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68016" w14:textId="6FE2ADEA" w:rsidR="0098135C" w:rsidRPr="000E6739" w:rsidRDefault="006E53C6" w:rsidP="006E53C6">
      <w:pPr>
        <w:pStyle w:val="tytuinformacji"/>
        <w:spacing w:after="600"/>
        <w:rPr>
          <w:shd w:val="clear" w:color="auto" w:fill="FFFFFF"/>
        </w:rPr>
      </w:pPr>
      <w:r w:rsidRPr="005F4E4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5D00A73" wp14:editId="270FCEFB">
                <wp:simplePos x="0" y="0"/>
                <wp:positionH relativeFrom="margin">
                  <wp:posOffset>0</wp:posOffset>
                </wp:positionH>
                <wp:positionV relativeFrom="paragraph">
                  <wp:posOffset>1303655</wp:posOffset>
                </wp:positionV>
                <wp:extent cx="2202815" cy="1057910"/>
                <wp:effectExtent l="0" t="0" r="6985" b="8890"/>
                <wp:wrapSquare wrapText="bothSides"/>
                <wp:docPr id="217" name="Pole tekstowe 2" descr="Ikona strzałki. &#10;Strzałka skierowana grotem w górę, co oznacza wzrost liczby podmiotów gospodarki narodowej w 2024 r. o 2,0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0579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8468E" w14:textId="787DCEA2" w:rsidR="009D44EC" w:rsidRPr="0051227D" w:rsidRDefault="009D44EC" w:rsidP="00CB2BB5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2,</w:t>
                            </w:r>
                            <w:r w:rsidR="005D26D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0</w:t>
                            </w:r>
                            <w:r w:rsidRPr="00AB37E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%</w:t>
                            </w:r>
                          </w:p>
                          <w:p w14:paraId="3B275847" w14:textId="77777777" w:rsidR="009D44EC" w:rsidRPr="00074DD8" w:rsidRDefault="009D44EC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podmiotów gospodarki narodowej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00A73" id="Pole tekstowe 2" o:spid="_x0000_s1026" alt="Ikona strzałki. &#10;Strzałka skierowana grotem w górę, co oznacza wzrost liczby podmiotów gospodarki narodowej w 2024 r. o 2,0%." style="position:absolute;margin-left:0;margin-top:102.65pt;width:173.45pt;height:83.3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" fillcolor="#001d77" stroked="f">
                <v:stroke joinstyle="miter"/>
                <v:textbox>
                  <w:txbxContent>
                    <w:p w14:paraId="0328468E" w14:textId="787DCEA2" w:rsidR="009D44EC" w:rsidRPr="0051227D" w:rsidRDefault="009D44EC" w:rsidP="00CB2BB5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2,</w:t>
                      </w:r>
                      <w:r w:rsidR="005D26D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0</w:t>
                      </w:r>
                      <w:r w:rsidRPr="00AB37E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%</w:t>
                      </w:r>
                    </w:p>
                    <w:p w14:paraId="3B275847" w14:textId="77777777" w:rsidR="009D44EC" w:rsidRPr="00074DD8" w:rsidRDefault="009D44EC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Wzrost liczby podmiotów gospodarki narodowej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46277" w:rsidRPr="000E6739">
        <w:rPr>
          <w:shd w:val="clear" w:color="auto" w:fill="FFFFFF"/>
        </w:rPr>
        <w:t>Podmioty gospodarki narodowej w rejestrze REGON</w:t>
      </w:r>
      <w:r w:rsidR="00C46277" w:rsidRPr="000E6739">
        <w:rPr>
          <w:strike/>
          <w:shd w:val="clear" w:color="auto" w:fill="FFFFFF"/>
        </w:rPr>
        <w:t xml:space="preserve"> </w:t>
      </w:r>
      <w:r w:rsidR="00C46277" w:rsidRPr="000E6739">
        <w:rPr>
          <w:shd w:val="clear" w:color="auto" w:fill="FFFFFF"/>
        </w:rPr>
        <w:t>w w</w:t>
      </w:r>
      <w:r w:rsidR="004177AB" w:rsidRPr="000E6739">
        <w:rPr>
          <w:shd w:val="clear" w:color="auto" w:fill="FFFFFF"/>
        </w:rPr>
        <w:t>ojewództwie warmińsko-mazurskim</w:t>
      </w:r>
      <w:r w:rsidR="00C46277" w:rsidRPr="000E6739">
        <w:rPr>
          <w:shd w:val="clear" w:color="auto" w:fill="FFFFFF"/>
        </w:rPr>
        <w:t xml:space="preserve"> </w:t>
      </w:r>
      <w:r w:rsidR="00C46277" w:rsidRPr="000E6739">
        <w:rPr>
          <w:shd w:val="clear" w:color="auto" w:fill="FFFFFF"/>
        </w:rPr>
        <w:br/>
      </w:r>
      <w:r w:rsidR="00C46277" w:rsidRPr="000E6739">
        <w:rPr>
          <w:sz w:val="36"/>
          <w:szCs w:val="36"/>
          <w:shd w:val="clear" w:color="auto" w:fill="FFFFFF"/>
        </w:rPr>
        <w:t>Stan na koniec 20</w:t>
      </w:r>
      <w:r w:rsidR="002A5FC4" w:rsidRPr="000E6739">
        <w:rPr>
          <w:sz w:val="36"/>
          <w:szCs w:val="36"/>
          <w:shd w:val="clear" w:color="auto" w:fill="FFFFFF"/>
        </w:rPr>
        <w:t>2</w:t>
      </w:r>
      <w:r w:rsidR="005D26D8">
        <w:rPr>
          <w:sz w:val="36"/>
          <w:szCs w:val="36"/>
          <w:shd w:val="clear" w:color="auto" w:fill="FFFFFF"/>
        </w:rPr>
        <w:t>4</w:t>
      </w:r>
      <w:r w:rsidR="00AC5860">
        <w:rPr>
          <w:sz w:val="36"/>
          <w:szCs w:val="36"/>
          <w:shd w:val="clear" w:color="auto" w:fill="FFFFFF"/>
        </w:rPr>
        <w:t xml:space="preserve"> r.</w:t>
      </w:r>
    </w:p>
    <w:p w14:paraId="0805A8E2" w14:textId="6636E81C" w:rsidR="005916D7" w:rsidRPr="000E6739" w:rsidRDefault="005F4E4B" w:rsidP="00211C2E">
      <w:pPr>
        <w:pStyle w:val="LID"/>
        <w:spacing w:before="360"/>
      </w:pPr>
      <w:r w:rsidRPr="005F4E4B">
        <w:rPr>
          <w:rFonts w:cs="Segoe UI"/>
          <w:color w:val="000000"/>
        </w:rPr>
        <w:t>W województwie warmińsko-mazurskim w</w:t>
      </w:r>
      <w:r>
        <w:rPr>
          <w:rFonts w:cs="Segoe UI"/>
          <w:color w:val="000000"/>
        </w:rPr>
        <w:t> </w:t>
      </w:r>
      <w:r w:rsidRPr="005F4E4B">
        <w:rPr>
          <w:rFonts w:cs="Segoe UI"/>
          <w:color w:val="000000"/>
        </w:rPr>
        <w:t xml:space="preserve">rejestrze REGON wpisanych było więcej podmiotów gospodarczych niż rok wcześniej </w:t>
      </w:r>
      <w:r w:rsidR="00536419">
        <w:rPr>
          <w:rFonts w:cs="Segoe UI"/>
          <w:color w:val="000000"/>
        </w:rPr>
        <w:t>–</w:t>
      </w:r>
      <w:r w:rsidRPr="005F4E4B">
        <w:rPr>
          <w:rFonts w:cs="Segoe UI"/>
          <w:color w:val="000000"/>
        </w:rPr>
        <w:t xml:space="preserve"> zarejestrowano więcej jednostek, niż wykreślono. Wzrosła liczba podmiotów z zawieszoną działalnością</w:t>
      </w:r>
      <w:r>
        <w:rPr>
          <w:rFonts w:ascii="Segoe UI" w:hAnsi="Segoe UI" w:cs="Segoe UI"/>
          <w:color w:val="000000"/>
          <w:sz w:val="20"/>
          <w:szCs w:val="20"/>
        </w:rPr>
        <w:t>.</w:t>
      </w:r>
    </w:p>
    <w:p w14:paraId="344668DF" w14:textId="77777777" w:rsidR="00643DF0" w:rsidRPr="000E6739" w:rsidRDefault="00643DF0" w:rsidP="00715A78">
      <w:pPr>
        <w:pStyle w:val="Nagwek1"/>
        <w:spacing w:before="0"/>
        <w:rPr>
          <w:color w:val="auto"/>
          <w:shd w:val="clear" w:color="auto" w:fill="FFFFFF"/>
        </w:rPr>
      </w:pPr>
    </w:p>
    <w:p w14:paraId="0C320B5B" w14:textId="4F488F5E" w:rsidR="00C22105" w:rsidRPr="000E6739" w:rsidRDefault="00AC2936" w:rsidP="004F1918">
      <w:pPr>
        <w:pStyle w:val="Nagwek1"/>
        <w:keepNext w:val="0"/>
        <w:rPr>
          <w:rFonts w:ascii="Fira Sans" w:hAnsi="Fira Sans"/>
          <w:b/>
        </w:rPr>
      </w:pPr>
      <w:r w:rsidRPr="000E6739">
        <w:rPr>
          <w:rFonts w:ascii="Fira Sans" w:hAnsi="Fira Sans"/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271B5A67" wp14:editId="172B8CC3">
                <wp:simplePos x="0" y="0"/>
                <wp:positionH relativeFrom="column">
                  <wp:posOffset>5220970</wp:posOffset>
                </wp:positionH>
                <wp:positionV relativeFrom="paragraph">
                  <wp:posOffset>245745</wp:posOffset>
                </wp:positionV>
                <wp:extent cx="1724400" cy="1130400"/>
                <wp:effectExtent l="0" t="0" r="0" b="0"/>
                <wp:wrapNone/>
                <wp:docPr id="11" name="Pole tekstowe 2" descr="Na koniec 2024 r. w rejestrze REGON wpisanych było więcej podmiotów niż w roku poprzednim. Większość to osoby fizyczne prowadzące działalność gospodarczą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3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49EF" w14:textId="7CC3DA4C" w:rsidR="009D44EC" w:rsidRPr="00074DD8" w:rsidRDefault="009D44EC" w:rsidP="006E53C6">
                            <w:pPr>
                              <w:pStyle w:val="tekstzboku"/>
                              <w:spacing w:before="0"/>
                            </w:pPr>
                            <w:r>
                              <w:t>Na koniec 202</w:t>
                            </w:r>
                            <w:r w:rsidR="005D26D8">
                              <w:t>4</w:t>
                            </w:r>
                            <w:r>
                              <w:t xml:space="preserve"> </w:t>
                            </w:r>
                            <w:r w:rsidRPr="00681F1D">
                              <w:t>r.</w:t>
                            </w:r>
                            <w:r>
                              <w:t xml:space="preserve"> w rejestrze REGON wpisanych </w:t>
                            </w:r>
                            <w:r w:rsidRPr="00EF33DF">
                              <w:t xml:space="preserve">było </w:t>
                            </w:r>
                            <w:r>
                              <w:t>więcej podmiotów niż w roku poprzednim. Większość</w:t>
                            </w:r>
                            <w:r w:rsidRPr="00681F1D">
                              <w:t xml:space="preserve"> </w:t>
                            </w:r>
                            <w:r>
                              <w:t>to osoby fizyczne prowadzące działalność gospodarczą</w:t>
                            </w:r>
                            <w:r w:rsidR="00244A9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B5A6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Na koniec 2024 r. w rejestrze REGON wpisanych było więcej podmiotów niż w roku poprzednim. Większość to osoby fizyczne prowadzące działalność gospodarczą." style="position:absolute;margin-left:411.1pt;margin-top:19.35pt;width:135.8pt;height:89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" filled="f" stroked="f">
                <v:textbox>
                  <w:txbxContent>
                    <w:p w14:paraId="15AA49EF" w14:textId="7CC3DA4C" w:rsidR="009D44EC" w:rsidRPr="00074DD8" w:rsidRDefault="009D44EC" w:rsidP="006E53C6">
                      <w:pPr>
                        <w:pStyle w:val="tekstzboku"/>
                        <w:spacing w:before="0"/>
                      </w:pPr>
                      <w:r>
                        <w:t>Na koniec 202</w:t>
                      </w:r>
                      <w:r w:rsidR="005D26D8">
                        <w:t>4</w:t>
                      </w:r>
                      <w:r>
                        <w:t xml:space="preserve"> </w:t>
                      </w:r>
                      <w:r w:rsidRPr="00681F1D">
                        <w:t>r.</w:t>
                      </w:r>
                      <w:r>
                        <w:t xml:space="preserve"> w rejestrze REGON wpisanych </w:t>
                      </w:r>
                      <w:r w:rsidRPr="00EF33DF">
                        <w:t xml:space="preserve">było </w:t>
                      </w:r>
                      <w:r>
                        <w:t>więcej podmiotów niż w roku poprzednim. Większość</w:t>
                      </w:r>
                      <w:r w:rsidRPr="00681F1D">
                        <w:t xml:space="preserve"> </w:t>
                      </w:r>
                      <w:r>
                        <w:t>to osoby fizyczne prowadzące działalność gospodarczą</w:t>
                      </w:r>
                      <w:r w:rsidR="00244A9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27DBF">
        <w:rPr>
          <w:rFonts w:ascii="Fira Sans" w:hAnsi="Fira Sans"/>
          <w:b/>
          <w:shd w:val="clear" w:color="auto" w:fill="FFFFFF"/>
        </w:rPr>
        <w:t>Z</w:t>
      </w:r>
      <w:r w:rsidR="006D39C2" w:rsidRPr="000E6739">
        <w:rPr>
          <w:rFonts w:ascii="Fira Sans" w:hAnsi="Fira Sans"/>
          <w:b/>
          <w:shd w:val="clear" w:color="auto" w:fill="FFFFFF"/>
        </w:rPr>
        <w:t>miany w liczbie podmiotów gospod</w:t>
      </w:r>
      <w:r w:rsidR="00086168">
        <w:rPr>
          <w:rFonts w:ascii="Fira Sans" w:hAnsi="Fira Sans"/>
          <w:b/>
          <w:shd w:val="clear" w:color="auto" w:fill="FFFFFF"/>
        </w:rPr>
        <w:t>arki narodowej</w:t>
      </w:r>
    </w:p>
    <w:p w14:paraId="76EA5B73" w14:textId="3FBFF950" w:rsidR="00323DD3" w:rsidRPr="00AA69E9" w:rsidRDefault="00701D78" w:rsidP="0047418F">
      <w:pPr>
        <w:pStyle w:val="LID"/>
        <w:spacing w:line="288" w:lineRule="auto"/>
        <w:rPr>
          <w:b w:val="0"/>
          <w:spacing w:val="-4"/>
        </w:rPr>
      </w:pPr>
      <w:r>
        <w:rPr>
          <w:b w:val="0"/>
          <w:spacing w:val="-4"/>
        </w:rPr>
        <w:t>W</w:t>
      </w:r>
      <w:bookmarkStart w:id="0" w:name="_GoBack"/>
      <w:bookmarkEnd w:id="0"/>
      <w:r w:rsidR="00323DD3" w:rsidRPr="00AA69E9">
        <w:rPr>
          <w:b w:val="0"/>
          <w:spacing w:val="-4"/>
        </w:rPr>
        <w:t xml:space="preserve"> województwie </w:t>
      </w:r>
      <w:r w:rsidR="001664AD">
        <w:rPr>
          <w:b w:val="0"/>
          <w:spacing w:val="-4"/>
        </w:rPr>
        <w:t>na koniec</w:t>
      </w:r>
      <w:r w:rsidR="00323DD3" w:rsidRPr="00AA69E9">
        <w:rPr>
          <w:b w:val="0"/>
          <w:spacing w:val="-4"/>
        </w:rPr>
        <w:t xml:space="preserve"> grudnia 20</w:t>
      </w:r>
      <w:r w:rsidR="00A22F35" w:rsidRPr="00AA69E9">
        <w:rPr>
          <w:b w:val="0"/>
          <w:spacing w:val="-4"/>
        </w:rPr>
        <w:t>2</w:t>
      </w:r>
      <w:r w:rsidR="005D26D8">
        <w:rPr>
          <w:b w:val="0"/>
          <w:spacing w:val="-4"/>
        </w:rPr>
        <w:t>4</w:t>
      </w:r>
      <w:r w:rsidR="00915DE0" w:rsidRPr="00AA69E9">
        <w:rPr>
          <w:b w:val="0"/>
          <w:spacing w:val="-4"/>
        </w:rPr>
        <w:t xml:space="preserve"> r. w rejestrze REGON</w:t>
      </w:r>
      <w:r w:rsidR="00323DD3" w:rsidRPr="00AA69E9">
        <w:rPr>
          <w:b w:val="0"/>
          <w:spacing w:val="-4"/>
        </w:rPr>
        <w:t xml:space="preserve"> wpisanych było </w:t>
      </w:r>
      <w:r w:rsidR="005D26D8">
        <w:rPr>
          <w:b w:val="0"/>
          <w:spacing w:val="-4"/>
        </w:rPr>
        <w:t>150,2</w:t>
      </w:r>
      <w:r w:rsidR="00094D10" w:rsidRPr="00AA69E9">
        <w:rPr>
          <w:b w:val="0"/>
          <w:spacing w:val="-4"/>
        </w:rPr>
        <w:t xml:space="preserve"> </w:t>
      </w:r>
      <w:r w:rsidR="00323DD3" w:rsidRPr="00AA69E9">
        <w:rPr>
          <w:b w:val="0"/>
          <w:spacing w:val="-4"/>
        </w:rPr>
        <w:t>tys.</w:t>
      </w:r>
      <w:r w:rsidR="005F4E4B" w:rsidRPr="00AA69E9">
        <w:rPr>
          <w:b w:val="0"/>
          <w:spacing w:val="-4"/>
        </w:rPr>
        <w:t xml:space="preserve"> podmiotów gospodarki narodowej</w:t>
      </w:r>
      <w:r w:rsidR="00323DD3" w:rsidRPr="00AA69E9">
        <w:rPr>
          <w:b w:val="0"/>
          <w:spacing w:val="-4"/>
        </w:rPr>
        <w:t>. W stosunku do 20</w:t>
      </w:r>
      <w:r w:rsidR="006F2EF9" w:rsidRPr="00AA69E9">
        <w:rPr>
          <w:b w:val="0"/>
          <w:spacing w:val="-4"/>
        </w:rPr>
        <w:t>2</w:t>
      </w:r>
      <w:r w:rsidR="005D26D8">
        <w:rPr>
          <w:b w:val="0"/>
          <w:spacing w:val="-4"/>
        </w:rPr>
        <w:t>3</w:t>
      </w:r>
      <w:r w:rsidR="00323DD3" w:rsidRPr="00AA69E9">
        <w:rPr>
          <w:b w:val="0"/>
          <w:spacing w:val="-4"/>
        </w:rPr>
        <w:t xml:space="preserve"> </w:t>
      </w:r>
      <w:r w:rsidR="00EB18CD" w:rsidRPr="00AA69E9">
        <w:rPr>
          <w:b w:val="0"/>
          <w:spacing w:val="-4"/>
        </w:rPr>
        <w:t xml:space="preserve">r. </w:t>
      </w:r>
      <w:r w:rsidR="005F4E4B" w:rsidRPr="00AA69E9">
        <w:rPr>
          <w:b w:val="0"/>
          <w:spacing w:val="-4"/>
        </w:rPr>
        <w:t xml:space="preserve">ich </w:t>
      </w:r>
      <w:r w:rsidR="006F300D" w:rsidRPr="00AA69E9">
        <w:rPr>
          <w:b w:val="0"/>
          <w:spacing w:val="-4"/>
        </w:rPr>
        <w:t xml:space="preserve">liczba </w:t>
      </w:r>
      <w:r w:rsidR="00EB18CD" w:rsidRPr="00AA69E9">
        <w:rPr>
          <w:b w:val="0"/>
          <w:spacing w:val="-4"/>
        </w:rPr>
        <w:t>wzros</w:t>
      </w:r>
      <w:r w:rsidR="006F300D" w:rsidRPr="00AA69E9">
        <w:rPr>
          <w:b w:val="0"/>
          <w:spacing w:val="-4"/>
        </w:rPr>
        <w:t>ła</w:t>
      </w:r>
      <w:r w:rsidR="00323DD3" w:rsidRPr="00AA69E9">
        <w:rPr>
          <w:b w:val="0"/>
          <w:spacing w:val="-4"/>
        </w:rPr>
        <w:t xml:space="preserve"> o </w:t>
      </w:r>
      <w:r w:rsidR="00370A26" w:rsidRPr="00AA69E9">
        <w:rPr>
          <w:b w:val="0"/>
          <w:spacing w:val="-4"/>
        </w:rPr>
        <w:t>2,</w:t>
      </w:r>
      <w:r w:rsidR="005D26D8">
        <w:rPr>
          <w:b w:val="0"/>
          <w:spacing w:val="-4"/>
        </w:rPr>
        <w:t>0</w:t>
      </w:r>
      <w:r w:rsidR="00323DD3" w:rsidRPr="00AA69E9">
        <w:rPr>
          <w:b w:val="0"/>
          <w:spacing w:val="-4"/>
        </w:rPr>
        <w:t>%</w:t>
      </w:r>
      <w:r w:rsidR="005E59FE" w:rsidRPr="00AA69E9">
        <w:rPr>
          <w:b w:val="0"/>
          <w:spacing w:val="-4"/>
        </w:rPr>
        <w:t xml:space="preserve"> (w kraju </w:t>
      </w:r>
      <w:r w:rsidR="009978ED" w:rsidRPr="00AA69E9">
        <w:rPr>
          <w:b w:val="0"/>
          <w:spacing w:val="-4"/>
        </w:rPr>
        <w:t>o</w:t>
      </w:r>
      <w:r w:rsidR="001664AD">
        <w:rPr>
          <w:b w:val="0"/>
          <w:spacing w:val="-4"/>
        </w:rPr>
        <w:t> </w:t>
      </w:r>
      <w:r w:rsidR="002E740C">
        <w:rPr>
          <w:b w:val="0"/>
          <w:spacing w:val="-4"/>
        </w:rPr>
        <w:t>3,0</w:t>
      </w:r>
      <w:r w:rsidR="009978ED" w:rsidRPr="00AA69E9">
        <w:rPr>
          <w:b w:val="0"/>
          <w:spacing w:val="-4"/>
        </w:rPr>
        <w:t>%).</w:t>
      </w:r>
    </w:p>
    <w:p w14:paraId="17C3503A" w14:textId="46DC3E5E" w:rsidR="00B96784" w:rsidRPr="000E6739" w:rsidRDefault="00C1008A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22"/>
        </w:rPr>
      </w:pPr>
      <w:r w:rsidRPr="000E6739">
        <w:rPr>
          <w:rFonts w:ascii="Fira Sans" w:hAnsi="Fira Sans"/>
          <w:b/>
          <w:strike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7B86EEB9" wp14:editId="7F1BD300">
                <wp:simplePos x="0" y="0"/>
                <wp:positionH relativeFrom="column">
                  <wp:posOffset>5220970</wp:posOffset>
                </wp:positionH>
                <wp:positionV relativeFrom="paragraph">
                  <wp:posOffset>891812</wp:posOffset>
                </wp:positionV>
                <wp:extent cx="1724025" cy="615315"/>
                <wp:effectExtent l="0" t="0" r="0" b="0"/>
                <wp:wrapNone/>
                <wp:docPr id="4" name="Pole tekstowe 4" descr="W 2024 r. wskaźnik przedsiębiorczości był wyższ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4DD47" w14:textId="563646F6" w:rsidR="009D44EC" w:rsidRPr="00C13B0A" w:rsidRDefault="009D44EC" w:rsidP="007A5BA0">
                            <w:pPr>
                              <w:pStyle w:val="tekstzboku"/>
                              <w:spacing w:before="0"/>
                            </w:pPr>
                            <w:r>
                              <w:t>W 202</w:t>
                            </w:r>
                            <w:r w:rsidR="00C5461A">
                              <w:t>4</w:t>
                            </w:r>
                            <w:r>
                              <w:t xml:space="preserve"> r. wskaźnik przedsiębiorczości był wyższy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EEB9" id="Pole tekstowe 4" o:spid="_x0000_s1028" type="#_x0000_t202" alt="W 2024 r. wskaźnik przedsiębiorczości był wyższy niż rok wcześniej" style="position:absolute;margin-left:411.1pt;margin-top:70.2pt;width:135.75pt;height:48.4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" filled="f" stroked="f">
                <v:textbox>
                  <w:txbxContent>
                    <w:p w14:paraId="4A44DD47" w14:textId="563646F6" w:rsidR="009D44EC" w:rsidRPr="00C13B0A" w:rsidRDefault="009D44EC" w:rsidP="007A5BA0">
                      <w:pPr>
                        <w:pStyle w:val="tekstzboku"/>
                        <w:spacing w:before="0"/>
                      </w:pPr>
                      <w:r>
                        <w:t>W 202</w:t>
                      </w:r>
                      <w:r w:rsidR="00C5461A">
                        <w:t>4</w:t>
                      </w:r>
                      <w:r>
                        <w:t xml:space="preserve"> r. wskaźnik przedsiębiorczości był wyższy niż rok wcześniej</w:t>
                      </w:r>
                    </w:p>
                  </w:txbxContent>
                </v:textbox>
              </v:shape>
            </w:pict>
          </mc:Fallback>
        </mc:AlternateContent>
      </w:r>
      <w:r w:rsidR="00C71A31" w:rsidRPr="000E6739">
        <w:rPr>
          <w:rFonts w:ascii="Fira Sans" w:hAnsi="Fira Sans" w:cs="Times New Roman"/>
          <w:sz w:val="19"/>
          <w:szCs w:val="22"/>
        </w:rPr>
        <w:t>Biorąc pod uwagę formę prawną</w:t>
      </w:r>
      <w:r w:rsidR="009F1E1C" w:rsidRPr="000E6739">
        <w:rPr>
          <w:rFonts w:ascii="Fira Sans" w:hAnsi="Fira Sans" w:cs="Times New Roman"/>
          <w:sz w:val="19"/>
          <w:szCs w:val="22"/>
        </w:rPr>
        <w:t>,</w:t>
      </w:r>
      <w:r w:rsidR="00C71A31" w:rsidRPr="000E6739">
        <w:rPr>
          <w:rFonts w:ascii="Fira Sans" w:hAnsi="Fira Sans" w:cs="Times New Roman"/>
          <w:sz w:val="19"/>
          <w:szCs w:val="22"/>
        </w:rPr>
        <w:t xml:space="preserve"> </w:t>
      </w:r>
      <w:r w:rsidR="00F306AC">
        <w:rPr>
          <w:rFonts w:ascii="Fira Sans" w:hAnsi="Fira Sans" w:cs="Times New Roman"/>
          <w:sz w:val="19"/>
          <w:szCs w:val="22"/>
        </w:rPr>
        <w:t>71,</w:t>
      </w:r>
      <w:r w:rsidR="005D26D8">
        <w:rPr>
          <w:rFonts w:ascii="Fira Sans" w:hAnsi="Fira Sans" w:cs="Times New Roman"/>
          <w:sz w:val="19"/>
          <w:szCs w:val="22"/>
        </w:rPr>
        <w:t>4</w:t>
      </w:r>
      <w:r w:rsidR="00C71A31" w:rsidRPr="000E6739">
        <w:rPr>
          <w:rFonts w:ascii="Fira Sans" w:hAnsi="Fira Sans" w:cs="Times New Roman"/>
          <w:sz w:val="19"/>
          <w:szCs w:val="22"/>
        </w:rPr>
        <w:t xml:space="preserve">% wszystkich podmiotów stanowiły osoby fizyczne prowadzące działalność gospodarczą. </w:t>
      </w:r>
      <w:r w:rsidR="001664AD">
        <w:rPr>
          <w:rFonts w:ascii="Fira Sans" w:hAnsi="Fira Sans" w:cs="Times New Roman"/>
          <w:sz w:val="19"/>
          <w:szCs w:val="22"/>
        </w:rPr>
        <w:t>Na koniec</w:t>
      </w:r>
      <w:r w:rsidR="00C71A31" w:rsidRPr="000E6739">
        <w:rPr>
          <w:rFonts w:ascii="Fira Sans" w:hAnsi="Fira Sans" w:cs="Times New Roman"/>
          <w:sz w:val="19"/>
          <w:szCs w:val="22"/>
        </w:rPr>
        <w:t xml:space="preserve"> gr</w:t>
      </w:r>
      <w:r w:rsidR="0061429B" w:rsidRPr="000E6739">
        <w:rPr>
          <w:rFonts w:ascii="Fira Sans" w:hAnsi="Fira Sans" w:cs="Times New Roman"/>
          <w:sz w:val="19"/>
          <w:szCs w:val="22"/>
        </w:rPr>
        <w:t xml:space="preserve">udnia </w:t>
      </w:r>
      <w:r w:rsidR="005F4E4B">
        <w:rPr>
          <w:rFonts w:ascii="Fira Sans" w:hAnsi="Fira Sans" w:cs="Times New Roman"/>
          <w:sz w:val="19"/>
          <w:szCs w:val="22"/>
        </w:rPr>
        <w:t>202</w:t>
      </w:r>
      <w:r w:rsidR="005D26D8">
        <w:rPr>
          <w:rFonts w:ascii="Fira Sans" w:hAnsi="Fira Sans" w:cs="Times New Roman"/>
          <w:sz w:val="19"/>
          <w:szCs w:val="22"/>
        </w:rPr>
        <w:t>4</w:t>
      </w:r>
      <w:r w:rsidR="005F4E4B">
        <w:rPr>
          <w:rFonts w:ascii="Fira Sans" w:hAnsi="Fira Sans" w:cs="Times New Roman"/>
          <w:sz w:val="19"/>
          <w:szCs w:val="22"/>
        </w:rPr>
        <w:t xml:space="preserve"> r. </w:t>
      </w:r>
      <w:r w:rsidR="0087087D">
        <w:rPr>
          <w:rFonts w:ascii="Fira Sans" w:hAnsi="Fira Sans" w:cs="Times New Roman"/>
          <w:sz w:val="19"/>
          <w:szCs w:val="22"/>
        </w:rPr>
        <w:t xml:space="preserve">w </w:t>
      </w:r>
      <w:r w:rsidR="0061429B" w:rsidRPr="000E6739">
        <w:rPr>
          <w:rFonts w:ascii="Fira Sans" w:hAnsi="Fira Sans" w:cs="Times New Roman"/>
          <w:sz w:val="19"/>
          <w:szCs w:val="22"/>
        </w:rPr>
        <w:t>rejestr</w:t>
      </w:r>
      <w:r w:rsidR="0087087D">
        <w:rPr>
          <w:rFonts w:ascii="Fira Sans" w:hAnsi="Fira Sans" w:cs="Times New Roman"/>
          <w:sz w:val="19"/>
          <w:szCs w:val="22"/>
        </w:rPr>
        <w:t>ze</w:t>
      </w:r>
      <w:r w:rsidR="0061429B" w:rsidRPr="000E6739">
        <w:rPr>
          <w:rFonts w:ascii="Fira Sans" w:hAnsi="Fira Sans" w:cs="Times New Roman"/>
          <w:sz w:val="19"/>
          <w:szCs w:val="22"/>
        </w:rPr>
        <w:t xml:space="preserve"> REGON </w:t>
      </w:r>
      <w:r w:rsidR="0087087D">
        <w:rPr>
          <w:rFonts w:ascii="Fira Sans" w:hAnsi="Fira Sans" w:cs="Times New Roman"/>
          <w:sz w:val="19"/>
          <w:szCs w:val="22"/>
        </w:rPr>
        <w:t>było</w:t>
      </w:r>
      <w:r w:rsidR="0061429B" w:rsidRPr="000E6739">
        <w:rPr>
          <w:rFonts w:ascii="Fira Sans" w:hAnsi="Fira Sans" w:cs="Times New Roman"/>
          <w:sz w:val="19"/>
          <w:szCs w:val="22"/>
        </w:rPr>
        <w:t xml:space="preserve"> </w:t>
      </w:r>
      <w:r w:rsidR="001664AD">
        <w:rPr>
          <w:rFonts w:ascii="Fira Sans" w:hAnsi="Fira Sans" w:cs="Times New Roman"/>
          <w:sz w:val="19"/>
          <w:szCs w:val="22"/>
        </w:rPr>
        <w:t xml:space="preserve">ich </w:t>
      </w:r>
      <w:r w:rsidR="005D26D8">
        <w:rPr>
          <w:rFonts w:ascii="Fira Sans" w:hAnsi="Fira Sans" w:cs="Times New Roman"/>
          <w:sz w:val="19"/>
          <w:szCs w:val="22"/>
        </w:rPr>
        <w:t>107,3</w:t>
      </w:r>
      <w:r w:rsidR="00BA0128">
        <w:rPr>
          <w:rFonts w:ascii="Fira Sans" w:hAnsi="Fira Sans" w:cs="Times New Roman"/>
          <w:sz w:val="19"/>
          <w:szCs w:val="22"/>
        </w:rPr>
        <w:t> </w:t>
      </w:r>
      <w:r w:rsidR="00C71A31" w:rsidRPr="000E6739">
        <w:rPr>
          <w:rFonts w:ascii="Fira Sans" w:hAnsi="Fira Sans" w:cs="Times New Roman"/>
          <w:sz w:val="19"/>
          <w:szCs w:val="22"/>
        </w:rPr>
        <w:t xml:space="preserve">tys. </w:t>
      </w:r>
      <w:r w:rsidR="001664AD">
        <w:rPr>
          <w:rFonts w:ascii="Fira Sans" w:hAnsi="Fira Sans" w:cs="Times New Roman"/>
          <w:sz w:val="19"/>
          <w:szCs w:val="22"/>
        </w:rPr>
        <w:t>Liczba osób fizycznych</w:t>
      </w:r>
      <w:r w:rsidR="00C71A31" w:rsidRPr="000E6739">
        <w:rPr>
          <w:rFonts w:ascii="Fira Sans" w:hAnsi="Fira Sans" w:cs="Times New Roman"/>
          <w:sz w:val="19"/>
          <w:szCs w:val="22"/>
        </w:rPr>
        <w:t xml:space="preserve"> w porównaniu z rokiem poprzednim z</w:t>
      </w:r>
      <w:r w:rsidR="0061429B" w:rsidRPr="000E6739">
        <w:rPr>
          <w:rFonts w:ascii="Fira Sans" w:hAnsi="Fira Sans" w:cs="Times New Roman"/>
          <w:sz w:val="19"/>
          <w:szCs w:val="22"/>
        </w:rPr>
        <w:t>więk</w:t>
      </w:r>
      <w:r w:rsidR="00C71A31" w:rsidRPr="000E6739">
        <w:rPr>
          <w:rFonts w:ascii="Fira Sans" w:hAnsi="Fira Sans" w:cs="Times New Roman"/>
          <w:sz w:val="19"/>
          <w:szCs w:val="22"/>
        </w:rPr>
        <w:t>szyła się o</w:t>
      </w:r>
      <w:r w:rsidR="001664AD">
        <w:rPr>
          <w:rFonts w:ascii="Fira Sans" w:hAnsi="Fira Sans" w:cs="Times New Roman"/>
          <w:sz w:val="19"/>
          <w:szCs w:val="22"/>
        </w:rPr>
        <w:t xml:space="preserve"> </w:t>
      </w:r>
      <w:r w:rsidR="005D26D8">
        <w:rPr>
          <w:rFonts w:ascii="Fira Sans" w:hAnsi="Fira Sans" w:cs="Times New Roman"/>
          <w:sz w:val="19"/>
          <w:szCs w:val="22"/>
        </w:rPr>
        <w:t>1,4</w:t>
      </w:r>
      <w:r w:rsidR="00C71A31" w:rsidRPr="000E6739">
        <w:rPr>
          <w:rFonts w:ascii="Fira Sans" w:hAnsi="Fira Sans" w:cs="Times New Roman"/>
          <w:sz w:val="19"/>
          <w:szCs w:val="22"/>
        </w:rPr>
        <w:t>%</w:t>
      </w:r>
      <w:r w:rsidR="00C71A31" w:rsidRPr="000E6739">
        <w:rPr>
          <w:rFonts w:ascii="Fira Sans" w:hAnsi="Fira Sans" w:cs="Times New Roman"/>
          <w:spacing w:val="-2"/>
          <w:sz w:val="19"/>
          <w:szCs w:val="22"/>
        </w:rPr>
        <w:t xml:space="preserve">. Liczba osób prawnych i jednostek organizacyjnych niemających osobowości prawnej </w:t>
      </w:r>
      <w:r w:rsidR="00CC0A7E" w:rsidRPr="000E6739">
        <w:rPr>
          <w:rFonts w:ascii="Fira Sans" w:hAnsi="Fira Sans" w:cs="Times New Roman"/>
          <w:spacing w:val="-2"/>
          <w:sz w:val="19"/>
          <w:szCs w:val="22"/>
        </w:rPr>
        <w:t>wzrosła</w:t>
      </w:r>
      <w:r w:rsidR="00EF33DF" w:rsidRPr="000E6739">
        <w:rPr>
          <w:rFonts w:ascii="Fira Sans" w:hAnsi="Fira Sans" w:cs="Times New Roman"/>
          <w:spacing w:val="-2"/>
          <w:sz w:val="19"/>
          <w:szCs w:val="22"/>
        </w:rPr>
        <w:t xml:space="preserve"> </w:t>
      </w:r>
      <w:r w:rsidR="00C71A31" w:rsidRPr="000E6739">
        <w:rPr>
          <w:rFonts w:ascii="Fira Sans" w:hAnsi="Fira Sans" w:cs="Times New Roman"/>
          <w:spacing w:val="-2"/>
          <w:sz w:val="19"/>
          <w:szCs w:val="22"/>
        </w:rPr>
        <w:t>o</w:t>
      </w:r>
      <w:r w:rsidR="001664AD">
        <w:rPr>
          <w:rFonts w:ascii="Fira Sans" w:hAnsi="Fira Sans" w:cs="Times New Roman"/>
          <w:spacing w:val="-2"/>
          <w:sz w:val="19"/>
          <w:szCs w:val="22"/>
        </w:rPr>
        <w:t> </w:t>
      </w:r>
      <w:r w:rsidR="000C16A4">
        <w:rPr>
          <w:rFonts w:ascii="Fira Sans" w:hAnsi="Fira Sans" w:cs="Times New Roman"/>
          <w:spacing w:val="-2"/>
          <w:sz w:val="19"/>
          <w:szCs w:val="22"/>
        </w:rPr>
        <w:t>3,6</w:t>
      </w:r>
      <w:r w:rsidR="00C71A31" w:rsidRPr="000E6739">
        <w:rPr>
          <w:rFonts w:ascii="Fira Sans" w:hAnsi="Fira Sans" w:cs="Times New Roman"/>
          <w:spacing w:val="-2"/>
          <w:sz w:val="19"/>
          <w:szCs w:val="22"/>
        </w:rPr>
        <w:t xml:space="preserve">%. </w:t>
      </w:r>
      <w:r w:rsidR="00C71A31" w:rsidRPr="000E6739">
        <w:rPr>
          <w:rFonts w:ascii="Fira Sans" w:hAnsi="Fira Sans" w:cs="Times New Roman"/>
          <w:sz w:val="19"/>
          <w:szCs w:val="22"/>
        </w:rPr>
        <w:t>Znaczącą zbiorowość stanowiły spółki</w:t>
      </w:r>
      <w:r w:rsidR="00784EF5">
        <w:rPr>
          <w:rFonts w:ascii="Fira Sans" w:hAnsi="Fira Sans" w:cs="Times New Roman"/>
          <w:sz w:val="19"/>
          <w:szCs w:val="22"/>
        </w:rPr>
        <w:t>, których</w:t>
      </w:r>
      <w:r w:rsidR="000F395A" w:rsidRPr="000E6739">
        <w:rPr>
          <w:rFonts w:ascii="Fira Sans" w:hAnsi="Fira Sans" w:cs="Times New Roman"/>
          <w:sz w:val="19"/>
          <w:szCs w:val="22"/>
        </w:rPr>
        <w:t xml:space="preserve"> liczba </w:t>
      </w:r>
      <w:r w:rsidR="00CC0A7E" w:rsidRPr="000E6739">
        <w:rPr>
          <w:rFonts w:ascii="Fira Sans" w:hAnsi="Fira Sans" w:cs="Times New Roman"/>
          <w:sz w:val="19"/>
          <w:szCs w:val="22"/>
        </w:rPr>
        <w:t>wzrosła</w:t>
      </w:r>
      <w:r w:rsidR="000F395A" w:rsidRPr="000E6739">
        <w:rPr>
          <w:rFonts w:ascii="Fira Sans" w:hAnsi="Fira Sans" w:cs="Times New Roman"/>
          <w:sz w:val="19"/>
          <w:szCs w:val="22"/>
        </w:rPr>
        <w:t xml:space="preserve"> o </w:t>
      </w:r>
      <w:r w:rsidR="000C16A4">
        <w:rPr>
          <w:rFonts w:ascii="Fira Sans" w:hAnsi="Fira Sans" w:cs="Times New Roman"/>
          <w:sz w:val="19"/>
          <w:szCs w:val="22"/>
        </w:rPr>
        <w:t>3,9</w:t>
      </w:r>
      <w:r w:rsidR="000F395A" w:rsidRPr="000E6739">
        <w:rPr>
          <w:rFonts w:ascii="Fira Sans" w:hAnsi="Fira Sans" w:cs="Times New Roman"/>
          <w:sz w:val="19"/>
          <w:szCs w:val="22"/>
        </w:rPr>
        <w:t xml:space="preserve">%. </w:t>
      </w:r>
    </w:p>
    <w:p w14:paraId="07B86577" w14:textId="22378454" w:rsidR="00E21C2C" w:rsidRPr="00E21C2C" w:rsidRDefault="00E21C2C" w:rsidP="0047418F">
      <w:pPr>
        <w:pStyle w:val="Nagwek1"/>
        <w:keepNext w:val="0"/>
        <w:spacing w:before="120" w:line="288" w:lineRule="auto"/>
        <w:rPr>
          <w:rFonts w:ascii="Fira Sans" w:hAnsi="Fira Sans"/>
          <w:color w:val="auto"/>
        </w:rPr>
      </w:pPr>
      <w:r w:rsidRPr="00E21C2C">
        <w:rPr>
          <w:rFonts w:ascii="Fira Sans" w:hAnsi="Fira Sans"/>
          <w:color w:val="auto"/>
          <w:szCs w:val="19"/>
        </w:rPr>
        <w:t>O poziomie przedsiębiorczości na danym obszarze świadczy wskaźnik przedsiębiorczości, który może być wyrażony liczbą podmiotów gospodarczych na 1000 ludności. W 202</w:t>
      </w:r>
      <w:r w:rsidR="000C16A4">
        <w:rPr>
          <w:rFonts w:ascii="Fira Sans" w:hAnsi="Fira Sans"/>
          <w:color w:val="auto"/>
          <w:szCs w:val="19"/>
        </w:rPr>
        <w:t>4</w:t>
      </w:r>
      <w:r w:rsidRPr="00E21C2C">
        <w:rPr>
          <w:rFonts w:ascii="Fira Sans" w:hAnsi="Fira Sans"/>
          <w:color w:val="auto"/>
          <w:szCs w:val="19"/>
        </w:rPr>
        <w:t xml:space="preserve"> r. na 1000 mieszkańców województwa warmińsko-mazurskiego przypadało </w:t>
      </w:r>
      <w:r w:rsidR="00547809">
        <w:rPr>
          <w:rFonts w:ascii="Fira Sans" w:hAnsi="Fira Sans"/>
          <w:color w:val="auto"/>
          <w:szCs w:val="19"/>
        </w:rPr>
        <w:t>111</w:t>
      </w:r>
      <w:r w:rsidRPr="00E21C2C">
        <w:rPr>
          <w:rFonts w:ascii="Fira Sans" w:hAnsi="Fira Sans"/>
          <w:color w:val="auto"/>
          <w:szCs w:val="19"/>
        </w:rPr>
        <w:t xml:space="preserve"> podmiotów gospodarki narodowej (w 202</w:t>
      </w:r>
      <w:r w:rsidR="000C16A4">
        <w:rPr>
          <w:rFonts w:ascii="Fira Sans" w:hAnsi="Fira Sans"/>
          <w:color w:val="auto"/>
          <w:szCs w:val="19"/>
        </w:rPr>
        <w:t>3</w:t>
      </w:r>
      <w:r w:rsidRPr="00E21C2C">
        <w:rPr>
          <w:rFonts w:ascii="Fira Sans" w:hAnsi="Fira Sans"/>
          <w:color w:val="auto"/>
          <w:szCs w:val="19"/>
        </w:rPr>
        <w:t xml:space="preserve"> r. – 10</w:t>
      </w:r>
      <w:r w:rsidR="000C16A4">
        <w:rPr>
          <w:rFonts w:ascii="Fira Sans" w:hAnsi="Fira Sans"/>
          <w:color w:val="auto"/>
          <w:szCs w:val="19"/>
        </w:rPr>
        <w:t>8</w:t>
      </w:r>
      <w:r w:rsidRPr="00E21C2C">
        <w:rPr>
          <w:rFonts w:ascii="Fira Sans" w:hAnsi="Fira Sans"/>
          <w:color w:val="auto"/>
          <w:szCs w:val="19"/>
        </w:rPr>
        <w:t xml:space="preserve">). W kraju wskaźnik ten był wyższy i wyniósł </w:t>
      </w:r>
      <w:r w:rsidR="00547809">
        <w:rPr>
          <w:rFonts w:ascii="Fira Sans" w:hAnsi="Fira Sans"/>
          <w:color w:val="auto"/>
          <w:szCs w:val="19"/>
        </w:rPr>
        <w:t>141</w:t>
      </w:r>
      <w:r w:rsidR="00FF1C7E">
        <w:rPr>
          <w:rFonts w:ascii="Fira Sans" w:hAnsi="Fira Sans"/>
          <w:color w:val="auto"/>
          <w:szCs w:val="19"/>
        </w:rPr>
        <w:t xml:space="preserve"> </w:t>
      </w:r>
      <w:r w:rsidRPr="00E21C2C">
        <w:rPr>
          <w:rFonts w:ascii="Fira Sans" w:hAnsi="Fira Sans"/>
          <w:color w:val="auto"/>
          <w:szCs w:val="19"/>
        </w:rPr>
        <w:t>(w</w:t>
      </w:r>
      <w:r w:rsidR="00E547F0">
        <w:rPr>
          <w:rFonts w:ascii="Fira Sans" w:hAnsi="Fira Sans"/>
          <w:color w:val="auto"/>
          <w:szCs w:val="19"/>
        </w:rPr>
        <w:t> </w:t>
      </w:r>
      <w:r w:rsidRPr="00E21C2C">
        <w:rPr>
          <w:rFonts w:ascii="Fira Sans" w:hAnsi="Fira Sans"/>
          <w:color w:val="auto"/>
          <w:szCs w:val="19"/>
        </w:rPr>
        <w:t>202</w:t>
      </w:r>
      <w:r w:rsidR="000C16A4">
        <w:rPr>
          <w:rFonts w:ascii="Fira Sans" w:hAnsi="Fira Sans"/>
          <w:color w:val="auto"/>
          <w:szCs w:val="19"/>
        </w:rPr>
        <w:t>3</w:t>
      </w:r>
      <w:r w:rsidR="00E547F0">
        <w:rPr>
          <w:rFonts w:ascii="Fira Sans" w:hAnsi="Fira Sans"/>
          <w:color w:val="auto"/>
          <w:szCs w:val="19"/>
        </w:rPr>
        <w:t> </w:t>
      </w:r>
      <w:r w:rsidRPr="00E21C2C">
        <w:rPr>
          <w:rFonts w:ascii="Fira Sans" w:hAnsi="Fira Sans"/>
          <w:color w:val="auto"/>
          <w:szCs w:val="19"/>
        </w:rPr>
        <w:t>r. – 1</w:t>
      </w:r>
      <w:r w:rsidR="00970FF9">
        <w:rPr>
          <w:rFonts w:ascii="Fira Sans" w:hAnsi="Fira Sans"/>
          <w:color w:val="auto"/>
          <w:szCs w:val="19"/>
        </w:rPr>
        <w:t>3</w:t>
      </w:r>
      <w:r w:rsidR="000C16A4">
        <w:rPr>
          <w:rFonts w:ascii="Fira Sans" w:hAnsi="Fira Sans"/>
          <w:color w:val="auto"/>
          <w:szCs w:val="19"/>
        </w:rPr>
        <w:t>7</w:t>
      </w:r>
      <w:r w:rsidRPr="00E21C2C">
        <w:rPr>
          <w:rFonts w:ascii="Fira Sans" w:hAnsi="Fira Sans"/>
          <w:color w:val="auto"/>
          <w:szCs w:val="19"/>
        </w:rPr>
        <w:t>).</w:t>
      </w:r>
    </w:p>
    <w:p w14:paraId="624D32F0" w14:textId="3A76E4BE" w:rsidR="00F802BE" w:rsidRPr="000E6739" w:rsidRDefault="00A86291" w:rsidP="00850061">
      <w:pPr>
        <w:pStyle w:val="Nagwek1"/>
        <w:keepNext w:val="0"/>
        <w:rPr>
          <w:rFonts w:ascii="Fira Sans" w:hAnsi="Fira Sans"/>
          <w:b/>
        </w:rPr>
      </w:pPr>
      <w:r w:rsidRPr="00BA0128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32128" behindDoc="1" locked="0" layoutInCell="1" allowOverlap="1" wp14:anchorId="760B2097" wp14:editId="28D7DCD2">
                <wp:simplePos x="0" y="0"/>
                <wp:positionH relativeFrom="column">
                  <wp:posOffset>5220970</wp:posOffset>
                </wp:positionH>
                <wp:positionV relativeFrom="paragraph">
                  <wp:posOffset>199878</wp:posOffset>
                </wp:positionV>
                <wp:extent cx="1724025" cy="1212850"/>
                <wp:effectExtent l="0" t="0" r="0" b="6350"/>
                <wp:wrapTight wrapText="bothSides">
                  <wp:wrapPolygon edited="0">
                    <wp:start x="716" y="0"/>
                    <wp:lineTo x="716" y="21374"/>
                    <wp:lineTo x="20765" y="21374"/>
                    <wp:lineTo x="20765" y="0"/>
                    <wp:lineTo x="716" y="0"/>
                  </wp:wrapPolygon>
                </wp:wrapTight>
                <wp:docPr id="16" name="Pole tekstowe 16" descr="Ponad 96% zarejestrowanych podmiotów należało do sektora prywatnego. Prawie ¾ z nich to osoby fizyczne prowadzące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1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2A939" w14:textId="2B6D0DE7" w:rsidR="009D44EC" w:rsidRPr="00D616D2" w:rsidRDefault="009D44EC" w:rsidP="00550C50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Ponad </w:t>
                            </w:r>
                            <w:r w:rsidRPr="002B0106">
                              <w:t xml:space="preserve">96% </w:t>
                            </w:r>
                            <w:r>
                              <w:t>zarejestrowanych</w:t>
                            </w:r>
                            <w:r w:rsidRPr="002B0106">
                              <w:t xml:space="preserve"> podmiotów należało</w:t>
                            </w:r>
                            <w:r>
                              <w:t xml:space="preserve"> do sektora prywatnego. P</w:t>
                            </w:r>
                            <w:r w:rsidRPr="002B0106">
                              <w:t>rawie ¾ z nich to osoby fizyczne pr</w:t>
                            </w:r>
                            <w:r>
                              <w:t>owadzące działalność gospodarczą</w:t>
                            </w:r>
                            <w:r w:rsidR="008B78C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B2097" id="Pole tekstowe 16" o:spid="_x0000_s1029" type="#_x0000_t202" alt="Ponad 96% zarejestrowanych podmiotów należało do sektora prywatnego. Prawie ¾ z nich to osoby fizyczne prowadzące działalność gospodarczą" style="position:absolute;margin-left:411.1pt;margin-top:15.75pt;width:135.75pt;height:95.5pt;z-index:-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" filled="f" stroked="f">
                <v:textbox>
                  <w:txbxContent>
                    <w:p w14:paraId="1A82A939" w14:textId="2B6D0DE7" w:rsidR="009D44EC" w:rsidRPr="00D616D2" w:rsidRDefault="009D44EC" w:rsidP="00550C50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Ponad </w:t>
                      </w:r>
                      <w:r w:rsidRPr="002B0106">
                        <w:t xml:space="preserve">96% </w:t>
                      </w:r>
                      <w:r>
                        <w:t>zarejestrowanych</w:t>
                      </w:r>
                      <w:r w:rsidRPr="002B0106">
                        <w:t xml:space="preserve"> podmiotów należało</w:t>
                      </w:r>
                      <w:r>
                        <w:t xml:space="preserve"> do sektora prywatnego. P</w:t>
                      </w:r>
                      <w:r w:rsidRPr="002B0106">
                        <w:t>rawie ¾ z nich to osoby fizyczne pr</w:t>
                      </w:r>
                      <w:r>
                        <w:t>owadzące działalność gospodarczą</w:t>
                      </w:r>
                      <w:r w:rsidR="008B78C1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6784" w:rsidRPr="000E6739">
        <w:rPr>
          <w:rFonts w:ascii="Fira Sans" w:hAnsi="Fira Sans"/>
          <w:b/>
        </w:rPr>
        <w:t xml:space="preserve">Struktura podmiotów </w:t>
      </w:r>
      <w:r w:rsidR="00E21C2C">
        <w:rPr>
          <w:rFonts w:ascii="Fira Sans" w:hAnsi="Fira Sans"/>
          <w:b/>
        </w:rPr>
        <w:t>według sektora własności oraz</w:t>
      </w:r>
      <w:r w:rsidR="00B96784" w:rsidRPr="000E6739">
        <w:rPr>
          <w:rFonts w:ascii="Fira Sans" w:hAnsi="Fira Sans"/>
          <w:b/>
        </w:rPr>
        <w:t xml:space="preserve"> </w:t>
      </w:r>
      <w:r w:rsidR="00E21C2C">
        <w:rPr>
          <w:rFonts w:ascii="Fira Sans" w:hAnsi="Fira Sans"/>
          <w:b/>
        </w:rPr>
        <w:t>rodzaju działalności</w:t>
      </w:r>
    </w:p>
    <w:p w14:paraId="698E2E4E" w14:textId="354BCB96" w:rsidR="00850061" w:rsidRDefault="00B96784" w:rsidP="00F70E52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DF33C8">
        <w:rPr>
          <w:rFonts w:ascii="Fira Sans" w:hAnsi="Fira Sans" w:cs="Times New Roman"/>
          <w:sz w:val="19"/>
          <w:szCs w:val="19"/>
        </w:rPr>
        <w:t>W 20</w:t>
      </w:r>
      <w:r w:rsidR="006F58C0" w:rsidRPr="00DF33C8">
        <w:rPr>
          <w:rFonts w:ascii="Fira Sans" w:hAnsi="Fira Sans" w:cs="Times New Roman"/>
          <w:sz w:val="19"/>
          <w:szCs w:val="19"/>
        </w:rPr>
        <w:t>2</w:t>
      </w:r>
      <w:r w:rsidR="00547809">
        <w:rPr>
          <w:rFonts w:ascii="Fira Sans" w:hAnsi="Fira Sans" w:cs="Times New Roman"/>
          <w:sz w:val="19"/>
          <w:szCs w:val="19"/>
        </w:rPr>
        <w:t>4</w:t>
      </w:r>
      <w:r w:rsidR="00643DF0" w:rsidRPr="00DF33C8">
        <w:rPr>
          <w:rFonts w:ascii="Fira Sans" w:hAnsi="Fira Sans" w:cs="Times New Roman"/>
          <w:sz w:val="19"/>
          <w:szCs w:val="19"/>
        </w:rPr>
        <w:t xml:space="preserve"> </w:t>
      </w:r>
      <w:r w:rsidR="0067149D" w:rsidRPr="00DF33C8">
        <w:rPr>
          <w:rFonts w:ascii="Fira Sans" w:hAnsi="Fira Sans" w:cs="Times New Roman"/>
          <w:sz w:val="19"/>
          <w:szCs w:val="19"/>
        </w:rPr>
        <w:t>r.</w:t>
      </w:r>
      <w:r w:rsidRPr="00DF33C8">
        <w:rPr>
          <w:rFonts w:ascii="Fira Sans" w:hAnsi="Fira Sans" w:cs="Times New Roman"/>
          <w:sz w:val="19"/>
          <w:szCs w:val="19"/>
        </w:rPr>
        <w:t xml:space="preserve"> </w:t>
      </w:r>
      <w:r w:rsidR="00BA0128" w:rsidRPr="00DF33C8">
        <w:rPr>
          <w:rFonts w:ascii="Fira Sans" w:hAnsi="Fira Sans" w:cs="Segoe UI"/>
          <w:sz w:val="19"/>
          <w:szCs w:val="19"/>
        </w:rPr>
        <w:t xml:space="preserve">większość </w:t>
      </w:r>
      <w:r w:rsidR="00BA0128" w:rsidRPr="00BA0128">
        <w:rPr>
          <w:rFonts w:ascii="Fira Sans" w:hAnsi="Fira Sans" w:cs="Segoe UI"/>
          <w:color w:val="000000"/>
          <w:sz w:val="19"/>
          <w:szCs w:val="19"/>
        </w:rPr>
        <w:t>zarejestrowanych podmiotów (</w:t>
      </w:r>
      <w:r w:rsidR="00547809">
        <w:rPr>
          <w:rFonts w:ascii="Fira Sans" w:hAnsi="Fira Sans" w:cs="Segoe UI"/>
          <w:color w:val="000000"/>
          <w:sz w:val="19"/>
          <w:szCs w:val="19"/>
        </w:rPr>
        <w:t>96,3</w:t>
      </w:r>
      <w:r w:rsidR="00BA0128" w:rsidRPr="00BA0128">
        <w:rPr>
          <w:rFonts w:ascii="Fira Sans" w:hAnsi="Fira Sans" w:cs="Segoe UI"/>
          <w:color w:val="000000"/>
          <w:sz w:val="19"/>
          <w:szCs w:val="19"/>
        </w:rPr>
        <w:t>%) należała do sektora prywatnego</w:t>
      </w:r>
      <w:r w:rsidR="005D2905" w:rsidRPr="00BA0128">
        <w:rPr>
          <w:rFonts w:ascii="Fira Sans" w:hAnsi="Fira Sans" w:cs="Times New Roman"/>
          <w:sz w:val="19"/>
          <w:szCs w:val="19"/>
        </w:rPr>
        <w:t xml:space="preserve">. </w:t>
      </w:r>
      <w:r w:rsidR="0070671E">
        <w:rPr>
          <w:rFonts w:ascii="Fira Sans" w:hAnsi="Fira Sans" w:cs="Times New Roman"/>
          <w:sz w:val="19"/>
          <w:szCs w:val="19"/>
        </w:rPr>
        <w:t>Ponad 74%</w:t>
      </w:r>
      <w:r w:rsidR="005D2905" w:rsidRPr="00BA0128">
        <w:rPr>
          <w:rFonts w:ascii="Fira Sans" w:hAnsi="Fira Sans" w:cs="Times New Roman"/>
          <w:sz w:val="19"/>
          <w:szCs w:val="19"/>
        </w:rPr>
        <w:t xml:space="preserve"> </w:t>
      </w:r>
      <w:r w:rsidR="00D9580D" w:rsidRPr="00BA0128">
        <w:rPr>
          <w:rFonts w:ascii="Fira Sans" w:hAnsi="Fira Sans" w:cs="Times New Roman"/>
          <w:sz w:val="19"/>
          <w:szCs w:val="19"/>
        </w:rPr>
        <w:t>podmiotów tego sektora</w:t>
      </w:r>
      <w:r w:rsidRPr="00BA0128">
        <w:rPr>
          <w:rFonts w:ascii="Fira Sans" w:hAnsi="Fira Sans" w:cs="Times New Roman"/>
          <w:sz w:val="19"/>
          <w:szCs w:val="19"/>
        </w:rPr>
        <w:t xml:space="preserve"> to osoby fizyczne prowadzące działalność gospodarczą</w:t>
      </w:r>
      <w:r w:rsidRPr="000E6739">
        <w:rPr>
          <w:rFonts w:ascii="Fira Sans" w:hAnsi="Fira Sans" w:cs="Times New Roman"/>
          <w:sz w:val="19"/>
          <w:szCs w:val="19"/>
        </w:rPr>
        <w:t xml:space="preserve">. </w:t>
      </w:r>
    </w:p>
    <w:p w14:paraId="39DF58F8" w14:textId="456D489E" w:rsidR="00B96784" w:rsidRPr="00FF1C7E" w:rsidRDefault="00BA0128" w:rsidP="00A1036A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BA0128">
        <w:rPr>
          <w:rFonts w:ascii="Fira Sans" w:hAnsi="Fira Sans" w:cs="Segoe UI"/>
          <w:color w:val="000000"/>
          <w:sz w:val="19"/>
          <w:szCs w:val="19"/>
        </w:rPr>
        <w:t>Do sektora publicznego należało</w:t>
      </w:r>
      <w:r>
        <w:rPr>
          <w:rFonts w:ascii="Fira Sans" w:hAnsi="Fira Sans" w:cs="Segoe UI"/>
          <w:color w:val="000000"/>
          <w:sz w:val="19"/>
          <w:szCs w:val="19"/>
        </w:rPr>
        <w:t xml:space="preserve"> </w:t>
      </w:r>
      <w:r w:rsidR="006A1566" w:rsidRPr="00BA0128">
        <w:rPr>
          <w:rFonts w:ascii="Fira Sans" w:hAnsi="Fira Sans" w:cs="Times New Roman"/>
          <w:sz w:val="19"/>
          <w:szCs w:val="19"/>
        </w:rPr>
        <w:t>4</w:t>
      </w:r>
      <w:r w:rsidR="004A0F11" w:rsidRPr="00BA0128">
        <w:rPr>
          <w:rFonts w:ascii="Fira Sans" w:hAnsi="Fira Sans" w:cs="Times New Roman"/>
          <w:sz w:val="19"/>
          <w:szCs w:val="19"/>
        </w:rPr>
        <w:t>,</w:t>
      </w:r>
      <w:r w:rsidR="00547809">
        <w:rPr>
          <w:rFonts w:ascii="Fira Sans" w:hAnsi="Fira Sans" w:cs="Times New Roman"/>
          <w:sz w:val="19"/>
          <w:szCs w:val="19"/>
        </w:rPr>
        <w:t>8</w:t>
      </w:r>
      <w:r w:rsidR="004A0F11" w:rsidRPr="00BA0128">
        <w:rPr>
          <w:rFonts w:ascii="Fira Sans" w:hAnsi="Fira Sans" w:cs="Times New Roman"/>
          <w:sz w:val="19"/>
          <w:szCs w:val="19"/>
        </w:rPr>
        <w:t xml:space="preserve"> tys.</w:t>
      </w:r>
      <w:r w:rsidR="00B96784" w:rsidRPr="00BA0128">
        <w:rPr>
          <w:rFonts w:ascii="Fira Sans" w:hAnsi="Fira Sans" w:cs="Times New Roman"/>
          <w:sz w:val="19"/>
          <w:szCs w:val="19"/>
        </w:rPr>
        <w:t xml:space="preserve"> </w:t>
      </w:r>
      <w:r w:rsidR="00B96784" w:rsidRPr="00FF1C7E">
        <w:rPr>
          <w:rFonts w:ascii="Fira Sans" w:hAnsi="Fira Sans" w:cs="Times New Roman"/>
          <w:sz w:val="19"/>
          <w:szCs w:val="19"/>
        </w:rPr>
        <w:t>jednost</w:t>
      </w:r>
      <w:r w:rsidR="00EE7D22" w:rsidRPr="00FF1C7E">
        <w:rPr>
          <w:rFonts w:ascii="Fira Sans" w:hAnsi="Fira Sans" w:cs="Times New Roman"/>
          <w:sz w:val="19"/>
          <w:szCs w:val="19"/>
        </w:rPr>
        <w:t>ek</w:t>
      </w:r>
      <w:r w:rsidR="000574BC" w:rsidRPr="00FF1C7E">
        <w:rPr>
          <w:rFonts w:ascii="Fira Sans" w:hAnsi="Fira Sans" w:cs="Times New Roman"/>
          <w:sz w:val="19"/>
          <w:szCs w:val="19"/>
        </w:rPr>
        <w:t>.</w:t>
      </w:r>
      <w:r w:rsidR="009A3DB3" w:rsidRPr="00FF1C7E">
        <w:rPr>
          <w:rFonts w:ascii="Fira Sans" w:hAnsi="Fira Sans" w:cs="Times New Roman"/>
          <w:sz w:val="19"/>
          <w:szCs w:val="19"/>
        </w:rPr>
        <w:t xml:space="preserve"> </w:t>
      </w:r>
      <w:r w:rsidR="00515084" w:rsidRPr="00FF1C7E">
        <w:rPr>
          <w:rFonts w:ascii="Fira Sans" w:hAnsi="Fira Sans" w:cs="Times New Roman"/>
          <w:sz w:val="19"/>
          <w:szCs w:val="19"/>
        </w:rPr>
        <w:t xml:space="preserve">Ich liczba </w:t>
      </w:r>
      <w:r w:rsidR="009D3214">
        <w:rPr>
          <w:rFonts w:ascii="Fira Sans" w:hAnsi="Fira Sans" w:cs="Times New Roman"/>
          <w:sz w:val="19"/>
          <w:szCs w:val="19"/>
        </w:rPr>
        <w:t>spadła o 1,6% w porównaniu</w:t>
      </w:r>
      <w:r w:rsidR="000574BC" w:rsidRPr="00FF1C7E">
        <w:rPr>
          <w:rFonts w:ascii="Fira Sans" w:hAnsi="Fira Sans" w:cs="Times New Roman"/>
          <w:sz w:val="19"/>
          <w:szCs w:val="19"/>
        </w:rPr>
        <w:t xml:space="preserve"> z</w:t>
      </w:r>
      <w:r w:rsidR="009D3214">
        <w:rPr>
          <w:rFonts w:ascii="Fira Sans" w:hAnsi="Fira Sans" w:cs="Times New Roman"/>
          <w:sz w:val="19"/>
          <w:szCs w:val="19"/>
        </w:rPr>
        <w:t> </w:t>
      </w:r>
      <w:r w:rsidR="000574BC" w:rsidRPr="00FF1C7E">
        <w:rPr>
          <w:rFonts w:ascii="Fira Sans" w:hAnsi="Fira Sans" w:cs="Times New Roman"/>
          <w:sz w:val="19"/>
          <w:szCs w:val="19"/>
        </w:rPr>
        <w:t>2</w:t>
      </w:r>
      <w:r w:rsidR="004A0F11" w:rsidRPr="00FF1C7E">
        <w:rPr>
          <w:rFonts w:ascii="Fira Sans" w:hAnsi="Fira Sans" w:cs="Times New Roman"/>
          <w:sz w:val="19"/>
          <w:szCs w:val="19"/>
        </w:rPr>
        <w:t>02</w:t>
      </w:r>
      <w:r w:rsidR="00547809">
        <w:rPr>
          <w:rFonts w:ascii="Fira Sans" w:hAnsi="Fira Sans" w:cs="Times New Roman"/>
          <w:sz w:val="19"/>
          <w:szCs w:val="19"/>
        </w:rPr>
        <w:t>3</w:t>
      </w:r>
      <w:r w:rsidR="004A0F11" w:rsidRPr="00FF1C7E">
        <w:rPr>
          <w:rFonts w:ascii="Fira Sans" w:hAnsi="Fira Sans" w:cs="Times New Roman"/>
          <w:sz w:val="19"/>
          <w:szCs w:val="19"/>
        </w:rPr>
        <w:t xml:space="preserve"> r.</w:t>
      </w:r>
      <w:r w:rsidR="00B96784" w:rsidRPr="00FF1C7E">
        <w:rPr>
          <w:rFonts w:ascii="Fira Sans" w:hAnsi="Fira Sans" w:cs="Times New Roman"/>
          <w:sz w:val="19"/>
          <w:szCs w:val="19"/>
        </w:rPr>
        <w:t xml:space="preserve"> </w:t>
      </w:r>
      <w:r w:rsidR="00D9580D" w:rsidRPr="00FF1C7E">
        <w:rPr>
          <w:rFonts w:ascii="Fira Sans" w:hAnsi="Fira Sans" w:cs="Times New Roman"/>
          <w:sz w:val="19"/>
          <w:szCs w:val="19"/>
        </w:rPr>
        <w:t xml:space="preserve">Jednostki tego sektora stanowiły </w:t>
      </w:r>
      <w:r w:rsidR="006A1566" w:rsidRPr="00FF1C7E">
        <w:rPr>
          <w:rFonts w:ascii="Fira Sans" w:hAnsi="Fira Sans" w:cs="Times New Roman"/>
          <w:sz w:val="19"/>
          <w:szCs w:val="19"/>
        </w:rPr>
        <w:t>3,</w:t>
      </w:r>
      <w:r w:rsidR="00547809">
        <w:rPr>
          <w:rFonts w:ascii="Fira Sans" w:hAnsi="Fira Sans" w:cs="Times New Roman"/>
          <w:sz w:val="19"/>
          <w:szCs w:val="19"/>
        </w:rPr>
        <w:t>2</w:t>
      </w:r>
      <w:r w:rsidR="00D9580D" w:rsidRPr="00FF1C7E">
        <w:rPr>
          <w:rFonts w:ascii="Fira Sans" w:hAnsi="Fira Sans" w:cs="Times New Roman"/>
          <w:sz w:val="19"/>
          <w:szCs w:val="19"/>
        </w:rPr>
        <w:t>% zarejestrowanych podmiotów</w:t>
      </w:r>
      <w:r w:rsidR="002B44B7" w:rsidRPr="00FF1C7E">
        <w:rPr>
          <w:rFonts w:ascii="Fira Sans" w:hAnsi="Fira Sans" w:cs="Times New Roman"/>
          <w:sz w:val="19"/>
          <w:szCs w:val="19"/>
        </w:rPr>
        <w:t>.</w:t>
      </w:r>
      <w:r w:rsidR="00B96784" w:rsidRPr="00FF1C7E">
        <w:rPr>
          <w:rFonts w:ascii="Fira Sans" w:hAnsi="Fira Sans" w:cs="Times New Roman"/>
          <w:sz w:val="19"/>
          <w:szCs w:val="19"/>
        </w:rPr>
        <w:t xml:space="preserve"> </w:t>
      </w:r>
    </w:p>
    <w:p w14:paraId="6558F2CC" w14:textId="1FC9B165" w:rsidR="00E32FD9" w:rsidRDefault="00110A9A" w:rsidP="00A1036A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sz w:val="19"/>
          <w:szCs w:val="19"/>
        </w:rPr>
        <w:t xml:space="preserve">W rejestrze REGON </w:t>
      </w:r>
      <w:r w:rsidR="00544ED3">
        <w:rPr>
          <w:rFonts w:ascii="Fira Sans" w:hAnsi="Fira Sans" w:cs="Times New Roman"/>
          <w:sz w:val="19"/>
          <w:szCs w:val="19"/>
        </w:rPr>
        <w:t>znajdowały</w:t>
      </w:r>
      <w:r>
        <w:rPr>
          <w:rFonts w:ascii="Fira Sans" w:hAnsi="Fira Sans" w:cs="Times New Roman"/>
          <w:sz w:val="19"/>
          <w:szCs w:val="19"/>
        </w:rPr>
        <w:t xml:space="preserve"> się również podmioty</w:t>
      </w:r>
      <w:r w:rsidR="00544ED3">
        <w:rPr>
          <w:rFonts w:ascii="Fira Sans" w:hAnsi="Fira Sans" w:cs="Times New Roman"/>
          <w:sz w:val="19"/>
          <w:szCs w:val="19"/>
        </w:rPr>
        <w:t xml:space="preserve"> bez podanej</w:t>
      </w:r>
      <w:r>
        <w:rPr>
          <w:rFonts w:ascii="Fira Sans" w:hAnsi="Fira Sans" w:cs="Times New Roman"/>
          <w:sz w:val="19"/>
          <w:szCs w:val="19"/>
        </w:rPr>
        <w:t xml:space="preserve"> informacj</w:t>
      </w:r>
      <w:r w:rsidR="00544ED3">
        <w:rPr>
          <w:rFonts w:ascii="Fira Sans" w:hAnsi="Fira Sans" w:cs="Times New Roman"/>
          <w:sz w:val="19"/>
          <w:szCs w:val="19"/>
        </w:rPr>
        <w:t>i</w:t>
      </w:r>
      <w:r>
        <w:rPr>
          <w:rFonts w:ascii="Fira Sans" w:hAnsi="Fira Sans" w:cs="Times New Roman"/>
          <w:sz w:val="19"/>
          <w:szCs w:val="19"/>
        </w:rPr>
        <w:t xml:space="preserve"> o formie własności.</w:t>
      </w:r>
    </w:p>
    <w:p w14:paraId="5E3A7FD1" w14:textId="3A103A83" w:rsidR="001D3CB6" w:rsidRPr="000E6739" w:rsidRDefault="004F1329" w:rsidP="001D3CB6">
      <w:pPr>
        <w:pStyle w:val="tytuwykresu"/>
        <w:spacing w:before="240"/>
        <w:ind w:left="794" w:hanging="794"/>
        <w:rPr>
          <w:b w:val="0"/>
        </w:rPr>
      </w:pPr>
      <w:r>
        <w:rPr>
          <w:rFonts w:cs="Segoe UI"/>
          <w:noProof/>
          <w:color w:val="000000"/>
          <w:sz w:val="19"/>
          <w:szCs w:val="19"/>
        </w:rPr>
        <w:drawing>
          <wp:anchor distT="0" distB="0" distL="114300" distR="114300" simplePos="0" relativeHeight="251742720" behindDoc="0" locked="0" layoutInCell="1" allowOverlap="1" wp14:anchorId="5A469B0C" wp14:editId="6B4AA9CE">
            <wp:simplePos x="0" y="0"/>
            <wp:positionH relativeFrom="column">
              <wp:posOffset>5715</wp:posOffset>
            </wp:positionH>
            <wp:positionV relativeFrom="paragraph">
              <wp:posOffset>586409</wp:posOffset>
            </wp:positionV>
            <wp:extent cx="5122545" cy="1732280"/>
            <wp:effectExtent l="0" t="0" r="1905" b="1270"/>
            <wp:wrapTopAndBottom/>
            <wp:docPr id="2" name="Obraz 2" descr="Wykres słupkowy prezentujący strukturę podmiotów gospodarki narodowej wpisanych do rejestru REGON według wybranych rodzajów działalności &#10;w województwie warmińsko-mazurskim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_0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CB6" w:rsidRPr="00ED0F3B">
        <w:t>Wykres 1.</w:t>
      </w:r>
      <w:r w:rsidR="001D3CB6" w:rsidRPr="00ED0F3B">
        <w:rPr>
          <w:shd w:val="clear" w:color="auto" w:fill="FFFFFF"/>
        </w:rPr>
        <w:t xml:space="preserve"> </w:t>
      </w:r>
      <w:r w:rsidR="001D3CB6" w:rsidRPr="00FD1604">
        <w:rPr>
          <w:sz w:val="19"/>
          <w:szCs w:val="19"/>
          <w:shd w:val="clear" w:color="auto" w:fill="FFFFFF"/>
        </w:rPr>
        <w:t xml:space="preserve">Struktura podmiotów gospodarki narodowej według wybranych </w:t>
      </w:r>
      <w:r w:rsidR="001D3CB6" w:rsidRPr="00FD1604">
        <w:rPr>
          <w:rFonts w:cs="Segoe UI"/>
          <w:color w:val="000000"/>
          <w:sz w:val="19"/>
          <w:szCs w:val="19"/>
        </w:rPr>
        <w:t xml:space="preserve">rodzajów działalności </w:t>
      </w:r>
      <w:r w:rsidR="001D3CB6" w:rsidRPr="00FD1604">
        <w:rPr>
          <w:sz w:val="19"/>
          <w:szCs w:val="19"/>
          <w:shd w:val="clear" w:color="auto" w:fill="FFFFFF"/>
        </w:rPr>
        <w:t>w 202</w:t>
      </w:r>
      <w:r w:rsidR="00797F71">
        <w:rPr>
          <w:sz w:val="19"/>
          <w:szCs w:val="19"/>
          <w:shd w:val="clear" w:color="auto" w:fill="FFFFFF"/>
        </w:rPr>
        <w:t>4</w:t>
      </w:r>
      <w:r w:rsidR="001D3CB6" w:rsidRPr="00FD1604">
        <w:rPr>
          <w:sz w:val="19"/>
          <w:szCs w:val="19"/>
          <w:shd w:val="clear" w:color="auto" w:fill="FFFFFF"/>
        </w:rPr>
        <w:t xml:space="preserve"> r</w:t>
      </w:r>
      <w:r w:rsidR="001D3CB6" w:rsidRPr="000E6739">
        <w:rPr>
          <w:shd w:val="clear" w:color="auto" w:fill="FFFFFF"/>
        </w:rPr>
        <w:t>.</w:t>
      </w:r>
      <w:r w:rsidR="001D3CB6">
        <w:rPr>
          <w:shd w:val="clear" w:color="auto" w:fill="FFFFFF"/>
        </w:rPr>
        <w:t xml:space="preserve"> </w:t>
      </w:r>
      <w:r w:rsidR="001D3CB6">
        <w:rPr>
          <w:shd w:val="clear" w:color="auto" w:fill="FFFFFF"/>
        </w:rPr>
        <w:br/>
      </w:r>
      <w:r w:rsidR="001D3CB6" w:rsidRPr="000E6739">
        <w:rPr>
          <w:b w:val="0"/>
          <w:shd w:val="clear" w:color="auto" w:fill="FFFFFF"/>
        </w:rPr>
        <w:t>Stan w dniu 31 grudnia</w:t>
      </w:r>
    </w:p>
    <w:p w14:paraId="249F2DE6" w14:textId="24D1C614" w:rsidR="001D3CB6" w:rsidRDefault="001D3CB6" w:rsidP="00F70E52">
      <w:pPr>
        <w:pStyle w:val="NormalnyArial"/>
        <w:spacing w:line="14" w:lineRule="auto"/>
        <w:jc w:val="left"/>
        <w:rPr>
          <w:rFonts w:ascii="Fira Sans" w:hAnsi="Fira Sans" w:cs="Times New Roman"/>
          <w:sz w:val="19"/>
          <w:szCs w:val="19"/>
        </w:rPr>
      </w:pPr>
    </w:p>
    <w:p w14:paraId="676C9659" w14:textId="3143DDA3" w:rsidR="00110A9A" w:rsidRDefault="00110A9A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BA0128">
        <w:rPr>
          <w:rFonts w:ascii="Fira Sans" w:hAnsi="Fira Sans" w:cs="Segoe UI"/>
          <w:color w:val="000000"/>
          <w:sz w:val="19"/>
          <w:szCs w:val="19"/>
        </w:rPr>
        <w:lastRenderedPageBreak/>
        <w:t>Wśród podmiotów gospodarczych najwięcej było tych zajmujących się działalnością handlową</w:t>
      </w:r>
      <w:r>
        <w:rPr>
          <w:rFonts w:ascii="Fira Sans" w:hAnsi="Fira Sans" w:cs="Segoe UI"/>
          <w:color w:val="000000"/>
          <w:sz w:val="19"/>
          <w:szCs w:val="19"/>
        </w:rPr>
        <w:t>;</w:t>
      </w:r>
      <w:r w:rsidRPr="00BA0128">
        <w:rPr>
          <w:rFonts w:ascii="Fira Sans" w:hAnsi="Fira Sans" w:cs="Segoe UI"/>
          <w:color w:val="000000"/>
          <w:sz w:val="19"/>
          <w:szCs w:val="19"/>
        </w:rPr>
        <w:t xml:space="preserve"> naprawą pojazdów samochodowych</w:t>
      </w:r>
      <w:r w:rsidR="00367040">
        <w:rPr>
          <w:rFonts w:ascii="Fira Sans" w:hAnsi="Fira Sans" w:cs="Segoe UI"/>
          <w:color w:val="000000"/>
          <w:sz w:val="19"/>
          <w:szCs w:val="19"/>
        </w:rPr>
        <w:t xml:space="preserve"> oraz </w:t>
      </w:r>
      <w:r w:rsidR="00367040" w:rsidRPr="00BA0128">
        <w:rPr>
          <w:rFonts w:ascii="Fira Sans" w:hAnsi="Fira Sans" w:cs="Segoe UI"/>
          <w:color w:val="000000"/>
          <w:sz w:val="19"/>
          <w:szCs w:val="19"/>
        </w:rPr>
        <w:t>budownictwem</w:t>
      </w:r>
      <w:r>
        <w:rPr>
          <w:rFonts w:ascii="Fira Sans" w:hAnsi="Fira Sans" w:cs="Segoe UI"/>
          <w:color w:val="000000"/>
          <w:sz w:val="19"/>
          <w:szCs w:val="19"/>
        </w:rPr>
        <w:t>.</w:t>
      </w:r>
    </w:p>
    <w:p w14:paraId="7B0AC82C" w14:textId="2CCCEA68" w:rsidR="00117DDE" w:rsidRPr="000E6739" w:rsidRDefault="0073375F" w:rsidP="00AA69E9">
      <w:pPr>
        <w:pStyle w:val="Nagwek1"/>
        <w:rPr>
          <w:rFonts w:ascii="Fira Sans" w:hAnsi="Fira Sans"/>
          <w:b/>
          <w:color w:val="auto"/>
          <w:szCs w:val="19"/>
        </w:rPr>
      </w:pPr>
      <w:r w:rsidRPr="000E6739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0FAA42E0" wp14:editId="69456034">
                <wp:simplePos x="0" y="0"/>
                <wp:positionH relativeFrom="column">
                  <wp:posOffset>5220970</wp:posOffset>
                </wp:positionH>
                <wp:positionV relativeFrom="paragraph">
                  <wp:posOffset>268333</wp:posOffset>
                </wp:positionV>
                <wp:extent cx="1724400" cy="1009015"/>
                <wp:effectExtent l="0" t="0" r="0" b="635"/>
                <wp:wrapNone/>
                <wp:docPr id="6" name="Pole tekstowe 6" descr="Wśród podmiotów zarejestrowanych w rejestrze REGON dominowały podmioty o liczbie pracujących do 9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74F80" w14:textId="1FF68601" w:rsidR="009D44EC" w:rsidRPr="00D616D2" w:rsidRDefault="009D44EC" w:rsidP="006E53C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podmiotów zarejestrowanych w rejestrze REGON </w:t>
                            </w:r>
                            <w:r w:rsidRPr="00213F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dominowały podmioty o liczbie pracujących do 9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42E0" id="Pole tekstowe 6" o:spid="_x0000_s1030" type="#_x0000_t202" alt="Wśród podmiotów zarejestrowanych w rejestrze REGON dominowały podmioty o liczbie pracujących do 9 osób" style="position:absolute;margin-left:411.1pt;margin-top:21.15pt;width:135.8pt;height:79.4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" filled="f" stroked="f">
                <v:textbox>
                  <w:txbxContent>
                    <w:p w14:paraId="34474F80" w14:textId="1FF68601" w:rsidR="009D44EC" w:rsidRPr="00D616D2" w:rsidRDefault="009D44EC" w:rsidP="006E53C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podmiotów zarejestrowanych w rejestrze REGON </w:t>
                      </w:r>
                      <w:r w:rsidRPr="00213F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dominowały podmioty o liczbie pracujących do 9 osób</w:t>
                      </w:r>
                    </w:p>
                  </w:txbxContent>
                </v:textbox>
              </v:shape>
            </w:pict>
          </mc:Fallback>
        </mc:AlternateContent>
      </w:r>
      <w:r w:rsidR="00643DF0" w:rsidRPr="000E6739">
        <w:rPr>
          <w:rFonts w:ascii="Fira Sans" w:hAnsi="Fira Sans"/>
          <w:b/>
        </w:rPr>
        <w:t xml:space="preserve">Struktura </w:t>
      </w:r>
      <w:r w:rsidR="00643DF0" w:rsidRPr="00FD1604">
        <w:rPr>
          <w:rFonts w:ascii="Fira Sans" w:hAnsi="Fira Sans"/>
          <w:b/>
        </w:rPr>
        <w:t>podmiotów</w:t>
      </w:r>
      <w:r w:rsidR="00643DF0" w:rsidRPr="000E6739">
        <w:rPr>
          <w:rFonts w:ascii="Fira Sans" w:hAnsi="Fira Sans"/>
          <w:b/>
        </w:rPr>
        <w:t xml:space="preserve"> według klas wielkości</w:t>
      </w:r>
    </w:p>
    <w:p w14:paraId="21E16EC5" w14:textId="611AE8A2" w:rsidR="00643DF0" w:rsidRPr="00AA69E9" w:rsidRDefault="005478C5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0E6739">
        <w:rPr>
          <w:rFonts w:ascii="Fira Sans" w:hAnsi="Fira Sans" w:cs="Times New Roman"/>
          <w:sz w:val="19"/>
          <w:szCs w:val="19"/>
        </w:rPr>
        <w:t>Struktura podmiotów według klas wielkości ukazuje, iż przeważającą część</w:t>
      </w:r>
      <w:r w:rsidR="001A5F9A" w:rsidRPr="00AA69E9">
        <w:rPr>
          <w:rFonts w:ascii="Fira Sans" w:hAnsi="Fira Sans" w:cs="Times New Roman"/>
          <w:sz w:val="19"/>
          <w:szCs w:val="19"/>
        </w:rPr>
        <w:t>, podobnie jak w</w:t>
      </w:r>
      <w:r w:rsidR="00BA0128" w:rsidRPr="00AA69E9">
        <w:rPr>
          <w:rFonts w:ascii="Fira Sans" w:hAnsi="Fira Sans" w:cs="Times New Roman"/>
          <w:sz w:val="19"/>
          <w:szCs w:val="19"/>
        </w:rPr>
        <w:t> </w:t>
      </w:r>
      <w:r w:rsidR="007B27F3" w:rsidRPr="00AA69E9">
        <w:rPr>
          <w:rFonts w:ascii="Fira Sans" w:hAnsi="Fira Sans" w:cs="Times New Roman"/>
          <w:sz w:val="19"/>
          <w:szCs w:val="19"/>
        </w:rPr>
        <w:t>202</w:t>
      </w:r>
      <w:r w:rsidR="00367040">
        <w:rPr>
          <w:rFonts w:ascii="Fira Sans" w:hAnsi="Fira Sans" w:cs="Times New Roman"/>
          <w:sz w:val="19"/>
          <w:szCs w:val="19"/>
        </w:rPr>
        <w:t>3</w:t>
      </w:r>
      <w:r w:rsidR="007B27F3" w:rsidRPr="00AA69E9">
        <w:rPr>
          <w:rFonts w:ascii="Fira Sans" w:hAnsi="Fira Sans" w:cs="Times New Roman"/>
          <w:sz w:val="19"/>
          <w:szCs w:val="19"/>
        </w:rPr>
        <w:t xml:space="preserve"> r.</w:t>
      </w:r>
      <w:r w:rsidR="001A5F9A" w:rsidRPr="00AA69E9">
        <w:rPr>
          <w:rFonts w:ascii="Fira Sans" w:hAnsi="Fira Sans" w:cs="Times New Roman"/>
          <w:sz w:val="19"/>
          <w:szCs w:val="19"/>
        </w:rPr>
        <w:t xml:space="preserve">, </w:t>
      </w:r>
      <w:r w:rsidRPr="000E6739">
        <w:rPr>
          <w:rFonts w:ascii="Fira Sans" w:hAnsi="Fira Sans" w:cs="Times New Roman"/>
          <w:sz w:val="19"/>
          <w:szCs w:val="19"/>
        </w:rPr>
        <w:t>stanowiły podmioty o liczbie pracujących do 9 osób (</w:t>
      </w:r>
      <w:r w:rsidR="00A5470B" w:rsidRPr="000E6739">
        <w:rPr>
          <w:rFonts w:ascii="Fira Sans" w:hAnsi="Fira Sans" w:cs="Times New Roman"/>
          <w:sz w:val="19"/>
          <w:szCs w:val="19"/>
        </w:rPr>
        <w:t>96,</w:t>
      </w:r>
      <w:r w:rsidR="00367040">
        <w:rPr>
          <w:rFonts w:ascii="Fira Sans" w:hAnsi="Fira Sans" w:cs="Times New Roman"/>
          <w:sz w:val="19"/>
          <w:szCs w:val="19"/>
        </w:rPr>
        <w:t>7</w:t>
      </w:r>
      <w:r w:rsidRPr="000E6739">
        <w:rPr>
          <w:rFonts w:ascii="Fira Sans" w:hAnsi="Fira Sans" w:cs="Times New Roman"/>
          <w:sz w:val="19"/>
          <w:szCs w:val="19"/>
        </w:rPr>
        <w:t xml:space="preserve">%). Udział </w:t>
      </w:r>
      <w:r w:rsidR="00213FBE" w:rsidRPr="000E6739">
        <w:rPr>
          <w:rFonts w:ascii="Fira Sans" w:hAnsi="Fira Sans" w:cs="Times New Roman"/>
          <w:sz w:val="19"/>
          <w:szCs w:val="19"/>
        </w:rPr>
        <w:t>podmiotów</w:t>
      </w:r>
      <w:r w:rsidRPr="000E6739">
        <w:rPr>
          <w:rFonts w:ascii="Fira Sans" w:hAnsi="Fira Sans" w:cs="Times New Roman"/>
          <w:sz w:val="19"/>
          <w:szCs w:val="19"/>
        </w:rPr>
        <w:t xml:space="preserve"> o</w:t>
      </w:r>
      <w:r w:rsidR="00BA0128">
        <w:rPr>
          <w:rFonts w:ascii="Fira Sans" w:hAnsi="Fira Sans" w:cs="Times New Roman"/>
          <w:sz w:val="19"/>
          <w:szCs w:val="19"/>
        </w:rPr>
        <w:t> </w:t>
      </w:r>
      <w:r w:rsidR="00213FBE" w:rsidRPr="000E6739">
        <w:rPr>
          <w:rFonts w:ascii="Fira Sans" w:hAnsi="Fira Sans" w:cs="Times New Roman"/>
          <w:sz w:val="19"/>
          <w:szCs w:val="19"/>
        </w:rPr>
        <w:t>liczbie pracujących 10–49 osób</w:t>
      </w:r>
      <w:r w:rsidRPr="000E6739">
        <w:rPr>
          <w:rFonts w:ascii="Fira Sans" w:hAnsi="Fira Sans" w:cs="Times New Roman"/>
          <w:sz w:val="19"/>
          <w:szCs w:val="19"/>
        </w:rPr>
        <w:t xml:space="preserve"> wyniósł </w:t>
      </w:r>
      <w:r w:rsidR="00924E1D">
        <w:rPr>
          <w:rFonts w:ascii="Fira Sans" w:hAnsi="Fira Sans" w:cs="Times New Roman"/>
          <w:sz w:val="19"/>
          <w:szCs w:val="19"/>
        </w:rPr>
        <w:t>2,</w:t>
      </w:r>
      <w:r w:rsidR="00367040">
        <w:rPr>
          <w:rFonts w:ascii="Fira Sans" w:hAnsi="Fira Sans" w:cs="Times New Roman"/>
          <w:sz w:val="19"/>
          <w:szCs w:val="19"/>
        </w:rPr>
        <w:t>6</w:t>
      </w:r>
      <w:r w:rsidRPr="000E6739">
        <w:rPr>
          <w:rFonts w:ascii="Fira Sans" w:hAnsi="Fira Sans" w:cs="Times New Roman"/>
          <w:sz w:val="19"/>
          <w:szCs w:val="19"/>
        </w:rPr>
        <w:t xml:space="preserve">%, a jednostek o liczbie pracujących powyżej </w:t>
      </w:r>
      <w:r w:rsidR="002E5E0A">
        <w:rPr>
          <w:rFonts w:ascii="Fira Sans" w:hAnsi="Fira Sans" w:cs="Times New Roman"/>
          <w:sz w:val="19"/>
          <w:szCs w:val="19"/>
        </w:rPr>
        <w:br/>
      </w:r>
      <w:r w:rsidRPr="000E6739">
        <w:rPr>
          <w:rFonts w:ascii="Fira Sans" w:hAnsi="Fira Sans" w:cs="Times New Roman"/>
          <w:sz w:val="19"/>
          <w:szCs w:val="19"/>
        </w:rPr>
        <w:t>50 osób – 0,</w:t>
      </w:r>
      <w:r w:rsidR="00970FF9">
        <w:rPr>
          <w:rFonts w:ascii="Fira Sans" w:hAnsi="Fira Sans" w:cs="Times New Roman"/>
          <w:sz w:val="19"/>
          <w:szCs w:val="19"/>
        </w:rPr>
        <w:t>7</w:t>
      </w:r>
      <w:r w:rsidRPr="000E6739">
        <w:rPr>
          <w:rFonts w:ascii="Fira Sans" w:hAnsi="Fira Sans" w:cs="Times New Roman"/>
          <w:sz w:val="19"/>
          <w:szCs w:val="19"/>
        </w:rPr>
        <w:t xml:space="preserve">%. </w:t>
      </w:r>
      <w:r w:rsidR="002004A8" w:rsidRPr="00AA69E9">
        <w:rPr>
          <w:rFonts w:ascii="Fira Sans" w:hAnsi="Fira Sans" w:cs="Times New Roman"/>
          <w:sz w:val="19"/>
          <w:szCs w:val="19"/>
        </w:rPr>
        <w:t>W skali roku wzrost liczby podmiotów wystąpił w przedzia</w:t>
      </w:r>
      <w:r w:rsidR="00544ED3">
        <w:rPr>
          <w:rFonts w:ascii="Fira Sans" w:hAnsi="Fira Sans" w:cs="Times New Roman"/>
          <w:sz w:val="19"/>
          <w:szCs w:val="19"/>
        </w:rPr>
        <w:t>le</w:t>
      </w:r>
      <w:r w:rsidR="005C3BD3">
        <w:rPr>
          <w:rFonts w:ascii="Fira Sans" w:hAnsi="Fira Sans" w:cs="Times New Roman"/>
          <w:sz w:val="19"/>
          <w:szCs w:val="19"/>
        </w:rPr>
        <w:t xml:space="preserve"> o</w:t>
      </w:r>
      <w:r w:rsidR="002004A8" w:rsidRPr="00AA69E9">
        <w:rPr>
          <w:rFonts w:ascii="Fira Sans" w:hAnsi="Fira Sans" w:cs="Times New Roman"/>
          <w:sz w:val="19"/>
          <w:szCs w:val="19"/>
        </w:rPr>
        <w:t xml:space="preserve"> liczb</w:t>
      </w:r>
      <w:r w:rsidR="005C3BD3">
        <w:rPr>
          <w:rFonts w:ascii="Fira Sans" w:hAnsi="Fira Sans" w:cs="Times New Roman"/>
          <w:sz w:val="19"/>
          <w:szCs w:val="19"/>
        </w:rPr>
        <w:t>ie</w:t>
      </w:r>
      <w:r w:rsidR="002004A8" w:rsidRPr="00AA69E9">
        <w:rPr>
          <w:rFonts w:ascii="Fira Sans" w:hAnsi="Fira Sans" w:cs="Times New Roman"/>
          <w:sz w:val="19"/>
          <w:szCs w:val="19"/>
        </w:rPr>
        <w:t xml:space="preserve"> pracujących 0–9.</w:t>
      </w:r>
    </w:p>
    <w:p w14:paraId="6C8691C7" w14:textId="5B75BE3A" w:rsidR="00B03BC7" w:rsidRPr="00FD1604" w:rsidRDefault="0073375F" w:rsidP="001D3CB6">
      <w:pPr>
        <w:pStyle w:val="NormalnyArial"/>
        <w:spacing w:before="240" w:after="120" w:line="240" w:lineRule="exact"/>
        <w:jc w:val="left"/>
        <w:rPr>
          <w:rFonts w:ascii="Fira Sans" w:hAnsi="Fira Sans"/>
          <w:b/>
          <w:color w:val="001D77"/>
        </w:rPr>
      </w:pPr>
      <w:r w:rsidRPr="00FD1604">
        <w:rPr>
          <w:rFonts w:ascii="Fira Sans" w:hAnsi="Fira Sans"/>
          <w:b/>
          <w:noProof/>
          <w:color w:val="001D77"/>
          <w:spacing w:val="-2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68D2E51C" wp14:editId="27ACFC18">
                <wp:simplePos x="0" y="0"/>
                <wp:positionH relativeFrom="column">
                  <wp:posOffset>5213350</wp:posOffset>
                </wp:positionH>
                <wp:positionV relativeFrom="paragraph">
                  <wp:posOffset>226696</wp:posOffset>
                </wp:positionV>
                <wp:extent cx="1724400" cy="781050"/>
                <wp:effectExtent l="0" t="0" r="0" b="0"/>
                <wp:wrapNone/>
                <wp:docPr id="14" name="Pole tekstowe 14" descr="W 2024 r. do rejestru REGON wpisano o ponad 3,2 tys. więcej podmiotów niż z niego wykreślo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8C489" w14:textId="6ACC9821" w:rsidR="009D44EC" w:rsidRPr="00D616D2" w:rsidRDefault="009D44EC" w:rsidP="00B4122D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2555C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do rejestru REGON wpisano </w:t>
                            </w:r>
                            <w:r w:rsidR="00FA5A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2555C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</w:t>
                            </w:r>
                            <w:r w:rsidR="00F416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3,</w:t>
                            </w:r>
                            <w:r w:rsidR="002555C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F416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</w:t>
                            </w:r>
                            <w:r w:rsidR="00FA5A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 podmiotów niż z niego w</w:t>
                            </w:r>
                            <w:r w:rsidR="000427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="00FA5A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kreślono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E51C" id="Pole tekstowe 14" o:spid="_x0000_s1031" type="#_x0000_t202" alt="W 2024 r. do rejestru REGON wpisano o ponad 3,2 tys. więcej podmiotów niż z niego wykreślono" style="position:absolute;margin-left:410.5pt;margin-top:17.85pt;width:135.8pt;height:61.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" filled="f" stroked="f">
                <v:textbox>
                  <w:txbxContent>
                    <w:p w14:paraId="5738C489" w14:textId="6ACC9821" w:rsidR="009D44EC" w:rsidRPr="00D616D2" w:rsidRDefault="009D44EC" w:rsidP="00B4122D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2555C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do rejestru REGON wpisano </w:t>
                      </w:r>
                      <w:r w:rsidR="00FA5A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2555C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</w:t>
                      </w:r>
                      <w:r w:rsidR="00F416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3,</w:t>
                      </w:r>
                      <w:r w:rsidR="002555C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F416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</w:t>
                      </w:r>
                      <w:r w:rsidR="00FA5A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 podmiotów niż z niego w</w:t>
                      </w:r>
                      <w:r w:rsidR="000427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="00FA5A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kreślono</w:t>
                      </w:r>
                    </w:p>
                  </w:txbxContent>
                </v:textbox>
              </v:shape>
            </w:pict>
          </mc:Fallback>
        </mc:AlternateConten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>Podmioty nowe</w:t>
      </w:r>
      <w:r w:rsidR="00120CC0" w:rsidRPr="00FD1604">
        <w:rPr>
          <w:rFonts w:ascii="Fira Sans" w:hAnsi="Fira Sans"/>
          <w:b/>
          <w:color w:val="001D77"/>
          <w:sz w:val="19"/>
          <w:szCs w:val="19"/>
        </w:rPr>
        <w:t>,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 xml:space="preserve"> wyrejestrowane </w:t>
      </w:r>
      <w:r w:rsidR="00251998" w:rsidRPr="00FD1604">
        <w:rPr>
          <w:rFonts w:ascii="Fira Sans" w:hAnsi="Fira Sans"/>
          <w:b/>
          <w:color w:val="001D77"/>
          <w:sz w:val="19"/>
          <w:szCs w:val="19"/>
        </w:rPr>
        <w:t xml:space="preserve">i 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>z</w:t>
      </w:r>
      <w:r w:rsidR="00251998" w:rsidRPr="00FD1604">
        <w:rPr>
          <w:rFonts w:ascii="Fira Sans" w:hAnsi="Fira Sans"/>
          <w:b/>
          <w:color w:val="001D77"/>
          <w:sz w:val="19"/>
          <w:szCs w:val="19"/>
        </w:rPr>
        <w:t xml:space="preserve"> zawieszoną działalnością w rejestrze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 xml:space="preserve"> REGON</w:t>
      </w:r>
      <w:r w:rsidR="00FD1604" w:rsidRPr="00FD1604">
        <w:rPr>
          <w:rFonts w:ascii="Fira Sans" w:hAnsi="Fira Sans"/>
          <w:b/>
          <w:color w:val="001D77"/>
        </w:rPr>
        <w:t xml:space="preserve"> </w:t>
      </w:r>
    </w:p>
    <w:p w14:paraId="4090687E" w14:textId="405D9226" w:rsidR="007B27F3" w:rsidRPr="00AA69E9" w:rsidRDefault="00CD1B11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AA69E9">
        <w:rPr>
          <w:rFonts w:ascii="Fira Sans" w:hAnsi="Fira Sans" w:cs="Times New Roman"/>
          <w:sz w:val="19"/>
          <w:szCs w:val="19"/>
        </w:rPr>
        <w:t>W ciągu 202</w:t>
      </w:r>
      <w:r w:rsidR="002555CF">
        <w:rPr>
          <w:rFonts w:ascii="Fira Sans" w:hAnsi="Fira Sans" w:cs="Times New Roman"/>
          <w:sz w:val="19"/>
          <w:szCs w:val="19"/>
        </w:rPr>
        <w:t>4</w:t>
      </w:r>
      <w:r w:rsidRPr="00AA69E9">
        <w:rPr>
          <w:rFonts w:ascii="Fira Sans" w:hAnsi="Fira Sans" w:cs="Times New Roman"/>
          <w:sz w:val="19"/>
          <w:szCs w:val="19"/>
        </w:rPr>
        <w:t xml:space="preserve"> r. do rejestru REGON dopisano </w:t>
      </w:r>
      <w:r w:rsidR="003555AD">
        <w:rPr>
          <w:rFonts w:ascii="Fira Sans" w:hAnsi="Fira Sans" w:cs="Times New Roman"/>
          <w:sz w:val="19"/>
          <w:szCs w:val="19"/>
        </w:rPr>
        <w:t>10 564</w:t>
      </w:r>
      <w:r w:rsidRPr="00AA69E9">
        <w:rPr>
          <w:rFonts w:ascii="Fira Sans" w:hAnsi="Fira Sans" w:cs="Times New Roman"/>
          <w:sz w:val="19"/>
          <w:szCs w:val="19"/>
        </w:rPr>
        <w:t xml:space="preserve"> now</w:t>
      </w:r>
      <w:r w:rsidR="003555AD">
        <w:rPr>
          <w:rFonts w:ascii="Fira Sans" w:hAnsi="Fira Sans" w:cs="Times New Roman"/>
          <w:sz w:val="19"/>
          <w:szCs w:val="19"/>
        </w:rPr>
        <w:t>e</w:t>
      </w:r>
      <w:r w:rsidRPr="00AA69E9">
        <w:rPr>
          <w:rFonts w:ascii="Fira Sans" w:hAnsi="Fira Sans" w:cs="Times New Roman"/>
          <w:sz w:val="19"/>
          <w:szCs w:val="19"/>
        </w:rPr>
        <w:t xml:space="preserve"> podmiot</w:t>
      </w:r>
      <w:r w:rsidR="003555AD">
        <w:rPr>
          <w:rFonts w:ascii="Fira Sans" w:hAnsi="Fira Sans" w:cs="Times New Roman"/>
          <w:sz w:val="19"/>
          <w:szCs w:val="19"/>
        </w:rPr>
        <w:t>y</w:t>
      </w:r>
      <w:r w:rsidRPr="00AA69E9">
        <w:rPr>
          <w:rFonts w:ascii="Fira Sans" w:hAnsi="Fira Sans" w:cs="Times New Roman"/>
          <w:sz w:val="19"/>
          <w:szCs w:val="19"/>
        </w:rPr>
        <w:t xml:space="preserve"> gospodarcz</w:t>
      </w:r>
      <w:r w:rsidR="003555AD">
        <w:rPr>
          <w:rFonts w:ascii="Fira Sans" w:hAnsi="Fira Sans" w:cs="Times New Roman"/>
          <w:sz w:val="19"/>
          <w:szCs w:val="19"/>
        </w:rPr>
        <w:t>e</w:t>
      </w:r>
      <w:r w:rsidRPr="00AA69E9">
        <w:rPr>
          <w:rFonts w:ascii="Fira Sans" w:hAnsi="Fira Sans" w:cs="Times New Roman"/>
          <w:sz w:val="19"/>
          <w:szCs w:val="19"/>
        </w:rPr>
        <w:t xml:space="preserve"> i</w:t>
      </w:r>
      <w:r w:rsidR="003555AD">
        <w:rPr>
          <w:rFonts w:ascii="Fira Sans" w:hAnsi="Fira Sans" w:cs="Times New Roman"/>
          <w:sz w:val="19"/>
          <w:szCs w:val="19"/>
        </w:rPr>
        <w:t xml:space="preserve"> </w:t>
      </w:r>
      <w:r w:rsidRPr="00AA69E9">
        <w:rPr>
          <w:rFonts w:ascii="Fira Sans" w:hAnsi="Fira Sans" w:cs="Times New Roman"/>
          <w:sz w:val="19"/>
          <w:szCs w:val="19"/>
        </w:rPr>
        <w:t>było to o</w:t>
      </w:r>
      <w:r w:rsidR="003555AD">
        <w:rPr>
          <w:rFonts w:ascii="Fira Sans" w:hAnsi="Fira Sans" w:cs="Times New Roman"/>
          <w:sz w:val="19"/>
          <w:szCs w:val="19"/>
        </w:rPr>
        <w:t> </w:t>
      </w:r>
      <w:r w:rsidR="00012476">
        <w:rPr>
          <w:rFonts w:ascii="Fira Sans" w:hAnsi="Fira Sans" w:cs="Times New Roman"/>
          <w:sz w:val="19"/>
          <w:szCs w:val="19"/>
        </w:rPr>
        <w:t>3,4</w:t>
      </w:r>
      <w:r w:rsidRPr="00AA69E9">
        <w:rPr>
          <w:rFonts w:ascii="Fira Sans" w:hAnsi="Fira Sans" w:cs="Times New Roman"/>
          <w:sz w:val="19"/>
          <w:szCs w:val="19"/>
        </w:rPr>
        <w:t xml:space="preserve">% </w:t>
      </w:r>
      <w:r w:rsidR="002555CF">
        <w:rPr>
          <w:rFonts w:ascii="Fira Sans" w:hAnsi="Fira Sans" w:cs="Times New Roman"/>
          <w:sz w:val="19"/>
          <w:szCs w:val="19"/>
        </w:rPr>
        <w:t>mniej</w:t>
      </w:r>
      <w:r w:rsidRPr="00AA69E9">
        <w:rPr>
          <w:rFonts w:ascii="Fira Sans" w:hAnsi="Fira Sans" w:cs="Times New Roman"/>
          <w:sz w:val="19"/>
          <w:szCs w:val="19"/>
        </w:rPr>
        <w:t xml:space="preserve"> niż rok wcześniej</w:t>
      </w:r>
      <w:r w:rsidR="00FC2477" w:rsidRPr="00AA69E9">
        <w:rPr>
          <w:rFonts w:ascii="Fira Sans" w:hAnsi="Fira Sans" w:cs="Times New Roman"/>
          <w:sz w:val="19"/>
          <w:szCs w:val="19"/>
        </w:rPr>
        <w:t xml:space="preserve">. </w:t>
      </w:r>
      <w:r w:rsidRPr="00AA69E9">
        <w:rPr>
          <w:rFonts w:ascii="Fira Sans" w:hAnsi="Fira Sans" w:cs="Times New Roman"/>
          <w:sz w:val="19"/>
          <w:szCs w:val="19"/>
        </w:rPr>
        <w:t xml:space="preserve">Większość </w:t>
      </w:r>
      <w:r w:rsidR="00040948" w:rsidRPr="00AA69E9">
        <w:rPr>
          <w:rFonts w:ascii="Fira Sans" w:hAnsi="Fira Sans" w:cs="Times New Roman"/>
          <w:sz w:val="19"/>
          <w:szCs w:val="19"/>
        </w:rPr>
        <w:t xml:space="preserve">nowo zarejestrowanych podmiotów stanowiły osoby fizyczne – </w:t>
      </w:r>
      <w:r w:rsidR="009B1452">
        <w:rPr>
          <w:rFonts w:ascii="Fira Sans" w:hAnsi="Fira Sans" w:cs="Times New Roman"/>
          <w:sz w:val="19"/>
          <w:szCs w:val="19"/>
        </w:rPr>
        <w:t>79,1</w:t>
      </w:r>
      <w:r w:rsidR="00040948" w:rsidRPr="00AA69E9">
        <w:rPr>
          <w:rFonts w:ascii="Fira Sans" w:hAnsi="Fira Sans" w:cs="Times New Roman"/>
          <w:sz w:val="19"/>
          <w:szCs w:val="19"/>
        </w:rPr>
        <w:t>%</w:t>
      </w:r>
      <w:r w:rsidR="00FC2477" w:rsidRPr="00AA69E9">
        <w:rPr>
          <w:rFonts w:ascii="Fira Sans" w:hAnsi="Fira Sans" w:cs="Times New Roman"/>
          <w:sz w:val="19"/>
          <w:szCs w:val="19"/>
        </w:rPr>
        <w:t xml:space="preserve">. </w:t>
      </w:r>
    </w:p>
    <w:p w14:paraId="35F65CAE" w14:textId="259EEA13" w:rsidR="00167B6D" w:rsidRPr="00AA69E9" w:rsidRDefault="00211C2E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AA69E9">
        <w:rPr>
          <w:rFonts w:ascii="Fira Sans" w:hAnsi="Fira Sans" w:cs="Times New Roman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4D2A092" wp14:editId="30FB7BEE">
                <wp:simplePos x="0" y="0"/>
                <wp:positionH relativeFrom="column">
                  <wp:posOffset>5220970</wp:posOffset>
                </wp:positionH>
                <wp:positionV relativeFrom="paragraph">
                  <wp:posOffset>690733</wp:posOffset>
                </wp:positionV>
                <wp:extent cx="1724025" cy="659765"/>
                <wp:effectExtent l="0" t="0" r="0" b="0"/>
                <wp:wrapNone/>
                <wp:docPr id="25" name="Pole tekstowe 25" descr="Zwiększyła się liczba podmiotów z zawieszoną działalnością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CA8E" w14:textId="77777777" w:rsidR="009D44EC" w:rsidRPr="00D616D2" w:rsidRDefault="009D44EC" w:rsidP="006E53C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Zwiększyła się liczba podmiotów z zawieszoną działalnością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A092" id="Pole tekstowe 25" o:spid="_x0000_s1032" type="#_x0000_t202" alt="Zwiększyła się liczba podmiotów z zawieszoną działalnością gospodarczą" style="position:absolute;margin-left:411.1pt;margin-top:54.4pt;width:135.75pt;height:51.9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" filled="f" stroked="f">
                <v:textbox>
                  <w:txbxContent>
                    <w:p w14:paraId="0BB3CA8E" w14:textId="77777777" w:rsidR="009D44EC" w:rsidRPr="00D616D2" w:rsidRDefault="009D44EC" w:rsidP="006E53C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Zwiększyła się liczba podmiotów z zawieszoną działalnością gospodarczą</w:t>
                      </w:r>
                    </w:p>
                  </w:txbxContent>
                </v:textbox>
              </v:shape>
            </w:pict>
          </mc:Fallback>
        </mc:AlternateContent>
      </w:r>
      <w:r w:rsidR="000E5C7E" w:rsidRPr="00AA69E9">
        <w:rPr>
          <w:rFonts w:ascii="Fira Sans" w:hAnsi="Fira Sans" w:cs="Times New Roman"/>
          <w:sz w:val="19"/>
          <w:szCs w:val="19"/>
        </w:rPr>
        <w:t>W 202</w:t>
      </w:r>
      <w:r w:rsidR="002555CF">
        <w:rPr>
          <w:rFonts w:ascii="Fira Sans" w:hAnsi="Fira Sans" w:cs="Times New Roman"/>
          <w:sz w:val="19"/>
          <w:szCs w:val="19"/>
        </w:rPr>
        <w:t>4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 r. wyrejestrowano z rejestru REGON </w:t>
      </w:r>
      <w:r w:rsidR="003555AD">
        <w:rPr>
          <w:rFonts w:ascii="Fira Sans" w:hAnsi="Fira Sans" w:cs="Times New Roman"/>
          <w:sz w:val="19"/>
          <w:szCs w:val="19"/>
        </w:rPr>
        <w:t>7 318</w:t>
      </w:r>
      <w:r w:rsidR="00391D54" w:rsidRPr="00AA69E9">
        <w:rPr>
          <w:rFonts w:ascii="Fira Sans" w:hAnsi="Fira Sans" w:cs="Times New Roman"/>
          <w:sz w:val="19"/>
          <w:szCs w:val="19"/>
        </w:rPr>
        <w:t xml:space="preserve"> podmiotów i było to </w:t>
      </w:r>
      <w:r w:rsidR="00826FE9" w:rsidRPr="00AA69E9">
        <w:rPr>
          <w:rFonts w:ascii="Fira Sans" w:hAnsi="Fira Sans" w:cs="Times New Roman"/>
          <w:sz w:val="19"/>
          <w:szCs w:val="19"/>
        </w:rPr>
        <w:t xml:space="preserve">o </w:t>
      </w:r>
      <w:r w:rsidR="002555CF">
        <w:rPr>
          <w:rFonts w:ascii="Fira Sans" w:hAnsi="Fira Sans" w:cs="Times New Roman"/>
          <w:sz w:val="19"/>
          <w:szCs w:val="19"/>
        </w:rPr>
        <w:t>1,5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% </w:t>
      </w:r>
      <w:r w:rsidR="002555CF">
        <w:rPr>
          <w:rFonts w:ascii="Fira Sans" w:hAnsi="Fira Sans" w:cs="Times New Roman"/>
          <w:sz w:val="19"/>
          <w:szCs w:val="19"/>
        </w:rPr>
        <w:t>mniej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 niż w</w:t>
      </w:r>
      <w:r w:rsidR="0098598D">
        <w:rPr>
          <w:rFonts w:ascii="Fira Sans" w:hAnsi="Fira Sans" w:cs="Times New Roman"/>
          <w:sz w:val="19"/>
          <w:szCs w:val="19"/>
        </w:rPr>
        <w:t> 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poprzednim </w:t>
      </w:r>
      <w:r w:rsidR="00826FE9" w:rsidRPr="00AA69E9">
        <w:rPr>
          <w:rFonts w:ascii="Fira Sans" w:hAnsi="Fira Sans" w:cs="Times New Roman"/>
          <w:sz w:val="19"/>
          <w:szCs w:val="19"/>
        </w:rPr>
        <w:t>roku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. Odnotowano </w:t>
      </w:r>
      <w:r w:rsidR="009B1452">
        <w:rPr>
          <w:rFonts w:ascii="Fira Sans" w:hAnsi="Fira Sans" w:cs="Times New Roman"/>
          <w:sz w:val="19"/>
          <w:szCs w:val="19"/>
        </w:rPr>
        <w:t>spadek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 liczby wyrejestrowanych </w:t>
      </w:r>
      <w:r w:rsidR="0098598D">
        <w:rPr>
          <w:rFonts w:ascii="Fira Sans" w:hAnsi="Fira Sans" w:cs="Times New Roman"/>
          <w:sz w:val="19"/>
          <w:szCs w:val="19"/>
        </w:rPr>
        <w:t xml:space="preserve">spółdzielni (o </w:t>
      </w:r>
      <w:r w:rsidR="0098598D" w:rsidRPr="009B1452">
        <w:rPr>
          <w:rFonts w:ascii="Fira Sans" w:hAnsi="Fira Sans" w:cs="Times New Roman"/>
          <w:sz w:val="19"/>
          <w:szCs w:val="19"/>
        </w:rPr>
        <w:t>33,3</w:t>
      </w:r>
      <w:r w:rsidR="0098598D">
        <w:rPr>
          <w:rFonts w:ascii="Fira Sans" w:hAnsi="Fira Sans" w:cs="Times New Roman"/>
          <w:sz w:val="19"/>
          <w:szCs w:val="19"/>
        </w:rPr>
        <w:t xml:space="preserve">%), </w:t>
      </w:r>
      <w:r w:rsidR="009B1452" w:rsidRPr="00AA69E9">
        <w:rPr>
          <w:rFonts w:ascii="Fira Sans" w:hAnsi="Fira Sans" w:cs="Times New Roman"/>
          <w:sz w:val="19"/>
          <w:szCs w:val="19"/>
        </w:rPr>
        <w:t xml:space="preserve">spółek (o </w:t>
      </w:r>
      <w:r w:rsidR="009B1452" w:rsidRPr="009B1452">
        <w:rPr>
          <w:rFonts w:ascii="Fira Sans" w:hAnsi="Fira Sans" w:cs="Times New Roman"/>
          <w:sz w:val="19"/>
          <w:szCs w:val="19"/>
        </w:rPr>
        <w:t>27,1</w:t>
      </w:r>
      <w:r w:rsidR="009B1452" w:rsidRPr="00AA69E9">
        <w:rPr>
          <w:rFonts w:ascii="Fira Sans" w:hAnsi="Fira Sans" w:cs="Times New Roman"/>
          <w:sz w:val="19"/>
          <w:szCs w:val="19"/>
        </w:rPr>
        <w:t>%)</w:t>
      </w:r>
      <w:r w:rsidR="009B1452">
        <w:rPr>
          <w:rFonts w:ascii="Fira Sans" w:hAnsi="Fira Sans" w:cs="Times New Roman"/>
          <w:sz w:val="19"/>
          <w:szCs w:val="19"/>
        </w:rPr>
        <w:t xml:space="preserve">, stowarzyszeń i organizacji społecznych (o 17,5%), </w:t>
      </w:r>
      <w:r w:rsidR="0098598D">
        <w:rPr>
          <w:rFonts w:ascii="Fira Sans" w:hAnsi="Fira Sans" w:cs="Times New Roman"/>
          <w:sz w:val="19"/>
          <w:szCs w:val="19"/>
        </w:rPr>
        <w:t xml:space="preserve">fundacji (o </w:t>
      </w:r>
      <w:r w:rsidR="009B1452" w:rsidRPr="009B1452">
        <w:rPr>
          <w:rFonts w:ascii="Fira Sans" w:hAnsi="Fira Sans" w:cs="Times New Roman"/>
          <w:sz w:val="19"/>
          <w:szCs w:val="19"/>
        </w:rPr>
        <w:t>4,5</w:t>
      </w:r>
      <w:r w:rsidR="0098598D">
        <w:rPr>
          <w:rFonts w:ascii="Fira Sans" w:hAnsi="Fira Sans" w:cs="Times New Roman"/>
          <w:sz w:val="19"/>
          <w:szCs w:val="19"/>
        </w:rPr>
        <w:t>%)</w:t>
      </w:r>
      <w:r w:rsidR="009B1452">
        <w:rPr>
          <w:rFonts w:ascii="Fira Sans" w:hAnsi="Fira Sans" w:cs="Times New Roman"/>
          <w:sz w:val="19"/>
          <w:szCs w:val="19"/>
        </w:rPr>
        <w:t xml:space="preserve"> oraz</w:t>
      </w:r>
      <w:r w:rsidR="0098598D">
        <w:rPr>
          <w:rFonts w:ascii="Fira Sans" w:hAnsi="Fira Sans" w:cs="Times New Roman"/>
          <w:sz w:val="19"/>
          <w:szCs w:val="19"/>
        </w:rPr>
        <w:t xml:space="preserve"> 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osób fizycznych prowadzących działalność gospodarczą (o </w:t>
      </w:r>
      <w:r w:rsidR="009B1452" w:rsidRPr="009B1452">
        <w:rPr>
          <w:rFonts w:ascii="Fira Sans" w:hAnsi="Fira Sans" w:cs="Times New Roman"/>
          <w:sz w:val="19"/>
          <w:szCs w:val="19"/>
        </w:rPr>
        <w:t>1,0</w:t>
      </w:r>
      <w:r w:rsidR="00826FE9" w:rsidRPr="00AA69E9">
        <w:rPr>
          <w:rFonts w:ascii="Fira Sans" w:hAnsi="Fira Sans" w:cs="Times New Roman"/>
          <w:sz w:val="19"/>
          <w:szCs w:val="19"/>
        </w:rPr>
        <w:t>%)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. </w:t>
      </w:r>
    </w:p>
    <w:p w14:paraId="64CE5EAE" w14:textId="0E00C6D7" w:rsidR="00FC2477" w:rsidRPr="004E2913" w:rsidRDefault="003F3CB9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sz w:val="19"/>
          <w:szCs w:val="19"/>
        </w:rPr>
        <w:t>Blisko 2</w:t>
      </w:r>
      <w:r w:rsidR="002555CF">
        <w:rPr>
          <w:rFonts w:ascii="Fira Sans" w:hAnsi="Fira Sans" w:cs="Times New Roman"/>
          <w:sz w:val="19"/>
          <w:szCs w:val="19"/>
        </w:rPr>
        <w:t>4</w:t>
      </w:r>
      <w:r>
        <w:rPr>
          <w:rFonts w:ascii="Fira Sans" w:hAnsi="Fira Sans" w:cs="Times New Roman"/>
          <w:sz w:val="19"/>
          <w:szCs w:val="19"/>
        </w:rPr>
        <w:t xml:space="preserve"> tys.</w:t>
      </w:r>
      <w:r w:rsidR="00CE5F8B" w:rsidRPr="00AA69E9">
        <w:rPr>
          <w:rFonts w:ascii="Fira Sans" w:hAnsi="Fira Sans" w:cs="Times New Roman"/>
          <w:sz w:val="19"/>
          <w:szCs w:val="19"/>
        </w:rPr>
        <w:t xml:space="preserve"> </w:t>
      </w:r>
      <w:r w:rsidR="007A5BA0" w:rsidRPr="00AA69E9">
        <w:rPr>
          <w:rFonts w:ascii="Fira Sans" w:hAnsi="Fira Sans" w:cs="Times New Roman"/>
          <w:sz w:val="19"/>
          <w:szCs w:val="19"/>
        </w:rPr>
        <w:t>podmiotów w rejestrze miał</w:t>
      </w:r>
      <w:r>
        <w:rPr>
          <w:rFonts w:ascii="Fira Sans" w:hAnsi="Fira Sans" w:cs="Times New Roman"/>
          <w:sz w:val="19"/>
          <w:szCs w:val="19"/>
        </w:rPr>
        <w:t>o</w:t>
      </w:r>
      <w:r w:rsidR="007A5BA0" w:rsidRPr="00AA69E9">
        <w:rPr>
          <w:rFonts w:ascii="Fira Sans" w:hAnsi="Fira Sans" w:cs="Times New Roman"/>
          <w:sz w:val="19"/>
          <w:szCs w:val="19"/>
        </w:rPr>
        <w:t xml:space="preserve"> na koniec 202</w:t>
      </w:r>
      <w:r w:rsidR="002555CF">
        <w:rPr>
          <w:rFonts w:ascii="Fira Sans" w:hAnsi="Fira Sans" w:cs="Times New Roman"/>
          <w:sz w:val="19"/>
          <w:szCs w:val="19"/>
        </w:rPr>
        <w:t>4</w:t>
      </w:r>
      <w:r w:rsidR="007A5BA0" w:rsidRPr="00AA69E9">
        <w:rPr>
          <w:rFonts w:ascii="Fira Sans" w:hAnsi="Fira Sans" w:cs="Times New Roman"/>
          <w:sz w:val="19"/>
          <w:szCs w:val="19"/>
        </w:rPr>
        <w:t xml:space="preserve"> r. zawieszoną działalność </w:t>
      </w:r>
      <w:r w:rsidR="007A5BA0" w:rsidRPr="004E2913">
        <w:rPr>
          <w:rFonts w:ascii="Fira Sans" w:hAnsi="Fira Sans" w:cs="Times New Roman"/>
          <w:sz w:val="19"/>
          <w:szCs w:val="19"/>
        </w:rPr>
        <w:t xml:space="preserve">gospodarczą. Było ich o </w:t>
      </w:r>
      <w:r w:rsidR="00BC0FF5">
        <w:rPr>
          <w:rFonts w:ascii="Fira Sans" w:hAnsi="Fira Sans" w:cs="Times New Roman"/>
          <w:sz w:val="19"/>
          <w:szCs w:val="19"/>
        </w:rPr>
        <w:t>5,5</w:t>
      </w:r>
      <w:r w:rsidR="007A5BA0" w:rsidRPr="004E2913">
        <w:rPr>
          <w:rFonts w:ascii="Fira Sans" w:hAnsi="Fira Sans" w:cs="Times New Roman"/>
          <w:sz w:val="19"/>
          <w:szCs w:val="19"/>
        </w:rPr>
        <w:t>% więcej niż rok wcześniej</w:t>
      </w:r>
      <w:r w:rsidR="00F64262" w:rsidRPr="004E2913">
        <w:rPr>
          <w:rFonts w:ascii="Fira Sans" w:hAnsi="Fira Sans" w:cs="Times New Roman"/>
          <w:sz w:val="19"/>
          <w:szCs w:val="19"/>
        </w:rPr>
        <w:t xml:space="preserve">. </w:t>
      </w:r>
      <w:r w:rsidR="009173F5" w:rsidRPr="004E2913">
        <w:rPr>
          <w:rFonts w:ascii="Fira Sans" w:hAnsi="Fira Sans" w:cs="Times New Roman"/>
          <w:sz w:val="19"/>
          <w:szCs w:val="19"/>
        </w:rPr>
        <w:t>Najwięcej podmiotów z zawieszoną działaln</w:t>
      </w:r>
      <w:r w:rsidR="007A5BA0" w:rsidRPr="004E2913">
        <w:rPr>
          <w:rFonts w:ascii="Fira Sans" w:hAnsi="Fira Sans" w:cs="Times New Roman"/>
          <w:sz w:val="19"/>
          <w:szCs w:val="19"/>
        </w:rPr>
        <w:t>ością odnotowano w budownictwie</w:t>
      </w:r>
      <w:r w:rsidR="00FF4B4D" w:rsidRPr="004E2913">
        <w:rPr>
          <w:rFonts w:ascii="Fira Sans" w:hAnsi="Fira Sans" w:cs="Times New Roman"/>
          <w:sz w:val="19"/>
          <w:szCs w:val="19"/>
        </w:rPr>
        <w:t xml:space="preserve"> oraz</w:t>
      </w:r>
      <w:r w:rsidR="009173F5" w:rsidRPr="004E2913">
        <w:rPr>
          <w:rFonts w:ascii="Fira Sans" w:hAnsi="Fira Sans" w:cs="Times New Roman"/>
          <w:sz w:val="19"/>
          <w:szCs w:val="19"/>
        </w:rPr>
        <w:t xml:space="preserve"> handlu; </w:t>
      </w:r>
      <w:r w:rsidR="007A5BA0" w:rsidRPr="004E2913">
        <w:rPr>
          <w:rFonts w:ascii="Fira Sans" w:hAnsi="Fira Sans" w:cs="Times New Roman"/>
          <w:sz w:val="19"/>
          <w:szCs w:val="19"/>
        </w:rPr>
        <w:t>naprawie pojazdów samochodowych</w:t>
      </w:r>
      <w:r w:rsidR="009173F5" w:rsidRPr="004E2913">
        <w:rPr>
          <w:rFonts w:ascii="Fira Sans" w:hAnsi="Fira Sans" w:cs="Times New Roman"/>
          <w:sz w:val="19"/>
          <w:szCs w:val="19"/>
        </w:rPr>
        <w:t>.</w:t>
      </w:r>
    </w:p>
    <w:p w14:paraId="5C1324CE" w14:textId="62C568DF" w:rsidR="00FC2477" w:rsidRPr="00F64262" w:rsidRDefault="00F64262" w:rsidP="00211C2E">
      <w:pPr>
        <w:pStyle w:val="NormalnyArial"/>
        <w:spacing w:before="240" w:after="120"/>
        <w:jc w:val="left"/>
        <w:rPr>
          <w:rFonts w:ascii="Fira Sans" w:hAnsi="Fira Sans" w:cs="Times New Roman"/>
          <w:color w:val="001D77"/>
          <w:spacing w:val="-2"/>
          <w:sz w:val="19"/>
          <w:szCs w:val="19"/>
        </w:rPr>
      </w:pPr>
      <w:r w:rsidRPr="00F64262">
        <w:rPr>
          <w:rFonts w:ascii="Fira Sans" w:hAnsi="Fira Sans"/>
          <w:b/>
          <w:color w:val="001D77"/>
          <w:sz w:val="19"/>
          <w:szCs w:val="19"/>
        </w:rPr>
        <w:t xml:space="preserve">Podmioty w </w:t>
      </w:r>
      <w:r w:rsidR="007A5BA0">
        <w:rPr>
          <w:rFonts w:ascii="Fira Sans" w:hAnsi="Fira Sans"/>
          <w:b/>
          <w:color w:val="001D77"/>
          <w:sz w:val="19"/>
          <w:szCs w:val="19"/>
        </w:rPr>
        <w:t>powiatach</w:t>
      </w:r>
    </w:p>
    <w:p w14:paraId="798EC55F" w14:textId="0E5B1596" w:rsidR="00F64262" w:rsidRDefault="00FB78A8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ED0F3B">
        <w:rPr>
          <w:b/>
          <w:strike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182F994E" wp14:editId="3707621E">
                <wp:simplePos x="0" y="0"/>
                <wp:positionH relativeFrom="column">
                  <wp:posOffset>5231765</wp:posOffset>
                </wp:positionH>
                <wp:positionV relativeFrom="paragraph">
                  <wp:posOffset>537482</wp:posOffset>
                </wp:positionV>
                <wp:extent cx="1724025" cy="1045845"/>
                <wp:effectExtent l="0" t="0" r="0" b="1905"/>
                <wp:wrapNone/>
                <wp:docPr id="5" name="Pole tekstowe 5" descr="Najwięcej podmiotów (w przeliczeniu na 1000 ludności) prowadziło działalność w Olsztynie, najmniej w powiecie działdow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D6067" w14:textId="1908E16D" w:rsidR="00AF1B5F" w:rsidRPr="00C608F7" w:rsidRDefault="00AF1B5F" w:rsidP="00AF1B5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6"/>
                                <w:szCs w:val="18"/>
                                <w:lang w:eastAsia="pl-PL"/>
                              </w:rPr>
                            </w:pP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Najwięcej podmiotów 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(w przeliczeniu na 1000 ludności) </w:t>
                            </w: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>prowadziło działalność w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>Olsztynie, najmniej w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powiecie 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>działdowskim</w:t>
                            </w:r>
                          </w:p>
                          <w:p w14:paraId="35093FAE" w14:textId="2B9C8169" w:rsidR="009D44EC" w:rsidRPr="00C13B0A" w:rsidRDefault="009D44EC" w:rsidP="00FA7750">
                            <w:pPr>
                              <w:pStyle w:val="tekstzboku"/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994E" id="Pole tekstowe 5" o:spid="_x0000_s1033" type="#_x0000_t202" alt="Najwięcej podmiotów (w przeliczeniu na 1000 ludności) prowadziło działalność w Olsztynie, najmniej w powiecie działdowskim" style="position:absolute;margin-left:411.95pt;margin-top:42.3pt;width:135.75pt;height:82.3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" filled="f" stroked="f">
                <v:textbox>
                  <w:txbxContent>
                    <w:p w14:paraId="2E1D6067" w14:textId="1908E16D" w:rsidR="00AF1B5F" w:rsidRPr="00C608F7" w:rsidRDefault="00AF1B5F" w:rsidP="00AF1B5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6"/>
                          <w:szCs w:val="18"/>
                          <w:lang w:eastAsia="pl-PL"/>
                        </w:rPr>
                      </w:pP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Najwięcej podmiotów 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(w przeliczeniu na 1000 ludności) </w:t>
                      </w: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>prowadziło działalność w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>Olsztynie, najmniej w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powiecie 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>działdowskim</w:t>
                      </w:r>
                    </w:p>
                    <w:p w14:paraId="35093FAE" w14:textId="2B9C8169" w:rsidR="009D44EC" w:rsidRPr="00C13B0A" w:rsidRDefault="009D44EC" w:rsidP="00FA7750">
                      <w:pPr>
                        <w:pStyle w:val="tekstzboku"/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="009173F5">
        <w:rPr>
          <w:rFonts w:ascii="Fira Sans" w:hAnsi="Fira Sans" w:cs="Times New Roman"/>
          <w:sz w:val="19"/>
          <w:szCs w:val="19"/>
        </w:rPr>
        <w:t xml:space="preserve">W </w:t>
      </w:r>
      <w:r w:rsidR="00F64262" w:rsidRPr="000E6739">
        <w:rPr>
          <w:rFonts w:ascii="Fira Sans" w:hAnsi="Fira Sans" w:cs="Times New Roman"/>
          <w:sz w:val="19"/>
          <w:szCs w:val="19"/>
        </w:rPr>
        <w:t>końcu 202</w:t>
      </w:r>
      <w:r w:rsidR="0058166F">
        <w:rPr>
          <w:rFonts w:ascii="Fira Sans" w:hAnsi="Fira Sans" w:cs="Times New Roman"/>
          <w:sz w:val="19"/>
          <w:szCs w:val="19"/>
        </w:rPr>
        <w:t>4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 r. najwięcej podmiotów gospodarczych funkcjonowało na terenie Olsztyna (</w:t>
      </w:r>
      <w:r w:rsidR="00A35E47">
        <w:rPr>
          <w:rFonts w:ascii="Fira Sans" w:hAnsi="Fira Sans" w:cs="Times New Roman"/>
          <w:sz w:val="19"/>
          <w:szCs w:val="19"/>
        </w:rPr>
        <w:t>17,</w:t>
      </w:r>
      <w:r w:rsidR="001F6FFB">
        <w:rPr>
          <w:rFonts w:ascii="Fira Sans" w:hAnsi="Fira Sans" w:cs="Times New Roman"/>
          <w:sz w:val="19"/>
          <w:szCs w:val="19"/>
        </w:rPr>
        <w:t>3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%), </w:t>
      </w:r>
      <w:r w:rsidR="00A35E47" w:rsidRPr="000E6739">
        <w:rPr>
          <w:rFonts w:ascii="Fira Sans" w:hAnsi="Fira Sans" w:cs="Times New Roman"/>
          <w:sz w:val="19"/>
          <w:szCs w:val="19"/>
        </w:rPr>
        <w:t>powi</w:t>
      </w:r>
      <w:r w:rsidR="00A35E47">
        <w:rPr>
          <w:rFonts w:ascii="Fira Sans" w:hAnsi="Fira Sans" w:cs="Times New Roman"/>
          <w:sz w:val="19"/>
          <w:szCs w:val="19"/>
        </w:rPr>
        <w:t>atu</w:t>
      </w:r>
      <w:r w:rsidR="00A35E47" w:rsidRPr="000E6739">
        <w:rPr>
          <w:rFonts w:ascii="Fira Sans" w:hAnsi="Fira Sans" w:cs="Times New Roman"/>
          <w:sz w:val="19"/>
          <w:szCs w:val="19"/>
        </w:rPr>
        <w:t xml:space="preserve"> olsztyński</w:t>
      </w:r>
      <w:r w:rsidR="00A35E47">
        <w:rPr>
          <w:rFonts w:ascii="Fira Sans" w:hAnsi="Fira Sans" w:cs="Times New Roman"/>
          <w:sz w:val="19"/>
          <w:szCs w:val="19"/>
        </w:rPr>
        <w:t>ego</w:t>
      </w:r>
      <w:r w:rsidR="00A35E47" w:rsidRPr="000E6739">
        <w:rPr>
          <w:rFonts w:ascii="Fira Sans" w:hAnsi="Fira Sans" w:cs="Times New Roman"/>
          <w:sz w:val="19"/>
          <w:szCs w:val="19"/>
        </w:rPr>
        <w:t xml:space="preserve"> </w:t>
      </w:r>
      <w:r w:rsidR="00F64262" w:rsidRPr="000E6739">
        <w:rPr>
          <w:rFonts w:ascii="Fira Sans" w:hAnsi="Fira Sans" w:cs="Times New Roman"/>
          <w:sz w:val="19"/>
          <w:szCs w:val="19"/>
        </w:rPr>
        <w:t>(</w:t>
      </w:r>
      <w:r w:rsidR="005A5577">
        <w:rPr>
          <w:rFonts w:ascii="Fira Sans" w:hAnsi="Fira Sans" w:cs="Times New Roman"/>
          <w:sz w:val="19"/>
          <w:szCs w:val="19"/>
        </w:rPr>
        <w:t>10,</w:t>
      </w:r>
      <w:r w:rsidR="001F6FFB">
        <w:rPr>
          <w:rFonts w:ascii="Fira Sans" w:hAnsi="Fira Sans" w:cs="Times New Roman"/>
          <w:sz w:val="19"/>
          <w:szCs w:val="19"/>
        </w:rPr>
        <w:t>2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%) </w:t>
      </w:r>
      <w:r w:rsidR="00A35E47">
        <w:rPr>
          <w:rFonts w:ascii="Fira Sans" w:hAnsi="Fira Sans" w:cs="Times New Roman"/>
          <w:sz w:val="19"/>
          <w:szCs w:val="19"/>
        </w:rPr>
        <w:t xml:space="preserve">i </w:t>
      </w:r>
      <w:r w:rsidR="00A35E47" w:rsidRPr="000E6739">
        <w:rPr>
          <w:rFonts w:ascii="Fira Sans" w:hAnsi="Fira Sans" w:cs="Times New Roman"/>
          <w:sz w:val="19"/>
          <w:szCs w:val="19"/>
        </w:rPr>
        <w:t xml:space="preserve">Elbląga </w:t>
      </w:r>
      <w:r w:rsidR="00F64262" w:rsidRPr="000E6739">
        <w:rPr>
          <w:rFonts w:ascii="Fira Sans" w:hAnsi="Fira Sans" w:cs="Times New Roman"/>
          <w:sz w:val="19"/>
          <w:szCs w:val="19"/>
        </w:rPr>
        <w:t>(9,</w:t>
      </w:r>
      <w:r w:rsidR="005A5577">
        <w:rPr>
          <w:rFonts w:ascii="Fira Sans" w:hAnsi="Fira Sans" w:cs="Times New Roman"/>
          <w:sz w:val="19"/>
          <w:szCs w:val="19"/>
        </w:rPr>
        <w:t>6</w:t>
      </w:r>
      <w:r w:rsidR="00F64262" w:rsidRPr="000E6739">
        <w:rPr>
          <w:rFonts w:ascii="Fira Sans" w:hAnsi="Fira Sans" w:cs="Times New Roman"/>
          <w:sz w:val="19"/>
          <w:szCs w:val="19"/>
        </w:rPr>
        <w:t>%). Podobnie jak w</w:t>
      </w:r>
      <w:r w:rsidR="00DB1880">
        <w:rPr>
          <w:rFonts w:ascii="Fira Sans" w:hAnsi="Fira Sans" w:cs="Times New Roman"/>
          <w:sz w:val="19"/>
          <w:szCs w:val="19"/>
        </w:rPr>
        <w:t xml:space="preserve"> </w:t>
      </w:r>
      <w:r w:rsidR="00F64262" w:rsidRPr="000E6739">
        <w:rPr>
          <w:rFonts w:ascii="Fira Sans" w:hAnsi="Fira Sans" w:cs="Times New Roman"/>
          <w:sz w:val="19"/>
          <w:szCs w:val="19"/>
        </w:rPr>
        <w:t>202</w:t>
      </w:r>
      <w:r w:rsidR="001F6FFB">
        <w:rPr>
          <w:rFonts w:ascii="Fira Sans" w:hAnsi="Fira Sans" w:cs="Times New Roman"/>
          <w:sz w:val="19"/>
          <w:szCs w:val="19"/>
        </w:rPr>
        <w:t>3</w:t>
      </w:r>
      <w:r w:rsidR="00A35E47">
        <w:rPr>
          <w:rFonts w:ascii="Fira Sans" w:hAnsi="Fira Sans" w:cs="Times New Roman"/>
          <w:sz w:val="19"/>
          <w:szCs w:val="19"/>
        </w:rPr>
        <w:t xml:space="preserve"> r.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, najmniej podmiotów </w:t>
      </w:r>
      <w:r w:rsidR="00A35E47">
        <w:rPr>
          <w:rFonts w:ascii="Fira Sans" w:hAnsi="Fira Sans" w:cs="Times New Roman"/>
          <w:sz w:val="19"/>
          <w:szCs w:val="19"/>
        </w:rPr>
        <w:t>działało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 w powiatach: węgorzewskim (1,</w:t>
      </w:r>
      <w:r w:rsidR="001F6FFB">
        <w:rPr>
          <w:rFonts w:ascii="Fira Sans" w:hAnsi="Fira Sans" w:cs="Times New Roman"/>
          <w:sz w:val="19"/>
          <w:szCs w:val="19"/>
        </w:rPr>
        <w:t>3</w:t>
      </w:r>
      <w:r w:rsidR="00F64262" w:rsidRPr="000E6739">
        <w:rPr>
          <w:rFonts w:ascii="Fira Sans" w:hAnsi="Fira Sans" w:cs="Times New Roman"/>
          <w:sz w:val="19"/>
          <w:szCs w:val="19"/>
        </w:rPr>
        <w:t>%), gołdapskim (1,</w:t>
      </w:r>
      <w:r w:rsidR="00DB1880">
        <w:rPr>
          <w:rFonts w:ascii="Fira Sans" w:hAnsi="Fira Sans" w:cs="Times New Roman"/>
          <w:sz w:val="19"/>
          <w:szCs w:val="19"/>
        </w:rPr>
        <w:t>6</w:t>
      </w:r>
      <w:r w:rsidR="00F64262" w:rsidRPr="000E6739">
        <w:rPr>
          <w:rFonts w:ascii="Fira Sans" w:hAnsi="Fira Sans" w:cs="Times New Roman"/>
          <w:sz w:val="19"/>
          <w:szCs w:val="19"/>
        </w:rPr>
        <w:t>%) i nidzickim (1,8%).</w:t>
      </w:r>
    </w:p>
    <w:p w14:paraId="6577ECBE" w14:textId="375BF83C" w:rsidR="00FC2477" w:rsidRDefault="00F642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0E6739">
        <w:rPr>
          <w:rFonts w:ascii="Fira Sans" w:hAnsi="Fira Sans" w:cs="Times New Roman"/>
          <w:sz w:val="19"/>
          <w:szCs w:val="19"/>
        </w:rPr>
        <w:t xml:space="preserve">Biorąc pod uwagę wskaźnik </w:t>
      </w:r>
      <w:r w:rsidRPr="007A5BA0">
        <w:rPr>
          <w:rFonts w:ascii="Fira Sans" w:hAnsi="Fira Sans" w:cs="Times New Roman"/>
          <w:sz w:val="19"/>
          <w:szCs w:val="19"/>
        </w:rPr>
        <w:t>przedsiębiorczości</w:t>
      </w:r>
      <w:r w:rsidR="007A5BA0" w:rsidRPr="007A5BA0">
        <w:rPr>
          <w:rFonts w:ascii="Fira Sans" w:hAnsi="Fira Sans" w:cs="Times New Roman"/>
          <w:sz w:val="19"/>
          <w:szCs w:val="19"/>
        </w:rPr>
        <w:t xml:space="preserve"> </w:t>
      </w:r>
      <w:r w:rsidR="007A5BA0" w:rsidRPr="00AA69E9">
        <w:rPr>
          <w:rFonts w:ascii="Fira Sans" w:hAnsi="Fira Sans" w:cs="Times New Roman"/>
          <w:sz w:val="19"/>
          <w:szCs w:val="19"/>
        </w:rPr>
        <w:t>(wyrażony liczbą podmiotów na 1000 ludności)</w:t>
      </w:r>
      <w:r w:rsidRPr="007A5BA0">
        <w:rPr>
          <w:rFonts w:ascii="Fira Sans" w:hAnsi="Fira Sans" w:cs="Times New Roman"/>
          <w:sz w:val="19"/>
          <w:szCs w:val="19"/>
        </w:rPr>
        <w:t>, największą aktywnoś</w:t>
      </w:r>
      <w:r w:rsidR="007A6DA9">
        <w:rPr>
          <w:rFonts w:ascii="Fira Sans" w:hAnsi="Fira Sans" w:cs="Times New Roman"/>
          <w:sz w:val="19"/>
          <w:szCs w:val="19"/>
        </w:rPr>
        <w:t>ć</w:t>
      </w:r>
      <w:r w:rsidRPr="007A5BA0">
        <w:rPr>
          <w:rFonts w:ascii="Fira Sans" w:hAnsi="Fira Sans" w:cs="Times New Roman"/>
          <w:sz w:val="19"/>
          <w:szCs w:val="19"/>
        </w:rPr>
        <w:t xml:space="preserve"> gospodarczą </w:t>
      </w:r>
      <w:r w:rsidR="007A6DA9">
        <w:rPr>
          <w:rFonts w:ascii="Fira Sans" w:hAnsi="Fira Sans" w:cs="Times New Roman"/>
          <w:sz w:val="19"/>
          <w:szCs w:val="19"/>
        </w:rPr>
        <w:t xml:space="preserve">zanotowano w </w:t>
      </w:r>
      <w:r w:rsidRPr="000E6739">
        <w:rPr>
          <w:rFonts w:ascii="Fira Sans" w:hAnsi="Fira Sans" w:cs="Times New Roman"/>
          <w:sz w:val="19"/>
          <w:szCs w:val="19"/>
        </w:rPr>
        <w:t>Olsztyn</w:t>
      </w:r>
      <w:r w:rsidR="007A6DA9">
        <w:rPr>
          <w:rFonts w:ascii="Fira Sans" w:hAnsi="Fira Sans" w:cs="Times New Roman"/>
          <w:sz w:val="19"/>
          <w:szCs w:val="19"/>
        </w:rPr>
        <w:t>ie</w:t>
      </w:r>
      <w:r w:rsidR="00244A97">
        <w:rPr>
          <w:rFonts w:ascii="Fira Sans" w:hAnsi="Fira Sans" w:cs="Times New Roman"/>
          <w:sz w:val="19"/>
          <w:szCs w:val="19"/>
        </w:rPr>
        <w:t>, natomiast</w:t>
      </w:r>
      <w:r w:rsidRPr="000E6739">
        <w:rPr>
          <w:rFonts w:ascii="Fira Sans" w:hAnsi="Fira Sans" w:cs="Times New Roman"/>
          <w:sz w:val="19"/>
          <w:szCs w:val="19"/>
        </w:rPr>
        <w:t xml:space="preserve"> </w:t>
      </w:r>
      <w:r w:rsidR="00244A97">
        <w:rPr>
          <w:rFonts w:ascii="Fira Sans" w:hAnsi="Fira Sans" w:cs="Times New Roman"/>
          <w:sz w:val="19"/>
          <w:szCs w:val="19"/>
        </w:rPr>
        <w:t>n</w:t>
      </w:r>
      <w:r w:rsidRPr="000E6739">
        <w:rPr>
          <w:rFonts w:ascii="Fira Sans" w:hAnsi="Fira Sans" w:cs="Times New Roman"/>
          <w:sz w:val="19"/>
          <w:szCs w:val="19"/>
        </w:rPr>
        <w:t>ajniż</w:t>
      </w:r>
      <w:r w:rsidR="00244A97">
        <w:rPr>
          <w:rFonts w:ascii="Fira Sans" w:hAnsi="Fira Sans" w:cs="Times New Roman"/>
          <w:sz w:val="19"/>
          <w:szCs w:val="19"/>
        </w:rPr>
        <w:t xml:space="preserve">szą </w:t>
      </w:r>
      <w:r w:rsidR="00244A97">
        <w:t xml:space="preserve">– </w:t>
      </w:r>
      <w:r w:rsidR="00244A97">
        <w:rPr>
          <w:rFonts w:ascii="Fira Sans" w:hAnsi="Fira Sans" w:cs="Times New Roman"/>
          <w:sz w:val="19"/>
          <w:szCs w:val="19"/>
        </w:rPr>
        <w:t xml:space="preserve">w </w:t>
      </w:r>
      <w:r w:rsidRPr="000E6739">
        <w:rPr>
          <w:rFonts w:ascii="Fira Sans" w:hAnsi="Fira Sans" w:cs="Times New Roman"/>
          <w:sz w:val="19"/>
          <w:szCs w:val="19"/>
        </w:rPr>
        <w:t>powi</w:t>
      </w:r>
      <w:r w:rsidR="00244A97">
        <w:rPr>
          <w:rFonts w:ascii="Fira Sans" w:hAnsi="Fira Sans" w:cs="Times New Roman"/>
          <w:sz w:val="19"/>
          <w:szCs w:val="19"/>
        </w:rPr>
        <w:t>ecie</w:t>
      </w:r>
      <w:r w:rsidRPr="000E6739">
        <w:rPr>
          <w:rFonts w:ascii="Fira Sans" w:hAnsi="Fira Sans" w:cs="Times New Roman"/>
          <w:sz w:val="19"/>
          <w:szCs w:val="19"/>
        </w:rPr>
        <w:t xml:space="preserve"> działdowski</w:t>
      </w:r>
      <w:r w:rsidR="00244A97">
        <w:rPr>
          <w:rFonts w:ascii="Fira Sans" w:hAnsi="Fira Sans" w:cs="Times New Roman"/>
          <w:sz w:val="19"/>
          <w:szCs w:val="19"/>
        </w:rPr>
        <w:t>m</w:t>
      </w:r>
      <w:r w:rsidR="000E5C7E">
        <w:rPr>
          <w:rFonts w:ascii="Fira Sans" w:hAnsi="Fira Sans" w:cs="Times New Roman"/>
          <w:sz w:val="19"/>
          <w:szCs w:val="19"/>
        </w:rPr>
        <w:t xml:space="preserve">. </w:t>
      </w:r>
    </w:p>
    <w:p w14:paraId="64CDDBFC" w14:textId="1F344542" w:rsidR="00030510" w:rsidRPr="000E6739" w:rsidRDefault="00030510" w:rsidP="000130C8">
      <w:pPr>
        <w:pStyle w:val="NormalnyArial"/>
        <w:spacing w:before="240" w:after="120" w:line="240" w:lineRule="exact"/>
        <w:ind w:left="652" w:hanging="652"/>
        <w:jc w:val="left"/>
      </w:pPr>
      <w:r w:rsidRPr="00ED0F3B">
        <w:rPr>
          <w:rFonts w:ascii="Fira Sans" w:hAnsi="Fira Sans"/>
          <w:b/>
          <w:spacing w:val="-2"/>
          <w:sz w:val="18"/>
        </w:rPr>
        <w:t xml:space="preserve">Mapa 1. </w:t>
      </w:r>
      <w:r w:rsidRPr="00505CB9">
        <w:rPr>
          <w:rFonts w:ascii="Fira Sans" w:hAnsi="Fira Sans"/>
          <w:b/>
          <w:spacing w:val="-2"/>
          <w:sz w:val="18"/>
        </w:rPr>
        <w:t xml:space="preserve">Podmioty gospodarki narodowej na 1000 </w:t>
      </w:r>
      <w:proofErr w:type="spellStart"/>
      <w:r w:rsidRPr="00505CB9">
        <w:rPr>
          <w:rFonts w:ascii="Fira Sans" w:hAnsi="Fira Sans"/>
          <w:b/>
          <w:spacing w:val="-2"/>
          <w:sz w:val="18"/>
        </w:rPr>
        <w:t>ludności</w:t>
      </w:r>
      <w:r w:rsidRPr="00505CB9">
        <w:rPr>
          <w:rFonts w:ascii="Fira Sans" w:hAnsi="Fira Sans"/>
          <w:b/>
          <w:spacing w:val="-2"/>
          <w:sz w:val="18"/>
          <w:vertAlign w:val="superscript"/>
        </w:rPr>
        <w:t>a</w:t>
      </w:r>
      <w:proofErr w:type="spellEnd"/>
      <w:r w:rsidRPr="00505CB9">
        <w:rPr>
          <w:rFonts w:ascii="Fira Sans" w:hAnsi="Fira Sans"/>
          <w:b/>
          <w:spacing w:val="-2"/>
          <w:sz w:val="18"/>
        </w:rPr>
        <w:t xml:space="preserve"> według powiatów w 20</w:t>
      </w:r>
      <w:r w:rsidR="00237D41" w:rsidRPr="00505CB9">
        <w:rPr>
          <w:rFonts w:ascii="Fira Sans" w:hAnsi="Fira Sans"/>
          <w:b/>
          <w:spacing w:val="-2"/>
          <w:sz w:val="18"/>
        </w:rPr>
        <w:t>2</w:t>
      </w:r>
      <w:r w:rsidR="0080082C">
        <w:rPr>
          <w:rFonts w:ascii="Fira Sans" w:hAnsi="Fira Sans"/>
          <w:b/>
          <w:spacing w:val="-2"/>
          <w:sz w:val="18"/>
        </w:rPr>
        <w:t>4</w:t>
      </w:r>
      <w:r w:rsidRPr="00505CB9">
        <w:rPr>
          <w:rFonts w:ascii="Fira Sans" w:hAnsi="Fira Sans"/>
          <w:b/>
          <w:spacing w:val="-2"/>
          <w:sz w:val="18"/>
        </w:rPr>
        <w:t xml:space="preserve"> r.</w:t>
      </w:r>
      <w:r w:rsidR="000130C8">
        <w:rPr>
          <w:rFonts w:ascii="Fira Sans" w:hAnsi="Fira Sans"/>
          <w:b/>
          <w:spacing w:val="-2"/>
          <w:sz w:val="18"/>
        </w:rPr>
        <w:br/>
      </w:r>
      <w:r w:rsidRPr="00505CB9">
        <w:rPr>
          <w:rFonts w:ascii="Fira Sans" w:hAnsi="Fira Sans"/>
          <w:spacing w:val="-2"/>
          <w:sz w:val="18"/>
          <w:szCs w:val="18"/>
          <w:shd w:val="clear" w:color="auto" w:fill="FFFFFF"/>
        </w:rPr>
        <w:t xml:space="preserve">Stan w dniu 31 </w:t>
      </w:r>
      <w:r w:rsidR="00CA7383" w:rsidRPr="00505CB9">
        <w:rPr>
          <w:rFonts w:ascii="Fira Sans" w:hAnsi="Fira Sans"/>
          <w:sz w:val="18"/>
          <w:szCs w:val="18"/>
          <w:shd w:val="clear" w:color="auto" w:fill="FFFFFF"/>
        </w:rPr>
        <w:t>grudnia</w:t>
      </w:r>
    </w:p>
    <w:p w14:paraId="78A5A0D8" w14:textId="67DBD7F9" w:rsidR="003346A7" w:rsidRPr="000E6739" w:rsidRDefault="0080082C" w:rsidP="00054CB8">
      <w:pPr>
        <w:spacing w:before="240" w:after="0"/>
        <w:rPr>
          <w:noProof/>
          <w:sz w:val="16"/>
          <w:szCs w:val="16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43744" behindDoc="0" locked="0" layoutInCell="1" allowOverlap="1" wp14:anchorId="77F95BB2" wp14:editId="30611DD9">
            <wp:simplePos x="0" y="0"/>
            <wp:positionH relativeFrom="column">
              <wp:posOffset>3976</wp:posOffset>
            </wp:positionH>
            <wp:positionV relativeFrom="paragraph">
              <wp:posOffset>3700</wp:posOffset>
            </wp:positionV>
            <wp:extent cx="5122545" cy="2556510"/>
            <wp:effectExtent l="0" t="0" r="1905" b="0"/>
            <wp:wrapTopAndBottom/>
            <wp:docPr id="12" name="Obraz 12" descr="Mapa prezentuje pomioty gospodarki narodowej w przeliczeniu na 1000 ludności według powiatów województwa warmińsko-mazurskiego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a_podmioty na 1000 ludnosci_sygnalna_krzywe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510" w:rsidRPr="000E6739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6B04335" wp14:editId="0EC46A81">
                <wp:simplePos x="0" y="0"/>
                <wp:positionH relativeFrom="column">
                  <wp:posOffset>4954905</wp:posOffset>
                </wp:positionH>
                <wp:positionV relativeFrom="paragraph">
                  <wp:posOffset>8955405</wp:posOffset>
                </wp:positionV>
                <wp:extent cx="986790" cy="728980"/>
                <wp:effectExtent l="0" t="0" r="3810" b="13970"/>
                <wp:wrapNone/>
                <wp:docPr id="102" name="Grup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728980"/>
                          <a:chOff x="7803" y="14300"/>
                          <a:chExt cx="1554" cy="1148"/>
                        </a:xfrm>
                      </wpg:grpSpPr>
                      <wps:wsp>
                        <wps:cNvPr id="10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803" y="14988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FBF49B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354" y="14968"/>
                            <a:ext cx="8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A7E71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70,0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i mniej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803" y="14546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BED179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350" y="14508"/>
                            <a:ext cx="9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4BCEB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80,1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803" y="14340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9CB503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803" y="14765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E2F2B0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354" y="14745"/>
                            <a:ext cx="8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C639F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 80,0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356" y="14300"/>
                            <a:ext cx="100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55EA9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i więcej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04335" id="Grupa 102" o:spid="_x0000_s1034" style="position:absolute;margin-left:390.15pt;margin-top:705.15pt;width:77.7pt;height:57.4pt;z-index:251664896" coordorigin="7803,14300" coordsize="1554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">
                <v:rect id="Rectangle 17" o:spid="_x0000_s1035" style="position:absolute;left:7803;top:14988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" fillcolor="#fbf49b" strokecolor="gray" strokeweight="0"/>
                <v:rect id="Rectangle 18" o:spid="_x0000_s1036" style="position:absolute;left:8354;top:14968;width:854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ntvwAAANwAAAAPAAAAZHJzL2Rvd25yZXYueG1sRE/bagIx&#10;EH0X+g9hCn1zE6W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AXILntvwAAANwAAAAPAAAAAAAA&#10;AAAAAAAAAAcCAABkcnMvZG93bnJldi54bWxQSwUGAAAAAAMAAwC3AAAA8wIAAAAA&#10;" filled="f" stroked="f">
                  <v:textbox style="mso-fit-shape-to-text:t" inset="0,0,0,0">
                    <w:txbxContent>
                      <w:p w14:paraId="051A7E71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70,0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i mniej</w:t>
                        </w:r>
                      </w:p>
                    </w:txbxContent>
                  </v:textbox>
                </v:rect>
                <v:rect id="Rectangle 19" o:spid="_x0000_s1037" style="position:absolute;left:7803;top:14546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" fillcolor="#bed179" strokecolor="gray" strokeweight="0"/>
                <v:rect id="Rectangle 20" o:spid="_x0000_s1038" style="position:absolute;left:8350;top:14508;width:90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" filled="f" stroked="f">
                  <v:textbox style="mso-fit-shape-to-text:t" inset="0,0,0,0">
                    <w:txbxContent>
                      <w:p w14:paraId="6FD4BCEB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80,1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100,0</w:t>
                        </w:r>
                      </w:p>
                    </w:txbxContent>
                  </v:textbox>
                </v:rect>
                <v:rect id="Rectangle 21" o:spid="_x0000_s1039" style="position:absolute;left:7803;top:14340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" fillcolor="#9cb503" strokecolor="gray" strokeweight="0"/>
                <v:rect id="Rectangle 22" o:spid="_x0000_s1040" style="position:absolute;left:7803;top:14765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" fillcolor="#e2f2b0" strokecolor="gray" strokeweight="0"/>
                <v:rect id="Rectangle 23" o:spid="_x0000_s1041" style="position:absolute;left:8354;top:14745;width:89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" filled="f" stroked="f">
                  <v:textbox style="mso-fit-shape-to-text:t" inset="0,0,0,0">
                    <w:txbxContent>
                      <w:p w14:paraId="402C639F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 80,0</w:t>
                        </w:r>
                      </w:p>
                    </w:txbxContent>
                  </v:textbox>
                </v:rect>
                <v:rect id="Rectangle 24" o:spid="_x0000_s1042" style="position:absolute;left:8356;top:14300;width:1001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kz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" filled="f" stroked="f">
                  <v:textbox style="mso-fit-shape-to-text:t" inset="0,0,0,0">
                    <w:txbxContent>
                      <w:p w14:paraId="6DA55EA9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i więcej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30510" w:rsidRPr="000E6739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545B3C7" wp14:editId="52A308A8">
                <wp:simplePos x="0" y="0"/>
                <wp:positionH relativeFrom="column">
                  <wp:posOffset>4954905</wp:posOffset>
                </wp:positionH>
                <wp:positionV relativeFrom="paragraph">
                  <wp:posOffset>8955405</wp:posOffset>
                </wp:positionV>
                <wp:extent cx="986790" cy="728980"/>
                <wp:effectExtent l="0" t="0" r="3810" b="13970"/>
                <wp:wrapNone/>
                <wp:docPr id="111" name="Grup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728980"/>
                          <a:chOff x="7803" y="14300"/>
                          <a:chExt cx="1554" cy="1148"/>
                        </a:xfrm>
                      </wpg:grpSpPr>
                      <wps:wsp>
                        <wps:cNvPr id="1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803" y="14988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FBF49B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354" y="14968"/>
                            <a:ext cx="8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4A1C6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70,0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i mniej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803" y="14546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BED179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350" y="14508"/>
                            <a:ext cx="9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5847E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80,1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803" y="14340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9CB503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803" y="14765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E2F2B0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354" y="14745"/>
                            <a:ext cx="8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9B3C9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 80,0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356" y="14300"/>
                            <a:ext cx="100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8472D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i więcej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5B3C7" id="Grupa 111" o:spid="_x0000_s1043" style="position:absolute;margin-left:390.15pt;margin-top:705.15pt;width:77.7pt;height:57.4pt;z-index:251663872" coordorigin="7803,14300" coordsize="1554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">
                <v:rect id="Rectangle 8" o:spid="_x0000_s1044" style="position:absolute;left:7803;top:14988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" fillcolor="#fbf49b" strokecolor="gray" strokeweight="0"/>
                <v:rect id="Rectangle 9" o:spid="_x0000_s1045" style="position:absolute;left:8354;top:14968;width:854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dE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B0Qt0S+AAAA3AAAAA8AAAAAAAAA&#10;AAAAAAAABwIAAGRycy9kb3ducmV2LnhtbFBLBQYAAAAAAwADALcAAADyAgAAAAA=&#10;" filled="f" stroked="f">
                  <v:textbox style="mso-fit-shape-to-text:t" inset="0,0,0,0">
                    <w:txbxContent>
                      <w:p w14:paraId="72E4A1C6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70,0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i mniej</w:t>
                        </w:r>
                      </w:p>
                    </w:txbxContent>
                  </v:textbox>
                </v:rect>
                <v:rect id="Rectangle 10" o:spid="_x0000_s1046" style="position:absolute;left:7803;top:14546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" fillcolor="#bed179" strokecolor="gray" strokeweight="0"/>
                <v:rect id="Rectangle 11" o:spid="_x0000_s1047" style="position:absolute;left:8350;top:14508;width:90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qr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P21iqu+AAAA3AAAAA8AAAAAAAAA&#10;AAAAAAAABwIAAGRycy9kb3ducmV2LnhtbFBLBQYAAAAAAwADALcAAADyAgAAAAA=&#10;" filled="f" stroked="f">
                  <v:textbox style="mso-fit-shape-to-text:t" inset="0,0,0,0">
                    <w:txbxContent>
                      <w:p w14:paraId="6F65847E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80,1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100,0</w:t>
                        </w:r>
                      </w:p>
                    </w:txbxContent>
                  </v:textbox>
                </v:rect>
                <v:rect id="Rectangle 12" o:spid="_x0000_s1048" style="position:absolute;left:7803;top:14340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" fillcolor="#9cb503" strokecolor="gray" strokeweight="0"/>
                <v:rect id="Rectangle 13" o:spid="_x0000_s1049" style="position:absolute;left:7803;top:14765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" fillcolor="#e2f2b0" strokecolor="gray" strokeweight="0"/>
                <v:rect id="Rectangle 14" o:spid="_x0000_s1050" style="position:absolute;left:8354;top:14745;width:89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Cu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8+ICuvwAAANwAAAAPAAAAAAAA&#10;AAAAAAAAAAcCAABkcnMvZG93bnJldi54bWxQSwUGAAAAAAMAAwC3AAAA8wIAAAAA&#10;" filled="f" stroked="f">
                  <v:textbox style="mso-fit-shape-to-text:t" inset="0,0,0,0">
                    <w:txbxContent>
                      <w:p w14:paraId="12A9B3C9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 80,0</w:t>
                        </w:r>
                      </w:p>
                    </w:txbxContent>
                  </v:textbox>
                </v:rect>
                <v:rect id="Rectangle 15" o:spid="_x0000_s1051" style="position:absolute;left:8356;top:14300;width:1001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OO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r48IxPowz8AAAD//wMAUEsBAi0AFAAGAAgAAAAhANvh9svuAAAAhQEAABMAAAAAAAAAAAAA&#10;AAAAAAAAAFtDb250ZW50X1R5cGVzXS54bWxQSwECLQAUAAYACAAAACEAWvQsW78AAAAVAQAACwAA&#10;AAAAAAAAAAAAAAAfAQAAX3JlbHMvLnJlbHNQSwECLQAUAAYACAAAACEAI67jjsMAAADcAAAADwAA&#10;AAAAAAAAAAAAAAAHAgAAZHJzL2Rvd25yZXYueG1sUEsFBgAAAAADAAMAtwAAAPcCAAAAAA==&#10;" filled="f" stroked="f">
                  <v:textbox style="mso-fit-shape-to-text:t" inset="0,0,0,0">
                    <w:txbxContent>
                      <w:p w14:paraId="52E8472D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i więcej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5186AE5" w14:textId="77777777" w:rsidR="003346A7" w:rsidRPr="000E6739" w:rsidRDefault="003346A7" w:rsidP="00030510">
      <w:pPr>
        <w:pStyle w:val="NormalnyArial"/>
        <w:spacing w:before="120" w:after="120" w:line="240" w:lineRule="exact"/>
        <w:rPr>
          <w:noProof/>
          <w:sz w:val="16"/>
          <w:szCs w:val="16"/>
        </w:rPr>
        <w:sectPr w:rsidR="003346A7" w:rsidRPr="000E6739" w:rsidSect="001448A7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757776B7" w14:textId="1BA225B0" w:rsidR="00132E47" w:rsidRDefault="00132E47">
      <w:pPr>
        <w:spacing w:before="0" w:after="160" w:line="259" w:lineRule="auto"/>
        <w:rPr>
          <w:sz w:val="16"/>
          <w:szCs w:val="16"/>
        </w:r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5239"/>
        <w:gridCol w:w="5216"/>
      </w:tblGrid>
      <w:tr w:rsidR="000470AA" w:rsidRPr="000E6739" w14:paraId="599BDF48" w14:textId="77777777" w:rsidTr="006227F7">
        <w:trPr>
          <w:trHeight w:val="1912"/>
        </w:trPr>
        <w:tc>
          <w:tcPr>
            <w:tcW w:w="5239" w:type="dxa"/>
          </w:tcPr>
          <w:p w14:paraId="6A98F350" w14:textId="77777777" w:rsidR="000470AA" w:rsidRPr="000E6739" w:rsidRDefault="000470AA" w:rsidP="00D83D4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8BB2E8A" w14:textId="77777777" w:rsidR="00FB06F3" w:rsidRPr="000E6739" w:rsidRDefault="00270D15" w:rsidP="00D83D41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E6739">
              <w:rPr>
                <w:rFonts w:ascii="Fira Sans" w:hAnsi="Fira Sans"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0FF51BE2" w14:textId="77777777" w:rsidR="00DF543A" w:rsidRPr="000E6739" w:rsidRDefault="008D75ED" w:rsidP="00DF543A">
            <w:pPr>
              <w:pStyle w:val="Nagwek3"/>
              <w:spacing w:before="0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E673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4036BC" w:rsidRPr="000E673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</w:t>
            </w:r>
            <w:r w:rsidR="00270D15" w:rsidRPr="000E673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ek Morze</w:t>
            </w:r>
          </w:p>
          <w:p w14:paraId="493B65F9" w14:textId="77777777" w:rsidR="000470AA" w:rsidRPr="000E6739" w:rsidRDefault="00FB06F3" w:rsidP="008D75ED">
            <w:pPr>
              <w:pStyle w:val="Nagwek3"/>
              <w:rPr>
                <w:rFonts w:ascii="Fira Sans" w:hAnsi="Fira Sans"/>
                <w:color w:val="000000" w:themeColor="text1"/>
              </w:rPr>
            </w:pPr>
            <w:r w:rsidRPr="000E6739">
              <w:rPr>
                <w:rFonts w:ascii="Fira Sans" w:hAnsi="Fira Sans" w:cs="Arial"/>
                <w:color w:val="000000" w:themeColor="text1"/>
                <w:sz w:val="20"/>
              </w:rPr>
              <w:t>T</w:t>
            </w:r>
            <w:r w:rsidR="00DF543A" w:rsidRPr="000E6739">
              <w:rPr>
                <w:rFonts w:ascii="Fira Sans" w:hAnsi="Fira Sans" w:cs="Arial"/>
                <w:color w:val="000000" w:themeColor="text1"/>
                <w:sz w:val="20"/>
              </w:rPr>
              <w:t xml:space="preserve">el.: </w:t>
            </w:r>
            <w:r w:rsidR="008D75ED" w:rsidRPr="000E6739">
              <w:rPr>
                <w:rFonts w:ascii="Fira Sans" w:hAnsi="Fira Sans" w:cs="Arial"/>
                <w:color w:val="000000" w:themeColor="text1"/>
                <w:sz w:val="20"/>
              </w:rPr>
              <w:t>89 524 36 66</w:t>
            </w:r>
          </w:p>
        </w:tc>
        <w:tc>
          <w:tcPr>
            <w:tcW w:w="5216" w:type="dxa"/>
          </w:tcPr>
          <w:p w14:paraId="06C3D621" w14:textId="77777777" w:rsidR="003166CB" w:rsidRPr="000E6739" w:rsidRDefault="003166CB" w:rsidP="00D83D41">
            <w:pPr>
              <w:pStyle w:val="Nagwek3"/>
              <w:spacing w:before="0" w:line="276" w:lineRule="auto"/>
              <w:rPr>
                <w:rFonts w:ascii="Fira Sans" w:hAnsi="Fira Sans" w:cs="Arial"/>
                <w:color w:val="auto"/>
                <w:sz w:val="20"/>
              </w:rPr>
            </w:pPr>
            <w:r w:rsidRPr="000E6739">
              <w:rPr>
                <w:rFonts w:ascii="Fira Sans" w:hAnsi="Fira Sans" w:cs="Arial"/>
                <w:color w:val="000000" w:themeColor="text1"/>
                <w:sz w:val="20"/>
              </w:rPr>
              <w:t>Rozpowszechnianie:</w:t>
            </w:r>
          </w:p>
          <w:p w14:paraId="21FA6D35" w14:textId="77777777" w:rsidR="00FB06F3" w:rsidRPr="000E6739" w:rsidRDefault="00FB06F3" w:rsidP="00D83D41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</w:rPr>
            </w:pPr>
            <w:r w:rsidRPr="000E6739">
              <w:rPr>
                <w:rFonts w:ascii="Fira Sans" w:hAnsi="Fira Sans" w:cs="Arial"/>
                <w:b/>
                <w:color w:val="auto"/>
                <w:sz w:val="20"/>
              </w:rPr>
              <w:t>Warmińsko-Mazurski Ośrodek Badań Regionalnych</w:t>
            </w:r>
          </w:p>
          <w:p w14:paraId="1F3C4D18" w14:textId="77777777" w:rsidR="003166CB" w:rsidRPr="000E6739" w:rsidRDefault="003166CB" w:rsidP="00DF543A">
            <w:pPr>
              <w:pStyle w:val="Nagwek3"/>
              <w:spacing w:before="0"/>
              <w:rPr>
                <w:rFonts w:ascii="Fira Sans" w:hAnsi="Fira Sans" w:cs="Arial"/>
                <w:b/>
                <w:color w:val="auto"/>
                <w:sz w:val="20"/>
              </w:rPr>
            </w:pPr>
            <w:r w:rsidRPr="000E6739">
              <w:rPr>
                <w:rFonts w:ascii="Fira Sans" w:hAnsi="Fira Sans" w:cs="Arial"/>
                <w:b/>
                <w:color w:val="auto"/>
                <w:sz w:val="20"/>
              </w:rPr>
              <w:t>Agnieszka Wobolewicz</w:t>
            </w:r>
          </w:p>
          <w:p w14:paraId="67664617" w14:textId="77777777" w:rsidR="000470AA" w:rsidRPr="000E6739" w:rsidRDefault="00FB06F3" w:rsidP="006227F7">
            <w:pPr>
              <w:pStyle w:val="Nagwek3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0E6739">
              <w:rPr>
                <w:rFonts w:ascii="Fira Sans" w:hAnsi="Fira Sans" w:cs="Arial"/>
                <w:color w:val="000000" w:themeColor="text1"/>
                <w:sz w:val="20"/>
              </w:rPr>
              <w:t>T</w:t>
            </w:r>
            <w:r w:rsidR="003166CB" w:rsidRPr="000E6739">
              <w:rPr>
                <w:rFonts w:ascii="Fira Sans" w:hAnsi="Fira Sans" w:cs="Arial"/>
                <w:color w:val="000000" w:themeColor="text1"/>
                <w:sz w:val="20"/>
              </w:rPr>
              <w:t>el.:</w:t>
            </w:r>
            <w:r w:rsidR="003166CB" w:rsidRPr="000E6739">
              <w:rPr>
                <w:rFonts w:cs="Arial"/>
                <w:color w:val="000000" w:themeColor="text1"/>
                <w:sz w:val="20"/>
              </w:rPr>
              <w:t xml:space="preserve"> </w:t>
            </w:r>
            <w:r w:rsidR="003166CB" w:rsidRPr="000E6739">
              <w:rPr>
                <w:rFonts w:ascii="Fira Sans" w:hAnsi="Fira Sans" w:cs="Arial"/>
                <w:color w:val="auto"/>
                <w:sz w:val="20"/>
              </w:rPr>
              <w:t>89 524 36 16</w:t>
            </w:r>
          </w:p>
        </w:tc>
      </w:tr>
    </w:tbl>
    <w:p w14:paraId="4BD1C1D2" w14:textId="77777777" w:rsidR="000470AA" w:rsidRPr="000E6739" w:rsidRDefault="000470AA" w:rsidP="00433B07">
      <w:pPr>
        <w:spacing w:before="0" w:after="0" w:line="120" w:lineRule="exact"/>
        <w:rPr>
          <w:sz w:val="20"/>
        </w:rPr>
      </w:pPr>
    </w:p>
    <w:tbl>
      <w:tblPr>
        <w:tblW w:w="500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66"/>
        <w:gridCol w:w="740"/>
        <w:gridCol w:w="4479"/>
      </w:tblGrid>
      <w:tr w:rsidR="00C01250" w:rsidRPr="000E6739" w14:paraId="4DABFDF8" w14:textId="77777777" w:rsidTr="00C01250">
        <w:trPr>
          <w:trHeight w:val="344"/>
        </w:trPr>
        <w:tc>
          <w:tcPr>
            <w:tcW w:w="2511" w:type="pct"/>
            <w:vMerge w:val="restart"/>
            <w:tcMar>
              <w:left w:w="108" w:type="dxa"/>
              <w:right w:w="108" w:type="dxa"/>
            </w:tcMar>
          </w:tcPr>
          <w:p w14:paraId="62B73563" w14:textId="77777777" w:rsidR="00C01250" w:rsidRPr="000E6739" w:rsidRDefault="00C01250" w:rsidP="00F5266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0E6739">
              <w:rPr>
                <w:rFonts w:cs="Arial"/>
                <w:b/>
                <w:sz w:val="20"/>
              </w:rPr>
              <w:t>Współpraca z mediami:</w:t>
            </w:r>
          </w:p>
          <w:p w14:paraId="2987F5E7" w14:textId="652E5363" w:rsidR="00C01250" w:rsidRPr="000E6739" w:rsidRDefault="00C01250" w:rsidP="00F52662">
            <w:pPr>
              <w:spacing w:before="40" w:after="0" w:line="276" w:lineRule="auto"/>
              <w:rPr>
                <w:sz w:val="20"/>
              </w:rPr>
            </w:pPr>
            <w:r w:rsidRPr="000E6739">
              <w:rPr>
                <w:sz w:val="20"/>
              </w:rPr>
              <w:t>Tel.: 89 524 36 14</w:t>
            </w:r>
          </w:p>
          <w:p w14:paraId="5FF157B6" w14:textId="3C71EE66" w:rsidR="00C01250" w:rsidRPr="000E6739" w:rsidRDefault="00C01250" w:rsidP="00F52662">
            <w:pPr>
              <w:spacing w:before="0" w:after="0"/>
              <w:rPr>
                <w:sz w:val="20"/>
              </w:rPr>
            </w:pPr>
            <w:r w:rsidRPr="000E6739">
              <w:rPr>
                <w:b/>
                <w:sz w:val="20"/>
              </w:rPr>
              <w:t xml:space="preserve">e-mail: </w:t>
            </w:r>
            <w:hyperlink r:id="rId17" w:history="1">
              <w:r w:rsidRPr="000E6739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0E6739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3" w:type="pct"/>
            <w:vAlign w:val="center"/>
          </w:tcPr>
          <w:p w14:paraId="48BED52E" w14:textId="5F81F268" w:rsidR="00C01250" w:rsidRPr="000E6739" w:rsidRDefault="007B023B" w:rsidP="00F52662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8384" behindDoc="0" locked="0" layoutInCell="1" allowOverlap="1" wp14:anchorId="1794DFB0" wp14:editId="0F9F5C6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35" name="Obraz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4288" behindDoc="0" locked="0" layoutInCell="1" allowOverlap="1" wp14:anchorId="4B22FC1D" wp14:editId="03F9578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3" name="Obraz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5C052D69" w14:textId="77777777" w:rsidR="00C01250" w:rsidRPr="000E6739" w:rsidRDefault="00701D78" w:rsidP="00F5266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20" w:history="1">
              <w:r w:rsidR="00C0125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C01250" w:rsidRPr="000E6739" w14:paraId="603D7267" w14:textId="77777777" w:rsidTr="003C38BC">
        <w:trPr>
          <w:trHeight w:val="344"/>
        </w:trPr>
        <w:tc>
          <w:tcPr>
            <w:tcW w:w="2511" w:type="pct"/>
            <w:vMerge/>
            <w:tcMar>
              <w:left w:w="108" w:type="dxa"/>
              <w:right w:w="108" w:type="dxa"/>
            </w:tcMar>
          </w:tcPr>
          <w:p w14:paraId="0BB57A7A" w14:textId="77777777" w:rsidR="00C01250" w:rsidRPr="000E6739" w:rsidRDefault="00C01250" w:rsidP="00F5266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353" w:type="pct"/>
            <w:vAlign w:val="center"/>
          </w:tcPr>
          <w:p w14:paraId="4C284EEB" w14:textId="09C5F4AE" w:rsidR="00C01250" w:rsidRPr="000E6739" w:rsidRDefault="00CF081F" w:rsidP="00F5266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745792" behindDoc="0" locked="0" layoutInCell="1" allowOverlap="1" wp14:anchorId="0A487B53" wp14:editId="06C783AC">
                  <wp:simplePos x="0" y="0"/>
                  <wp:positionH relativeFrom="column">
                    <wp:posOffset>58420</wp:posOffset>
                  </wp:positionH>
                  <wp:positionV relativeFrom="page">
                    <wp:posOffset>31115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41687AD7" w14:textId="4D5BD86A" w:rsidR="00C01250" w:rsidRPr="000E6739" w:rsidRDefault="00701D78" w:rsidP="00F52662">
            <w:pPr>
              <w:tabs>
                <w:tab w:val="left" w:pos="5387"/>
              </w:tabs>
              <w:spacing w:before="0" w:after="0"/>
            </w:pPr>
            <w:hyperlink r:id="rId22" w:history="1">
              <w:r w:rsidR="00C0125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C0125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433B07" w:rsidRPr="000E6739" w14:paraId="6202103B" w14:textId="77777777" w:rsidTr="00F52662">
        <w:trPr>
          <w:trHeight w:val="510"/>
        </w:trPr>
        <w:tc>
          <w:tcPr>
            <w:tcW w:w="2511" w:type="pct"/>
            <w:vAlign w:val="center"/>
          </w:tcPr>
          <w:p w14:paraId="5A3AF15A" w14:textId="77777777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2249F6DE" w14:textId="510342E5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0A906F14" w14:textId="3F95CF8E" w:rsidR="00433B07" w:rsidRPr="000E6739" w:rsidRDefault="00701D78" w:rsidP="00F52662">
            <w:pPr>
              <w:pStyle w:val="Nagwek2"/>
              <w:tabs>
                <w:tab w:val="left" w:pos="5387"/>
              </w:tabs>
              <w:spacing w:before="0"/>
              <w:rPr>
                <w:rFonts w:ascii="Fira Sans" w:hAnsi="Fira Sans"/>
                <w:color w:val="auto"/>
                <w:sz w:val="20"/>
                <w:szCs w:val="20"/>
              </w:rPr>
            </w:pPr>
            <w:hyperlink r:id="rId23" w:history="1">
              <w:r w:rsidR="00CE2F5C" w:rsidRPr="000E6739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CE2F5C" w:rsidRPr="000E6739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433B07" w:rsidRPr="000E6739" w14:paraId="7B003879" w14:textId="77777777" w:rsidTr="00F52662">
        <w:trPr>
          <w:trHeight w:val="510"/>
        </w:trPr>
        <w:tc>
          <w:tcPr>
            <w:tcW w:w="2511" w:type="pct"/>
            <w:vAlign w:val="center"/>
          </w:tcPr>
          <w:p w14:paraId="04358998" w14:textId="77777777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14EC3DC0" w14:textId="572EDB3F" w:rsidR="00433B07" w:rsidRPr="000E6739" w:rsidRDefault="00433B07" w:rsidP="00F52662">
            <w:pPr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4609A4B3" w14:textId="478BB241" w:rsidR="00433B07" w:rsidRPr="000E6739" w:rsidRDefault="00433B07" w:rsidP="00F52662">
            <w:pPr>
              <w:spacing w:before="0" w:after="0"/>
              <w:rPr>
                <w:sz w:val="20"/>
              </w:rPr>
            </w:pPr>
          </w:p>
        </w:tc>
      </w:tr>
    </w:tbl>
    <w:p w14:paraId="3CC67DAC" w14:textId="3F42B293" w:rsidR="00D261A2" w:rsidRPr="000E6739" w:rsidRDefault="003C38BC" w:rsidP="00E76D26">
      <w:pPr>
        <w:rPr>
          <w:sz w:val="18"/>
        </w:rPr>
      </w:pPr>
      <w:r w:rsidRPr="000E6739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B07E378" wp14:editId="098349D4">
                <wp:simplePos x="0" y="0"/>
                <wp:positionH relativeFrom="margin">
                  <wp:posOffset>-4369</wp:posOffset>
                </wp:positionH>
                <wp:positionV relativeFrom="paragraph">
                  <wp:posOffset>162560</wp:posOffset>
                </wp:positionV>
                <wp:extent cx="6645600" cy="4442400"/>
                <wp:effectExtent l="0" t="0" r="22225" b="15875"/>
                <wp:wrapNone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600" cy="444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BFF36" w14:textId="77777777" w:rsidR="009D44EC" w:rsidRDefault="009D44EC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1FA7E80" w14:textId="77777777" w:rsidR="009D44EC" w:rsidRDefault="009D44EC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6456CAB5" w14:textId="7132452C" w:rsidR="009D44EC" w:rsidRPr="000A680A" w:rsidRDefault="00701D78" w:rsidP="004F730C">
                            <w:pPr>
                              <w:pStyle w:val="Link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4" w:tooltip="Zmiany strukturalne grup podmiotów gospodarki narodowej w rejestrze REGON, 2021 r." w:history="1">
                              <w:r w:rsidR="003A775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Zmiany strukturalne grup podmiotów gospodarki narodowej w rejestrze REGON, 2023 r.</w:t>
                              </w:r>
                            </w:hyperlink>
                          </w:p>
                          <w:p w14:paraId="28E14BD9" w14:textId="18E5CDCB" w:rsidR="009D44EC" w:rsidRPr="003C38BC" w:rsidRDefault="00701D78" w:rsidP="00923022">
                            <w:pPr>
                              <w:pStyle w:val="Link"/>
                              <w:rPr>
                                <w:spacing w:val="-2"/>
                              </w:rPr>
                            </w:pPr>
                            <w:hyperlink r:id="rId25" w:tooltip="https://stat.gov.pl/obszary-tematyczne/podmioty-gospodarcze-wyniki-finansowe/zmiany-strukturalne-grup-podmiotow/zmiany-strukturalne-grup-podmiotow-gospodarki-narodowej-w-rejestrze-regon-2021-r-,1,26.html" w:history="1"/>
                            <w:hyperlink r:id="rId26" w:tooltip="Zmiany strukturalne grup podmiotów gospodarki narodowej w rejestrze REGON w województwie warmińsko-mazurskim w 2021 r." w:history="1">
                              <w:r w:rsidR="00D81E3F">
                                <w:rPr>
                                  <w:rStyle w:val="Hipercze"/>
                                  <w:rFonts w:cstheme="minorBidi"/>
                                  <w:color w:val="001D77"/>
                                  <w:spacing w:val="-2"/>
                                </w:rPr>
                                <w:t>Zmiany strukturalne grup podmiotów gospodarki narodowej w rejestrze REGON w województwie warmińsko-mazurskim w 2023 r.</w:t>
                              </w:r>
                            </w:hyperlink>
                          </w:p>
                          <w:p w14:paraId="66279E58" w14:textId="6D1EE8B6" w:rsidR="009D44EC" w:rsidRPr="00673E27" w:rsidRDefault="00701D78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7" w:tooltip="Biuletyn Statystyczny Województwa Warmińsko-Mazurskiego – 3 kwartał 2022 r." w:history="1">
                              <w:r w:rsidR="00D81E3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 Województwa Warmińsko-Mazurskiego – 3 kwartał 2024 r.</w:t>
                              </w:r>
                            </w:hyperlink>
                          </w:p>
                          <w:p w14:paraId="18F27FFF" w14:textId="54093807" w:rsidR="009D44EC" w:rsidRDefault="00701D78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tooltip="Komunikat o sytuacji społeczno-gospodarczej województwa warmińsko-mazurskiego w grudniu 2022 r." w:history="1">
                              <w:r w:rsidR="00D81E3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 o sytuacji społeczno-gospodarczej województwa warmińsko-mazurskiego w grudniu 2024 r.</w:t>
                              </w:r>
                            </w:hyperlink>
                          </w:p>
                          <w:p w14:paraId="2A250DF0" w14:textId="6D805C28" w:rsidR="009D44EC" w:rsidRDefault="00701D78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tooltip="Raport o sytuacji społeczno-gospodarczej województwa warmińsko-mazurskiego 2022" w:history="1">
                              <w:r w:rsidR="00D81E3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Raport o sytuacji społeczno-gospodarczej województwa warmińsko-mazurskiego 2024</w:t>
                              </w:r>
                            </w:hyperlink>
                          </w:p>
                          <w:p w14:paraId="6A9481C8" w14:textId="02E4BE09" w:rsidR="009D44EC" w:rsidRPr="00A51979" w:rsidRDefault="00701D78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30" w:tooltip="Warunki życia ludności w województwie warmińsko-mazurskim w latach 2019–2021" w:history="1">
                              <w:r w:rsidR="009D44E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Warunki życia ludności w województwie warmińsko-mazurskim w latach 2019–2021</w:t>
                              </w:r>
                            </w:hyperlink>
                          </w:p>
                          <w:p w14:paraId="5E43CE70" w14:textId="77777777" w:rsidR="009D44EC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A539765" w14:textId="77777777" w:rsidR="009D44EC" w:rsidRPr="00505A92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3E3EF6F" w14:textId="2D15A0C6" w:rsidR="009D44EC" w:rsidRPr="00913E8E" w:rsidRDefault="00701D78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tooltip="Link do strony z Bankiem Danych Lokalnych (BDL" w:history="1">
                              <w:r w:rsidR="009D44EC" w:rsidRPr="00913E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7A6544D2" w14:textId="77777777" w:rsidR="009D44EC" w:rsidRDefault="009D44E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1A0E21C7" w14:textId="77777777" w:rsidR="009D44EC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B32A1F1" w14:textId="53BADCD0" w:rsidR="009D44EC" w:rsidRPr="00C76E81" w:rsidRDefault="009D44EC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>HYPERLINK "http://stat.gov.pl/metainformacje/slownik-pojec/pojecia-stosowane-w-statystyce-publicznej/814,pojecie.html" \o "Link do strony z Podmiotami gospodarki narodowej"</w:instrText>
                            </w: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Podmiot gospodarki narodowej</w:t>
                            </w:r>
                          </w:p>
                          <w:p w14:paraId="507B5B70" w14:textId="77777777" w:rsidR="009D44EC" w:rsidRPr="00505A92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684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E378" id="_x0000_s1052" type="#_x0000_t202" style="position:absolute;margin-left:-.35pt;margin-top:12.8pt;width:523.3pt;height:349.8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" fillcolor="#f2f2f2 [3052]" strokecolor="white [3212]">
                <v:textbox inset="1.9mm,,0">
                  <w:txbxContent>
                    <w:p w14:paraId="2A7BFF36" w14:textId="77777777" w:rsidR="009D44EC" w:rsidRDefault="009D44EC" w:rsidP="00AB6D25">
                      <w:pPr>
                        <w:rPr>
                          <w:b/>
                        </w:rPr>
                      </w:pPr>
                    </w:p>
                    <w:p w14:paraId="71FA7E80" w14:textId="77777777" w:rsidR="009D44EC" w:rsidRDefault="009D44EC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6456CAB5" w14:textId="7132452C" w:rsidR="009D44EC" w:rsidRPr="000A680A" w:rsidRDefault="00701D78" w:rsidP="004F730C">
                      <w:pPr>
                        <w:pStyle w:val="Link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2" w:tooltip="Zmiany strukturalne grup podmiotów gospodarki narodowej w rejestrze REGON, 2021 r." w:history="1">
                        <w:r w:rsidR="003A7755">
                          <w:rPr>
                            <w:rStyle w:val="Hipercze"/>
                            <w:rFonts w:cstheme="minorBidi"/>
                            <w:color w:val="001D77"/>
                          </w:rPr>
                          <w:t>Zmiany strukturalne grup podmiotów gospodarki narodowej w rejestrze REGON, 2023 r.</w:t>
                        </w:r>
                      </w:hyperlink>
                    </w:p>
                    <w:p w14:paraId="28E14BD9" w14:textId="18E5CDCB" w:rsidR="009D44EC" w:rsidRPr="003C38BC" w:rsidRDefault="00701D78" w:rsidP="00923022">
                      <w:pPr>
                        <w:pStyle w:val="Link"/>
                        <w:rPr>
                          <w:spacing w:val="-2"/>
                        </w:rPr>
                      </w:pPr>
                      <w:hyperlink r:id="rId33" w:tooltip="https://stat.gov.pl/obszary-tematyczne/podmioty-gospodarcze-wyniki-finansowe/zmiany-strukturalne-grup-podmiotow/zmiany-strukturalne-grup-podmiotow-gospodarki-narodowej-w-rejestrze-regon-2021-r-,1,26.html" w:history="1"/>
                      <w:hyperlink r:id="rId34" w:tooltip="Zmiany strukturalne grup podmiotów gospodarki narodowej w rejestrze REGON w województwie warmińsko-mazurskim w 2021 r." w:history="1">
                        <w:r w:rsidR="00D81E3F">
                          <w:rPr>
                            <w:rStyle w:val="Hipercze"/>
                            <w:rFonts w:cstheme="minorBidi"/>
                            <w:color w:val="001D77"/>
                            <w:spacing w:val="-2"/>
                          </w:rPr>
                          <w:t>Zmiany strukturalne grup podmiotów gospodarki narodowej w rejestrze REGON w województwie warmińsko-mazurskim w 2023 r.</w:t>
                        </w:r>
                      </w:hyperlink>
                    </w:p>
                    <w:p w14:paraId="66279E58" w14:textId="6D1EE8B6" w:rsidR="009D44EC" w:rsidRPr="00673E27" w:rsidRDefault="00701D78" w:rsidP="00AB6D2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5" w:tooltip="Biuletyn Statystyczny Województwa Warmińsko-Mazurskiego – 3 kwartał 2022 r." w:history="1">
                        <w:r w:rsidR="00D81E3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 Województwa Warmińsko-Mazurskiego – 3 kwartał 2024 r.</w:t>
                        </w:r>
                      </w:hyperlink>
                    </w:p>
                    <w:p w14:paraId="18F27FFF" w14:textId="54093807" w:rsidR="009D44EC" w:rsidRDefault="00701D78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6" w:tooltip="Komunikat o sytuacji społeczno-gospodarczej województwa warmińsko-mazurskiego w grudniu 2022 r." w:history="1">
                        <w:r w:rsidR="00D81E3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 o sytuacji społeczno-gospodarczej województwa warmińsko-mazurskiego w grudniu 2024 r.</w:t>
                        </w:r>
                      </w:hyperlink>
                    </w:p>
                    <w:p w14:paraId="2A250DF0" w14:textId="6D805C28" w:rsidR="009D44EC" w:rsidRDefault="00701D78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7" w:tooltip="Raport o sytuacji społeczno-gospodarczej województwa warmińsko-mazurskiego 2022" w:history="1">
                        <w:r w:rsidR="00D81E3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Raport o sytuacji społeczno-gospodarczej województwa warmińsko-mazurskiego 2024</w:t>
                        </w:r>
                      </w:hyperlink>
                    </w:p>
                    <w:p w14:paraId="6A9481C8" w14:textId="02E4BE09" w:rsidR="009D44EC" w:rsidRPr="00A51979" w:rsidRDefault="00701D78" w:rsidP="00AB6D25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</w:rPr>
                      </w:pPr>
                      <w:hyperlink r:id="rId38" w:tooltip="Warunki życia ludności w województwie warmińsko-mazurskim w latach 2019–2021" w:history="1">
                        <w:r w:rsidR="009D44E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Warunki życia ludności w województwie warmińsko-mazurskim w latach 2019–2021</w:t>
                        </w:r>
                      </w:hyperlink>
                    </w:p>
                    <w:p w14:paraId="5E43CE70" w14:textId="77777777" w:rsidR="009D44EC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A539765" w14:textId="77777777" w:rsidR="009D44EC" w:rsidRPr="00505A92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3E3EF6F" w14:textId="2D15A0C6" w:rsidR="009D44EC" w:rsidRPr="00913E8E" w:rsidRDefault="00701D78" w:rsidP="002A485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tooltip="Link do strony z Bankiem Danych Lokalnych (BDL" w:history="1">
                        <w:r w:rsidR="009D44EC" w:rsidRPr="00913E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7A6544D2" w14:textId="77777777" w:rsidR="009D44EC" w:rsidRDefault="009D44E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1A0E21C7" w14:textId="77777777" w:rsidR="009D44EC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B32A1F1" w14:textId="53BADCD0" w:rsidR="009D44EC" w:rsidRPr="00C76E81" w:rsidRDefault="009D44EC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>HYPERLINK "http://stat.gov.pl/metainformacje/slownik-pojec/pojecia-stosowane-w-statystyce-publicznej/814,pojecie.html" \o "Link do strony z Podmiotami gospodarki narodowej"</w:instrText>
                      </w: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Podmiot gospodarki narodowej</w:t>
                      </w:r>
                    </w:p>
                    <w:p w14:paraId="507B5B70" w14:textId="77777777" w:rsidR="009D44EC" w:rsidRPr="00505A92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A2" w:rsidRPr="000E6739" w:rsidSect="009B16A8">
      <w:headerReference w:type="default" r:id="rId40"/>
      <w:pgSz w:w="11906" w:h="16838"/>
      <w:pgMar w:top="720" w:right="720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6B23A" w14:textId="77777777" w:rsidR="003C0FED" w:rsidRDefault="003C0FED" w:rsidP="000662E2">
      <w:pPr>
        <w:spacing w:after="0" w:line="240" w:lineRule="auto"/>
      </w:pPr>
      <w:r>
        <w:separator/>
      </w:r>
    </w:p>
  </w:endnote>
  <w:endnote w:type="continuationSeparator" w:id="0">
    <w:p w14:paraId="79B0ECFD" w14:textId="77777777" w:rsidR="003C0FED" w:rsidRDefault="003C0F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32B32FC-C368-4296-98BC-19FC258B6A6C}"/>
    <w:embedBold r:id="rId2" w:fontKey="{76E3E4D6-E544-4144-9B19-9112C4D2ACE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8D1A60B-5D17-4492-A4BB-7839C3ABB18E}"/>
    <w:embedBold r:id="rId4" w:fontKey="{EE9A6441-F9B1-4FDC-AE91-54AE8016AC1E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A15C6D5-58A9-4491-BF6B-237218534FB2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72E3D24-3889-4C7C-ABDE-EE9F2B12A9B0}"/>
    <w:embedItalic r:id="rId7" w:fontKey="{3A602C6C-048D-4E2F-8289-BF2469E9AEE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00E80AE-F410-4029-AF24-84B2832F0F2D}"/>
    <w:embedBold r:id="rId9" w:fontKey="{F4BC9452-16A5-4960-AE85-D71BA208819F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62F2D4B-010E-4BF3-8FD4-D181B43081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48D780A-BB5D-4C12-B023-75C228C511DF}"/>
    <w:embedBold r:id="rId12" w:fontKey="{49049978-A0F8-496D-8F35-F805278669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6585304"/>
      <w:docPartObj>
        <w:docPartGallery w:val="Page Numbers (Bottom of Page)"/>
        <w:docPartUnique/>
      </w:docPartObj>
    </w:sdtPr>
    <w:sdtEndPr/>
    <w:sdtContent>
      <w:p w14:paraId="17FBED40" w14:textId="77777777" w:rsidR="009D44EC" w:rsidRDefault="009D44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860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3536054"/>
      <w:docPartObj>
        <w:docPartGallery w:val="Page Numbers (Bottom of Page)"/>
        <w:docPartUnique/>
      </w:docPartObj>
    </w:sdtPr>
    <w:sdtEndPr/>
    <w:sdtContent>
      <w:p w14:paraId="2C4E9B85" w14:textId="77777777" w:rsidR="009D44EC" w:rsidRDefault="009D44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860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7D54C" w14:textId="77777777" w:rsidR="003C0FED" w:rsidRDefault="003C0FED" w:rsidP="000662E2">
      <w:pPr>
        <w:spacing w:after="0" w:line="240" w:lineRule="auto"/>
      </w:pPr>
      <w:r>
        <w:separator/>
      </w:r>
    </w:p>
  </w:footnote>
  <w:footnote w:type="continuationSeparator" w:id="0">
    <w:p w14:paraId="034AEC9E" w14:textId="77777777" w:rsidR="003C0FED" w:rsidRDefault="003C0FE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6482B" w14:textId="77777777" w:rsidR="009D44EC" w:rsidRDefault="009D44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F71068" wp14:editId="664ABA3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28623B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FCF9D" w14:textId="5343F1EA" w:rsidR="009D44EC" w:rsidRDefault="009D44EC">
    <w:pPr>
      <w:pStyle w:val="Nagwek"/>
      <w:rPr>
        <w:noProof/>
        <w:lang w:eastAsia="pl-PL"/>
      </w:rPr>
    </w:pPr>
    <w:r w:rsidRPr="00787ABC">
      <w:rPr>
        <w:noProof/>
        <w:lang w:eastAsia="pl-PL"/>
      </w:rPr>
      <w:drawing>
        <wp:inline distT="0" distB="0" distL="0" distR="0" wp14:anchorId="70A47C31" wp14:editId="16E9735F">
          <wp:extent cx="1393190" cy="431800"/>
          <wp:effectExtent l="0" t="0" r="0" b="6350"/>
          <wp:docPr id="32" name="Obraz 32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 descr="Logo Urzędu Statystycznego w Olszty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C6955E" wp14:editId="2E008FB1">
              <wp:simplePos x="0" y="0"/>
              <wp:positionH relativeFrom="column">
                <wp:posOffset>5039833</wp:posOffset>
              </wp:positionH>
              <wp:positionV relativeFrom="paragraph">
                <wp:posOffset>202432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68B294" w14:textId="77777777" w:rsidR="009D44EC" w:rsidRPr="003C6C8D" w:rsidRDefault="009D44E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C6955E" id="Schemat blokowy: opóźnienie 6" o:spid="_x0000_s1053" alt="Napis &quot;Informacja sygnalna&quot;." style="position:absolute;margin-left:396.85pt;margin-top:15.95pt;width:162.25pt;height:28.1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68B294" w14:textId="77777777" w:rsidR="009D44EC" w:rsidRPr="003C6C8D" w:rsidRDefault="009D44E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2B54AFC0" wp14:editId="2DD883F3">
              <wp:simplePos x="0" y="0"/>
              <wp:positionH relativeFrom="column">
                <wp:posOffset>5220970</wp:posOffset>
              </wp:positionH>
              <wp:positionV relativeFrom="paragraph">
                <wp:posOffset>511175</wp:posOffset>
              </wp:positionV>
              <wp:extent cx="1872000" cy="22906800"/>
              <wp:effectExtent l="0" t="0" r="0" b="0"/>
              <wp:wrapTight wrapText="bothSides">
                <wp:wrapPolygon edited="0">
                  <wp:start x="0" y="0"/>
                  <wp:lineTo x="0" y="21574"/>
                  <wp:lineTo x="21322" y="21574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C51A9" id="Prostokąt 10" o:spid="_x0000_s1026" style="position:absolute;margin-left:411.1pt;margin-top:40.25pt;width:147.4pt;height:180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" fillcolor="#f2f2f2" stroked="f" strokeweight="1pt">
              <w10:wrap type="tight"/>
            </v:rect>
          </w:pict>
        </mc:Fallback>
      </mc:AlternateContent>
    </w:r>
  </w:p>
  <w:p w14:paraId="04AC9826" w14:textId="38B030BC" w:rsidR="009D44EC" w:rsidRDefault="009D44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4A78D5" wp14:editId="5B92060E">
              <wp:simplePos x="0" y="0"/>
              <wp:positionH relativeFrom="column">
                <wp:posOffset>5220335</wp:posOffset>
              </wp:positionH>
              <wp:positionV relativeFrom="paragraph">
                <wp:posOffset>190830</wp:posOffset>
              </wp:positionV>
              <wp:extent cx="1432293" cy="336589"/>
              <wp:effectExtent l="0" t="0" r="0" b="6350"/>
              <wp:wrapNone/>
              <wp:docPr id="8" name="Pole tekstowe 2" descr="15 lutego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F853CF" w14:textId="19B28F06" w:rsidR="009D44EC" w:rsidRPr="00653176" w:rsidRDefault="009D44E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65317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</w:t>
                          </w:r>
                          <w:r w:rsidR="003A7755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Pr="0065317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.02.202</w:t>
                          </w:r>
                          <w:r w:rsidR="003A7755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5</w:t>
                          </w:r>
                          <w:r w:rsidRPr="0065317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A78D5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alt="15 lutego 2024 rok" style="position:absolute;margin-left:411.05pt;margin-top:15.05pt;width:112.8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" filled="f" stroked="f">
              <v:textbox>
                <w:txbxContent>
                  <w:p w14:paraId="19F853CF" w14:textId="19B28F06" w:rsidR="009D44EC" w:rsidRPr="00653176" w:rsidRDefault="009D44E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653176">
                      <w:rPr>
                        <w:rFonts w:ascii="Fira Sans SemiBold" w:hAnsi="Fira Sans SemiBold"/>
                        <w:color w:val="001D77"/>
                        <w:sz w:val="20"/>
                      </w:rPr>
                      <w:t>1</w:t>
                    </w:r>
                    <w:r w:rsidR="003A7755"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Pr="00653176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.02.202</w:t>
                    </w:r>
                    <w:r w:rsidR="003A7755">
                      <w:rPr>
                        <w:rFonts w:ascii="Fira Sans SemiBold" w:hAnsi="Fira Sans SemiBold"/>
                        <w:color w:val="001D77"/>
                        <w:sz w:val="20"/>
                      </w:rPr>
                      <w:t>5</w:t>
                    </w:r>
                    <w:r w:rsidRPr="00653176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99E24" w14:textId="77777777" w:rsidR="009D44EC" w:rsidRDefault="009D44EC">
    <w:pPr>
      <w:pStyle w:val="Nagwek"/>
    </w:pPr>
  </w:p>
  <w:p w14:paraId="01B47498" w14:textId="77777777" w:rsidR="009D44EC" w:rsidRDefault="009D44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6B28EE"/>
    <w:multiLevelType w:val="hybridMultilevel"/>
    <w:tmpl w:val="DCA07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21"/>
    <w:rsid w:val="000018F4"/>
    <w:rsid w:val="00001C5B"/>
    <w:rsid w:val="00003157"/>
    <w:rsid w:val="00003437"/>
    <w:rsid w:val="00006CC3"/>
    <w:rsid w:val="0000709F"/>
    <w:rsid w:val="000108B8"/>
    <w:rsid w:val="00010C11"/>
    <w:rsid w:val="00012476"/>
    <w:rsid w:val="000130C8"/>
    <w:rsid w:val="000152F5"/>
    <w:rsid w:val="00015915"/>
    <w:rsid w:val="00015A7A"/>
    <w:rsid w:val="00015E3D"/>
    <w:rsid w:val="00016672"/>
    <w:rsid w:val="0001738A"/>
    <w:rsid w:val="00017C67"/>
    <w:rsid w:val="000216C7"/>
    <w:rsid w:val="00023DDD"/>
    <w:rsid w:val="00023F9C"/>
    <w:rsid w:val="00027100"/>
    <w:rsid w:val="00027BF2"/>
    <w:rsid w:val="00030510"/>
    <w:rsid w:val="0003096B"/>
    <w:rsid w:val="00030C6A"/>
    <w:rsid w:val="000347DC"/>
    <w:rsid w:val="00040948"/>
    <w:rsid w:val="00040DFF"/>
    <w:rsid w:val="00042771"/>
    <w:rsid w:val="0004582E"/>
    <w:rsid w:val="000462D0"/>
    <w:rsid w:val="00046A19"/>
    <w:rsid w:val="000470AA"/>
    <w:rsid w:val="00050120"/>
    <w:rsid w:val="00051738"/>
    <w:rsid w:val="00051EAB"/>
    <w:rsid w:val="00054CB8"/>
    <w:rsid w:val="000574BC"/>
    <w:rsid w:val="00057CA1"/>
    <w:rsid w:val="00064D12"/>
    <w:rsid w:val="000662E2"/>
    <w:rsid w:val="00066883"/>
    <w:rsid w:val="0007145E"/>
    <w:rsid w:val="00072E0D"/>
    <w:rsid w:val="00074710"/>
    <w:rsid w:val="00074DD8"/>
    <w:rsid w:val="000750A4"/>
    <w:rsid w:val="00075367"/>
    <w:rsid w:val="000806F7"/>
    <w:rsid w:val="00086168"/>
    <w:rsid w:val="00086E05"/>
    <w:rsid w:val="00092A8E"/>
    <w:rsid w:val="00094D10"/>
    <w:rsid w:val="000A2265"/>
    <w:rsid w:val="000A680A"/>
    <w:rsid w:val="000B0727"/>
    <w:rsid w:val="000B22C5"/>
    <w:rsid w:val="000B2EDE"/>
    <w:rsid w:val="000C0C80"/>
    <w:rsid w:val="000C135D"/>
    <w:rsid w:val="000C16A4"/>
    <w:rsid w:val="000C1DD5"/>
    <w:rsid w:val="000C3CA5"/>
    <w:rsid w:val="000C6902"/>
    <w:rsid w:val="000C7407"/>
    <w:rsid w:val="000D1783"/>
    <w:rsid w:val="000D1D43"/>
    <w:rsid w:val="000D225C"/>
    <w:rsid w:val="000D2A5C"/>
    <w:rsid w:val="000D31A1"/>
    <w:rsid w:val="000E0176"/>
    <w:rsid w:val="000E0918"/>
    <w:rsid w:val="000E40CC"/>
    <w:rsid w:val="000E519B"/>
    <w:rsid w:val="000E5C7E"/>
    <w:rsid w:val="000E5CD6"/>
    <w:rsid w:val="000E5D53"/>
    <w:rsid w:val="000E6739"/>
    <w:rsid w:val="000E6DEE"/>
    <w:rsid w:val="000F395A"/>
    <w:rsid w:val="000F5E77"/>
    <w:rsid w:val="000F5EB3"/>
    <w:rsid w:val="000F62AE"/>
    <w:rsid w:val="001011C3"/>
    <w:rsid w:val="0010121D"/>
    <w:rsid w:val="0010532B"/>
    <w:rsid w:val="00110A9A"/>
    <w:rsid w:val="00110D87"/>
    <w:rsid w:val="001145C8"/>
    <w:rsid w:val="00114DB9"/>
    <w:rsid w:val="00116087"/>
    <w:rsid w:val="00117366"/>
    <w:rsid w:val="00117DDE"/>
    <w:rsid w:val="00120CC0"/>
    <w:rsid w:val="00122A6E"/>
    <w:rsid w:val="00123CBD"/>
    <w:rsid w:val="00130296"/>
    <w:rsid w:val="00132E47"/>
    <w:rsid w:val="00137795"/>
    <w:rsid w:val="001406A3"/>
    <w:rsid w:val="001423B6"/>
    <w:rsid w:val="001448A7"/>
    <w:rsid w:val="001452F0"/>
    <w:rsid w:val="001465C9"/>
    <w:rsid w:val="00146621"/>
    <w:rsid w:val="00152273"/>
    <w:rsid w:val="00153E8C"/>
    <w:rsid w:val="00155EAE"/>
    <w:rsid w:val="00162325"/>
    <w:rsid w:val="0016245A"/>
    <w:rsid w:val="001664AD"/>
    <w:rsid w:val="00167A13"/>
    <w:rsid w:val="00167B6D"/>
    <w:rsid w:val="0017772E"/>
    <w:rsid w:val="00183968"/>
    <w:rsid w:val="00185007"/>
    <w:rsid w:val="0018786C"/>
    <w:rsid w:val="00190FDD"/>
    <w:rsid w:val="001917AA"/>
    <w:rsid w:val="00192502"/>
    <w:rsid w:val="001951DA"/>
    <w:rsid w:val="00196585"/>
    <w:rsid w:val="0019731C"/>
    <w:rsid w:val="001A0E1C"/>
    <w:rsid w:val="001A2776"/>
    <w:rsid w:val="001A5F9A"/>
    <w:rsid w:val="001A70D3"/>
    <w:rsid w:val="001B1F25"/>
    <w:rsid w:val="001B1F73"/>
    <w:rsid w:val="001C3269"/>
    <w:rsid w:val="001C6DFE"/>
    <w:rsid w:val="001D12F1"/>
    <w:rsid w:val="001D1DB4"/>
    <w:rsid w:val="001D3CB6"/>
    <w:rsid w:val="001E1159"/>
    <w:rsid w:val="001E4E80"/>
    <w:rsid w:val="001E5E49"/>
    <w:rsid w:val="001E7B13"/>
    <w:rsid w:val="001F3CBF"/>
    <w:rsid w:val="001F6FFB"/>
    <w:rsid w:val="002004A8"/>
    <w:rsid w:val="00200FE4"/>
    <w:rsid w:val="0020303B"/>
    <w:rsid w:val="00203234"/>
    <w:rsid w:val="00210B0D"/>
    <w:rsid w:val="00210F16"/>
    <w:rsid w:val="00210F21"/>
    <w:rsid w:val="00211C2E"/>
    <w:rsid w:val="00213FBE"/>
    <w:rsid w:val="00214E34"/>
    <w:rsid w:val="00216689"/>
    <w:rsid w:val="00217064"/>
    <w:rsid w:val="0023040A"/>
    <w:rsid w:val="00232C2B"/>
    <w:rsid w:val="002334A3"/>
    <w:rsid w:val="00235D01"/>
    <w:rsid w:val="00235D71"/>
    <w:rsid w:val="002360F5"/>
    <w:rsid w:val="002369FC"/>
    <w:rsid w:val="00237B2E"/>
    <w:rsid w:val="00237D41"/>
    <w:rsid w:val="00241101"/>
    <w:rsid w:val="00244A97"/>
    <w:rsid w:val="00251998"/>
    <w:rsid w:val="002531EC"/>
    <w:rsid w:val="002555CF"/>
    <w:rsid w:val="00255FDE"/>
    <w:rsid w:val="002574F9"/>
    <w:rsid w:val="00265B79"/>
    <w:rsid w:val="002660D2"/>
    <w:rsid w:val="002662EA"/>
    <w:rsid w:val="00266756"/>
    <w:rsid w:val="00267747"/>
    <w:rsid w:val="00270D15"/>
    <w:rsid w:val="00276811"/>
    <w:rsid w:val="002811A3"/>
    <w:rsid w:val="00282699"/>
    <w:rsid w:val="00287A6A"/>
    <w:rsid w:val="002926DF"/>
    <w:rsid w:val="00294B87"/>
    <w:rsid w:val="00296697"/>
    <w:rsid w:val="002A02E2"/>
    <w:rsid w:val="002A3655"/>
    <w:rsid w:val="002A485E"/>
    <w:rsid w:val="002A5FC4"/>
    <w:rsid w:val="002B0106"/>
    <w:rsid w:val="002B0472"/>
    <w:rsid w:val="002B1A92"/>
    <w:rsid w:val="002B24A6"/>
    <w:rsid w:val="002B3347"/>
    <w:rsid w:val="002B357B"/>
    <w:rsid w:val="002B44B7"/>
    <w:rsid w:val="002B5412"/>
    <w:rsid w:val="002B5910"/>
    <w:rsid w:val="002B65A3"/>
    <w:rsid w:val="002B6866"/>
    <w:rsid w:val="002B6B12"/>
    <w:rsid w:val="002C1606"/>
    <w:rsid w:val="002C1B97"/>
    <w:rsid w:val="002D779B"/>
    <w:rsid w:val="002E1BA0"/>
    <w:rsid w:val="002E2B2D"/>
    <w:rsid w:val="002E351C"/>
    <w:rsid w:val="002E5E0A"/>
    <w:rsid w:val="002E6140"/>
    <w:rsid w:val="002E6624"/>
    <w:rsid w:val="002E6985"/>
    <w:rsid w:val="002E71B6"/>
    <w:rsid w:val="002E740C"/>
    <w:rsid w:val="002F09DC"/>
    <w:rsid w:val="002F0E96"/>
    <w:rsid w:val="002F2B46"/>
    <w:rsid w:val="002F77C8"/>
    <w:rsid w:val="00301A25"/>
    <w:rsid w:val="00302EA4"/>
    <w:rsid w:val="00304F22"/>
    <w:rsid w:val="00305144"/>
    <w:rsid w:val="003057AB"/>
    <w:rsid w:val="00306C7C"/>
    <w:rsid w:val="0030789A"/>
    <w:rsid w:val="003161E7"/>
    <w:rsid w:val="003166CB"/>
    <w:rsid w:val="00322EDD"/>
    <w:rsid w:val="00323822"/>
    <w:rsid w:val="00323DD3"/>
    <w:rsid w:val="00327A32"/>
    <w:rsid w:val="00327DBF"/>
    <w:rsid w:val="0033033A"/>
    <w:rsid w:val="00332320"/>
    <w:rsid w:val="003346A7"/>
    <w:rsid w:val="00334C3B"/>
    <w:rsid w:val="00335C2D"/>
    <w:rsid w:val="00341655"/>
    <w:rsid w:val="003461CF"/>
    <w:rsid w:val="003467F6"/>
    <w:rsid w:val="00347D72"/>
    <w:rsid w:val="00352BE0"/>
    <w:rsid w:val="003555AD"/>
    <w:rsid w:val="00355A7F"/>
    <w:rsid w:val="00357611"/>
    <w:rsid w:val="003606E9"/>
    <w:rsid w:val="00360ADB"/>
    <w:rsid w:val="00363F9A"/>
    <w:rsid w:val="00365B54"/>
    <w:rsid w:val="00366141"/>
    <w:rsid w:val="00367040"/>
    <w:rsid w:val="003670F2"/>
    <w:rsid w:val="00367237"/>
    <w:rsid w:val="0037077F"/>
    <w:rsid w:val="00370A26"/>
    <w:rsid w:val="00370C1C"/>
    <w:rsid w:val="00373882"/>
    <w:rsid w:val="003746E1"/>
    <w:rsid w:val="0038036F"/>
    <w:rsid w:val="003806CD"/>
    <w:rsid w:val="00382EA7"/>
    <w:rsid w:val="00383017"/>
    <w:rsid w:val="00383078"/>
    <w:rsid w:val="003837DC"/>
    <w:rsid w:val="003843DB"/>
    <w:rsid w:val="00386189"/>
    <w:rsid w:val="00391D54"/>
    <w:rsid w:val="00392803"/>
    <w:rsid w:val="00392D27"/>
    <w:rsid w:val="00393761"/>
    <w:rsid w:val="003956D7"/>
    <w:rsid w:val="00397D18"/>
    <w:rsid w:val="003A1B36"/>
    <w:rsid w:val="003A4D3E"/>
    <w:rsid w:val="003A7755"/>
    <w:rsid w:val="003B1454"/>
    <w:rsid w:val="003C0274"/>
    <w:rsid w:val="003C0FED"/>
    <w:rsid w:val="003C2BE4"/>
    <w:rsid w:val="003C33F6"/>
    <w:rsid w:val="003C38BC"/>
    <w:rsid w:val="003C59E0"/>
    <w:rsid w:val="003C5BAC"/>
    <w:rsid w:val="003C6C8D"/>
    <w:rsid w:val="003D0CEA"/>
    <w:rsid w:val="003D2D9C"/>
    <w:rsid w:val="003D496D"/>
    <w:rsid w:val="003D4F95"/>
    <w:rsid w:val="003D5F42"/>
    <w:rsid w:val="003D60A9"/>
    <w:rsid w:val="003D6565"/>
    <w:rsid w:val="003D6E51"/>
    <w:rsid w:val="003D705F"/>
    <w:rsid w:val="003E0AD9"/>
    <w:rsid w:val="003E177C"/>
    <w:rsid w:val="003F3CB9"/>
    <w:rsid w:val="003F4C97"/>
    <w:rsid w:val="003F7FE6"/>
    <w:rsid w:val="00400193"/>
    <w:rsid w:val="00401A99"/>
    <w:rsid w:val="0040286C"/>
    <w:rsid w:val="004036BC"/>
    <w:rsid w:val="00411743"/>
    <w:rsid w:val="004177AB"/>
    <w:rsid w:val="004212E7"/>
    <w:rsid w:val="004243A9"/>
    <w:rsid w:val="0042446D"/>
    <w:rsid w:val="004252BC"/>
    <w:rsid w:val="00425B89"/>
    <w:rsid w:val="00427BF8"/>
    <w:rsid w:val="004301B3"/>
    <w:rsid w:val="004306C7"/>
    <w:rsid w:val="00431C02"/>
    <w:rsid w:val="00432AC9"/>
    <w:rsid w:val="00433B07"/>
    <w:rsid w:val="004346FC"/>
    <w:rsid w:val="00437395"/>
    <w:rsid w:val="00440BA2"/>
    <w:rsid w:val="0044299B"/>
    <w:rsid w:val="00442B32"/>
    <w:rsid w:val="00445047"/>
    <w:rsid w:val="00445100"/>
    <w:rsid w:val="004465FF"/>
    <w:rsid w:val="00451A3D"/>
    <w:rsid w:val="0045323C"/>
    <w:rsid w:val="004547AB"/>
    <w:rsid w:val="004576A9"/>
    <w:rsid w:val="00460041"/>
    <w:rsid w:val="00460F85"/>
    <w:rsid w:val="004635BC"/>
    <w:rsid w:val="00463E39"/>
    <w:rsid w:val="004657FC"/>
    <w:rsid w:val="0046680C"/>
    <w:rsid w:val="00473165"/>
    <w:rsid w:val="004733F6"/>
    <w:rsid w:val="0047418F"/>
    <w:rsid w:val="00474E69"/>
    <w:rsid w:val="00485139"/>
    <w:rsid w:val="0049621B"/>
    <w:rsid w:val="004A0F11"/>
    <w:rsid w:val="004A3292"/>
    <w:rsid w:val="004A5811"/>
    <w:rsid w:val="004A5D5A"/>
    <w:rsid w:val="004A5F44"/>
    <w:rsid w:val="004B1A46"/>
    <w:rsid w:val="004B2F60"/>
    <w:rsid w:val="004B4C7F"/>
    <w:rsid w:val="004B5A58"/>
    <w:rsid w:val="004B5C84"/>
    <w:rsid w:val="004B6691"/>
    <w:rsid w:val="004B77C9"/>
    <w:rsid w:val="004B7F73"/>
    <w:rsid w:val="004C1895"/>
    <w:rsid w:val="004C2DB0"/>
    <w:rsid w:val="004C4268"/>
    <w:rsid w:val="004C6D40"/>
    <w:rsid w:val="004C6F97"/>
    <w:rsid w:val="004C7CBE"/>
    <w:rsid w:val="004D1B84"/>
    <w:rsid w:val="004D5D5E"/>
    <w:rsid w:val="004E013D"/>
    <w:rsid w:val="004E1BC1"/>
    <w:rsid w:val="004E2913"/>
    <w:rsid w:val="004F04E2"/>
    <w:rsid w:val="004F0C3C"/>
    <w:rsid w:val="004F1329"/>
    <w:rsid w:val="004F1918"/>
    <w:rsid w:val="004F5EED"/>
    <w:rsid w:val="004F63FC"/>
    <w:rsid w:val="004F719F"/>
    <w:rsid w:val="004F730C"/>
    <w:rsid w:val="00504BF1"/>
    <w:rsid w:val="00505A92"/>
    <w:rsid w:val="00505CB9"/>
    <w:rsid w:val="005075DA"/>
    <w:rsid w:val="00511A2B"/>
    <w:rsid w:val="0051227D"/>
    <w:rsid w:val="005138B6"/>
    <w:rsid w:val="00515084"/>
    <w:rsid w:val="005203F1"/>
    <w:rsid w:val="00521BC3"/>
    <w:rsid w:val="00521D00"/>
    <w:rsid w:val="0052300A"/>
    <w:rsid w:val="005239E4"/>
    <w:rsid w:val="00524094"/>
    <w:rsid w:val="00525B3C"/>
    <w:rsid w:val="00526F37"/>
    <w:rsid w:val="00532FBB"/>
    <w:rsid w:val="00532FD3"/>
    <w:rsid w:val="00533632"/>
    <w:rsid w:val="0053476C"/>
    <w:rsid w:val="00536419"/>
    <w:rsid w:val="0054251F"/>
    <w:rsid w:val="00544596"/>
    <w:rsid w:val="00544ED3"/>
    <w:rsid w:val="00547119"/>
    <w:rsid w:val="00547809"/>
    <w:rsid w:val="005478C5"/>
    <w:rsid w:val="00550022"/>
    <w:rsid w:val="00550618"/>
    <w:rsid w:val="00550C50"/>
    <w:rsid w:val="005516A9"/>
    <w:rsid w:val="00551AC6"/>
    <w:rsid w:val="005520D8"/>
    <w:rsid w:val="005549F7"/>
    <w:rsid w:val="00556CF1"/>
    <w:rsid w:val="00560962"/>
    <w:rsid w:val="005641D8"/>
    <w:rsid w:val="005663B5"/>
    <w:rsid w:val="0057054A"/>
    <w:rsid w:val="00570B5C"/>
    <w:rsid w:val="00570BC3"/>
    <w:rsid w:val="00575086"/>
    <w:rsid w:val="00575BD3"/>
    <w:rsid w:val="00576200"/>
    <w:rsid w:val="005762A7"/>
    <w:rsid w:val="0058166F"/>
    <w:rsid w:val="00583FC3"/>
    <w:rsid w:val="005916D7"/>
    <w:rsid w:val="00597A8C"/>
    <w:rsid w:val="005A1FFF"/>
    <w:rsid w:val="005A5577"/>
    <w:rsid w:val="005A698C"/>
    <w:rsid w:val="005A77CF"/>
    <w:rsid w:val="005B6001"/>
    <w:rsid w:val="005B7EFE"/>
    <w:rsid w:val="005C1763"/>
    <w:rsid w:val="005C38C2"/>
    <w:rsid w:val="005C3BD3"/>
    <w:rsid w:val="005C43AE"/>
    <w:rsid w:val="005C5AFA"/>
    <w:rsid w:val="005D0737"/>
    <w:rsid w:val="005D0B34"/>
    <w:rsid w:val="005D26D8"/>
    <w:rsid w:val="005D2905"/>
    <w:rsid w:val="005D5D39"/>
    <w:rsid w:val="005D61C1"/>
    <w:rsid w:val="005E0799"/>
    <w:rsid w:val="005E0816"/>
    <w:rsid w:val="005E4708"/>
    <w:rsid w:val="005E59FE"/>
    <w:rsid w:val="005F18F4"/>
    <w:rsid w:val="005F2F24"/>
    <w:rsid w:val="005F361F"/>
    <w:rsid w:val="005F4E4B"/>
    <w:rsid w:val="005F5A80"/>
    <w:rsid w:val="005F6964"/>
    <w:rsid w:val="005F7915"/>
    <w:rsid w:val="00603887"/>
    <w:rsid w:val="00604082"/>
    <w:rsid w:val="006044FF"/>
    <w:rsid w:val="00605FAA"/>
    <w:rsid w:val="00606B49"/>
    <w:rsid w:val="00607CC5"/>
    <w:rsid w:val="00607E51"/>
    <w:rsid w:val="006116BD"/>
    <w:rsid w:val="00613727"/>
    <w:rsid w:val="0061429B"/>
    <w:rsid w:val="0061435C"/>
    <w:rsid w:val="00616091"/>
    <w:rsid w:val="006224A2"/>
    <w:rsid w:val="006227F7"/>
    <w:rsid w:val="00626BF3"/>
    <w:rsid w:val="00627502"/>
    <w:rsid w:val="00633014"/>
    <w:rsid w:val="0063437B"/>
    <w:rsid w:val="00636B53"/>
    <w:rsid w:val="006410A4"/>
    <w:rsid w:val="00643DF0"/>
    <w:rsid w:val="00644408"/>
    <w:rsid w:val="00645671"/>
    <w:rsid w:val="00645AA2"/>
    <w:rsid w:val="006506B1"/>
    <w:rsid w:val="00651A1D"/>
    <w:rsid w:val="00653176"/>
    <w:rsid w:val="0065329D"/>
    <w:rsid w:val="00665137"/>
    <w:rsid w:val="006673CA"/>
    <w:rsid w:val="0067149D"/>
    <w:rsid w:val="00673C26"/>
    <w:rsid w:val="00673E27"/>
    <w:rsid w:val="00674077"/>
    <w:rsid w:val="006768EF"/>
    <w:rsid w:val="006812AF"/>
    <w:rsid w:val="00681F1D"/>
    <w:rsid w:val="0068327D"/>
    <w:rsid w:val="00683534"/>
    <w:rsid w:val="006865C0"/>
    <w:rsid w:val="0069291B"/>
    <w:rsid w:val="00694AF0"/>
    <w:rsid w:val="006972B0"/>
    <w:rsid w:val="006A1566"/>
    <w:rsid w:val="006A19C3"/>
    <w:rsid w:val="006A584A"/>
    <w:rsid w:val="006B0E9E"/>
    <w:rsid w:val="006B2E7F"/>
    <w:rsid w:val="006B5AE4"/>
    <w:rsid w:val="006B6FE7"/>
    <w:rsid w:val="006C07A9"/>
    <w:rsid w:val="006C0D49"/>
    <w:rsid w:val="006C3103"/>
    <w:rsid w:val="006C432E"/>
    <w:rsid w:val="006D38CA"/>
    <w:rsid w:val="006D39C2"/>
    <w:rsid w:val="006D4054"/>
    <w:rsid w:val="006E02EC"/>
    <w:rsid w:val="006E03AA"/>
    <w:rsid w:val="006E21F4"/>
    <w:rsid w:val="006E430F"/>
    <w:rsid w:val="006E4A6A"/>
    <w:rsid w:val="006E53C6"/>
    <w:rsid w:val="006E6EF4"/>
    <w:rsid w:val="006E7145"/>
    <w:rsid w:val="006E7EDB"/>
    <w:rsid w:val="006F1789"/>
    <w:rsid w:val="006F2EF9"/>
    <w:rsid w:val="006F300D"/>
    <w:rsid w:val="006F58C0"/>
    <w:rsid w:val="006F60F8"/>
    <w:rsid w:val="006F6638"/>
    <w:rsid w:val="0070064E"/>
    <w:rsid w:val="00701D78"/>
    <w:rsid w:val="0070375D"/>
    <w:rsid w:val="0070510A"/>
    <w:rsid w:val="007062FB"/>
    <w:rsid w:val="0070671E"/>
    <w:rsid w:val="007073DA"/>
    <w:rsid w:val="00710294"/>
    <w:rsid w:val="00711E30"/>
    <w:rsid w:val="00712101"/>
    <w:rsid w:val="00713D60"/>
    <w:rsid w:val="007143D1"/>
    <w:rsid w:val="00715A78"/>
    <w:rsid w:val="00715A97"/>
    <w:rsid w:val="007211B1"/>
    <w:rsid w:val="00725F6C"/>
    <w:rsid w:val="00731704"/>
    <w:rsid w:val="0073360A"/>
    <w:rsid w:val="0073375F"/>
    <w:rsid w:val="0073452B"/>
    <w:rsid w:val="007405F8"/>
    <w:rsid w:val="00740B3F"/>
    <w:rsid w:val="00741817"/>
    <w:rsid w:val="00741F86"/>
    <w:rsid w:val="0074312F"/>
    <w:rsid w:val="00744075"/>
    <w:rsid w:val="00746187"/>
    <w:rsid w:val="007608D2"/>
    <w:rsid w:val="0076254F"/>
    <w:rsid w:val="007647E0"/>
    <w:rsid w:val="00765D2D"/>
    <w:rsid w:val="00766433"/>
    <w:rsid w:val="00766CAD"/>
    <w:rsid w:val="00770275"/>
    <w:rsid w:val="0077082D"/>
    <w:rsid w:val="00772217"/>
    <w:rsid w:val="00772E98"/>
    <w:rsid w:val="00777044"/>
    <w:rsid w:val="007801F5"/>
    <w:rsid w:val="0078057A"/>
    <w:rsid w:val="00783313"/>
    <w:rsid w:val="00783CA4"/>
    <w:rsid w:val="007842FB"/>
    <w:rsid w:val="00784EF5"/>
    <w:rsid w:val="00786124"/>
    <w:rsid w:val="00790E9C"/>
    <w:rsid w:val="0079514B"/>
    <w:rsid w:val="00797F71"/>
    <w:rsid w:val="007A0CA1"/>
    <w:rsid w:val="007A2DC1"/>
    <w:rsid w:val="007A363C"/>
    <w:rsid w:val="007A3713"/>
    <w:rsid w:val="007A42CA"/>
    <w:rsid w:val="007A4584"/>
    <w:rsid w:val="007A50C7"/>
    <w:rsid w:val="007A5BA0"/>
    <w:rsid w:val="007A6DA9"/>
    <w:rsid w:val="007A6F2F"/>
    <w:rsid w:val="007A7139"/>
    <w:rsid w:val="007A7185"/>
    <w:rsid w:val="007B023B"/>
    <w:rsid w:val="007B27F3"/>
    <w:rsid w:val="007C0E20"/>
    <w:rsid w:val="007C1636"/>
    <w:rsid w:val="007C60B5"/>
    <w:rsid w:val="007C7D28"/>
    <w:rsid w:val="007D11BB"/>
    <w:rsid w:val="007D3319"/>
    <w:rsid w:val="007D335D"/>
    <w:rsid w:val="007D383E"/>
    <w:rsid w:val="007D3A54"/>
    <w:rsid w:val="007D4273"/>
    <w:rsid w:val="007E1010"/>
    <w:rsid w:val="007E1A6C"/>
    <w:rsid w:val="007E3314"/>
    <w:rsid w:val="007E39F4"/>
    <w:rsid w:val="007E4B03"/>
    <w:rsid w:val="007E5DF8"/>
    <w:rsid w:val="007E73EE"/>
    <w:rsid w:val="007F0204"/>
    <w:rsid w:val="007F0E3C"/>
    <w:rsid w:val="007F19DB"/>
    <w:rsid w:val="007F324B"/>
    <w:rsid w:val="007F4752"/>
    <w:rsid w:val="007F4B74"/>
    <w:rsid w:val="0080082C"/>
    <w:rsid w:val="00800E96"/>
    <w:rsid w:val="0080104E"/>
    <w:rsid w:val="008037DB"/>
    <w:rsid w:val="00804B75"/>
    <w:rsid w:val="0080553C"/>
    <w:rsid w:val="00805913"/>
    <w:rsid w:val="00805B46"/>
    <w:rsid w:val="00810E08"/>
    <w:rsid w:val="00811C2E"/>
    <w:rsid w:val="008156CE"/>
    <w:rsid w:val="00816D2A"/>
    <w:rsid w:val="00822DE8"/>
    <w:rsid w:val="008231EE"/>
    <w:rsid w:val="00825DC2"/>
    <w:rsid w:val="00825FCC"/>
    <w:rsid w:val="00826FE9"/>
    <w:rsid w:val="00827355"/>
    <w:rsid w:val="00834264"/>
    <w:rsid w:val="00834AD3"/>
    <w:rsid w:val="00843795"/>
    <w:rsid w:val="00847F0F"/>
    <w:rsid w:val="00850061"/>
    <w:rsid w:val="00850A25"/>
    <w:rsid w:val="0085112A"/>
    <w:rsid w:val="00852448"/>
    <w:rsid w:val="0085456E"/>
    <w:rsid w:val="00860873"/>
    <w:rsid w:val="00863744"/>
    <w:rsid w:val="008654F6"/>
    <w:rsid w:val="00866AB8"/>
    <w:rsid w:val="0087087D"/>
    <w:rsid w:val="008708EF"/>
    <w:rsid w:val="008751C1"/>
    <w:rsid w:val="0088258A"/>
    <w:rsid w:val="00883733"/>
    <w:rsid w:val="0088427B"/>
    <w:rsid w:val="00884CF3"/>
    <w:rsid w:val="00886332"/>
    <w:rsid w:val="00890C73"/>
    <w:rsid w:val="00890F87"/>
    <w:rsid w:val="00893BEE"/>
    <w:rsid w:val="00894588"/>
    <w:rsid w:val="008956A8"/>
    <w:rsid w:val="00896614"/>
    <w:rsid w:val="00896C18"/>
    <w:rsid w:val="008A1168"/>
    <w:rsid w:val="008A26D9"/>
    <w:rsid w:val="008A2C72"/>
    <w:rsid w:val="008A2CBD"/>
    <w:rsid w:val="008A5246"/>
    <w:rsid w:val="008B147F"/>
    <w:rsid w:val="008B31BE"/>
    <w:rsid w:val="008B6132"/>
    <w:rsid w:val="008B6D48"/>
    <w:rsid w:val="008B77B0"/>
    <w:rsid w:val="008B78C1"/>
    <w:rsid w:val="008B7B14"/>
    <w:rsid w:val="008C0C29"/>
    <w:rsid w:val="008C2B0E"/>
    <w:rsid w:val="008C5329"/>
    <w:rsid w:val="008C6124"/>
    <w:rsid w:val="008C6CFC"/>
    <w:rsid w:val="008D75ED"/>
    <w:rsid w:val="008E2798"/>
    <w:rsid w:val="008E3387"/>
    <w:rsid w:val="008E52A1"/>
    <w:rsid w:val="008E5E22"/>
    <w:rsid w:val="008E5FB7"/>
    <w:rsid w:val="008E72C4"/>
    <w:rsid w:val="008F27D6"/>
    <w:rsid w:val="008F3638"/>
    <w:rsid w:val="008F419F"/>
    <w:rsid w:val="008F6F31"/>
    <w:rsid w:val="008F74DF"/>
    <w:rsid w:val="00901B24"/>
    <w:rsid w:val="009032D3"/>
    <w:rsid w:val="009058B4"/>
    <w:rsid w:val="009126B1"/>
    <w:rsid w:val="009127BA"/>
    <w:rsid w:val="00912EB1"/>
    <w:rsid w:val="00915DE0"/>
    <w:rsid w:val="009173F5"/>
    <w:rsid w:val="009217D5"/>
    <w:rsid w:val="009227A6"/>
    <w:rsid w:val="00923022"/>
    <w:rsid w:val="00924082"/>
    <w:rsid w:val="00924E1D"/>
    <w:rsid w:val="0092552E"/>
    <w:rsid w:val="0092655F"/>
    <w:rsid w:val="00927757"/>
    <w:rsid w:val="00927C3B"/>
    <w:rsid w:val="00933A52"/>
    <w:rsid w:val="00933EC1"/>
    <w:rsid w:val="00934E01"/>
    <w:rsid w:val="00934F1F"/>
    <w:rsid w:val="00937E4B"/>
    <w:rsid w:val="00943462"/>
    <w:rsid w:val="00951343"/>
    <w:rsid w:val="009530DB"/>
    <w:rsid w:val="00953676"/>
    <w:rsid w:val="00957FB0"/>
    <w:rsid w:val="009705EE"/>
    <w:rsid w:val="00970FF9"/>
    <w:rsid w:val="00971158"/>
    <w:rsid w:val="00971459"/>
    <w:rsid w:val="00972119"/>
    <w:rsid w:val="00974691"/>
    <w:rsid w:val="00975841"/>
    <w:rsid w:val="009765FA"/>
    <w:rsid w:val="00977927"/>
    <w:rsid w:val="0098135C"/>
    <w:rsid w:val="0098156A"/>
    <w:rsid w:val="0098598D"/>
    <w:rsid w:val="009859A7"/>
    <w:rsid w:val="0098792C"/>
    <w:rsid w:val="00990B2A"/>
    <w:rsid w:val="00990D39"/>
    <w:rsid w:val="00991BAC"/>
    <w:rsid w:val="00995682"/>
    <w:rsid w:val="009957BF"/>
    <w:rsid w:val="009978ED"/>
    <w:rsid w:val="009A2676"/>
    <w:rsid w:val="009A3DB3"/>
    <w:rsid w:val="009A4045"/>
    <w:rsid w:val="009A482E"/>
    <w:rsid w:val="009A69B7"/>
    <w:rsid w:val="009A6EA0"/>
    <w:rsid w:val="009B085C"/>
    <w:rsid w:val="009B1452"/>
    <w:rsid w:val="009B16A8"/>
    <w:rsid w:val="009B2DF1"/>
    <w:rsid w:val="009B3EA8"/>
    <w:rsid w:val="009B4AD7"/>
    <w:rsid w:val="009C02E7"/>
    <w:rsid w:val="009C06E4"/>
    <w:rsid w:val="009C1335"/>
    <w:rsid w:val="009C1AB2"/>
    <w:rsid w:val="009C420A"/>
    <w:rsid w:val="009C7251"/>
    <w:rsid w:val="009D1D3A"/>
    <w:rsid w:val="009D3214"/>
    <w:rsid w:val="009D32C9"/>
    <w:rsid w:val="009D4370"/>
    <w:rsid w:val="009D44EC"/>
    <w:rsid w:val="009E015E"/>
    <w:rsid w:val="009E1119"/>
    <w:rsid w:val="009E2E91"/>
    <w:rsid w:val="009E38DD"/>
    <w:rsid w:val="009F0659"/>
    <w:rsid w:val="009F1E1C"/>
    <w:rsid w:val="009F4293"/>
    <w:rsid w:val="009F4861"/>
    <w:rsid w:val="00A05FEB"/>
    <w:rsid w:val="00A1036A"/>
    <w:rsid w:val="00A108EE"/>
    <w:rsid w:val="00A139F5"/>
    <w:rsid w:val="00A148C0"/>
    <w:rsid w:val="00A14ABA"/>
    <w:rsid w:val="00A213C8"/>
    <w:rsid w:val="00A21A35"/>
    <w:rsid w:val="00A22F35"/>
    <w:rsid w:val="00A27AE5"/>
    <w:rsid w:val="00A33089"/>
    <w:rsid w:val="00A34F36"/>
    <w:rsid w:val="00A35E47"/>
    <w:rsid w:val="00A365F4"/>
    <w:rsid w:val="00A37A3C"/>
    <w:rsid w:val="00A427B9"/>
    <w:rsid w:val="00A43D39"/>
    <w:rsid w:val="00A450D4"/>
    <w:rsid w:val="00A4769D"/>
    <w:rsid w:val="00A47D80"/>
    <w:rsid w:val="00A51979"/>
    <w:rsid w:val="00A53132"/>
    <w:rsid w:val="00A5470B"/>
    <w:rsid w:val="00A563F2"/>
    <w:rsid w:val="00A566E8"/>
    <w:rsid w:val="00A61B83"/>
    <w:rsid w:val="00A623F5"/>
    <w:rsid w:val="00A62C83"/>
    <w:rsid w:val="00A63A38"/>
    <w:rsid w:val="00A647C7"/>
    <w:rsid w:val="00A65129"/>
    <w:rsid w:val="00A6549A"/>
    <w:rsid w:val="00A673E4"/>
    <w:rsid w:val="00A747F3"/>
    <w:rsid w:val="00A810F9"/>
    <w:rsid w:val="00A81D8D"/>
    <w:rsid w:val="00A82A47"/>
    <w:rsid w:val="00A83145"/>
    <w:rsid w:val="00A85FB8"/>
    <w:rsid w:val="00A86291"/>
    <w:rsid w:val="00A86ECC"/>
    <w:rsid w:val="00A86FCC"/>
    <w:rsid w:val="00A90A37"/>
    <w:rsid w:val="00A96928"/>
    <w:rsid w:val="00AA03E6"/>
    <w:rsid w:val="00AA068F"/>
    <w:rsid w:val="00AA2546"/>
    <w:rsid w:val="00AA5517"/>
    <w:rsid w:val="00AA69E9"/>
    <w:rsid w:val="00AA710D"/>
    <w:rsid w:val="00AB09EE"/>
    <w:rsid w:val="00AB37E0"/>
    <w:rsid w:val="00AB654C"/>
    <w:rsid w:val="00AB6D25"/>
    <w:rsid w:val="00AC12FD"/>
    <w:rsid w:val="00AC2936"/>
    <w:rsid w:val="00AC4D44"/>
    <w:rsid w:val="00AC4FE2"/>
    <w:rsid w:val="00AC580E"/>
    <w:rsid w:val="00AC5860"/>
    <w:rsid w:val="00AC5BF9"/>
    <w:rsid w:val="00AC7C83"/>
    <w:rsid w:val="00AD0E0C"/>
    <w:rsid w:val="00AE01B1"/>
    <w:rsid w:val="00AE2D4B"/>
    <w:rsid w:val="00AE4F99"/>
    <w:rsid w:val="00AE5DEF"/>
    <w:rsid w:val="00AE7CDB"/>
    <w:rsid w:val="00AF1B5F"/>
    <w:rsid w:val="00AF5A89"/>
    <w:rsid w:val="00B006FF"/>
    <w:rsid w:val="00B0129F"/>
    <w:rsid w:val="00B01ACD"/>
    <w:rsid w:val="00B03320"/>
    <w:rsid w:val="00B03BC7"/>
    <w:rsid w:val="00B03FA9"/>
    <w:rsid w:val="00B04F84"/>
    <w:rsid w:val="00B059AB"/>
    <w:rsid w:val="00B07704"/>
    <w:rsid w:val="00B148C8"/>
    <w:rsid w:val="00B14952"/>
    <w:rsid w:val="00B1634F"/>
    <w:rsid w:val="00B17A03"/>
    <w:rsid w:val="00B318D0"/>
    <w:rsid w:val="00B31E5A"/>
    <w:rsid w:val="00B32955"/>
    <w:rsid w:val="00B32CD2"/>
    <w:rsid w:val="00B3306C"/>
    <w:rsid w:val="00B33085"/>
    <w:rsid w:val="00B4122D"/>
    <w:rsid w:val="00B42417"/>
    <w:rsid w:val="00B4274A"/>
    <w:rsid w:val="00B43134"/>
    <w:rsid w:val="00B5099C"/>
    <w:rsid w:val="00B56CB0"/>
    <w:rsid w:val="00B56D7F"/>
    <w:rsid w:val="00B56E12"/>
    <w:rsid w:val="00B653AB"/>
    <w:rsid w:val="00B65F9E"/>
    <w:rsid w:val="00B66B19"/>
    <w:rsid w:val="00B71624"/>
    <w:rsid w:val="00B864FA"/>
    <w:rsid w:val="00B914E9"/>
    <w:rsid w:val="00B92C65"/>
    <w:rsid w:val="00B956EE"/>
    <w:rsid w:val="00B95CE5"/>
    <w:rsid w:val="00B96655"/>
    <w:rsid w:val="00B96784"/>
    <w:rsid w:val="00B969ED"/>
    <w:rsid w:val="00B96BDD"/>
    <w:rsid w:val="00B9729D"/>
    <w:rsid w:val="00BA0128"/>
    <w:rsid w:val="00BA0991"/>
    <w:rsid w:val="00BA0F85"/>
    <w:rsid w:val="00BA1D6F"/>
    <w:rsid w:val="00BA2BA1"/>
    <w:rsid w:val="00BA7E04"/>
    <w:rsid w:val="00BB47D9"/>
    <w:rsid w:val="00BB4F09"/>
    <w:rsid w:val="00BB7D4C"/>
    <w:rsid w:val="00BC0FF5"/>
    <w:rsid w:val="00BC1576"/>
    <w:rsid w:val="00BC3310"/>
    <w:rsid w:val="00BD1F4D"/>
    <w:rsid w:val="00BD2970"/>
    <w:rsid w:val="00BD4E33"/>
    <w:rsid w:val="00BD4EA8"/>
    <w:rsid w:val="00BD62D8"/>
    <w:rsid w:val="00BE3F90"/>
    <w:rsid w:val="00BE40A1"/>
    <w:rsid w:val="00BE7E39"/>
    <w:rsid w:val="00BF01A1"/>
    <w:rsid w:val="00BF2A84"/>
    <w:rsid w:val="00C003A6"/>
    <w:rsid w:val="00C00793"/>
    <w:rsid w:val="00C01250"/>
    <w:rsid w:val="00C030DE"/>
    <w:rsid w:val="00C0451E"/>
    <w:rsid w:val="00C0761D"/>
    <w:rsid w:val="00C1008A"/>
    <w:rsid w:val="00C10994"/>
    <w:rsid w:val="00C13B0A"/>
    <w:rsid w:val="00C14239"/>
    <w:rsid w:val="00C14378"/>
    <w:rsid w:val="00C155AB"/>
    <w:rsid w:val="00C16D54"/>
    <w:rsid w:val="00C22105"/>
    <w:rsid w:val="00C22A87"/>
    <w:rsid w:val="00C244B6"/>
    <w:rsid w:val="00C24937"/>
    <w:rsid w:val="00C27945"/>
    <w:rsid w:val="00C31274"/>
    <w:rsid w:val="00C31281"/>
    <w:rsid w:val="00C326CF"/>
    <w:rsid w:val="00C3702F"/>
    <w:rsid w:val="00C45ABD"/>
    <w:rsid w:val="00C46277"/>
    <w:rsid w:val="00C471B7"/>
    <w:rsid w:val="00C5011B"/>
    <w:rsid w:val="00C5461A"/>
    <w:rsid w:val="00C556AC"/>
    <w:rsid w:val="00C608F7"/>
    <w:rsid w:val="00C620E5"/>
    <w:rsid w:val="00C63074"/>
    <w:rsid w:val="00C64A37"/>
    <w:rsid w:val="00C64B09"/>
    <w:rsid w:val="00C64F99"/>
    <w:rsid w:val="00C656CC"/>
    <w:rsid w:val="00C6696B"/>
    <w:rsid w:val="00C7146F"/>
    <w:rsid w:val="00C7158E"/>
    <w:rsid w:val="00C7191E"/>
    <w:rsid w:val="00C71A31"/>
    <w:rsid w:val="00C7222D"/>
    <w:rsid w:val="00C7250B"/>
    <w:rsid w:val="00C726BA"/>
    <w:rsid w:val="00C72894"/>
    <w:rsid w:val="00C7346B"/>
    <w:rsid w:val="00C76E81"/>
    <w:rsid w:val="00C7757B"/>
    <w:rsid w:val="00C77C0E"/>
    <w:rsid w:val="00C8062A"/>
    <w:rsid w:val="00C80FC7"/>
    <w:rsid w:val="00C91687"/>
    <w:rsid w:val="00C924A8"/>
    <w:rsid w:val="00C93D33"/>
    <w:rsid w:val="00C945FE"/>
    <w:rsid w:val="00C96FAA"/>
    <w:rsid w:val="00C97A04"/>
    <w:rsid w:val="00C97FEA"/>
    <w:rsid w:val="00CA107B"/>
    <w:rsid w:val="00CA1584"/>
    <w:rsid w:val="00CA31EF"/>
    <w:rsid w:val="00CA3CFB"/>
    <w:rsid w:val="00CA484D"/>
    <w:rsid w:val="00CA7383"/>
    <w:rsid w:val="00CB2BB5"/>
    <w:rsid w:val="00CB2F6A"/>
    <w:rsid w:val="00CB485A"/>
    <w:rsid w:val="00CB7441"/>
    <w:rsid w:val="00CC0A7E"/>
    <w:rsid w:val="00CC17D1"/>
    <w:rsid w:val="00CC49F6"/>
    <w:rsid w:val="00CC739E"/>
    <w:rsid w:val="00CC7821"/>
    <w:rsid w:val="00CD1B11"/>
    <w:rsid w:val="00CD2914"/>
    <w:rsid w:val="00CD58B7"/>
    <w:rsid w:val="00CD5C4D"/>
    <w:rsid w:val="00CD75F2"/>
    <w:rsid w:val="00CD7960"/>
    <w:rsid w:val="00CE2F5C"/>
    <w:rsid w:val="00CE5C64"/>
    <w:rsid w:val="00CE5F8B"/>
    <w:rsid w:val="00CF081F"/>
    <w:rsid w:val="00CF4099"/>
    <w:rsid w:val="00CF7F04"/>
    <w:rsid w:val="00D00796"/>
    <w:rsid w:val="00D0282E"/>
    <w:rsid w:val="00D0364C"/>
    <w:rsid w:val="00D0403D"/>
    <w:rsid w:val="00D04C58"/>
    <w:rsid w:val="00D056F2"/>
    <w:rsid w:val="00D05A01"/>
    <w:rsid w:val="00D11CBE"/>
    <w:rsid w:val="00D1227D"/>
    <w:rsid w:val="00D14664"/>
    <w:rsid w:val="00D176F5"/>
    <w:rsid w:val="00D20A91"/>
    <w:rsid w:val="00D23F85"/>
    <w:rsid w:val="00D255C1"/>
    <w:rsid w:val="00D25D27"/>
    <w:rsid w:val="00D261A2"/>
    <w:rsid w:val="00D2716D"/>
    <w:rsid w:val="00D3346D"/>
    <w:rsid w:val="00D36A52"/>
    <w:rsid w:val="00D37075"/>
    <w:rsid w:val="00D40619"/>
    <w:rsid w:val="00D4171F"/>
    <w:rsid w:val="00D43D69"/>
    <w:rsid w:val="00D46750"/>
    <w:rsid w:val="00D50B89"/>
    <w:rsid w:val="00D55490"/>
    <w:rsid w:val="00D60882"/>
    <w:rsid w:val="00D6105C"/>
    <w:rsid w:val="00D616D2"/>
    <w:rsid w:val="00D62729"/>
    <w:rsid w:val="00D63B5F"/>
    <w:rsid w:val="00D66940"/>
    <w:rsid w:val="00D70EF7"/>
    <w:rsid w:val="00D71064"/>
    <w:rsid w:val="00D7239C"/>
    <w:rsid w:val="00D73B2B"/>
    <w:rsid w:val="00D744FC"/>
    <w:rsid w:val="00D779D6"/>
    <w:rsid w:val="00D81254"/>
    <w:rsid w:val="00D81988"/>
    <w:rsid w:val="00D81E3F"/>
    <w:rsid w:val="00D81F9C"/>
    <w:rsid w:val="00D8397C"/>
    <w:rsid w:val="00D83D41"/>
    <w:rsid w:val="00D84AD8"/>
    <w:rsid w:val="00D91D6C"/>
    <w:rsid w:val="00D9209B"/>
    <w:rsid w:val="00D94EED"/>
    <w:rsid w:val="00D9580D"/>
    <w:rsid w:val="00D96026"/>
    <w:rsid w:val="00D9732B"/>
    <w:rsid w:val="00D97964"/>
    <w:rsid w:val="00DA183E"/>
    <w:rsid w:val="00DA21DD"/>
    <w:rsid w:val="00DA32E8"/>
    <w:rsid w:val="00DA7C1C"/>
    <w:rsid w:val="00DA7F8F"/>
    <w:rsid w:val="00DB00DD"/>
    <w:rsid w:val="00DB1287"/>
    <w:rsid w:val="00DB147A"/>
    <w:rsid w:val="00DB1880"/>
    <w:rsid w:val="00DB1B7A"/>
    <w:rsid w:val="00DB1CC4"/>
    <w:rsid w:val="00DB2C1F"/>
    <w:rsid w:val="00DC12B5"/>
    <w:rsid w:val="00DC3D54"/>
    <w:rsid w:val="00DC4507"/>
    <w:rsid w:val="00DC4E71"/>
    <w:rsid w:val="00DC6708"/>
    <w:rsid w:val="00DD301E"/>
    <w:rsid w:val="00DD7604"/>
    <w:rsid w:val="00DE28A9"/>
    <w:rsid w:val="00DE6FB8"/>
    <w:rsid w:val="00DF33C8"/>
    <w:rsid w:val="00DF543A"/>
    <w:rsid w:val="00DF7089"/>
    <w:rsid w:val="00E00B6C"/>
    <w:rsid w:val="00E01436"/>
    <w:rsid w:val="00E045BD"/>
    <w:rsid w:val="00E06D29"/>
    <w:rsid w:val="00E0793D"/>
    <w:rsid w:val="00E07C5A"/>
    <w:rsid w:val="00E10291"/>
    <w:rsid w:val="00E117F2"/>
    <w:rsid w:val="00E12263"/>
    <w:rsid w:val="00E1326C"/>
    <w:rsid w:val="00E17B77"/>
    <w:rsid w:val="00E20EB1"/>
    <w:rsid w:val="00E21C2C"/>
    <w:rsid w:val="00E23337"/>
    <w:rsid w:val="00E259EA"/>
    <w:rsid w:val="00E25AD3"/>
    <w:rsid w:val="00E2766A"/>
    <w:rsid w:val="00E32061"/>
    <w:rsid w:val="00E32FD9"/>
    <w:rsid w:val="00E33516"/>
    <w:rsid w:val="00E42198"/>
    <w:rsid w:val="00E42FF9"/>
    <w:rsid w:val="00E455C6"/>
    <w:rsid w:val="00E457E6"/>
    <w:rsid w:val="00E46193"/>
    <w:rsid w:val="00E4714C"/>
    <w:rsid w:val="00E50A92"/>
    <w:rsid w:val="00E515D9"/>
    <w:rsid w:val="00E51AEB"/>
    <w:rsid w:val="00E522A7"/>
    <w:rsid w:val="00E54452"/>
    <w:rsid w:val="00E547F0"/>
    <w:rsid w:val="00E60C72"/>
    <w:rsid w:val="00E61F2E"/>
    <w:rsid w:val="00E636EF"/>
    <w:rsid w:val="00E64755"/>
    <w:rsid w:val="00E664C5"/>
    <w:rsid w:val="00E665F1"/>
    <w:rsid w:val="00E671A2"/>
    <w:rsid w:val="00E70D2D"/>
    <w:rsid w:val="00E70E93"/>
    <w:rsid w:val="00E71BD0"/>
    <w:rsid w:val="00E725A7"/>
    <w:rsid w:val="00E76D26"/>
    <w:rsid w:val="00E86A45"/>
    <w:rsid w:val="00E975AC"/>
    <w:rsid w:val="00EA01E0"/>
    <w:rsid w:val="00EA59AF"/>
    <w:rsid w:val="00EA6197"/>
    <w:rsid w:val="00EA673B"/>
    <w:rsid w:val="00EB1390"/>
    <w:rsid w:val="00EB18CD"/>
    <w:rsid w:val="00EB2C71"/>
    <w:rsid w:val="00EB4340"/>
    <w:rsid w:val="00EB4793"/>
    <w:rsid w:val="00EB552E"/>
    <w:rsid w:val="00EB556D"/>
    <w:rsid w:val="00EB5A7D"/>
    <w:rsid w:val="00EB7380"/>
    <w:rsid w:val="00EC23F2"/>
    <w:rsid w:val="00EC739C"/>
    <w:rsid w:val="00ED0F3B"/>
    <w:rsid w:val="00ED1A3D"/>
    <w:rsid w:val="00ED496C"/>
    <w:rsid w:val="00ED55C0"/>
    <w:rsid w:val="00ED682B"/>
    <w:rsid w:val="00ED68D7"/>
    <w:rsid w:val="00ED7076"/>
    <w:rsid w:val="00EE41D5"/>
    <w:rsid w:val="00EE4B48"/>
    <w:rsid w:val="00EE7D22"/>
    <w:rsid w:val="00EF2058"/>
    <w:rsid w:val="00EF31A3"/>
    <w:rsid w:val="00EF33DF"/>
    <w:rsid w:val="00EF6EAB"/>
    <w:rsid w:val="00EF7F61"/>
    <w:rsid w:val="00F03330"/>
    <w:rsid w:val="00F037A4"/>
    <w:rsid w:val="00F056FE"/>
    <w:rsid w:val="00F10108"/>
    <w:rsid w:val="00F10F5D"/>
    <w:rsid w:val="00F160F7"/>
    <w:rsid w:val="00F21A3C"/>
    <w:rsid w:val="00F24C09"/>
    <w:rsid w:val="00F252FC"/>
    <w:rsid w:val="00F27C8F"/>
    <w:rsid w:val="00F306AC"/>
    <w:rsid w:val="00F32749"/>
    <w:rsid w:val="00F37172"/>
    <w:rsid w:val="00F37AD0"/>
    <w:rsid w:val="00F4165F"/>
    <w:rsid w:val="00F42C1F"/>
    <w:rsid w:val="00F42D59"/>
    <w:rsid w:val="00F4477E"/>
    <w:rsid w:val="00F45071"/>
    <w:rsid w:val="00F516E2"/>
    <w:rsid w:val="00F52662"/>
    <w:rsid w:val="00F558B8"/>
    <w:rsid w:val="00F60169"/>
    <w:rsid w:val="00F60F3E"/>
    <w:rsid w:val="00F64262"/>
    <w:rsid w:val="00F67D8F"/>
    <w:rsid w:val="00F70E52"/>
    <w:rsid w:val="00F70F6C"/>
    <w:rsid w:val="00F72C1E"/>
    <w:rsid w:val="00F802BE"/>
    <w:rsid w:val="00F833A0"/>
    <w:rsid w:val="00F85400"/>
    <w:rsid w:val="00F85EB2"/>
    <w:rsid w:val="00F86024"/>
    <w:rsid w:val="00F8611A"/>
    <w:rsid w:val="00F90B6D"/>
    <w:rsid w:val="00F912AD"/>
    <w:rsid w:val="00F91895"/>
    <w:rsid w:val="00F925F0"/>
    <w:rsid w:val="00F94061"/>
    <w:rsid w:val="00F9536D"/>
    <w:rsid w:val="00F96B01"/>
    <w:rsid w:val="00FA2676"/>
    <w:rsid w:val="00FA289D"/>
    <w:rsid w:val="00FA3E2D"/>
    <w:rsid w:val="00FA41B2"/>
    <w:rsid w:val="00FA5128"/>
    <w:rsid w:val="00FA5ABB"/>
    <w:rsid w:val="00FA5FD6"/>
    <w:rsid w:val="00FA63C7"/>
    <w:rsid w:val="00FA7750"/>
    <w:rsid w:val="00FB0092"/>
    <w:rsid w:val="00FB06F3"/>
    <w:rsid w:val="00FB2E3B"/>
    <w:rsid w:val="00FB3977"/>
    <w:rsid w:val="00FB42D4"/>
    <w:rsid w:val="00FB5906"/>
    <w:rsid w:val="00FB6096"/>
    <w:rsid w:val="00FB762F"/>
    <w:rsid w:val="00FB78A8"/>
    <w:rsid w:val="00FC2477"/>
    <w:rsid w:val="00FC2AED"/>
    <w:rsid w:val="00FC2D5E"/>
    <w:rsid w:val="00FC4562"/>
    <w:rsid w:val="00FD1604"/>
    <w:rsid w:val="00FD1EA1"/>
    <w:rsid w:val="00FD3C8B"/>
    <w:rsid w:val="00FD51FF"/>
    <w:rsid w:val="00FD5EA7"/>
    <w:rsid w:val="00FE08CD"/>
    <w:rsid w:val="00FE3281"/>
    <w:rsid w:val="00FF01EB"/>
    <w:rsid w:val="00FF1C7E"/>
    <w:rsid w:val="00FF2726"/>
    <w:rsid w:val="00FF4B4D"/>
    <w:rsid w:val="00FF5266"/>
    <w:rsid w:val="00FF6582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FFF5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paragraph" w:customStyle="1" w:styleId="Link">
    <w:name w:val="Link"/>
    <w:basedOn w:val="Normalny"/>
    <w:link w:val="LinkZnak"/>
    <w:qFormat/>
    <w:rsid w:val="004F730C"/>
    <w:rPr>
      <w:color w:val="001D77"/>
      <w:sz w:val="18"/>
      <w:szCs w:val="18"/>
    </w:rPr>
  </w:style>
  <w:style w:type="character" w:customStyle="1" w:styleId="LinkZnak">
    <w:name w:val="Link Znak"/>
    <w:basedOn w:val="Domylnaczcionkaakapitu"/>
    <w:link w:val="Link"/>
    <w:rsid w:val="004F730C"/>
    <w:rPr>
      <w:rFonts w:ascii="Fira Sans" w:hAnsi="Fira Sans"/>
      <w:color w:val="001D77"/>
      <w:sz w:val="18"/>
      <w:szCs w:val="18"/>
    </w:rPr>
  </w:style>
  <w:style w:type="paragraph" w:customStyle="1" w:styleId="Ikonawskanika">
    <w:name w:val="Ikona wskaźnika"/>
    <w:basedOn w:val="Normalny"/>
    <w:link w:val="IkonawskanikaZnak"/>
    <w:qFormat/>
    <w:rsid w:val="00AB37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AB37E0"/>
    <w:rPr>
      <w:rFonts w:ascii="Fira Sans SemiBold" w:hAnsi="Fira Sans SemiBold"/>
      <w:color w:val="66AFDE"/>
      <w:sz w:val="60"/>
      <w:szCs w:val="6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704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73E27"/>
    <w:rPr>
      <w:color w:val="605E5C"/>
      <w:shd w:val="clear" w:color="auto" w:fill="E1DFDD"/>
    </w:rPr>
  </w:style>
  <w:style w:type="paragraph" w:customStyle="1" w:styleId="Default">
    <w:name w:val="Default"/>
    <w:rsid w:val="00FC247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23022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CA1584"/>
    <w:rPr>
      <w:color w:val="808080"/>
    </w:rPr>
  </w:style>
  <w:style w:type="character" w:customStyle="1" w:styleId="Heading4Char">
    <w:name w:val="Heading 4 Char"/>
    <w:semiHidden/>
    <w:locked/>
    <w:rsid w:val="00CF081F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hyperlink" Target="https://olsztyn.stat.gov.pl/publikacje-i-foldery/podmioty-gospodarcze/zmiany-strukturalne-grup-podmiotow-gospodarki-narodowej-w-rejestrze-regon-w-wojewodztwie-warminsko-mazurskim-w-2023-r-,3,20.html" TargetMode="External"/><Relationship Id="rId39" Type="http://schemas.openxmlformats.org/officeDocument/2006/relationships/hyperlink" Target="https://bdl.stat.gov.pl/BDL/start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olsztyn.stat.gov.pl/publikacje-i-foldery/podmioty-gospodarcze/zmiany-strukturalne-grup-podmiotow-gospodarki-narodowej-w-rejestrze-regon-w-wojewodztwie-warminsko-mazurskim-w-2023-r-,3,20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olsztyn.stat.gov.pl/" TargetMode="External"/><Relationship Id="rId29" Type="http://schemas.openxmlformats.org/officeDocument/2006/relationships/hyperlink" Target="https://olsztyn.stat.gov.pl/publikacje-i-foldery/warunki-zycia/raport-o-sytuacji-spoleczno-gospodarczej-wojewodztwa-warminsko-mazurskiego-2024,2,13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3-r-,1,28.html" TargetMode="External"/><Relationship Id="rId32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3-r-,1,28.html" TargetMode="External"/><Relationship Id="rId37" Type="http://schemas.openxmlformats.org/officeDocument/2006/relationships/hyperlink" Target="https://olsztyn.stat.gov.pl/publikacje-i-foldery/warunki-zycia/raport-o-sytuacji-spoleczno-gospodarczej-wojewodztwa-warminsko-mazurskiego-2024,2,13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facebook.com/UrzadStatystycznyOlsztyn" TargetMode="External"/><Relationship Id="rId28" Type="http://schemas.openxmlformats.org/officeDocument/2006/relationships/hyperlink" Target="https://olsztyn.stat.gov.pl/opracowania-biezace/komunikaty-i-biuletyny/inne-opracowania/komunikat-o-sytuacji-spoleczno-gospodarczej-wojewodztwa-warminsko-mazurskiego-w-grudniu-2024-r-,3,147.html" TargetMode="External"/><Relationship Id="rId36" Type="http://schemas.openxmlformats.org/officeDocument/2006/relationships/hyperlink" Target="https://olsztyn.stat.gov.pl/opracowania-biezace/komunikaty-i-biuletyny/inne-opracowania/komunikat-o-sytuacji-spoleczno-gospodarczej-wojewodztwa-warminsko-mazurskiego-w-grudniu-2024-r-,3,147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twitter.com/Olsztyn_STAT" TargetMode="External"/><Relationship Id="rId27" Type="http://schemas.openxmlformats.org/officeDocument/2006/relationships/hyperlink" Target="https://olsztyn.stat.gov.pl/opracowania-biezace/komunikaty-i-biuletyny/inne-opracowania/biuletyn-statystyczny-wojewodztwa-warminsko-mazurskiego-3-kwartal-2024-r-,4,56.html" TargetMode="External"/><Relationship Id="rId30" Type="http://schemas.openxmlformats.org/officeDocument/2006/relationships/hyperlink" Target="https://olsztyn.stat.gov.pl/publikacje-i-foldery/warunki-zycia/warunki-zycia-ludnosci-w-wojewodztwie-warminsko-mazurskim-w-latach-20192021,1,5.html" TargetMode="External"/><Relationship Id="rId35" Type="http://schemas.openxmlformats.org/officeDocument/2006/relationships/hyperlink" Target="https://olsztyn.stat.gov.pl/opracowania-biezace/komunikaty-i-biuletyny/inne-opracowania/biuletyn-statystyczny-wojewodztwa-warminsko-mazurskiego-3-kwartal-2024-r-,4,56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hyperlink" Target="mailto:J.Balcerzak@stat.gov.pl" TargetMode="External"/><Relationship Id="rId25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33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38" Type="http://schemas.openxmlformats.org/officeDocument/2006/relationships/hyperlink" Target="https://olsztyn.stat.gov.pl/publikacje-i-foldery/warunki-zycia/warunki-zycia-ludnosci-w-wojewodztwie-warminsko-mazurskim-w-latach-20192021,1,5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C8BAB6-D595-4A16-853D-D85FAD475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5779</TotalTime>
  <Pages>3</Pages>
  <Words>648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Podmioty gospodarki narodowej w rejestrze REGON w województwie warmińsko-mazurskim Stan na koniec 2024 roku</vt:lpstr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Podmioty gospodarki narodowej w rejestrze REGON w województwie warmińsko-mazurskim Stan na koniec 2024 roku</dc:title>
  <dc:subject/>
  <dc:creator>Zawistowska Beata</dc:creator>
  <cp:keywords/>
  <dc:description/>
  <cp:lastModifiedBy>Kardasińska Mariola</cp:lastModifiedBy>
  <cp:revision>485</cp:revision>
  <cp:lastPrinted>2025-01-27T11:57:00Z</cp:lastPrinted>
  <dcterms:created xsi:type="dcterms:W3CDTF">2018-02-14T06:53:00Z</dcterms:created>
  <dcterms:modified xsi:type="dcterms:W3CDTF">2025-02-13T12:13:00Z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