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582893" w:rsidP="003508D2">
      <w:pPr>
        <w:pStyle w:val="Nagwek1"/>
      </w:pPr>
      <w:r>
        <w:t>Początek Roku Szkolnego — 1 września</w:t>
      </w:r>
      <w:r w:rsidR="003508D2">
        <w:t xml:space="preserve"> </w:t>
      </w:r>
      <w:r w:rsidR="003253E2">
        <w:t xml:space="preserve">2024 roku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582893">
        <w:t>edukacji w województwie lubelskim w 202</w:t>
      </w:r>
      <w:r w:rsidR="003253E2">
        <w:t>3</w:t>
      </w:r>
      <w:r w:rsidR="00582893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3253E2">
        <w:t>notatnik, długopis oraz roślinę doniczkową,</w:t>
      </w:r>
      <w:r>
        <w:t xml:space="preserve"> widnieje białe logo Urzędu Statystycznego w Lublinie oraz </w:t>
      </w:r>
      <w:r w:rsidR="00582893">
        <w:t>turkusowo-miętowy</w:t>
      </w:r>
      <w:r>
        <w:t xml:space="preserve"> element graficzny zawierający tytuł infografiki oraz datę</w:t>
      </w:r>
      <w:r w:rsidR="00AF766F">
        <w:t>.</w:t>
      </w:r>
    </w:p>
    <w:p w:rsidR="00725CD7" w:rsidRDefault="00582893" w:rsidP="00725CD7">
      <w:pPr>
        <w:pStyle w:val="Nagwek2"/>
      </w:pPr>
      <w:r>
        <w:t>Średnie wyniki uczniów na egzaminie ósmoklasisty (wybrane przedmioty w %)</w:t>
      </w:r>
    </w:p>
    <w:p w:rsidR="00582893" w:rsidRDefault="00582893" w:rsidP="00582893">
      <w:pPr>
        <w:pStyle w:val="Akapitzlist"/>
        <w:numPr>
          <w:ilvl w:val="0"/>
          <w:numId w:val="36"/>
        </w:numPr>
      </w:pPr>
      <w:r>
        <w:t>Język polski:</w:t>
      </w:r>
    </w:p>
    <w:p w:rsidR="00582893" w:rsidRDefault="00582893" w:rsidP="00582893">
      <w:pPr>
        <w:pStyle w:val="Akapitzlist"/>
        <w:numPr>
          <w:ilvl w:val="1"/>
          <w:numId w:val="36"/>
        </w:numPr>
      </w:pPr>
      <w:r>
        <w:t xml:space="preserve">2022 </w:t>
      </w:r>
      <w:r w:rsidR="009F204C">
        <w:t xml:space="preserve">rok </w:t>
      </w:r>
      <w:r>
        <w:t>— 61,2;</w:t>
      </w:r>
    </w:p>
    <w:p w:rsidR="00AF766F" w:rsidRDefault="00AF766F" w:rsidP="00AF766F">
      <w:pPr>
        <w:pStyle w:val="Akapitzlist"/>
        <w:numPr>
          <w:ilvl w:val="1"/>
          <w:numId w:val="36"/>
        </w:numPr>
      </w:pPr>
      <w:r>
        <w:t>2023 rok — 67,2;</w:t>
      </w:r>
    </w:p>
    <w:p w:rsidR="00582893" w:rsidRDefault="00582893" w:rsidP="00582893">
      <w:pPr>
        <w:pStyle w:val="Akapitzlist"/>
        <w:numPr>
          <w:ilvl w:val="0"/>
          <w:numId w:val="36"/>
        </w:numPr>
      </w:pPr>
      <w:r>
        <w:t>Matematyka:</w:t>
      </w:r>
    </w:p>
    <w:p w:rsidR="00582893" w:rsidRDefault="00582893" w:rsidP="00582893">
      <w:pPr>
        <w:pStyle w:val="Akapitzlist"/>
        <w:numPr>
          <w:ilvl w:val="1"/>
          <w:numId w:val="36"/>
        </w:numPr>
      </w:pPr>
      <w:r>
        <w:t xml:space="preserve">2022 </w:t>
      </w:r>
      <w:r w:rsidR="009F204C">
        <w:t xml:space="preserve">rok </w:t>
      </w:r>
      <w:r>
        <w:t>— 56,4;</w:t>
      </w:r>
    </w:p>
    <w:p w:rsidR="00AF766F" w:rsidRDefault="00AF766F" w:rsidP="00AF766F">
      <w:pPr>
        <w:pStyle w:val="Akapitzlist"/>
        <w:numPr>
          <w:ilvl w:val="1"/>
          <w:numId w:val="36"/>
        </w:numPr>
      </w:pPr>
      <w:r>
        <w:t>2023 rok — 52,8;</w:t>
      </w:r>
    </w:p>
    <w:p w:rsidR="00582893" w:rsidRDefault="00582893" w:rsidP="00582893">
      <w:pPr>
        <w:pStyle w:val="Akapitzlist"/>
        <w:numPr>
          <w:ilvl w:val="0"/>
          <w:numId w:val="36"/>
        </w:numPr>
      </w:pPr>
      <w:r>
        <w:t>Język angielski:</w:t>
      </w:r>
    </w:p>
    <w:p w:rsidR="00582893" w:rsidRDefault="00582893" w:rsidP="00582893">
      <w:pPr>
        <w:pStyle w:val="Akapitzlist"/>
        <w:numPr>
          <w:ilvl w:val="1"/>
          <w:numId w:val="36"/>
        </w:numPr>
      </w:pPr>
      <w:r>
        <w:t xml:space="preserve">2022 </w:t>
      </w:r>
      <w:r w:rsidR="009F204C">
        <w:t xml:space="preserve">rok </w:t>
      </w:r>
      <w:r>
        <w:t>— 64,1;</w:t>
      </w:r>
    </w:p>
    <w:p w:rsidR="00AF766F" w:rsidRDefault="00AF766F" w:rsidP="00AF766F">
      <w:pPr>
        <w:pStyle w:val="Akapitzlist"/>
        <w:numPr>
          <w:ilvl w:val="1"/>
          <w:numId w:val="36"/>
        </w:numPr>
      </w:pPr>
      <w:r>
        <w:t>2023 rok — 63,9;</w:t>
      </w:r>
    </w:p>
    <w:p w:rsidR="00582893" w:rsidRDefault="00582893" w:rsidP="00582893">
      <w:pPr>
        <w:pStyle w:val="Akapitzlist"/>
        <w:numPr>
          <w:ilvl w:val="0"/>
          <w:numId w:val="36"/>
        </w:numPr>
      </w:pPr>
      <w:r>
        <w:t>Język niemiecki:</w:t>
      </w:r>
    </w:p>
    <w:p w:rsidR="00582893" w:rsidRDefault="00582893" w:rsidP="00582893">
      <w:pPr>
        <w:pStyle w:val="Akapitzlist"/>
        <w:numPr>
          <w:ilvl w:val="1"/>
          <w:numId w:val="36"/>
        </w:numPr>
      </w:pPr>
      <w:r>
        <w:t xml:space="preserve">2022 </w:t>
      </w:r>
      <w:r w:rsidR="009F204C">
        <w:t xml:space="preserve">rok </w:t>
      </w:r>
      <w:r>
        <w:t>— 59,4;</w:t>
      </w:r>
    </w:p>
    <w:p w:rsidR="00AF766F" w:rsidRDefault="00AF766F" w:rsidP="00AF766F">
      <w:pPr>
        <w:pStyle w:val="Akapitzlist"/>
        <w:numPr>
          <w:ilvl w:val="1"/>
          <w:numId w:val="36"/>
        </w:numPr>
      </w:pPr>
      <w:r>
        <w:t>2023 rok — 61,9;</w:t>
      </w:r>
    </w:p>
    <w:p w:rsidR="00582893" w:rsidRDefault="00582893" w:rsidP="00582893">
      <w:pPr>
        <w:pStyle w:val="Akapitzlist"/>
        <w:numPr>
          <w:ilvl w:val="0"/>
          <w:numId w:val="36"/>
        </w:numPr>
      </w:pPr>
      <w:r>
        <w:t>Język rosyjski:</w:t>
      </w:r>
    </w:p>
    <w:p w:rsidR="00582893" w:rsidRDefault="00582893" w:rsidP="00582893">
      <w:pPr>
        <w:pStyle w:val="Akapitzlist"/>
        <w:numPr>
          <w:ilvl w:val="1"/>
          <w:numId w:val="36"/>
        </w:numPr>
      </w:pPr>
      <w:r>
        <w:t xml:space="preserve">2022 </w:t>
      </w:r>
      <w:r w:rsidR="009F204C">
        <w:t xml:space="preserve">rok </w:t>
      </w:r>
      <w:r>
        <w:t>— 54,5</w:t>
      </w:r>
      <w:r w:rsidR="00AF766F">
        <w:t>;</w:t>
      </w:r>
    </w:p>
    <w:p w:rsidR="00AF766F" w:rsidRDefault="00AF766F" w:rsidP="00AF766F">
      <w:pPr>
        <w:pStyle w:val="Akapitzlist"/>
        <w:numPr>
          <w:ilvl w:val="1"/>
          <w:numId w:val="36"/>
        </w:numPr>
      </w:pPr>
      <w:r>
        <w:t>2023 rok — 54,2.</w:t>
      </w:r>
    </w:p>
    <w:p w:rsidR="00582893" w:rsidRDefault="00AF766F" w:rsidP="00582893">
      <w:pPr>
        <w:pStyle w:val="Nagwek2"/>
      </w:pPr>
      <w:r>
        <w:t>Uczniowie korzystający z burs i internatów (ogółem)</w:t>
      </w:r>
    </w:p>
    <w:p w:rsidR="00582893" w:rsidRDefault="00582893" w:rsidP="00582893">
      <w:r>
        <w:t>Według powiatów: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bialski — </w:t>
      </w:r>
      <w:r w:rsidR="00411894">
        <w:t>350</w:t>
      </w:r>
      <w:r w:rsidR="00372624">
        <w:t>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biłgorajski — </w:t>
      </w:r>
      <w:r w:rsidR="00372624">
        <w:t>476;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chełmski — </w:t>
      </w:r>
      <w:r w:rsidR="00372624">
        <w:t>89;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hrubieszowski — </w:t>
      </w:r>
      <w:r w:rsidR="00372624">
        <w:t>0;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janowski — </w:t>
      </w:r>
      <w:r w:rsidR="00372624">
        <w:t>132;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>krasnostawski  —</w:t>
      </w:r>
      <w:r w:rsidR="00372624">
        <w:t xml:space="preserve"> 6;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lastRenderedPageBreak/>
        <w:t xml:space="preserve">kraśnicki — </w:t>
      </w:r>
      <w:r w:rsidR="00372624">
        <w:t>173;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lubartowski  — </w:t>
      </w:r>
      <w:r w:rsidR="00372624">
        <w:t>249;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lubelski — </w:t>
      </w:r>
      <w:r w:rsidR="00372624">
        <w:t>272;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łęczyński  — </w:t>
      </w:r>
      <w:r w:rsidR="00372624">
        <w:t>208;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łukowski  — </w:t>
      </w:r>
      <w:r w:rsidR="00372624">
        <w:t>172;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opolski  — </w:t>
      </w:r>
      <w:r w:rsidR="00372624">
        <w:t>39;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parczewski  — </w:t>
      </w:r>
      <w:r w:rsidR="00372624">
        <w:t>170;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puławski — </w:t>
      </w:r>
      <w:r w:rsidR="00372624">
        <w:t>792;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radzyński — </w:t>
      </w:r>
      <w:r w:rsidR="00372624">
        <w:t>52;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rycki  — </w:t>
      </w:r>
      <w:r w:rsidR="00372624">
        <w:t>471;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świdnicki — </w:t>
      </w:r>
      <w:r w:rsidR="00372624">
        <w:t>125;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tomaszowski — </w:t>
      </w:r>
      <w:r w:rsidR="00372624">
        <w:t>39;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>włodawski —</w:t>
      </w:r>
      <w:r w:rsidR="00FE2EC8">
        <w:t xml:space="preserve"> </w:t>
      </w:r>
      <w:r w:rsidR="00372624">
        <w:t>200;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zamojski — </w:t>
      </w:r>
      <w:r w:rsidR="00372624">
        <w:t>83;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m. Biała Podlaska — </w:t>
      </w:r>
      <w:r w:rsidR="00411894">
        <w:t>362</w:t>
      </w:r>
      <w:r w:rsidR="00372624">
        <w:t>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m. Chełm — </w:t>
      </w:r>
      <w:r w:rsidR="00372624">
        <w:t>257;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m. Lublin — </w:t>
      </w:r>
      <w:r w:rsidR="00372624">
        <w:t>1541;</w:t>
      </w:r>
    </w:p>
    <w:p w:rsidR="00582893" w:rsidRDefault="00582893" w:rsidP="00582893">
      <w:pPr>
        <w:pStyle w:val="Akapitzlist"/>
        <w:numPr>
          <w:ilvl w:val="0"/>
          <w:numId w:val="5"/>
        </w:numPr>
      </w:pPr>
      <w:r>
        <w:t xml:space="preserve">m. Zamość — </w:t>
      </w:r>
      <w:r w:rsidR="00372624">
        <w:t>464.</w:t>
      </w:r>
    </w:p>
    <w:p w:rsidR="0001176C" w:rsidRDefault="0001176C" w:rsidP="0001176C">
      <w:pPr>
        <w:pStyle w:val="Nagwek2"/>
      </w:pPr>
      <w:r>
        <w:t>Internaty i bursy (internaty i bursy dla dzieci i młodzieży oraz policealnych, bez specjalnych)</w:t>
      </w:r>
    </w:p>
    <w:p w:rsidR="00181769" w:rsidRDefault="00181769" w:rsidP="00181769">
      <w:pPr>
        <w:pStyle w:val="Akapitzlist"/>
        <w:numPr>
          <w:ilvl w:val="0"/>
          <w:numId w:val="37"/>
        </w:numPr>
      </w:pPr>
      <w:r>
        <w:t>liczba internatów: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2</w:t>
      </w:r>
      <w:r>
        <w:t xml:space="preserve"> </w:t>
      </w:r>
      <w:r w:rsidR="009F204C">
        <w:t xml:space="preserve">rok </w:t>
      </w:r>
      <w:r>
        <w:t>— 56;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3</w:t>
      </w:r>
      <w:r>
        <w:t xml:space="preserve"> </w:t>
      </w:r>
      <w:r w:rsidR="009F204C">
        <w:t xml:space="preserve">rok </w:t>
      </w:r>
      <w:r>
        <w:t>— 56;</w:t>
      </w:r>
    </w:p>
    <w:p w:rsidR="00181769" w:rsidRDefault="00181769" w:rsidP="00181769">
      <w:pPr>
        <w:pStyle w:val="Akapitzlist"/>
        <w:numPr>
          <w:ilvl w:val="0"/>
          <w:numId w:val="37"/>
        </w:numPr>
      </w:pPr>
      <w:r>
        <w:t>liczba burs: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2</w:t>
      </w:r>
      <w:r>
        <w:t xml:space="preserve"> </w:t>
      </w:r>
      <w:r w:rsidR="009F204C">
        <w:t xml:space="preserve">rok </w:t>
      </w:r>
      <w:r>
        <w:t>— 1</w:t>
      </w:r>
      <w:r w:rsidR="006E6F6C">
        <w:t>6</w:t>
      </w:r>
      <w:r>
        <w:t>;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3</w:t>
      </w:r>
      <w:r>
        <w:t xml:space="preserve"> </w:t>
      </w:r>
      <w:r w:rsidR="009F204C">
        <w:t xml:space="preserve">rok </w:t>
      </w:r>
      <w:r>
        <w:t>— 16;</w:t>
      </w:r>
    </w:p>
    <w:p w:rsidR="00181769" w:rsidRDefault="00181769" w:rsidP="00181769">
      <w:pPr>
        <w:pStyle w:val="Akapitzlist"/>
        <w:numPr>
          <w:ilvl w:val="0"/>
          <w:numId w:val="37"/>
        </w:numPr>
      </w:pPr>
      <w:r>
        <w:t>uczniowie korzystający z internatów: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2</w:t>
      </w:r>
      <w:r>
        <w:t xml:space="preserve"> </w:t>
      </w:r>
      <w:r w:rsidR="009F204C">
        <w:t xml:space="preserve">rok </w:t>
      </w:r>
      <w:r>
        <w:t xml:space="preserve">— </w:t>
      </w:r>
      <w:r w:rsidR="006E6F6C">
        <w:t>4205</w:t>
      </w:r>
      <w:r>
        <w:t>;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3</w:t>
      </w:r>
      <w:r>
        <w:t xml:space="preserve"> </w:t>
      </w:r>
      <w:r w:rsidR="009F204C">
        <w:t xml:space="preserve">rok </w:t>
      </w:r>
      <w:r>
        <w:t>— 4</w:t>
      </w:r>
      <w:r w:rsidR="006E6F6C">
        <w:t>017</w:t>
      </w:r>
      <w:r>
        <w:t>;</w:t>
      </w:r>
    </w:p>
    <w:p w:rsidR="00181769" w:rsidRDefault="00181769" w:rsidP="00181769">
      <w:pPr>
        <w:pStyle w:val="Akapitzlist"/>
        <w:numPr>
          <w:ilvl w:val="0"/>
          <w:numId w:val="37"/>
        </w:numPr>
      </w:pPr>
      <w:r>
        <w:t>uczniowie korzystający z burs: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2</w:t>
      </w:r>
      <w:r>
        <w:t xml:space="preserve"> </w:t>
      </w:r>
      <w:r w:rsidR="009F204C">
        <w:t xml:space="preserve">rok </w:t>
      </w:r>
      <w:r>
        <w:t>— 2</w:t>
      </w:r>
      <w:r w:rsidR="006E6F6C">
        <w:t>739</w:t>
      </w:r>
      <w:r>
        <w:t>;</w:t>
      </w:r>
    </w:p>
    <w:p w:rsidR="00181769" w:rsidRDefault="00181769" w:rsidP="00181769">
      <w:pPr>
        <w:pStyle w:val="Akapitzlist"/>
        <w:numPr>
          <w:ilvl w:val="1"/>
          <w:numId w:val="37"/>
        </w:numPr>
      </w:pPr>
      <w:r>
        <w:t>202</w:t>
      </w:r>
      <w:r w:rsidR="006E6F6C">
        <w:t>3</w:t>
      </w:r>
      <w:r>
        <w:t xml:space="preserve"> </w:t>
      </w:r>
      <w:r w:rsidR="009F204C">
        <w:t xml:space="preserve">rok </w:t>
      </w:r>
      <w:r>
        <w:t>— 2</w:t>
      </w:r>
      <w:r w:rsidR="006E6F6C">
        <w:t>705.</w:t>
      </w:r>
    </w:p>
    <w:p w:rsidR="001B52DC" w:rsidRDefault="001B52DC" w:rsidP="001B52DC">
      <w:pPr>
        <w:pStyle w:val="Nagwek2"/>
      </w:pPr>
      <w:r>
        <w:t xml:space="preserve">Współczynnik </w:t>
      </w:r>
      <w:proofErr w:type="spellStart"/>
      <w:r>
        <w:t>skolaryzacji</w:t>
      </w:r>
      <w:proofErr w:type="spellEnd"/>
      <w:r>
        <w:t xml:space="preserve"> brutto w szkołach podstawowych (w %)</w:t>
      </w:r>
    </w:p>
    <w:p w:rsidR="001B52DC" w:rsidRDefault="001B52DC" w:rsidP="001B52DC">
      <w:pPr>
        <w:pStyle w:val="Akapitzlist"/>
        <w:numPr>
          <w:ilvl w:val="0"/>
          <w:numId w:val="42"/>
        </w:numPr>
      </w:pPr>
      <w:r>
        <w:t>W 2019 roku:</w:t>
      </w:r>
    </w:p>
    <w:p w:rsidR="001B52DC" w:rsidRDefault="001B52DC" w:rsidP="001B52DC">
      <w:pPr>
        <w:pStyle w:val="Akapitzlist"/>
        <w:numPr>
          <w:ilvl w:val="1"/>
          <w:numId w:val="42"/>
        </w:numPr>
      </w:pPr>
      <w:r>
        <w:lastRenderedPageBreak/>
        <w:t>Polska –</w:t>
      </w:r>
      <w:r w:rsidR="00C21A15">
        <w:t xml:space="preserve"> 95,1</w:t>
      </w:r>
      <w:r w:rsidR="000F13A7">
        <w:t>;</w:t>
      </w:r>
    </w:p>
    <w:p w:rsidR="001B52DC" w:rsidRDefault="001B52DC" w:rsidP="001B52DC">
      <w:pPr>
        <w:pStyle w:val="Akapitzlist"/>
        <w:numPr>
          <w:ilvl w:val="1"/>
          <w:numId w:val="42"/>
        </w:numPr>
      </w:pPr>
      <w:r>
        <w:t>Województwo lubelskie –</w:t>
      </w:r>
      <w:r w:rsidR="000F13A7">
        <w:t xml:space="preserve"> 93,5;</w:t>
      </w:r>
    </w:p>
    <w:p w:rsidR="001B52DC" w:rsidRDefault="001B52DC" w:rsidP="001B52DC">
      <w:pPr>
        <w:pStyle w:val="Akapitzlist"/>
        <w:numPr>
          <w:ilvl w:val="0"/>
          <w:numId w:val="42"/>
        </w:numPr>
      </w:pPr>
      <w:r>
        <w:t>W 20</w:t>
      </w:r>
      <w:r w:rsidR="00C21A15">
        <w:t>20</w:t>
      </w:r>
      <w:r>
        <w:t xml:space="preserve"> roku:</w:t>
      </w:r>
    </w:p>
    <w:p w:rsidR="001B52DC" w:rsidRDefault="001B52DC" w:rsidP="001B52DC">
      <w:pPr>
        <w:pStyle w:val="Akapitzlist"/>
        <w:numPr>
          <w:ilvl w:val="1"/>
          <w:numId w:val="42"/>
        </w:numPr>
      </w:pPr>
      <w:r>
        <w:t>Polska –</w:t>
      </w:r>
      <w:r w:rsidR="000F13A7">
        <w:t xml:space="preserve"> 96,0;</w:t>
      </w:r>
    </w:p>
    <w:p w:rsidR="001B52DC" w:rsidRPr="001B52DC" w:rsidRDefault="001B52DC" w:rsidP="001B52DC">
      <w:pPr>
        <w:pStyle w:val="Akapitzlist"/>
        <w:numPr>
          <w:ilvl w:val="1"/>
          <w:numId w:val="42"/>
        </w:numPr>
      </w:pPr>
      <w:r>
        <w:t>Województwo lubelskie –</w:t>
      </w:r>
      <w:r w:rsidR="000F13A7">
        <w:t xml:space="preserve"> 93,6;</w:t>
      </w:r>
    </w:p>
    <w:p w:rsidR="001B52DC" w:rsidRDefault="001B52DC" w:rsidP="001B52DC">
      <w:pPr>
        <w:pStyle w:val="Akapitzlist"/>
        <w:numPr>
          <w:ilvl w:val="0"/>
          <w:numId w:val="42"/>
        </w:numPr>
      </w:pPr>
      <w:r>
        <w:t>W 20</w:t>
      </w:r>
      <w:r w:rsidR="00C21A15">
        <w:t>21</w:t>
      </w:r>
      <w:r>
        <w:t xml:space="preserve"> roku:</w:t>
      </w:r>
    </w:p>
    <w:p w:rsidR="001B52DC" w:rsidRDefault="001B52DC" w:rsidP="001B52DC">
      <w:pPr>
        <w:pStyle w:val="Akapitzlist"/>
        <w:numPr>
          <w:ilvl w:val="1"/>
          <w:numId w:val="42"/>
        </w:numPr>
      </w:pPr>
      <w:r>
        <w:t>Polska –</w:t>
      </w:r>
      <w:r w:rsidR="000F13A7">
        <w:t xml:space="preserve"> 95,7;</w:t>
      </w:r>
    </w:p>
    <w:p w:rsidR="001B52DC" w:rsidRPr="001B52DC" w:rsidRDefault="001B52DC" w:rsidP="001B52DC">
      <w:pPr>
        <w:pStyle w:val="Akapitzlist"/>
        <w:numPr>
          <w:ilvl w:val="1"/>
          <w:numId w:val="42"/>
        </w:numPr>
      </w:pPr>
      <w:r>
        <w:t>Województwo lubelskie –</w:t>
      </w:r>
      <w:r w:rsidR="000F13A7">
        <w:t xml:space="preserve"> 92,3;</w:t>
      </w:r>
    </w:p>
    <w:p w:rsidR="001B52DC" w:rsidRDefault="001B52DC" w:rsidP="001B52DC">
      <w:pPr>
        <w:pStyle w:val="Akapitzlist"/>
        <w:numPr>
          <w:ilvl w:val="0"/>
          <w:numId w:val="42"/>
        </w:numPr>
      </w:pPr>
      <w:r>
        <w:t>W 20</w:t>
      </w:r>
      <w:r w:rsidR="00C21A15">
        <w:t>22</w:t>
      </w:r>
      <w:r>
        <w:t xml:space="preserve"> roku:</w:t>
      </w:r>
    </w:p>
    <w:p w:rsidR="001B52DC" w:rsidRDefault="001B52DC" w:rsidP="001B52DC">
      <w:pPr>
        <w:pStyle w:val="Akapitzlist"/>
        <w:numPr>
          <w:ilvl w:val="1"/>
          <w:numId w:val="42"/>
        </w:numPr>
      </w:pPr>
      <w:r>
        <w:t>Polska –</w:t>
      </w:r>
      <w:r w:rsidR="000F13A7">
        <w:t xml:space="preserve"> 96,0;</w:t>
      </w:r>
    </w:p>
    <w:p w:rsidR="001B52DC" w:rsidRDefault="001B52DC" w:rsidP="001B52DC">
      <w:pPr>
        <w:pStyle w:val="Akapitzlist"/>
        <w:numPr>
          <w:ilvl w:val="1"/>
          <w:numId w:val="42"/>
        </w:numPr>
      </w:pPr>
      <w:r>
        <w:t>Województwo lubelskie –</w:t>
      </w:r>
      <w:r w:rsidR="000F13A7">
        <w:t xml:space="preserve"> 91,1.</w:t>
      </w:r>
    </w:p>
    <w:p w:rsidR="000F13A7" w:rsidRDefault="000F13A7" w:rsidP="000F13A7">
      <w:pPr>
        <w:pStyle w:val="Nagwek2"/>
      </w:pPr>
      <w:r>
        <w:t xml:space="preserve">Współczynnik </w:t>
      </w:r>
      <w:proofErr w:type="spellStart"/>
      <w:r>
        <w:t>skolaryzacji</w:t>
      </w:r>
      <w:proofErr w:type="spellEnd"/>
      <w:r>
        <w:t xml:space="preserve"> brutto – definicja</w:t>
      </w:r>
    </w:p>
    <w:p w:rsidR="000F13A7" w:rsidRDefault="000F13A7" w:rsidP="000F13A7">
      <w:r>
        <w:t>To relacja liczby osób uczących się (stan na początku roku szkolnego) na danym poziomie kształcenia (niezależnie od wieku) do liczby ludności b(stan w dniu 31 XII) w grupie wieku określonej jako odpowiadająca temu poziomowi nauczania.</w:t>
      </w:r>
    </w:p>
    <w:p w:rsidR="000F13A7" w:rsidRDefault="000F13A7" w:rsidP="000F13A7">
      <w:pPr>
        <w:pStyle w:val="Nagwek2"/>
      </w:pPr>
      <w:r>
        <w:t>Uczestnicy zajęć pozaszkolnych (uczniowie ogółem w obiektach pozaszkolnych w tysiącach)</w:t>
      </w:r>
    </w:p>
    <w:p w:rsidR="000F13A7" w:rsidRDefault="000F13A7" w:rsidP="000F13A7">
      <w:pPr>
        <w:pStyle w:val="Akapitzlist"/>
        <w:numPr>
          <w:ilvl w:val="0"/>
          <w:numId w:val="43"/>
        </w:numPr>
      </w:pPr>
      <w:r>
        <w:t>W 2019 roku – 21,1;</w:t>
      </w:r>
    </w:p>
    <w:p w:rsidR="000F13A7" w:rsidRDefault="000F13A7" w:rsidP="000F13A7">
      <w:pPr>
        <w:pStyle w:val="Akapitzlist"/>
        <w:numPr>
          <w:ilvl w:val="0"/>
          <w:numId w:val="43"/>
        </w:numPr>
      </w:pPr>
      <w:r>
        <w:t>W 2020 roku – 21,9;</w:t>
      </w:r>
    </w:p>
    <w:p w:rsidR="000F13A7" w:rsidRDefault="000F13A7" w:rsidP="000F13A7">
      <w:pPr>
        <w:pStyle w:val="Akapitzlist"/>
        <w:numPr>
          <w:ilvl w:val="0"/>
          <w:numId w:val="43"/>
        </w:numPr>
      </w:pPr>
      <w:r>
        <w:t>W 2021 roku – 11,1;</w:t>
      </w:r>
    </w:p>
    <w:p w:rsidR="000F13A7" w:rsidRDefault="000F13A7" w:rsidP="000F13A7">
      <w:pPr>
        <w:pStyle w:val="Akapitzlist"/>
        <w:numPr>
          <w:ilvl w:val="0"/>
          <w:numId w:val="43"/>
        </w:numPr>
      </w:pPr>
      <w:r>
        <w:t>W 2022 roku – 15,3;</w:t>
      </w:r>
    </w:p>
    <w:p w:rsidR="000F13A7" w:rsidRPr="000F13A7" w:rsidRDefault="000F13A7" w:rsidP="000F13A7">
      <w:pPr>
        <w:pStyle w:val="Akapitzlist"/>
        <w:numPr>
          <w:ilvl w:val="0"/>
          <w:numId w:val="43"/>
        </w:numPr>
      </w:pPr>
      <w:r>
        <w:t>W 2023 roku – 16,2.</w:t>
      </w:r>
    </w:p>
    <w:p w:rsidR="00181769" w:rsidRPr="00181769" w:rsidRDefault="00181769" w:rsidP="00181769">
      <w:pPr>
        <w:pStyle w:val="Nagwek2"/>
      </w:pPr>
      <w:r>
        <w:t>Odsetek osób, które zdały egzamin maturalny (</w:t>
      </w:r>
      <w:r w:rsidR="00705B1D">
        <w:t>w formule 2015 w maju 2023 roku</w:t>
      </w:r>
      <w:r>
        <w:t>)</w:t>
      </w:r>
    </w:p>
    <w:p w:rsidR="00181769" w:rsidRDefault="00181769" w:rsidP="00181769">
      <w:r>
        <w:t>Województwa: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Dolnośląskie — </w:t>
      </w:r>
      <w:r w:rsidR="00705B1D">
        <w:t>67,6;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Kujawsko-pomorskie — </w:t>
      </w:r>
      <w:r w:rsidR="00705B1D">
        <w:t>75,6;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>Lubelskie —</w:t>
      </w:r>
      <w:r w:rsidR="000F13A7">
        <w:t xml:space="preserve"> </w:t>
      </w:r>
      <w:r w:rsidR="00705B1D">
        <w:t>70,2;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Lubuskie — </w:t>
      </w:r>
      <w:r w:rsidR="00705B1D">
        <w:t>76,6;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Łódzkie — </w:t>
      </w:r>
      <w:r w:rsidR="00705B1D">
        <w:t>74,2;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Małopolskie — </w:t>
      </w:r>
      <w:r w:rsidR="00705B1D">
        <w:t>81,4;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Mazowieckie — </w:t>
      </w:r>
      <w:r w:rsidR="00705B1D">
        <w:t>73,7;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Opolskie — </w:t>
      </w:r>
      <w:r w:rsidR="00705B1D">
        <w:t>75,2;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lastRenderedPageBreak/>
        <w:t>Podkarpackie —</w:t>
      </w:r>
      <w:r w:rsidR="00705B1D">
        <w:t xml:space="preserve"> 75,4;</w:t>
      </w:r>
      <w:r>
        <w:t xml:space="preserve"> 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Podlaskie — </w:t>
      </w:r>
      <w:r w:rsidR="00705B1D">
        <w:t>73,8;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Pomorskie — </w:t>
      </w:r>
      <w:r w:rsidR="00705B1D">
        <w:t>72,5;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Śląskie — </w:t>
      </w:r>
      <w:r w:rsidR="00705B1D">
        <w:t>76,1;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Świętokrzyskie — </w:t>
      </w:r>
      <w:r w:rsidR="00705B1D">
        <w:t>72,2;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Warmińsko-mazurskie — </w:t>
      </w:r>
      <w:r w:rsidR="00705B1D">
        <w:t>75,4;</w:t>
      </w:r>
    </w:p>
    <w:p w:rsidR="00181769" w:rsidRDefault="00181769" w:rsidP="00181769">
      <w:pPr>
        <w:pStyle w:val="Akapitzlist"/>
        <w:numPr>
          <w:ilvl w:val="0"/>
          <w:numId w:val="38"/>
        </w:numPr>
      </w:pPr>
      <w:r>
        <w:t xml:space="preserve">Wielkopolskie — </w:t>
      </w:r>
      <w:r w:rsidR="00705B1D">
        <w:t>75,1;</w:t>
      </w:r>
    </w:p>
    <w:p w:rsidR="00181769" w:rsidRDefault="00181769" w:rsidP="0056753D">
      <w:pPr>
        <w:pStyle w:val="Akapitzlist"/>
        <w:numPr>
          <w:ilvl w:val="0"/>
          <w:numId w:val="38"/>
        </w:numPr>
      </w:pPr>
      <w:r>
        <w:t xml:space="preserve">Zachodniopomorskie — </w:t>
      </w:r>
      <w:r w:rsidR="00705B1D">
        <w:t>73,8.</w:t>
      </w:r>
    </w:p>
    <w:p w:rsidR="000F13A7" w:rsidRPr="00181769" w:rsidRDefault="000F13A7" w:rsidP="000F13A7">
      <w:pPr>
        <w:pStyle w:val="Nagwek2"/>
      </w:pPr>
      <w:r>
        <w:t>Odsetek osób, które zdały egzamin maturalny (</w:t>
      </w:r>
      <w:r w:rsidR="00705B1D">
        <w:t>w formule 2023 w maju 2023 roku</w:t>
      </w:r>
      <w:r>
        <w:t>)</w:t>
      </w:r>
    </w:p>
    <w:p w:rsidR="000F13A7" w:rsidRDefault="000F13A7" w:rsidP="000F13A7">
      <w:r>
        <w:t>Województwa: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Dolnośląskie — </w:t>
      </w:r>
      <w:r w:rsidR="00E63377">
        <w:t>90,8;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Kujawsko-pomorskie — </w:t>
      </w:r>
      <w:r w:rsidR="00E63377">
        <w:t>91,5;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Lubelskie — </w:t>
      </w:r>
      <w:r w:rsidR="00E63377">
        <w:t>89,1;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Lubuskie — </w:t>
      </w:r>
      <w:r w:rsidR="00E63377">
        <w:t>91,0;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Łódzkie — </w:t>
      </w:r>
      <w:r w:rsidR="00E63377">
        <w:t>89,4;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Małopolskie — </w:t>
      </w:r>
      <w:r w:rsidR="00E63377">
        <w:t>93,4;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Mazowieckie — </w:t>
      </w:r>
      <w:r w:rsidR="00E63377">
        <w:t>91,6;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Opolskie — </w:t>
      </w:r>
      <w:r w:rsidR="00E63377">
        <w:t>93,2;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Podkarpackie — </w:t>
      </w:r>
      <w:r w:rsidR="00E63377">
        <w:t>91,7;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Podlaskie — </w:t>
      </w:r>
      <w:r w:rsidR="00E63377">
        <w:t>91,1;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Pomorskie — </w:t>
      </w:r>
      <w:r w:rsidR="00E63377">
        <w:t>91,5;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Śląskie — </w:t>
      </w:r>
      <w:r w:rsidR="00E63377">
        <w:t>90,5;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Świętokrzyskie — </w:t>
      </w:r>
      <w:r w:rsidR="00E63377">
        <w:t>93,1;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Warmińsko-mazurskie — </w:t>
      </w:r>
      <w:r w:rsidR="00E63377">
        <w:t>89,6;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Wielkopolskie — </w:t>
      </w:r>
      <w:r w:rsidR="00E63377">
        <w:t>90,0;</w:t>
      </w:r>
    </w:p>
    <w:p w:rsidR="000F13A7" w:rsidRDefault="000F13A7" w:rsidP="000F13A7">
      <w:pPr>
        <w:pStyle w:val="Akapitzlist"/>
        <w:numPr>
          <w:ilvl w:val="0"/>
          <w:numId w:val="38"/>
        </w:numPr>
      </w:pPr>
      <w:r>
        <w:t xml:space="preserve">Zachodniopomorskie — </w:t>
      </w:r>
      <w:r w:rsidR="00E63377">
        <w:t>89,1.</w:t>
      </w:r>
    </w:p>
    <w:p w:rsidR="003508D2" w:rsidRDefault="003508D2" w:rsidP="003508D2">
      <w:pPr>
        <w:pStyle w:val="Nagwek2"/>
      </w:pPr>
      <w:r>
        <w:t>Dolny pasek w infografice</w:t>
      </w:r>
    </w:p>
    <w:p w:rsidR="0006739A" w:rsidRDefault="0006739A" w:rsidP="0006739A">
      <w:r>
        <w:t>W 2023 r. egzamin maturalny był przeprowadzany w dw</w:t>
      </w:r>
      <w:r>
        <w:rPr>
          <w:rFonts w:eastAsia="Fira Sans" w:cs="Fira Sans"/>
        </w:rPr>
        <w:t>ó</w:t>
      </w:r>
      <w:r>
        <w:t>ch formułach, tj</w:t>
      </w:r>
      <w:r>
        <w:t>.:</w:t>
      </w:r>
    </w:p>
    <w:p w:rsidR="0006739A" w:rsidRDefault="0006739A" w:rsidP="000E3905">
      <w:pPr>
        <w:pStyle w:val="Akapitzlist"/>
        <w:numPr>
          <w:ilvl w:val="0"/>
          <w:numId w:val="45"/>
        </w:numPr>
      </w:pPr>
      <w:r>
        <w:t>w Formule 2023 dla tegorocznych absolwent</w:t>
      </w:r>
      <w:r w:rsidRPr="000E3905">
        <w:rPr>
          <w:rFonts w:eastAsia="Fira Sans" w:cs="Fira Sans"/>
        </w:rPr>
        <w:t xml:space="preserve"> </w:t>
      </w:r>
      <w:r>
        <w:t xml:space="preserve">w 4-letniego liceum </w:t>
      </w:r>
      <w:r>
        <w:t>ogólnokształcącego</w:t>
      </w:r>
      <w:r w:rsidR="000E3905">
        <w:t>,</w:t>
      </w:r>
    </w:p>
    <w:p w:rsidR="00E11839" w:rsidRDefault="0006739A" w:rsidP="0006739A">
      <w:pPr>
        <w:pStyle w:val="Akapitzlist"/>
        <w:numPr>
          <w:ilvl w:val="0"/>
          <w:numId w:val="44"/>
        </w:numPr>
      </w:pPr>
      <w:r>
        <w:t>w Formule 2015 dla tegorocznych absolwen</w:t>
      </w:r>
      <w:r>
        <w:t xml:space="preserve">t </w:t>
      </w:r>
      <w:r>
        <w:t>w 4-letniego technikum, szkoły artystycznej oraz</w:t>
      </w:r>
      <w:r w:rsidR="000E3905">
        <w:t xml:space="preserve"> </w:t>
      </w:r>
      <w:r>
        <w:t>branżowej szkoły II stopnia.</w:t>
      </w:r>
    </w:p>
    <w:p w:rsidR="003508D2" w:rsidRDefault="003508D2" w:rsidP="003508D2">
      <w:r>
        <w:t xml:space="preserve">Dane: </w:t>
      </w:r>
      <w:r w:rsidR="00325E9B">
        <w:t>Urząd Statystyczny w Lublinie</w:t>
      </w:r>
      <w:bookmarkStart w:id="0" w:name="_GoBack"/>
      <w:bookmarkEnd w:id="0"/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lastRenderedPageBreak/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E63377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Pr="00E84A02">
          <w:rPr>
            <w:rStyle w:val="Hipercze"/>
          </w:rPr>
          <w:t>https://x.com/Lublin_STAT</w:t>
        </w:r>
      </w:hyperlink>
      <w:r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75FDE"/>
    <w:multiLevelType w:val="hybridMultilevel"/>
    <w:tmpl w:val="35126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D119F"/>
    <w:multiLevelType w:val="hybridMultilevel"/>
    <w:tmpl w:val="87E61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5131F"/>
    <w:multiLevelType w:val="hybridMultilevel"/>
    <w:tmpl w:val="871C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200369"/>
    <w:multiLevelType w:val="hybridMultilevel"/>
    <w:tmpl w:val="19DC6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00B75"/>
    <w:multiLevelType w:val="hybridMultilevel"/>
    <w:tmpl w:val="9618B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A4275"/>
    <w:multiLevelType w:val="hybridMultilevel"/>
    <w:tmpl w:val="86304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51E33"/>
    <w:multiLevelType w:val="hybridMultilevel"/>
    <w:tmpl w:val="74F08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51C34"/>
    <w:multiLevelType w:val="hybridMultilevel"/>
    <w:tmpl w:val="6C520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D1E08"/>
    <w:multiLevelType w:val="hybridMultilevel"/>
    <w:tmpl w:val="B54E1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8"/>
  </w:num>
  <w:num w:numId="3">
    <w:abstractNumId w:val="34"/>
  </w:num>
  <w:num w:numId="4">
    <w:abstractNumId w:val="13"/>
  </w:num>
  <w:num w:numId="5">
    <w:abstractNumId w:val="37"/>
  </w:num>
  <w:num w:numId="6">
    <w:abstractNumId w:val="7"/>
  </w:num>
  <w:num w:numId="7">
    <w:abstractNumId w:val="40"/>
  </w:num>
  <w:num w:numId="8">
    <w:abstractNumId w:val="8"/>
  </w:num>
  <w:num w:numId="9">
    <w:abstractNumId w:val="33"/>
  </w:num>
  <w:num w:numId="10">
    <w:abstractNumId w:val="3"/>
  </w:num>
  <w:num w:numId="11">
    <w:abstractNumId w:val="10"/>
  </w:num>
  <w:num w:numId="12">
    <w:abstractNumId w:val="25"/>
  </w:num>
  <w:num w:numId="13">
    <w:abstractNumId w:val="30"/>
  </w:num>
  <w:num w:numId="14">
    <w:abstractNumId w:val="43"/>
  </w:num>
  <w:num w:numId="15">
    <w:abstractNumId w:val="32"/>
  </w:num>
  <w:num w:numId="16">
    <w:abstractNumId w:val="20"/>
  </w:num>
  <w:num w:numId="17">
    <w:abstractNumId w:val="42"/>
  </w:num>
  <w:num w:numId="18">
    <w:abstractNumId w:val="9"/>
  </w:num>
  <w:num w:numId="19">
    <w:abstractNumId w:val="11"/>
  </w:num>
  <w:num w:numId="20">
    <w:abstractNumId w:val="39"/>
  </w:num>
  <w:num w:numId="21">
    <w:abstractNumId w:val="15"/>
  </w:num>
  <w:num w:numId="22">
    <w:abstractNumId w:val="4"/>
  </w:num>
  <w:num w:numId="23">
    <w:abstractNumId w:val="41"/>
  </w:num>
  <w:num w:numId="24">
    <w:abstractNumId w:val="17"/>
  </w:num>
  <w:num w:numId="25">
    <w:abstractNumId w:val="27"/>
  </w:num>
  <w:num w:numId="26">
    <w:abstractNumId w:val="16"/>
  </w:num>
  <w:num w:numId="27">
    <w:abstractNumId w:val="0"/>
  </w:num>
  <w:num w:numId="28">
    <w:abstractNumId w:val="28"/>
  </w:num>
  <w:num w:numId="29">
    <w:abstractNumId w:val="31"/>
  </w:num>
  <w:num w:numId="30">
    <w:abstractNumId w:val="21"/>
  </w:num>
  <w:num w:numId="31">
    <w:abstractNumId w:val="18"/>
  </w:num>
  <w:num w:numId="32">
    <w:abstractNumId w:val="19"/>
  </w:num>
  <w:num w:numId="33">
    <w:abstractNumId w:val="1"/>
  </w:num>
  <w:num w:numId="34">
    <w:abstractNumId w:val="2"/>
  </w:num>
  <w:num w:numId="35">
    <w:abstractNumId w:val="23"/>
  </w:num>
  <w:num w:numId="36">
    <w:abstractNumId w:val="29"/>
  </w:num>
  <w:num w:numId="37">
    <w:abstractNumId w:val="24"/>
  </w:num>
  <w:num w:numId="38">
    <w:abstractNumId w:val="32"/>
  </w:num>
  <w:num w:numId="39">
    <w:abstractNumId w:val="35"/>
  </w:num>
  <w:num w:numId="40">
    <w:abstractNumId w:val="14"/>
  </w:num>
  <w:num w:numId="41">
    <w:abstractNumId w:val="26"/>
  </w:num>
  <w:num w:numId="42">
    <w:abstractNumId w:val="12"/>
  </w:num>
  <w:num w:numId="43">
    <w:abstractNumId w:val="5"/>
  </w:num>
  <w:num w:numId="44">
    <w:abstractNumId w:val="22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1176C"/>
    <w:rsid w:val="00023D0C"/>
    <w:rsid w:val="00026D41"/>
    <w:rsid w:val="0006739A"/>
    <w:rsid w:val="00070422"/>
    <w:rsid w:val="000D04A8"/>
    <w:rsid w:val="000D40EE"/>
    <w:rsid w:val="000E3905"/>
    <w:rsid w:val="000F13A7"/>
    <w:rsid w:val="000F4299"/>
    <w:rsid w:val="00174881"/>
    <w:rsid w:val="00181769"/>
    <w:rsid w:val="001975F9"/>
    <w:rsid w:val="001A5B8E"/>
    <w:rsid w:val="001B52DC"/>
    <w:rsid w:val="001D587B"/>
    <w:rsid w:val="00267137"/>
    <w:rsid w:val="00303C89"/>
    <w:rsid w:val="003253E2"/>
    <w:rsid w:val="00325E9B"/>
    <w:rsid w:val="003508D2"/>
    <w:rsid w:val="00372624"/>
    <w:rsid w:val="003838AA"/>
    <w:rsid w:val="00411894"/>
    <w:rsid w:val="00447BB7"/>
    <w:rsid w:val="00557C7D"/>
    <w:rsid w:val="0056753D"/>
    <w:rsid w:val="00582893"/>
    <w:rsid w:val="005D7340"/>
    <w:rsid w:val="0060617C"/>
    <w:rsid w:val="006E1DC5"/>
    <w:rsid w:val="006E6F6C"/>
    <w:rsid w:val="00705B1D"/>
    <w:rsid w:val="00725CD7"/>
    <w:rsid w:val="007F2283"/>
    <w:rsid w:val="00807D8A"/>
    <w:rsid w:val="00811AF4"/>
    <w:rsid w:val="00815241"/>
    <w:rsid w:val="00852444"/>
    <w:rsid w:val="00884F04"/>
    <w:rsid w:val="008928A9"/>
    <w:rsid w:val="008C65BF"/>
    <w:rsid w:val="008E6E1A"/>
    <w:rsid w:val="00900CDE"/>
    <w:rsid w:val="00935B03"/>
    <w:rsid w:val="009774E3"/>
    <w:rsid w:val="00993A0E"/>
    <w:rsid w:val="009C44A9"/>
    <w:rsid w:val="009F204C"/>
    <w:rsid w:val="00A0138B"/>
    <w:rsid w:val="00A33AB4"/>
    <w:rsid w:val="00A461BC"/>
    <w:rsid w:val="00A90EAB"/>
    <w:rsid w:val="00AF766F"/>
    <w:rsid w:val="00B073CC"/>
    <w:rsid w:val="00C21A15"/>
    <w:rsid w:val="00C55CAE"/>
    <w:rsid w:val="00C67AA2"/>
    <w:rsid w:val="00CA5A50"/>
    <w:rsid w:val="00CB17E0"/>
    <w:rsid w:val="00D36211"/>
    <w:rsid w:val="00D51F61"/>
    <w:rsid w:val="00D67B7C"/>
    <w:rsid w:val="00DD1887"/>
    <w:rsid w:val="00E02D2F"/>
    <w:rsid w:val="00E11839"/>
    <w:rsid w:val="00E166AD"/>
    <w:rsid w:val="00E3557C"/>
    <w:rsid w:val="00E50B3A"/>
    <w:rsid w:val="00E63377"/>
    <w:rsid w:val="00EA2598"/>
    <w:rsid w:val="00EF5235"/>
    <w:rsid w:val="00F25891"/>
    <w:rsid w:val="00F45DCD"/>
    <w:rsid w:val="00F83CFB"/>
    <w:rsid w:val="00F931C4"/>
    <w:rsid w:val="00FE2EC8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F698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Początek Roku Szkolnego — 1 września 2024 roku (infografika) – opis alternatywny</vt:lpstr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Początek Roku Szkolnego — 1 września 2024 roku (infografika) – opis alternatywny</dc:title>
  <dc:subject/>
  <dc:creator>Szymkiewicz Szymon</dc:creator>
  <cp:keywords/>
  <dc:description/>
  <cp:lastModifiedBy>Szymkiewicz Szymon</cp:lastModifiedBy>
  <cp:revision>30</cp:revision>
  <dcterms:created xsi:type="dcterms:W3CDTF">2023-06-14T09:24:00Z</dcterms:created>
  <dcterms:modified xsi:type="dcterms:W3CDTF">2024-08-22T12:01:00Z</dcterms:modified>
</cp:coreProperties>
</file>