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3B917E5B" w:rsidR="00393761" w:rsidRPr="00B240C8" w:rsidRDefault="001D54BA" w:rsidP="00F049AB">
      <w:pPr>
        <w:pStyle w:val="Tytuinfomacjisygnalnej"/>
      </w:pPr>
      <w:r w:rsidRPr="00196CD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5" behindDoc="0" locked="0" layoutInCell="1" allowOverlap="1" wp14:anchorId="2FC13F97" wp14:editId="20D01D42">
                <wp:simplePos x="0" y="0"/>
                <wp:positionH relativeFrom="margin">
                  <wp:posOffset>19050</wp:posOffset>
                </wp:positionH>
                <wp:positionV relativeFrom="paragraph">
                  <wp:posOffset>1009650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Opis wskaźnika&#10;&#10;5,6% - wzrost liczby dzieci w rodzinnej pieczy zastępczej w porównaniu z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7AEE4AE" w:rsidR="003B5BDF" w:rsidRPr="00C23856" w:rsidRDefault="00EB0E1D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3B5BDF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 </w:t>
                            </w:r>
                            <w:r>
                              <w:rPr>
                                <w:rStyle w:val="WartowskanikaZnak"/>
                              </w:rPr>
                              <w:t>5,</w:t>
                            </w:r>
                            <w:r w:rsidR="001001BC">
                              <w:rPr>
                                <w:rStyle w:val="WartowskanikaZnak"/>
                              </w:rPr>
                              <w:t>6</w:t>
                            </w:r>
                            <w:r w:rsidR="001D54BA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59490D06" w:rsidR="003B5BDF" w:rsidRPr="00B240C8" w:rsidRDefault="00677B21" w:rsidP="001E31D9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wzrost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 liczby </w:t>
                            </w:r>
                            <w:r w:rsidR="001D54BA">
                              <w:rPr>
                                <w:sz w:val="18"/>
                                <w:szCs w:val="20"/>
                              </w:rPr>
                              <w:t>dzieci</w:t>
                            </w:r>
                            <w:r w:rsidR="00163C2E" w:rsidRPr="00630EE9">
                              <w:rPr>
                                <w:sz w:val="18"/>
                                <w:szCs w:val="20"/>
                              </w:rPr>
                              <w:t xml:space="preserve"> w </w:t>
                            </w:r>
                            <w:r w:rsidR="001D54BA">
                              <w:rPr>
                                <w:sz w:val="18"/>
                                <w:szCs w:val="20"/>
                              </w:rPr>
                              <w:t xml:space="preserve">rodzinnej </w:t>
                            </w:r>
                            <w:r w:rsidR="00163C2E" w:rsidRPr="00630EE9">
                              <w:rPr>
                                <w:sz w:val="18"/>
                                <w:szCs w:val="20"/>
                              </w:rPr>
                              <w:t>pieczy zastępczej</w:t>
                            </w:r>
                            <w:r w:rsidR="00163C2E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 xml:space="preserve">w 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>porównan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 xml:space="preserve">iu </w:t>
                            </w:r>
                            <w:r w:rsidR="00A23DE2">
                              <w:rPr>
                                <w:sz w:val="18"/>
                                <w:szCs w:val="20"/>
                              </w:rPr>
                              <w:br/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>z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 202</w:t>
                            </w:r>
                            <w:r w:rsidR="00EB0E1D">
                              <w:rPr>
                                <w:sz w:val="18"/>
                                <w:szCs w:val="20"/>
                              </w:rPr>
                              <w:t>2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>r.</w:t>
                            </w:r>
                            <w:r w:rsidR="003B5BDF">
                              <w:br/>
                              <w:t>w IV kwartale 2021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6" alt="Opis wskaźnika&#10;&#10;5,6% - wzrost liczby dzieci w rodzinnej pieczy zastępczej w porównaniu z 2022 r." style="position:absolute;margin-left:1.5pt;margin-top:79.5pt;width:173.55pt;height:83.45pt;z-index:25174937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ZzXigIAAJoEAAAOAAAAZHJzL2Uyb0RvYy54bWysVMFy0zAQvTPDP+yIgRNNHE/SpqZOp7SU&#10;YabQDoUPUGQ5FrG1QlJix3/Cd3DjCvwXKyVtA9wYfNDsarVvd9/u+uS0a2pYS+sU6pyNBgkDqQUW&#10;Si9y9vHD5cGUgfNcF7xGLXO2kY6dzh4/OmlNJlOssC6kBQLRLmtNzirvTTYcOlHJhrsBGqnJWKJt&#10;uCfVLoaF5S2hN/UwTZLDYYu2MBaFdI5uL7ZGNov4ZSmFvy5LJz3UOaPcfDxtPOfhHM5OeLaw3FRK&#10;7NLg/5BFw5WmoPdQF9xzWFn1F1SjhEWHpR8IbIZYlkrIWANVM0r+qOa24kbGWogcZ+5pcv8PVrxb&#10;31hQRc4OGWjeUItusJbg5dJ5bCWkDArpBFF2bZSD1i35z29aLfmzJ93Zi3hMnh8+hQNoe6qMiFai&#10;n2+g6JUUClqwSKLW8hMYuuk30HPnf3wxoqerFgza719bzbVaQQ9pkqZgB6EtrXEZZXdrKD/fvcSO&#10;xitS7MwViqUDjecV1wt5Zi22leQF0TIKnsM91y2OCyDz9i0WVB9feYxAXWmb0DPqAhA6jcfmfiRk&#10;50HQZZom42Q6YSDINkomx9PRJMbg2Z27sc6/lthAEHJmcaWL9zR4MQZfXzkfcuLZ3bsQ0mGtiktV&#10;11Gxi/l5bWHNw5Amo4ujo12I357VGtqcHU/SSUTWGPzj/DbK0xLVqsnZNAlfcOdZ4OSVLqLsuaq3&#10;MmVS6x1JgZctQ76bd/QwMDfHYkN0WdwuCy03CRXankFLi5Iz93nFrWRQv9FE+fFoPA6bFZXx5Cgl&#10;xe5b5vsWrgVB5cwz2IrnPm5jyFfjGbWmVJGvh0x2udICRBp3yxo2bF+Prx5+KbNfAAAA//8DAFBL&#10;AwQUAAYACAAAACEAkVN9X94AAAAJAQAADwAAAGRycy9kb3ducmV2LnhtbEyPwU7DMBBE70j8g7VI&#10;XCLqtFEQTeNUFCkc6KkpvbuxG0fE68h2m/D3LCe4ze6sZt+U29kO7KZ96B0KWC5SYBpbp3rsBHwe&#10;66cXYCFKVHJwqAV86wDb6v6ulIVyEx70rYkdoxAMhRRgYhwLzkNrtJVh4UaN5F2ctzLS6DuuvJwo&#10;3A58labP3Moe6YORo34zuv1qrlbAzl/2TZrNweyOH/ukrpPT+5QI8fgwv26ART3Hv2P4xSd0qIjp&#10;7K6oAhsEZNQk0jpfkyA/y9MlsDOJVb4GXpX8f4PqBwAA//8DAFBLAQItABQABgAIAAAAIQC2gziS&#10;/gAAAOEBAAATAAAAAAAAAAAAAAAAAAAAAABbQ29udGVudF9UeXBlc10ueG1sUEsBAi0AFAAGAAgA&#10;AAAhADj9If/WAAAAlAEAAAsAAAAAAAAAAAAAAAAALwEAAF9yZWxzLy5yZWxzUEsBAi0AFAAGAAgA&#10;AAAhAP/lnNeKAgAAmgQAAA4AAAAAAAAAAAAAAAAALgIAAGRycy9lMm9Eb2MueG1sUEsBAi0AFAAG&#10;AAgAAAAhAJFTfV/eAAAACQEAAA8AAAAAAAAAAAAAAAAA5AQAAGRycy9kb3ducmV2LnhtbFBLBQYA&#10;AAAABAAEAPMAAADvBQAAAAA=&#10;" fillcolor="#001d77" stroked="f">
                <v:stroke joinstyle="miter"/>
                <v:textbox>
                  <w:txbxContent>
                    <w:p w14:paraId="30951E30" w14:textId="37AEE4AE" w:rsidR="003B5BDF" w:rsidRPr="00C23856" w:rsidRDefault="00EB0E1D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3B5BDF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60"/>
                          <w:szCs w:val="60"/>
                        </w:rPr>
                        <w:t xml:space="preserve">   </w:t>
                      </w:r>
                      <w:r>
                        <w:rPr>
                          <w:rStyle w:val="WartowskanikaZnak"/>
                        </w:rPr>
                        <w:t>5,</w:t>
                      </w:r>
                      <w:r w:rsidR="001001BC">
                        <w:rPr>
                          <w:rStyle w:val="WartowskanikaZnak"/>
                        </w:rPr>
                        <w:t>6</w:t>
                      </w:r>
                      <w:r w:rsidR="001D54BA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59490D06" w:rsidR="003B5BDF" w:rsidRPr="00B240C8" w:rsidRDefault="00677B21" w:rsidP="001E31D9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wzrost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 liczby </w:t>
                      </w:r>
                      <w:r w:rsidR="001D54BA">
                        <w:rPr>
                          <w:sz w:val="18"/>
                          <w:szCs w:val="20"/>
                        </w:rPr>
                        <w:t>dzieci</w:t>
                      </w:r>
                      <w:r w:rsidR="00163C2E" w:rsidRPr="00630EE9">
                        <w:rPr>
                          <w:sz w:val="18"/>
                          <w:szCs w:val="20"/>
                        </w:rPr>
                        <w:t xml:space="preserve"> w </w:t>
                      </w:r>
                      <w:r w:rsidR="001D54BA">
                        <w:rPr>
                          <w:sz w:val="18"/>
                          <w:szCs w:val="20"/>
                        </w:rPr>
                        <w:t xml:space="preserve">rodzinnej </w:t>
                      </w:r>
                      <w:r w:rsidR="00163C2E" w:rsidRPr="00630EE9">
                        <w:rPr>
                          <w:sz w:val="18"/>
                          <w:szCs w:val="20"/>
                        </w:rPr>
                        <w:t>pieczy zastępczej</w:t>
                      </w:r>
                      <w:r w:rsidR="00163C2E">
                        <w:rPr>
                          <w:sz w:val="18"/>
                          <w:szCs w:val="20"/>
                        </w:rPr>
                        <w:t xml:space="preserve"> </w:t>
                      </w:r>
                      <w:r w:rsidR="001307A3">
                        <w:rPr>
                          <w:sz w:val="18"/>
                          <w:szCs w:val="20"/>
                        </w:rPr>
                        <w:t xml:space="preserve">w 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>porównan</w:t>
                      </w:r>
                      <w:r w:rsidR="001307A3">
                        <w:rPr>
                          <w:sz w:val="18"/>
                          <w:szCs w:val="20"/>
                        </w:rPr>
                        <w:t xml:space="preserve">iu </w:t>
                      </w:r>
                      <w:r w:rsidR="00A23DE2">
                        <w:rPr>
                          <w:sz w:val="18"/>
                          <w:szCs w:val="20"/>
                        </w:rPr>
                        <w:br/>
                      </w:r>
                      <w:r w:rsidR="001307A3">
                        <w:rPr>
                          <w:sz w:val="18"/>
                          <w:szCs w:val="20"/>
                        </w:rPr>
                        <w:t>z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 202</w:t>
                      </w:r>
                      <w:r w:rsidR="00EB0E1D">
                        <w:rPr>
                          <w:sz w:val="18"/>
                          <w:szCs w:val="20"/>
                        </w:rPr>
                        <w:t>2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 </w:t>
                      </w:r>
                      <w:r w:rsidR="001307A3">
                        <w:rPr>
                          <w:sz w:val="18"/>
                          <w:szCs w:val="20"/>
                        </w:rPr>
                        <w:t>r.</w:t>
                      </w:r>
                      <w:r w:rsidR="003B5BDF">
                        <w:br/>
                        <w:t>w IV kwartale 2021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871F2">
        <w:t>Rodzinna</w:t>
      </w:r>
      <w:r w:rsidR="00163C2E">
        <w:t xml:space="preserve"> piecza zastępcza </w:t>
      </w:r>
      <w:r w:rsidR="00B240C8" w:rsidRPr="00B240C8">
        <w:t>w województwie lubelskim w 202</w:t>
      </w:r>
      <w:r w:rsidR="00E36DA9">
        <w:t>3</w:t>
      </w:r>
      <w:r w:rsidR="00B240C8">
        <w:t xml:space="preserve"> r.</w:t>
      </w:r>
    </w:p>
    <w:p w14:paraId="1E690351" w14:textId="6AEE8CA5" w:rsidR="00DE58F1" w:rsidRPr="002B488F" w:rsidRDefault="001D54BA" w:rsidP="001D54BA">
      <w:pPr>
        <w:pStyle w:val="Lead"/>
        <w:jc w:val="both"/>
        <w:rPr>
          <w:rFonts w:eastAsia="Times New Roman" w:cs="Times New Roman"/>
          <w:bCs/>
          <w:noProof w:val="0"/>
        </w:rPr>
      </w:pPr>
      <w:r w:rsidRPr="002B488F">
        <w:rPr>
          <w:rFonts w:cs="Fira Sans"/>
          <w:bCs/>
          <w:noProof w:val="0"/>
          <w:color w:val="000000"/>
          <w:lang w:eastAsia="en-US"/>
        </w:rPr>
        <w:t>W 20</w:t>
      </w:r>
      <w:r w:rsidR="00E36DA9" w:rsidRPr="002B488F">
        <w:rPr>
          <w:rFonts w:cs="Fira Sans"/>
          <w:bCs/>
          <w:noProof w:val="0"/>
          <w:color w:val="000000"/>
          <w:lang w:eastAsia="en-US"/>
        </w:rPr>
        <w:t>23</w:t>
      </w:r>
      <w:r w:rsidRPr="002B488F">
        <w:rPr>
          <w:rFonts w:cs="Fira Sans"/>
          <w:bCs/>
          <w:noProof w:val="0"/>
          <w:color w:val="000000"/>
          <w:lang w:eastAsia="en-US"/>
        </w:rPr>
        <w:t xml:space="preserve"> r. w województwie lubelskim w ramach rodzinnej pieczy zastępczej funkcjonowa</w:t>
      </w:r>
      <w:r w:rsidR="00B7491F" w:rsidRPr="002B488F">
        <w:rPr>
          <w:rFonts w:cs="Fira Sans"/>
          <w:bCs/>
          <w:noProof w:val="0"/>
          <w:color w:val="000000"/>
          <w:lang w:eastAsia="en-US"/>
        </w:rPr>
        <w:t>ło</w:t>
      </w:r>
      <w:r w:rsidRPr="002B488F">
        <w:rPr>
          <w:rFonts w:cs="Fira Sans"/>
          <w:bCs/>
          <w:noProof w:val="0"/>
          <w:color w:val="000000"/>
          <w:lang w:eastAsia="en-US"/>
        </w:rPr>
        <w:t xml:space="preserve"> </w:t>
      </w:r>
      <w:r w:rsidR="00E36DA9" w:rsidRPr="002B488F">
        <w:rPr>
          <w:rFonts w:cs="Fira Sans"/>
          <w:bCs/>
          <w:noProof w:val="0"/>
          <w:color w:val="000000"/>
          <w:lang w:eastAsia="en-US"/>
        </w:rPr>
        <w:t xml:space="preserve">1750 </w:t>
      </w:r>
      <w:r w:rsidRPr="002B488F">
        <w:rPr>
          <w:rFonts w:cs="Fira Sans"/>
          <w:bCs/>
          <w:noProof w:val="0"/>
          <w:color w:val="000000"/>
          <w:lang w:eastAsia="en-US"/>
        </w:rPr>
        <w:t>rodzin zastępcz</w:t>
      </w:r>
      <w:r w:rsidR="00B7491F" w:rsidRPr="002B488F">
        <w:rPr>
          <w:rFonts w:cs="Fira Sans"/>
          <w:bCs/>
          <w:noProof w:val="0"/>
          <w:color w:val="000000"/>
          <w:lang w:eastAsia="en-US"/>
        </w:rPr>
        <w:t>ych</w:t>
      </w:r>
      <w:r w:rsidRPr="002B488F">
        <w:rPr>
          <w:rFonts w:cs="Fira Sans"/>
          <w:bCs/>
          <w:noProof w:val="0"/>
          <w:color w:val="000000"/>
          <w:lang w:eastAsia="en-US"/>
        </w:rPr>
        <w:t xml:space="preserve"> oraz </w:t>
      </w:r>
      <w:r w:rsidR="00B7491F" w:rsidRPr="002B488F">
        <w:rPr>
          <w:rFonts w:cs="Fira Sans"/>
          <w:bCs/>
          <w:noProof w:val="0"/>
          <w:color w:val="000000"/>
          <w:lang w:eastAsia="en-US"/>
        </w:rPr>
        <w:t>2</w:t>
      </w:r>
      <w:r w:rsidR="00E36DA9" w:rsidRPr="002B488F">
        <w:rPr>
          <w:rFonts w:cs="Fira Sans"/>
          <w:bCs/>
          <w:noProof w:val="0"/>
          <w:color w:val="000000"/>
          <w:lang w:eastAsia="en-US"/>
        </w:rPr>
        <w:t>6</w:t>
      </w:r>
      <w:r w:rsidRPr="002B488F">
        <w:rPr>
          <w:rFonts w:cs="Fira Sans"/>
          <w:bCs/>
          <w:noProof w:val="0"/>
          <w:color w:val="000000"/>
          <w:lang w:eastAsia="en-US"/>
        </w:rPr>
        <w:t xml:space="preserve"> rodzinn</w:t>
      </w:r>
      <w:r w:rsidR="002A45DA">
        <w:rPr>
          <w:rFonts w:cs="Fira Sans"/>
          <w:bCs/>
          <w:noProof w:val="0"/>
          <w:color w:val="000000"/>
          <w:lang w:eastAsia="en-US"/>
        </w:rPr>
        <w:t>ych</w:t>
      </w:r>
      <w:r w:rsidRPr="002B488F">
        <w:rPr>
          <w:rFonts w:cs="Fira Sans"/>
          <w:bCs/>
          <w:noProof w:val="0"/>
          <w:color w:val="000000"/>
          <w:lang w:eastAsia="en-US"/>
        </w:rPr>
        <w:t xml:space="preserve"> dom</w:t>
      </w:r>
      <w:r w:rsidR="002A45DA">
        <w:rPr>
          <w:rFonts w:cs="Fira Sans"/>
          <w:bCs/>
          <w:noProof w:val="0"/>
          <w:color w:val="000000"/>
          <w:lang w:eastAsia="en-US"/>
        </w:rPr>
        <w:t>ów</w:t>
      </w:r>
      <w:r w:rsidRPr="002B488F">
        <w:rPr>
          <w:rFonts w:cs="Fira Sans"/>
          <w:bCs/>
          <w:noProof w:val="0"/>
          <w:color w:val="000000"/>
          <w:lang w:eastAsia="en-US"/>
        </w:rPr>
        <w:t xml:space="preserve"> dziecka. W porównaniu z 20</w:t>
      </w:r>
      <w:r w:rsidR="009A3B13" w:rsidRPr="002B488F">
        <w:rPr>
          <w:rFonts w:cs="Fira Sans"/>
          <w:bCs/>
          <w:noProof w:val="0"/>
          <w:color w:val="000000"/>
          <w:lang w:eastAsia="en-US"/>
        </w:rPr>
        <w:t>2</w:t>
      </w:r>
      <w:r w:rsidR="00E36DA9" w:rsidRPr="002B488F">
        <w:rPr>
          <w:rFonts w:cs="Fira Sans"/>
          <w:bCs/>
          <w:noProof w:val="0"/>
          <w:color w:val="000000"/>
          <w:lang w:eastAsia="en-US"/>
        </w:rPr>
        <w:t>2</w:t>
      </w:r>
      <w:r w:rsidRPr="002B488F">
        <w:rPr>
          <w:rFonts w:cs="Fira Sans"/>
          <w:bCs/>
          <w:noProof w:val="0"/>
          <w:color w:val="000000"/>
          <w:lang w:eastAsia="en-US"/>
        </w:rPr>
        <w:t xml:space="preserve"> r. </w:t>
      </w:r>
      <w:r w:rsidR="002B488F" w:rsidRPr="002B488F">
        <w:rPr>
          <w:rFonts w:cs="Fira Sans"/>
          <w:bCs/>
          <w:noProof w:val="0"/>
          <w:color w:val="000000"/>
          <w:lang w:eastAsia="en-US"/>
        </w:rPr>
        <w:t>zwiększyła</w:t>
      </w:r>
      <w:r w:rsidRPr="002B488F">
        <w:rPr>
          <w:rFonts w:cs="Fira Sans"/>
          <w:bCs/>
          <w:noProof w:val="0"/>
          <w:color w:val="000000"/>
          <w:lang w:eastAsia="en-US"/>
        </w:rPr>
        <w:t xml:space="preserve"> się liczba dzieci w rodzinnej pieczy zastępczej</w:t>
      </w:r>
      <w:r w:rsidR="00B240C8" w:rsidRPr="002B488F">
        <w:t>.</w:t>
      </w:r>
    </w:p>
    <w:p w14:paraId="3936E309" w14:textId="1916AABD" w:rsidR="00060788" w:rsidRDefault="00060788" w:rsidP="00600FDC">
      <w:pPr>
        <w:rPr>
          <w:lang w:eastAsia="pl-PL"/>
        </w:rPr>
      </w:pPr>
    </w:p>
    <w:p w14:paraId="0D002E1B" w14:textId="5793C16C" w:rsidR="00163C2E" w:rsidRDefault="00992291" w:rsidP="00163C2E">
      <w:pPr>
        <w:pStyle w:val="srodtytuModu-tekst"/>
      </w:pPr>
      <w:r w:rsidRPr="001D54BA">
        <w:rPr>
          <w:rFonts w:eastAsia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546AE7B" wp14:editId="548C4798">
                <wp:simplePos x="0" y="0"/>
                <wp:positionH relativeFrom="column">
                  <wp:posOffset>5247005</wp:posOffset>
                </wp:positionH>
                <wp:positionV relativeFrom="paragraph">
                  <wp:posOffset>316154</wp:posOffset>
                </wp:positionV>
                <wp:extent cx="1814195" cy="729615"/>
                <wp:effectExtent l="0" t="0" r="0" b="0"/>
                <wp:wrapNone/>
                <wp:docPr id="20" name="Schemat blokowy: opóźnienie 6" descr="Rodziny zastępcze i rodzinne domy dziecka zapewniły opiekę 2782 dziecio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72961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BC5F7C" w14:textId="0A9EB4E2" w:rsidR="00163C2E" w:rsidRPr="0074103C" w:rsidRDefault="001D54BA" w:rsidP="001D54BA">
                            <w:pPr>
                              <w:pStyle w:val="tekstynaszarymboczkuModu-tekst"/>
                              <w:spacing w:before="0"/>
                            </w:pPr>
                            <w:r w:rsidRPr="001D54BA">
                              <w:rPr>
                                <w:color w:val="001C76"/>
                              </w:rPr>
                              <w:t>Rodziny zastępcze i rodzin</w:t>
                            </w:r>
                            <w:r w:rsidRPr="001D54BA">
                              <w:rPr>
                                <w:color w:val="001C76"/>
                              </w:rPr>
                              <w:softHyphen/>
                              <w:t xml:space="preserve">ne domy dziecka zapewniły opiekę </w:t>
                            </w:r>
                            <w:r w:rsidR="002D525C">
                              <w:rPr>
                                <w:color w:val="001C76"/>
                              </w:rPr>
                              <w:t>2782</w:t>
                            </w:r>
                            <w:r w:rsidRPr="001D54BA">
                              <w:rPr>
                                <w:color w:val="001C76"/>
                              </w:rPr>
                              <w:t xml:space="preserve"> dzieciom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6AE7B" id="Schemat blokowy: opóźnienie 6" o:spid="_x0000_s1027" alt="Rodziny zastępcze i rodzinne domy dziecka zapewniły opiekę 2782 dzieciom" style="position:absolute;margin-left:413.15pt;margin-top:24.9pt;width:142.85pt;height:57.45pt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YAxcAYAAD0sAAAOAAAAZHJzL2Uyb0RvYy54bWzsWt1u2zYUvh+wdyB0OWC1qB/LMuoUWYtu&#10;A4K2aDq0u6RlKhYqiRrFxHYu9xZ9jt3tdu177ZCUHCopRDlKhhRLULiUeP7Pp0ND/p4+2xY5uqC8&#10;zli5cPAT10G0TNgqK88Wzm/vXv44c1AtSLkiOSvpwtnR2nl29P13TzfVnHpszfIV5QiMlPV8Uy2c&#10;tRDVfDKpkzUtSP2EVbSEzZTxggi45GeTFScbsF7kE891p5MN46uKs4TWNdx9oTedI2U/TWkiXqdp&#10;TQXKFw7EJtQnV59L+Tk5ekrmZ5xU6yxpwiC3iKIgWQlO96ZeEEHQOc9umCqyhLOapeJJwooJS9Ms&#10;oSoHyAa717I5XZOKqlygOHW1L1N9d2aTVxdvOMpWC8eD8pSkgB6dquILtMzZR7bZzRGr/vnry99l&#10;RuEfmjpoResEaviWrS6zcocuSS0+f6qSS4oyxNXNkqIVK3YIBGjykYBIRTdl9uXPHRjL6MfPn5AX&#10;zTy9n7FC9mFT1XMI57R6w5urGpayqNuUFyjNs+oXgJgqMxQObVUXd/su0q1ACdzEMxzgOHRQAnuR&#10;F09xKM1PtB1pLzmvxc+UFXJNLk5qoVGwgpXq4aopRMLKss4E/QClSYscgPHDBLlog6bYw0ELnuvS&#10;v3el1/3SH7Bh23enbmR3YKq4yObAMxzowK0ZmCpNTDYvvuFlYBqmShOYzUtgeLHXyZQe6ABgc0Cn&#10;u9K24Lu42CAc+7HnzpoZdIcwwlPfx/4M2mxxcXsgNYbtLkZCaXAqI8GEfS9ypwNKdgeYsjTlEVRW&#10;3H4joJITytLshwwnDOH7GPvTwB8yo7CLfWw9jcyR483cKIx8uxtT6bADr4nf7mIkpAanMnZO4SgI&#10;/NCez0hgDei9OaeG9f76AXgAuOxdNzEyuBumkt1FByP6wbA3oqOkv9/ZviiYGBmciqk08MuOiRH8&#10;HwFLzkRL301g2ZvyCKqHC6oBzTYxOBC2XXzcN5xi1wu9eMgBaMeqOW78MJ4GYSwfh34XppLdRWfc&#10;aMN2Fx2lw+E0OJWRMyqawd/Uns5dYKq/J10I2ub5jRHVb7wrbjNuwmNwI0yl/zem1Ijq78dDhlMY&#10;TGOsvqz15/CIKXh1N/jxGDmn7h9TQ9t++znlwQsRT45aH6ZufC/vOiNv5qlS9bsYMau0YXsWY88/&#10;d2Aqd4Gr/mKNnFUDu357WOl+h+EU38N7T98N4jCQL/F8v9fFGEgpw3YXoyE1MJWRkIIfSiJ1fPQX&#10;bCSsBnT9EVJW1H4jkBrQ7AcPpxB+DbiXCeV5bqwnVL+LERNKG5YTqt/FWDgNTWXshIrgp1aFqf50&#10;7gJT/R5Gjqh+4yO+oA9txCOm2t/wPTzT79D7e/IIKdsMeYRUC6kHPqGA/XLW8lvIuqW8JNuy4bzA&#10;ChHJ2XIVv6ZiteTXmAQYINO0l8Bw0YQa0FJ8mn5lAImpjA9ShlPKVPYOUoajx1RWP2NCJYaFDU+/&#10;qRwc5BnOClO5ZSApzzqCpvAcKGqSnJYrcppwEBCruIOAnLaUDsm8IkL2q12izcJpD3a0Xjj6nblq&#10;WsEu6DumBMU1dhS4vNrNS1PK18eHirftayuRnC+z5Cd62ZH3Z3E8AxYY5Ne8FqiUu31UsIH9yPVV&#10;ryCBG7uaH9TWs+Pjqx6bKS09BlGIW8pMY9iIpymGrpt2a2R3tSs70HHbJqxNwlkMrjrirUD7vyl4&#10;o2o5q6l+QGTzFPVs30Xl+op+VrKXWZ6rgHP1LO1vgKC8M5G0OE2EUyuxy6lscV6+pSkQ9+Ap9VT3&#10;FWWSPs85uiCAJ5IktBSaLVevyYrq26ELf03l9xoqQmVQWk4hoL3txoBkBN60rXNs5KUqVYzLvbKe&#10;JXs33cC08l5DeWal2CsXWcn41zLLIavGs5Zvi6RLI6sktsutIjUqSXlnyVY7IDpyphmgdZW8zHgt&#10;ToC6+IZwYPZBz4HGKl7DR5ozeMjgYVIrB60Zv/zafSkPTEzYddAGKKQLp/7jnHDqoPzXEjiaMQ6A&#10;JIiEugjCSDIsubmzNHfK8+I5g8bBtITo1FLKi7xdppwV74Hteiy9whYpE/ANU1nAvNAXzwVcwxbw&#10;ZRN6fKzWwDMF8J2Up1XSsicryPzd9j3hFZLLhSOAO/mKtXTTK1IkYPBKVnaoZMfngqWZZEwqZOq6&#10;NhfAUVVQavi0kgRrXiupK9bv0b8AAAD//wMAUEsDBBQABgAIAAAAIQCFpWaj4QAAAAsBAAAPAAAA&#10;ZHJzL2Rvd25yZXYueG1sTI/BTsMwDIbvSLxDZCQuiKUtUzdK0wkmwYFJSAwOHNPGtFUTp2qyrbw9&#10;3glutvzp9/eXm9lZccQp9J4UpIsEBFLjTU+tgs+P59s1iBA1GW09oYIfDLCpLi9KXRh/onc87mMr&#10;OIRCoRV0MY6FlKHp0Omw8CMS37795HTkdWqlmfSJw52VWZLk0ume+EOnR9x22Az7g1NAT/Vg2/xt&#10;eF3tpKxfvnDeZjdKXV/Njw8gIs7xD4azPqtDxU61P5AJwipYZ/kdowqW91zhDKRpxu1qnvLlCmRV&#10;yv8dql8AAAD//wMAUEsBAi0AFAAGAAgAAAAhALaDOJL+AAAA4QEAABMAAAAAAAAAAAAAAAAAAAAA&#10;AFtDb250ZW50X1R5cGVzXS54bWxQSwECLQAUAAYACAAAACEAOP0h/9YAAACUAQAACwAAAAAAAAAA&#10;AAAAAAAvAQAAX3JlbHMvLnJlbHNQSwECLQAUAAYACAAAACEAMB2AMXAGAAA9LAAADgAAAAAAAAAA&#10;AAAAAAAuAgAAZHJzL2Uyb0RvYy54bWxQSwECLQAUAAYACAAAACEAhaVmo+EAAAALAQAADwAAAAAA&#10;AAAAAAAAAADKCAAAZHJzL2Rvd25yZXYueG1sUEsFBgAAAAAEAAQA8wAAANg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364808;1656762,729615;0,729615;0,0" o:connectangles="0,0,0,0,0,0" textboxrect="0,0,3527018,612140"/>
                <v:textbox>
                  <w:txbxContent>
                    <w:p w14:paraId="15BC5F7C" w14:textId="0A9EB4E2" w:rsidR="00163C2E" w:rsidRPr="0074103C" w:rsidRDefault="001D54BA" w:rsidP="001D54BA">
                      <w:pPr>
                        <w:pStyle w:val="tekstynaszarymboczkuModu-tekst"/>
                        <w:spacing w:before="0"/>
                      </w:pPr>
                      <w:r w:rsidRPr="001D54BA">
                        <w:rPr>
                          <w:color w:val="001C76"/>
                        </w:rPr>
                        <w:t>Rodziny zastępcze i rodzin</w:t>
                      </w:r>
                      <w:r w:rsidRPr="001D54BA">
                        <w:rPr>
                          <w:color w:val="001C76"/>
                        </w:rPr>
                        <w:softHyphen/>
                        <w:t xml:space="preserve">ne domy dziecka zapewniły opiekę </w:t>
                      </w:r>
                      <w:r w:rsidR="002D525C">
                        <w:rPr>
                          <w:color w:val="001C76"/>
                        </w:rPr>
                        <w:t>2782</w:t>
                      </w:r>
                      <w:r w:rsidRPr="001D54BA">
                        <w:rPr>
                          <w:color w:val="001C76"/>
                        </w:rPr>
                        <w:t xml:space="preserve"> dzieciom</w:t>
                      </w:r>
                    </w:p>
                  </w:txbxContent>
                </v:textbox>
              </v:shape>
            </w:pict>
          </mc:Fallback>
        </mc:AlternateContent>
      </w:r>
      <w:r w:rsidR="001D54BA">
        <w:t>Rodzinna</w:t>
      </w:r>
      <w:r w:rsidR="00163C2E">
        <w:t xml:space="preserve"> piecz</w:t>
      </w:r>
      <w:r w:rsidR="002A45DA">
        <w:t>a</w:t>
      </w:r>
      <w:r w:rsidR="00163C2E">
        <w:t xml:space="preserve"> zastępcz</w:t>
      </w:r>
      <w:r w:rsidR="002A45DA">
        <w:t>a</w:t>
      </w:r>
    </w:p>
    <w:p w14:paraId="1778ADFC" w14:textId="76898BE0" w:rsidR="00163C2E" w:rsidRPr="00630EE9" w:rsidRDefault="001D54BA" w:rsidP="00163C2E">
      <w:pPr>
        <w:rPr>
          <w:rFonts w:eastAsia="Times New Roman" w:cs="Times New Roman"/>
          <w:szCs w:val="19"/>
          <w:lang w:eastAsia="pl-PL"/>
        </w:rPr>
      </w:pPr>
      <w:r w:rsidRPr="001D54BA">
        <w:rPr>
          <w:rFonts w:cs="Fira Sans"/>
          <w:color w:val="000000"/>
          <w:szCs w:val="19"/>
        </w:rPr>
        <w:t>W dniu 31 grudnia 20</w:t>
      </w:r>
      <w:r w:rsidR="009A3B13">
        <w:rPr>
          <w:rFonts w:cs="Fira Sans"/>
          <w:color w:val="000000"/>
          <w:szCs w:val="19"/>
        </w:rPr>
        <w:t>2</w:t>
      </w:r>
      <w:r w:rsidR="00C476AA">
        <w:rPr>
          <w:rFonts w:cs="Fira Sans"/>
          <w:color w:val="000000"/>
          <w:szCs w:val="19"/>
        </w:rPr>
        <w:t>3</w:t>
      </w:r>
      <w:r w:rsidRPr="001D54BA">
        <w:rPr>
          <w:rFonts w:cs="Fira Sans"/>
          <w:color w:val="000000"/>
          <w:szCs w:val="19"/>
        </w:rPr>
        <w:t xml:space="preserve"> r. na terenie wojew</w:t>
      </w:r>
      <w:r w:rsidR="00B7491F">
        <w:rPr>
          <w:rFonts w:cs="Fira Sans"/>
          <w:color w:val="000000"/>
          <w:szCs w:val="19"/>
        </w:rPr>
        <w:t>ództwa lubelskiego funkcjonowało</w:t>
      </w:r>
      <w:r w:rsidRPr="001D54BA">
        <w:rPr>
          <w:rFonts w:cs="Fira Sans"/>
          <w:color w:val="000000"/>
          <w:szCs w:val="19"/>
        </w:rPr>
        <w:t xml:space="preserve"> </w:t>
      </w:r>
      <w:r w:rsidR="00C476AA">
        <w:rPr>
          <w:rFonts w:cs="Fira Sans"/>
          <w:color w:val="000000"/>
          <w:szCs w:val="19"/>
        </w:rPr>
        <w:t>1750</w:t>
      </w:r>
      <w:r w:rsidR="00B7491F">
        <w:rPr>
          <w:rFonts w:cs="Fira Sans"/>
          <w:color w:val="000000"/>
          <w:szCs w:val="19"/>
        </w:rPr>
        <w:t xml:space="preserve"> rodzin</w:t>
      </w:r>
      <w:r w:rsidRPr="001D54BA">
        <w:rPr>
          <w:rFonts w:cs="Fira Sans"/>
          <w:color w:val="000000"/>
          <w:szCs w:val="19"/>
        </w:rPr>
        <w:t xml:space="preserve"> zastępcz</w:t>
      </w:r>
      <w:r w:rsidR="00B7491F">
        <w:rPr>
          <w:rFonts w:cs="Fira Sans"/>
          <w:color w:val="000000"/>
          <w:szCs w:val="19"/>
        </w:rPr>
        <w:t>ych</w:t>
      </w:r>
      <w:r w:rsidRPr="001D54BA">
        <w:rPr>
          <w:rFonts w:cs="Fira Sans"/>
          <w:color w:val="000000"/>
          <w:szCs w:val="19"/>
        </w:rPr>
        <w:t xml:space="preserve"> i 2</w:t>
      </w:r>
      <w:r w:rsidR="00C476AA">
        <w:rPr>
          <w:rFonts w:cs="Fira Sans"/>
          <w:color w:val="000000"/>
          <w:szCs w:val="19"/>
        </w:rPr>
        <w:t>6</w:t>
      </w:r>
      <w:r w:rsidRPr="001D54BA">
        <w:rPr>
          <w:rFonts w:cs="Fira Sans"/>
          <w:color w:val="000000"/>
          <w:szCs w:val="19"/>
        </w:rPr>
        <w:t xml:space="preserve"> rodzinn</w:t>
      </w:r>
      <w:r w:rsidR="000E6AF7">
        <w:rPr>
          <w:rFonts w:cs="Fira Sans"/>
          <w:color w:val="000000"/>
          <w:szCs w:val="19"/>
        </w:rPr>
        <w:t xml:space="preserve">ych domów </w:t>
      </w:r>
      <w:r w:rsidRPr="001D54BA">
        <w:rPr>
          <w:rFonts w:cs="Fira Sans"/>
          <w:color w:val="000000"/>
          <w:szCs w:val="19"/>
        </w:rPr>
        <w:t>dziecka. Placówki tego typu stanowiły 4,</w:t>
      </w:r>
      <w:r w:rsidR="00C476AA">
        <w:rPr>
          <w:rFonts w:cs="Fira Sans"/>
          <w:color w:val="000000"/>
          <w:szCs w:val="19"/>
        </w:rPr>
        <w:t>8</w:t>
      </w:r>
      <w:r w:rsidRPr="001D54BA">
        <w:rPr>
          <w:rFonts w:cs="Fira Sans"/>
          <w:color w:val="000000"/>
          <w:szCs w:val="19"/>
        </w:rPr>
        <w:t xml:space="preserve">% wszystkich placówek w Polsce. W porównaniu z rokiem poprzednim liczba rodzin zastępczych </w:t>
      </w:r>
      <w:r w:rsidR="00C476AA">
        <w:rPr>
          <w:rFonts w:cs="Fira Sans"/>
          <w:color w:val="000000"/>
          <w:szCs w:val="19"/>
        </w:rPr>
        <w:t>zwiększyła</w:t>
      </w:r>
      <w:r w:rsidR="00B7491F">
        <w:rPr>
          <w:rFonts w:cs="Fira Sans"/>
          <w:color w:val="000000"/>
          <w:szCs w:val="19"/>
        </w:rPr>
        <w:t xml:space="preserve"> się o </w:t>
      </w:r>
      <w:r w:rsidR="00C476AA">
        <w:rPr>
          <w:rFonts w:cs="Fira Sans"/>
          <w:color w:val="000000"/>
          <w:szCs w:val="19"/>
        </w:rPr>
        <w:t>4,0</w:t>
      </w:r>
      <w:r w:rsidRPr="001D54BA">
        <w:rPr>
          <w:rFonts w:cs="Fira Sans"/>
          <w:color w:val="000000"/>
          <w:szCs w:val="19"/>
        </w:rPr>
        <w:t>%, a rodzinnych domów dziecka</w:t>
      </w:r>
      <w:r w:rsidR="00C476AA">
        <w:rPr>
          <w:rFonts w:cs="Fira Sans"/>
          <w:color w:val="000000"/>
          <w:szCs w:val="19"/>
        </w:rPr>
        <w:t xml:space="preserve"> o 13,0%</w:t>
      </w:r>
      <w:r w:rsidRPr="001D54BA">
        <w:rPr>
          <w:rFonts w:cs="Fira Sans"/>
          <w:color w:val="000000"/>
          <w:szCs w:val="19"/>
        </w:rPr>
        <w:t>.</w:t>
      </w:r>
    </w:p>
    <w:p w14:paraId="0BB75E43" w14:textId="51AD27A0" w:rsidR="00163C2E" w:rsidRDefault="00163C2E" w:rsidP="00163C2E">
      <w:pPr>
        <w:spacing w:before="1"/>
        <w:ind w:left="851" w:hanging="851"/>
        <w:rPr>
          <w:rFonts w:ascii="Fira Sans Book" w:hAnsi="Fira Sans Book"/>
          <w:spacing w:val="-3"/>
          <w:sz w:val="18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0F17788" wp14:editId="510F6A7F">
                <wp:simplePos x="0" y="0"/>
                <wp:positionH relativeFrom="column">
                  <wp:posOffset>5218853</wp:posOffset>
                </wp:positionH>
                <wp:positionV relativeFrom="paragraph">
                  <wp:posOffset>920538</wp:posOffset>
                </wp:positionV>
                <wp:extent cx="1814195" cy="981456"/>
                <wp:effectExtent l="0" t="0" r="0" b="0"/>
                <wp:wrapNone/>
                <wp:docPr id="22" name="Schemat blokowy: opóźnienie 6" descr="W porównaniu z rokiem poprzednim zwiększyła się liczba rodzin zastępczych oraz rodzinnych domów dzieck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A7D09D" w14:textId="41976D7C" w:rsidR="00163C2E" w:rsidRPr="0074103C" w:rsidRDefault="00A54FD5" w:rsidP="00A54FD5">
                            <w:pPr>
                              <w:pStyle w:val="tekstynaszarymboczkuModu-tekst"/>
                              <w:spacing w:before="0"/>
                            </w:pPr>
                            <w:r>
                              <w:rPr>
                                <w:color w:val="001C76"/>
                              </w:rPr>
                              <w:t xml:space="preserve">W porównaniu z rokiem poprzednim </w:t>
                            </w:r>
                            <w:r w:rsidR="00D633D1">
                              <w:rPr>
                                <w:color w:val="001C76"/>
                              </w:rPr>
                              <w:t>zwiększyła</w:t>
                            </w:r>
                            <w:r>
                              <w:rPr>
                                <w:color w:val="001C76"/>
                              </w:rPr>
                              <w:t xml:space="preserve"> się liczba rodzin zastępczych</w:t>
                            </w:r>
                            <w:r w:rsidR="000E6AF7">
                              <w:rPr>
                                <w:color w:val="001C76"/>
                              </w:rPr>
                              <w:t xml:space="preserve"> oraz rodzinnych domów dziecka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17788" id="_x0000_s1028" alt="W porównaniu z rokiem poprzednim zwiększyła się liczba rodzin zastępczych oraz rodzinnych domów dziecka" style="position:absolute;left:0;text-align:left;margin-left:410.95pt;margin-top:72.5pt;width:142.85pt;height:77.3pt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0P6iwYAAF8sAAAOAAAAZHJzL2Uyb0RvYy54bWzsWt1u2zYUvh+wdyB0OWC1fizbMuoUWYdu&#10;A4q2WDq0u6RlKhYikRpFxz+Xe4s+R+922/a9dkhKCpUUohIlQ4o5KFxSPD8853w6FKTv6bNdnqFL&#10;wsuU0YXjPXEdRGjMVik9Xzh/vH3x48xBpcB0hTNGycLZk9J5dvL9d0+3xZz4bM2yFeEIjNByvi0W&#10;zlqIYj4alfGa5Lh8wgpCYTFhPMcCpvx8tOJ4C9bzbOS77mS0ZXxVcBaTsoSrP+tF50TZTxISi9dJ&#10;UhKBsoUDexPql6vfpfwdnTzF83OOi3UaV9vAd9hFjlMKThtTP2OB0YanN0zlacxZyRLxJGb5iCVJ&#10;GhMVA0TjudeiOVvjgqhYIDll0aSpvD+z8avLNxylq4Xj+w6iOIcanankC7TM2AXb7ueIFZ8+fvmH&#10;pgT+oYmDVqSMIYfvUMH4p49bimm6QQfE2UVKcrhY8ANZ0TRHh236+cNFedh/+RujEsYoS+PDEoPo&#10;6pBSdMCl+PyhiA/7eI0Yx9KGXKByvmI5GEcwJ/EFlpXaFuUcNnxWvOHVrIShTPsu4TlKsrT4FUCo&#10;CgGpRTtV531TZ7ITKIaL3swbe1HooBjWIpiEE2l+pO1Ie/GmFL8QlssxvnxZCo2TFYxUlVdVqmJG&#10;aZkK8h6wleQZQOeHEXLRFk083xvX8Lou/Wdbet0t/d4zbAfuxJ3aHZgqLrI5gMo3m9cbt0ZgqlR7&#10;snkJDC89wzBVqo3ZvIwNL/Y8mdI9HQBsmmTZHbSlbZtv42KLvCiIfHdWdal7hJE3CQIvmEGZLS7u&#10;DqTKsN3FQCj1DmUgmLzAn7qTHim7B0xZinIElRW33wioZAOxFPsxw8mD7QeeF0zGQZ8e5ble4FlP&#10;I7Pl+DN3Gk4DuxtT6XYHXrV/u4uBkOodytA+5U3H4yC0xzMQWD1qb/apfrW/fgDeAlz2qpsY6V0N&#10;U8nuooURfWPYC9FS0s93tgcFEyO9QzGVej7smBjx/iNgyZ5oqbsJLHtRjqB6vKDqUWwTgz1h28bH&#10;Q8Mpcv3Qj/ocgHasmu0mCKPJOIzk7dDtwlSyu2i1G23Y7qKldHs49Q5lYI+azuBvYg/nPjDVXZM2&#10;BG39/EaL6jbeFrcZN+HRuxCm0v8bU6pFddfjMcMpHE8iTz2sdcdwxBS8uut9ewzsUw+Pqb5lv3uf&#10;8uGFiC9bbQBdN3qQd51Tf+arVHW7GNCrtGF7FEPPP7dnKPeBq+5kDexVPat+d1jpeofhxHuA956B&#10;O47CsXyJFwSdLoZAShm2uxgMqZ6hDIQUfCiZquOjO2EDYdWj6kdIWVH7jUCqR7EfPZxC+BrwIB3K&#10;991Id6huFwM6lDYsO1S3i6Fw6hvK0A41hU+tClPd4dwHpro9DGxR3cYHPKD3LcQRU/U3fN+b6Xfo&#10;3TU5QsrWQ46QqiH1yDsUsF/Oa34LXteUl3hHK84LjBCWrC5X8WsKVkp+jUmAATJNPQWGiybUgJbi&#10;03QrA0hMZe9WynBKmcr+rZTh6DGV1WdMyES/bcPdbyqPb+UZzgpTOTSV9Q6qxHMgsUn6Wqboa8JB&#10;QL3iDgL62lLq4HmBhaxXPUTbhVMf7Gi9cPQ7c1W0nF2St0wJimvsKHB5tZpRUyrQx4fab13XWiLe&#10;LNP4J3JoyQezKJoBTwziq14LFMpdsytY8IKpG6haQQA3VjU/qE5Jy8dXPVZdWnocT0OvpsxUho39&#10;VMnQedNujeiuVmUFWm7rgLVJOIvBVUu8Fqj/NwVvZC1jJdE3iCyeop41VVSur+hnlL1Is0xtOFP3&#10;UnMBBOWVkaTFaSKcGol9RmSJM/o7SYDaB3epr6qvSJXkecbRJQY84TgmVGi2XLnGK6Ivhy78VZlv&#10;NNQOlUFpOYENNbYrA5IzeNO2jrGSl6pEcTIbZd1LGjftjWnlRkN5ZlQ0ynlKGf9aZBlEVXnW8nWS&#10;dGpklsRuudO0RykpryzZag9USM40R7Qs4hcpL8VLoCi+wRyYfVBzILqK1/CTZAxuMriZ1MhBa8YP&#10;X7su5YGrCasO2gLJdOGUf20wJw7KfqPA4oy8MZAEkVCTcTj1YcLNlaW5Qjf5cwaFg24Ju1NDKS+y&#10;ephwlr8DPuyp9ApLmMbgG7qygH6hJ88FzGEJGLUxOT1VY2CiAvhe0rMirtmTBUT+dvcO8wLJ4cIR&#10;wJ18xWpC6hUpEjB4JSsrRNnpRrAklYxJhUyd12oCLFYFpYpxK2my5lxJXfGCT/4FAAD//wMAUEsD&#10;BBQABgAIAAAAIQDgTeVQ4QAAAAwBAAAPAAAAZHJzL2Rvd25yZXYueG1sTI9BT4NAEIXvJv6HzZh4&#10;MXaBKC3I0mgTPdjExLYHjws7AoGdJey2xX/v9KTHyfvy5nvFeraDOOHkO0cK4kUEAql2pqNGwWH/&#10;er8C4YMmowdHqOAHPazL66tC58ad6RNPu9AILiGfawVtCGMupa9btNov3IjE2bebrA58To00kz5z&#10;uR1kEkWptLoj/tDqETct1v3uaBXQS9UPTfrRvy+3UlZvXzhvkjulbm/m5ycQAefwB8NFn9WhZKfK&#10;Hcl4MShYJXHGKAcPjzzqQsTRMgVRKUiyLAVZFvL/iPIXAAD//wMAUEsBAi0AFAAGAAgAAAAhALaD&#10;OJL+AAAA4QEAABMAAAAAAAAAAAAAAAAAAAAAAFtDb250ZW50X1R5cGVzXS54bWxQSwECLQAUAAYA&#10;CAAAACEAOP0h/9YAAACUAQAACwAAAAAAAAAAAAAAAAAvAQAAX3JlbHMvLnJlbHNQSwECLQAUAAYA&#10;CAAAACEAkdND+osGAABfLAAADgAAAAAAAAAAAAAAAAAuAgAAZHJzL2Uyb0RvYy54bWxQSwECLQAU&#10;AAYACAAAACEA4E3lUOEAAAAMAQAADwAAAAAAAAAAAAAAAADlCAAAZHJzL2Rvd25yZXYueG1sUEsF&#10;BgAAAAAEAAQA8wAAAPM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90728;1656762,981456;0,981456;0,0" o:connectangles="0,0,0,0,0,0" textboxrect="0,0,3527018,612140"/>
                <v:textbox>
                  <w:txbxContent>
                    <w:p w14:paraId="76A7D09D" w14:textId="41976D7C" w:rsidR="00163C2E" w:rsidRPr="0074103C" w:rsidRDefault="00A54FD5" w:rsidP="00A54FD5">
                      <w:pPr>
                        <w:pStyle w:val="tekstynaszarymboczkuModu-tekst"/>
                        <w:spacing w:before="0"/>
                      </w:pPr>
                      <w:r>
                        <w:rPr>
                          <w:color w:val="001C76"/>
                        </w:rPr>
                        <w:t xml:space="preserve">W porównaniu z rokiem poprzednim </w:t>
                      </w:r>
                      <w:r w:rsidR="00D633D1">
                        <w:rPr>
                          <w:color w:val="001C76"/>
                        </w:rPr>
                        <w:t>zwiększyła</w:t>
                      </w:r>
                      <w:r>
                        <w:rPr>
                          <w:color w:val="001C76"/>
                        </w:rPr>
                        <w:t xml:space="preserve"> się liczba rodzin zastępczych</w:t>
                      </w:r>
                      <w:r w:rsidR="000E6AF7">
                        <w:rPr>
                          <w:color w:val="001C76"/>
                        </w:rPr>
                        <w:t xml:space="preserve"> oraz rodzinnych domów dziecka</w:t>
                      </w:r>
                    </w:p>
                  </w:txbxContent>
                </v:textbox>
              </v:shape>
            </w:pict>
          </mc:Fallback>
        </mc:AlternateContent>
      </w:r>
      <w:r w:rsidRPr="00630EE9">
        <w:rPr>
          <w:b/>
          <w:sz w:val="18"/>
        </w:rPr>
        <w:t xml:space="preserve">Tablica </w:t>
      </w:r>
      <w:r>
        <w:rPr>
          <w:b/>
          <w:sz w:val="18"/>
        </w:rPr>
        <w:t>1.</w:t>
      </w:r>
      <w:r>
        <w:rPr>
          <w:b/>
          <w:spacing w:val="-2"/>
          <w:sz w:val="18"/>
        </w:rPr>
        <w:t xml:space="preserve"> </w:t>
      </w:r>
      <w:r w:rsidR="001D54BA">
        <w:rPr>
          <w:b/>
          <w:sz w:val="18"/>
        </w:rPr>
        <w:t>Rodzinna piecza zastępcza</w:t>
      </w:r>
      <w:r>
        <w:rPr>
          <w:b/>
          <w:spacing w:val="-2"/>
          <w:sz w:val="18"/>
        </w:rPr>
        <w:br/>
      </w:r>
      <w:r w:rsidRPr="00191E4A">
        <w:rPr>
          <w:rFonts w:ascii="Fira Sans Book" w:hAnsi="Fira Sans Book"/>
          <w:sz w:val="18"/>
        </w:rPr>
        <w:t>Stan</w:t>
      </w:r>
      <w:r w:rsidRPr="00191E4A">
        <w:rPr>
          <w:rFonts w:ascii="Fira Sans Book" w:hAnsi="Fira Sans Book"/>
          <w:spacing w:val="-3"/>
          <w:sz w:val="18"/>
        </w:rPr>
        <w:t xml:space="preserve"> </w:t>
      </w:r>
      <w:r>
        <w:rPr>
          <w:rFonts w:ascii="Fira Sans Book" w:hAnsi="Fira Sans Book"/>
          <w:spacing w:val="-3"/>
          <w:sz w:val="18"/>
        </w:rPr>
        <w:t>w dniu 31 grudnia</w:t>
      </w:r>
    </w:p>
    <w:tbl>
      <w:tblPr>
        <w:tblStyle w:val="Styl1"/>
        <w:tblW w:w="7975" w:type="dxa"/>
        <w:tblLayout w:type="fixed"/>
        <w:tblLook w:val="04A0" w:firstRow="1" w:lastRow="0" w:firstColumn="1" w:lastColumn="0" w:noHBand="0" w:noVBand="1"/>
        <w:tblCaption w:val="Tablica 1. Rodzinna piecza zastępcza"/>
        <w:tblDescription w:val="Rodzinna piecza zastępcza w latach 20221 i 2023. Stan w dniu 31 grudnia. Dane przedstawiają rózne typy rodzin zastepczych w tym zamieszkałych na wsi oraz liczbę dzieci w tych rodzinach w tym dziewczęta."/>
      </w:tblPr>
      <w:tblGrid>
        <w:gridCol w:w="3119"/>
        <w:gridCol w:w="1214"/>
        <w:gridCol w:w="1214"/>
        <w:gridCol w:w="1214"/>
        <w:gridCol w:w="1214"/>
      </w:tblGrid>
      <w:tr w:rsidR="001D54BA" w14:paraId="08B149B4" w14:textId="77777777" w:rsidTr="00365502">
        <w:trPr>
          <w:trHeight w:val="231"/>
          <w:tblHeader/>
        </w:trPr>
        <w:tc>
          <w:tcPr>
            <w:tcW w:w="3119" w:type="dxa"/>
            <w:vMerge w:val="restart"/>
          </w:tcPr>
          <w:p w14:paraId="5C23E9D1" w14:textId="6339112C" w:rsidR="001D54BA" w:rsidRPr="00F049AB" w:rsidRDefault="001D54BA" w:rsidP="00365502">
            <w:pPr>
              <w:pStyle w:val="Tablicadanerodek"/>
              <w:spacing w:before="0" w:after="0"/>
              <w:jc w:val="center"/>
            </w:pPr>
            <w:r w:rsidRPr="00F049AB">
              <w:t>Wyszczególnienie</w:t>
            </w:r>
          </w:p>
        </w:tc>
        <w:tc>
          <w:tcPr>
            <w:tcW w:w="1214" w:type="dxa"/>
            <w:vMerge w:val="restart"/>
          </w:tcPr>
          <w:p w14:paraId="68CDD5A2" w14:textId="169DA1EA" w:rsidR="001D54BA" w:rsidRPr="00A54FD5" w:rsidRDefault="001D54BA" w:rsidP="00365502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 w:rsidRPr="00A54FD5">
              <w:rPr>
                <w:rFonts w:eastAsia="Fira Sans Light" w:cs="Times New Roman"/>
              </w:rPr>
              <w:t>Ogółem</w:t>
            </w:r>
          </w:p>
        </w:tc>
        <w:tc>
          <w:tcPr>
            <w:tcW w:w="1214" w:type="dxa"/>
            <w:vMerge w:val="restart"/>
          </w:tcPr>
          <w:p w14:paraId="3B899878" w14:textId="4DF7514E" w:rsidR="001D54BA" w:rsidRDefault="00A54FD5" w:rsidP="00365502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W tym na wsi</w:t>
            </w:r>
          </w:p>
        </w:tc>
        <w:tc>
          <w:tcPr>
            <w:tcW w:w="2428" w:type="dxa"/>
            <w:gridSpan w:val="2"/>
          </w:tcPr>
          <w:p w14:paraId="4537CC9C" w14:textId="42D911FF" w:rsidR="001D54BA" w:rsidRDefault="00A54FD5" w:rsidP="00365502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Dzieci w rodzinach</w:t>
            </w:r>
          </w:p>
        </w:tc>
      </w:tr>
      <w:tr w:rsidR="001D54BA" w14:paraId="7ACF1ADB" w14:textId="77777777" w:rsidTr="00365502">
        <w:trPr>
          <w:trHeight w:val="231"/>
          <w:tblHeader/>
        </w:trPr>
        <w:tc>
          <w:tcPr>
            <w:tcW w:w="3119" w:type="dxa"/>
            <w:vMerge/>
          </w:tcPr>
          <w:p w14:paraId="14A7EF48" w14:textId="3AA190B4" w:rsidR="001D54BA" w:rsidRDefault="001D54BA" w:rsidP="00365502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</w:p>
        </w:tc>
        <w:tc>
          <w:tcPr>
            <w:tcW w:w="1214" w:type="dxa"/>
            <w:vMerge/>
          </w:tcPr>
          <w:p w14:paraId="4CD12DD8" w14:textId="48EAE8BC" w:rsidR="001D54BA" w:rsidRPr="003B5BDF" w:rsidRDefault="001D54BA" w:rsidP="00365502">
            <w:pPr>
              <w:pStyle w:val="boczektablicaModu-tablica"/>
              <w:spacing w:before="0" w:after="0"/>
              <w:ind w:left="709"/>
              <w:jc w:val="center"/>
            </w:pPr>
          </w:p>
        </w:tc>
        <w:tc>
          <w:tcPr>
            <w:tcW w:w="1214" w:type="dxa"/>
            <w:vMerge/>
          </w:tcPr>
          <w:p w14:paraId="099366D0" w14:textId="6E4785F5" w:rsidR="001D54BA" w:rsidRDefault="001D54BA" w:rsidP="00365502">
            <w:pPr>
              <w:pStyle w:val="boczektablicaModu-tablica"/>
              <w:spacing w:before="0" w:after="0"/>
              <w:jc w:val="center"/>
              <w:rPr>
                <w:rFonts w:eastAsia="Fira Sans Light" w:cs="Times New Roman"/>
              </w:rPr>
            </w:pPr>
          </w:p>
        </w:tc>
        <w:tc>
          <w:tcPr>
            <w:tcW w:w="1214" w:type="dxa"/>
          </w:tcPr>
          <w:p w14:paraId="76DC023D" w14:textId="4620BDF3" w:rsidR="001D54BA" w:rsidRDefault="00A54FD5" w:rsidP="00365502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razem</w:t>
            </w:r>
          </w:p>
        </w:tc>
        <w:tc>
          <w:tcPr>
            <w:tcW w:w="1214" w:type="dxa"/>
          </w:tcPr>
          <w:p w14:paraId="714EE5B4" w14:textId="7A75CB03" w:rsidR="001D54BA" w:rsidRDefault="00A54FD5" w:rsidP="00365502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w tym dziewczęta</w:t>
            </w:r>
          </w:p>
        </w:tc>
      </w:tr>
      <w:tr w:rsidR="00E36DA9" w14:paraId="521192B4" w14:textId="77777777" w:rsidTr="00CE3AC6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7646361F" w14:textId="50C910BA" w:rsidR="00E36DA9" w:rsidRDefault="00E36DA9" w:rsidP="00E36DA9">
            <w:pPr>
              <w:pStyle w:val="boczektablicaModu-tablica"/>
              <w:tabs>
                <w:tab w:val="clear" w:pos="4395"/>
                <w:tab w:val="right" w:pos="2886"/>
              </w:tabs>
              <w:spacing w:before="0" w:after="0"/>
              <w:jc w:val="center"/>
            </w:pPr>
            <w:r>
              <w:rPr>
                <w:b/>
              </w:rPr>
              <w:t>OGÓŁEM</w:t>
            </w:r>
            <w:r w:rsidRPr="00043835">
              <w:tab/>
              <w:t>202</w:t>
            </w:r>
            <w:r>
              <w:t>2</w:t>
            </w:r>
          </w:p>
        </w:tc>
        <w:tc>
          <w:tcPr>
            <w:tcW w:w="1214" w:type="dxa"/>
            <w:vAlign w:val="bottom"/>
          </w:tcPr>
          <w:p w14:paraId="4BB49D18" w14:textId="6F0D0DF5" w:rsidR="00E36DA9" w:rsidRPr="00E36DA9" w:rsidRDefault="00E36DA9" w:rsidP="00CE3AC6">
            <w:pPr>
              <w:pStyle w:val="boczektablicaModu-tablica"/>
              <w:spacing w:before="0" w:after="0"/>
              <w:jc w:val="right"/>
            </w:pPr>
            <w:r w:rsidRPr="00E36DA9">
              <w:t>1706</w:t>
            </w:r>
          </w:p>
        </w:tc>
        <w:tc>
          <w:tcPr>
            <w:tcW w:w="1214" w:type="dxa"/>
            <w:vAlign w:val="bottom"/>
          </w:tcPr>
          <w:p w14:paraId="7E97391F" w14:textId="62DBE1CC" w:rsidR="00E36DA9" w:rsidRPr="00E36DA9" w:rsidRDefault="00E36DA9" w:rsidP="00CE3AC6">
            <w:pPr>
              <w:pStyle w:val="boczektablicaModu-tablica"/>
              <w:spacing w:before="0" w:after="0"/>
              <w:jc w:val="right"/>
            </w:pPr>
            <w:r w:rsidRPr="00E36DA9">
              <w:t>784</w:t>
            </w:r>
          </w:p>
        </w:tc>
        <w:tc>
          <w:tcPr>
            <w:tcW w:w="1214" w:type="dxa"/>
            <w:vAlign w:val="bottom"/>
          </w:tcPr>
          <w:p w14:paraId="0A774FD4" w14:textId="4090CD51" w:rsidR="00E36DA9" w:rsidRPr="00E36DA9" w:rsidRDefault="00E36DA9" w:rsidP="00CE3AC6">
            <w:pPr>
              <w:pStyle w:val="boczektablicaModu-tablica"/>
              <w:spacing w:before="0" w:after="0"/>
              <w:jc w:val="right"/>
            </w:pPr>
            <w:r w:rsidRPr="00E36DA9">
              <w:t>2634</w:t>
            </w:r>
          </w:p>
        </w:tc>
        <w:tc>
          <w:tcPr>
            <w:tcW w:w="1214" w:type="dxa"/>
            <w:vAlign w:val="bottom"/>
          </w:tcPr>
          <w:p w14:paraId="1E3E2B58" w14:textId="35D9B3D5" w:rsidR="00E36DA9" w:rsidRPr="00E36DA9" w:rsidRDefault="00E36DA9" w:rsidP="00CE3AC6">
            <w:pPr>
              <w:pStyle w:val="boczektablicaModu-tablica"/>
              <w:spacing w:before="0" w:after="0"/>
              <w:jc w:val="right"/>
            </w:pPr>
            <w:r w:rsidRPr="00E36DA9">
              <w:t>1352</w:t>
            </w:r>
          </w:p>
        </w:tc>
      </w:tr>
      <w:tr w:rsidR="00585B9E" w14:paraId="2D88273E" w14:textId="77777777" w:rsidTr="00CE3AC6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0735E507" w14:textId="54478497" w:rsidR="00585B9E" w:rsidRPr="00F4582A" w:rsidRDefault="00585B9E" w:rsidP="00585B9E">
            <w:pPr>
              <w:pStyle w:val="boczektablicaModu-tablica"/>
              <w:tabs>
                <w:tab w:val="clear" w:pos="4395"/>
                <w:tab w:val="right" w:pos="2886"/>
              </w:tabs>
              <w:spacing w:before="0"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</w:p>
        </w:tc>
        <w:tc>
          <w:tcPr>
            <w:tcW w:w="1214" w:type="dxa"/>
            <w:vAlign w:val="bottom"/>
          </w:tcPr>
          <w:p w14:paraId="4A2741D4" w14:textId="7BA50786" w:rsidR="00585B9E" w:rsidRPr="00925B42" w:rsidRDefault="00585B9E" w:rsidP="00585B9E">
            <w:pPr>
              <w:pStyle w:val="boczektablicaModu-tablica"/>
              <w:spacing w:before="0" w:after="0"/>
              <w:jc w:val="right"/>
              <w:rPr>
                <w:b/>
              </w:rPr>
            </w:pPr>
            <w:r w:rsidRPr="00925B42">
              <w:rPr>
                <w:b/>
              </w:rPr>
              <w:t>1776</w:t>
            </w:r>
          </w:p>
        </w:tc>
        <w:tc>
          <w:tcPr>
            <w:tcW w:w="1214" w:type="dxa"/>
            <w:vAlign w:val="bottom"/>
          </w:tcPr>
          <w:p w14:paraId="399FE4A8" w14:textId="1A2A977E" w:rsidR="00585B9E" w:rsidRPr="00925B42" w:rsidRDefault="00585B9E" w:rsidP="00585B9E">
            <w:pPr>
              <w:pStyle w:val="boczektablicaModu-tablica"/>
              <w:spacing w:before="0" w:after="0"/>
              <w:jc w:val="right"/>
              <w:rPr>
                <w:b/>
              </w:rPr>
            </w:pPr>
            <w:r w:rsidRPr="00925B42">
              <w:rPr>
                <w:b/>
              </w:rPr>
              <w:t>812</w:t>
            </w:r>
          </w:p>
        </w:tc>
        <w:tc>
          <w:tcPr>
            <w:tcW w:w="1214" w:type="dxa"/>
            <w:vAlign w:val="bottom"/>
          </w:tcPr>
          <w:p w14:paraId="4613D3D4" w14:textId="484DD8E3" w:rsidR="00585B9E" w:rsidRPr="00925B42" w:rsidRDefault="00585B9E" w:rsidP="00585B9E">
            <w:pPr>
              <w:pStyle w:val="boczektablicaModu-tablica"/>
              <w:spacing w:before="0" w:after="0"/>
              <w:jc w:val="right"/>
              <w:rPr>
                <w:b/>
              </w:rPr>
            </w:pPr>
            <w:r w:rsidRPr="00585B9E">
              <w:rPr>
                <w:b/>
              </w:rPr>
              <w:t>2782</w:t>
            </w:r>
          </w:p>
        </w:tc>
        <w:tc>
          <w:tcPr>
            <w:tcW w:w="1214" w:type="dxa"/>
            <w:vAlign w:val="bottom"/>
          </w:tcPr>
          <w:p w14:paraId="01B23AD8" w14:textId="54A9EB84" w:rsidR="00585B9E" w:rsidRPr="00925B42" w:rsidRDefault="00585B9E" w:rsidP="00585B9E">
            <w:pPr>
              <w:pStyle w:val="boczektablicaModu-tablica"/>
              <w:spacing w:before="0" w:after="0"/>
              <w:jc w:val="right"/>
              <w:rPr>
                <w:b/>
              </w:rPr>
            </w:pPr>
            <w:r w:rsidRPr="00585B9E">
              <w:rPr>
                <w:b/>
              </w:rPr>
              <w:t>1396</w:t>
            </w:r>
          </w:p>
        </w:tc>
      </w:tr>
      <w:tr w:rsidR="00585B9E" w14:paraId="455EA22D" w14:textId="77777777" w:rsidTr="00CE3AC6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5B5646E6" w14:textId="6169791D" w:rsidR="00585B9E" w:rsidRPr="00AE7C0D" w:rsidRDefault="00585B9E" w:rsidP="00585B9E">
            <w:pPr>
              <w:pStyle w:val="boczektablicaModu-tablica"/>
              <w:tabs>
                <w:tab w:val="clear" w:pos="4395"/>
              </w:tabs>
              <w:spacing w:before="0" w:after="0"/>
              <w:jc w:val="both"/>
            </w:pPr>
            <w:r>
              <w:t>Rodziny zastępcze</w:t>
            </w:r>
          </w:p>
        </w:tc>
        <w:tc>
          <w:tcPr>
            <w:tcW w:w="1214" w:type="dxa"/>
            <w:vAlign w:val="bottom"/>
          </w:tcPr>
          <w:p w14:paraId="0A4CB31F" w14:textId="5C4D692D" w:rsidR="00585B9E" w:rsidRPr="003B5BDF" w:rsidRDefault="00585B9E" w:rsidP="00585B9E">
            <w:pPr>
              <w:pStyle w:val="boczektablicaModu-tablica"/>
              <w:spacing w:before="0" w:after="0"/>
              <w:jc w:val="right"/>
            </w:pPr>
            <w:r>
              <w:t>1750</w:t>
            </w:r>
          </w:p>
        </w:tc>
        <w:tc>
          <w:tcPr>
            <w:tcW w:w="1214" w:type="dxa"/>
            <w:vAlign w:val="bottom"/>
          </w:tcPr>
          <w:p w14:paraId="17EABA14" w14:textId="7454CC36" w:rsidR="00585B9E" w:rsidRPr="003B5BDF" w:rsidRDefault="00585B9E" w:rsidP="00585B9E">
            <w:pPr>
              <w:pStyle w:val="boczektablicaModu-tablica"/>
              <w:spacing w:before="0" w:after="0"/>
              <w:jc w:val="right"/>
            </w:pPr>
            <w:r>
              <w:t>794</w:t>
            </w:r>
          </w:p>
        </w:tc>
        <w:tc>
          <w:tcPr>
            <w:tcW w:w="1214" w:type="dxa"/>
            <w:vAlign w:val="bottom"/>
          </w:tcPr>
          <w:p w14:paraId="22F1408C" w14:textId="11FED8F4" w:rsidR="00585B9E" w:rsidRPr="00585B9E" w:rsidRDefault="00585B9E" w:rsidP="00585B9E">
            <w:pPr>
              <w:pStyle w:val="boczektablicaModu-tablica"/>
              <w:spacing w:before="0" w:after="0"/>
              <w:jc w:val="right"/>
            </w:pPr>
            <w:r w:rsidRPr="00585B9E">
              <w:t>2588</w:t>
            </w:r>
          </w:p>
        </w:tc>
        <w:tc>
          <w:tcPr>
            <w:tcW w:w="1214" w:type="dxa"/>
            <w:vAlign w:val="bottom"/>
          </w:tcPr>
          <w:p w14:paraId="1C4605F1" w14:textId="38DE30BF" w:rsidR="00585B9E" w:rsidRPr="00585B9E" w:rsidRDefault="00585B9E" w:rsidP="00585B9E">
            <w:pPr>
              <w:pStyle w:val="boczektablicaModu-tablica"/>
              <w:spacing w:before="0" w:after="0"/>
              <w:jc w:val="right"/>
            </w:pPr>
            <w:r w:rsidRPr="00585B9E">
              <w:t>1305</w:t>
            </w:r>
          </w:p>
        </w:tc>
      </w:tr>
      <w:tr w:rsidR="00585B9E" w14:paraId="0D839F4D" w14:textId="77777777" w:rsidTr="00CE3AC6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5A8077F4" w14:textId="3A95EB60" w:rsidR="00585B9E" w:rsidRPr="00AE7C0D" w:rsidRDefault="00585B9E" w:rsidP="00585B9E">
            <w:pPr>
              <w:pStyle w:val="boczektablicaModu-tablica"/>
              <w:tabs>
                <w:tab w:val="clear" w:pos="4395"/>
              </w:tabs>
              <w:spacing w:before="0" w:after="0"/>
              <w:ind w:firstLine="176"/>
              <w:jc w:val="both"/>
            </w:pPr>
            <w:r>
              <w:t>spokrewnione</w:t>
            </w:r>
          </w:p>
        </w:tc>
        <w:tc>
          <w:tcPr>
            <w:tcW w:w="1214" w:type="dxa"/>
            <w:vAlign w:val="bottom"/>
          </w:tcPr>
          <w:p w14:paraId="096421D6" w14:textId="15C760CC" w:rsidR="00585B9E" w:rsidRPr="003B5BDF" w:rsidRDefault="00585B9E" w:rsidP="00585B9E">
            <w:pPr>
              <w:pStyle w:val="boczektablicaModu-tablica"/>
              <w:spacing w:before="0" w:after="0"/>
              <w:jc w:val="right"/>
            </w:pPr>
            <w:r w:rsidRPr="00120B8E">
              <w:t>1162</w:t>
            </w:r>
          </w:p>
        </w:tc>
        <w:tc>
          <w:tcPr>
            <w:tcW w:w="1214" w:type="dxa"/>
            <w:vAlign w:val="bottom"/>
          </w:tcPr>
          <w:p w14:paraId="0D86C328" w14:textId="299C2F42" w:rsidR="00585B9E" w:rsidRPr="003B5BDF" w:rsidRDefault="00585B9E" w:rsidP="00585B9E">
            <w:pPr>
              <w:pStyle w:val="boczektablicaModu-tablica"/>
              <w:spacing w:before="0" w:after="0"/>
              <w:jc w:val="right"/>
            </w:pPr>
            <w:r w:rsidRPr="00120B8E">
              <w:t>505</w:t>
            </w:r>
          </w:p>
        </w:tc>
        <w:tc>
          <w:tcPr>
            <w:tcW w:w="1214" w:type="dxa"/>
            <w:vAlign w:val="bottom"/>
          </w:tcPr>
          <w:p w14:paraId="05F97E25" w14:textId="1F90384C" w:rsidR="00585B9E" w:rsidRPr="00585B9E" w:rsidRDefault="00585B9E" w:rsidP="00585B9E">
            <w:pPr>
              <w:pStyle w:val="boczektablicaModu-tablica"/>
              <w:spacing w:before="0" w:after="0"/>
              <w:jc w:val="right"/>
            </w:pPr>
            <w:r w:rsidRPr="00585B9E">
              <w:t>1567</w:t>
            </w:r>
          </w:p>
        </w:tc>
        <w:tc>
          <w:tcPr>
            <w:tcW w:w="1214" w:type="dxa"/>
            <w:vAlign w:val="bottom"/>
          </w:tcPr>
          <w:p w14:paraId="4F691626" w14:textId="140CFFC8" w:rsidR="00585B9E" w:rsidRPr="00585B9E" w:rsidRDefault="00585B9E" w:rsidP="00585B9E">
            <w:pPr>
              <w:pStyle w:val="boczektablicaModu-tablica"/>
              <w:spacing w:before="0" w:after="0"/>
              <w:jc w:val="right"/>
            </w:pPr>
            <w:r w:rsidRPr="00585B9E">
              <w:t>780</w:t>
            </w:r>
          </w:p>
        </w:tc>
      </w:tr>
      <w:tr w:rsidR="00585B9E" w14:paraId="27D1F698" w14:textId="77777777" w:rsidTr="00CE3AC6">
        <w:trPr>
          <w:trHeight w:hRule="exact" w:val="283"/>
          <w:tblHeader/>
        </w:trPr>
        <w:tc>
          <w:tcPr>
            <w:tcW w:w="3119" w:type="dxa"/>
            <w:vAlign w:val="bottom"/>
          </w:tcPr>
          <w:p w14:paraId="0D830B3E" w14:textId="47F706E7" w:rsidR="00585B9E" w:rsidRPr="00AE7C0D" w:rsidRDefault="006D5F5E" w:rsidP="00585B9E">
            <w:pPr>
              <w:pStyle w:val="boczektablicaModu-tablica"/>
              <w:tabs>
                <w:tab w:val="clear" w:pos="4395"/>
              </w:tabs>
              <w:spacing w:before="0" w:after="0"/>
              <w:ind w:firstLine="176"/>
              <w:jc w:val="both"/>
            </w:pPr>
            <w:r>
              <w:t>niezawodowe</w:t>
            </w:r>
          </w:p>
        </w:tc>
        <w:tc>
          <w:tcPr>
            <w:tcW w:w="1214" w:type="dxa"/>
            <w:vAlign w:val="bottom"/>
          </w:tcPr>
          <w:p w14:paraId="1A3B8C62" w14:textId="1B183E13" w:rsidR="00585B9E" w:rsidRPr="003B5BDF" w:rsidRDefault="00585B9E" w:rsidP="00585B9E">
            <w:pPr>
              <w:pStyle w:val="boczektablicaModu-tablica"/>
              <w:spacing w:before="0" w:after="0"/>
              <w:jc w:val="right"/>
            </w:pPr>
            <w:r>
              <w:t>489</w:t>
            </w:r>
          </w:p>
        </w:tc>
        <w:tc>
          <w:tcPr>
            <w:tcW w:w="1214" w:type="dxa"/>
            <w:vAlign w:val="bottom"/>
          </w:tcPr>
          <w:p w14:paraId="7752FAD3" w14:textId="0C0075F7" w:rsidR="00585B9E" w:rsidRPr="003B5BDF" w:rsidRDefault="00585B9E" w:rsidP="00585B9E">
            <w:pPr>
              <w:pStyle w:val="boczektablicaModu-tablica"/>
              <w:spacing w:before="0" w:after="0"/>
              <w:jc w:val="right"/>
            </w:pPr>
            <w:r>
              <w:t>231</w:t>
            </w:r>
          </w:p>
        </w:tc>
        <w:tc>
          <w:tcPr>
            <w:tcW w:w="1214" w:type="dxa"/>
            <w:vAlign w:val="bottom"/>
          </w:tcPr>
          <w:p w14:paraId="456D5E6C" w14:textId="68C503AC" w:rsidR="00585B9E" w:rsidRPr="00585B9E" w:rsidRDefault="00585B9E" w:rsidP="00585B9E">
            <w:pPr>
              <w:pStyle w:val="boczektablicaModu-tablica"/>
              <w:spacing w:before="0" w:after="0"/>
              <w:jc w:val="right"/>
            </w:pPr>
            <w:r w:rsidRPr="00585B9E">
              <w:t>679</w:t>
            </w:r>
          </w:p>
        </w:tc>
        <w:tc>
          <w:tcPr>
            <w:tcW w:w="1214" w:type="dxa"/>
            <w:vAlign w:val="bottom"/>
          </w:tcPr>
          <w:p w14:paraId="0FCC331F" w14:textId="2C25BF02" w:rsidR="00585B9E" w:rsidRPr="00585B9E" w:rsidRDefault="00585B9E" w:rsidP="00585B9E">
            <w:pPr>
              <w:pStyle w:val="boczektablicaModu-tablica"/>
              <w:spacing w:before="0" w:after="0"/>
              <w:jc w:val="right"/>
            </w:pPr>
            <w:r w:rsidRPr="00585B9E">
              <w:t>359</w:t>
            </w:r>
          </w:p>
        </w:tc>
      </w:tr>
      <w:tr w:rsidR="00585B9E" w14:paraId="2C429971" w14:textId="77777777" w:rsidTr="00CE3AC6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3CEDDFE3" w14:textId="79400FA4" w:rsidR="00585B9E" w:rsidRPr="00AE7C0D" w:rsidRDefault="00585B9E" w:rsidP="00585B9E">
            <w:pPr>
              <w:pStyle w:val="boczektablicaModu-tablica"/>
              <w:tabs>
                <w:tab w:val="clear" w:pos="4395"/>
              </w:tabs>
              <w:spacing w:before="0" w:after="0"/>
              <w:ind w:firstLine="176"/>
              <w:jc w:val="both"/>
            </w:pPr>
            <w:r>
              <w:t>zawodowe</w:t>
            </w:r>
          </w:p>
        </w:tc>
        <w:tc>
          <w:tcPr>
            <w:tcW w:w="1214" w:type="dxa"/>
            <w:vAlign w:val="bottom"/>
          </w:tcPr>
          <w:p w14:paraId="1D0BB339" w14:textId="0C122AA9" w:rsidR="00585B9E" w:rsidRPr="003B5BDF" w:rsidRDefault="00585B9E" w:rsidP="00585B9E">
            <w:pPr>
              <w:pStyle w:val="boczektablicaModu-tablica"/>
              <w:spacing w:before="0" w:after="0"/>
              <w:jc w:val="right"/>
            </w:pPr>
            <w:r>
              <w:t>84</w:t>
            </w:r>
          </w:p>
        </w:tc>
        <w:tc>
          <w:tcPr>
            <w:tcW w:w="1214" w:type="dxa"/>
            <w:vAlign w:val="bottom"/>
          </w:tcPr>
          <w:p w14:paraId="0CB2E9ED" w14:textId="08BA398F" w:rsidR="00585B9E" w:rsidRPr="003B5BDF" w:rsidRDefault="00585B9E" w:rsidP="00585B9E">
            <w:pPr>
              <w:pStyle w:val="boczektablicaModu-tablica"/>
              <w:spacing w:before="0" w:after="0"/>
              <w:jc w:val="right"/>
            </w:pPr>
            <w:r>
              <w:t>51</w:t>
            </w:r>
          </w:p>
        </w:tc>
        <w:tc>
          <w:tcPr>
            <w:tcW w:w="1214" w:type="dxa"/>
            <w:vAlign w:val="bottom"/>
          </w:tcPr>
          <w:p w14:paraId="46C4D023" w14:textId="69226924" w:rsidR="00585B9E" w:rsidRPr="00585B9E" w:rsidRDefault="00585B9E" w:rsidP="00585B9E">
            <w:pPr>
              <w:pStyle w:val="boczektablicaModu-tablica"/>
              <w:spacing w:before="0" w:after="0"/>
              <w:jc w:val="right"/>
            </w:pPr>
            <w:r w:rsidRPr="00585B9E">
              <w:t>289</w:t>
            </w:r>
          </w:p>
        </w:tc>
        <w:tc>
          <w:tcPr>
            <w:tcW w:w="1214" w:type="dxa"/>
            <w:vAlign w:val="bottom"/>
          </w:tcPr>
          <w:p w14:paraId="07719A8C" w14:textId="74E38E1F" w:rsidR="00585B9E" w:rsidRPr="00585B9E" w:rsidRDefault="00585B9E" w:rsidP="00585B9E">
            <w:pPr>
              <w:pStyle w:val="boczektablicaModu-tablica"/>
              <w:spacing w:before="0" w:after="0"/>
              <w:jc w:val="right"/>
            </w:pPr>
            <w:r w:rsidRPr="00585B9E">
              <w:t>144</w:t>
            </w:r>
          </w:p>
        </w:tc>
      </w:tr>
      <w:tr w:rsidR="00585B9E" w14:paraId="5F1CD90D" w14:textId="77777777" w:rsidTr="00CE3AC6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59810E84" w14:textId="4FA371F1" w:rsidR="00585B9E" w:rsidRPr="00AE7C0D" w:rsidRDefault="00585B9E" w:rsidP="00585B9E">
            <w:pPr>
              <w:pStyle w:val="boczektablicaModu-tablica"/>
              <w:tabs>
                <w:tab w:val="clear" w:pos="4395"/>
              </w:tabs>
              <w:spacing w:before="0" w:after="0"/>
              <w:ind w:firstLine="176"/>
              <w:jc w:val="both"/>
            </w:pPr>
            <w:r>
              <w:t>zawodowe specjalistyczne</w:t>
            </w:r>
          </w:p>
        </w:tc>
        <w:tc>
          <w:tcPr>
            <w:tcW w:w="1214" w:type="dxa"/>
            <w:vAlign w:val="bottom"/>
          </w:tcPr>
          <w:p w14:paraId="4716D251" w14:textId="246E7973" w:rsidR="00585B9E" w:rsidRPr="003B5BDF" w:rsidRDefault="00585B9E" w:rsidP="00585B9E">
            <w:pPr>
              <w:pStyle w:val="boczektablicaModu-tablica"/>
              <w:spacing w:before="0" w:after="0"/>
              <w:jc w:val="right"/>
            </w:pPr>
            <w:r>
              <w:t>6</w:t>
            </w:r>
          </w:p>
        </w:tc>
        <w:tc>
          <w:tcPr>
            <w:tcW w:w="1214" w:type="dxa"/>
            <w:vAlign w:val="bottom"/>
          </w:tcPr>
          <w:p w14:paraId="518F4AA3" w14:textId="6B3ED898" w:rsidR="00585B9E" w:rsidRPr="003B5BDF" w:rsidRDefault="00585B9E" w:rsidP="00585B9E">
            <w:pPr>
              <w:pStyle w:val="boczektablicaModu-tablica"/>
              <w:spacing w:before="0" w:after="0"/>
              <w:jc w:val="right"/>
            </w:pPr>
            <w:r>
              <w:t>3</w:t>
            </w:r>
          </w:p>
        </w:tc>
        <w:tc>
          <w:tcPr>
            <w:tcW w:w="1214" w:type="dxa"/>
            <w:vAlign w:val="bottom"/>
          </w:tcPr>
          <w:p w14:paraId="012F278F" w14:textId="44C8B588" w:rsidR="00585B9E" w:rsidRPr="00585B9E" w:rsidRDefault="00585B9E" w:rsidP="00585B9E">
            <w:pPr>
              <w:pStyle w:val="boczektablicaModu-tablica"/>
              <w:spacing w:before="0" w:after="0"/>
              <w:jc w:val="right"/>
            </w:pPr>
            <w:r w:rsidRPr="00585B9E">
              <w:t>14</w:t>
            </w:r>
          </w:p>
        </w:tc>
        <w:tc>
          <w:tcPr>
            <w:tcW w:w="1214" w:type="dxa"/>
            <w:vAlign w:val="bottom"/>
          </w:tcPr>
          <w:p w14:paraId="090D5259" w14:textId="21525558" w:rsidR="00585B9E" w:rsidRPr="00585B9E" w:rsidRDefault="00585B9E" w:rsidP="00585B9E">
            <w:pPr>
              <w:pStyle w:val="boczektablicaModu-tablica"/>
              <w:spacing w:before="0" w:after="0"/>
              <w:jc w:val="right"/>
            </w:pPr>
            <w:r w:rsidRPr="00585B9E">
              <w:t>3</w:t>
            </w:r>
          </w:p>
        </w:tc>
      </w:tr>
      <w:tr w:rsidR="00585B9E" w14:paraId="6C0DC7C1" w14:textId="77777777" w:rsidTr="00CE3AC6">
        <w:trPr>
          <w:trHeight w:hRule="exact" w:val="492"/>
          <w:tblHeader/>
        </w:trPr>
        <w:tc>
          <w:tcPr>
            <w:tcW w:w="3119" w:type="dxa"/>
            <w:vAlign w:val="bottom"/>
          </w:tcPr>
          <w:p w14:paraId="748CC534" w14:textId="7CFC418B" w:rsidR="00585B9E" w:rsidRPr="00AE7C0D" w:rsidRDefault="00585B9E" w:rsidP="00585B9E">
            <w:pPr>
              <w:pStyle w:val="boczektablicaModu-tablica"/>
              <w:tabs>
                <w:tab w:val="clear" w:pos="4395"/>
                <w:tab w:val="right" w:pos="2948"/>
              </w:tabs>
              <w:spacing w:before="0" w:after="0"/>
              <w:ind w:left="176"/>
              <w:jc w:val="both"/>
            </w:pPr>
            <w:r>
              <w:t>zawodowe pełniące funkcję</w:t>
            </w:r>
            <w:r>
              <w:tab/>
              <w:t xml:space="preserve"> pogotowia rodzinnego</w:t>
            </w:r>
          </w:p>
        </w:tc>
        <w:tc>
          <w:tcPr>
            <w:tcW w:w="1214" w:type="dxa"/>
            <w:vAlign w:val="bottom"/>
          </w:tcPr>
          <w:p w14:paraId="57765BF1" w14:textId="6A2C892A" w:rsidR="00585B9E" w:rsidRPr="003B5BDF" w:rsidRDefault="00585B9E" w:rsidP="00585B9E">
            <w:pPr>
              <w:pStyle w:val="boczektablicaModu-tablica"/>
              <w:spacing w:before="0" w:after="0"/>
              <w:jc w:val="right"/>
            </w:pPr>
            <w:r>
              <w:t>9</w:t>
            </w:r>
          </w:p>
        </w:tc>
        <w:tc>
          <w:tcPr>
            <w:tcW w:w="1214" w:type="dxa"/>
            <w:vAlign w:val="bottom"/>
          </w:tcPr>
          <w:p w14:paraId="72B216B9" w14:textId="65084184" w:rsidR="00585B9E" w:rsidRPr="003B5BDF" w:rsidRDefault="00585B9E" w:rsidP="00585B9E">
            <w:pPr>
              <w:pStyle w:val="boczektablicaModu-tablica"/>
              <w:spacing w:before="0" w:after="0"/>
              <w:jc w:val="right"/>
            </w:pPr>
            <w:r>
              <w:t>4</w:t>
            </w:r>
          </w:p>
        </w:tc>
        <w:tc>
          <w:tcPr>
            <w:tcW w:w="1214" w:type="dxa"/>
            <w:vAlign w:val="bottom"/>
          </w:tcPr>
          <w:p w14:paraId="351E9FCF" w14:textId="28D9785F" w:rsidR="00585B9E" w:rsidRPr="00585B9E" w:rsidRDefault="00585B9E" w:rsidP="00585B9E">
            <w:pPr>
              <w:pStyle w:val="boczektablicaModu-tablica"/>
              <w:spacing w:before="0" w:after="0"/>
              <w:jc w:val="right"/>
            </w:pPr>
            <w:r w:rsidRPr="00585B9E">
              <w:t>39</w:t>
            </w:r>
          </w:p>
        </w:tc>
        <w:tc>
          <w:tcPr>
            <w:tcW w:w="1214" w:type="dxa"/>
            <w:vAlign w:val="bottom"/>
          </w:tcPr>
          <w:p w14:paraId="72E5918D" w14:textId="200595F5" w:rsidR="00585B9E" w:rsidRPr="00585B9E" w:rsidRDefault="00585B9E" w:rsidP="00585B9E">
            <w:pPr>
              <w:pStyle w:val="boczektablicaModu-tablica"/>
              <w:spacing w:before="0" w:after="0"/>
              <w:jc w:val="right"/>
            </w:pPr>
            <w:r w:rsidRPr="00585B9E">
              <w:t>19</w:t>
            </w:r>
          </w:p>
        </w:tc>
      </w:tr>
      <w:tr w:rsidR="00585B9E" w14:paraId="65E9E95A" w14:textId="77777777" w:rsidTr="00CE3AC6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58BC5053" w14:textId="463AE3E3" w:rsidR="00585B9E" w:rsidRPr="00AE7C0D" w:rsidRDefault="00585B9E" w:rsidP="00585B9E">
            <w:pPr>
              <w:pStyle w:val="boczektablicaModu-tablica"/>
              <w:tabs>
                <w:tab w:val="clear" w:pos="4395"/>
              </w:tabs>
              <w:spacing w:before="0" w:after="0"/>
              <w:jc w:val="both"/>
            </w:pPr>
            <w:r>
              <w:t>Rodzinne domy dziecka</w:t>
            </w:r>
          </w:p>
        </w:tc>
        <w:tc>
          <w:tcPr>
            <w:tcW w:w="1214" w:type="dxa"/>
            <w:vAlign w:val="bottom"/>
          </w:tcPr>
          <w:p w14:paraId="4B626468" w14:textId="4996F4E3" w:rsidR="00585B9E" w:rsidRPr="003B5BDF" w:rsidRDefault="00585B9E" w:rsidP="00585B9E">
            <w:pPr>
              <w:pStyle w:val="boczektablicaModu-tablica"/>
              <w:spacing w:before="0" w:after="0"/>
              <w:jc w:val="right"/>
            </w:pPr>
            <w:r>
              <w:t>26</w:t>
            </w:r>
          </w:p>
        </w:tc>
        <w:tc>
          <w:tcPr>
            <w:tcW w:w="1214" w:type="dxa"/>
            <w:vAlign w:val="bottom"/>
          </w:tcPr>
          <w:p w14:paraId="18B2C4F9" w14:textId="08C6605D" w:rsidR="00585B9E" w:rsidRPr="003B5BDF" w:rsidRDefault="00585B9E" w:rsidP="00585B9E">
            <w:pPr>
              <w:pStyle w:val="boczektablicaModu-tablica"/>
              <w:spacing w:before="0" w:after="0"/>
              <w:jc w:val="right"/>
            </w:pPr>
            <w:r>
              <w:t>18</w:t>
            </w:r>
          </w:p>
        </w:tc>
        <w:tc>
          <w:tcPr>
            <w:tcW w:w="1214" w:type="dxa"/>
            <w:vAlign w:val="bottom"/>
          </w:tcPr>
          <w:p w14:paraId="1D3B3A1C" w14:textId="43A157C8" w:rsidR="00585B9E" w:rsidRPr="00585B9E" w:rsidRDefault="00585B9E" w:rsidP="00585B9E">
            <w:pPr>
              <w:pStyle w:val="boczektablicaModu-tablica"/>
              <w:spacing w:before="0" w:after="0"/>
              <w:jc w:val="right"/>
            </w:pPr>
            <w:r w:rsidRPr="00585B9E">
              <w:t>194</w:t>
            </w:r>
          </w:p>
        </w:tc>
        <w:tc>
          <w:tcPr>
            <w:tcW w:w="1214" w:type="dxa"/>
            <w:vAlign w:val="bottom"/>
          </w:tcPr>
          <w:p w14:paraId="0430F9C0" w14:textId="756EEB0C" w:rsidR="00585B9E" w:rsidRPr="00585B9E" w:rsidRDefault="00585B9E" w:rsidP="00585B9E">
            <w:pPr>
              <w:pStyle w:val="boczektablicaModu-tablica"/>
              <w:spacing w:before="0" w:after="0"/>
              <w:jc w:val="right"/>
            </w:pPr>
            <w:r w:rsidRPr="00585B9E">
              <w:t>91</w:t>
            </w:r>
          </w:p>
        </w:tc>
      </w:tr>
    </w:tbl>
    <w:p w14:paraId="02457948" w14:textId="5133A349" w:rsidR="00163C2E" w:rsidRDefault="00A54FD5" w:rsidP="00C60B52">
      <w:pPr>
        <w:spacing w:before="480"/>
        <w:rPr>
          <w:rFonts w:cs="Fira Sans"/>
          <w:color w:val="000000"/>
          <w:szCs w:val="19"/>
        </w:rPr>
      </w:pPr>
      <w:r>
        <w:rPr>
          <w:rFonts w:cs="Fira Sans"/>
          <w:color w:val="000000"/>
          <w:szCs w:val="19"/>
        </w:rPr>
        <w:t>Rodziny zastępcze spokrew</w:t>
      </w:r>
      <w:r w:rsidR="00B7491F">
        <w:rPr>
          <w:rFonts w:cs="Fira Sans"/>
          <w:color w:val="000000"/>
          <w:szCs w:val="19"/>
        </w:rPr>
        <w:t xml:space="preserve">nione z dzieckiem stanowiły </w:t>
      </w:r>
      <w:r w:rsidR="00733087">
        <w:rPr>
          <w:rFonts w:cs="Fira Sans"/>
          <w:color w:val="000000"/>
          <w:szCs w:val="19"/>
        </w:rPr>
        <w:t>66,4</w:t>
      </w:r>
      <w:r>
        <w:rPr>
          <w:rFonts w:cs="Fira Sans"/>
          <w:color w:val="000000"/>
          <w:szCs w:val="19"/>
        </w:rPr>
        <w:t xml:space="preserve">% wszystkich rodzin zastępczych w województwie, rodziny zastępcze niezawodowe – </w:t>
      </w:r>
      <w:r w:rsidR="00733087">
        <w:rPr>
          <w:rFonts w:cs="Fira Sans"/>
          <w:color w:val="000000"/>
          <w:szCs w:val="19"/>
        </w:rPr>
        <w:t>27,9</w:t>
      </w:r>
      <w:r>
        <w:rPr>
          <w:rFonts w:cs="Fira Sans"/>
          <w:color w:val="000000"/>
          <w:szCs w:val="19"/>
        </w:rPr>
        <w:t xml:space="preserve">%, </w:t>
      </w:r>
      <w:r w:rsidR="00733087">
        <w:rPr>
          <w:rFonts w:cs="Fira Sans"/>
          <w:color w:val="000000"/>
          <w:szCs w:val="19"/>
        </w:rPr>
        <w:t xml:space="preserve">rodziny zastępcze zawodowe – </w:t>
      </w:r>
      <w:r w:rsidR="001001BC">
        <w:rPr>
          <w:rFonts w:cs="Fira Sans"/>
          <w:color w:val="000000"/>
          <w:szCs w:val="19"/>
        </w:rPr>
        <w:t>5,7</w:t>
      </w:r>
      <w:r>
        <w:rPr>
          <w:rFonts w:cs="Fira Sans"/>
          <w:color w:val="000000"/>
          <w:szCs w:val="19"/>
        </w:rPr>
        <w:t>%.</w:t>
      </w:r>
    </w:p>
    <w:p w14:paraId="56BE8C44" w14:textId="75FEE898" w:rsidR="00163C2E" w:rsidRDefault="00BA21A9" w:rsidP="00C60B52">
      <w:pPr>
        <w:pStyle w:val="tytuwykresumapyModul-wykres"/>
        <w:spacing w:before="360"/>
        <w:ind w:left="851" w:hanging="851"/>
        <w:rPr>
          <w:noProof/>
          <w:lang w:eastAsia="pl-PL"/>
        </w:rPr>
      </w:pPr>
      <w:r w:rsidRPr="00A54FD5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76B1D68F" wp14:editId="3345F5A4">
            <wp:simplePos x="0" y="0"/>
            <wp:positionH relativeFrom="column">
              <wp:posOffset>19050</wp:posOffset>
            </wp:positionH>
            <wp:positionV relativeFrom="paragraph">
              <wp:posOffset>565150</wp:posOffset>
            </wp:positionV>
            <wp:extent cx="5074285" cy="1791970"/>
            <wp:effectExtent l="0" t="0" r="0" b="0"/>
            <wp:wrapTopAndBottom/>
            <wp:docPr id="13" name="Obraz 13" descr="Wykres 1. Rodzinna piecza zastępcza według typów w 2023 r.&#10;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KUMENTY\Pomoc społeczna\2021\Rodzinna piecza zastępcza\wykres1piecza_rodz.wm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285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02A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33F9300" wp14:editId="65327F08">
                <wp:simplePos x="0" y="0"/>
                <wp:positionH relativeFrom="column">
                  <wp:posOffset>5280025</wp:posOffset>
                </wp:positionH>
                <wp:positionV relativeFrom="paragraph">
                  <wp:posOffset>717664</wp:posOffset>
                </wp:positionV>
                <wp:extent cx="1814195" cy="769453"/>
                <wp:effectExtent l="0" t="0" r="0" b="0"/>
                <wp:wrapNone/>
                <wp:docPr id="25" name="Schemat blokowy: opóźnienie 6" descr="65,4% wszystkich rodzin zastępczych stanowiły rodziny spokrewnione z dzieckie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769453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31F2C0" w14:textId="7A85A21B" w:rsidR="00163C2E" w:rsidRPr="00A54FD5" w:rsidRDefault="00A54FD5" w:rsidP="00163C2E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A54FD5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6</w:t>
                            </w:r>
                            <w:r w:rsidR="009A3B13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5,</w:t>
                            </w:r>
                            <w:r w:rsidR="001001BC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4</w:t>
                            </w:r>
                            <w:r w:rsidRPr="00A54FD5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% wszystkich rodzin zastępczych stanowiły rodziny spokrewnione z dzieckiem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F9300" id="_x0000_s1029" alt="65,4% wszystkich rodzin zastępczych stanowiły rodziny spokrewnione z dzieckiem" style="position:absolute;left:0;text-align:left;margin-left:415.75pt;margin-top:56.5pt;width:142.85pt;height:60.6pt;flip:x;z-index:251804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IU7dwYAAEIsAAAOAAAAZHJzL2Uyb0RvYy54bWzsWt1u2zYUvh+wdyAE7GbYav1allGnyFp0&#10;HVC0xdKh3aUsU7EQSdRIJv653FvsOXa3263vtUNSsqmkEOXIGdLBRuBQ4vnhOefjoSB/T5+tixzd&#10;YMoyUs4s54ltIVwmZJGVlzPrl/cvv59YiPG4XMQ5KfHM2mBmPTv7+qunq2qKXbIk+QJTBEZKNl1V&#10;M2vJeTUdjViyxEXMnpAKlzCZElrEHC7p5WhB4xVYL/KRa9vj0YrQRUVJghmDuy/UpHUm7acpTvjb&#10;NGWYo3xmwdq4/Kbyey6+R2dP4+kljatlltTLiO+xiiLOSnC6M/Ui5jG6ptkdU0WWUMJIyp8kpBiR&#10;NM0SLGOAaBz7VjQXy7jCMhZIDqt2aWLHM5u8uXlHUbaYWW5goTIuoEYXMvkczXNyRVabKSLV339+&#10;+qvMMPyhsYUWmCWQw3Hwnf8NWrHthvGrLFkiShbbrETbmPF//qiS7QbuieKTVfbp9009vUGsIlcU&#10;r0qADEZbBDo4ucpwIYqxqtgU1nRRvaP1FYOhyOw6pQVK86x6BTiTuYbsobUs5WZXSrzmKIGbzsTx&#10;nQhCSmAuHEd+4AnzI2VH2EuuGf8Rk0KM45vXjCsoLGAkC7mos5GQsmQZxx8BPmmRAzq+HSEbrdDY&#10;cR2/QdBt6V/b0stu6Y+OZtuzx3ZodqCr2MjkwNUcqIUbI9BV6jWZvHial55h6Cr1wkxefM2LOU+6&#10;dE8HAJsDKt2WNi2+jYsVciIvcu1J3YiOCCNn7HmON4EyG1zcH0i1YbOLgVDqHcpAMDmeG9rjHik7&#10;AqYMRTmByojbLwRUokMZiv2Y4eTA8j3H8ca+PEDhCaezRzm24znG00hvOe7EDoPQM7vRlQ478Or1&#10;m10MhFTvUIb2KSf0fS8wxzMQWD1qr/epfrW/fQAeAC5z1XWM9K6GrmR20cKI2hjmQrSU1POd6UFB&#10;x0jvUHSlng87Okac/whYoica6q4Dy1yUE6geL6h6FFvHYE/YtvHx0HCKbDdwo+M/pHtBNPaDSGyH&#10;bhcDepQybHYxsEf1DmVgjwon8BmbwzkGprpr0oagqZ/faVHdxtviJuM6PHoXQlcyt9gWPP5nmJIt&#10;qrsejxlOgT+OHPmw1h3DCVPw6q739hjYpx4eU33Lfv8+5cILEVe0Wg+6bvQg7zpDd+LKVHW7GNCr&#10;lGFzFK0Gd/jjlGf3DOUYuOpO1sBe1bPq94eVqncQjJ0HeO/p2X4U+OIlnud1uhgCKWnY7GIwpHqG&#10;MhBS8ENJKI+P7oQNhFWPqp8gZUTtFwKpHsV+9HAK4NeAB+lQrmtHqkN1uxjQoZRh0aG6XQyFU99Q&#10;hnaoEH5qlZjqDucYmOr2MLBFdRsf8IDetxAnTDW/4bvORL1D767JCVKmHnKCVAOpR96hgP1y2fBb&#10;4mVDeUnWZc15gRGKBXHLlvyaijDBr9EJMECmaS6B4aIINaAl+TTdygASXdk5SBlOKV3ZPUgZjh5d&#10;ueEB9Vs27H5d2T/IM5wVunKgK0Mt9omnwFMTDLVcMtS4hYBdRS0EDLW50ImnVcxFvZohWs2s5mBH&#10;S2BiKSqSmC7IDX5PpCC/xY4Cl/vZvNSlPHV8yPU2dW0kkut5lvyAty15bxJFE6CCQXz1a4FKutut&#10;CiYcL7Q9WSsI4M6s4gc1KWn5+KzHuksLj34YOA1lpjasradOhsqbcqtFt58VFWi5bQJWJuEsBlct&#10;8Uag+a8L3slaThhWG0QUT1LPdlWUrvf0s5K8zPJcLjiXe2l3AwTFnZGgxSkinBzxTY5FifPyZ5wC&#10;ew92qSu3rORN4uc5RTcx4ClOElxyxZZjy3iB1e3Ahk+d+Z2GXKE0KCynsKCd7dqAoAXeta1irOWF&#10;Kpa0y52y6iU7N+2FKeWdhvRMSr5TLrKS0M9FlkNUtWcl3yRJpUZkia/na8lslDte3JmTxQbYjpQo&#10;GiirkpcZZfw18BXfxRSYfVBz4LLyt/CV5gQ2GWwmObLQktDt5+4LeaBjwqyFVsAjnVnst+uYYgvl&#10;P5VA1IwcH0iCiMsLPwhduKD6zFyfKa+L5wQKB90SVieHQp7nzTClpPgAlNdz4RWm4jIB39CVOfQL&#10;dfGcwzVMAWk2wefncgxkUwDf6/KiShr2ZAWRv19/iGmFxHBmceBOviEN53RPigQM7mVFhUpyfs1J&#10;mgnGpESmymt9AURVCaWaVCuYsPq1lNpTf8/+BQAA//8DAFBLAwQUAAYACAAAACEAm+Q4++EAAAAM&#10;AQAADwAAAGRycy9kb3ducmV2LnhtbEyPwU7DMBBE70j8g7VIXBB17EBbhTgVVIIDlZAoHDg68ZJE&#10;sddR7Lbh73FPcFzN0+ybcjM7y444hd6TArHIgCE13vTUKvj8eL5dAwtRk9HWEyr4wQCb6vKi1IXx&#10;J3rH4z62LJVQKLSCLsax4Dw0HTodFn5EStm3n5yO6ZxabiZ9SuXOcpllS+50T+lDp0fcdtgM+4NT&#10;QE/1YNvl2/C62nFev3zhvJU3Sl1fzY8PwCLO8Q+Gs35Shyo51f5AJjCrYJ2L+4SmQORp1JkQYiWB&#10;1QpkfieBVyX/P6L6BQAA//8DAFBLAQItABQABgAIAAAAIQC2gziS/gAAAOEBAAATAAAAAAAAAAAA&#10;AAAAAAAAAABbQ29udGVudF9UeXBlc10ueG1sUEsBAi0AFAAGAAgAAAAhADj9If/WAAAAlAEAAAsA&#10;AAAAAAAAAAAAAAAALwEAAF9yZWxzLy5yZWxzUEsBAi0AFAAGAAgAAAAhAPi4hTt3BgAAQiwAAA4A&#10;AAAAAAAAAAAAAAAALgIAAGRycy9lMm9Eb2MueG1sUEsBAi0AFAAGAAgAAAAhAJvkOPvhAAAADAEA&#10;AA8AAAAAAAAAAAAAAAAA0QgAAGRycy9kb3ducmV2LnhtbFBLBQYAAAAABAAEAPMAAADf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384727;1656762,769453;0,769453;0,0" o:connectangles="0,0,0,0,0,0" textboxrect="0,0,3527018,612140"/>
                <v:textbox>
                  <w:txbxContent>
                    <w:p w14:paraId="2631F2C0" w14:textId="7A85A21B" w:rsidR="00163C2E" w:rsidRPr="00A54FD5" w:rsidRDefault="00A54FD5" w:rsidP="00163C2E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</w:pPr>
                      <w:r w:rsidRPr="00A54FD5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6</w:t>
                      </w:r>
                      <w:r w:rsidR="009A3B13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5,</w:t>
                      </w:r>
                      <w:r w:rsidR="001001BC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4</w:t>
                      </w:r>
                      <w:r w:rsidRPr="00A54FD5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% wszystkich rodzin zastępczych stanowiły rodziny spokrewnione z dzieckiem</w:t>
                      </w:r>
                    </w:p>
                  </w:txbxContent>
                </v:textbox>
              </v:shape>
            </w:pict>
          </mc:Fallback>
        </mc:AlternateContent>
      </w:r>
      <w:r w:rsidR="00163C2E">
        <w:t xml:space="preserve">Wykres 1. </w:t>
      </w:r>
      <w:r w:rsidR="004A4920">
        <w:t>Rodzinna</w:t>
      </w:r>
      <w:r w:rsidR="00A54FD5">
        <w:t xml:space="preserve"> p</w:t>
      </w:r>
      <w:r w:rsidR="00163C2E">
        <w:t>iecz</w:t>
      </w:r>
      <w:r w:rsidR="004A4920">
        <w:t>a</w:t>
      </w:r>
      <w:r w:rsidR="00163C2E">
        <w:t xml:space="preserve"> zastępcz</w:t>
      </w:r>
      <w:r w:rsidR="004A4920">
        <w:t>a</w:t>
      </w:r>
      <w:r w:rsidR="00163C2E">
        <w:t xml:space="preserve"> według </w:t>
      </w:r>
      <w:r w:rsidR="00A54FD5">
        <w:t xml:space="preserve">typów </w:t>
      </w:r>
      <w:r w:rsidR="00163C2E">
        <w:t>w 202</w:t>
      </w:r>
      <w:r w:rsidR="00224624">
        <w:t>3</w:t>
      </w:r>
      <w:r w:rsidR="00163C2E">
        <w:t xml:space="preserve"> r.</w:t>
      </w:r>
      <w:r w:rsidR="00163C2E">
        <w:br/>
      </w:r>
      <w:r w:rsidR="00163C2E">
        <w:rPr>
          <w:rStyle w:val="REGULAR"/>
          <w:b w:val="0"/>
          <w:bCs w:val="0"/>
        </w:rPr>
        <w:t>Stan w dniu 31 grudnia</w:t>
      </w:r>
      <w:r w:rsidR="00163C2E" w:rsidRPr="00D53DEC">
        <w:rPr>
          <w:noProof/>
          <w:lang w:eastAsia="pl-PL"/>
        </w:rPr>
        <w:t xml:space="preserve"> </w:t>
      </w:r>
    </w:p>
    <w:p w14:paraId="30A8B0A6" w14:textId="31ECC6FA" w:rsidR="00A54FD5" w:rsidRPr="00A54FD5" w:rsidRDefault="00A54FD5" w:rsidP="00A54FD5">
      <w:pPr>
        <w:pStyle w:val="Pa4"/>
        <w:spacing w:before="480" w:after="120"/>
        <w:rPr>
          <w:rFonts w:cs="Fira Sans"/>
          <w:b/>
          <w:bCs/>
          <w:color w:val="001D77"/>
          <w:sz w:val="19"/>
          <w:szCs w:val="19"/>
        </w:rPr>
      </w:pPr>
      <w:r w:rsidRPr="00A54FD5">
        <w:rPr>
          <w:rFonts w:cs="Fira Sans"/>
          <w:b/>
          <w:bCs/>
          <w:color w:val="001D77"/>
          <w:sz w:val="19"/>
          <w:szCs w:val="19"/>
        </w:rPr>
        <w:lastRenderedPageBreak/>
        <w:t xml:space="preserve">Osoby pełniące funkcję rodzinnej pieczy zastępczej </w:t>
      </w:r>
    </w:p>
    <w:p w14:paraId="1FF28849" w14:textId="5CB8A6D6" w:rsidR="00023E7D" w:rsidRDefault="00074635" w:rsidP="00A54FD5">
      <w:pPr>
        <w:rPr>
          <w:rFonts w:eastAsia="Times New Roman" w:cs="Times New Roman"/>
          <w:lang w:eastAsia="pl-PL"/>
        </w:rPr>
      </w:pPr>
      <w:r w:rsidRPr="0095790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07C244B" wp14:editId="60A80687">
                <wp:simplePos x="0" y="0"/>
                <wp:positionH relativeFrom="page">
                  <wp:posOffset>5722169</wp:posOffset>
                </wp:positionH>
                <wp:positionV relativeFrom="paragraph">
                  <wp:posOffset>149389</wp:posOffset>
                </wp:positionV>
                <wp:extent cx="1750142" cy="657727"/>
                <wp:effectExtent l="0" t="0" r="0" b="0"/>
                <wp:wrapNone/>
                <wp:docPr id="8" name="Schemat blokowy: opóźnienie 6" descr="Najwięcej rodzin zastępczych miało na wychowaniu jedno dzieck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142" cy="657727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80E4D5" w14:textId="0A1FDE78" w:rsidR="00A54FD5" w:rsidRPr="00A54FD5" w:rsidRDefault="00A54FD5" w:rsidP="00A54FD5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A54FD5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Najwięcej rodzin zastępczych miało na wychowaniu jedno dziecko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C244B" id="_x0000_s1030" alt="Najwięcej rodzin zastępczych miało na wychowaniu jedno dziecko" style="position:absolute;margin-left:450.55pt;margin-top:11.75pt;width:137.8pt;height:51.8pt;flip:x;z-index:2518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Oe/bQYAADIsAAAOAAAAZHJzL2Uyb0RvYy54bWzsWt1u2zYUvh+wdyB0OWC1fi3LqFNkLboN&#10;KNpi6dDukqapWK1EahITO7nsW/Q5drfbte+1Q1JyqKQQ5SgZUsxB4ZLi+eE55+OhIX+Pn2yLHJ3T&#10;qs44WzjeI9dBlBG+ytjpwvn9zfMfZw6qBWYrnHNGF84FrZ0nR99/93hTzqnP1zxf0QqBEVbPN+XC&#10;WQtRzieTmqxpgetHvKQMFlNeFVjAtDqdrCq8AetFPvFddzrZ8GpVVpzQuoanz/Sic6Tspykl4lWa&#10;1lSgfOHA3oT6rNTnUn5Ojh7j+WmFy3VGmm3gW+yiwBkDpztTz7DA6KzKbpgqMlLxmqfiEeHFhKdp&#10;RqiKAaLx3GvRnKxxSVUskJy63KWpvjuz5OX56wplq4UDhWK4gBKdqNwLtMz5B765mCNe/vPXl79Z&#10;RuEfmjpoRWsCKXyJ32+yz58IfY8qvrrMGLrEtfj8qSSXF2SNigx/+cjBJtrAlG8wy87Qe7piHIEw&#10;JR+4TP6mrOewh5PyddXMahjKTG7TqkBpnpW/AK5UbiFbaKtKd7ErHd0KROChF0euF/oOIrA2jeLY&#10;j6X5ibYj7ZGzWvxMeSHH+PxFLXTpVzBShVs14RPOWJ0J+g7gkhY5oOGHCXLRBk093wtbxFyX/qMr&#10;ve6XfucZtgN36sZ2B6aKi2wOIBO7zeuNWyMwVZo92bwEhpeBYZgqzcZsXkLDiz1PpvRAB9FeDrrS&#10;ts13cbFBXhIkvjtrGs8dwsibBoEXzKDMFhe3B1Jj2O5iJJQGhzISTF7gx+50QMruAFOWohxAZcXt&#10;NwIq2aEsxX7IcPJg+4HnBdMwGNKjPNcLPOttZLYcf+bGURzY3ZhK+114zf7tLkZCanAoY/uUF4dh&#10;ENnjGQmsAbU3+9Sw2l+/APcAl73qJkYGV8NUsrvoYEQfDHshOkr6+53ti4KJkcGhmEoDv+yYGPH+&#10;I2DJnmipuwkse1EOoHq4oBpQbBODA2Hbxcd9wylx/chPhlyAdqya7SaIkmkYJfI49LswlewuOu1G&#10;G7a76CjtD6fBoYzsUfEM/qb2cO4CU/016ULQ1s9vtKh+411xm3ETHoMLYSr9vzGlWlR/PR4ynKJw&#10;mnjqy1p/DAdMwau7wcdjZJ+6f0wNLfvt+5QPL0R82WoD6LrJvbzrjP2Zr1LV72JEr9KG7VGMvf/c&#10;gaHcBa76kzWyVw2s+u1hpesdRVPvHt57Bm6YRKF8iRcEvS7GQEoZtrsYDamBoYyElJdEsbo++hM2&#10;ElYDqn6AlBW13wikBhT7wcMpgl8D7qVD+b6b6A7V72JEh9KGZYfqdzEWTkNDGduhYvipVWGqP5y7&#10;wFS/h5Etqt/4iC/oQwtxwFT7G77vzfQ79P6aHCBl6yEHSLWQeuAdCtgvpy2/Ba9bygvZsobzAiOE&#10;JVHLVfyakteSX2MSYIBM006B4aIJNaCl+DT9ygASU9nbSxluKVPZ30sZrh5TWf2MCZkYtm04/aZy&#10;uJdnuCtM5chU1jtoEl8BL00y0nLFSBMOAjpV5SBgpC2lDp6XWMh6tUO0WTjtxY7WQHDSVCS5XPBz&#10;+oYrQXGNHQUur1ZzZkoF+vpQ+23r2kqQs2VGfqKXHflgliQz4H5BfM1rgVK52+0KFrwgdgNVKwjg&#10;xqrmB7Up6fj4qsemS0uPYRx5LWWmMWzsp0mGzpt2a0R3tSor0HHbBqxNwl0MrjrirUD7vyl4I2s5&#10;r6k+ILJ4inq2q6JyfUU/Y/x5ludqw7k6S7sHICifTCQtThPh1Ehc5FSWOGe/0RTYenBKfXVkFU+S&#10;Ps0rdI4BT5gQyoRmy9VrvKL6ceTCX5P5nYbaoTIoLaewoZ3txoDkAd60rWNs5KUqVTTLnbLuJTs3&#10;3Y1p5Z2G8syZ2CkXGePV1yLLIarGs5Zvk6RTI7MktsutYjKqQyufLPnqAtiNFde0z7okz7OqFi+A&#10;pvgaV8Dsg5oDd1W8go8053DI4DCpkYPWvLr82nMpD/RLWHXQBnijC6f+8wxX1EH5rwyImYkXAkkQ&#10;CTUJo9iHSWWuLM0VdlY85VA46JawOzWU8iJvh2nFi7dAcT2WXmEJM+BSQrcgAvqFnjwVMIclIMkS&#10;enysxkAuBfC9YCcladmTJUT+ZvsWVyWSw4UjgDv5krcc0ytSJGDwSlZWiPHjM8HTTDImFTJ1XpsJ&#10;EFMVlBoSrWS+mnMldUX1PfoXAAD//wMAUEsDBBQABgAIAAAAIQBUEJAn4QAAAAsBAAAPAAAAZHJz&#10;L2Rvd25yZXYueG1sTI/BTsMwDIbvSLxDZCQuiKUpomVd0wkmwYFJkxgcOKaNaasmTtVkW3l7shO7&#10;2fKn399frmdr2BEn3zuSIBYJMKTG6Z5aCV+fr/dPwHxQpJVxhBJ+0cO6ur4qVaHdiT7wuA8tiyHk&#10;CyWhC2EsOPdNh1b5hRuR4u3HTVaFuE4t15M6xXBreJokGbeqp/ihUyNuOmyG/cFKoJd6MG22G97z&#10;Lef12zfOm/ROytub+XkFLOAc/mE460d1qKJT7Q6kPTMSlokQEZWQPjwCOwMiz3JgdZzSXACvSn7Z&#10;ofoDAAD//wMAUEsBAi0AFAAGAAgAAAAhALaDOJL+AAAA4QEAABMAAAAAAAAAAAAAAAAAAAAAAFtD&#10;b250ZW50X1R5cGVzXS54bWxQSwECLQAUAAYACAAAACEAOP0h/9YAAACUAQAACwAAAAAAAAAAAAAA&#10;AAAvAQAAX3JlbHMvLnJlbHNQSwECLQAUAAYACAAAACEAncTnv20GAAAyLAAADgAAAAAAAAAAAAAA&#10;AAAuAgAAZHJzL2Uyb0RvYy54bWxQSwECLQAUAAYACAAAACEAVBCQJ+EAAAALAQAADwAAAAAAAAAA&#10;AAAAAADHCAAAZHJzL2Rvd25yZXYueG1sUEsFBgAAAAAEAAQA8wAAANU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267,0;1750142,328864;1598267,657727;0,657727;0,0" o:connectangles="0,0,0,0,0,0" textboxrect="0,0,3527018,612140"/>
                <v:textbox>
                  <w:txbxContent>
                    <w:p w14:paraId="7480E4D5" w14:textId="0A1FDE78" w:rsidR="00A54FD5" w:rsidRPr="00A54FD5" w:rsidRDefault="00A54FD5" w:rsidP="00A54FD5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</w:pPr>
                      <w:r w:rsidRPr="00A54FD5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Najwięcej rodzin zastępczych miało na wychowaniu jedno dziecko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54FD5" w:rsidRPr="0095790C">
        <w:t xml:space="preserve">Funkcję rodziny zastępczej pełniło </w:t>
      </w:r>
      <w:r w:rsidR="0040595E" w:rsidRPr="0095790C">
        <w:t>882</w:t>
      </w:r>
      <w:r w:rsidR="00A54FD5" w:rsidRPr="0095790C">
        <w:t xml:space="preserve"> małżeństw</w:t>
      </w:r>
      <w:r w:rsidR="001001BC">
        <w:t>a</w:t>
      </w:r>
      <w:r w:rsidR="00A54FD5" w:rsidRPr="0095790C">
        <w:t xml:space="preserve"> i </w:t>
      </w:r>
      <w:r w:rsidR="0040595E" w:rsidRPr="0095790C">
        <w:t>868</w:t>
      </w:r>
      <w:r w:rsidR="00A54FD5" w:rsidRPr="0095790C">
        <w:t xml:space="preserve"> osób samotnych. Na</w:t>
      </w:r>
      <w:r w:rsidR="00C223BC" w:rsidRPr="0095790C">
        <w:t>jwięcej rodzin zastępczych (</w:t>
      </w:r>
      <w:r w:rsidR="00BA1FCB">
        <w:t>69,5</w:t>
      </w:r>
      <w:r w:rsidR="00A54FD5" w:rsidRPr="0095790C">
        <w:t xml:space="preserve">%) miało na wychowaniu jedno dziecko. Dwoje dzieci na wychowaniu miało natomiast </w:t>
      </w:r>
      <w:r w:rsidR="00C223BC" w:rsidRPr="0095790C">
        <w:t>20,</w:t>
      </w:r>
      <w:r w:rsidR="0040595E" w:rsidRPr="0095790C">
        <w:t>1</w:t>
      </w:r>
      <w:r w:rsidR="00A54FD5" w:rsidRPr="0095790C">
        <w:t>% ogólnej liczby</w:t>
      </w:r>
      <w:r w:rsidR="00C223BC" w:rsidRPr="0095790C">
        <w:t xml:space="preserve"> rodzin zastępczych, troje – 5,</w:t>
      </w:r>
      <w:r w:rsidR="0040595E" w:rsidRPr="0095790C">
        <w:t>8</w:t>
      </w:r>
      <w:r w:rsidR="00A54FD5" w:rsidRPr="0095790C">
        <w:t xml:space="preserve">%, czworo i więcej dzieci – </w:t>
      </w:r>
      <w:r w:rsidR="00C223BC" w:rsidRPr="0095790C">
        <w:t>4</w:t>
      </w:r>
      <w:r w:rsidR="0040595E" w:rsidRPr="0095790C">
        <w:t>,6</w:t>
      </w:r>
      <w:r w:rsidR="00A54FD5" w:rsidRPr="0095790C">
        <w:t xml:space="preserve">%. </w:t>
      </w:r>
      <w:r w:rsidR="00A54FD5">
        <w:t xml:space="preserve">Najczęściej pełnienia funkcji rodziny zastępczej podejmowały się osoby w wieku 51–70 lat – </w:t>
      </w:r>
      <w:r w:rsidR="0095790C">
        <w:t>57,1</w:t>
      </w:r>
      <w:r w:rsidR="00A54FD5">
        <w:t>%. Drugą grupą pod względem liczebności były rodziny prowadzone przez osoby w wieku 31-50 lat (</w:t>
      </w:r>
      <w:r w:rsidR="0095790C">
        <w:t>27,1</w:t>
      </w:r>
      <w:r w:rsidR="00A54FD5">
        <w:t xml:space="preserve">%). Rodzinne domy dziecka prowadzone były m.in. przez </w:t>
      </w:r>
      <w:r w:rsidR="00C223BC">
        <w:t>2</w:t>
      </w:r>
      <w:r w:rsidR="0095790C">
        <w:t xml:space="preserve">3 </w:t>
      </w:r>
      <w:r w:rsidR="00A54FD5">
        <w:t>małżeństw</w:t>
      </w:r>
      <w:r w:rsidR="00FF279A">
        <w:t>a. Większość osób (</w:t>
      </w:r>
      <w:r w:rsidR="0095790C">
        <w:t>73,1</w:t>
      </w:r>
      <w:r w:rsidR="00A54FD5">
        <w:t>%) pełniących funkcję rodzinnego domu dziecka była w grupie wieko</w:t>
      </w:r>
      <w:r w:rsidR="00A54FD5">
        <w:softHyphen/>
        <w:t xml:space="preserve">wej </w:t>
      </w:r>
      <w:r w:rsidR="0095790C">
        <w:t>4</w:t>
      </w:r>
      <w:r w:rsidR="00A54FD5">
        <w:t>1–60 lat.</w:t>
      </w:r>
    </w:p>
    <w:p w14:paraId="38297B48" w14:textId="5902049E" w:rsidR="00A54FD5" w:rsidRDefault="003B0DC2" w:rsidP="00642CA8">
      <w:pPr>
        <w:spacing w:before="360"/>
        <w:ind w:left="851" w:hanging="851"/>
        <w:rPr>
          <w:rStyle w:val="REGULAR"/>
          <w:rFonts w:cs="Fira Sans"/>
          <w:color w:val="000000"/>
          <w:szCs w:val="19"/>
        </w:rPr>
      </w:pPr>
      <w:r>
        <w:rPr>
          <w:rFonts w:cs="Fira Sans"/>
          <w:b/>
          <w:bCs/>
          <w:noProof/>
          <w:color w:val="001D77"/>
          <w:szCs w:val="19"/>
        </w:rPr>
        <w:drawing>
          <wp:anchor distT="0" distB="0" distL="114300" distR="114300" simplePos="0" relativeHeight="251823104" behindDoc="0" locked="0" layoutInCell="1" allowOverlap="1" wp14:anchorId="447E83D1" wp14:editId="0EC768D7">
            <wp:simplePos x="0" y="0"/>
            <wp:positionH relativeFrom="margin">
              <wp:align>right</wp:align>
            </wp:positionH>
            <wp:positionV relativeFrom="paragraph">
              <wp:posOffset>502920</wp:posOffset>
            </wp:positionV>
            <wp:extent cx="5122545" cy="2116455"/>
            <wp:effectExtent l="0" t="0" r="0" b="0"/>
            <wp:wrapSquare wrapText="bothSides"/>
            <wp:docPr id="30" name="Obraz 30" descr="Wykres 2. Osoby prowadzące rodziny zastępcze według grup wieku w 2023 r.&#10;Stan w dniu 31 grudnia&#10;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ykres2piecza_rodz.wm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1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FD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DC1CA5D" wp14:editId="691FF0D6">
                <wp:simplePos x="0" y="0"/>
                <wp:positionH relativeFrom="column">
                  <wp:posOffset>5276816</wp:posOffset>
                </wp:positionH>
                <wp:positionV relativeFrom="paragraph">
                  <wp:posOffset>424682</wp:posOffset>
                </wp:positionV>
                <wp:extent cx="1814195" cy="1395095"/>
                <wp:effectExtent l="0" t="0" r="0" b="0"/>
                <wp:wrapNone/>
                <wp:docPr id="15" name="Schemat blokowy: opóźnienie 6" descr="Najczęściej pełnienia funkcji rodziny zastępczej podejmowały się osoby w wieku 51–70 lat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39509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406229" w14:textId="0BEAA693" w:rsidR="00A54FD5" w:rsidRPr="00A54FD5" w:rsidRDefault="00A54FD5" w:rsidP="00A54FD5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A54FD5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 xml:space="preserve">Najczęściej pełnienia funkcji rodziny zastępczej podejmowały się osoby w wieku 51–70 lat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1CA5D" id="_x0000_s1031" alt="Najczęściej pełnienia funkcji rodziny zastępczej podejmowały się osoby w wieku 51–70 lat " style="position:absolute;left:0;text-align:left;margin-left:415.5pt;margin-top:33.45pt;width:142.85pt;height:109.85pt;flip:x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q2/kAYAAFQsAAAOAAAAZHJzL2Uyb0RvYy54bWzsWt1u2zYUvh+wdyB0OWC1qB/bMuoUWYtu&#10;A4q2WDq0u6QlKlYqiZpEx3auhr7Croo9xu52u+ZF9iQ7JCWHSgpRjpIhxRwULiWe//Pp0JC/x082&#10;WYrOaVklLJ9b+JFtIZqHLEry07n185vn304tVHGSRyRlOZ1bW1pZT46+/urxuphRhy1ZGtESgZG8&#10;mq2LubXkvJiNRlW4pBmpHrGC5rAZszIjHC7L01FUkjVYz9KRY9vj0ZqVUVGykFYV3H2mNq0jaT+O&#10;achfxXFFOUrnFsTG5WcpPxfic3T0mMxOS1Isk7AOg9wiiowkOTjdmXpGOEGrMrlhKkvCklUs5o9C&#10;lo1YHCchlTlANti+ls3JkhRU5gLFqYpdmaq7Mxu+PH9doiSC3vkWykkGPTqRxedokbL3bL2dIVb8&#10;/eflX3lC4R8aWyiiVQg1fEnOwotPHy//CBN6hgp6+UGKEBSv8vfhWYJKFl0k+RZdkIp/+liEF0KM&#10;RfQsY2ty+WGLquTTRwTlWGzRGq0T+n6FfPzPb79PbJQSjkR31kU1gyBPitdlfVXBUpR6E5cZitOk&#10;+AGCl8WHcqKN7O1211u64SiEm3iKPRxAjiHsYTfwbbgAiyNlSBgMVxX/nrJMrMn5i4orcESwkq2N&#10;6vqELM+rhNN3AKg4SwEv34yQDRmMsYO9BlPXpX9pSy+7pd9hzbZrj20oicmBrmIjkwNHc6ACNzrQ&#10;VeqYTF5czUvPNHSVOjCTF0/zYq6TLt3TAeBmj063pU3Bt3GxRjhwA8ee1qPpDmGEx66L3Sm02eDi&#10;9kCqDZtdDIRS71QGggm7zsQe9yjZHWDK0JQDqIy4/UJAJSaUodkPGU4Ywncxdsee22dGYRu72Hga&#10;6SPHmdoTf+Ka3ehK+x14dfxmFwMh1TuVoXMKTzzP9c35DARWj97rc6pf768fgHuAy9x1HSO9u6Er&#10;mV20MKIeDHMjWkrq+53pi4KOkd6p6Eo9v+zoGMH/EbDETDT0XQeWuSkHUD1cUPVoto7BnrBt4+O+&#10;4RTYju8EfQ5AM1b1ceP6wdjzA/E4dLvQlcwuWuNGGTa7aCntD6feqQycUZMp/I3N6dwFprp70oag&#10;aZ7fGFHdxtviJuM6PHo3Qlf6f2NKjqjufjxkOPneOMDyy1p3DgdMwau73o/HwDl1/5jq2/bbzykH&#10;Xog4YtS6MHWDe3nXOXGmjixVt4sBs0oZNmcx9Pyze6ZyF7jqLtbAWdWz67eHleq374/xPbz3dG0v&#10;8D3xEs91O10MgZQ0bHYxGFI9UxkIKfilZCKPj+6CDYRVj64fIGVE7RcCqR7NfvBw8uHXgHuZUI5j&#10;B2pCdbsYMKGUYTGhul0MhVPfVIZOqAn81Cox1Z3OXWCq28PAEdVtfMAX9L6NOGCq+Q3fwVP1Dr27&#10;JwdImWbIAVINpB74hAL2y2nDbyHLhvISbvKa8wIrRASVy5YEm4JVgmCjE2CATdNcAsNFEWpAS/Jp&#10;upUBJLoy3ksZTild2dlLGY4eXVn+jAmV6Bc2PP26sreXZzgrdOWGgSQ9qwjqwpfAXBOctVRy1riF&#10;gG9VWgg4awvhkMwKwkW/miVaz63mYEfLuaXemcumZeycvmFSkF+jR4HLq90016VcdXzIeJu+NhLh&#10;apGE39GLlrw7DYIpkMMgv/q1QCHd7aKCDexObFf2ChK4sav4QU09Wz4+67Ge0sKjN/FxQ5mpDWvx&#10;1MVQdVNuteyudkUHWm6bhJVJOIvBVUu8EWj+1wVvVC1lFVUPiGiepJ7tuihdX9HPcvY8SVMZcCqf&#10;pd0NEBR3RoIXp5hwcsW3KRUtTvOfaAx8PnhKHdl9yaSkT9MSnRPAEwlDmnNFl6uWJKLqtm/DX135&#10;nYaMUBoUlmMIaGe7NiCIgjdtqxxreaFKJRFzp6xmyc5NOzClvNOQnlnOd8pZkrPyc5mlkFXtWck3&#10;RVKlEVXim8VGch3lcyfuLFi0Bf5jyRQxtCrC50lZ8RdAWHxNSmD2Qc+B3cpfwUecMnjI4GGSKwst&#10;WXnxuftCHgiasGuhNTBL51b164qU1ELpjzlQNwPsAUkQcXnh+RMHLkp9Z6Hv5KvsKYPGwbSE6ORS&#10;yPO0WcYly94CCfZYeIUtkofgG6Yyh3mhLp5yuIYtoNGG9PhYroF+CuB7kZ8UoTAu6lxA5m82b0lZ&#10;ILGcWxzIky9Zw0K9IkUCBq9khWbOjlecxYlgTEpkqrrWF0BdlVCqabaCG6tfS6krMvDRvwAAAP//&#10;AwBQSwMEFAAGAAgAAAAhAIipClzgAAAACwEAAA8AAABkcnMvZG93bnJldi54bWxMj0FLxDAUhO+C&#10;/yE8wYu4aStka+3rogt6UFhw9eAxbZ5tafNSmuxu/fdmT3ocZpj5ptwsdhRHmn3vGCFdJSCIG2d6&#10;bhE+P55vcxA+aDZ6dEwIP+RhU11elLow7sTvdNyHVsQS9oVG6EKYCil905HVfuUm4uh9u9nqEOXc&#10;SjPrUyy3o8ySREmre44LnZ5o21Ez7A8WgZ/qYWzVbnhdv0lZv3zRss1uEK+vlscHEIGW8BeGM35E&#10;hyoy1e7AxosRIb9L45eAoNQ9iHMgTdUaRI2Q5UqBrEr5/0P1CwAA//8DAFBLAQItABQABgAIAAAA&#10;IQC2gziS/gAAAOEBAAATAAAAAAAAAAAAAAAAAAAAAABbQ29udGVudF9UeXBlc10ueG1sUEsBAi0A&#10;FAAGAAgAAAAhADj9If/WAAAAlAEAAAsAAAAAAAAAAAAAAAAALwEAAF9yZWxzLy5yZWxzUEsBAi0A&#10;FAAGAAgAAAAhAIv2rb+QBgAAVCwAAA4AAAAAAAAAAAAAAAAALgIAAGRycy9lMm9Eb2MueG1sUEsB&#10;Ai0AFAAGAAgAAAAhAIipClzgAAAACwEAAA8AAAAAAAAAAAAAAAAA6ggAAGRycy9kb3ducmV2Lnht&#10;bFBLBQYAAAAABAAEAPMAAAD3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97548;1656762,1395095;0,1395095;0,0" o:connectangles="0,0,0,0,0,0" textboxrect="0,0,3527018,612140"/>
                <v:textbox>
                  <w:txbxContent>
                    <w:p w14:paraId="22406229" w14:textId="0BEAA693" w:rsidR="00A54FD5" w:rsidRPr="00A54FD5" w:rsidRDefault="00A54FD5" w:rsidP="00A54FD5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</w:pPr>
                      <w:r w:rsidRPr="00A54FD5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 xml:space="preserve">Najczęściej pełnienia funkcji rodziny zastępczej podejmowały się osoby w wieku 51–70 lat </w:t>
                      </w:r>
                    </w:p>
                  </w:txbxContent>
                </v:textbox>
              </v:shape>
            </w:pict>
          </mc:Fallback>
        </mc:AlternateContent>
      </w:r>
      <w:r w:rsidR="00A54FD5" w:rsidRPr="00A54FD5">
        <w:rPr>
          <w:rFonts w:cs="Fira Sans"/>
          <w:b/>
          <w:bCs/>
          <w:color w:val="000000"/>
          <w:szCs w:val="19"/>
        </w:rPr>
        <w:t xml:space="preserve">Wykres </w:t>
      </w:r>
      <w:r w:rsidR="00A54FD5">
        <w:rPr>
          <w:rFonts w:cs="Fira Sans"/>
          <w:b/>
          <w:bCs/>
          <w:color w:val="000000"/>
          <w:szCs w:val="19"/>
        </w:rPr>
        <w:t>2</w:t>
      </w:r>
      <w:r w:rsidR="00A54FD5" w:rsidRPr="00A54FD5">
        <w:rPr>
          <w:rFonts w:cs="Fira Sans"/>
          <w:b/>
          <w:bCs/>
          <w:color w:val="000000"/>
          <w:szCs w:val="19"/>
        </w:rPr>
        <w:t xml:space="preserve">. </w:t>
      </w:r>
      <w:r w:rsidR="00A54FD5">
        <w:rPr>
          <w:rFonts w:cs="Fira Sans"/>
          <w:b/>
          <w:bCs/>
          <w:color w:val="000000"/>
          <w:szCs w:val="19"/>
        </w:rPr>
        <w:t>Osoby prowadzące rodziny zastępcze według grup wieku w 202</w:t>
      </w:r>
      <w:r w:rsidR="00F10239">
        <w:rPr>
          <w:rFonts w:cs="Fira Sans"/>
          <w:b/>
          <w:bCs/>
          <w:color w:val="000000"/>
          <w:szCs w:val="19"/>
        </w:rPr>
        <w:t>3</w:t>
      </w:r>
      <w:r w:rsidR="00A54FD5">
        <w:rPr>
          <w:rFonts w:cs="Fira Sans"/>
          <w:b/>
          <w:bCs/>
          <w:color w:val="000000"/>
          <w:szCs w:val="19"/>
        </w:rPr>
        <w:t xml:space="preserve"> </w:t>
      </w:r>
      <w:r w:rsidR="00A54FD5" w:rsidRPr="00A54FD5">
        <w:rPr>
          <w:rFonts w:cs="Fira Sans"/>
          <w:b/>
          <w:bCs/>
          <w:color w:val="000000"/>
          <w:szCs w:val="19"/>
        </w:rPr>
        <w:t>r.</w:t>
      </w:r>
      <w:r w:rsidR="00A54FD5">
        <w:rPr>
          <w:rFonts w:cs="Fira Sans"/>
          <w:b/>
          <w:bCs/>
          <w:color w:val="000000"/>
          <w:szCs w:val="19"/>
        </w:rPr>
        <w:br/>
      </w:r>
      <w:r w:rsidR="00A54FD5" w:rsidRPr="00A54FD5">
        <w:rPr>
          <w:rStyle w:val="REGULAR"/>
          <w:rFonts w:cs="Fira Sans"/>
          <w:color w:val="000000"/>
          <w:szCs w:val="19"/>
        </w:rPr>
        <w:t>Stan w dniu 31 grudnia</w:t>
      </w:r>
    </w:p>
    <w:p w14:paraId="4462A9C8" w14:textId="32AF1DB4" w:rsidR="00A54FD5" w:rsidRPr="00A54FD5" w:rsidRDefault="00A54FD5" w:rsidP="00A54FD5">
      <w:pPr>
        <w:pStyle w:val="Pa4"/>
        <w:spacing w:before="480" w:after="120"/>
        <w:rPr>
          <w:rFonts w:cs="Fira Sans"/>
          <w:b/>
          <w:bCs/>
          <w:color w:val="001D77"/>
          <w:sz w:val="19"/>
          <w:szCs w:val="19"/>
        </w:rPr>
      </w:pPr>
      <w:r w:rsidRPr="00A54FD5">
        <w:rPr>
          <w:rFonts w:cs="Fira Sans"/>
          <w:b/>
          <w:bCs/>
          <w:color w:val="001D77"/>
          <w:sz w:val="19"/>
          <w:szCs w:val="19"/>
        </w:rPr>
        <w:t xml:space="preserve">Dzieci w rodzinnej pieczy zastępczej </w:t>
      </w:r>
    </w:p>
    <w:p w14:paraId="1818242B" w14:textId="69CF5CF4" w:rsidR="00A54FD5" w:rsidRDefault="00A54FD5" w:rsidP="00A54FD5">
      <w:r>
        <w:t>W 202</w:t>
      </w:r>
      <w:r w:rsidR="00585B9E">
        <w:t>3</w:t>
      </w:r>
      <w:r w:rsidR="00B96698">
        <w:t xml:space="preserve"> r. w</w:t>
      </w:r>
      <w:r>
        <w:t xml:space="preserve"> rodzinnej pieczy zastępczej </w:t>
      </w:r>
      <w:r w:rsidR="00B96698">
        <w:t>przebywało</w:t>
      </w:r>
      <w:r>
        <w:t xml:space="preserve"> </w:t>
      </w:r>
      <w:r w:rsidR="0015108A">
        <w:t>2782</w:t>
      </w:r>
      <w:r>
        <w:t xml:space="preserve"> dzieci, w tym 5</w:t>
      </w:r>
      <w:r w:rsidR="0015108A">
        <w:t>0,2</w:t>
      </w:r>
      <w:r>
        <w:t>% wszystkich dzieci stanow</w:t>
      </w:r>
      <w:r w:rsidR="00427E88">
        <w:t>iły dziewczynki</w:t>
      </w:r>
      <w:r>
        <w:t>. Biorąc pod uwagę wiek podopiecznych umieszczonych w rodzinnej pieczy zastępczej najliczniejszą (3</w:t>
      </w:r>
      <w:r w:rsidR="00427E88">
        <w:t>3</w:t>
      </w:r>
      <w:r w:rsidR="001063AB">
        <w:t>,4</w:t>
      </w:r>
      <w:r>
        <w:t>%) grupę wiekową stanowiły dzieci w grupie wiekowej 7–13 lat. Spośród wszy</w:t>
      </w:r>
      <w:r w:rsidR="00427E88">
        <w:t xml:space="preserve">stkich osób objętych opieką </w:t>
      </w:r>
      <w:r w:rsidR="0015108A">
        <w:t>11,0</w:t>
      </w:r>
      <w:r>
        <w:t>% posiadało orzecze</w:t>
      </w:r>
      <w:r w:rsidR="00427E88">
        <w:t>nie o niepełnospraw</w:t>
      </w:r>
      <w:r w:rsidR="00427E88">
        <w:softHyphen/>
        <w:t xml:space="preserve">ności, a </w:t>
      </w:r>
      <w:r w:rsidR="0015108A">
        <w:t>5,3</w:t>
      </w:r>
      <w:r>
        <w:t>% było sierotami. Do rodzinnej pieczy zastępczej po raz pie</w:t>
      </w:r>
      <w:r w:rsidR="001063AB">
        <w:t xml:space="preserve">rwszy w swoim życiu trafiło </w:t>
      </w:r>
      <w:r w:rsidR="003B11C8">
        <w:t>15,7</w:t>
      </w:r>
      <w:r>
        <w:t xml:space="preserve">% dzieci. </w:t>
      </w:r>
    </w:p>
    <w:p w14:paraId="3C06736A" w14:textId="0379C440" w:rsidR="00642CA8" w:rsidRPr="00347BA4" w:rsidRDefault="00074635" w:rsidP="00347BA4">
      <w:pPr>
        <w:spacing w:before="360"/>
        <w:ind w:left="851" w:hanging="851"/>
        <w:rPr>
          <w:rFonts w:cs="Fira Sans"/>
          <w:color w:val="000000"/>
          <w:szCs w:val="19"/>
        </w:rPr>
      </w:pPr>
      <w:r>
        <w:rPr>
          <w:rFonts w:cs="Fira Sans"/>
          <w:b/>
          <w:bCs/>
          <w:noProof/>
          <w:color w:val="001D77"/>
          <w:szCs w:val="19"/>
        </w:rPr>
        <w:drawing>
          <wp:anchor distT="0" distB="0" distL="114300" distR="114300" simplePos="0" relativeHeight="251826176" behindDoc="0" locked="0" layoutInCell="1" allowOverlap="1" wp14:anchorId="5DB1D1C6" wp14:editId="0F0B1E49">
            <wp:simplePos x="0" y="0"/>
            <wp:positionH relativeFrom="column">
              <wp:posOffset>93345</wp:posOffset>
            </wp:positionH>
            <wp:positionV relativeFrom="paragraph">
              <wp:posOffset>702310</wp:posOffset>
            </wp:positionV>
            <wp:extent cx="5122545" cy="2105025"/>
            <wp:effectExtent l="0" t="0" r="0" b="0"/>
            <wp:wrapSquare wrapText="bothSides"/>
            <wp:docPr id="26" name="Obraz 26" descr="Wykres 3. Wychowankowie rodzinnej pieczy zastępczej według grup wieku w 2023 r.&#10;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ykres3piecza_rodz.wm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0554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DFDE7CE" wp14:editId="7AD152D3">
                <wp:simplePos x="0" y="0"/>
                <wp:positionH relativeFrom="column">
                  <wp:posOffset>5276816</wp:posOffset>
                </wp:positionH>
                <wp:positionV relativeFrom="paragraph">
                  <wp:posOffset>430028</wp:posOffset>
                </wp:positionV>
                <wp:extent cx="1814195" cy="1395095"/>
                <wp:effectExtent l="0" t="0" r="0" b="0"/>
                <wp:wrapNone/>
                <wp:docPr id="23" name="Schemat blokowy: opóźnienie 6" descr="Najwięcej dzieci w rodzinnej pieczy zastępczej było w wieku 7–13 l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39509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24D66B" w14:textId="39BA5104" w:rsidR="00F0554D" w:rsidRPr="00A54FD5" w:rsidRDefault="00F0554D" w:rsidP="00F0554D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F0554D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Najwięcej dzieci w rodzinnej pieczy zastępczej było w wieku 7–13 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DE7CE" id="_x0000_s1032" alt="Najwięcej dzieci w rodzinnej pieczy zastępczej było w wieku 7–13 lat" style="position:absolute;left:0;text-align:left;margin-left:415.5pt;margin-top:33.85pt;width:142.85pt;height:109.85pt;flip:x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plPfgYAADwsAAAOAAAAZHJzL2Uyb0RvYy54bWzsWt1u2zYUvh+wdyB0OWC1qB/LMuoUWYtu&#10;A4K2WDq0u6RlKlYriZpEx3auhr3Crvocu9vt2hfZk+yQlBQqKUQlSoYUc1C4lHj+z6dDQ/4eP9ll&#10;KTqnZZWwfGHhR7aFaB6xVZKfLayfXz//dmahipN8RVKW04W1p5X15Ojrrx5vizl12JqlK1oiMJJX&#10;822xsNacF/PJpIrWNCPVI1bQHDZjVmaEw2V5NlmVZAvWs3Ti2PZ0smXlqihZRKsK7j5Tm9aRtB/H&#10;NOIv47iiHKULC2Lj8rOUn0vxOTl6TOZnJSnWSVSHQW4RRUaSHJy2pp4RTtCmTK6ZypKoZBWL+aOI&#10;ZRMWx0lEZQ6QDbavZHO6JgWVuUBxqqItU3V3ZqMX569KlKwWluNaKCcZ9OhUFp+jZcres+1+jljx&#10;95+f/soTCv/Q1EIrWkVQwxfk3Tb5+CGi79DqIqFRgraoZLDMc7hVwJ2LPbogFf/4oYgu4NZy/+l3&#10;BkLbhL7foOCf3/7ALkoJF13YFtUcgjktXpX1VQVLUdJdXGYoTpPiBwCYLDKUDe1kD/dtD+mOowhu&#10;4hn2cOhbKII97Ia+DRdgcaIMCYPRpuLfU5aJNTk/qbgCwQpWsoWrug4Ry/Mq4fQtACfOUsDFNxNk&#10;Q/xT7GCvwc5V6V+60ut+6bdYs+3aUzswO9BVbGRy4GgOVODGDHSVOiaTFwBPW6KBaegqdWAmL57m&#10;xVwnXXqgA8BNm4bZQVfaFHwXF1uEQzd07Fk9gu4QRnjqutidQZsNLm4PpNqw2cVIKA1OZSSYsOsE&#10;9nRAye4AU4amHEBlxO0XAioxQAzNfshwwhC+i7E79dwhMwrb2MXG00gfOc7MDvzANbvRlW524NXx&#10;m12MhNTgVMbOKRx4nuub8xkJrAG91+fUsN5fPQBvAC5z13WMDO6GrmR20cGIejDMjegoqe93pi8K&#10;OkYGp6IrDfyyo2ME/0fAEjPR0HcdWOamHED1cEE1oNk6BgfCtouP+4ZTaDu+Ew45AM1Y1ceN64dT&#10;zw/F49DvQlcyu+iMG2XY7KKjdHM4DU5l5IwKZvA3NadzF5jq70kXgqZ5fm1E9RvvipuM6/AY3Ahd&#10;6f+NKTmi+vvxkOHke9MQyy9r/TkcMAWv7gY/HiPn1P1jamjbbz+nHHgh4ohR68LUDe/lXWfgzBxZ&#10;qn4XI2aVMmzOYuz5Zw9M5S5w1V+skbNqYNdvDyvVb9+f4nt47+naXuh74iWe6/a6GAMpadjsYjSk&#10;BqYyElLwS0kgj4/+go2E1YCuHyBlRO0XAqkBzX7wcPLh14B7mVCOY4dqQvW7GDGhlGExofpdjIXT&#10;0FTGTqgAfmqVmOpP5y4w1e9h5IjqNz7iC/rQRhww1fyG7+CZeofe35MDpEwz5ACpBlIPfEIB++Ws&#10;4beQdUN5iXZ5zXmBFSKCsmVLgk3BKkGw0QkwwKZpLoHhogg1oCX5NP3KABJdGd9IGU4pXdm5kTIc&#10;Pbqy/BkTKjEsbHj6dWXvRp7hrNCVGwaS9KwiqAtfAkNNcNNSyU3jFgJeVWkh4KYthUMyLwgX/WqW&#10;aLuwmoMdrReWemcum5axc/qaSUF+hR4FLi9301yXctXxIeNt+tpIRJtlEn1HLzry7iwMZ0ACg/zq&#10;1wKFdNdGBRvYDWxX9goSuLar+EFNPTs+PuuxntLCoxf4uKHM1Ia1eOpiqLopt1p2l7uiAx23TcLK&#10;JJzF4Koj3gg0/+uC16qWsoqqB0Q0T1LP2i5K15f0s5w9T9JUBpzKZ6m9AYLizkTw4hQTTq74PqWi&#10;xWn+E42BtwdPqSO7LxmT9GlaonMCeCJRRHOu6HLVmqyouu3b8FdXvtWQEUqDwnIMAbW2awOCEHjd&#10;tsqxlheqVBIuW2U1S1o33cCUcqshPbOct8pZkrPyc5mlkFXtWck3RVKlEVXiu+VOchqnQlLcWbLV&#10;HniOJVME0KqInidlxU+AnPiKlMDsg54Di5W/hI84ZfCQwcMkVxZas/Lic/eFPBAxYddCW2CQLqzq&#10;1w0pqYXSH3OgaIbYA5Ig4vLC8wMHLkp9Z6nv5JvsKYPGwbSE6ORSyPO0WcYly94A2fVYeIUtkkfg&#10;G6Yyh3mhLp5yuIYtoMtG9PhYroFmCuA7yU+LSBgXdS4g89e7N6QskFguLA7kyResYZtekiIBg5ey&#10;QjNnxxvO4kQwJiUyVV3rC6CoSijVdFrBgdWvpdQl6ffoXwAAAP//AwBQSwMEFAAGAAgAAAAhAM5l&#10;4S/hAAAACwEAAA8AAABkcnMvZG93bnJldi54bWxMj0FPg0AQhe8m/ofNmHgxdgENEMrQaBM9aNLE&#10;6qHHhR2BwM4Sdtviv3d70tubvJc33ys3ixnFiWbXW0aIVxEI4sbqnluEr8+X+xyE84q1Gi0Twg85&#10;2FTXV6UqtD3zB532vhWhhF2hEDrvp0JK13RklFvZiTh433Y2yodzbqWe1TmUm1EmUZRKo3oOHzo1&#10;0bajZtgfDQI/18PYprvhLXuXsn490LJN7hBvb5anNQhPi/8LwwU/oEMVmGp7ZO3EiJA/xGGLR0iz&#10;DMQlEMdpUDVCkmePIKtS/t9Q/QIAAP//AwBQSwECLQAUAAYACAAAACEAtoM4kv4AAADhAQAAEwAA&#10;AAAAAAAAAAAAAAAAAAAAW0NvbnRlbnRfVHlwZXNdLnhtbFBLAQItABQABgAIAAAAIQA4/SH/1gAA&#10;AJQBAAALAAAAAAAAAAAAAAAAAC8BAABfcmVscy8ucmVsc1BLAQItABQABgAIAAAAIQCD2plPfgYA&#10;ADwsAAAOAAAAAAAAAAAAAAAAAC4CAABkcnMvZTJvRG9jLnhtbFBLAQItABQABgAIAAAAIQDOZeEv&#10;4QAAAAsBAAAPAAAAAAAAAAAAAAAAANgIAABkcnMvZG93bnJldi54bWxQSwUGAAAAAAQABADzAAAA&#10;5g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97548;1656762,1395095;0,1395095;0,0" o:connectangles="0,0,0,0,0,0" textboxrect="0,0,3527018,612140"/>
                <v:textbox>
                  <w:txbxContent>
                    <w:p w14:paraId="1424D66B" w14:textId="39BA5104" w:rsidR="00F0554D" w:rsidRPr="00A54FD5" w:rsidRDefault="00F0554D" w:rsidP="00F0554D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</w:pPr>
                      <w:r w:rsidRPr="00F0554D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Najwięcej dzieci w rodzinnej pieczy zastępczej było w wieku 7–13 lat</w:t>
                      </w:r>
                    </w:p>
                  </w:txbxContent>
                </v:textbox>
              </v:shape>
            </w:pict>
          </mc:Fallback>
        </mc:AlternateContent>
      </w:r>
      <w:r w:rsidR="00F0554D" w:rsidRPr="00A54FD5">
        <w:rPr>
          <w:rFonts w:cs="Fira Sans"/>
          <w:b/>
          <w:bCs/>
          <w:color w:val="000000"/>
          <w:szCs w:val="19"/>
        </w:rPr>
        <w:t xml:space="preserve">Wykres </w:t>
      </w:r>
      <w:r w:rsidR="00F0554D">
        <w:rPr>
          <w:rFonts w:cs="Fira Sans"/>
          <w:b/>
          <w:bCs/>
          <w:color w:val="000000"/>
          <w:szCs w:val="19"/>
        </w:rPr>
        <w:t>3</w:t>
      </w:r>
      <w:r w:rsidR="00F0554D" w:rsidRPr="00A54FD5">
        <w:rPr>
          <w:rFonts w:cs="Fira Sans"/>
          <w:b/>
          <w:bCs/>
          <w:color w:val="000000"/>
          <w:szCs w:val="19"/>
        </w:rPr>
        <w:t xml:space="preserve">. </w:t>
      </w:r>
      <w:r w:rsidR="004A4920">
        <w:rPr>
          <w:rFonts w:cs="Fira Sans"/>
          <w:b/>
          <w:bCs/>
          <w:color w:val="000000"/>
          <w:szCs w:val="19"/>
        </w:rPr>
        <w:t>W</w:t>
      </w:r>
      <w:r w:rsidR="00F0554D">
        <w:rPr>
          <w:rFonts w:cs="Fira Sans"/>
          <w:b/>
          <w:bCs/>
          <w:color w:val="000000"/>
          <w:szCs w:val="19"/>
        </w:rPr>
        <w:t>ychowank</w:t>
      </w:r>
      <w:r w:rsidR="004A4920">
        <w:rPr>
          <w:rFonts w:cs="Fira Sans"/>
          <w:b/>
          <w:bCs/>
          <w:color w:val="000000"/>
          <w:szCs w:val="19"/>
        </w:rPr>
        <w:t>owie</w:t>
      </w:r>
      <w:r w:rsidR="00F0554D">
        <w:rPr>
          <w:rFonts w:cs="Fira Sans"/>
          <w:b/>
          <w:bCs/>
          <w:color w:val="000000"/>
          <w:szCs w:val="19"/>
        </w:rPr>
        <w:t xml:space="preserve"> rodzinnej pieczy zastępczej według grup wieku w 20</w:t>
      </w:r>
      <w:r w:rsidR="00F10239">
        <w:rPr>
          <w:rFonts w:cs="Fira Sans"/>
          <w:b/>
          <w:bCs/>
          <w:color w:val="000000"/>
          <w:szCs w:val="19"/>
        </w:rPr>
        <w:t>23</w:t>
      </w:r>
      <w:r w:rsidR="00F0554D">
        <w:rPr>
          <w:rFonts w:cs="Fira Sans"/>
          <w:b/>
          <w:bCs/>
          <w:color w:val="000000"/>
          <w:szCs w:val="19"/>
        </w:rPr>
        <w:t xml:space="preserve"> </w:t>
      </w:r>
      <w:r w:rsidR="00F0554D" w:rsidRPr="00A54FD5">
        <w:rPr>
          <w:rFonts w:cs="Fira Sans"/>
          <w:b/>
          <w:bCs/>
          <w:color w:val="000000"/>
          <w:szCs w:val="19"/>
        </w:rPr>
        <w:t>r.</w:t>
      </w:r>
      <w:r w:rsidR="00F0554D">
        <w:rPr>
          <w:rFonts w:cs="Fira Sans"/>
          <w:b/>
          <w:bCs/>
          <w:color w:val="000000"/>
          <w:szCs w:val="19"/>
        </w:rPr>
        <w:br/>
      </w:r>
      <w:r w:rsidR="00F0554D" w:rsidRPr="00A54FD5">
        <w:rPr>
          <w:rStyle w:val="REGULAR"/>
          <w:rFonts w:cs="Fira Sans"/>
          <w:color w:val="000000"/>
          <w:szCs w:val="19"/>
        </w:rPr>
        <w:t>Stan w dniu 31 grudnia</w:t>
      </w:r>
      <w:r w:rsidR="00347BA4">
        <w:rPr>
          <w:rFonts w:cs="Fira Sans"/>
          <w:b/>
          <w:bCs/>
          <w:color w:val="001D77"/>
          <w:szCs w:val="19"/>
        </w:rPr>
        <w:tab/>
      </w:r>
    </w:p>
    <w:p w14:paraId="5E866DC4" w14:textId="4E649375" w:rsidR="00642CA8" w:rsidRDefault="00642CA8" w:rsidP="00642CA8">
      <w:pPr>
        <w:pStyle w:val="Pa4"/>
        <w:spacing w:before="480" w:after="120"/>
        <w:rPr>
          <w:rFonts w:cs="Fira Sans"/>
          <w:b/>
          <w:bCs/>
          <w:color w:val="001D77"/>
          <w:sz w:val="19"/>
          <w:szCs w:val="19"/>
        </w:rPr>
      </w:pPr>
    </w:p>
    <w:p w14:paraId="6151368D" w14:textId="098925D7" w:rsidR="00464926" w:rsidRDefault="00464926" w:rsidP="00464926">
      <w:pPr>
        <w:pStyle w:val="Default"/>
      </w:pPr>
    </w:p>
    <w:p w14:paraId="03A6A667" w14:textId="713E4583" w:rsidR="00464926" w:rsidRPr="00464926" w:rsidRDefault="00464926" w:rsidP="00464926">
      <w:pPr>
        <w:pStyle w:val="Default"/>
      </w:pPr>
    </w:p>
    <w:p w14:paraId="53142E1E" w14:textId="5C20CE2A" w:rsidR="00642CA8" w:rsidRDefault="00642CA8" w:rsidP="00642CA8">
      <w:pPr>
        <w:pStyle w:val="Pa4"/>
        <w:spacing w:before="480" w:after="120"/>
        <w:rPr>
          <w:rFonts w:cs="Fira Sans"/>
          <w:b/>
          <w:bCs/>
          <w:color w:val="001D77"/>
          <w:sz w:val="19"/>
          <w:szCs w:val="19"/>
        </w:rPr>
      </w:pPr>
      <w:r w:rsidRPr="00A54FD5">
        <w:rPr>
          <w:rFonts w:cs="Fira Sans"/>
          <w:b/>
          <w:bCs/>
          <w:color w:val="001D77"/>
          <w:sz w:val="19"/>
          <w:szCs w:val="19"/>
        </w:rPr>
        <w:lastRenderedPageBreak/>
        <w:t xml:space="preserve">Osoby opuszczające rodzinną pieczę zastępczą </w:t>
      </w:r>
    </w:p>
    <w:p w14:paraId="146AC512" w14:textId="1C127156" w:rsidR="00A54FD5" w:rsidRPr="00642CA8" w:rsidRDefault="00F10239" w:rsidP="00642CA8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A54865C" wp14:editId="1B7A778B">
                <wp:simplePos x="0" y="0"/>
                <wp:positionH relativeFrom="column">
                  <wp:posOffset>5265174</wp:posOffset>
                </wp:positionH>
                <wp:positionV relativeFrom="paragraph">
                  <wp:posOffset>80850</wp:posOffset>
                </wp:positionV>
                <wp:extent cx="1814195" cy="758825"/>
                <wp:effectExtent l="0" t="0" r="0" b="3175"/>
                <wp:wrapSquare wrapText="bothSides"/>
                <wp:docPr id="16" name="Schemat blokowy: opóźnienie 6" descr="Rodzinne domy dziecka stanowiły 3,1% wszystkich tego typu placówek w kraj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75882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D9A49C" w14:textId="516F08EC" w:rsidR="00F10239" w:rsidRPr="00A54FD5" w:rsidRDefault="00F10239" w:rsidP="00F10239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F0554D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Rod</w:t>
                            </w:r>
                            <w:r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zinne domy dziecka stanowiły 3,1</w:t>
                            </w:r>
                            <w:r w:rsidRPr="00F0554D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% wszystkich tego typu placówek w kraju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4865C" id="_x0000_s1033" alt="Rodzinne domy dziecka stanowiły 3,1% wszystkich tego typu placówek w kraju" style="position:absolute;margin-left:414.6pt;margin-top:6.35pt;width:142.85pt;height:59.75pt;flip:x;z-index:251825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lEqdAYAAD4sAAAOAAAAZHJzL2Uyb0RvYy54bWzsWt1u2zYUvh+wdyAE7GbYalE/lmXUKbIO&#10;3QYUbdF0aHdJy1SsRRI1iY7sXO6Verfbou+1Q1JyqKQQ5SgZUsxB4VLi+T+fDg35e/psm6XokpZV&#10;wvKFhZ/YFqJ5xFZJfr6wfn/34seZhSpO8hVJWU4X1o5W1rOTb795Whdz6rA1S1e0RGAkr+Z1sbDW&#10;nBfzyaSK1jQj1RNW0Bw2Y1ZmhMNleT5ZlaQG61k6cWx7OqlZuSpKFtGqgrs/q03rRNqPYxrx13Fc&#10;UY7ShQWxcflZys+l+JycPCXz85IU6yRqwiB3iCIjSQ5O96Z+JpygTZncMpUlUckqFvMnEcsmLI6T&#10;iMocIBts38jmbE0KKnOB4lTFvkzV/ZmNXl2+KVGygt5NLZSTDHp0JovP0TJlF6zezRErPn38/E+e&#10;UPiHQGxFqwhq+JatrpI8p2jFsh2CNY0uiOw2q5PPf++Q+wP+DtXV1a7iF0m0RpyeM8R3xQYVKYk+&#10;fazpBarRRUn+3IhG1EU1h3jOijdlc1XBUlR1G5cZitOk+BXilHWGyqGtbONu30a65SiCm3iGPRz6&#10;FopgL/BnM8cX5ifKjrAXbSr+C2WZWJPLlxVXMFjBSjZx1VQiYnleJZx+AOjEWQrI+H6CbIh5ih3s&#10;tei5Kf1HV3rdL/0Ba7Zde2oHZge6io1MDhzNgQrcmIGu0sRk8uJqXgamoas0gZm8eJoXc5106YEO&#10;ADYHdLorbQq+i4sa4dANHXvWDKF7hBGeui52Z9Bmg4u7A6kxbHYxEkqDUxkJJuw6gT0dULJ7wJSh&#10;KUdQGXH7lYBKTChDsx8znDCE72LsTj13yIzCNnax8TTSR44zswM/cM1udKXDDrwmfrOLkZAanMrY&#10;OYUDz3N9cz4jgTWg9/qcGtb7mwfgAeAyd13HyOBu6EpmFx2MqAfD3IiOkvp+Z/qioGNkcCq60sAv&#10;OzpG8H8ELDETDX3XgWVuyhFUjxdUA5qtY3AgbLv4eGg4hbbjO+GQA9CMVX3cuH449fxQPA79LnQl&#10;s4vOuFGGzS46SofDaXAqI2dUMIO/qTmd+8BUf0+6EDTN81sjqt94V9xkXIfH4EboSv9vTMkR1d+P&#10;xwwn35uGWH5Z68/hiCl4dTf48Rg5px4eU0Pbfvc55cALEUeMWhembvgg7zoDZ+bIUvW7GDGrlGFz&#10;FmPPP3tgKveBq/5ijZxVA7t+d1ipfvv+FD/Ae0/X9kLfEy/xXLfXxRhIScNmF6MhNTCVkZCCH0oC&#10;eXz0F2wkrAZ0/QgpI2q/EkgNaPajh5MPvwY8yIRyHDtUE6rfxYgJpQyLCdXvYiychqYydkIF8FOr&#10;xFR/OveBqX4PI0dUv/ERX9CHNuKIqfY3fAfP1Dv0/p4cIWWaIUdItZB65BMK2C/nLb+FrFvKS7TN&#10;G84LrBARpC1b8msKVgl+jU6AATJNewkMF0WoAS3Jp+lXBpDoyvggZTildGXnIGU4enRl+TMmVGJY&#10;2PD068reQZ7hrNCVWwaS9KwiaApfAkdNsNNSyU7jFgJmVWkhYKcthUMyLwgX/WqXqF5Y7cGO1gtL&#10;vTOXTcvYJX3HpCC/wY4Cl9e7aa5Luer4kPG2fW0los0yiX6iVx15dxaGM6CBQX7Na4FCuttHBRvY&#10;DWxX9goSuLWr+EFtPTs+vuixmdLCoxf4uKXMNIa1eJpiqLopt1p217uiAx23bcLKJJzF4Koj3gq0&#10;/+uCt6qWsoqqB0Q0T1LP9l2Urq/pZzl7kaSpDDiVz9L+BgiKOxNBi1NEOLniu5SKFqf5WxoDcw+e&#10;Ukd2X3Im6fO0RJcE8ESiiOZcseWqNVlRddu34a+p/F5DRigNCssxBLS33RgQlMDbtlWOjbxQpZJy&#10;uVdWs2TvphuYUt5rSM8s53vlLMlZ+aXMUsiq8azk2yKp0ogq8e1yK1mNgZAUd5ZstQOmY8kUBbQq&#10;ohdJWfGXpOJvSAnMPug58Fj5a/iIUwYPGTxMcmWhNSuvvnRfyAMVE3YtVAOHdGFVf21ISS2U/pYD&#10;STPEHpAEEZcXnh84cFHqO0t9J99kzxk0DqYlRCeXQp6n7TIuWfYe6K6nwitskTwC3zCVOcwLdfGc&#10;wzVsAWE2oqencg1EUwDfy/ysiFr2ZAGZv9u+J2WBxHJhceBOvmIt3/SaFAkYvJYVHcrZ6YazOBGM&#10;SYlMVdfmAkiqEkoNoVawYPVrKXVN+z35FwAA//8DAFBLAwQUAAYACAAAACEAspDWWuEAAAALAQAA&#10;DwAAAGRycy9kb3ducmV2LnhtbEyPTU/DMAyG70j8h8hIXBBLG9A+StMJJsGBSUhsO3BMW9NWTZyq&#10;ybby7/FOcLP1Pnr9OF9PzooTjqHzpCGdJSCQKl931Gg47F/vlyBCNFQb6wk1/GCAdXF9lZus9mf6&#10;xNMuNoJLKGRGQxvjkEkZqhadCTM/IHH27UdnIq9jI+vRnLncWamSZC6d6YgvtGbATYtVvzs6DfRS&#10;9raZf/Tvi62U5dsXTht1p/XtzfT8BCLiFP9guOizOhTsVPoj1UFYDUu1UoxyoBYgLkCaPq5AlDw9&#10;KAWyyOX/H4pfAAAA//8DAFBLAQItABQABgAIAAAAIQC2gziS/gAAAOEBAAATAAAAAAAAAAAAAAAA&#10;AAAAAABbQ29udGVudF9UeXBlc10ueG1sUEsBAi0AFAAGAAgAAAAhADj9If/WAAAAlAEAAAsAAAAA&#10;AAAAAAAAAAAALwEAAF9yZWxzLy5yZWxzUEsBAi0AFAAGAAgAAAAhADHaUSp0BgAAPiwAAA4AAAAA&#10;AAAAAAAAAAAALgIAAGRycy9lMm9Eb2MueG1sUEsBAi0AFAAGAAgAAAAhALKQ1lrhAAAACwEAAA8A&#10;AAAAAAAAAAAAAAAAzggAAGRycy9kb3ducmV2LnhtbFBLBQYAAAAABAAEAPMAAADc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379413;1656762,758825;0,758825;0,0" o:connectangles="0,0,0,0,0,0" textboxrect="0,0,3527018,612140"/>
                <v:textbox>
                  <w:txbxContent>
                    <w:p w14:paraId="30D9A49C" w14:textId="516F08EC" w:rsidR="00F10239" w:rsidRPr="00A54FD5" w:rsidRDefault="00F10239" w:rsidP="00F10239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</w:pPr>
                      <w:r w:rsidRPr="00F0554D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Rod</w:t>
                      </w:r>
                      <w:r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zinne domy dziecka stanowiły 3,1</w:t>
                      </w:r>
                      <w:r w:rsidRPr="00F0554D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% wszystkich tego typu placówek w kraju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42CA8" w:rsidRPr="00A54FD5">
        <w:t>W ciągu 20</w:t>
      </w:r>
      <w:r w:rsidR="00A45589">
        <w:t>2</w:t>
      </w:r>
      <w:r w:rsidR="004302A6">
        <w:t>3</w:t>
      </w:r>
      <w:r w:rsidR="00642CA8" w:rsidRPr="00A54FD5">
        <w:t xml:space="preserve"> r. rodzinną pieczę zastępczą opuściło </w:t>
      </w:r>
      <w:r w:rsidR="004302A6">
        <w:t>279</w:t>
      </w:r>
      <w:r w:rsidR="00642CA8" w:rsidRPr="00A54FD5">
        <w:t xml:space="preserve"> dzieci w wieku poniżej </w:t>
      </w:r>
      <w:r w:rsidR="00B96698">
        <w:t xml:space="preserve">18 </w:t>
      </w:r>
      <w:r w:rsidR="00642CA8" w:rsidRPr="00A54FD5">
        <w:t>lat. Najwięcej z nich (</w:t>
      </w:r>
      <w:r w:rsidR="00A45589">
        <w:t>3</w:t>
      </w:r>
      <w:r w:rsidR="004302A6">
        <w:t>1</w:t>
      </w:r>
      <w:r w:rsidR="00A45589">
        <w:t>,2</w:t>
      </w:r>
      <w:r w:rsidR="00642CA8" w:rsidRPr="00A54FD5">
        <w:t>%) powróciło do rodziny naturalnej. Przekazanych do adopcji zo</w:t>
      </w:r>
      <w:r w:rsidR="00642CA8" w:rsidRPr="00A54FD5">
        <w:softHyphen/>
        <w:t xml:space="preserve">stało </w:t>
      </w:r>
      <w:r w:rsidR="004302A6">
        <w:t>35</w:t>
      </w:r>
      <w:r w:rsidR="00642CA8" w:rsidRPr="00A54FD5">
        <w:t xml:space="preserve"> dzieci, do innej formy rodzinnej pieczy </w:t>
      </w:r>
      <w:r w:rsidR="00E32D4C">
        <w:t xml:space="preserve">zastępczej </w:t>
      </w:r>
      <w:r w:rsidR="00642CA8" w:rsidRPr="00A54FD5">
        <w:t xml:space="preserve">trafiło </w:t>
      </w:r>
      <w:r w:rsidR="004302A6">
        <w:t>70</w:t>
      </w:r>
      <w:r w:rsidR="00642CA8" w:rsidRPr="00A54FD5">
        <w:t xml:space="preserve"> dzieci, natomiast </w:t>
      </w:r>
      <w:r w:rsidR="004302A6">
        <w:t>27</w:t>
      </w:r>
      <w:r w:rsidR="00A45589">
        <w:t xml:space="preserve"> </w:t>
      </w:r>
      <w:r w:rsidR="00642CA8" w:rsidRPr="00A54FD5">
        <w:t>dzieci opuściło rodzinną pieczę zastępczą z powodu przeniesienia do instytucjon</w:t>
      </w:r>
      <w:r w:rsidR="00A45589">
        <w:t xml:space="preserve">alnej pieczy zastępczej. Wśród </w:t>
      </w:r>
      <w:r w:rsidR="004302A6">
        <w:t>211</w:t>
      </w:r>
      <w:r w:rsidR="00642CA8" w:rsidRPr="00A54FD5">
        <w:t xml:space="preserve"> pełnoletnich wychowanków, którzy w ciągu 202</w:t>
      </w:r>
      <w:r w:rsidR="004302A6">
        <w:t>3</w:t>
      </w:r>
      <w:r w:rsidR="00642CA8" w:rsidRPr="00A54FD5">
        <w:t xml:space="preserve"> r. opuścili ro</w:t>
      </w:r>
      <w:r w:rsidR="00642CA8" w:rsidRPr="00A54FD5">
        <w:softHyphen/>
        <w:t xml:space="preserve">dzinną pieczę zastępczą – </w:t>
      </w:r>
      <w:r w:rsidR="004302A6">
        <w:t>117</w:t>
      </w:r>
      <w:r w:rsidR="00642CA8" w:rsidRPr="00A54FD5">
        <w:t xml:space="preserve"> usamodzielniło się. Z tej</w:t>
      </w:r>
      <w:r w:rsidR="007A01CA">
        <w:t xml:space="preserve"> zbiorowości </w:t>
      </w:r>
      <w:r w:rsidR="004302A6">
        <w:t>102</w:t>
      </w:r>
      <w:r w:rsidR="00642CA8" w:rsidRPr="00642CA8">
        <w:t xml:space="preserve"> os</w:t>
      </w:r>
      <w:r>
        <w:t>oby</w:t>
      </w:r>
      <w:r w:rsidR="00642CA8" w:rsidRPr="00642CA8">
        <w:t xml:space="preserve"> założył</w:t>
      </w:r>
      <w:r w:rsidR="002A45DA">
        <w:t>y</w:t>
      </w:r>
      <w:bookmarkStart w:id="0" w:name="_GoBack"/>
      <w:bookmarkEnd w:id="0"/>
      <w:r w:rsidR="00642CA8" w:rsidRPr="00642CA8">
        <w:t xml:space="preserve"> własne gospodarstwo domowe</w:t>
      </w:r>
      <w:r w:rsidR="00642CA8">
        <w:t>.</w:t>
      </w:r>
      <w:r w:rsidRPr="00F10239">
        <w:rPr>
          <w:noProof/>
          <w:lang w:eastAsia="pl-PL"/>
        </w:rPr>
        <w:t xml:space="preserve"> </w:t>
      </w:r>
    </w:p>
    <w:p w14:paraId="5F170194" w14:textId="42E67B6B" w:rsidR="00A54FD5" w:rsidRDefault="00A54FD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49D37861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50BDFAB4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347A096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0DE86221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70931FB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6CF212F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7338C7FC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645D0C6D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60B2916E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3D820F04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4186CF11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6BC28502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07582A8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57223448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563C9269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6CC9A154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0E3F15E5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537A7C4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632BDF2C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51D7413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75FAD59D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32E1EAA3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1FF339C5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50FC0A24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701DDD2B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44BAAF82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48EBF5DA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4E9DB32A" w14:textId="3966BDA8" w:rsidR="00A54FD5" w:rsidRDefault="00A54FD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A6B407D" w14:textId="1946BD28" w:rsidR="00A54FD5" w:rsidRPr="00D71E0F" w:rsidRDefault="003658C5" w:rsidP="00D71E0F">
      <w:pPr>
        <w:rPr>
          <w:rFonts w:eastAsia="Times New Roman" w:cs="Times New Roman"/>
          <w:szCs w:val="19"/>
          <w:lang w:eastAsia="pl-PL"/>
        </w:rPr>
      </w:pPr>
      <w:r w:rsidRPr="003658C5"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6E968FA4" w14:textId="0303DEDD" w:rsidR="00C76397" w:rsidRPr="00D71E0F" w:rsidRDefault="00C76397" w:rsidP="00D71E0F">
      <w:pPr>
        <w:rPr>
          <w:rFonts w:eastAsia="Times New Roman" w:cs="Times New Roman"/>
          <w:szCs w:val="19"/>
          <w:lang w:eastAsia="pl-PL"/>
        </w:rPr>
        <w:sectPr w:rsidR="00C76397" w:rsidRPr="00D71E0F" w:rsidSect="00C76397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B543B20" w14:textId="77777777" w:rsidR="00BA27B3" w:rsidRDefault="00BA27B3" w:rsidP="00BA27B3">
      <w:pPr>
        <w:spacing w:before="0" w:after="0" w:line="276" w:lineRule="auto"/>
        <w:rPr>
          <w:rFonts w:cs="Arial"/>
          <w:sz w:val="20"/>
        </w:rPr>
        <w:sectPr w:rsidR="00BA27B3" w:rsidSect="003B18B6">
          <w:headerReference w:type="default" r:id="rId18"/>
          <w:footerReference w:type="default" r:id="rId19"/>
          <w:pgSz w:w="11906" w:h="16838"/>
          <w:pgMar w:top="720" w:right="3119" w:bottom="720" w:left="720" w:header="170" w:footer="283" w:gutter="0"/>
          <w:cols w:space="708"/>
          <w:docGrid w:linePitch="360"/>
        </w:sectPr>
      </w:pPr>
    </w:p>
    <w:p w14:paraId="028BD3BA" w14:textId="77777777" w:rsidR="00135EF2" w:rsidRPr="004A1D19" w:rsidRDefault="00135EF2" w:rsidP="00135EF2">
      <w:pPr>
        <w:spacing w:before="0" w:after="0" w:line="276" w:lineRule="auto"/>
        <w:rPr>
          <w:rFonts w:cs="Arial"/>
          <w:sz w:val="20"/>
        </w:rPr>
      </w:pPr>
      <w:r w:rsidRPr="004A1D19">
        <w:rPr>
          <w:rFonts w:cs="Arial"/>
          <w:sz w:val="20"/>
        </w:rPr>
        <w:t>Opracowanie merytoryczne:</w:t>
      </w:r>
    </w:p>
    <w:p w14:paraId="49462943" w14:textId="77777777" w:rsidR="00135EF2" w:rsidRPr="00BD76C0" w:rsidRDefault="00135EF2" w:rsidP="00135EF2">
      <w:pPr>
        <w:spacing w:before="0" w:line="276" w:lineRule="auto"/>
        <w:rPr>
          <w:rFonts w:cs="Arial"/>
          <w:b/>
          <w:color w:val="000000" w:themeColor="text1"/>
          <w:sz w:val="20"/>
        </w:rPr>
      </w:pPr>
      <w:r w:rsidRPr="00BD76C0">
        <w:rPr>
          <w:rFonts w:cs="Arial"/>
          <w:b/>
          <w:color w:val="000000" w:themeColor="text1"/>
          <w:sz w:val="20"/>
        </w:rPr>
        <w:t>Urząd Statystyczny w Lublinie</w:t>
      </w:r>
    </w:p>
    <w:p w14:paraId="23A9CD01" w14:textId="77777777" w:rsidR="00135EF2" w:rsidRPr="00BD76C0" w:rsidRDefault="00135EF2" w:rsidP="00135EF2">
      <w:pPr>
        <w:spacing w:before="0" w:after="0" w:line="276" w:lineRule="auto"/>
        <w:rPr>
          <w:b/>
          <w:lang w:val="fi-FI"/>
        </w:rPr>
      </w:pPr>
      <w:r w:rsidRPr="00BD76C0">
        <w:rPr>
          <w:b/>
          <w:lang w:val="fi-FI"/>
        </w:rPr>
        <w:t>Dyrektor Krzysztof Markowski</w:t>
      </w:r>
    </w:p>
    <w:p w14:paraId="442A6BCA" w14:textId="77777777" w:rsidR="00135EF2" w:rsidRPr="00BD76C0" w:rsidRDefault="00135EF2" w:rsidP="00135EF2">
      <w:pPr>
        <w:spacing w:before="0" w:after="0" w:line="276" w:lineRule="auto"/>
        <w:rPr>
          <w:rFonts w:eastAsiaTheme="majorEastAsia" w:cs="Arial"/>
          <w:color w:val="000000" w:themeColor="text1"/>
          <w:sz w:val="20"/>
          <w:szCs w:val="24"/>
          <w:lang w:val="fi-FI"/>
        </w:rPr>
      </w:pPr>
      <w:r w:rsidRPr="00BD76C0">
        <w:rPr>
          <w:rFonts w:eastAsiaTheme="majorEastAsia" w:cs="Arial"/>
          <w:color w:val="000000" w:themeColor="text1"/>
          <w:sz w:val="20"/>
          <w:szCs w:val="24"/>
          <w:lang w:val="fi-FI"/>
        </w:rPr>
        <w:t>Tel: 81 533 20 51</w:t>
      </w:r>
    </w:p>
    <w:p w14:paraId="2A7608B7" w14:textId="77777777" w:rsidR="00135EF2" w:rsidRDefault="00135EF2" w:rsidP="00135EF2">
      <w:pPr>
        <w:spacing w:before="0" w:line="276" w:lineRule="auto"/>
        <w:rPr>
          <w:rFonts w:cs="Arial"/>
          <w:sz w:val="20"/>
        </w:rPr>
      </w:pPr>
    </w:p>
    <w:p w14:paraId="0D391047" w14:textId="2F68CC00" w:rsidR="00135EF2" w:rsidRPr="00A13F5A" w:rsidRDefault="00135EF2" w:rsidP="00135EF2">
      <w:pPr>
        <w:rPr>
          <w:b/>
          <w:color w:val="000000" w:themeColor="text1"/>
          <w:sz w:val="20"/>
        </w:rPr>
      </w:pPr>
      <w:r>
        <w:rPr>
          <w:b/>
          <w:color w:val="000000" w:themeColor="text1"/>
          <w:sz w:val="20"/>
        </w:rPr>
        <w:t>Osoba ds. kontaktów z mediami</w:t>
      </w:r>
    </w:p>
    <w:p w14:paraId="61322552" w14:textId="77777777" w:rsidR="00135EF2" w:rsidRPr="00A13F5A" w:rsidRDefault="00135EF2" w:rsidP="00135EF2">
      <w:pPr>
        <w:rPr>
          <w:b/>
          <w:color w:val="000000" w:themeColor="text1"/>
          <w:sz w:val="20"/>
        </w:rPr>
      </w:pPr>
      <w:r w:rsidRPr="00A13F5A">
        <w:rPr>
          <w:color w:val="000000" w:themeColor="text1"/>
        </w:rPr>
        <w:t>Elżbieta Łoś</w:t>
      </w:r>
      <w:r w:rsidRPr="00A13F5A">
        <w:rPr>
          <w:color w:val="000000" w:themeColor="text1"/>
        </w:rPr>
        <w:br/>
        <w:t>Lubelski Ośrodek Badań Regionalnych</w:t>
      </w:r>
    </w:p>
    <w:p w14:paraId="5BCE9719" w14:textId="1458694F" w:rsidR="00135EF2" w:rsidRPr="00A13F5A" w:rsidRDefault="00135EF2" w:rsidP="00135EF2">
      <w:pPr>
        <w:spacing w:after="0" w:line="240" w:lineRule="auto"/>
        <w:rPr>
          <w:color w:val="000000" w:themeColor="text1"/>
          <w:sz w:val="20"/>
          <w:lang w:val="en-GB"/>
        </w:rPr>
      </w:pPr>
      <w:r w:rsidRPr="00A13F5A">
        <w:rPr>
          <w:color w:val="000000" w:themeColor="text1"/>
          <w:sz w:val="20"/>
          <w:lang w:val="en-GB"/>
        </w:rPr>
        <w:t>Tel: 81</w:t>
      </w:r>
      <w:r w:rsidRPr="00BD76C0">
        <w:rPr>
          <w:rFonts w:eastAsiaTheme="majorEastAsia" w:cs="Arial"/>
          <w:color w:val="000000" w:themeColor="text1"/>
          <w:sz w:val="20"/>
          <w:szCs w:val="24"/>
          <w:lang w:val="fi-FI"/>
        </w:rPr>
        <w:t> </w:t>
      </w:r>
      <w:r w:rsidRPr="00A13F5A">
        <w:rPr>
          <w:color w:val="000000" w:themeColor="text1"/>
          <w:sz w:val="20"/>
          <w:lang w:val="en-GB"/>
        </w:rPr>
        <w:t>465 20 28</w:t>
      </w:r>
    </w:p>
    <w:p w14:paraId="1F8791E5" w14:textId="77777777" w:rsidR="00135EF2" w:rsidRDefault="00135EF2" w:rsidP="00135EF2">
      <w:pPr>
        <w:spacing w:before="0" w:line="276" w:lineRule="auto"/>
        <w:rPr>
          <w:color w:val="000000" w:themeColor="text1"/>
          <w:lang w:val="en-GB"/>
        </w:rPr>
      </w:pPr>
      <w:r w:rsidRPr="00A13F5A">
        <w:rPr>
          <w:b/>
          <w:color w:val="000000" w:themeColor="text1"/>
          <w:sz w:val="20"/>
          <w:lang w:val="en-GB"/>
        </w:rPr>
        <w:t xml:space="preserve">e-mail: </w:t>
      </w:r>
      <w:hyperlink r:id="rId20" w:history="1">
        <w:r w:rsidRPr="00A13F5A">
          <w:rPr>
            <w:color w:val="000000" w:themeColor="text1"/>
            <w:lang w:val="en-GB"/>
          </w:rPr>
          <w:t>e.los@stat.gov.pl</w:t>
        </w:r>
      </w:hyperlink>
    </w:p>
    <w:p w14:paraId="52D8CAF8" w14:textId="77777777" w:rsidR="00135EF2" w:rsidRDefault="00135EF2" w:rsidP="00135EF2">
      <w:pPr>
        <w:spacing w:before="0" w:line="276" w:lineRule="auto"/>
        <w:rPr>
          <w:color w:val="000000" w:themeColor="text1"/>
          <w:lang w:val="en-GB"/>
        </w:rPr>
      </w:pPr>
    </w:p>
    <w:p w14:paraId="4C5E69F8" w14:textId="77777777" w:rsidR="00135EF2" w:rsidRDefault="00135EF2" w:rsidP="00135EF2">
      <w:pPr>
        <w:spacing w:before="0" w:line="276" w:lineRule="auto"/>
        <w:rPr>
          <w:rFonts w:cs="Arial"/>
          <w:b/>
          <w:sz w:val="20"/>
        </w:rPr>
      </w:pPr>
      <w:r w:rsidRPr="004A1D19">
        <w:rPr>
          <w:rFonts w:cs="Arial"/>
          <w:sz w:val="20"/>
        </w:rPr>
        <w:t>Rozpowszechnianie:</w:t>
      </w:r>
      <w:r w:rsidRPr="004A1D19">
        <w:rPr>
          <w:rFonts w:cs="Arial"/>
          <w:sz w:val="20"/>
        </w:rPr>
        <w:br/>
      </w:r>
      <w:r>
        <w:rPr>
          <w:rFonts w:cs="Arial"/>
          <w:b/>
          <w:sz w:val="20"/>
        </w:rPr>
        <w:t>Informatorium Statystyczne</w:t>
      </w:r>
    </w:p>
    <w:p w14:paraId="1C568CB0" w14:textId="24096B4B" w:rsidR="00BA27B3" w:rsidRDefault="00135EF2" w:rsidP="00135EF2">
      <w:pPr>
        <w:spacing w:before="0" w:after="0" w:line="276" w:lineRule="auto"/>
        <w:rPr>
          <w:rFonts w:eastAsiaTheme="majorEastAsia" w:cs="Arial"/>
          <w:sz w:val="20"/>
          <w:szCs w:val="24"/>
          <w:lang w:val="fi-FI"/>
        </w:rPr>
      </w:pPr>
      <w:r w:rsidRPr="00BD76C0">
        <w:rPr>
          <w:rFonts w:eastAsiaTheme="majorEastAsia" w:cs="Arial"/>
          <w:sz w:val="20"/>
          <w:szCs w:val="24"/>
          <w:lang w:val="fi-FI"/>
        </w:rPr>
        <w:t xml:space="preserve">Tel: </w:t>
      </w:r>
      <w:r w:rsidRPr="003E78A6">
        <w:rPr>
          <w:lang w:val="fi-FI"/>
        </w:rPr>
        <w:t>81</w:t>
      </w:r>
      <w:r>
        <w:rPr>
          <w:rFonts w:eastAsiaTheme="majorEastAsia" w:cs="Arial"/>
          <w:sz w:val="20"/>
          <w:szCs w:val="24"/>
          <w:lang w:val="fi-FI"/>
        </w:rPr>
        <w:t> 533 27 14</w:t>
      </w:r>
    </w:p>
    <w:p w14:paraId="1865DEC9" w14:textId="77777777" w:rsidR="00135EF2" w:rsidRDefault="00135EF2" w:rsidP="00135EF2">
      <w:pPr>
        <w:spacing w:before="0" w:after="0" w:line="276" w:lineRule="auto"/>
        <w:rPr>
          <w:lang w:val="fi-FI"/>
        </w:rPr>
      </w:pPr>
    </w:p>
    <w:p w14:paraId="41E9696D" w14:textId="08A71155" w:rsidR="00135EF2" w:rsidRDefault="00135EF2" w:rsidP="00135EF2">
      <w:pPr>
        <w:spacing w:before="0" w:after="0" w:line="276" w:lineRule="auto"/>
        <w:rPr>
          <w:lang w:val="fi-FI"/>
        </w:rPr>
      </w:pPr>
    </w:p>
    <w:p w14:paraId="620B3DAA" w14:textId="0CA0F08A" w:rsidR="00BA27B3" w:rsidRPr="00631135" w:rsidRDefault="00AE033A" w:rsidP="00BD76C0">
      <w:pPr>
        <w:ind w:firstLine="567"/>
        <w:rPr>
          <w:lang w:val="fi-FI"/>
        </w:rPr>
      </w:pPr>
      <w:r w:rsidRPr="002632A6">
        <w:rPr>
          <w:noProof/>
          <w:sz w:val="20"/>
          <w:lang w:eastAsia="pl-PL"/>
        </w:rPr>
        <w:drawing>
          <wp:anchor distT="0" distB="0" distL="114300" distR="114300" simplePos="0" relativeHeight="251816959" behindDoc="0" locked="0" layoutInCell="1" allowOverlap="1" wp14:anchorId="634484DD" wp14:editId="01485813">
            <wp:simplePos x="0" y="0"/>
            <wp:positionH relativeFrom="column">
              <wp:posOffset>-45508</wp:posOffset>
            </wp:positionH>
            <wp:positionV relativeFrom="paragraph">
              <wp:posOffset>283210</wp:posOffset>
            </wp:positionV>
            <wp:extent cx="251460" cy="251460"/>
            <wp:effectExtent l="0" t="0" r="0" b="0"/>
            <wp:wrapNone/>
            <wp:docPr id="18" name="Obraz 18" descr="Ikonka platformy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EF2" w:rsidRPr="00AF3C9B">
        <w:rPr>
          <w:noProof/>
          <w:sz w:val="20"/>
          <w:lang w:eastAsia="pl-PL"/>
        </w:rPr>
        <w:drawing>
          <wp:anchor distT="0" distB="0" distL="114300" distR="114300" simplePos="0" relativeHeight="251796480" behindDoc="0" locked="0" layoutInCell="1" allowOverlap="1" wp14:anchorId="6944571A" wp14:editId="1538A22C">
            <wp:simplePos x="0" y="0"/>
            <wp:positionH relativeFrom="column">
              <wp:posOffset>-47625</wp:posOffset>
            </wp:positionH>
            <wp:positionV relativeFrom="paragraph">
              <wp:posOffset>20320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7B3" w:rsidRPr="00631135">
        <w:rPr>
          <w:sz w:val="20"/>
          <w:lang w:val="fi-FI"/>
        </w:rPr>
        <w:t>lublin.stat.gov.pl</w:t>
      </w:r>
    </w:p>
    <w:p w14:paraId="64499000" w14:textId="53693784" w:rsidR="00BA27B3" w:rsidRDefault="00BA27B3" w:rsidP="00BD76C0">
      <w:pPr>
        <w:ind w:firstLine="567"/>
        <w:rPr>
          <w:lang w:val="fi-FI"/>
        </w:rPr>
      </w:pPr>
      <w:r w:rsidRPr="00AF3C9B">
        <w:rPr>
          <w:noProof/>
          <w:sz w:val="20"/>
          <w:lang w:eastAsia="pl-PL"/>
        </w:rPr>
        <w:drawing>
          <wp:anchor distT="0" distB="0" distL="114300" distR="114300" simplePos="0" relativeHeight="251798528" behindDoc="0" locked="0" layoutInCell="1" allowOverlap="1" wp14:anchorId="7FC96FFB" wp14:editId="412ABF4C">
            <wp:simplePos x="0" y="0"/>
            <wp:positionH relativeFrom="column">
              <wp:posOffset>-47625</wp:posOffset>
            </wp:positionH>
            <wp:positionV relativeFrom="paragraph">
              <wp:posOffset>210820</wp:posOffset>
            </wp:positionV>
            <wp:extent cx="251460" cy="251460"/>
            <wp:effectExtent l="0" t="0" r="0" b="0"/>
            <wp:wrapNone/>
            <wp:docPr id="19" name="Obraz 19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1135">
        <w:rPr>
          <w:sz w:val="20"/>
          <w:lang w:val="fi-FI"/>
        </w:rPr>
        <w:t>@LUBLIN_STAT</w:t>
      </w:r>
    </w:p>
    <w:p w14:paraId="752649C1" w14:textId="563EDF2F" w:rsidR="00BA27B3" w:rsidRDefault="00BA27B3" w:rsidP="00BD76C0">
      <w:pPr>
        <w:ind w:firstLine="567"/>
        <w:rPr>
          <w:lang w:val="fi-FI"/>
        </w:rPr>
      </w:pPr>
      <w:r w:rsidRPr="00A81BEA">
        <w:rPr>
          <w:sz w:val="20"/>
          <w:lang w:val="fi-FI"/>
        </w:rPr>
        <w:t>@UrzadStatystycznyLublin</w:t>
      </w:r>
    </w:p>
    <w:p w14:paraId="0E65698B" w14:textId="57243B72" w:rsidR="00BA27B3" w:rsidRDefault="00BA27B3" w:rsidP="00BA27B3">
      <w:pPr>
        <w:pStyle w:val="tekstModu-tekst"/>
        <w:rPr>
          <w:sz w:val="18"/>
          <w:lang w:val="fi-FI"/>
        </w:rPr>
      </w:pPr>
    </w:p>
    <w:p w14:paraId="172083E3" w14:textId="77777777" w:rsidR="00135EF2" w:rsidRDefault="00135EF2" w:rsidP="00BA27B3">
      <w:pPr>
        <w:pStyle w:val="tekstModu-tekst"/>
        <w:rPr>
          <w:sz w:val="18"/>
          <w:lang w:val="fi-FI"/>
        </w:rPr>
        <w:sectPr w:rsidR="00135EF2" w:rsidSect="00BA27B3">
          <w:type w:val="continuous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p w14:paraId="1B979DA1" w14:textId="20F37941" w:rsidR="00BA27B3" w:rsidRPr="00631135" w:rsidRDefault="00BA27B3" w:rsidP="00BA27B3">
      <w:pPr>
        <w:pStyle w:val="tekstModu-tekst"/>
        <w:rPr>
          <w:sz w:val="18"/>
          <w:lang w:val="fi-FI"/>
        </w:rPr>
      </w:pPr>
      <w:r w:rsidRPr="00631135">
        <w:rPr>
          <w:b/>
          <w:noProof/>
          <w:lang w:eastAsia="pl-PL"/>
        </w:rPr>
        <mc:AlternateContent>
          <mc:Choice Requires="wps">
            <w:drawing>
              <wp:inline distT="0" distB="0" distL="0" distR="0" wp14:anchorId="40D7777D" wp14:editId="70384D76">
                <wp:extent cx="6256655" cy="5331326"/>
                <wp:effectExtent l="0" t="0" r="0" b="3175"/>
                <wp:docPr id="217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655" cy="533132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6E187" w14:textId="77777777" w:rsidR="001307A3" w:rsidRPr="00876479" w:rsidRDefault="001307A3" w:rsidP="001307A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  <w:r w:rsidRPr="00210B1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8F6C3CB" w14:textId="19A3DABC" w:rsidR="001307A3" w:rsidRPr="00F4582A" w:rsidRDefault="001307A3" w:rsidP="001307A3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8412CF">
                              <w:rPr>
                                <w:rStyle w:val="Hipercze"/>
                              </w:rPr>
                              <w:instrText>HYPERLINK "https://stat.gov.pl/obszary-tematyczne/dzieci-i-rodzina/dzieci/piecza-zastepcza-w-2023-roku,1,8.html" \o "Link do publikacji Piecza zastępcza w 2022 roku"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F4582A">
                              <w:rPr>
                                <w:rStyle w:val="Hipercze"/>
                              </w:rPr>
                              <w:t>Piecza zastępcza w 20</w:t>
                            </w:r>
                            <w:r w:rsidR="00F303FA">
                              <w:rPr>
                                <w:rStyle w:val="Hipercze"/>
                              </w:rPr>
                              <w:t>2</w:t>
                            </w:r>
                            <w:r w:rsidR="008412CF">
                              <w:rPr>
                                <w:rStyle w:val="Hipercze"/>
                              </w:rPr>
                              <w:t>3</w:t>
                            </w:r>
                            <w:r w:rsidRPr="00F4582A">
                              <w:rPr>
                                <w:rStyle w:val="Hipercze"/>
                              </w:rPr>
                              <w:t xml:space="preserve"> roku</w:t>
                            </w:r>
                          </w:p>
                          <w:p w14:paraId="5DC23516" w14:textId="1BFD47FB" w:rsidR="001307A3" w:rsidRPr="00F4582A" w:rsidRDefault="001307A3" w:rsidP="001307A3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992291">
                              <w:rPr>
                                <w:rStyle w:val="Hipercze"/>
                              </w:rPr>
                              <w:instrText>HYPERLINK "https://stat.gov.pl/obszary-tematyczne/warunki-zycia/ubostwo-pomoc-spoleczna/pomoc-spoleczna-i-opieka-nad-dzieckiem-i-rodzina-w-2022-roku,10,14.html" \o "Link do publikacji Pomoc społeczna i opieka nad dzieckiem i rodziną w 2022 roku"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F4582A">
                              <w:rPr>
                                <w:rStyle w:val="Hipercze"/>
                              </w:rPr>
                              <w:t>Pomoc społeczna i opieka nad dzieckiem i rodziną w 20</w:t>
                            </w:r>
                            <w:r w:rsidR="00F303FA">
                              <w:rPr>
                                <w:rStyle w:val="Hipercze"/>
                              </w:rPr>
                              <w:t>2</w:t>
                            </w:r>
                            <w:r w:rsidR="00992291">
                              <w:rPr>
                                <w:rStyle w:val="Hipercze"/>
                              </w:rPr>
                              <w:t>2</w:t>
                            </w:r>
                            <w:r w:rsidRPr="00F4582A">
                              <w:rPr>
                                <w:rStyle w:val="Hipercze"/>
                              </w:rPr>
                              <w:t xml:space="preserve"> roku</w:t>
                            </w:r>
                          </w:p>
                          <w:p w14:paraId="7E7B6DDF" w14:textId="77777777" w:rsidR="001307A3" w:rsidRPr="00694D63" w:rsidRDefault="001307A3" w:rsidP="001307A3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032FEE4" w14:textId="5A72B76B" w:rsidR="001307A3" w:rsidRPr="00C8501A" w:rsidRDefault="00A713E4" w:rsidP="001307A3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hyperlink r:id="rId24" w:tooltip="Link do bazy Bank Danych Lokalnych" w:history="1">
                              <w:r w:rsidR="009435E8">
                                <w:rPr>
                                  <w:rStyle w:val="Hipercze"/>
                                </w:rPr>
                                <w:t>B</w:t>
                              </w:r>
                              <w:r w:rsidR="009435E8" w:rsidRPr="00C8501A">
                                <w:rPr>
                                  <w:rStyle w:val="Hipercze"/>
                                </w:rPr>
                                <w:t xml:space="preserve">ank </w:t>
                              </w:r>
                              <w:r w:rsidR="009435E8">
                                <w:rPr>
                                  <w:rStyle w:val="Hipercze"/>
                                </w:rPr>
                                <w:t>D</w:t>
                              </w:r>
                              <w:r w:rsidR="009435E8" w:rsidRPr="00C8501A">
                                <w:rPr>
                                  <w:rStyle w:val="Hipercze"/>
                                </w:rPr>
                                <w:t xml:space="preserve">anych </w:t>
                              </w:r>
                              <w:r w:rsidR="009435E8">
                                <w:rPr>
                                  <w:rStyle w:val="Hipercze"/>
                                </w:rPr>
                                <w:t>L</w:t>
                              </w:r>
                              <w:r w:rsidR="009435E8" w:rsidRPr="00C8501A">
                                <w:rPr>
                                  <w:rStyle w:val="Hipercze"/>
                                </w:rPr>
                                <w:t xml:space="preserve">okalnych - temat </w:t>
                              </w:r>
                              <w:r w:rsidR="009435E8" w:rsidRPr="009435E8">
                                <w:rPr>
                                  <w:rStyle w:val="Hipercze"/>
                                </w:rPr>
                                <w:t>ochrona zdrowia, opieka społeczna i świadczenia na rzecz rodziny</w:t>
                              </w:r>
                            </w:hyperlink>
                            <w:r w:rsidR="009435E8">
                              <w:rPr>
                                <w:rStyle w:val="Hipercze"/>
                              </w:rPr>
                              <w:t xml:space="preserve"> – rodzinna piecza zastępcza</w:t>
                            </w:r>
                          </w:p>
                          <w:p w14:paraId="1407D409" w14:textId="77777777" w:rsidR="00163C2E" w:rsidRPr="00694D63" w:rsidRDefault="00163C2E" w:rsidP="00163C2E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94D6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0B5E10D3" w14:textId="7BC31260" w:rsidR="00163C2E" w:rsidRPr="00A41D72" w:rsidRDefault="00163C2E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61056A">
                              <w:rPr>
                                <w:rStyle w:val="Hipercze"/>
                              </w:rPr>
                              <w:instrText>HYPERLINK "https://stat.gov.pl/metainformacje/slownik-pojec/pojecia-stosowane-w-statystyce-publicznej/3061,pojecie.html" \o "link do definicji Piecza zastępcza"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41D72">
                              <w:rPr>
                                <w:rStyle w:val="Hipercze"/>
                              </w:rPr>
                              <w:t>Piecza zastępcza</w:t>
                            </w:r>
                          </w:p>
                          <w:p w14:paraId="32B820EE" w14:textId="703455B8" w:rsidR="00163C2E" w:rsidRDefault="00163C2E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hyperlink r:id="rId25" w:tooltip="Link do definicji rodzina zastępcza" w:history="1">
                              <w:r w:rsidR="001D54BA">
                                <w:rPr>
                                  <w:rStyle w:val="Hipercze"/>
                                </w:rPr>
                                <w:t>Rodzina zastępcza</w:t>
                              </w:r>
                            </w:hyperlink>
                          </w:p>
                          <w:p w14:paraId="4E2D0EC6" w14:textId="04482AB9" w:rsidR="003B5BDF" w:rsidRDefault="00A713E4" w:rsidP="001D54BA">
                            <w:pPr>
                              <w:spacing w:line="360" w:lineRule="auto"/>
                            </w:pPr>
                            <w:hyperlink r:id="rId26" w:tooltip="Link do definicji Rodzinny dom dziecka" w:history="1">
                              <w:r w:rsidR="001D54BA">
                                <w:rPr>
                                  <w:rStyle w:val="Hipercze"/>
                                </w:rPr>
                                <w:t>Rodzinny dom dziecka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D7777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4" type="#_x0000_t202" alt="Powiązane opracowania, linki do baz danych i definicji" style="width:492.65pt;height:41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eQdbQIAAI0EAAAOAAAAZHJzL2Uyb0RvYy54bWysVMFu1DAQvSPxD5bP0OymzXYbNVuVliKk&#10;ApUKHzCxnY2p4wm2d5PtnT/jwxg727LADXGxPB77zcx7Mz6/GDvDtsp5jbbi86MZZ8oKlNquK/7l&#10;883rJWc+gJVg0KqK75TnF6uXL86HvlQ5tmikcoxArC+HvuJtCH2ZZV60qgN/hL2y5GzQdRDIdOtM&#10;OhgIvTNZPpstsgGd7B0K5T2dXk9Ovkr4TaNE+NQ0XgVmKk65hbS6tNZxzVbnUK4d9K0W+zTgH7Lo&#10;QFsK+gx1DQHYxum/oDotHHpswpHALsOm0UKlGqia+eyPau5b6FWqhcjx/TNN/v/Bio/bO8e0rHg+&#10;P+XMQkci3aFRLKgHH3BQLOdMKi+ItDsc9I/vj2AVw96BwAGshlfMaPugmURWwyOTYHeiZWSrRlst&#10;vupI8tD7kmLd9xQtjG9wpGZJhPn+FsWDZxavWrBrdekcDq0CSUXO48vs4OmE4yNIPXxASbnCJmAC&#10;GhvXRQWIU0boJPbuWWA1BibocJEXi0VRcCbIVxwfz4/zRYoB5dPz3vnwTmHH4qbijjoowcP21oeY&#10;DpRPV2I0j0bLG21MMmLXqivj2Bao3+r1VKLZdJTrdLYsZrPUdYSTmjxeT6i/IRnLhoqfFXmRgluM&#10;IVKvdjrQwBjdVXxJUBMYlJGxt1amKwG0mfYUxNg9hZG1ib8w1mOSfPmkTI1yR5w6nOaD5pk2LbpH&#10;zgaajYr7bxtwijPz3pIuZ/OTkzhMyTgpTnMy3KGnPvSAFQRV8cDZtL0KaQAjYxYvSb9GJ2aj0FMm&#10;+5Sp5xM1+/mMQ3Vop1u/fpHVTwAAAP//AwBQSwMEFAAGAAgAAAAhAHqJpP7eAAAABQEAAA8AAABk&#10;cnMvZG93bnJldi54bWxMj09Lw0AQxe+C32EZwZvd2GJNYzZFBEGlCvaP52l2mgSzs2F308R+elcv&#10;ehl4vMd7v8mXo2nFkZxvLCu4niQgiEurG64UbDePVykIH5A1tpZJwRd5WBbnZzlm2g78Tsd1qEQs&#10;YZ+hgjqELpPSlzUZ9BPbEUfvYJ3BEKWrpHY4xHLTymmSzKXBhuNCjR091FR+rnujYMUvz3jYpK+n&#10;07Qfdh9Pt8Pbyil1eTHe34EINIa/MPzgR3QoItPe9qy9aBXER8Lvjd4ivZmB2CtIZ4s5yCKX/+mL&#10;bwAAAP//AwBQSwECLQAUAAYACAAAACEAtoM4kv4AAADhAQAAEwAAAAAAAAAAAAAAAAAAAAAAW0Nv&#10;bnRlbnRfVHlwZXNdLnhtbFBLAQItABQABgAIAAAAIQA4/SH/1gAAAJQBAAALAAAAAAAAAAAAAAAA&#10;AC8BAABfcmVscy8ucmVsc1BLAQItABQABgAIAAAAIQAkjeQdbQIAAI0EAAAOAAAAAAAAAAAAAAAA&#10;AC4CAABkcnMvZTJvRG9jLnhtbFBLAQItABQABgAIAAAAIQB6iaT+3gAAAAUBAAAPAAAAAAAAAAAA&#10;AAAAAMcEAABkcnMvZG93bnJldi54bWxQSwUGAAAAAAQABADzAAAA0gUAAAAA&#10;" fillcolor="#d8d8d8 [2732]" stroked="f">
                <v:textbox>
                  <w:txbxContent>
                    <w:p w14:paraId="1EB6E187" w14:textId="77777777" w:rsidR="001307A3" w:rsidRPr="00876479" w:rsidRDefault="001307A3" w:rsidP="001307A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  <w:r w:rsidRPr="00210B1C">
                        <w:rPr>
                          <w:b/>
                        </w:rPr>
                        <w:t>Powiązane opracowania</w:t>
                      </w:r>
                    </w:p>
                    <w:p w14:paraId="68F6C3CB" w14:textId="19A3DABC" w:rsidR="001307A3" w:rsidRPr="00F4582A" w:rsidRDefault="001307A3" w:rsidP="001307A3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 w:rsidR="008412CF">
                        <w:rPr>
                          <w:rStyle w:val="Hipercze"/>
                        </w:rPr>
                        <w:instrText>HYPERLINK "https://stat.gov.pl/obszary-tematyczne/dzieci-i-rodzina/dzieci/piecza-zastepcza-w-2023-roku,1,8.html" \o "Link do publikacji Piecza zastępcza w 2022 roku"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F4582A">
                        <w:rPr>
                          <w:rStyle w:val="Hipercze"/>
                        </w:rPr>
                        <w:t>Piecza zastępcza w 20</w:t>
                      </w:r>
                      <w:r w:rsidR="00F303FA">
                        <w:rPr>
                          <w:rStyle w:val="Hipercze"/>
                        </w:rPr>
                        <w:t>2</w:t>
                      </w:r>
                      <w:r w:rsidR="008412CF">
                        <w:rPr>
                          <w:rStyle w:val="Hipercze"/>
                        </w:rPr>
                        <w:t>3</w:t>
                      </w:r>
                      <w:r w:rsidRPr="00F4582A">
                        <w:rPr>
                          <w:rStyle w:val="Hipercze"/>
                        </w:rPr>
                        <w:t xml:space="preserve"> roku</w:t>
                      </w:r>
                    </w:p>
                    <w:p w14:paraId="5DC23516" w14:textId="1BFD47FB" w:rsidR="001307A3" w:rsidRPr="00F4582A" w:rsidRDefault="001307A3" w:rsidP="001307A3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 w:rsidR="00992291">
                        <w:rPr>
                          <w:rStyle w:val="Hipercze"/>
                        </w:rPr>
                        <w:instrText>HYPERLINK "https://stat.gov.pl/obszary-tematyczne/warunki-zycia/ubostwo-pomoc-spoleczna/pomoc-spoleczna-i-opieka-nad-dzieckiem-i-rodzina-w-2022-roku,10,14.html" \o "Link do publikacji Pomoc społeczna i opieka nad dzieckiem i rodziną w 2022 roku"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F4582A">
                        <w:rPr>
                          <w:rStyle w:val="Hipercze"/>
                        </w:rPr>
                        <w:t>Pomoc społeczna i opieka nad dzieckiem i rodziną w 20</w:t>
                      </w:r>
                      <w:r w:rsidR="00F303FA">
                        <w:rPr>
                          <w:rStyle w:val="Hipercze"/>
                        </w:rPr>
                        <w:t>2</w:t>
                      </w:r>
                      <w:r w:rsidR="00992291">
                        <w:rPr>
                          <w:rStyle w:val="Hipercze"/>
                        </w:rPr>
                        <w:t>2</w:t>
                      </w:r>
                      <w:r w:rsidRPr="00F4582A">
                        <w:rPr>
                          <w:rStyle w:val="Hipercze"/>
                        </w:rPr>
                        <w:t xml:space="preserve"> roku</w:t>
                      </w:r>
                    </w:p>
                    <w:p w14:paraId="7E7B6DDF" w14:textId="77777777" w:rsidR="001307A3" w:rsidRPr="00694D63" w:rsidRDefault="001307A3" w:rsidP="001307A3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032FEE4" w14:textId="5A72B76B" w:rsidR="001307A3" w:rsidRPr="00C8501A" w:rsidRDefault="00A713E4" w:rsidP="001307A3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hyperlink r:id="rId27" w:tooltip="Link do bazy Bank Danych Lokalnych" w:history="1">
                        <w:r w:rsidR="009435E8">
                          <w:rPr>
                            <w:rStyle w:val="Hipercze"/>
                          </w:rPr>
                          <w:t>B</w:t>
                        </w:r>
                        <w:r w:rsidR="009435E8" w:rsidRPr="00C8501A">
                          <w:rPr>
                            <w:rStyle w:val="Hipercze"/>
                          </w:rPr>
                          <w:t xml:space="preserve">ank </w:t>
                        </w:r>
                        <w:r w:rsidR="009435E8">
                          <w:rPr>
                            <w:rStyle w:val="Hipercze"/>
                          </w:rPr>
                          <w:t>D</w:t>
                        </w:r>
                        <w:r w:rsidR="009435E8" w:rsidRPr="00C8501A">
                          <w:rPr>
                            <w:rStyle w:val="Hipercze"/>
                          </w:rPr>
                          <w:t xml:space="preserve">anych </w:t>
                        </w:r>
                        <w:r w:rsidR="009435E8">
                          <w:rPr>
                            <w:rStyle w:val="Hipercze"/>
                          </w:rPr>
                          <w:t>L</w:t>
                        </w:r>
                        <w:r w:rsidR="009435E8" w:rsidRPr="00C8501A">
                          <w:rPr>
                            <w:rStyle w:val="Hipercze"/>
                          </w:rPr>
                          <w:t xml:space="preserve">okalnych - temat </w:t>
                        </w:r>
                        <w:r w:rsidR="009435E8" w:rsidRPr="009435E8">
                          <w:rPr>
                            <w:rStyle w:val="Hipercze"/>
                          </w:rPr>
                          <w:t>ochrona zdrowia, opieka społeczna i świadczenia na rzecz rodziny</w:t>
                        </w:r>
                      </w:hyperlink>
                      <w:r w:rsidR="009435E8">
                        <w:rPr>
                          <w:rStyle w:val="Hipercze"/>
                        </w:rPr>
                        <w:t xml:space="preserve"> – rodzinna piecza zastępcza</w:t>
                      </w:r>
                    </w:p>
                    <w:p w14:paraId="1407D409" w14:textId="77777777" w:rsidR="00163C2E" w:rsidRPr="00694D63" w:rsidRDefault="00163C2E" w:rsidP="00163C2E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94D6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0B5E10D3" w14:textId="7BC31260" w:rsidR="00163C2E" w:rsidRPr="00A41D72" w:rsidRDefault="00163C2E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 w:rsidR="0061056A">
                        <w:rPr>
                          <w:rStyle w:val="Hipercze"/>
                        </w:rPr>
                        <w:instrText>HYPERLINK "https://stat.gov.pl/metainformacje/slownik-pojec/pojecia-stosowane-w-statystyce-publicznej/3061,pojecie.html" \o "link do definicji Piecza zastępcza"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41D72">
                        <w:rPr>
                          <w:rStyle w:val="Hipercze"/>
                        </w:rPr>
                        <w:t>Piecza zastępcza</w:t>
                      </w:r>
                    </w:p>
                    <w:p w14:paraId="32B820EE" w14:textId="703455B8" w:rsidR="00163C2E" w:rsidRDefault="00163C2E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hyperlink r:id="rId28" w:tooltip="Link do definicji rodzina zastępcza" w:history="1">
                        <w:r w:rsidR="001D54BA">
                          <w:rPr>
                            <w:rStyle w:val="Hipercze"/>
                          </w:rPr>
                          <w:t>Rodzina zastępcza</w:t>
                        </w:r>
                      </w:hyperlink>
                    </w:p>
                    <w:p w14:paraId="4E2D0EC6" w14:textId="04482AB9" w:rsidR="003B5BDF" w:rsidRDefault="00A713E4" w:rsidP="001D54BA">
                      <w:pPr>
                        <w:spacing w:line="360" w:lineRule="auto"/>
                      </w:pPr>
                      <w:hyperlink r:id="rId29" w:tooltip="Link do definicji Rodzinny dom dziecka" w:history="1">
                        <w:r w:rsidR="001D54BA">
                          <w:rPr>
                            <w:rStyle w:val="Hipercze"/>
                          </w:rPr>
                          <w:t>Rodzinny dom dziecka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sectPr w:rsidR="00BA27B3" w:rsidRPr="00631135" w:rsidSect="00BA27B3">
      <w:type w:val="continuous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BF4633" w14:textId="77777777" w:rsidR="00A713E4" w:rsidRDefault="00A713E4" w:rsidP="000662E2">
      <w:pPr>
        <w:spacing w:after="0" w:line="240" w:lineRule="auto"/>
      </w:pPr>
      <w:r>
        <w:separator/>
      </w:r>
    </w:p>
  </w:endnote>
  <w:endnote w:type="continuationSeparator" w:id="0">
    <w:p w14:paraId="1EE968AE" w14:textId="77777777" w:rsidR="00A713E4" w:rsidRDefault="00A713E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E71B8B4-E128-41B8-A6FF-7155C6C43A92}"/>
    <w:embedBold r:id="rId2" w:fontKey="{0B76BE41-92CA-43A7-BBC1-0E06F48916C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6C733DD-0460-4C71-80D2-91B4E50B64CF}"/>
    <w:embedBold r:id="rId4" w:fontKey="{EE772C5C-15C2-4678-8005-C124035C47D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30264F1-D201-442B-B353-C04145BEB3BF}"/>
    <w:embedBold r:id="rId6" w:fontKey="{C8AF10D7-C069-45FF-B023-522FAC24C76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FF8495C-53C9-4BBC-A085-4134B6368E07}"/>
    <w:embedItalic r:id="rId8" w:fontKey="{00C776E5-7A5B-4A67-8930-34E55D7C925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218C834-F9E3-4A66-B29D-2A98086DEC1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5DD716E-03AE-4FA0-B45B-66BCD5E1E31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4D073B0E-4CE0-49F1-8D5A-A1AF154F4249}"/>
  </w:font>
  <w:font w:name="Fira Sans Book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2" w:fontKey="{A527F1BA-8CDC-41AE-8F73-DDF4EAC0AD2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3655241"/>
      <w:docPartObj>
        <w:docPartGallery w:val="Page Numbers (Bottom of Page)"/>
        <w:docPartUnique/>
      </w:docPartObj>
    </w:sdtPr>
    <w:sdtEndPr/>
    <w:sdtContent>
      <w:p w14:paraId="6E91F2FF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FCB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172352"/>
      <w:docPartObj>
        <w:docPartGallery w:val="Page Numbers (Bottom of Page)"/>
        <w:docPartUnique/>
      </w:docPartObj>
    </w:sdtPr>
    <w:sdtEndPr/>
    <w:sdtContent>
      <w:p w14:paraId="7A63DCE2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FC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AF7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639A4" w14:textId="77777777" w:rsidR="00A713E4" w:rsidRDefault="00A713E4" w:rsidP="000662E2">
      <w:pPr>
        <w:spacing w:after="0" w:line="240" w:lineRule="auto"/>
      </w:pPr>
      <w:r>
        <w:separator/>
      </w:r>
    </w:p>
  </w:footnote>
  <w:footnote w:type="continuationSeparator" w:id="0">
    <w:p w14:paraId="0FAA4631" w14:textId="77777777" w:rsidR="00A713E4" w:rsidRDefault="00A713E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3B5BDF" w:rsidRDefault="003B5BD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2B98B09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47D56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3B5BDF" w:rsidRDefault="003B5B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41F10FB3" w:rsidR="003B5BDF" w:rsidRPr="00C0375B" w:rsidRDefault="003B5BDF">
    <w:pPr>
      <w:pStyle w:val="Nagwek"/>
      <w:rPr>
        <w:noProof/>
        <w:szCs w:val="19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248D95E7" wp14:editId="15CB8FBE">
          <wp:simplePos x="0" y="0"/>
          <wp:positionH relativeFrom="column">
            <wp:posOffset>0</wp:posOffset>
          </wp:positionH>
          <wp:positionV relativeFrom="paragraph">
            <wp:posOffset>77893</wp:posOffset>
          </wp:positionV>
          <wp:extent cx="1391920" cy="431165"/>
          <wp:effectExtent l="0" t="0" r="0" b="6985"/>
          <wp:wrapSquare wrapText="bothSides"/>
          <wp:docPr id="4" name="Obraz 4" descr="LOGO URZĘDU STATYSTYCZNEGO W LUBLINIE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920" cy="4311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CBEE3" wp14:editId="09E6DD9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Seria wydawnicza - Informacja sygnalna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3B5BDF" w:rsidRPr="003C6C8D" w:rsidRDefault="003B5BDF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_x0000_s1035" alt="Tytuł: Seria wydawnicza — opis: Seria wydawnicza - Informacja sygnalna" style="position:absolute;margin-left:396.6pt;margin-top:15.6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GtnagYAAFIsAAAOAAAAZHJzL2Uyb0RvYy54bWzsWl1v2zYUfR+w/0DocUBrfViWZdQpshbd&#10;ChRtsXRo90jLVKxNIjWSie3+rb3tddj/2iUpOVTSiXKUDCmWoHApk/ce3nuPLgX5PHu+q0p0Sbgo&#10;GF16wVPfQ4RmbF3Q86X384dXT+YeEhLTNS4ZJUtvT4T3/OTbb55t6wUJ2YaVa8IROKFisa2X3kbK&#10;ejGZiGxDKiyesppQmMwZr7CES34+WXO8Be9VOQl9fzbZMr6uOcuIEPDtSzPpnWj/eU4y+S7PBZGo&#10;XHqwN6k/uf5cqc/JyTO8OOe43hRZsw18i11UuKAAenD1EkuMLnhxw1VVZJwJlsunGasmLM+LjOgY&#10;IJrAvxbN2QbXRMcCyRH1IU3i7txmby/fc1Ssl17qIYorKNGZzr1Eq5L9xrb7BWL1X3/8/SctCPxD&#10;Mw+ticgghWeEFxht92u8pUX2GaMn6DXVlcp+xUjszykuKYacF7JUbq8tV6nf1mIBOzir3/PmSsBQ&#10;5XGX8wrlZVH/CKzSmYVcoZ0u3P5QOLKTKIMvQ3/mx0nsoQzmIhj5sXI/MX6Uv+xCyB8Iq9QYX74R&#10;0hR+DSNdtnUTfMYoFYUkn4AseVUCF76bIB9t0SwIg2nLl+urf+mu3vSv/hRYviPYeuIGsE185AII&#10;LQCzcWcEtkmzJxdKZKEMDMM2aTbmQplaKO482asHAgBtjqh0d7Vr811ebFGQRmnoz5u2c4c0CmZR&#10;FERzKLMD4vZEahy7IUZSaXAoI8kURGHizwak7A445SjKI6mcvP1KSKU6lKPYD5lOAWw/CoJoNo2G&#10;9KjAD6LAeRrZLSec+0mcRG4Y2+i4A6/ZvxtiJKUGhzK2TwXJdBrF7nhGEmtA7e0+Naz21w/AI8jl&#10;rrrNkcHVsI3cEB2OmBvDXYiOkXm+cz0o2BwZHIptNPBhx+ZI8B8RS/VER91tYrmL8kiqh0uqAcW2&#10;OTiQtl1+3DedUj+Mw3TIAejmqt1uojidTeNU3Q79ELaRG6LTboxjN0TH6Hg6DQ5lZI9K5vA3c4dz&#10;F5zqr0mXgq5+fqNF9TvvLnc5t+kxuBC20f+bU7pF9dfjIdMpns7SQD+s9cfwyCl4dTf49hjZp+6f&#10;U0PLfvs+FcILkVC12gi6bnov7zqTcB7qVPVDjOhVxrE7irHnnz8wlLvgVX+yRvaqgVW/Pa1MveN4&#10;FtzDe8/In6bxVL3Ei6JeiDGU0o7dEKMpNTCUkZQK0jjRx0d/wkbSakDVHynlZO1XQqkBxX7wdIrh&#10;14B76VBh6KemQ/VDjOhQxrHqUP0QY+k0NJSxHSqBn1o1p/rDuQtO9SOMbFH9zkc8oA8txCOn2t/w&#10;w2Bu3qH31+SRUq4e8kipllIPvEOB+uW81bfgTSt5yXa00bzACGEl0/K1vqZmQulrbAEMiGnaS1C4&#10;GEENWGk9Tb8xkMQ2Do4yhlPKNg6PMoajxzbWP2NCJoZtG+5+23h6FDKcFbZxq0DSyGYHTeI5qNKU&#10;Hq3UejTpIRBTcQ+BHm2lAPGixlLVqx2irRI1mccTtFl65p25LlrFLskHphfKa+oogLyaLam9KjLH&#10;h95vW9d2RXaxKrLvyefO+miepnNQfkF8zWuBWsMddgUTQZT4ka4VBHBj1uiD2nx2ML6I2IYLjqdJ&#10;HLSSmcaxtZ8mGSZvBtaK7mpWVaAD2wZsXMJZDFCd5e2C9n974Y2slUwQc4Oo4mnp2aGKGvpKfiZY&#10;WaxfFWWpyib4+epFydElVgJFP3iZJE2SOstKfdNRpswMjPpmovRzRjGnR3JfEuW0pD+RHER9Shmn&#10;aaLllOSAg7OMUGlkdWKD18TAxz78tehKBKgsdCjaofKcA/7Bd+OgXWmctL7NLpv1ypRoNebB2DSd&#10;f9mYMT5YaGRG5cG4KijjX4qshKgaZLO+TZJJjcqS3K12sEQNV2y9B/UjZ0YWKursVcGFfIOFfI85&#10;aP+AFaBtle/gIy8Z3IZwu+mRhzaMf/7S92o9yDNh1kNb0JUuPfH7BebEQ+VrCsLNNJiCjBBJfTGN&#10;kxAuuD2zsmfoRfWCATOgn8Lu9FCtl2U7zDmrPoIE9lShwhSmGWBD35bQUczFCwnXMAXSzIycnuox&#10;iE+Bnm/oWZ21+soaIv+w+4h5jdRw6UlQV75lrQb1SjYJdL5aq0pD2emFZHmhNJWakiavzQUIVzWH&#10;GpGtUsba13rVlRT45B8AAAD//wMAUEsDBBQABgAIAAAAIQAwTwz13gAAAAoBAAAPAAAAZHJzL2Rv&#10;d25yZXYueG1sTI/BbsIwEETvlfoP1lbqrTghEqFpNgghtSdUqYTeTbxNAvY6ig2Ev685tcfVPM28&#10;LVeTNeJCo+8dI6SzBARx43TPLcK+fn9ZgvBBsVbGMSHcyMOqenwoVaHdlb/osgutiCXsC4XQhTAU&#10;UvqmI6v8zA3EMftxo1UhnmMr9aiusdwaOU+ShbSq57jQqYE2HTWn3dkiGLMZxjp83D7rZr3dJ/U2&#10;fB894vPTtH4DEWgKfzDc9aM6VNHp4M6svTAI+Ws2jyhClmYg7kCa5jmIA8IyX4CsSvn/heoXAAD/&#10;/wMAUEsBAi0AFAAGAAgAAAAhALaDOJL+AAAA4QEAABMAAAAAAAAAAAAAAAAAAAAAAFtDb250ZW50&#10;X1R5cGVzXS54bWxQSwECLQAUAAYACAAAACEAOP0h/9YAAACUAQAACwAAAAAAAAAAAAAAAAAvAQAA&#10;X3JlbHMvLnJlbHNQSwECLQAUAAYACAAAACEA8mxrZ2oGAABSLAAADgAAAAAAAAAAAAAAAAAuAgAA&#10;ZHJzL2Uyb0RvYy54bWxQSwECLQAUAAYACAAAACEAME8M9d4AAAAKAQAADwAAAAAAAAAAAAAAAADE&#10;CAAAZHJzL2Rvd25yZXYueG1sUEsFBgAAAAAEAAQA8wAAAM8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3B5BDF" w:rsidRPr="003C6C8D" w:rsidRDefault="003B5BDF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5CAA771D" wp14:editId="2D17832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83085E" id="Prostokąt 10" o:spid="_x0000_s1026" style="position:absolute;margin-left:410.95pt;margin-top:40.3pt;width:147.4pt;height:1803.5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698F18C1" w:rsidR="003B5BDF" w:rsidRPr="00C0375B" w:rsidRDefault="003B5BDF">
    <w:pPr>
      <w:pStyle w:val="Nagwek"/>
      <w:rPr>
        <w:noProof/>
        <w:szCs w:val="19"/>
        <w:lang w:eastAsia="pl-PL"/>
      </w:rPr>
    </w:pPr>
  </w:p>
  <w:p w14:paraId="3194277A" w14:textId="404BD1FA" w:rsidR="003B5BDF" w:rsidRDefault="003B5BD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881DDF0" wp14:editId="3D680465">
              <wp:simplePos x="0" y="0"/>
              <wp:positionH relativeFrom="column">
                <wp:posOffset>5280261</wp:posOffset>
              </wp:positionH>
              <wp:positionV relativeFrom="paragraph">
                <wp:posOffset>314325</wp:posOffset>
              </wp:positionV>
              <wp:extent cx="2060575" cy="357505"/>
              <wp:effectExtent l="0" t="0" r="0" b="4445"/>
              <wp:wrapNone/>
              <wp:docPr id="3" name="Schemat blokowy: opóźnienie 6" descr="Data wydania - 27.06.2024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A647350" w14:textId="222A807C" w:rsidR="003B5BDF" w:rsidRPr="00AE578A" w:rsidRDefault="002B36FF" w:rsidP="00AE578A">
                          <w:pPr>
                            <w:spacing w:before="0"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27</w:t>
                          </w:r>
                          <w:r w:rsidR="001307A3">
                            <w:rPr>
                              <w:rFonts w:ascii="Fira Sans SemiBold" w:hAnsi="Fira Sans SemiBold"/>
                              <w:color w:val="001D77"/>
                            </w:rPr>
                            <w:t>.06</w:t>
                          </w:r>
                          <w:r w:rsidR="003B5BDF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F303FA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1001BC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3B5BDF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81DDF0" id="_x0000_s1036" alt="Data wydania - 27.06.2024 r." style="position:absolute;margin-left:415.75pt;margin-top:24.75pt;width:162.25pt;height:28.1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DauSgYAAA0sAAAOAAAAZHJzL2Uyb0RvYy54bWzsWt1u2zYUvh+wdyB0OaCxfi3LqFNkKboN&#10;KNpi6dDukpapWJgkahQTO32t3u122HvtkJQUKglEJkqGFHNQuJR4/s+nQ0P+Xr7alwW6JKzJabVy&#10;vCPXQaRK6SavzlfObx/fvFg4qOG42uCCVmTlXJHGeXX8/Xcvd/WS+HRLiw1hCIxUzXJXr5wt5/Vy&#10;NmvSLSlxc0RrUsFmRlmJOVyy89mG4R1YL4uZ77rz2Y6yTc1oSpoG7r5Wm86xtJ9lJOXvs6whHBUr&#10;B2Lj8pPJz7X4nB2/xMtzhuttnrZh4AdEUeK8Aqe9qdeYY3TB8lumyjxltKEZP0ppOaNZlqdE5gDZ&#10;eO6NbM62uCYyFyhOU/dlah7PbPru8gND+WblBA6qcAktOpO152hd0D/o7mqJaP3313/+qnIC/9Dc&#10;QRvSpFBCmePuaoOrHKMXyI+P3PmR7/ohYkeirru6WYL5s/oDa68aWIoi7TNWoqzI658BMrJsUAi0&#10;l1256rtC9hylcNN3524URw5KYS+AlRsJ8zNlR9hLLxr+E6GlWOPLtw1XXd3ASvZk02aW0qpqck4+&#10;AxKysoBG/zBDLtqhued7YQeGm9K/D6W349KfPc12AKHHZge6iotMDnzNgQrcmIGu0sZk8gJw6Etk&#10;mYau0gZm8hJqXsx10qUtHQBs+jTMDobSpuCHuNghLwkS3120M+URYeTNg8ALFtBmg4uHA6k1bHYx&#10;EUrWqUwEkxf4sTu3KNkjYMrQlAOojLj9RkAlBoih2c8ZTh6EH3heMA8DmxnluV7gGU8jfeT4CzeO&#10;4sDsRle634HXxm92MRFS1qlMnVNeHIZBZM5nIrAseq/PKbve3zwA7wEuc9d1jFh3Q1cyuxhgRD0Y&#10;5kYMlNT3O9MXBR0j1qnoSpZfdnSMeP8RsMRMNPRdB5a5KQdQPV9QWTRbx6AlbIf4eGo4Ja4f+YnN&#10;AWjGqj5ugiiZh1EiHodxF7qS2cVg3CjDZhcDpfvDyTqViTMqXsDf3JzOY2BqvCdDCJrm+a0RNW58&#10;KG4yrsPDuhG60v8bU3JEjffjOcMpCueJJ7+sjedwwBS8urN+PCbOqafHlG3bHz6nfHgh4otRG8DU&#10;TZ7kXWfsL3xZqnEXE2aVMmzOYur551qm8hi4Gi/WxFll2fWHw0r1O4rm3hO89wzcMIlC8RIvCEZd&#10;TIGUNGx2MRlSlqlMhJSXRLE8PsYLNhFWFl0/QMqI2m8EUhbNfvZwiuDXgCeZUL7vJmpCjbuYMKGU&#10;YTGhxl1MhZNtKlMnVAw/tUpMjafzGJga9zBxRI0bn/AF3bYRB0x1v+H73kK9Qx/vyQFSphlygFQH&#10;qWc+oYD9ct7xW/C2o7yk+6rlvMAKYcHBciW/pqaN4NfoBBgg03SXwHBRhBrQknyacWUAia7s3UsZ&#10;Tild2b+XMhw9urL8GRMqYRc2PP26cngvz3BW6ModA0l6VhG0hWdAORNks0KSzbiDgCnFHARks7Vw&#10;iJc15qJf3RLtBKlJfT1B25Wj3pnLppX0knykUpDfYEeBy+vdotKlAnV8yHi7vnYS6cU6T38kXwby&#10;wSJJFkDrgvza1wK1dNdHBRteELuB7BUkcGtX8YO6eg583OmxSxcMh3HkdZSZ1rAWT1sMVTflVsvu&#10;eld0YOC2S1iZhLMYXA3EO4Huf13wVtUK2hD1gIjmSepZ30Xp+pp+VtE3eVHIgAv5LPU3QFDcmQla&#10;nCLCyRW/KohocVH9SjIg4gnCm+y+pECS04KhSwx4wmlKKq7Ycs0Wb4i6Hbnw11a+15ARSoPCcgYB&#10;9bZbA4Lid9u2yrGVF6pEMih7ZTVLejfDwJRyryE904r3ymVeUXZXZgVk1XpW8l2RVGlElfh+vZck&#10;RSkp7qzp5gqIi4wqRmdTp29y1vC3uOEfMANmH/QcaKn8PXxkBYWHDB4muXLQlrIvd90X8sCshF0H&#10;7YASunKaPy8wIw4qfqmAc5l4IZAEEZcXYRT7cMH0nbW+U12UpxQaB9MSopNLIc+LbpkxWn4C9uqJ&#10;8ApbuErBN0xlDvNCXZxyuIYt4L+m5OREroE3CuB7W53VaceerCHzj/tPmNVILFcOB+7kO9rRR69J&#10;kYDBa1nRoYqeXHCa5YIxKZGp6tpeAOdUQqnlxwrCp34tpa5ZvMf/AgAA//8DAFBLAwQUAAYACAAA&#10;ACEAiJx8l+EAAAALAQAADwAAAGRycy9kb3ducmV2LnhtbEyPQU+DQBCF7yb+h82YeDHtQhVEZGm0&#10;iR5qYmLrweMCIxB2Zwm7bfHfOz3paWbyXt58r1jP1ogjTr53pCBeRiCQatf01Cr43L8sMhA+aGq0&#10;cYQKftDDury8KHTeuBN94HEXWsEh5HOtoAthzKX0dYdW+6UbkVj7dpPVgc+plc2kTxxujVxFUSqt&#10;7ok/dHrETYf1sDtYBfRcDaZN34ft/ZuU1esXzpvVjVLXV/PTI4iAc/gzwxmf0aFkpsodqPHCKMhu&#10;44StCu4eeJ4NcZJyu4q3KMlAloX836H8BQAA//8DAFBLAQItABQABgAIAAAAIQC2gziS/gAAAOEB&#10;AAATAAAAAAAAAAAAAAAAAAAAAABbQ29udGVudF9UeXBlc10ueG1sUEsBAi0AFAAGAAgAAAAhADj9&#10;If/WAAAAlAEAAAsAAAAAAAAAAAAAAAAALwEAAF9yZWxzLy5yZWxzUEsBAi0AFAAGAAgAAAAhAOzI&#10;Nq5KBgAADSwAAA4AAAAAAAAAAAAAAAAALgIAAGRycy9lMm9Eb2MueG1sUEsBAi0AFAAGAAgAAAAh&#10;AIicfJfhAAAACwEAAA8AAAAAAAAAAAAAAAAApAgAAGRycy9kb3ducmV2LnhtbFBLBQYAAAAABAAE&#10;APMAAACyCQAAAAA=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A647350" w14:textId="222A807C" w:rsidR="003B5BDF" w:rsidRPr="00AE578A" w:rsidRDefault="002B36FF" w:rsidP="00AE578A">
                    <w:pPr>
                      <w:spacing w:before="0"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27</w:t>
                    </w:r>
                    <w:r w:rsidR="001307A3">
                      <w:rPr>
                        <w:rFonts w:ascii="Fira Sans SemiBold" w:hAnsi="Fira Sans SemiBold"/>
                        <w:color w:val="001D77"/>
                      </w:rPr>
                      <w:t>.06</w:t>
                    </w:r>
                    <w:r w:rsidR="003B5BDF" w:rsidRPr="00AE578A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F303FA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1001BC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3B5BDF"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3B5BDF" w:rsidRDefault="003B5BDF">
    <w:pPr>
      <w:pStyle w:val="Nagwek"/>
    </w:pPr>
  </w:p>
  <w:p w14:paraId="0738E4E9" w14:textId="77777777" w:rsidR="003B5BDF" w:rsidRDefault="003B5B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6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6993983"/>
    <w:multiLevelType w:val="hybridMultilevel"/>
    <w:tmpl w:val="368268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3E7D"/>
    <w:rsid w:val="00024697"/>
    <w:rsid w:val="000271DA"/>
    <w:rsid w:val="00044BEC"/>
    <w:rsid w:val="0004582E"/>
    <w:rsid w:val="000470AA"/>
    <w:rsid w:val="00053391"/>
    <w:rsid w:val="00055C25"/>
    <w:rsid w:val="00057CA1"/>
    <w:rsid w:val="00060788"/>
    <w:rsid w:val="000607E5"/>
    <w:rsid w:val="000612D9"/>
    <w:rsid w:val="00064177"/>
    <w:rsid w:val="000647A9"/>
    <w:rsid w:val="000662E2"/>
    <w:rsid w:val="00066883"/>
    <w:rsid w:val="000668A6"/>
    <w:rsid w:val="00071B39"/>
    <w:rsid w:val="00074635"/>
    <w:rsid w:val="00074DD8"/>
    <w:rsid w:val="00075759"/>
    <w:rsid w:val="000775E8"/>
    <w:rsid w:val="000806F7"/>
    <w:rsid w:val="00090EAB"/>
    <w:rsid w:val="00092305"/>
    <w:rsid w:val="0009530A"/>
    <w:rsid w:val="00097840"/>
    <w:rsid w:val="000B0727"/>
    <w:rsid w:val="000C135D"/>
    <w:rsid w:val="000D1D43"/>
    <w:rsid w:val="000D225C"/>
    <w:rsid w:val="000D2A5C"/>
    <w:rsid w:val="000D39F0"/>
    <w:rsid w:val="000E0918"/>
    <w:rsid w:val="000E6AF7"/>
    <w:rsid w:val="000E79A9"/>
    <w:rsid w:val="001001BC"/>
    <w:rsid w:val="001011C3"/>
    <w:rsid w:val="001063AB"/>
    <w:rsid w:val="00106DA3"/>
    <w:rsid w:val="00110214"/>
    <w:rsid w:val="00110D87"/>
    <w:rsid w:val="00112399"/>
    <w:rsid w:val="00114DB9"/>
    <w:rsid w:val="00116087"/>
    <w:rsid w:val="0011662E"/>
    <w:rsid w:val="00117711"/>
    <w:rsid w:val="00120B8E"/>
    <w:rsid w:val="00130296"/>
    <w:rsid w:val="001307A3"/>
    <w:rsid w:val="00132C82"/>
    <w:rsid w:val="00134145"/>
    <w:rsid w:val="00135EF2"/>
    <w:rsid w:val="00136736"/>
    <w:rsid w:val="00136D67"/>
    <w:rsid w:val="001423B6"/>
    <w:rsid w:val="001448A7"/>
    <w:rsid w:val="0014527A"/>
    <w:rsid w:val="00146621"/>
    <w:rsid w:val="0015108A"/>
    <w:rsid w:val="001617E3"/>
    <w:rsid w:val="00162325"/>
    <w:rsid w:val="00163C2E"/>
    <w:rsid w:val="00171AD3"/>
    <w:rsid w:val="00174EC8"/>
    <w:rsid w:val="00181AB7"/>
    <w:rsid w:val="00185EF7"/>
    <w:rsid w:val="001871F2"/>
    <w:rsid w:val="00191E4A"/>
    <w:rsid w:val="001951DA"/>
    <w:rsid w:val="00196CD7"/>
    <w:rsid w:val="001B053D"/>
    <w:rsid w:val="001B2208"/>
    <w:rsid w:val="001C3269"/>
    <w:rsid w:val="001C3B71"/>
    <w:rsid w:val="001D053A"/>
    <w:rsid w:val="001D19B6"/>
    <w:rsid w:val="001D1DB4"/>
    <w:rsid w:val="001D23F1"/>
    <w:rsid w:val="001D25F9"/>
    <w:rsid w:val="001D4940"/>
    <w:rsid w:val="001D54BA"/>
    <w:rsid w:val="001D61ED"/>
    <w:rsid w:val="001D7B50"/>
    <w:rsid w:val="001E31D9"/>
    <w:rsid w:val="001E5B2D"/>
    <w:rsid w:val="0020156C"/>
    <w:rsid w:val="002128C8"/>
    <w:rsid w:val="00213D62"/>
    <w:rsid w:val="00216634"/>
    <w:rsid w:val="00223489"/>
    <w:rsid w:val="00224624"/>
    <w:rsid w:val="00225A9E"/>
    <w:rsid w:val="0022608F"/>
    <w:rsid w:val="00242D31"/>
    <w:rsid w:val="0025481E"/>
    <w:rsid w:val="002574F9"/>
    <w:rsid w:val="00262B61"/>
    <w:rsid w:val="00262CC6"/>
    <w:rsid w:val="00263E08"/>
    <w:rsid w:val="00274B60"/>
    <w:rsid w:val="00276811"/>
    <w:rsid w:val="00282699"/>
    <w:rsid w:val="00286076"/>
    <w:rsid w:val="002926DF"/>
    <w:rsid w:val="00296697"/>
    <w:rsid w:val="002A2E23"/>
    <w:rsid w:val="002A31CD"/>
    <w:rsid w:val="002A45DA"/>
    <w:rsid w:val="002A55C6"/>
    <w:rsid w:val="002A61FF"/>
    <w:rsid w:val="002B0472"/>
    <w:rsid w:val="002B36FF"/>
    <w:rsid w:val="002B488F"/>
    <w:rsid w:val="002B6B12"/>
    <w:rsid w:val="002C21F0"/>
    <w:rsid w:val="002C72D3"/>
    <w:rsid w:val="002D01DF"/>
    <w:rsid w:val="002D525C"/>
    <w:rsid w:val="002E3EB3"/>
    <w:rsid w:val="002E6140"/>
    <w:rsid w:val="002E6985"/>
    <w:rsid w:val="002E71B6"/>
    <w:rsid w:val="002F2D04"/>
    <w:rsid w:val="002F35F6"/>
    <w:rsid w:val="002F77C8"/>
    <w:rsid w:val="00304F22"/>
    <w:rsid w:val="00306C7C"/>
    <w:rsid w:val="00314F86"/>
    <w:rsid w:val="00315DC8"/>
    <w:rsid w:val="003170F8"/>
    <w:rsid w:val="00317F4D"/>
    <w:rsid w:val="00322EDD"/>
    <w:rsid w:val="00324543"/>
    <w:rsid w:val="00330799"/>
    <w:rsid w:val="003309FA"/>
    <w:rsid w:val="00332320"/>
    <w:rsid w:val="00335488"/>
    <w:rsid w:val="00337337"/>
    <w:rsid w:val="00344723"/>
    <w:rsid w:val="00347BA4"/>
    <w:rsid w:val="00347D72"/>
    <w:rsid w:val="0035128D"/>
    <w:rsid w:val="00353F45"/>
    <w:rsid w:val="00357611"/>
    <w:rsid w:val="0036432A"/>
    <w:rsid w:val="00364AF9"/>
    <w:rsid w:val="00365502"/>
    <w:rsid w:val="003658C5"/>
    <w:rsid w:val="00367237"/>
    <w:rsid w:val="0037077F"/>
    <w:rsid w:val="00370F9C"/>
    <w:rsid w:val="00371A84"/>
    <w:rsid w:val="00372411"/>
    <w:rsid w:val="00373882"/>
    <w:rsid w:val="003843DB"/>
    <w:rsid w:val="003845AF"/>
    <w:rsid w:val="00393761"/>
    <w:rsid w:val="00394E26"/>
    <w:rsid w:val="00396691"/>
    <w:rsid w:val="00397D18"/>
    <w:rsid w:val="003A1B36"/>
    <w:rsid w:val="003B0DC2"/>
    <w:rsid w:val="003B11C8"/>
    <w:rsid w:val="003B1454"/>
    <w:rsid w:val="003B18B6"/>
    <w:rsid w:val="003B5BDF"/>
    <w:rsid w:val="003B6FC2"/>
    <w:rsid w:val="003C161B"/>
    <w:rsid w:val="003C31D3"/>
    <w:rsid w:val="003C59E0"/>
    <w:rsid w:val="003C6C8D"/>
    <w:rsid w:val="003D2656"/>
    <w:rsid w:val="003D4F95"/>
    <w:rsid w:val="003D5F42"/>
    <w:rsid w:val="003D60A9"/>
    <w:rsid w:val="003E4164"/>
    <w:rsid w:val="003E6A3C"/>
    <w:rsid w:val="003E76F6"/>
    <w:rsid w:val="003F2EFF"/>
    <w:rsid w:val="003F4C97"/>
    <w:rsid w:val="003F666D"/>
    <w:rsid w:val="003F7FE6"/>
    <w:rsid w:val="00400193"/>
    <w:rsid w:val="004013F0"/>
    <w:rsid w:val="0040595E"/>
    <w:rsid w:val="00410EF0"/>
    <w:rsid w:val="00416EAF"/>
    <w:rsid w:val="00420BFA"/>
    <w:rsid w:val="004212E7"/>
    <w:rsid w:val="00422FD7"/>
    <w:rsid w:val="00423C52"/>
    <w:rsid w:val="00423C88"/>
    <w:rsid w:val="0042446D"/>
    <w:rsid w:val="00425AA9"/>
    <w:rsid w:val="0042672D"/>
    <w:rsid w:val="00427BF8"/>
    <w:rsid w:val="00427E88"/>
    <w:rsid w:val="004302A6"/>
    <w:rsid w:val="00431C02"/>
    <w:rsid w:val="00434AFF"/>
    <w:rsid w:val="004368F6"/>
    <w:rsid w:val="00437395"/>
    <w:rsid w:val="00440EFE"/>
    <w:rsid w:val="00445047"/>
    <w:rsid w:val="00446749"/>
    <w:rsid w:val="00450505"/>
    <w:rsid w:val="00453EB7"/>
    <w:rsid w:val="00457427"/>
    <w:rsid w:val="00463118"/>
    <w:rsid w:val="00463866"/>
    <w:rsid w:val="00463E39"/>
    <w:rsid w:val="00464926"/>
    <w:rsid w:val="004657FC"/>
    <w:rsid w:val="004733F6"/>
    <w:rsid w:val="00474E69"/>
    <w:rsid w:val="00475E70"/>
    <w:rsid w:val="00483E9F"/>
    <w:rsid w:val="00485A2C"/>
    <w:rsid w:val="00487C2B"/>
    <w:rsid w:val="0049621B"/>
    <w:rsid w:val="004A1D19"/>
    <w:rsid w:val="004A4920"/>
    <w:rsid w:val="004B6DB0"/>
    <w:rsid w:val="004C1895"/>
    <w:rsid w:val="004C6D40"/>
    <w:rsid w:val="004D49C9"/>
    <w:rsid w:val="004E6AA8"/>
    <w:rsid w:val="004F0C3C"/>
    <w:rsid w:val="004F2280"/>
    <w:rsid w:val="004F23BB"/>
    <w:rsid w:val="004F34D7"/>
    <w:rsid w:val="004F63FC"/>
    <w:rsid w:val="00503177"/>
    <w:rsid w:val="00505A92"/>
    <w:rsid w:val="005111B5"/>
    <w:rsid w:val="00513768"/>
    <w:rsid w:val="005203F1"/>
    <w:rsid w:val="00521065"/>
    <w:rsid w:val="00521BC3"/>
    <w:rsid w:val="00527373"/>
    <w:rsid w:val="00533632"/>
    <w:rsid w:val="00534013"/>
    <w:rsid w:val="00540C5C"/>
    <w:rsid w:val="00541E6E"/>
    <w:rsid w:val="0054251F"/>
    <w:rsid w:val="005518ED"/>
    <w:rsid w:val="005520D8"/>
    <w:rsid w:val="00555CFB"/>
    <w:rsid w:val="00556CF1"/>
    <w:rsid w:val="005609D4"/>
    <w:rsid w:val="005677D6"/>
    <w:rsid w:val="0057449C"/>
    <w:rsid w:val="005762A7"/>
    <w:rsid w:val="00585B9E"/>
    <w:rsid w:val="00587CEE"/>
    <w:rsid w:val="005916D7"/>
    <w:rsid w:val="0059427F"/>
    <w:rsid w:val="005A698C"/>
    <w:rsid w:val="005B172B"/>
    <w:rsid w:val="005B6B07"/>
    <w:rsid w:val="005C0CAC"/>
    <w:rsid w:val="005D062E"/>
    <w:rsid w:val="005D393C"/>
    <w:rsid w:val="005D5CA9"/>
    <w:rsid w:val="005E0799"/>
    <w:rsid w:val="005E10F9"/>
    <w:rsid w:val="005E1200"/>
    <w:rsid w:val="005F45EE"/>
    <w:rsid w:val="005F5A80"/>
    <w:rsid w:val="005F7A39"/>
    <w:rsid w:val="00600FDC"/>
    <w:rsid w:val="00601452"/>
    <w:rsid w:val="006044FF"/>
    <w:rsid w:val="00605DB3"/>
    <w:rsid w:val="00607CC5"/>
    <w:rsid w:val="0061056A"/>
    <w:rsid w:val="00610F49"/>
    <w:rsid w:val="0061179B"/>
    <w:rsid w:val="00611B9E"/>
    <w:rsid w:val="006125F9"/>
    <w:rsid w:val="006315D7"/>
    <w:rsid w:val="00633014"/>
    <w:rsid w:val="0063437B"/>
    <w:rsid w:val="0064017E"/>
    <w:rsid w:val="0064046F"/>
    <w:rsid w:val="00642CA8"/>
    <w:rsid w:val="00654BB6"/>
    <w:rsid w:val="00656C3F"/>
    <w:rsid w:val="006606A9"/>
    <w:rsid w:val="00661C6F"/>
    <w:rsid w:val="00662FB2"/>
    <w:rsid w:val="006673CA"/>
    <w:rsid w:val="00673C26"/>
    <w:rsid w:val="00674DE5"/>
    <w:rsid w:val="0067591C"/>
    <w:rsid w:val="00677ACA"/>
    <w:rsid w:val="00677B21"/>
    <w:rsid w:val="006812AF"/>
    <w:rsid w:val="006817FC"/>
    <w:rsid w:val="0068327D"/>
    <w:rsid w:val="00691534"/>
    <w:rsid w:val="00693880"/>
    <w:rsid w:val="006938BA"/>
    <w:rsid w:val="00694AF0"/>
    <w:rsid w:val="006A4686"/>
    <w:rsid w:val="006A7744"/>
    <w:rsid w:val="006B0E9E"/>
    <w:rsid w:val="006B486D"/>
    <w:rsid w:val="006B5AE4"/>
    <w:rsid w:val="006B6546"/>
    <w:rsid w:val="006B7CC5"/>
    <w:rsid w:val="006C3528"/>
    <w:rsid w:val="006D1507"/>
    <w:rsid w:val="006D4054"/>
    <w:rsid w:val="006D5F5E"/>
    <w:rsid w:val="006E02EC"/>
    <w:rsid w:val="006E3C4F"/>
    <w:rsid w:val="006E6F41"/>
    <w:rsid w:val="006E73E6"/>
    <w:rsid w:val="006E7AC3"/>
    <w:rsid w:val="006F0CF1"/>
    <w:rsid w:val="006F70E6"/>
    <w:rsid w:val="00701D71"/>
    <w:rsid w:val="00704652"/>
    <w:rsid w:val="007102B0"/>
    <w:rsid w:val="007202B6"/>
    <w:rsid w:val="007211B1"/>
    <w:rsid w:val="007272E9"/>
    <w:rsid w:val="007277DA"/>
    <w:rsid w:val="00730811"/>
    <w:rsid w:val="00731D27"/>
    <w:rsid w:val="00731F2C"/>
    <w:rsid w:val="00733087"/>
    <w:rsid w:val="0074103C"/>
    <w:rsid w:val="00746187"/>
    <w:rsid w:val="00746AB6"/>
    <w:rsid w:val="00750D17"/>
    <w:rsid w:val="00754824"/>
    <w:rsid w:val="0076254F"/>
    <w:rsid w:val="00766559"/>
    <w:rsid w:val="007801F5"/>
    <w:rsid w:val="00783CA4"/>
    <w:rsid w:val="007842FB"/>
    <w:rsid w:val="00786124"/>
    <w:rsid w:val="00790BD8"/>
    <w:rsid w:val="0079514B"/>
    <w:rsid w:val="00795252"/>
    <w:rsid w:val="007A01CA"/>
    <w:rsid w:val="007A0C14"/>
    <w:rsid w:val="007A2DC1"/>
    <w:rsid w:val="007D0869"/>
    <w:rsid w:val="007D14C4"/>
    <w:rsid w:val="007D3319"/>
    <w:rsid w:val="007D335D"/>
    <w:rsid w:val="007D605C"/>
    <w:rsid w:val="007E1207"/>
    <w:rsid w:val="007E3314"/>
    <w:rsid w:val="007E3514"/>
    <w:rsid w:val="007E4B03"/>
    <w:rsid w:val="007E7053"/>
    <w:rsid w:val="007F324B"/>
    <w:rsid w:val="0080553C"/>
    <w:rsid w:val="00805B46"/>
    <w:rsid w:val="00805DB4"/>
    <w:rsid w:val="00810360"/>
    <w:rsid w:val="00815199"/>
    <w:rsid w:val="0081607D"/>
    <w:rsid w:val="00816D4B"/>
    <w:rsid w:val="00823593"/>
    <w:rsid w:val="00825DC2"/>
    <w:rsid w:val="00834AD3"/>
    <w:rsid w:val="008412CF"/>
    <w:rsid w:val="00843795"/>
    <w:rsid w:val="00847F0F"/>
    <w:rsid w:val="00852448"/>
    <w:rsid w:val="008548C5"/>
    <w:rsid w:val="00857197"/>
    <w:rsid w:val="00877F6C"/>
    <w:rsid w:val="0088258A"/>
    <w:rsid w:val="00886332"/>
    <w:rsid w:val="00886BE0"/>
    <w:rsid w:val="00890D23"/>
    <w:rsid w:val="008925F0"/>
    <w:rsid w:val="0089448A"/>
    <w:rsid w:val="00894AB0"/>
    <w:rsid w:val="00897877"/>
    <w:rsid w:val="008A26D9"/>
    <w:rsid w:val="008A7B5B"/>
    <w:rsid w:val="008B12D2"/>
    <w:rsid w:val="008C0C29"/>
    <w:rsid w:val="008C3BC7"/>
    <w:rsid w:val="008D02DA"/>
    <w:rsid w:val="008D1BF5"/>
    <w:rsid w:val="008D76BC"/>
    <w:rsid w:val="008E7DBA"/>
    <w:rsid w:val="008F0829"/>
    <w:rsid w:val="008F3059"/>
    <w:rsid w:val="008F3638"/>
    <w:rsid w:val="008F4441"/>
    <w:rsid w:val="008F6B20"/>
    <w:rsid w:val="008F6F31"/>
    <w:rsid w:val="008F74DF"/>
    <w:rsid w:val="00902274"/>
    <w:rsid w:val="009127BA"/>
    <w:rsid w:val="009132C2"/>
    <w:rsid w:val="009169CC"/>
    <w:rsid w:val="00920AAE"/>
    <w:rsid w:val="009227A6"/>
    <w:rsid w:val="00925B42"/>
    <w:rsid w:val="00933EC1"/>
    <w:rsid w:val="009432DD"/>
    <w:rsid w:val="009435E8"/>
    <w:rsid w:val="009446AD"/>
    <w:rsid w:val="009530DB"/>
    <w:rsid w:val="00953676"/>
    <w:rsid w:val="00956F30"/>
    <w:rsid w:val="0095790C"/>
    <w:rsid w:val="00966C9A"/>
    <w:rsid w:val="009705EE"/>
    <w:rsid w:val="00972013"/>
    <w:rsid w:val="00977927"/>
    <w:rsid w:val="0098135C"/>
    <w:rsid w:val="00981439"/>
    <w:rsid w:val="0098156A"/>
    <w:rsid w:val="00986E81"/>
    <w:rsid w:val="00991BAC"/>
    <w:rsid w:val="00992291"/>
    <w:rsid w:val="009A3B13"/>
    <w:rsid w:val="009A6BA1"/>
    <w:rsid w:val="009A6EA0"/>
    <w:rsid w:val="009B4947"/>
    <w:rsid w:val="009C1335"/>
    <w:rsid w:val="009C1AB2"/>
    <w:rsid w:val="009C69DE"/>
    <w:rsid w:val="009C7251"/>
    <w:rsid w:val="009D292F"/>
    <w:rsid w:val="009E2E91"/>
    <w:rsid w:val="009E67F6"/>
    <w:rsid w:val="009F467A"/>
    <w:rsid w:val="00A01B40"/>
    <w:rsid w:val="00A06AEC"/>
    <w:rsid w:val="00A074BA"/>
    <w:rsid w:val="00A104EA"/>
    <w:rsid w:val="00A139F5"/>
    <w:rsid w:val="00A2252D"/>
    <w:rsid w:val="00A23DE2"/>
    <w:rsid w:val="00A24A7D"/>
    <w:rsid w:val="00A32E16"/>
    <w:rsid w:val="00A35637"/>
    <w:rsid w:val="00A365F4"/>
    <w:rsid w:val="00A45589"/>
    <w:rsid w:val="00A47D80"/>
    <w:rsid w:val="00A515A0"/>
    <w:rsid w:val="00A53132"/>
    <w:rsid w:val="00A54FD5"/>
    <w:rsid w:val="00A563F2"/>
    <w:rsid w:val="00A566E8"/>
    <w:rsid w:val="00A5721F"/>
    <w:rsid w:val="00A60193"/>
    <w:rsid w:val="00A60532"/>
    <w:rsid w:val="00A64B76"/>
    <w:rsid w:val="00A66347"/>
    <w:rsid w:val="00A70D75"/>
    <w:rsid w:val="00A713E4"/>
    <w:rsid w:val="00A7374A"/>
    <w:rsid w:val="00A810F9"/>
    <w:rsid w:val="00A82D31"/>
    <w:rsid w:val="00A858E9"/>
    <w:rsid w:val="00A85E7E"/>
    <w:rsid w:val="00A86ECC"/>
    <w:rsid w:val="00A86FCC"/>
    <w:rsid w:val="00A90A6D"/>
    <w:rsid w:val="00A96A1A"/>
    <w:rsid w:val="00A971E5"/>
    <w:rsid w:val="00AA710D"/>
    <w:rsid w:val="00AB3179"/>
    <w:rsid w:val="00AB5A35"/>
    <w:rsid w:val="00AB64F3"/>
    <w:rsid w:val="00AB6D25"/>
    <w:rsid w:val="00AC68E2"/>
    <w:rsid w:val="00AD0E56"/>
    <w:rsid w:val="00AD7D81"/>
    <w:rsid w:val="00AE033A"/>
    <w:rsid w:val="00AE229B"/>
    <w:rsid w:val="00AE2D4B"/>
    <w:rsid w:val="00AE4F99"/>
    <w:rsid w:val="00AE578A"/>
    <w:rsid w:val="00AF3C9B"/>
    <w:rsid w:val="00AF48EE"/>
    <w:rsid w:val="00B11B69"/>
    <w:rsid w:val="00B14952"/>
    <w:rsid w:val="00B15CE1"/>
    <w:rsid w:val="00B1612D"/>
    <w:rsid w:val="00B16871"/>
    <w:rsid w:val="00B240C8"/>
    <w:rsid w:val="00B25B45"/>
    <w:rsid w:val="00B31E5A"/>
    <w:rsid w:val="00B328FD"/>
    <w:rsid w:val="00B408CB"/>
    <w:rsid w:val="00B4538F"/>
    <w:rsid w:val="00B46F2B"/>
    <w:rsid w:val="00B47359"/>
    <w:rsid w:val="00B653AB"/>
    <w:rsid w:val="00B65F9E"/>
    <w:rsid w:val="00B66B19"/>
    <w:rsid w:val="00B708EC"/>
    <w:rsid w:val="00B7491F"/>
    <w:rsid w:val="00B914E9"/>
    <w:rsid w:val="00B956EE"/>
    <w:rsid w:val="00B96698"/>
    <w:rsid w:val="00BA1FCB"/>
    <w:rsid w:val="00BA21A9"/>
    <w:rsid w:val="00BA27B3"/>
    <w:rsid w:val="00BA2BA1"/>
    <w:rsid w:val="00BA2BA7"/>
    <w:rsid w:val="00BA3447"/>
    <w:rsid w:val="00BA3562"/>
    <w:rsid w:val="00BB4F09"/>
    <w:rsid w:val="00BB6A1D"/>
    <w:rsid w:val="00BC0EDF"/>
    <w:rsid w:val="00BC2D48"/>
    <w:rsid w:val="00BC6FE5"/>
    <w:rsid w:val="00BC71DB"/>
    <w:rsid w:val="00BD4E33"/>
    <w:rsid w:val="00BD6A51"/>
    <w:rsid w:val="00BD76C0"/>
    <w:rsid w:val="00C00D37"/>
    <w:rsid w:val="00C030DE"/>
    <w:rsid w:val="00C0375B"/>
    <w:rsid w:val="00C051A8"/>
    <w:rsid w:val="00C07279"/>
    <w:rsid w:val="00C10CBA"/>
    <w:rsid w:val="00C10F13"/>
    <w:rsid w:val="00C11A00"/>
    <w:rsid w:val="00C160AF"/>
    <w:rsid w:val="00C22105"/>
    <w:rsid w:val="00C223BC"/>
    <w:rsid w:val="00C23856"/>
    <w:rsid w:val="00C244B6"/>
    <w:rsid w:val="00C25DF3"/>
    <w:rsid w:val="00C27BF1"/>
    <w:rsid w:val="00C3155E"/>
    <w:rsid w:val="00C34CC4"/>
    <w:rsid w:val="00C3702F"/>
    <w:rsid w:val="00C406A9"/>
    <w:rsid w:val="00C409B9"/>
    <w:rsid w:val="00C42F3A"/>
    <w:rsid w:val="00C4500A"/>
    <w:rsid w:val="00C476AA"/>
    <w:rsid w:val="00C5705E"/>
    <w:rsid w:val="00C57A14"/>
    <w:rsid w:val="00C60B52"/>
    <w:rsid w:val="00C62238"/>
    <w:rsid w:val="00C64A37"/>
    <w:rsid w:val="00C7158E"/>
    <w:rsid w:val="00C7250B"/>
    <w:rsid w:val="00C7346B"/>
    <w:rsid w:val="00C76397"/>
    <w:rsid w:val="00C77C0E"/>
    <w:rsid w:val="00C808FB"/>
    <w:rsid w:val="00C8298D"/>
    <w:rsid w:val="00C8501A"/>
    <w:rsid w:val="00C8632C"/>
    <w:rsid w:val="00C91687"/>
    <w:rsid w:val="00C924A8"/>
    <w:rsid w:val="00C945FE"/>
    <w:rsid w:val="00C95417"/>
    <w:rsid w:val="00C96FAA"/>
    <w:rsid w:val="00C97A04"/>
    <w:rsid w:val="00CA107B"/>
    <w:rsid w:val="00CA484D"/>
    <w:rsid w:val="00CA4FB6"/>
    <w:rsid w:val="00CA75A3"/>
    <w:rsid w:val="00CB2F90"/>
    <w:rsid w:val="00CB6AD4"/>
    <w:rsid w:val="00CC0626"/>
    <w:rsid w:val="00CC0CE4"/>
    <w:rsid w:val="00CC739E"/>
    <w:rsid w:val="00CD1EBB"/>
    <w:rsid w:val="00CD28CF"/>
    <w:rsid w:val="00CD4D76"/>
    <w:rsid w:val="00CD58B7"/>
    <w:rsid w:val="00CD6B6E"/>
    <w:rsid w:val="00CD7967"/>
    <w:rsid w:val="00CE0164"/>
    <w:rsid w:val="00CE1A7B"/>
    <w:rsid w:val="00CE3AC6"/>
    <w:rsid w:val="00CE730B"/>
    <w:rsid w:val="00CF18EE"/>
    <w:rsid w:val="00CF30BD"/>
    <w:rsid w:val="00CF4099"/>
    <w:rsid w:val="00CF5592"/>
    <w:rsid w:val="00D00796"/>
    <w:rsid w:val="00D12E99"/>
    <w:rsid w:val="00D145AE"/>
    <w:rsid w:val="00D261A2"/>
    <w:rsid w:val="00D2643A"/>
    <w:rsid w:val="00D34383"/>
    <w:rsid w:val="00D473C6"/>
    <w:rsid w:val="00D5239C"/>
    <w:rsid w:val="00D53DEC"/>
    <w:rsid w:val="00D555CE"/>
    <w:rsid w:val="00D56B03"/>
    <w:rsid w:val="00D616D2"/>
    <w:rsid w:val="00D633D1"/>
    <w:rsid w:val="00D63B5F"/>
    <w:rsid w:val="00D7059B"/>
    <w:rsid w:val="00D70EF7"/>
    <w:rsid w:val="00D71E0F"/>
    <w:rsid w:val="00D817FD"/>
    <w:rsid w:val="00D8397C"/>
    <w:rsid w:val="00D94EED"/>
    <w:rsid w:val="00D96026"/>
    <w:rsid w:val="00D972F6"/>
    <w:rsid w:val="00DA1B42"/>
    <w:rsid w:val="00DA271C"/>
    <w:rsid w:val="00DA331D"/>
    <w:rsid w:val="00DA7C1C"/>
    <w:rsid w:val="00DB147A"/>
    <w:rsid w:val="00DB1B7A"/>
    <w:rsid w:val="00DB706E"/>
    <w:rsid w:val="00DC6708"/>
    <w:rsid w:val="00DD011A"/>
    <w:rsid w:val="00DD70C4"/>
    <w:rsid w:val="00DE2400"/>
    <w:rsid w:val="00DE3B27"/>
    <w:rsid w:val="00DE58F1"/>
    <w:rsid w:val="00DE6B58"/>
    <w:rsid w:val="00DF1ABD"/>
    <w:rsid w:val="00DF5B5B"/>
    <w:rsid w:val="00DF5E32"/>
    <w:rsid w:val="00E01436"/>
    <w:rsid w:val="00E0199F"/>
    <w:rsid w:val="00E02A40"/>
    <w:rsid w:val="00E03E79"/>
    <w:rsid w:val="00E045BD"/>
    <w:rsid w:val="00E04D6C"/>
    <w:rsid w:val="00E0563C"/>
    <w:rsid w:val="00E11928"/>
    <w:rsid w:val="00E17B77"/>
    <w:rsid w:val="00E2076A"/>
    <w:rsid w:val="00E231AB"/>
    <w:rsid w:val="00E23337"/>
    <w:rsid w:val="00E23F60"/>
    <w:rsid w:val="00E259EA"/>
    <w:rsid w:val="00E25D33"/>
    <w:rsid w:val="00E32061"/>
    <w:rsid w:val="00E32D4C"/>
    <w:rsid w:val="00E33F48"/>
    <w:rsid w:val="00E36DA9"/>
    <w:rsid w:val="00E42FF9"/>
    <w:rsid w:val="00E44790"/>
    <w:rsid w:val="00E447E6"/>
    <w:rsid w:val="00E4539A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0117"/>
    <w:rsid w:val="00E75E2F"/>
    <w:rsid w:val="00E76D26"/>
    <w:rsid w:val="00E76EE5"/>
    <w:rsid w:val="00E77ABA"/>
    <w:rsid w:val="00E81399"/>
    <w:rsid w:val="00E82AF3"/>
    <w:rsid w:val="00E95B8E"/>
    <w:rsid w:val="00EA02EF"/>
    <w:rsid w:val="00EA156A"/>
    <w:rsid w:val="00EA2C1F"/>
    <w:rsid w:val="00EB0E1D"/>
    <w:rsid w:val="00EB1390"/>
    <w:rsid w:val="00EB2548"/>
    <w:rsid w:val="00EB2C71"/>
    <w:rsid w:val="00EB3333"/>
    <w:rsid w:val="00EB4340"/>
    <w:rsid w:val="00EB556D"/>
    <w:rsid w:val="00EB5A7D"/>
    <w:rsid w:val="00EB7647"/>
    <w:rsid w:val="00EC056C"/>
    <w:rsid w:val="00EC65FA"/>
    <w:rsid w:val="00ED282B"/>
    <w:rsid w:val="00ED55C0"/>
    <w:rsid w:val="00ED682B"/>
    <w:rsid w:val="00EE41D5"/>
    <w:rsid w:val="00EF0D4E"/>
    <w:rsid w:val="00F0166F"/>
    <w:rsid w:val="00F037A4"/>
    <w:rsid w:val="00F049AB"/>
    <w:rsid w:val="00F0554D"/>
    <w:rsid w:val="00F05953"/>
    <w:rsid w:val="00F05D0E"/>
    <w:rsid w:val="00F10239"/>
    <w:rsid w:val="00F11549"/>
    <w:rsid w:val="00F142DB"/>
    <w:rsid w:val="00F149F8"/>
    <w:rsid w:val="00F20E59"/>
    <w:rsid w:val="00F27C8F"/>
    <w:rsid w:val="00F303FA"/>
    <w:rsid w:val="00F32749"/>
    <w:rsid w:val="00F33074"/>
    <w:rsid w:val="00F37172"/>
    <w:rsid w:val="00F4477E"/>
    <w:rsid w:val="00F46269"/>
    <w:rsid w:val="00F52E88"/>
    <w:rsid w:val="00F53D8C"/>
    <w:rsid w:val="00F558B2"/>
    <w:rsid w:val="00F60BA8"/>
    <w:rsid w:val="00F63569"/>
    <w:rsid w:val="00F67D8F"/>
    <w:rsid w:val="00F772D7"/>
    <w:rsid w:val="00F802BE"/>
    <w:rsid w:val="00F80E93"/>
    <w:rsid w:val="00F8331B"/>
    <w:rsid w:val="00F86024"/>
    <w:rsid w:val="00F8611A"/>
    <w:rsid w:val="00FA0BBF"/>
    <w:rsid w:val="00FA5128"/>
    <w:rsid w:val="00FA70C4"/>
    <w:rsid w:val="00FB0509"/>
    <w:rsid w:val="00FB42D4"/>
    <w:rsid w:val="00FB5906"/>
    <w:rsid w:val="00FB5936"/>
    <w:rsid w:val="00FB762F"/>
    <w:rsid w:val="00FC2286"/>
    <w:rsid w:val="00FC2AED"/>
    <w:rsid w:val="00FD243F"/>
    <w:rsid w:val="00FD4702"/>
    <w:rsid w:val="00FD5EA7"/>
    <w:rsid w:val="00FE36CF"/>
    <w:rsid w:val="00FF0246"/>
    <w:rsid w:val="00FF02F8"/>
    <w:rsid w:val="00FF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57197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C10CBA"/>
    <w:pPr>
      <w:spacing w:before="360" w:line="240" w:lineRule="atLeas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C10CBA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spacing w:after="0" w:line="276" w:lineRule="auto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023E7D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023E7D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srodtytuModu-tekst">
    <w:name w:val="srodtytuł (Moduł- tekst)"/>
    <w:basedOn w:val="Normalny"/>
    <w:uiPriority w:val="99"/>
    <w:rsid w:val="00C23856"/>
    <w:pPr>
      <w:tabs>
        <w:tab w:val="left" w:pos="0"/>
      </w:tabs>
      <w:autoSpaceDE w:val="0"/>
      <w:autoSpaceDN w:val="0"/>
      <w:adjustRightInd w:val="0"/>
      <w:spacing w:before="480"/>
      <w:textAlignment w:val="center"/>
    </w:pPr>
    <w:rPr>
      <w:rFonts w:cs="Fira Sans"/>
      <w:b/>
      <w:bCs/>
      <w:color w:val="001D77"/>
      <w:szCs w:val="19"/>
    </w:rPr>
  </w:style>
  <w:style w:type="paragraph" w:customStyle="1" w:styleId="tekstModu-tekst">
    <w:name w:val="tekst (Moduł- tekst)"/>
    <w:basedOn w:val="Normalny"/>
    <w:uiPriority w:val="99"/>
    <w:rsid w:val="007202B6"/>
    <w:pPr>
      <w:autoSpaceDE w:val="0"/>
      <w:autoSpaceDN w:val="0"/>
      <w:adjustRightInd w:val="0"/>
      <w:spacing w:line="240" w:lineRule="atLeast"/>
      <w:ind w:right="283"/>
      <w:textAlignment w:val="center"/>
    </w:pPr>
    <w:rPr>
      <w:rFonts w:cs="Fira Sans"/>
      <w:color w:val="000000"/>
      <w:szCs w:val="19"/>
    </w:rPr>
  </w:style>
  <w:style w:type="paragraph" w:customStyle="1" w:styleId="tekstynaszarymboczkuModu-tekst">
    <w:name w:val="teksty na szarym boczku (Moduł- tekst)"/>
    <w:basedOn w:val="Normalny"/>
    <w:uiPriority w:val="99"/>
    <w:rsid w:val="00C10CBA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  <w:style w:type="paragraph" w:customStyle="1" w:styleId="przypisdolnyModu-tekst">
    <w:name w:val="przypis dolny (Moduł- tekst)"/>
    <w:basedOn w:val="Normalny"/>
    <w:uiPriority w:val="99"/>
    <w:rsid w:val="000775E8"/>
    <w:pPr>
      <w:tabs>
        <w:tab w:val="left" w:pos="220"/>
      </w:tabs>
      <w:autoSpaceDE w:val="0"/>
      <w:autoSpaceDN w:val="0"/>
      <w:adjustRightInd w:val="0"/>
      <w:spacing w:after="0" w:line="240" w:lineRule="auto"/>
      <w:ind w:right="284"/>
      <w:textAlignment w:val="center"/>
    </w:pPr>
    <w:rPr>
      <w:rFonts w:cs="Fira Sans"/>
      <w:color w:val="000000"/>
      <w:szCs w:val="19"/>
    </w:rPr>
  </w:style>
  <w:style w:type="paragraph" w:customStyle="1" w:styleId="tytuwykresumapyModul-wykres">
    <w:name w:val="tytuł wykresu mapy (Modul-wykres)"/>
    <w:basedOn w:val="Normalny"/>
    <w:uiPriority w:val="99"/>
    <w:rsid w:val="007A0C14"/>
    <w:pPr>
      <w:autoSpaceDE w:val="0"/>
      <w:autoSpaceDN w:val="0"/>
      <w:adjustRightInd w:val="0"/>
      <w:spacing w:before="0" w:after="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character" w:customStyle="1" w:styleId="REGULAR">
    <w:name w:val="REGULAR"/>
    <w:uiPriority w:val="99"/>
    <w:rsid w:val="007A0C14"/>
  </w:style>
  <w:style w:type="paragraph" w:customStyle="1" w:styleId="tytutablicyModu-tablica">
    <w:name w:val="tytuł tablicy (Moduł-tablica)"/>
    <w:basedOn w:val="Normalny"/>
    <w:uiPriority w:val="99"/>
    <w:rsid w:val="00C409B9"/>
    <w:pPr>
      <w:autoSpaceDE w:val="0"/>
      <w:autoSpaceDN w:val="0"/>
      <w:adjustRightInd w:val="0"/>
      <w:spacing w:before="36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paragraph" w:customStyle="1" w:styleId="boczektablicaModu-tablica">
    <w:name w:val="boczek tablica (Moduł-tablica)"/>
    <w:basedOn w:val="Normalny"/>
    <w:uiPriority w:val="99"/>
    <w:rsid w:val="00A60532"/>
    <w:pPr>
      <w:tabs>
        <w:tab w:val="left" w:leader="dot" w:pos="4395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notkapodtablicaModu-tablica">
    <w:name w:val="notka pod tablica (Moduł-tablica)"/>
    <w:basedOn w:val="Normalny"/>
    <w:uiPriority w:val="99"/>
    <w:rsid w:val="00FA70C4"/>
    <w:pPr>
      <w:autoSpaceDE w:val="0"/>
      <w:autoSpaceDN w:val="0"/>
      <w:adjustRightInd w:val="0"/>
      <w:spacing w:line="240" w:lineRule="atLeast"/>
      <w:ind w:right="283"/>
      <w:jc w:val="both"/>
      <w:textAlignment w:val="center"/>
    </w:pPr>
    <w:rPr>
      <w:rFonts w:cs="Fira Sans"/>
      <w:color w:val="000000"/>
      <w:sz w:val="16"/>
      <w:szCs w:val="16"/>
    </w:rPr>
  </w:style>
  <w:style w:type="paragraph" w:customStyle="1" w:styleId="Podstawowyakapit">
    <w:name w:val="[Podstawowy akapit]"/>
    <w:basedOn w:val="Normalny"/>
    <w:uiPriority w:val="99"/>
    <w:rsid w:val="00FA70C4"/>
    <w:pPr>
      <w:autoSpaceDE w:val="0"/>
      <w:autoSpaceDN w:val="0"/>
      <w:adjustRightInd w:val="0"/>
      <w:spacing w:before="0" w:after="0"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listowanie1rzduModu-tekst">
    <w:name w:val="listowanie 1 rzędu (Moduł- tekst)"/>
    <w:basedOn w:val="tekstModu-tekst"/>
    <w:uiPriority w:val="99"/>
    <w:rsid w:val="00FA70C4"/>
    <w:pPr>
      <w:spacing w:before="0" w:after="0"/>
      <w:ind w:left="340" w:hanging="170"/>
    </w:pPr>
  </w:style>
  <w:style w:type="paragraph" w:customStyle="1" w:styleId="HIPERCZEModuostatniastrona">
    <w:name w:val="HIPERŁĄCZE (Moduł_ostatnia strona)"/>
    <w:basedOn w:val="tekstModu-tekst"/>
    <w:uiPriority w:val="99"/>
    <w:rsid w:val="00FA70C4"/>
    <w:pPr>
      <w:ind w:right="0" w:firstLine="113"/>
    </w:pPr>
    <w:rPr>
      <w:color w:val="265A9B"/>
      <w:sz w:val="18"/>
      <w:szCs w:val="18"/>
      <w:u w:val="thick"/>
    </w:rPr>
  </w:style>
  <w:style w:type="character" w:customStyle="1" w:styleId="boldwtablicy">
    <w:name w:val="bold w tablicy"/>
    <w:uiPriority w:val="99"/>
    <w:rsid w:val="00A70D75"/>
    <w:rPr>
      <w:rFonts w:ascii="Fira Sans" w:hAnsi="Fira Sans" w:cs="Fira Sans"/>
      <w:b/>
      <w:bCs/>
      <w:sz w:val="19"/>
      <w:szCs w:val="19"/>
    </w:rPr>
  </w:style>
  <w:style w:type="table" w:customStyle="1" w:styleId="Styl1">
    <w:name w:val="Styl1"/>
    <w:basedOn w:val="Standardowy"/>
    <w:uiPriority w:val="99"/>
    <w:rsid w:val="007102B0"/>
    <w:pPr>
      <w:spacing w:after="0" w:line="240" w:lineRule="auto"/>
    </w:pPr>
    <w:rPr>
      <w:rFonts w:ascii="Fira Sans" w:hAnsi="Fira Sans"/>
      <w:sz w:val="19"/>
    </w:rPr>
    <w:tblPr>
      <w:tblBorders>
        <w:top w:val="single" w:sz="4" w:space="0" w:color="001D77"/>
        <w:bottom w:val="single" w:sz="4" w:space="0" w:color="001D77"/>
        <w:insideH w:val="single" w:sz="4" w:space="0" w:color="001D77"/>
        <w:insideV w:val="single" w:sz="4" w:space="0" w:color="001D77"/>
      </w:tblBorders>
    </w:tblPr>
    <w:tcPr>
      <w:shd w:val="clear" w:color="auto" w:fill="auto"/>
      <w:vAlign w:val="center"/>
    </w:tcPr>
  </w:style>
  <w:style w:type="character" w:styleId="UyteHipercze">
    <w:name w:val="FollowedHyperlink"/>
    <w:basedOn w:val="Domylnaczcionkaakapitu"/>
    <w:uiPriority w:val="99"/>
    <w:semiHidden/>
    <w:unhideWhenUsed/>
    <w:rsid w:val="005609D4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600FDC"/>
    <w:pPr>
      <w:widowControl w:val="0"/>
      <w:autoSpaceDE w:val="0"/>
      <w:autoSpaceDN w:val="0"/>
      <w:spacing w:before="0" w:after="0" w:line="240" w:lineRule="auto"/>
    </w:pPr>
    <w:rPr>
      <w:rFonts w:eastAsia="Fira Sans" w:cs="Fira Sans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00FDC"/>
    <w:rPr>
      <w:rFonts w:ascii="Fira Sans" w:eastAsia="Fira Sans" w:hAnsi="Fira Sans" w:cs="Fira Sans"/>
      <w:sz w:val="19"/>
      <w:szCs w:val="19"/>
    </w:rPr>
  </w:style>
  <w:style w:type="paragraph" w:customStyle="1" w:styleId="Default">
    <w:name w:val="Default"/>
    <w:rsid w:val="00196CD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63C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Pa4">
    <w:name w:val="Pa4"/>
    <w:basedOn w:val="Default"/>
    <w:next w:val="Default"/>
    <w:uiPriority w:val="99"/>
    <w:rsid w:val="00A54FD5"/>
    <w:pPr>
      <w:spacing w:line="191" w:lineRule="atLeast"/>
    </w:pPr>
    <w:rPr>
      <w:rFonts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A54FD5"/>
    <w:pPr>
      <w:spacing w:line="19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wmf"/><Relationship Id="rId18" Type="http://schemas.openxmlformats.org/officeDocument/2006/relationships/header" Target="header3.xml"/><Relationship Id="rId26" Type="http://schemas.openxmlformats.org/officeDocument/2006/relationships/hyperlink" Target="https://stat.gov.pl/metainformacje/slownik-pojec/pojecia-stosowane-w-statystyce-publicznej/3060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footer" Target="footer2.xml"/><Relationship Id="rId25" Type="http://schemas.openxmlformats.org/officeDocument/2006/relationships/hyperlink" Target="https://stat.gov.pl/metainformacje/slownik-pojec/pojecia-stosowane-w-statystyce-publicznej/135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e.los@stat.gov.pl" TargetMode="External"/><Relationship Id="rId29" Type="http://schemas.openxmlformats.org/officeDocument/2006/relationships/hyperlink" Target="https://stat.gov.pl/metainformacje/slownik-pojec/pojecia-stosowane-w-statystyce-publicznej/306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s://bdl.stat.gov.pl/bdl/star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hyperlink" Target="https://stat.gov.pl/metainformacje/slownik-pojec/pojecia-stosowane-w-statystyce-publicznej/1356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577A68-1F56-40C8-B5E6-64EBB0096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4</Pages>
  <Words>582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Rodzinna piecza zastępcza  w województwie lubelskim w 2023 r.</vt:lpstr>
    </vt:vector>
  </TitlesOfParts>
  <Manager>a.welman@stat.gov.pl</Manager>
  <Company>US LUBLIN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Rodzinna piecza zastępcza  w województwie lubelskim w 2023 r.</dc:title>
  <dc:subject>Rodzinna piecza zastępcza w województwie lubelskim w 2023 r.</dc:subject>
  <dc:creator>Olszewska-Welman Aneta;Urbański Piotr</dc:creator>
  <cp:keywords>dzieci;piecza zastępcza</cp:keywords>
  <dc:description/>
  <cp:lastModifiedBy>Olszewska-Welman Aneta</cp:lastModifiedBy>
  <cp:revision>93</cp:revision>
  <cp:lastPrinted>2024-05-27T11:44:00Z</cp:lastPrinted>
  <dcterms:created xsi:type="dcterms:W3CDTF">2022-06-07T12:26:00Z</dcterms:created>
  <dcterms:modified xsi:type="dcterms:W3CDTF">2024-06-18T06:49:00Z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