
<file path=[Content_Types].xml><?xml version="1.0" encoding="utf-8"?>
<Types xmlns="http://schemas.openxmlformats.org/package/2006/content-types">
  <Default Extension="png" ContentType="image/png"/>
  <Default Extension="emf" ContentType="image/x-emf"/>
  <Default Extension="wmf" ContentType="image/x-w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135C" w:rsidRPr="002D23CE" w:rsidRDefault="00AE7232" w:rsidP="002B75AA">
      <w:pPr>
        <w:pStyle w:val="tytuinformacji"/>
        <w:ind w:firstLine="0"/>
        <w:rPr>
          <w:shd w:val="clear" w:color="auto" w:fill="FFFFFF"/>
        </w:rPr>
      </w:pPr>
      <w:r>
        <w:rPr>
          <w:shd w:val="clear" w:color="auto" w:fill="FFFFFF"/>
        </w:rPr>
        <w:t xml:space="preserve">Szkolnictwo wyższe </w:t>
      </w:r>
      <w:r w:rsidR="00F64F24">
        <w:rPr>
          <w:shd w:val="clear" w:color="auto" w:fill="FFFFFF"/>
        </w:rPr>
        <w:t xml:space="preserve">w województwie lubelskim </w:t>
      </w:r>
      <w:r>
        <w:rPr>
          <w:shd w:val="clear" w:color="auto" w:fill="FFFFFF"/>
        </w:rPr>
        <w:t>w</w:t>
      </w:r>
      <w:r w:rsidR="00F64F24">
        <w:rPr>
          <w:shd w:val="clear" w:color="auto" w:fill="FFFFFF"/>
        </w:rPr>
        <w:t> </w:t>
      </w:r>
      <w:r>
        <w:rPr>
          <w:shd w:val="clear" w:color="auto" w:fill="FFFFFF"/>
        </w:rPr>
        <w:t>roku akademickim 20</w:t>
      </w:r>
      <w:r w:rsidR="00246086">
        <w:rPr>
          <w:shd w:val="clear" w:color="auto" w:fill="FFFFFF"/>
        </w:rPr>
        <w:t>2</w:t>
      </w:r>
      <w:r w:rsidR="00984AF3">
        <w:rPr>
          <w:shd w:val="clear" w:color="auto" w:fill="FFFFFF"/>
        </w:rPr>
        <w:t>3</w:t>
      </w:r>
      <w:r>
        <w:rPr>
          <w:shd w:val="clear" w:color="auto" w:fill="FFFFFF"/>
        </w:rPr>
        <w:t>/2</w:t>
      </w:r>
      <w:r w:rsidR="003B686A">
        <w:rPr>
          <w:shd w:val="clear" w:color="auto" w:fill="FFFFFF"/>
        </w:rPr>
        <w:t>4</w:t>
      </w:r>
      <w:r w:rsidRPr="00866E54">
        <w:rPr>
          <w:rStyle w:val="Odwoanieprzypisudolnego"/>
          <w:lang w:eastAsia="pl-PL"/>
        </w:rPr>
        <w:footnoteReference w:id="1"/>
      </w:r>
    </w:p>
    <w:p w:rsidR="00873E29" w:rsidRDefault="00873E29" w:rsidP="00BF33F5">
      <w:pPr>
        <w:pStyle w:val="LID"/>
        <w:spacing w:before="0" w:after="0"/>
        <w:ind w:firstLine="284"/>
        <w:jc w:val="both"/>
        <w:rPr>
          <w:bCs/>
          <w:color w:val="212492"/>
        </w:rPr>
      </w:pPr>
    </w:p>
    <w:p w:rsidR="00873E29" w:rsidRDefault="007657C3" w:rsidP="0090599C">
      <w:pPr>
        <w:pStyle w:val="LID"/>
        <w:ind w:right="284" w:firstLine="0"/>
        <w:rPr>
          <w:bCs/>
          <w:color w:val="21249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04C6A085" wp14:editId="5308CBE8">
                <wp:simplePos x="0" y="0"/>
                <wp:positionH relativeFrom="column">
                  <wp:posOffset>5272745</wp:posOffset>
                </wp:positionH>
                <wp:positionV relativeFrom="paragraph">
                  <wp:posOffset>1340810</wp:posOffset>
                </wp:positionV>
                <wp:extent cx="1750400" cy="1395095"/>
                <wp:effectExtent l="0" t="0" r="0" b="0"/>
                <wp:wrapNone/>
                <wp:docPr id="36" name="Schemat blokowy: opóźnienie 6" descr="W roku akademickim 2023/24 liczba studentów zmniejszyła się o 1,1%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FF7F57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3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/2</w:t>
                            </w:r>
                            <w:r w:rsidR="00FF7F57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4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liczba studentów zmniejszyła się o</w:t>
                            </w:r>
                            <w:r w:rsidR="00EF13D5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1,</w:t>
                            </w:r>
                            <w:r w:rsidR="00204336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1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4C6A085" id="Schemat blokowy: opóźnienie 6" o:spid="_x0000_s1026" alt="W roku akademickim 2023/24 liczba studentów zmniejszyła się o 1,1%" style="position:absolute;margin-left:415.2pt;margin-top:105.6pt;width:137.85pt;height:109.85pt;flip:x;z-index:251957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97548;1598503,1395095;0,1395095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roku akademickim 202</w:t>
                      </w:r>
                      <w:r w:rsidR="00FF7F57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3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/2</w:t>
                      </w:r>
                      <w:r w:rsidR="00FF7F57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4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liczba studentów zmniejszyła się o</w:t>
                      </w:r>
                      <w:r w:rsidR="00EF13D5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</w:t>
                      </w:r>
                      <w:bookmarkStart w:id="1" w:name="_GoBack"/>
                      <w:bookmarkEnd w:id="1"/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1,</w:t>
                      </w:r>
                      <w:r w:rsidR="00204336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1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</w:t>
                      </w:r>
                    </w:p>
                  </w:txbxContent>
                </v:textbox>
              </v:shape>
            </w:pict>
          </mc:Fallback>
        </mc:AlternateContent>
      </w:r>
      <w:r w:rsidR="00A6580D" w:rsidRPr="00692DB9">
        <w:rPr>
          <w:color w:val="212492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5C517F1D" wp14:editId="3D867286">
                <wp:simplePos x="0" y="0"/>
                <wp:positionH relativeFrom="margin">
                  <wp:posOffset>0</wp:posOffset>
                </wp:positionH>
                <wp:positionV relativeFrom="paragraph">
                  <wp:posOffset>14605</wp:posOffset>
                </wp:positionV>
                <wp:extent cx="2204085" cy="1257300"/>
                <wp:effectExtent l="0" t="0" r="5715" b="0"/>
                <wp:wrapSquare wrapText="bothSides"/>
                <wp:docPr id="11" name="Pole tekstowe 2" descr="Zmniejszenie liczby studentów w województwie lubelskim w roku akademickim 2023/24 w porównaniu z rokiem akademickim 2022/23 o 1,1%" title="Pole tekstowe ze wskaźnikiem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25730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15F82" w:rsidRPr="007D605C" w:rsidRDefault="00015F82" w:rsidP="00015F82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ind w:firstLine="0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</w:rPr>
                              <w:sym w:font="Wingdings" w:char="F0F2"/>
                            </w:r>
                            <w:r>
                              <w:rPr>
                                <w:rStyle w:val="IkonawskanikaZnak"/>
                              </w:rPr>
                              <w:t xml:space="preserve"> 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  <w:t xml:space="preserve"> </w:t>
                            </w:r>
                            <w:r w:rsidR="00692DB9">
                              <w:rPr>
                                <w:rStyle w:val="WartowskanikaZnak"/>
                              </w:rPr>
                              <w:t>1,</w:t>
                            </w:r>
                            <w:r w:rsidR="00204336">
                              <w:rPr>
                                <w:rStyle w:val="WartowskanikaZnak"/>
                              </w:rPr>
                              <w:t>1</w:t>
                            </w:r>
                            <w:r>
                              <w:rPr>
                                <w:rStyle w:val="WartowskanikaZnak"/>
                              </w:rPr>
                              <w:t>%</w:t>
                            </w:r>
                          </w:p>
                          <w:p w:rsidR="00015F82" w:rsidRPr="007D605C" w:rsidRDefault="00692DB9" w:rsidP="00015F82">
                            <w:pPr>
                              <w:pStyle w:val="Opiswskanika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t>Zmniejszenie liczby studentów w</w:t>
                            </w:r>
                            <w:r w:rsidR="00EF13D5">
                              <w:t xml:space="preserve"> </w:t>
                            </w:r>
                            <w:r>
                              <w:t>roku akademickim 202</w:t>
                            </w:r>
                            <w:r w:rsidR="003B686A">
                              <w:t>3</w:t>
                            </w:r>
                            <w:r>
                              <w:t>/2</w:t>
                            </w:r>
                            <w:r w:rsidR="003B686A">
                              <w:t>4</w:t>
                            </w:r>
                            <w:r>
                              <w:t xml:space="preserve"> w</w:t>
                            </w:r>
                            <w:r w:rsidR="00EF13D5">
                              <w:t xml:space="preserve"> </w:t>
                            </w:r>
                            <w:r>
                              <w:t>porównaniu z rokiem akademickim 202</w:t>
                            </w:r>
                            <w:r w:rsidR="003B686A">
                              <w:t>2</w:t>
                            </w:r>
                            <w:r>
                              <w:t>/2</w:t>
                            </w:r>
                            <w:r w:rsidR="003B686A">
                              <w:t>3</w:t>
                            </w:r>
                            <w: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C517F1D" id="Pole tekstowe 2" o:spid="_x0000_s1027" alt="Tytuł: Pole tekstowe ze wskaźnikiem — opis: Zmniejszenie liczby studentów w województwie lubelskim w roku akademickim 2023/24 w porównaniu z rokiem akademickim 2022/23 o 1,1%" style="position:absolute;margin-left:0;margin-top:1.15pt;width:173.55pt;height:99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" fillcolor="#001d77" stroked="f">
                <v:stroke joinstyle="miter"/>
                <v:textbox>
                  <w:txbxContent>
                    <w:p w:rsidR="00015F82" w:rsidRPr="007D605C" w:rsidRDefault="00015F82" w:rsidP="00015F82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ind w:firstLine="0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</w:rPr>
                        <w:sym w:font="Wingdings" w:char="F0F2"/>
                      </w:r>
                      <w:r>
                        <w:rPr>
                          <w:rStyle w:val="IkonawskanikaZnak"/>
                        </w:rPr>
                        <w:t xml:space="preserve"> 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  <w:t xml:space="preserve"> </w:t>
                      </w:r>
                      <w:r w:rsidR="00692DB9">
                        <w:rPr>
                          <w:rStyle w:val="WartowskanikaZnak"/>
                        </w:rPr>
                        <w:t>1,</w:t>
                      </w:r>
                      <w:r w:rsidR="00204336">
                        <w:rPr>
                          <w:rStyle w:val="WartowskanikaZnak"/>
                        </w:rPr>
                        <w:t>1</w:t>
                      </w:r>
                      <w:r>
                        <w:rPr>
                          <w:rStyle w:val="WartowskanikaZnak"/>
                        </w:rPr>
                        <w:t>%</w:t>
                      </w:r>
                    </w:p>
                    <w:p w:rsidR="00015F82" w:rsidRPr="007D605C" w:rsidRDefault="00692DB9" w:rsidP="00015F82">
                      <w:pPr>
                        <w:pStyle w:val="Opiswskanika"/>
                        <w:rPr>
                          <w:sz w:val="18"/>
                          <w:szCs w:val="20"/>
                        </w:rPr>
                      </w:pPr>
                      <w:r>
                        <w:t>Zmniejszenie liczby studentów w</w:t>
                      </w:r>
                      <w:r w:rsidR="00EF13D5">
                        <w:t xml:space="preserve"> </w:t>
                      </w:r>
                      <w:r>
                        <w:t>roku akademickim 202</w:t>
                      </w:r>
                      <w:r w:rsidR="003B686A">
                        <w:t>3</w:t>
                      </w:r>
                      <w:r>
                        <w:t>/2</w:t>
                      </w:r>
                      <w:r w:rsidR="003B686A">
                        <w:t>4</w:t>
                      </w:r>
                      <w:r>
                        <w:t xml:space="preserve"> w</w:t>
                      </w:r>
                      <w:r w:rsidR="00EF13D5">
                        <w:t xml:space="preserve"> </w:t>
                      </w:r>
                      <w:r>
                        <w:t>porównaniu z rokiem akademickim 202</w:t>
                      </w:r>
                      <w:r w:rsidR="003B686A">
                        <w:t>2</w:t>
                      </w:r>
                      <w:r>
                        <w:t>/2</w:t>
                      </w:r>
                      <w:r w:rsidR="003B686A">
                        <w:t>3</w:t>
                      </w:r>
                      <w:r>
                        <w:t>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355AE" w:rsidRPr="008355AE">
        <w:rPr>
          <w:rFonts w:asciiTheme="minorHAnsi" w:hAnsiTheme="minorHAnsi"/>
          <w:color w:val="21249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25FB07D2" wp14:editId="2A67D7E2">
                <wp:simplePos x="0" y="0"/>
                <wp:positionH relativeFrom="column">
                  <wp:posOffset>-1975485</wp:posOffset>
                </wp:positionH>
                <wp:positionV relativeFrom="paragraph">
                  <wp:posOffset>114935</wp:posOffset>
                </wp:positionV>
                <wp:extent cx="329565" cy="339090"/>
                <wp:effectExtent l="0" t="0" r="0" b="3810"/>
                <wp:wrapNone/>
                <wp:docPr id="25" name="Dowolny kształt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 flipV="1">
                          <a:off x="0" y="0"/>
                          <a:ext cx="329565" cy="339090"/>
                        </a:xfrm>
                        <a:custGeom>
                          <a:avLst/>
                          <a:gdLst>
                            <a:gd name="connsiteX0" fmla="*/ 0 w 1116330"/>
                            <a:gd name="connsiteY0" fmla="*/ 533400 h 1082040"/>
                            <a:gd name="connsiteX1" fmla="*/ 556260 w 1116330"/>
                            <a:gd name="connsiteY1" fmla="*/ 0 h 1082040"/>
                            <a:gd name="connsiteX2" fmla="*/ 1116330 w 1116330"/>
                            <a:gd name="connsiteY2" fmla="*/ 533400 h 1082040"/>
                            <a:gd name="connsiteX3" fmla="*/ 948690 w 1116330"/>
                            <a:gd name="connsiteY3" fmla="*/ 685800 h 1082040"/>
                            <a:gd name="connsiteX4" fmla="*/ 672465 w 1116330"/>
                            <a:gd name="connsiteY4" fmla="*/ 422910 h 1082040"/>
                            <a:gd name="connsiteX5" fmla="*/ 670560 w 1116330"/>
                            <a:gd name="connsiteY5" fmla="*/ 1082040 h 1082040"/>
                            <a:gd name="connsiteX6" fmla="*/ 440055 w 1116330"/>
                            <a:gd name="connsiteY6" fmla="*/ 1082040 h 1082040"/>
                            <a:gd name="connsiteX7" fmla="*/ 443865 w 1116330"/>
                            <a:gd name="connsiteY7" fmla="*/ 426720 h 1082040"/>
                            <a:gd name="connsiteX8" fmla="*/ 165735 w 1116330"/>
                            <a:gd name="connsiteY8" fmla="*/ 687705 h 1082040"/>
                            <a:gd name="connsiteX9" fmla="*/ 0 w 1116330"/>
                            <a:gd name="connsiteY9" fmla="*/ 533400 h 1082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16330" h="1082040">
                              <a:moveTo>
                                <a:pt x="0" y="533400"/>
                              </a:moveTo>
                              <a:lnTo>
                                <a:pt x="556260" y="0"/>
                              </a:lnTo>
                              <a:lnTo>
                                <a:pt x="1116330" y="533400"/>
                              </a:lnTo>
                              <a:lnTo>
                                <a:pt x="948690" y="685800"/>
                              </a:lnTo>
                              <a:lnTo>
                                <a:pt x="672465" y="422910"/>
                              </a:lnTo>
                              <a:lnTo>
                                <a:pt x="670560" y="1082040"/>
                              </a:lnTo>
                              <a:lnTo>
                                <a:pt x="440055" y="1082040"/>
                              </a:lnTo>
                              <a:lnTo>
                                <a:pt x="443865" y="426720"/>
                              </a:lnTo>
                              <a:lnTo>
                                <a:pt x="165735" y="687705"/>
                              </a:lnTo>
                              <a:lnTo>
                                <a:pt x="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0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56371A" id="Dowolny kształt 25" o:spid="_x0000_s1026" style="position:absolute;margin-left:-155.55pt;margin-top:9.05pt;width:25.95pt;height:26.7pt;flip:x y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633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" path="m,533400l556260,r560070,533400l948690,685800,672465,422910r-1905,659130l440055,1082040r3810,-655320l165735,687705,,533400xe" fillcolor="#bb0a30" stroked="f" strokeweight="1pt">
                <v:stroke joinstyle="miter"/>
                <v:path arrowok="t" o:connecttype="custom" o:connectlocs="0,167157;164220,0;329565,167157;280074,214916;198526,132532;197964,339090;129914,339090;131039,133726;48929,215513;0,167157" o:connectangles="0,0,0,0,0,0,0,0,0,0"/>
              </v:shape>
            </w:pict>
          </mc:Fallback>
        </mc:AlternateContent>
      </w:r>
      <w:r w:rsidR="00015F82" w:rsidRPr="00692DB9">
        <w:rPr>
          <w:rFonts w:asciiTheme="minorHAnsi" w:hAnsiTheme="minorHAnsi"/>
          <w:color w:val="212492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926528" behindDoc="0" locked="0" layoutInCell="1" allowOverlap="1" wp14:anchorId="69E4433D" wp14:editId="74F45CB7">
                <wp:simplePos x="0" y="0"/>
                <wp:positionH relativeFrom="column">
                  <wp:posOffset>-1928495</wp:posOffset>
                </wp:positionH>
                <wp:positionV relativeFrom="paragraph">
                  <wp:posOffset>292100</wp:posOffset>
                </wp:positionV>
                <wp:extent cx="329565" cy="339090"/>
                <wp:effectExtent l="0" t="0" r="0" b="3810"/>
                <wp:wrapNone/>
                <wp:docPr id="5" name="Dowolny kształ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 flipH="1" flipV="1">
                          <a:off x="0" y="0"/>
                          <a:ext cx="329565" cy="339090"/>
                        </a:xfrm>
                        <a:custGeom>
                          <a:avLst/>
                          <a:gdLst>
                            <a:gd name="connsiteX0" fmla="*/ 0 w 1116330"/>
                            <a:gd name="connsiteY0" fmla="*/ 533400 h 1082040"/>
                            <a:gd name="connsiteX1" fmla="*/ 556260 w 1116330"/>
                            <a:gd name="connsiteY1" fmla="*/ 0 h 1082040"/>
                            <a:gd name="connsiteX2" fmla="*/ 1116330 w 1116330"/>
                            <a:gd name="connsiteY2" fmla="*/ 533400 h 1082040"/>
                            <a:gd name="connsiteX3" fmla="*/ 948690 w 1116330"/>
                            <a:gd name="connsiteY3" fmla="*/ 685800 h 1082040"/>
                            <a:gd name="connsiteX4" fmla="*/ 672465 w 1116330"/>
                            <a:gd name="connsiteY4" fmla="*/ 422910 h 1082040"/>
                            <a:gd name="connsiteX5" fmla="*/ 670560 w 1116330"/>
                            <a:gd name="connsiteY5" fmla="*/ 1082040 h 1082040"/>
                            <a:gd name="connsiteX6" fmla="*/ 440055 w 1116330"/>
                            <a:gd name="connsiteY6" fmla="*/ 1082040 h 1082040"/>
                            <a:gd name="connsiteX7" fmla="*/ 443865 w 1116330"/>
                            <a:gd name="connsiteY7" fmla="*/ 426720 h 1082040"/>
                            <a:gd name="connsiteX8" fmla="*/ 165735 w 1116330"/>
                            <a:gd name="connsiteY8" fmla="*/ 687705 h 1082040"/>
                            <a:gd name="connsiteX9" fmla="*/ 0 w 1116330"/>
                            <a:gd name="connsiteY9" fmla="*/ 533400 h 10820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  <a:cxn ang="0">
                              <a:pos x="connsiteX6" y="connsiteY6"/>
                            </a:cxn>
                            <a:cxn ang="0">
                              <a:pos x="connsiteX7" y="connsiteY7"/>
                            </a:cxn>
                            <a:cxn ang="0">
                              <a:pos x="connsiteX8" y="connsiteY8"/>
                            </a:cxn>
                            <a:cxn ang="0">
                              <a:pos x="connsiteX9" y="connsiteY9"/>
                            </a:cxn>
                          </a:cxnLst>
                          <a:rect l="l" t="t" r="r" b="b"/>
                          <a:pathLst>
                            <a:path w="1116330" h="1082040">
                              <a:moveTo>
                                <a:pt x="0" y="533400"/>
                              </a:moveTo>
                              <a:lnTo>
                                <a:pt x="556260" y="0"/>
                              </a:lnTo>
                              <a:lnTo>
                                <a:pt x="1116330" y="533400"/>
                              </a:lnTo>
                              <a:lnTo>
                                <a:pt x="948690" y="685800"/>
                              </a:lnTo>
                              <a:lnTo>
                                <a:pt x="672465" y="422910"/>
                              </a:lnTo>
                              <a:lnTo>
                                <a:pt x="670560" y="1082040"/>
                              </a:lnTo>
                              <a:lnTo>
                                <a:pt x="440055" y="1082040"/>
                              </a:lnTo>
                              <a:lnTo>
                                <a:pt x="443865" y="426720"/>
                              </a:lnTo>
                              <a:lnTo>
                                <a:pt x="165735" y="687705"/>
                              </a:lnTo>
                              <a:lnTo>
                                <a:pt x="0" y="53340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B0A3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8F2328" id="Dowolny kształt 5" o:spid="_x0000_s1026" style="position:absolute;margin-left:-151.85pt;margin-top:23pt;width:25.95pt;height:26.7pt;rotation:180;flip:x y;z-index:25192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16330,10820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" path="m,533400l556260,r560070,533400l948690,685800,672465,422910r-1905,659130l440055,1082040r3810,-655320l165735,687705,,533400xe" fillcolor="#bb0a30" stroked="f" strokeweight="1pt">
                <v:stroke joinstyle="miter"/>
                <v:path arrowok="t" o:connecttype="custom" o:connectlocs="0,167157;164220,0;329565,167157;280074,214916;198526,132532;197964,339090;129914,339090;131039,133726;48929,215513;0,167157" o:connectangles="0,0,0,0,0,0,0,0,0,0"/>
              </v:shape>
            </w:pict>
          </mc:Fallback>
        </mc:AlternateContent>
      </w:r>
      <w:r w:rsidR="00692DB9">
        <w:rPr>
          <w:bCs/>
          <w:color w:val="212492"/>
        </w:rPr>
        <w:t xml:space="preserve">Liczba studentów w </w:t>
      </w:r>
      <w:r w:rsidR="00547EE9">
        <w:rPr>
          <w:bCs/>
          <w:color w:val="212492"/>
        </w:rPr>
        <w:t>uczelniach</w:t>
      </w:r>
      <w:r w:rsidR="00692DB9">
        <w:rPr>
          <w:bCs/>
          <w:color w:val="212492"/>
        </w:rPr>
        <w:t xml:space="preserve"> mających siedzibę w województwie lubelskim systema</w:t>
      </w:r>
      <w:r w:rsidR="00B50B6F">
        <w:rPr>
          <w:bCs/>
          <w:color w:val="212492"/>
        </w:rPr>
        <w:t>-</w:t>
      </w:r>
      <w:r w:rsidR="00692DB9">
        <w:rPr>
          <w:bCs/>
          <w:color w:val="212492"/>
        </w:rPr>
        <w:t>tycznie zmniejsza się i w roku akademickim 202</w:t>
      </w:r>
      <w:r w:rsidR="003B686A">
        <w:rPr>
          <w:bCs/>
          <w:color w:val="212492"/>
        </w:rPr>
        <w:t>3</w:t>
      </w:r>
      <w:r w:rsidR="00692DB9">
        <w:rPr>
          <w:bCs/>
          <w:color w:val="212492"/>
        </w:rPr>
        <w:t>/2</w:t>
      </w:r>
      <w:r w:rsidR="003B686A">
        <w:rPr>
          <w:bCs/>
          <w:color w:val="212492"/>
        </w:rPr>
        <w:t>4</w:t>
      </w:r>
      <w:r w:rsidR="00692DB9">
        <w:rPr>
          <w:bCs/>
          <w:color w:val="212492"/>
        </w:rPr>
        <w:t xml:space="preserve"> w porównaniu z rokiem wcześniejszym obniżyła się o 1,</w:t>
      </w:r>
      <w:r w:rsidR="00204336">
        <w:rPr>
          <w:bCs/>
          <w:color w:val="212492"/>
        </w:rPr>
        <w:t>1</w:t>
      </w:r>
      <w:r w:rsidR="00692DB9">
        <w:rPr>
          <w:bCs/>
          <w:color w:val="212492"/>
        </w:rPr>
        <w:t>%. Jedną z</w:t>
      </w:r>
      <w:r w:rsidR="00B50B6F">
        <w:rPr>
          <w:bCs/>
          <w:color w:val="212492"/>
        </w:rPr>
        <w:t xml:space="preserve"> </w:t>
      </w:r>
      <w:r w:rsidR="00692DB9">
        <w:rPr>
          <w:bCs/>
          <w:color w:val="212492"/>
        </w:rPr>
        <w:t xml:space="preserve">przyczyn jest </w:t>
      </w:r>
      <w:r w:rsidR="0048392D">
        <w:rPr>
          <w:bCs/>
          <w:color w:val="212492"/>
        </w:rPr>
        <w:t>mniejsza licza ludności w wieku 19</w:t>
      </w:r>
      <w:r w:rsidR="00EF13D5">
        <w:rPr>
          <w:bCs/>
          <w:color w:val="212492"/>
        </w:rPr>
        <w:t xml:space="preserve"> </w:t>
      </w:r>
      <w:r w:rsidR="0048392D">
        <w:rPr>
          <w:bCs/>
          <w:color w:val="212492"/>
        </w:rPr>
        <w:t>–</w:t>
      </w:r>
      <w:r w:rsidR="00EF13D5">
        <w:rPr>
          <w:bCs/>
          <w:color w:val="212492"/>
        </w:rPr>
        <w:t xml:space="preserve"> </w:t>
      </w:r>
      <w:r w:rsidR="0048392D">
        <w:rPr>
          <w:bCs/>
          <w:color w:val="212492"/>
        </w:rPr>
        <w:t>24 lata</w:t>
      </w:r>
      <w:r w:rsidR="00692DB9">
        <w:rPr>
          <w:bCs/>
          <w:color w:val="212492"/>
        </w:rPr>
        <w:t>.</w:t>
      </w:r>
    </w:p>
    <w:p w:rsidR="000E2948" w:rsidRDefault="000E2948" w:rsidP="0090599C">
      <w:pPr>
        <w:pStyle w:val="LID"/>
        <w:ind w:right="284" w:firstLine="0"/>
        <w:rPr>
          <w:bCs/>
          <w:color w:val="212492"/>
        </w:rPr>
      </w:pPr>
    </w:p>
    <w:p w:rsidR="000E2948" w:rsidRPr="00692DB9" w:rsidRDefault="000E2948" w:rsidP="0090599C">
      <w:pPr>
        <w:pStyle w:val="LID"/>
        <w:ind w:right="284" w:firstLine="0"/>
        <w:rPr>
          <w:color w:val="212492"/>
        </w:rPr>
      </w:pPr>
    </w:p>
    <w:p w:rsidR="00C22105" w:rsidRPr="00E776F6" w:rsidRDefault="008E1AFC" w:rsidP="009E194D">
      <w:pPr>
        <w:pStyle w:val="Nagwek1"/>
        <w:ind w:right="284" w:firstLine="0"/>
        <w:rPr>
          <w:sz w:val="22"/>
          <w:szCs w:val="22"/>
        </w:rPr>
      </w:pPr>
      <w:r>
        <w:rPr>
          <w:sz w:val="22"/>
          <w:szCs w:val="22"/>
        </w:rPr>
        <w:t>Studenci</w:t>
      </w:r>
    </w:p>
    <w:p w:rsidR="00F24069" w:rsidRPr="00C63EB9" w:rsidRDefault="008E1AFC" w:rsidP="00B50B6F">
      <w:pPr>
        <w:ind w:right="284" w:firstLine="0"/>
        <w:rPr>
          <w:szCs w:val="19"/>
        </w:rPr>
      </w:pPr>
      <w:r w:rsidRPr="00C63EB9">
        <w:rPr>
          <w:szCs w:val="19"/>
        </w:rPr>
        <w:t>Według stanu w dniu 31 grudnia 20</w:t>
      </w:r>
      <w:r w:rsidR="00246EA5" w:rsidRPr="00C63EB9">
        <w:rPr>
          <w:szCs w:val="19"/>
        </w:rPr>
        <w:t>2</w:t>
      </w:r>
      <w:r w:rsidR="00F77104" w:rsidRPr="00C63EB9">
        <w:rPr>
          <w:szCs w:val="19"/>
        </w:rPr>
        <w:t>3</w:t>
      </w:r>
      <w:r w:rsidRPr="00C63EB9">
        <w:rPr>
          <w:szCs w:val="19"/>
        </w:rPr>
        <w:t xml:space="preserve"> r. w </w:t>
      </w:r>
      <w:r w:rsidR="00873E29" w:rsidRPr="00C63EB9">
        <w:rPr>
          <w:szCs w:val="19"/>
        </w:rPr>
        <w:t>1</w:t>
      </w:r>
      <w:r w:rsidR="00A3568F" w:rsidRPr="00C63EB9">
        <w:rPr>
          <w:szCs w:val="19"/>
        </w:rPr>
        <w:t>5</w:t>
      </w:r>
      <w:r w:rsidR="00B12D0D" w:rsidRPr="00C63EB9">
        <w:rPr>
          <w:szCs w:val="19"/>
        </w:rPr>
        <w:t xml:space="preserve"> u</w:t>
      </w:r>
      <w:r w:rsidR="00FC0920" w:rsidRPr="00C63EB9">
        <w:rPr>
          <w:szCs w:val="19"/>
        </w:rPr>
        <w:t>czelniach</w:t>
      </w:r>
      <w:r w:rsidR="003638D1" w:rsidRPr="00C63EB9">
        <w:rPr>
          <w:szCs w:val="19"/>
        </w:rPr>
        <w:t xml:space="preserve"> </w:t>
      </w:r>
      <w:r w:rsidR="00FC0920" w:rsidRPr="00C63EB9">
        <w:rPr>
          <w:szCs w:val="19"/>
        </w:rPr>
        <w:t>mających siedzibę na terenie województwa lubelskiego ksz</w:t>
      </w:r>
      <w:r w:rsidR="00B12D0D" w:rsidRPr="00C63EB9">
        <w:rPr>
          <w:szCs w:val="19"/>
        </w:rPr>
        <w:t xml:space="preserve">tałciło się </w:t>
      </w:r>
      <w:r w:rsidR="00F77104" w:rsidRPr="00C63EB9">
        <w:rPr>
          <w:szCs w:val="19"/>
        </w:rPr>
        <w:t>64,5</w:t>
      </w:r>
      <w:r w:rsidR="00B12D0D" w:rsidRPr="00C63EB9">
        <w:rPr>
          <w:szCs w:val="19"/>
        </w:rPr>
        <w:t xml:space="preserve"> tys. studentów.</w:t>
      </w:r>
      <w:r w:rsidR="003F6A14" w:rsidRPr="00C63EB9">
        <w:rPr>
          <w:szCs w:val="19"/>
        </w:rPr>
        <w:t xml:space="preserve"> Na studiach stacjonarnych kształciło się </w:t>
      </w:r>
      <w:r w:rsidR="00F37499" w:rsidRPr="00C63EB9">
        <w:rPr>
          <w:szCs w:val="19"/>
        </w:rPr>
        <w:t>49,3</w:t>
      </w:r>
      <w:r w:rsidR="00702CB4" w:rsidRPr="00C63EB9">
        <w:rPr>
          <w:szCs w:val="19"/>
        </w:rPr>
        <w:t> </w:t>
      </w:r>
      <w:r w:rsidR="003F6A14" w:rsidRPr="00C63EB9">
        <w:rPr>
          <w:szCs w:val="19"/>
        </w:rPr>
        <w:t>tys. osób. Stanowili oni ponad trzy czwarte (</w:t>
      </w:r>
      <w:r w:rsidR="00CC40FA" w:rsidRPr="00C63EB9">
        <w:rPr>
          <w:szCs w:val="19"/>
        </w:rPr>
        <w:t>76,3</w:t>
      </w:r>
      <w:r w:rsidR="003F6A14" w:rsidRPr="00C63EB9">
        <w:rPr>
          <w:szCs w:val="19"/>
        </w:rPr>
        <w:t>%) ogółu studentów.</w:t>
      </w:r>
    </w:p>
    <w:p w:rsidR="00B303A8" w:rsidRDefault="00B303A8" w:rsidP="00B303A8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1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9B548E">
        <w:rPr>
          <w:b/>
          <w:noProof/>
          <w:color w:val="001D77"/>
          <w:spacing w:val="-2"/>
          <w:szCs w:val="19"/>
        </w:rPr>
        <w:t xml:space="preserve">Studenci </w:t>
      </w:r>
      <w:r w:rsidR="00547EE9">
        <w:rPr>
          <w:b/>
          <w:noProof/>
          <w:color w:val="001D77"/>
          <w:spacing w:val="-2"/>
          <w:szCs w:val="19"/>
        </w:rPr>
        <w:t>uczelni</w:t>
      </w:r>
      <w:r w:rsidR="009B548E">
        <w:rPr>
          <w:b/>
          <w:noProof/>
          <w:color w:val="001D77"/>
          <w:spacing w:val="-2"/>
          <w:szCs w:val="19"/>
        </w:rPr>
        <w:t xml:space="preserve"> (łącznie z cudzoziemcami)</w:t>
      </w:r>
    </w:p>
    <w:p w:rsidR="00B303A8" w:rsidRPr="00B303A8" w:rsidRDefault="00B303A8" w:rsidP="00087903">
      <w:pPr>
        <w:autoSpaceDE w:val="0"/>
        <w:autoSpaceDN w:val="0"/>
        <w:adjustRightInd w:val="0"/>
        <w:spacing w:before="0" w:after="0"/>
        <w:ind w:left="822" w:right="992" w:firstLine="0"/>
        <w:rPr>
          <w:color w:val="001D77"/>
          <w:sz w:val="16"/>
          <w:szCs w:val="16"/>
        </w:rPr>
      </w:pPr>
      <w:r w:rsidRPr="00B303A8">
        <w:rPr>
          <w:noProof/>
          <w:color w:val="001D77"/>
          <w:spacing w:val="-2"/>
          <w:sz w:val="16"/>
          <w:szCs w:val="16"/>
        </w:rPr>
        <w:t>Stan w dniu 3</w:t>
      </w:r>
      <w:r w:rsidR="006973F7">
        <w:rPr>
          <w:noProof/>
          <w:color w:val="001D77"/>
          <w:spacing w:val="-2"/>
          <w:sz w:val="16"/>
          <w:szCs w:val="16"/>
        </w:rPr>
        <w:t>1</w:t>
      </w:r>
      <w:r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655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1. Studenci szkół wyższych (łącznie z cudzoziemcami)"/>
        <w:tblDescription w:val="Tablica przedstawiająca studentów szkół wyższych (łącznie z cudzoziemcami) według stanu w dniu 31 grudnia w latach akademickich 2015/16, 2022/23 i 2023/24."/>
      </w:tblPr>
      <w:tblGrid>
        <w:gridCol w:w="3828"/>
        <w:gridCol w:w="956"/>
        <w:gridCol w:w="36"/>
        <w:gridCol w:w="992"/>
        <w:gridCol w:w="992"/>
        <w:gridCol w:w="851"/>
      </w:tblGrid>
      <w:tr w:rsidR="00A45999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A45999" w:rsidRPr="00944414" w:rsidRDefault="00A45999" w:rsidP="00871FB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A45999" w:rsidRPr="00944414" w:rsidRDefault="00A45999" w:rsidP="008A195F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A45999" w:rsidRPr="00944414" w:rsidRDefault="00A45999" w:rsidP="003B686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D46C7">
              <w:rPr>
                <w:sz w:val="16"/>
                <w:szCs w:val="16"/>
              </w:rPr>
              <w:t>2</w:t>
            </w:r>
            <w:r w:rsidR="003B686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</w:t>
            </w:r>
            <w:r w:rsidR="00545208">
              <w:rPr>
                <w:sz w:val="16"/>
                <w:szCs w:val="16"/>
              </w:rPr>
              <w:t>2</w:t>
            </w:r>
            <w:r w:rsidR="003B686A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A45999" w:rsidRPr="00944414" w:rsidRDefault="00A45999" w:rsidP="003B686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545208">
              <w:rPr>
                <w:sz w:val="16"/>
                <w:szCs w:val="16"/>
              </w:rPr>
              <w:t>2</w:t>
            </w:r>
            <w:r w:rsidR="003B686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/2</w:t>
            </w:r>
            <w:r w:rsidR="003B686A">
              <w:rPr>
                <w:sz w:val="16"/>
                <w:szCs w:val="16"/>
              </w:rPr>
              <w:t>4</w:t>
            </w:r>
          </w:p>
        </w:tc>
      </w:tr>
      <w:tr w:rsidR="00A45999" w:rsidRPr="00944414" w:rsidTr="00A45999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A45999" w:rsidRPr="00944414" w:rsidRDefault="00A45999" w:rsidP="00871FB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4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A45999" w:rsidRPr="00944414" w:rsidRDefault="00A45999" w:rsidP="00871FB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851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A45999" w:rsidRPr="00944414" w:rsidRDefault="00A45999" w:rsidP="003B686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FD46C7">
              <w:rPr>
                <w:sz w:val="16"/>
                <w:szCs w:val="16"/>
              </w:rPr>
              <w:t>2</w:t>
            </w:r>
            <w:r w:rsidR="003B686A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</w:t>
            </w:r>
            <w:r w:rsidR="00545208">
              <w:rPr>
                <w:sz w:val="16"/>
                <w:szCs w:val="16"/>
              </w:rPr>
              <w:t>2</w:t>
            </w:r>
            <w:r w:rsidR="003B686A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3B686A" w:rsidRPr="00944414" w:rsidTr="00A45999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3B686A" w:rsidRPr="009A7C0B" w:rsidRDefault="003B686A" w:rsidP="003B686A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STUDENCI</w:t>
            </w:r>
          </w:p>
        </w:tc>
        <w:tc>
          <w:tcPr>
            <w:tcW w:w="956" w:type="dxa"/>
            <w:tcBorders>
              <w:top w:val="single" w:sz="12" w:space="0" w:color="17365D"/>
            </w:tcBorders>
          </w:tcPr>
          <w:p w:rsidR="003B686A" w:rsidRPr="009A7C0B" w:rsidRDefault="003B686A" w:rsidP="003B686A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77 562</w:t>
            </w:r>
          </w:p>
        </w:tc>
        <w:tc>
          <w:tcPr>
            <w:tcW w:w="1028" w:type="dxa"/>
            <w:gridSpan w:val="2"/>
            <w:tcBorders>
              <w:top w:val="single" w:sz="12" w:space="0" w:color="17365D"/>
            </w:tcBorders>
          </w:tcPr>
          <w:p w:rsidR="003B686A" w:rsidRPr="00CA49BC" w:rsidRDefault="003B686A" w:rsidP="003B686A">
            <w:pPr>
              <w:spacing w:before="0" w:after="0"/>
              <w:ind w:left="-57" w:right="-57" w:firstLine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65 256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3B686A" w:rsidRPr="00CA49BC" w:rsidRDefault="00F77104" w:rsidP="003B686A">
            <w:pPr>
              <w:spacing w:before="0" w:after="0"/>
              <w:ind w:left="-57" w:right="-57" w:firstLine="0"/>
              <w:jc w:val="right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64 547</w:t>
            </w:r>
          </w:p>
        </w:tc>
        <w:tc>
          <w:tcPr>
            <w:tcW w:w="851" w:type="dxa"/>
            <w:tcBorders>
              <w:top w:val="single" w:sz="12" w:space="0" w:color="17365D"/>
            </w:tcBorders>
          </w:tcPr>
          <w:p w:rsidR="003B686A" w:rsidRPr="009A7C0B" w:rsidRDefault="00204336" w:rsidP="003B686A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98,9</w:t>
            </w:r>
          </w:p>
        </w:tc>
      </w:tr>
      <w:tr w:rsidR="003B686A" w:rsidRPr="005F5D7D" w:rsidTr="00A45999">
        <w:trPr>
          <w:trHeight w:val="283"/>
        </w:trPr>
        <w:tc>
          <w:tcPr>
            <w:tcW w:w="3828" w:type="dxa"/>
            <w:vAlign w:val="center"/>
          </w:tcPr>
          <w:p w:rsidR="003B686A" w:rsidRPr="005F5D7D" w:rsidRDefault="003B686A" w:rsidP="003B686A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56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1028" w:type="dxa"/>
            <w:gridSpan w:val="2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851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3B686A" w:rsidRPr="005F5D7D" w:rsidTr="00A45999">
        <w:trPr>
          <w:trHeight w:val="283"/>
        </w:trPr>
        <w:tc>
          <w:tcPr>
            <w:tcW w:w="3828" w:type="dxa"/>
            <w:vAlign w:val="center"/>
          </w:tcPr>
          <w:p w:rsidR="003B686A" w:rsidRPr="005F5D7D" w:rsidRDefault="003B686A" w:rsidP="003B686A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</w:t>
            </w:r>
          </w:p>
        </w:tc>
        <w:tc>
          <w:tcPr>
            <w:tcW w:w="956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44 004</w:t>
            </w:r>
          </w:p>
        </w:tc>
        <w:tc>
          <w:tcPr>
            <w:tcW w:w="1028" w:type="dxa"/>
            <w:gridSpan w:val="2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39 579</w:t>
            </w:r>
          </w:p>
        </w:tc>
        <w:tc>
          <w:tcPr>
            <w:tcW w:w="992" w:type="dxa"/>
            <w:vAlign w:val="center"/>
          </w:tcPr>
          <w:p w:rsidR="003B686A" w:rsidRPr="005F5D7D" w:rsidRDefault="00F77104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38 807</w:t>
            </w:r>
          </w:p>
        </w:tc>
        <w:tc>
          <w:tcPr>
            <w:tcW w:w="851" w:type="dxa"/>
            <w:vAlign w:val="center"/>
          </w:tcPr>
          <w:p w:rsidR="003B686A" w:rsidRPr="005F5D7D" w:rsidRDefault="00B57AA3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98,0</w:t>
            </w:r>
          </w:p>
        </w:tc>
      </w:tr>
      <w:tr w:rsidR="003B686A" w:rsidRPr="005F5D7D" w:rsidTr="00A45999">
        <w:trPr>
          <w:trHeight w:val="283"/>
        </w:trPr>
        <w:tc>
          <w:tcPr>
            <w:tcW w:w="3828" w:type="dxa"/>
            <w:vAlign w:val="center"/>
          </w:tcPr>
          <w:p w:rsidR="003B686A" w:rsidRDefault="003B686A" w:rsidP="003B686A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56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18 119</w:t>
            </w:r>
          </w:p>
        </w:tc>
        <w:tc>
          <w:tcPr>
            <w:tcW w:w="1028" w:type="dxa"/>
            <w:gridSpan w:val="2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14 241</w:t>
            </w:r>
          </w:p>
        </w:tc>
        <w:tc>
          <w:tcPr>
            <w:tcW w:w="992" w:type="dxa"/>
            <w:vAlign w:val="center"/>
          </w:tcPr>
          <w:p w:rsidR="003B686A" w:rsidRPr="005F5D7D" w:rsidRDefault="00F77104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13 825</w:t>
            </w:r>
          </w:p>
        </w:tc>
        <w:tc>
          <w:tcPr>
            <w:tcW w:w="851" w:type="dxa"/>
            <w:vAlign w:val="center"/>
          </w:tcPr>
          <w:p w:rsidR="003B686A" w:rsidRPr="005F5D7D" w:rsidRDefault="00B57AA3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97,1</w:t>
            </w:r>
          </w:p>
        </w:tc>
      </w:tr>
      <w:tr w:rsidR="003B686A" w:rsidRPr="005F5D7D" w:rsidTr="00A45999">
        <w:trPr>
          <w:trHeight w:val="283"/>
        </w:trPr>
        <w:tc>
          <w:tcPr>
            <w:tcW w:w="3828" w:type="dxa"/>
            <w:vAlign w:val="center"/>
          </w:tcPr>
          <w:p w:rsidR="003B686A" w:rsidRDefault="003B686A" w:rsidP="003B686A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56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28 885</w:t>
            </w:r>
          </w:p>
        </w:tc>
        <w:tc>
          <w:tcPr>
            <w:tcW w:w="1028" w:type="dxa"/>
            <w:gridSpan w:val="2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25 278</w:t>
            </w:r>
          </w:p>
        </w:tc>
        <w:tc>
          <w:tcPr>
            <w:tcW w:w="992" w:type="dxa"/>
            <w:vAlign w:val="center"/>
          </w:tcPr>
          <w:p w:rsidR="003B686A" w:rsidRPr="005F5D7D" w:rsidRDefault="00F77104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24 926</w:t>
            </w:r>
          </w:p>
        </w:tc>
        <w:tc>
          <w:tcPr>
            <w:tcW w:w="851" w:type="dxa"/>
            <w:vAlign w:val="center"/>
          </w:tcPr>
          <w:p w:rsidR="003B686A" w:rsidRPr="005F5D7D" w:rsidRDefault="00B57AA3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98,6</w:t>
            </w:r>
          </w:p>
        </w:tc>
      </w:tr>
      <w:tr w:rsidR="003B686A" w:rsidRPr="005F5D7D" w:rsidTr="00A45999">
        <w:trPr>
          <w:trHeight w:val="283"/>
        </w:trPr>
        <w:tc>
          <w:tcPr>
            <w:tcW w:w="3828" w:type="dxa"/>
            <w:vAlign w:val="center"/>
          </w:tcPr>
          <w:p w:rsidR="003B686A" w:rsidRPr="005F5D7D" w:rsidRDefault="003B686A" w:rsidP="003B686A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56" w:type="dxa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12 798</w:t>
            </w:r>
          </w:p>
        </w:tc>
        <w:tc>
          <w:tcPr>
            <w:tcW w:w="1028" w:type="dxa"/>
            <w:gridSpan w:val="2"/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13 785</w:t>
            </w:r>
          </w:p>
        </w:tc>
        <w:tc>
          <w:tcPr>
            <w:tcW w:w="992" w:type="dxa"/>
            <w:vAlign w:val="center"/>
          </w:tcPr>
          <w:p w:rsidR="003B686A" w:rsidRPr="005F5D7D" w:rsidRDefault="00F77104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14 308</w:t>
            </w:r>
          </w:p>
        </w:tc>
        <w:tc>
          <w:tcPr>
            <w:tcW w:w="851" w:type="dxa"/>
            <w:vAlign w:val="center"/>
          </w:tcPr>
          <w:p w:rsidR="003B686A" w:rsidRPr="005F5D7D" w:rsidRDefault="00B57AA3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103,8</w:t>
            </w:r>
          </w:p>
        </w:tc>
      </w:tr>
      <w:tr w:rsidR="003B686A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3B686A" w:rsidRPr="005F5D7D" w:rsidRDefault="003B686A" w:rsidP="003B686A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56" w:type="dxa"/>
            <w:tcBorders>
              <w:bottom w:val="single" w:sz="4" w:space="0" w:color="auto"/>
            </w:tcBorders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16 391</w:t>
            </w:r>
          </w:p>
        </w:tc>
        <w:tc>
          <w:tcPr>
            <w:tcW w:w="1028" w:type="dxa"/>
            <w:gridSpan w:val="2"/>
            <w:tcBorders>
              <w:bottom w:val="single" w:sz="4" w:space="0" w:color="auto"/>
            </w:tcBorders>
            <w:vAlign w:val="center"/>
          </w:tcPr>
          <w:p w:rsidR="003B686A" w:rsidRPr="005F5D7D" w:rsidRDefault="003B686A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11 892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3B686A" w:rsidRPr="005F5D7D" w:rsidRDefault="00F77104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11 432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:rsidR="003B686A" w:rsidRPr="005F5D7D" w:rsidRDefault="00B57AA3" w:rsidP="003B686A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96,1</w:t>
            </w:r>
          </w:p>
        </w:tc>
      </w:tr>
    </w:tbl>
    <w:p w:rsidR="008C1C90" w:rsidRPr="00C63EB9" w:rsidRDefault="003D0213" w:rsidP="00B50B6F">
      <w:pPr>
        <w:ind w:right="284" w:firstLine="0"/>
        <w:rPr>
          <w:szCs w:val="19"/>
        </w:rPr>
      </w:pPr>
      <w:r w:rsidRPr="00C63E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5200" behindDoc="0" locked="0" layoutInCell="1" allowOverlap="1" wp14:anchorId="10F950CF" wp14:editId="479DDE7B">
                <wp:simplePos x="0" y="0"/>
                <wp:positionH relativeFrom="column">
                  <wp:posOffset>5239917</wp:posOffset>
                </wp:positionH>
                <wp:positionV relativeFrom="paragraph">
                  <wp:posOffset>108585</wp:posOffset>
                </wp:positionV>
                <wp:extent cx="1819570" cy="1395095"/>
                <wp:effectExtent l="0" t="0" r="0" b="0"/>
                <wp:wrapNone/>
                <wp:docPr id="34" name="Schemat blokowy: opóźnienie 6" descr="W badanym roku akademickim kobiety stanowiły większość spośród wszystkich studiujących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819570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213" w:rsidRPr="003D0213" w:rsidRDefault="003D0213" w:rsidP="003D021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badanym roku akademickim kobiety stanowiły większość spośród wszystkich studiujących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0F950CF" id="_x0000_s1028" alt="W badanym roku akademickim kobiety stanowiły większość spośród wszystkich studiujących" style="position:absolute;margin-left:412.6pt;margin-top:8.55pt;width:143.25pt;height:109.85pt;flip:x;z-index:2519552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661670,0;1819570,697548;1661670,1395095;0,1395095;0,0" o:connectangles="0,0,0,0,0,0" textboxrect="0,0,3527018,612140"/>
                <v:textbox>
                  <w:txbxContent>
                    <w:p w:rsidR="003D0213" w:rsidRPr="003D0213" w:rsidRDefault="003D0213" w:rsidP="003D021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badanym roku akademickim kobiety stanowiły większość spośród wszystkich studiujących</w:t>
                      </w:r>
                    </w:p>
                  </w:txbxContent>
                </v:textbox>
              </v:shape>
            </w:pict>
          </mc:Fallback>
        </mc:AlternateContent>
      </w:r>
      <w:r w:rsidR="00E23ED9" w:rsidRPr="00C63EB9">
        <w:rPr>
          <w:szCs w:val="19"/>
        </w:rPr>
        <w:t xml:space="preserve">W roku akademickim </w:t>
      </w:r>
      <w:r w:rsidR="00C412ED" w:rsidRPr="00C63EB9">
        <w:rPr>
          <w:szCs w:val="19"/>
        </w:rPr>
        <w:t>20</w:t>
      </w:r>
      <w:r w:rsidR="000B6E8F" w:rsidRPr="00C63EB9">
        <w:rPr>
          <w:szCs w:val="19"/>
        </w:rPr>
        <w:t>2</w:t>
      </w:r>
      <w:r w:rsidR="00F37499" w:rsidRPr="00C63EB9">
        <w:rPr>
          <w:szCs w:val="19"/>
        </w:rPr>
        <w:t>3</w:t>
      </w:r>
      <w:r w:rsidR="00C412ED" w:rsidRPr="00C63EB9">
        <w:rPr>
          <w:szCs w:val="19"/>
        </w:rPr>
        <w:t>/2</w:t>
      </w:r>
      <w:r w:rsidR="00F37499" w:rsidRPr="00C63EB9">
        <w:rPr>
          <w:szCs w:val="19"/>
        </w:rPr>
        <w:t>4</w:t>
      </w:r>
      <w:r w:rsidR="00C412ED" w:rsidRPr="00C63EB9">
        <w:rPr>
          <w:szCs w:val="19"/>
        </w:rPr>
        <w:t xml:space="preserve"> studenci studiów pierwszego stopnia stanowili 60,</w:t>
      </w:r>
      <w:r w:rsidR="00F37499" w:rsidRPr="00C63EB9">
        <w:rPr>
          <w:szCs w:val="19"/>
        </w:rPr>
        <w:t>1</w:t>
      </w:r>
      <w:r w:rsidR="00C412ED" w:rsidRPr="00C63EB9">
        <w:rPr>
          <w:szCs w:val="19"/>
        </w:rPr>
        <w:t xml:space="preserve">% ogółu studiujących w województwie lubelskim, jednolitych studiów magisterskich </w:t>
      </w:r>
      <w:r w:rsidR="00B02E98">
        <w:rPr>
          <w:szCs w:val="19"/>
        </w:rPr>
        <w:t xml:space="preserve">- </w:t>
      </w:r>
      <w:r w:rsidR="000C2DF0" w:rsidRPr="00C63EB9">
        <w:rPr>
          <w:szCs w:val="19"/>
        </w:rPr>
        <w:t>2</w:t>
      </w:r>
      <w:r w:rsidR="00F37499" w:rsidRPr="00C63EB9">
        <w:rPr>
          <w:szCs w:val="19"/>
        </w:rPr>
        <w:t>2,2</w:t>
      </w:r>
      <w:r w:rsidR="00C412ED" w:rsidRPr="00C63EB9">
        <w:rPr>
          <w:szCs w:val="19"/>
        </w:rPr>
        <w:t>%, a</w:t>
      </w:r>
      <w:r w:rsidR="001F0751">
        <w:rPr>
          <w:szCs w:val="19"/>
        </w:rPr>
        <w:t xml:space="preserve"> </w:t>
      </w:r>
      <w:r w:rsidR="00C412ED" w:rsidRPr="00C63EB9">
        <w:rPr>
          <w:szCs w:val="19"/>
        </w:rPr>
        <w:t>studiów drugiego stopnia</w:t>
      </w:r>
      <w:r w:rsidR="001F0751">
        <w:rPr>
          <w:szCs w:val="19"/>
        </w:rPr>
        <w:t xml:space="preserve"> -</w:t>
      </w:r>
      <w:r w:rsidR="00C412ED" w:rsidRPr="00C63EB9">
        <w:rPr>
          <w:szCs w:val="19"/>
        </w:rPr>
        <w:t xml:space="preserve"> </w:t>
      </w:r>
      <w:r w:rsidR="00F37499" w:rsidRPr="00C63EB9">
        <w:rPr>
          <w:szCs w:val="19"/>
        </w:rPr>
        <w:t>17,7</w:t>
      </w:r>
      <w:r w:rsidR="00C412ED" w:rsidRPr="00C63EB9">
        <w:rPr>
          <w:szCs w:val="19"/>
        </w:rPr>
        <w:t>%. Spośród studentów studiów pierwszego stopnia więcej osób kształciło się na studiach licencjackich (</w:t>
      </w:r>
      <w:r w:rsidR="00F37499" w:rsidRPr="00C63EB9">
        <w:rPr>
          <w:szCs w:val="19"/>
        </w:rPr>
        <w:t>64,2</w:t>
      </w:r>
      <w:r w:rsidR="00C412ED" w:rsidRPr="00C63EB9">
        <w:rPr>
          <w:szCs w:val="19"/>
        </w:rPr>
        <w:t>% ogółu studentów uczących się na studiach pierwszego stopnia), niż inżynierskich (3</w:t>
      </w:r>
      <w:r w:rsidR="00F37499" w:rsidRPr="00C63EB9">
        <w:rPr>
          <w:szCs w:val="19"/>
        </w:rPr>
        <w:t>5,</w:t>
      </w:r>
      <w:r w:rsidR="000673AB" w:rsidRPr="00C63EB9">
        <w:rPr>
          <w:szCs w:val="19"/>
        </w:rPr>
        <w:t>6</w:t>
      </w:r>
      <w:r w:rsidR="00C412ED" w:rsidRPr="00C63EB9">
        <w:rPr>
          <w:szCs w:val="19"/>
        </w:rPr>
        <w:t>%).</w:t>
      </w:r>
    </w:p>
    <w:p w:rsidR="002C278D" w:rsidRPr="00C63EB9" w:rsidRDefault="00745E76" w:rsidP="00B50B6F">
      <w:pPr>
        <w:ind w:right="284" w:firstLine="0"/>
        <w:rPr>
          <w:szCs w:val="19"/>
        </w:rPr>
      </w:pPr>
      <w:r w:rsidRPr="00C63EB9">
        <w:rPr>
          <w:szCs w:val="19"/>
        </w:rPr>
        <w:t xml:space="preserve">Kobiety stanowiły </w:t>
      </w:r>
      <w:r w:rsidR="00064CCE" w:rsidRPr="00C63EB9">
        <w:rPr>
          <w:szCs w:val="19"/>
        </w:rPr>
        <w:t>60,</w:t>
      </w:r>
      <w:r w:rsidR="005F765B" w:rsidRPr="00C63EB9">
        <w:rPr>
          <w:szCs w:val="19"/>
        </w:rPr>
        <w:t>1</w:t>
      </w:r>
      <w:r w:rsidR="00064CCE" w:rsidRPr="00C63EB9">
        <w:rPr>
          <w:szCs w:val="19"/>
        </w:rPr>
        <w:t>% ogółu studentów, przy czym na studiach pierwszego stopnia stanowiły 55,</w:t>
      </w:r>
      <w:r w:rsidR="005F765B" w:rsidRPr="00C63EB9">
        <w:rPr>
          <w:szCs w:val="19"/>
        </w:rPr>
        <w:t>5</w:t>
      </w:r>
      <w:r w:rsidR="00064CCE" w:rsidRPr="00C63EB9">
        <w:rPr>
          <w:szCs w:val="19"/>
        </w:rPr>
        <w:t xml:space="preserve">% ogółu studentów tych studiów, na jednolitych </w:t>
      </w:r>
      <w:r w:rsidR="008C1C90" w:rsidRPr="00C63EB9">
        <w:rPr>
          <w:szCs w:val="19"/>
        </w:rPr>
        <w:t xml:space="preserve">studiach </w:t>
      </w:r>
      <w:r w:rsidR="00064CCE" w:rsidRPr="00C63EB9">
        <w:rPr>
          <w:szCs w:val="19"/>
        </w:rPr>
        <w:t xml:space="preserve">magisterskich </w:t>
      </w:r>
      <w:r w:rsidR="00C42537" w:rsidRPr="00C63EB9">
        <w:rPr>
          <w:szCs w:val="19"/>
        </w:rPr>
        <w:t>6</w:t>
      </w:r>
      <w:r w:rsidR="00A70BE3" w:rsidRPr="00C63EB9">
        <w:rPr>
          <w:szCs w:val="19"/>
        </w:rPr>
        <w:t>8</w:t>
      </w:r>
      <w:r w:rsidR="00C42537" w:rsidRPr="00C63EB9">
        <w:rPr>
          <w:szCs w:val="19"/>
        </w:rPr>
        <w:t>,</w:t>
      </w:r>
      <w:r w:rsidR="005F765B" w:rsidRPr="00C63EB9">
        <w:rPr>
          <w:szCs w:val="19"/>
        </w:rPr>
        <w:t>8</w:t>
      </w:r>
      <w:r w:rsidR="008C1C90" w:rsidRPr="00C63EB9">
        <w:rPr>
          <w:szCs w:val="19"/>
        </w:rPr>
        <w:t>%, zaś na studiach drugiego stopnia 6</w:t>
      </w:r>
      <w:r w:rsidR="000673AB" w:rsidRPr="00C63EB9">
        <w:rPr>
          <w:szCs w:val="19"/>
        </w:rPr>
        <w:t>4</w:t>
      </w:r>
      <w:r w:rsidR="005F765B" w:rsidRPr="00C63EB9">
        <w:rPr>
          <w:szCs w:val="19"/>
        </w:rPr>
        <w:t>,8</w:t>
      </w:r>
      <w:r w:rsidR="008C1C90" w:rsidRPr="00C63EB9">
        <w:rPr>
          <w:szCs w:val="19"/>
        </w:rPr>
        <w:t xml:space="preserve">%. Więcej kobiet </w:t>
      </w:r>
      <w:r w:rsidR="001F0751">
        <w:rPr>
          <w:szCs w:val="19"/>
        </w:rPr>
        <w:t>kształciło się</w:t>
      </w:r>
      <w:r w:rsidR="008C1C90" w:rsidRPr="00C63EB9">
        <w:rPr>
          <w:szCs w:val="19"/>
        </w:rPr>
        <w:t xml:space="preserve"> na studiach pierwszego stopnia z</w:t>
      </w:r>
      <w:r w:rsidR="008B2A10" w:rsidRPr="00C63EB9">
        <w:rPr>
          <w:szCs w:val="19"/>
        </w:rPr>
        <w:t xml:space="preserve"> </w:t>
      </w:r>
      <w:r w:rsidR="008C1C90" w:rsidRPr="00C63EB9">
        <w:rPr>
          <w:szCs w:val="19"/>
        </w:rPr>
        <w:t>tytułem licencjata (</w:t>
      </w:r>
      <w:r w:rsidR="008B2A10" w:rsidRPr="00C63EB9">
        <w:rPr>
          <w:szCs w:val="19"/>
        </w:rPr>
        <w:t>67,2</w:t>
      </w:r>
      <w:r w:rsidR="008C1C90" w:rsidRPr="00C63EB9">
        <w:rPr>
          <w:szCs w:val="19"/>
        </w:rPr>
        <w:t>% ogółu studentów na studiach licencjackich), niż na studiach z tytułem inżyniera</w:t>
      </w:r>
      <w:r w:rsidR="002526C5" w:rsidRPr="00C63EB9">
        <w:rPr>
          <w:szCs w:val="19"/>
        </w:rPr>
        <w:t xml:space="preserve"> (</w:t>
      </w:r>
      <w:r w:rsidR="008B2A10" w:rsidRPr="00C63EB9">
        <w:rPr>
          <w:szCs w:val="19"/>
        </w:rPr>
        <w:t>34,4</w:t>
      </w:r>
      <w:r w:rsidR="008C1C90" w:rsidRPr="00C63EB9">
        <w:rPr>
          <w:szCs w:val="19"/>
        </w:rPr>
        <w:t>%).</w:t>
      </w:r>
    </w:p>
    <w:p w:rsidR="00702CB4" w:rsidRPr="00C63EB9" w:rsidRDefault="00702CB4" w:rsidP="00B50B6F">
      <w:pPr>
        <w:ind w:right="284" w:firstLine="0"/>
        <w:rPr>
          <w:szCs w:val="19"/>
        </w:rPr>
      </w:pPr>
      <w:r w:rsidRPr="00C63EB9">
        <w:rPr>
          <w:szCs w:val="19"/>
        </w:rPr>
        <w:t>Głównym ośrodkiem akademickim w województwie lubelskim jest miasto Lublin. Na jego terenie w roku akademickim 20</w:t>
      </w:r>
      <w:r w:rsidR="00C42537" w:rsidRPr="00C63EB9">
        <w:rPr>
          <w:szCs w:val="19"/>
        </w:rPr>
        <w:t>2</w:t>
      </w:r>
      <w:r w:rsidR="00E4268E" w:rsidRPr="00C63EB9">
        <w:rPr>
          <w:szCs w:val="19"/>
        </w:rPr>
        <w:t>3</w:t>
      </w:r>
      <w:r w:rsidRPr="00C63EB9">
        <w:rPr>
          <w:szCs w:val="19"/>
        </w:rPr>
        <w:t>/2</w:t>
      </w:r>
      <w:r w:rsidR="00E4268E" w:rsidRPr="00C63EB9">
        <w:rPr>
          <w:szCs w:val="19"/>
        </w:rPr>
        <w:t>4</w:t>
      </w:r>
      <w:r w:rsidRPr="00C63EB9">
        <w:rPr>
          <w:szCs w:val="19"/>
        </w:rPr>
        <w:t xml:space="preserve"> działało </w:t>
      </w:r>
      <w:r w:rsidR="004849D9" w:rsidRPr="00C63EB9">
        <w:rPr>
          <w:szCs w:val="19"/>
        </w:rPr>
        <w:t>1</w:t>
      </w:r>
      <w:r w:rsidR="004F386B" w:rsidRPr="00C63EB9">
        <w:rPr>
          <w:szCs w:val="19"/>
        </w:rPr>
        <w:t>1</w:t>
      </w:r>
      <w:r w:rsidRPr="00C63EB9">
        <w:rPr>
          <w:szCs w:val="19"/>
        </w:rPr>
        <w:t xml:space="preserve"> </w:t>
      </w:r>
      <w:r w:rsidR="00547EE9" w:rsidRPr="00C63EB9">
        <w:rPr>
          <w:szCs w:val="19"/>
        </w:rPr>
        <w:t>uczelni</w:t>
      </w:r>
      <w:r w:rsidRPr="00C63EB9">
        <w:rPr>
          <w:szCs w:val="19"/>
        </w:rPr>
        <w:t xml:space="preserve">, w których kształciło się </w:t>
      </w:r>
      <w:r w:rsidR="005A04DD" w:rsidRPr="00C63EB9">
        <w:rPr>
          <w:szCs w:val="19"/>
        </w:rPr>
        <w:t>8</w:t>
      </w:r>
      <w:r w:rsidR="00567DA4" w:rsidRPr="00C63EB9">
        <w:rPr>
          <w:szCs w:val="19"/>
        </w:rPr>
        <w:t>7,</w:t>
      </w:r>
      <w:r w:rsidR="00B549B8" w:rsidRPr="00C63EB9">
        <w:rPr>
          <w:szCs w:val="19"/>
        </w:rPr>
        <w:t>7</w:t>
      </w:r>
      <w:r w:rsidRPr="00C63EB9">
        <w:rPr>
          <w:szCs w:val="19"/>
        </w:rPr>
        <w:t>% ogółu studentów województwa</w:t>
      </w:r>
      <w:r w:rsidR="004849D9" w:rsidRPr="00C63EB9">
        <w:rPr>
          <w:rStyle w:val="Odwoanieprzypisudolnego"/>
          <w:szCs w:val="19"/>
        </w:rPr>
        <w:footnoteReference w:id="2"/>
      </w:r>
      <w:r w:rsidRPr="00C63EB9">
        <w:rPr>
          <w:szCs w:val="19"/>
        </w:rPr>
        <w:t>. Największymi uczelniami</w:t>
      </w:r>
      <w:r w:rsidR="008F601C" w:rsidRPr="00C63EB9">
        <w:rPr>
          <w:szCs w:val="19"/>
        </w:rPr>
        <w:t xml:space="preserve"> </w:t>
      </w:r>
      <w:r w:rsidRPr="00C63EB9">
        <w:rPr>
          <w:szCs w:val="19"/>
        </w:rPr>
        <w:t>w Lublinie, według liczby studentów, były:</w:t>
      </w:r>
    </w:p>
    <w:p w:rsidR="00702CB4" w:rsidRPr="00C63EB9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C63EB9">
        <w:rPr>
          <w:szCs w:val="19"/>
        </w:rPr>
        <w:t>Uniwersytet Marii Curie-Skłodowskiej (</w:t>
      </w:r>
      <w:r w:rsidR="004849D9" w:rsidRPr="00C63EB9">
        <w:rPr>
          <w:szCs w:val="19"/>
        </w:rPr>
        <w:t>27</w:t>
      </w:r>
      <w:r w:rsidR="00B549B8" w:rsidRPr="00C63EB9">
        <w:rPr>
          <w:szCs w:val="19"/>
        </w:rPr>
        <w:t>,</w:t>
      </w:r>
      <w:r w:rsidR="006F756F">
        <w:rPr>
          <w:szCs w:val="19"/>
        </w:rPr>
        <w:t>0</w:t>
      </w:r>
      <w:r w:rsidRPr="00C63EB9">
        <w:rPr>
          <w:szCs w:val="19"/>
        </w:rPr>
        <w:t>% ogółu studentów miasta Lublin),</w:t>
      </w:r>
    </w:p>
    <w:p w:rsidR="00967F4B" w:rsidRPr="00C63EB9" w:rsidRDefault="00967F4B" w:rsidP="00967F4B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C63EB9">
        <w:rPr>
          <w:szCs w:val="19"/>
        </w:rPr>
        <w:t>Lubelska Akademia WSEI (14,0%),</w:t>
      </w:r>
    </w:p>
    <w:p w:rsidR="00702CB4" w:rsidRPr="00C63EB9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C63EB9">
        <w:rPr>
          <w:szCs w:val="19"/>
        </w:rPr>
        <w:t>Katolicki Uniwersytet Lubelski Jana Pawła II (</w:t>
      </w:r>
      <w:r w:rsidR="00967F4B" w:rsidRPr="00C63EB9">
        <w:rPr>
          <w:szCs w:val="19"/>
        </w:rPr>
        <w:t>12,9</w:t>
      </w:r>
      <w:r w:rsidRPr="00C63EB9">
        <w:rPr>
          <w:szCs w:val="19"/>
        </w:rPr>
        <w:t>%),</w:t>
      </w:r>
    </w:p>
    <w:p w:rsidR="00967F4B" w:rsidRPr="00C63EB9" w:rsidRDefault="00967F4B" w:rsidP="00967F4B">
      <w:pPr>
        <w:pStyle w:val="Akapitzlist"/>
        <w:numPr>
          <w:ilvl w:val="0"/>
          <w:numId w:val="10"/>
        </w:numPr>
        <w:ind w:left="709"/>
        <w:rPr>
          <w:szCs w:val="19"/>
        </w:rPr>
      </w:pPr>
      <w:r w:rsidRPr="00C63EB9">
        <w:rPr>
          <w:szCs w:val="19"/>
        </w:rPr>
        <w:lastRenderedPageBreak/>
        <w:t>Uniwersytet Medyczny (12,0%),</w:t>
      </w:r>
    </w:p>
    <w:p w:rsidR="00702CB4" w:rsidRPr="00C63EB9" w:rsidRDefault="00702CB4" w:rsidP="009E194D">
      <w:pPr>
        <w:pStyle w:val="Akapitzlist"/>
        <w:numPr>
          <w:ilvl w:val="0"/>
          <w:numId w:val="10"/>
        </w:numPr>
        <w:ind w:left="709" w:right="284"/>
        <w:rPr>
          <w:szCs w:val="19"/>
        </w:rPr>
      </w:pPr>
      <w:r w:rsidRPr="00C63EB9">
        <w:rPr>
          <w:szCs w:val="19"/>
        </w:rPr>
        <w:t>Politechnika Lubelsk</w:t>
      </w:r>
      <w:r w:rsidR="008F601C" w:rsidRPr="00C63EB9">
        <w:rPr>
          <w:szCs w:val="19"/>
        </w:rPr>
        <w:t>a</w:t>
      </w:r>
      <w:r w:rsidRPr="00C63EB9">
        <w:rPr>
          <w:szCs w:val="19"/>
        </w:rPr>
        <w:t xml:space="preserve"> (</w:t>
      </w:r>
      <w:r w:rsidR="00232C0E" w:rsidRPr="00C63EB9">
        <w:rPr>
          <w:szCs w:val="19"/>
        </w:rPr>
        <w:t>1</w:t>
      </w:r>
      <w:r w:rsidR="00967F4B" w:rsidRPr="00C63EB9">
        <w:rPr>
          <w:szCs w:val="19"/>
        </w:rPr>
        <w:t>1,8</w:t>
      </w:r>
      <w:r w:rsidRPr="00C63EB9">
        <w:rPr>
          <w:szCs w:val="19"/>
        </w:rPr>
        <w:t>%),</w:t>
      </w:r>
    </w:p>
    <w:p w:rsidR="00702CB4" w:rsidRPr="00C63EB9" w:rsidRDefault="00702CB4" w:rsidP="00121ACA">
      <w:pPr>
        <w:pStyle w:val="Akapitzlist"/>
        <w:numPr>
          <w:ilvl w:val="0"/>
          <w:numId w:val="10"/>
        </w:numPr>
        <w:ind w:left="709"/>
        <w:rPr>
          <w:szCs w:val="19"/>
        </w:rPr>
      </w:pPr>
      <w:r w:rsidRPr="00C63EB9">
        <w:rPr>
          <w:szCs w:val="19"/>
        </w:rPr>
        <w:t xml:space="preserve">Uniwersytet </w:t>
      </w:r>
      <w:r w:rsidR="004849D9" w:rsidRPr="00C63EB9">
        <w:rPr>
          <w:szCs w:val="19"/>
        </w:rPr>
        <w:t>Przyrodniczy</w:t>
      </w:r>
      <w:r w:rsidRPr="00C63EB9">
        <w:rPr>
          <w:szCs w:val="19"/>
        </w:rPr>
        <w:t xml:space="preserve"> (</w:t>
      </w:r>
      <w:r w:rsidR="00232C0E" w:rsidRPr="00C63EB9">
        <w:rPr>
          <w:szCs w:val="19"/>
        </w:rPr>
        <w:t>11,</w:t>
      </w:r>
      <w:r w:rsidR="00967F4B" w:rsidRPr="00C63EB9">
        <w:rPr>
          <w:szCs w:val="19"/>
        </w:rPr>
        <w:t>1</w:t>
      </w:r>
      <w:r w:rsidRPr="00C63EB9">
        <w:rPr>
          <w:szCs w:val="19"/>
        </w:rPr>
        <w:t>%).</w:t>
      </w:r>
    </w:p>
    <w:p w:rsidR="00E955D6" w:rsidRPr="00087903" w:rsidRDefault="00E955D6" w:rsidP="00C6010D">
      <w:pPr>
        <w:spacing w:before="0" w:after="0"/>
        <w:ind w:right="284"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274F7C">
        <w:rPr>
          <w:b/>
          <w:szCs w:val="19"/>
        </w:rPr>
        <w:t>1</w:t>
      </w:r>
      <w:r w:rsidR="005879F9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547EE9">
        <w:rPr>
          <w:b/>
          <w:szCs w:val="19"/>
        </w:rPr>
        <w:t>Uczelnie</w:t>
      </w:r>
      <w:r w:rsidR="00937FDA">
        <w:rPr>
          <w:b/>
          <w:szCs w:val="19"/>
        </w:rPr>
        <w:t xml:space="preserve"> w Lublinie według liczby studentów</w:t>
      </w:r>
      <w:r w:rsidR="00274F7C">
        <w:rPr>
          <w:b/>
          <w:szCs w:val="19"/>
        </w:rPr>
        <w:t xml:space="preserve"> (łącznie z cudzoziemcami)</w:t>
      </w:r>
    </w:p>
    <w:p w:rsidR="008A6E47" w:rsidRDefault="00CA1FC0" w:rsidP="008A6E47">
      <w:pPr>
        <w:spacing w:before="0"/>
        <w:ind w:left="851" w:hanging="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6704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154940</wp:posOffset>
            </wp:positionV>
            <wp:extent cx="4914900" cy="2286000"/>
            <wp:effectExtent l="0" t="0" r="0" b="0"/>
            <wp:wrapNone/>
            <wp:docPr id="1" name="Wykres 1" descr="Wykres kołowy przedstawiający liczbę studentów uczących się w Lublinie według uczelnii (rzeczywistego położenia uczelnii) według stanu w dniu 31 grudnia 2023 r." title="Wykres 1 Uczelnie w Lublinie według liczby studentów (łącznie z cudzoziemcami)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A6E47">
        <w:rPr>
          <w:sz w:val="16"/>
          <w:szCs w:val="16"/>
        </w:rPr>
        <w:t>Stan w dniu 3</w:t>
      </w:r>
      <w:r w:rsidR="00683CEB">
        <w:rPr>
          <w:sz w:val="16"/>
          <w:szCs w:val="16"/>
        </w:rPr>
        <w:t>1</w:t>
      </w:r>
      <w:r w:rsidR="008A6E4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8A6E47">
        <w:rPr>
          <w:sz w:val="16"/>
          <w:szCs w:val="16"/>
        </w:rPr>
        <w:t xml:space="preserve"> 20</w:t>
      </w:r>
      <w:r w:rsidR="007A7B33">
        <w:rPr>
          <w:sz w:val="16"/>
          <w:szCs w:val="16"/>
        </w:rPr>
        <w:t>2</w:t>
      </w:r>
      <w:r>
        <w:rPr>
          <w:sz w:val="16"/>
          <w:szCs w:val="16"/>
        </w:rPr>
        <w:t>3</w:t>
      </w:r>
      <w:r w:rsidR="008A6E47">
        <w:rPr>
          <w:sz w:val="16"/>
          <w:szCs w:val="16"/>
        </w:rPr>
        <w:t xml:space="preserve"> r.</w:t>
      </w:r>
    </w:p>
    <w:p w:rsidR="00DE07A3" w:rsidRDefault="003D0213" w:rsidP="00CA1FC0">
      <w:pPr>
        <w:ind w:firstLine="284"/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53152" behindDoc="0" locked="0" layoutInCell="1" allowOverlap="1" wp14:anchorId="37FAED97" wp14:editId="30797E91">
                <wp:simplePos x="0" y="0"/>
                <wp:positionH relativeFrom="column">
                  <wp:posOffset>5284071</wp:posOffset>
                </wp:positionH>
                <wp:positionV relativeFrom="paragraph">
                  <wp:posOffset>150318</wp:posOffset>
                </wp:positionV>
                <wp:extent cx="1750400" cy="1395095"/>
                <wp:effectExtent l="0" t="0" r="0" b="0"/>
                <wp:wrapNone/>
                <wp:docPr id="31" name="Schemat blokowy: opóźnienie 6" descr="Najwięcej osób studiowało na Uniwersytecie Marii Curie-Skłodowskiej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9509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D0213" w:rsidRDefault="003D0213" w:rsidP="003D021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Najwięcej osób studiowało na Uniwersytecie Marii Curie-Skłodowskiej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7FAED97" id="_x0000_s1029" alt="Najwięcej osób studiowało na Uniwersytecie Marii Curie-Skłodowskiej" style="position:absolute;left:0;text-align:left;margin-left:416.05pt;margin-top:11.85pt;width:137.85pt;height:109.85pt;flip:x;z-index:251953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97548;1598503,1395095;0,1395095;0,0" o:connectangles="0,0,0,0,0,0" textboxrect="0,0,3527018,612140"/>
                <v:textbox>
                  <w:txbxContent>
                    <w:p w:rsidR="003D0213" w:rsidRDefault="003D0213" w:rsidP="003D021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Najwięcej osób studiowało na Uniwersytecie Marii Curie-Skłodowskiej</w:t>
                      </w:r>
                    </w:p>
                  </w:txbxContent>
                </v:textbox>
              </v:shape>
            </w:pict>
          </mc:Fallback>
        </mc:AlternateContent>
      </w:r>
    </w:p>
    <w:p w:rsidR="00D26F19" w:rsidRDefault="00D26F19" w:rsidP="00CA1FC0">
      <w:pPr>
        <w:ind w:firstLine="284"/>
        <w:rPr>
          <w:szCs w:val="19"/>
        </w:rPr>
      </w:pPr>
    </w:p>
    <w:p w:rsidR="00D26F19" w:rsidRPr="00996A27" w:rsidRDefault="00D26F19" w:rsidP="00CA1FC0">
      <w:pPr>
        <w:ind w:firstLine="284"/>
        <w:rPr>
          <w:szCs w:val="19"/>
        </w:rPr>
      </w:pPr>
    </w:p>
    <w:p w:rsidR="003A5EF4" w:rsidRDefault="003A5EF4" w:rsidP="00CA1FC0">
      <w:pPr>
        <w:ind w:firstLine="284"/>
        <w:rPr>
          <w:szCs w:val="19"/>
        </w:rPr>
      </w:pPr>
    </w:p>
    <w:p w:rsidR="002B78E8" w:rsidRDefault="002B78E8" w:rsidP="00CA1FC0">
      <w:pPr>
        <w:ind w:firstLine="284"/>
        <w:rPr>
          <w:szCs w:val="19"/>
        </w:rPr>
      </w:pPr>
    </w:p>
    <w:p w:rsidR="002B78E8" w:rsidRDefault="002B78E8" w:rsidP="00CA1FC0">
      <w:pPr>
        <w:ind w:firstLine="284"/>
        <w:rPr>
          <w:szCs w:val="19"/>
        </w:rPr>
      </w:pPr>
    </w:p>
    <w:p w:rsidR="00547B0C" w:rsidRDefault="00547B0C" w:rsidP="00CA1FC0">
      <w:pPr>
        <w:spacing w:before="240"/>
        <w:ind w:right="284" w:firstLine="284"/>
        <w:jc w:val="both"/>
        <w:rPr>
          <w:szCs w:val="19"/>
        </w:rPr>
      </w:pPr>
    </w:p>
    <w:p w:rsidR="00547B0C" w:rsidRDefault="00547B0C" w:rsidP="00CA1FC0">
      <w:pPr>
        <w:spacing w:before="240"/>
        <w:ind w:right="284" w:firstLine="284"/>
        <w:jc w:val="both"/>
        <w:rPr>
          <w:szCs w:val="19"/>
        </w:rPr>
      </w:pPr>
    </w:p>
    <w:p w:rsidR="00CA1FC0" w:rsidRDefault="00CA1FC0" w:rsidP="00842A3C">
      <w:pPr>
        <w:spacing w:before="240"/>
        <w:ind w:right="284" w:firstLine="284"/>
        <w:jc w:val="both"/>
        <w:rPr>
          <w:szCs w:val="19"/>
        </w:rPr>
      </w:pPr>
    </w:p>
    <w:p w:rsidR="003F1793" w:rsidRPr="00C63EB9" w:rsidRDefault="00832ED6" w:rsidP="00B50B6F">
      <w:pPr>
        <w:spacing w:before="240"/>
        <w:ind w:right="284" w:firstLine="0"/>
        <w:rPr>
          <w:szCs w:val="19"/>
        </w:rPr>
      </w:pPr>
      <w:r w:rsidRPr="00C63EB9">
        <w:rPr>
          <w:szCs w:val="19"/>
        </w:rPr>
        <w:t>W roku akademickim 20</w:t>
      </w:r>
      <w:r w:rsidR="00430519" w:rsidRPr="00C63EB9">
        <w:rPr>
          <w:szCs w:val="19"/>
        </w:rPr>
        <w:t>2</w:t>
      </w:r>
      <w:r w:rsidR="003E4C88" w:rsidRPr="00C63EB9">
        <w:rPr>
          <w:szCs w:val="19"/>
        </w:rPr>
        <w:t>3</w:t>
      </w:r>
      <w:r w:rsidRPr="00C63EB9">
        <w:rPr>
          <w:szCs w:val="19"/>
        </w:rPr>
        <w:t>/2</w:t>
      </w:r>
      <w:r w:rsidR="003E4C88" w:rsidRPr="00C63EB9">
        <w:rPr>
          <w:szCs w:val="19"/>
        </w:rPr>
        <w:t>4</w:t>
      </w:r>
      <w:r w:rsidRPr="00C63EB9">
        <w:rPr>
          <w:szCs w:val="19"/>
        </w:rPr>
        <w:t xml:space="preserve"> uczelnie mające siedzibę na terenie województwa lubelskiego oferowały naukę w ramach </w:t>
      </w:r>
      <w:r w:rsidR="00683CEB" w:rsidRPr="00C63EB9">
        <w:rPr>
          <w:szCs w:val="19"/>
        </w:rPr>
        <w:t>1</w:t>
      </w:r>
      <w:r w:rsidR="00C01F00" w:rsidRPr="00C63EB9">
        <w:rPr>
          <w:szCs w:val="19"/>
        </w:rPr>
        <w:t>1</w:t>
      </w:r>
      <w:r w:rsidR="00683CEB" w:rsidRPr="00C63EB9">
        <w:rPr>
          <w:szCs w:val="19"/>
        </w:rPr>
        <w:t xml:space="preserve"> grup kierunków studiów. Najwięcej osób studiowało na kierunkach z grupy </w:t>
      </w:r>
      <w:r w:rsidR="000E3851" w:rsidRPr="00C63EB9">
        <w:rPr>
          <w:szCs w:val="19"/>
        </w:rPr>
        <w:t>„zdrowie i opieka społeczna” (</w:t>
      </w:r>
      <w:r w:rsidR="003077F9" w:rsidRPr="00C63EB9">
        <w:rPr>
          <w:szCs w:val="19"/>
        </w:rPr>
        <w:t>2</w:t>
      </w:r>
      <w:r w:rsidR="00B832FB" w:rsidRPr="00C63EB9">
        <w:rPr>
          <w:szCs w:val="19"/>
        </w:rPr>
        <w:t>1,5</w:t>
      </w:r>
      <w:r w:rsidR="000E3851" w:rsidRPr="00C63EB9">
        <w:rPr>
          <w:szCs w:val="19"/>
        </w:rPr>
        <w:t xml:space="preserve">%), </w:t>
      </w:r>
      <w:r w:rsidR="00683CEB" w:rsidRPr="00C63EB9">
        <w:rPr>
          <w:szCs w:val="19"/>
        </w:rPr>
        <w:t>„biznes, administracja i</w:t>
      </w:r>
      <w:r w:rsidR="00EF13D5">
        <w:rPr>
          <w:szCs w:val="19"/>
        </w:rPr>
        <w:t xml:space="preserve"> </w:t>
      </w:r>
      <w:r w:rsidR="00683CEB" w:rsidRPr="00C63EB9">
        <w:rPr>
          <w:szCs w:val="19"/>
        </w:rPr>
        <w:t>prawo” (</w:t>
      </w:r>
      <w:r w:rsidR="00B832FB" w:rsidRPr="00C63EB9">
        <w:rPr>
          <w:szCs w:val="19"/>
        </w:rPr>
        <w:t>16,4</w:t>
      </w:r>
      <w:r w:rsidR="00683CEB" w:rsidRPr="00C63EB9">
        <w:rPr>
          <w:szCs w:val="19"/>
        </w:rPr>
        <w:t>%)</w:t>
      </w:r>
      <w:r w:rsidR="000E3851" w:rsidRPr="00C63EB9">
        <w:rPr>
          <w:szCs w:val="19"/>
        </w:rPr>
        <w:t xml:space="preserve"> oraz</w:t>
      </w:r>
      <w:r w:rsidR="00683CEB" w:rsidRPr="00C63EB9">
        <w:rPr>
          <w:szCs w:val="19"/>
        </w:rPr>
        <w:t xml:space="preserve"> </w:t>
      </w:r>
      <w:r w:rsidR="000E3851" w:rsidRPr="00C63EB9">
        <w:rPr>
          <w:szCs w:val="19"/>
        </w:rPr>
        <w:t>„</w:t>
      </w:r>
      <w:r w:rsidR="00683CEB" w:rsidRPr="00C63EB9">
        <w:rPr>
          <w:szCs w:val="19"/>
        </w:rPr>
        <w:t>technika, przemysł, budownictwo” (</w:t>
      </w:r>
      <w:r w:rsidR="00B832FB" w:rsidRPr="00C63EB9">
        <w:rPr>
          <w:szCs w:val="19"/>
        </w:rPr>
        <w:t>11,7</w:t>
      </w:r>
      <w:r w:rsidR="00683CEB" w:rsidRPr="00C63EB9">
        <w:rPr>
          <w:szCs w:val="19"/>
        </w:rPr>
        <w:t>%). Najmniej natomiast na kierunkach z</w:t>
      </w:r>
      <w:r w:rsidR="003077F9" w:rsidRPr="00C63EB9">
        <w:rPr>
          <w:szCs w:val="19"/>
        </w:rPr>
        <w:t xml:space="preserve"> </w:t>
      </w:r>
      <w:r w:rsidR="00683CEB" w:rsidRPr="00C63EB9">
        <w:rPr>
          <w:szCs w:val="19"/>
        </w:rPr>
        <w:t xml:space="preserve">grupy </w:t>
      </w:r>
      <w:r w:rsidR="003077F9" w:rsidRPr="00C63EB9">
        <w:rPr>
          <w:szCs w:val="19"/>
        </w:rPr>
        <w:t>„nauki przyrodnicze, matematyka i statystyka” (3,</w:t>
      </w:r>
      <w:r w:rsidR="00B832FB" w:rsidRPr="00C63EB9">
        <w:rPr>
          <w:szCs w:val="19"/>
        </w:rPr>
        <w:t>0</w:t>
      </w:r>
      <w:r w:rsidR="003077F9" w:rsidRPr="00C63EB9">
        <w:rPr>
          <w:szCs w:val="19"/>
        </w:rPr>
        <w:t xml:space="preserve">%), </w:t>
      </w:r>
      <w:r w:rsidR="000E32FD" w:rsidRPr="00C63EB9">
        <w:rPr>
          <w:szCs w:val="19"/>
        </w:rPr>
        <w:t xml:space="preserve">„indywidualne studia </w:t>
      </w:r>
      <w:proofErr w:type="spellStart"/>
      <w:r w:rsidR="000E32FD" w:rsidRPr="00C63EB9">
        <w:rPr>
          <w:szCs w:val="19"/>
        </w:rPr>
        <w:t>międzyobszarowe</w:t>
      </w:r>
      <w:proofErr w:type="spellEnd"/>
      <w:r w:rsidR="000E32FD" w:rsidRPr="00C63EB9">
        <w:rPr>
          <w:szCs w:val="19"/>
        </w:rPr>
        <w:t>” (3,</w:t>
      </w:r>
      <w:r w:rsidR="00B832FB" w:rsidRPr="00C63EB9">
        <w:rPr>
          <w:szCs w:val="19"/>
        </w:rPr>
        <w:t>8</w:t>
      </w:r>
      <w:r w:rsidR="000E32FD" w:rsidRPr="00C63EB9">
        <w:rPr>
          <w:szCs w:val="19"/>
        </w:rPr>
        <w:t>%) oraz</w:t>
      </w:r>
      <w:r w:rsidR="000E3851" w:rsidRPr="00C63EB9">
        <w:rPr>
          <w:szCs w:val="19"/>
        </w:rPr>
        <w:t xml:space="preserve"> „rolnictwo” (</w:t>
      </w:r>
      <w:r w:rsidR="000E32FD" w:rsidRPr="00C63EB9">
        <w:rPr>
          <w:szCs w:val="19"/>
        </w:rPr>
        <w:t>4,0</w:t>
      </w:r>
      <w:r w:rsidR="000E3851" w:rsidRPr="00C63EB9">
        <w:rPr>
          <w:szCs w:val="19"/>
        </w:rPr>
        <w:t>%)</w:t>
      </w:r>
      <w:r w:rsidR="00683CEB" w:rsidRPr="00C63EB9">
        <w:rPr>
          <w:szCs w:val="19"/>
        </w:rPr>
        <w:t>.</w:t>
      </w:r>
    </w:p>
    <w:p w:rsidR="00A742ED" w:rsidRPr="00087903" w:rsidRDefault="00A742ED" w:rsidP="00C6010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>
        <w:rPr>
          <w:b/>
          <w:szCs w:val="19"/>
        </w:rPr>
        <w:t>2.</w:t>
      </w:r>
      <w:r w:rsidRPr="00087903">
        <w:rPr>
          <w:b/>
          <w:szCs w:val="19"/>
        </w:rPr>
        <w:t xml:space="preserve"> </w:t>
      </w:r>
      <w:r>
        <w:rPr>
          <w:b/>
          <w:szCs w:val="19"/>
        </w:rPr>
        <w:t>Studenci według grup kierunków</w:t>
      </w:r>
      <w:r w:rsidR="00102E1A">
        <w:rPr>
          <w:b/>
          <w:szCs w:val="19"/>
        </w:rPr>
        <w:t xml:space="preserve"> studiów</w:t>
      </w:r>
    </w:p>
    <w:p w:rsidR="00A742ED" w:rsidRDefault="00B832FB" w:rsidP="00A742ED">
      <w:pPr>
        <w:spacing w:before="0"/>
        <w:ind w:left="851" w:hanging="1"/>
        <w:rPr>
          <w:szCs w:val="19"/>
        </w:rPr>
      </w:pPr>
      <w:r>
        <w:rPr>
          <w:noProof/>
          <w:lang w:eastAsia="pl-PL"/>
        </w:rPr>
        <w:drawing>
          <wp:anchor distT="0" distB="0" distL="114300" distR="114300" simplePos="0" relativeHeight="251977728" behindDoc="0" locked="0" layoutInCell="1" allowOverlap="1">
            <wp:simplePos x="0" y="0"/>
            <wp:positionH relativeFrom="column">
              <wp:posOffset>15241</wp:posOffset>
            </wp:positionH>
            <wp:positionV relativeFrom="paragraph">
              <wp:posOffset>147320</wp:posOffset>
            </wp:positionV>
            <wp:extent cx="4846320" cy="1733550"/>
            <wp:effectExtent l="0" t="0" r="0" b="0"/>
            <wp:wrapNone/>
            <wp:docPr id="27" name="Wykres 27" descr="Wykres kołowy prezentujący liczbę studentów według grup kierunków studiów według stanu w dniu 31 grudnia 2023 r." title="Wykres 2 Studenci według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</wp:anchor>
        </w:drawing>
      </w:r>
      <w:r w:rsidR="00A742ED">
        <w:rPr>
          <w:sz w:val="16"/>
          <w:szCs w:val="16"/>
        </w:rPr>
        <w:t>Stan w dniu 3</w:t>
      </w:r>
      <w:r w:rsidR="00683CEB">
        <w:rPr>
          <w:sz w:val="16"/>
          <w:szCs w:val="16"/>
        </w:rPr>
        <w:t>1</w:t>
      </w:r>
      <w:r w:rsidR="00A742ED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A742ED">
        <w:rPr>
          <w:sz w:val="16"/>
          <w:szCs w:val="16"/>
        </w:rPr>
        <w:t xml:space="preserve"> 20</w:t>
      </w:r>
      <w:r w:rsidR="007A7B33">
        <w:rPr>
          <w:sz w:val="16"/>
          <w:szCs w:val="16"/>
        </w:rPr>
        <w:t>2</w:t>
      </w:r>
      <w:r>
        <w:rPr>
          <w:sz w:val="16"/>
          <w:szCs w:val="16"/>
        </w:rPr>
        <w:t>3</w:t>
      </w:r>
      <w:r w:rsidR="00A742ED">
        <w:rPr>
          <w:sz w:val="16"/>
          <w:szCs w:val="16"/>
        </w:rPr>
        <w:t xml:space="preserve"> r.</w:t>
      </w:r>
    </w:p>
    <w:p w:rsidR="00A742ED" w:rsidRDefault="00A742ED" w:rsidP="00A742ED">
      <w:pPr>
        <w:rPr>
          <w:szCs w:val="19"/>
        </w:rPr>
      </w:pPr>
    </w:p>
    <w:p w:rsidR="00A742ED" w:rsidRDefault="00A742ED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83CEB" w:rsidRDefault="00683CEB" w:rsidP="00A742ED">
      <w:pPr>
        <w:rPr>
          <w:szCs w:val="19"/>
        </w:rPr>
      </w:pPr>
    </w:p>
    <w:p w:rsidR="00672DD8" w:rsidRPr="00B327A2" w:rsidRDefault="00672DD8" w:rsidP="00A007EE">
      <w:pPr>
        <w:ind w:firstLine="0"/>
        <w:rPr>
          <w:szCs w:val="19"/>
        </w:rPr>
      </w:pPr>
    </w:p>
    <w:p w:rsidR="00A01691" w:rsidRPr="00E776F6" w:rsidRDefault="007657C3" w:rsidP="00A01691">
      <w:pPr>
        <w:pStyle w:val="Nagwek1"/>
        <w:ind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9296" behindDoc="0" locked="0" layoutInCell="1" allowOverlap="1" wp14:anchorId="5D561001" wp14:editId="49B0E329">
                <wp:simplePos x="0" y="0"/>
                <wp:positionH relativeFrom="column">
                  <wp:posOffset>5266351</wp:posOffset>
                </wp:positionH>
                <wp:positionV relativeFrom="paragraph">
                  <wp:posOffset>357224</wp:posOffset>
                </wp:positionV>
                <wp:extent cx="1750400" cy="871870"/>
                <wp:effectExtent l="0" t="0" r="0" b="4445"/>
                <wp:wrapNone/>
                <wp:docPr id="38" name="Schemat blokowy: opóźnienie 6" descr="Większość absolwentów stanowiły osoby, które ukończyły studia pierwszego stopnia (54,2%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87187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Większość absolwentów stanowiły osoby, które ukończyły studia pierwszego stopnia (</w:t>
                            </w:r>
                            <w:r w:rsidR="00F100A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54,2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%)</w:t>
                            </w:r>
                          </w:p>
                          <w:p w:rsidR="007657C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561001" id="_x0000_s1030" alt="Większość absolwentów stanowiły osoby, które ukończyły studia pierwszego stopnia (54,2%)" style="position:absolute;margin-left:414.65pt;margin-top:28.15pt;width:137.85pt;height:68.65pt;flip:x;z-index:25195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435935;1598503,871870;0,871870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Większość absolwentów stanowiły osoby, które ukończyły studia pierwszego stopnia (</w:t>
                      </w:r>
                      <w:r w:rsidR="00F100A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54,2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%)</w:t>
                      </w:r>
                    </w:p>
                    <w:p w:rsidR="007657C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B548E">
        <w:rPr>
          <w:sz w:val="22"/>
          <w:szCs w:val="22"/>
        </w:rPr>
        <w:t>Absolwenci</w:t>
      </w:r>
    </w:p>
    <w:p w:rsidR="00F601B7" w:rsidRPr="00C63EB9" w:rsidRDefault="00A614E3" w:rsidP="00B50B6F">
      <w:pPr>
        <w:ind w:right="284" w:firstLine="0"/>
        <w:rPr>
          <w:szCs w:val="19"/>
        </w:rPr>
      </w:pPr>
      <w:r w:rsidRPr="00C63EB9">
        <w:rPr>
          <w:szCs w:val="19"/>
        </w:rPr>
        <w:t>W roku akademickim 20</w:t>
      </w:r>
      <w:r w:rsidR="001B5A2D" w:rsidRPr="00C63EB9">
        <w:rPr>
          <w:szCs w:val="19"/>
        </w:rPr>
        <w:t>2</w:t>
      </w:r>
      <w:r w:rsidR="008E0A13" w:rsidRPr="00C63EB9">
        <w:rPr>
          <w:szCs w:val="19"/>
        </w:rPr>
        <w:t>2</w:t>
      </w:r>
      <w:r w:rsidRPr="00C63EB9">
        <w:rPr>
          <w:szCs w:val="19"/>
        </w:rPr>
        <w:t>/</w:t>
      </w:r>
      <w:r w:rsidR="00CD3FD0" w:rsidRPr="00C63EB9">
        <w:rPr>
          <w:szCs w:val="19"/>
        </w:rPr>
        <w:t>2</w:t>
      </w:r>
      <w:r w:rsidR="008E0A13" w:rsidRPr="00C63EB9">
        <w:rPr>
          <w:szCs w:val="19"/>
        </w:rPr>
        <w:t>3</w:t>
      </w:r>
      <w:r w:rsidRPr="00C63EB9">
        <w:rPr>
          <w:szCs w:val="19"/>
        </w:rPr>
        <w:t xml:space="preserve"> na uczelniach</w:t>
      </w:r>
      <w:r w:rsidR="002447BE" w:rsidRPr="00C63EB9">
        <w:rPr>
          <w:szCs w:val="19"/>
        </w:rPr>
        <w:t xml:space="preserve"> </w:t>
      </w:r>
      <w:r w:rsidRPr="00C63EB9">
        <w:rPr>
          <w:szCs w:val="19"/>
        </w:rPr>
        <w:t xml:space="preserve">mających siedzibę na terenie województwa lubelskiego dyplomy ukończenia </w:t>
      </w:r>
      <w:r w:rsidR="004A1B80">
        <w:rPr>
          <w:szCs w:val="19"/>
        </w:rPr>
        <w:t>studiów</w:t>
      </w:r>
      <w:r w:rsidRPr="00C63EB9">
        <w:rPr>
          <w:szCs w:val="19"/>
        </w:rPr>
        <w:t xml:space="preserve"> otrzymało </w:t>
      </w:r>
      <w:r w:rsidR="008E0A13" w:rsidRPr="00C63EB9">
        <w:rPr>
          <w:szCs w:val="19"/>
        </w:rPr>
        <w:t>16,8</w:t>
      </w:r>
      <w:r w:rsidRPr="00C63EB9">
        <w:rPr>
          <w:szCs w:val="19"/>
        </w:rPr>
        <w:t xml:space="preserve"> tys. osób. Spośród ogólnej liczby absolwentów przeważającą grupę stanowiły osoby, które ukończyły studia pierwszego stopnia </w:t>
      </w:r>
      <w:r w:rsidR="00C01F00" w:rsidRPr="00C63EB9">
        <w:rPr>
          <w:szCs w:val="19"/>
        </w:rPr>
        <w:t>(</w:t>
      </w:r>
      <w:r w:rsidR="008E0A13" w:rsidRPr="00C63EB9">
        <w:rPr>
          <w:szCs w:val="19"/>
        </w:rPr>
        <w:t>54,2</w:t>
      </w:r>
      <w:r w:rsidR="00C01F00" w:rsidRPr="00C63EB9">
        <w:rPr>
          <w:szCs w:val="19"/>
        </w:rPr>
        <w:t>% ogółu absolwentów) oraz studia drugiego stopnia (</w:t>
      </w:r>
      <w:r w:rsidR="004B4C08" w:rsidRPr="00C63EB9">
        <w:rPr>
          <w:szCs w:val="19"/>
        </w:rPr>
        <w:t>32,9</w:t>
      </w:r>
      <w:r w:rsidR="00C01F00" w:rsidRPr="00C63EB9">
        <w:rPr>
          <w:szCs w:val="19"/>
        </w:rPr>
        <w:t xml:space="preserve">%). Natomiast </w:t>
      </w:r>
      <w:r w:rsidR="00674AFE" w:rsidRPr="00C63EB9">
        <w:rPr>
          <w:szCs w:val="19"/>
        </w:rPr>
        <w:t>osoby, które ukończyły</w:t>
      </w:r>
      <w:r w:rsidR="00C01F00" w:rsidRPr="00C63EB9">
        <w:rPr>
          <w:szCs w:val="19"/>
        </w:rPr>
        <w:t xml:space="preserve"> jednolit</w:t>
      </w:r>
      <w:r w:rsidR="00674AFE" w:rsidRPr="00C63EB9">
        <w:rPr>
          <w:szCs w:val="19"/>
        </w:rPr>
        <w:t>e</w:t>
      </w:r>
      <w:r w:rsidR="00C01F00" w:rsidRPr="00C63EB9">
        <w:rPr>
          <w:szCs w:val="19"/>
        </w:rPr>
        <w:t xml:space="preserve"> studi</w:t>
      </w:r>
      <w:r w:rsidR="00674AFE" w:rsidRPr="00C63EB9">
        <w:rPr>
          <w:szCs w:val="19"/>
        </w:rPr>
        <w:t>a</w:t>
      </w:r>
      <w:r w:rsidR="00C01F00" w:rsidRPr="00C63EB9">
        <w:rPr>
          <w:szCs w:val="19"/>
        </w:rPr>
        <w:t xml:space="preserve"> magisterski</w:t>
      </w:r>
      <w:r w:rsidR="00674AFE" w:rsidRPr="00C63EB9">
        <w:rPr>
          <w:szCs w:val="19"/>
        </w:rPr>
        <w:t>e</w:t>
      </w:r>
      <w:r w:rsidR="00C01F00" w:rsidRPr="00C63EB9">
        <w:rPr>
          <w:szCs w:val="19"/>
        </w:rPr>
        <w:t xml:space="preserve"> stanowi</w:t>
      </w:r>
      <w:r w:rsidR="00674AFE" w:rsidRPr="00C63EB9">
        <w:rPr>
          <w:szCs w:val="19"/>
        </w:rPr>
        <w:t>ły</w:t>
      </w:r>
      <w:r w:rsidR="00C01F00" w:rsidRPr="00C63EB9">
        <w:rPr>
          <w:szCs w:val="19"/>
        </w:rPr>
        <w:t xml:space="preserve"> </w:t>
      </w:r>
      <w:r w:rsidR="004B4C08" w:rsidRPr="00C63EB9">
        <w:rPr>
          <w:szCs w:val="19"/>
        </w:rPr>
        <w:t>12,9</w:t>
      </w:r>
      <w:r w:rsidR="00C01F00" w:rsidRPr="00C63EB9">
        <w:rPr>
          <w:szCs w:val="19"/>
        </w:rPr>
        <w:t>% ogółu absolwentów.</w:t>
      </w:r>
      <w:r w:rsidR="003C5DDC" w:rsidRPr="00C63EB9">
        <w:rPr>
          <w:szCs w:val="19"/>
        </w:rPr>
        <w:t xml:space="preserve"> </w:t>
      </w:r>
      <w:r w:rsidR="000B2454" w:rsidRPr="00C63EB9">
        <w:rPr>
          <w:szCs w:val="19"/>
        </w:rPr>
        <w:t>K</w:t>
      </w:r>
      <w:r w:rsidR="003C5DDC" w:rsidRPr="00C63EB9">
        <w:rPr>
          <w:szCs w:val="19"/>
        </w:rPr>
        <w:t xml:space="preserve">obiety stanowiły </w:t>
      </w:r>
      <w:r w:rsidR="001B5A2D" w:rsidRPr="00C63EB9">
        <w:rPr>
          <w:szCs w:val="19"/>
        </w:rPr>
        <w:t>64,</w:t>
      </w:r>
      <w:r w:rsidR="004B4C08" w:rsidRPr="00C63EB9">
        <w:rPr>
          <w:szCs w:val="19"/>
        </w:rPr>
        <w:t>3</w:t>
      </w:r>
      <w:r w:rsidR="00F36EC1" w:rsidRPr="00C63EB9">
        <w:rPr>
          <w:szCs w:val="19"/>
        </w:rPr>
        <w:t>%</w:t>
      </w:r>
      <w:r w:rsidR="000B2454" w:rsidRPr="00C63EB9">
        <w:rPr>
          <w:szCs w:val="19"/>
        </w:rPr>
        <w:t xml:space="preserve"> absolwentów, </w:t>
      </w:r>
      <w:r w:rsidR="00F36EC1" w:rsidRPr="00C63EB9">
        <w:rPr>
          <w:szCs w:val="19"/>
        </w:rPr>
        <w:t>przy czym najmniej kobiet ukończyło studia pierwszego stopnia z</w:t>
      </w:r>
      <w:r w:rsidR="00EF6F12" w:rsidRPr="00C63EB9">
        <w:rPr>
          <w:szCs w:val="19"/>
        </w:rPr>
        <w:t xml:space="preserve"> </w:t>
      </w:r>
      <w:r w:rsidR="00F36EC1" w:rsidRPr="00C63EB9">
        <w:rPr>
          <w:szCs w:val="19"/>
        </w:rPr>
        <w:t>tytułem inżyniera</w:t>
      </w:r>
      <w:r w:rsidR="00391212" w:rsidRPr="00C63EB9">
        <w:rPr>
          <w:szCs w:val="19"/>
        </w:rPr>
        <w:t xml:space="preserve"> (</w:t>
      </w:r>
      <w:r w:rsidR="004B4C08" w:rsidRPr="00C63EB9">
        <w:rPr>
          <w:szCs w:val="19"/>
        </w:rPr>
        <w:t>38,3</w:t>
      </w:r>
      <w:r w:rsidR="00F36EC1" w:rsidRPr="00C63EB9">
        <w:rPr>
          <w:szCs w:val="19"/>
        </w:rPr>
        <w:t>%).</w:t>
      </w:r>
    </w:p>
    <w:p w:rsidR="00F601B7" w:rsidRPr="00C63EB9" w:rsidRDefault="00F601B7" w:rsidP="00B50B6F">
      <w:pPr>
        <w:ind w:right="284" w:firstLine="0"/>
        <w:rPr>
          <w:szCs w:val="19"/>
        </w:rPr>
      </w:pPr>
      <w:r w:rsidRPr="00C63EB9">
        <w:rPr>
          <w:szCs w:val="19"/>
        </w:rPr>
        <w:t>Liczba absolwentów w badanym roku akademickim w porównaniu z rokiem akademickim 202</w:t>
      </w:r>
      <w:r w:rsidR="00C47193" w:rsidRPr="00C63EB9">
        <w:rPr>
          <w:szCs w:val="19"/>
        </w:rPr>
        <w:t>1</w:t>
      </w:r>
      <w:r w:rsidRPr="00C63EB9">
        <w:rPr>
          <w:szCs w:val="19"/>
        </w:rPr>
        <w:t>/2</w:t>
      </w:r>
      <w:r w:rsidR="00C47193" w:rsidRPr="00C63EB9">
        <w:rPr>
          <w:szCs w:val="19"/>
        </w:rPr>
        <w:t>2</w:t>
      </w:r>
      <w:r w:rsidRPr="00C63EB9">
        <w:rPr>
          <w:szCs w:val="19"/>
        </w:rPr>
        <w:t xml:space="preserve"> </w:t>
      </w:r>
      <w:r w:rsidR="00C81AAD" w:rsidRPr="00C63EB9">
        <w:rPr>
          <w:szCs w:val="19"/>
        </w:rPr>
        <w:t>zmniejszyła</w:t>
      </w:r>
      <w:r w:rsidRPr="00C63EB9">
        <w:rPr>
          <w:szCs w:val="19"/>
        </w:rPr>
        <w:t xml:space="preserve"> się o </w:t>
      </w:r>
      <w:r w:rsidR="00C81AAD" w:rsidRPr="00C63EB9">
        <w:rPr>
          <w:szCs w:val="19"/>
        </w:rPr>
        <w:t>3,0</w:t>
      </w:r>
      <w:r w:rsidRPr="00C63EB9">
        <w:rPr>
          <w:szCs w:val="19"/>
        </w:rPr>
        <w:t>%, przy czym na studiach pierwszego stopnia z tytułem inżyniera o</w:t>
      </w:r>
      <w:r w:rsidR="004A1B80">
        <w:rPr>
          <w:szCs w:val="19"/>
        </w:rPr>
        <w:t xml:space="preserve"> </w:t>
      </w:r>
      <w:r w:rsidR="00C81AAD" w:rsidRPr="00C63EB9">
        <w:rPr>
          <w:szCs w:val="19"/>
        </w:rPr>
        <w:t>4,4</w:t>
      </w:r>
      <w:r w:rsidRPr="00C63EB9">
        <w:rPr>
          <w:szCs w:val="19"/>
        </w:rPr>
        <w:t>%, a</w:t>
      </w:r>
      <w:r w:rsidR="00C81AAD" w:rsidRPr="00C63EB9">
        <w:rPr>
          <w:szCs w:val="19"/>
        </w:rPr>
        <w:t xml:space="preserve"> na drugiego stopnia o 8,5%</w:t>
      </w:r>
      <w:r w:rsidR="004A1B80">
        <w:rPr>
          <w:szCs w:val="19"/>
        </w:rPr>
        <w:t>, n</w:t>
      </w:r>
      <w:r w:rsidR="00C81AAD" w:rsidRPr="00C63EB9">
        <w:rPr>
          <w:szCs w:val="19"/>
        </w:rPr>
        <w:t>atomiast wzrosła jedynie</w:t>
      </w:r>
      <w:r w:rsidRPr="00C63EB9">
        <w:rPr>
          <w:szCs w:val="19"/>
        </w:rPr>
        <w:t xml:space="preserve"> na jednolitych studiach magisterskich o </w:t>
      </w:r>
      <w:r w:rsidR="00C81AAD" w:rsidRPr="00C63EB9">
        <w:rPr>
          <w:szCs w:val="19"/>
        </w:rPr>
        <w:t>7,8</w:t>
      </w:r>
      <w:r w:rsidRPr="00C63EB9">
        <w:rPr>
          <w:szCs w:val="19"/>
        </w:rPr>
        <w:t>%.</w:t>
      </w:r>
    </w:p>
    <w:p w:rsidR="00F64F24" w:rsidRDefault="00F64F24" w:rsidP="009D535C">
      <w:pPr>
        <w:ind w:right="284" w:firstLine="284"/>
        <w:jc w:val="both"/>
        <w:rPr>
          <w:szCs w:val="19"/>
        </w:rPr>
      </w:pPr>
    </w:p>
    <w:p w:rsidR="00F601B7" w:rsidRDefault="00F601B7" w:rsidP="009D535C">
      <w:pPr>
        <w:ind w:right="284" w:firstLine="284"/>
        <w:jc w:val="both"/>
        <w:rPr>
          <w:szCs w:val="19"/>
        </w:rPr>
      </w:pPr>
      <w:bookmarkStart w:id="0" w:name="_GoBack"/>
      <w:bookmarkEnd w:id="0"/>
    </w:p>
    <w:p w:rsidR="004A1B80" w:rsidRDefault="004A1B80" w:rsidP="009D535C">
      <w:pPr>
        <w:ind w:right="284" w:firstLine="284"/>
        <w:jc w:val="both"/>
        <w:rPr>
          <w:szCs w:val="19"/>
        </w:rPr>
      </w:pPr>
    </w:p>
    <w:p w:rsidR="00F601B7" w:rsidRPr="004B6276" w:rsidRDefault="00F601B7" w:rsidP="009D535C">
      <w:pPr>
        <w:ind w:right="284" w:firstLine="284"/>
        <w:jc w:val="both"/>
        <w:rPr>
          <w:szCs w:val="19"/>
        </w:rPr>
      </w:pPr>
    </w:p>
    <w:p w:rsidR="00871FBD" w:rsidRPr="003B293A" w:rsidRDefault="00871FBD" w:rsidP="00871FBD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lastRenderedPageBreak/>
        <w:t xml:space="preserve">Tablica </w:t>
      </w:r>
      <w:r>
        <w:rPr>
          <w:b/>
          <w:noProof/>
          <w:color w:val="001D77"/>
          <w:spacing w:val="-2"/>
          <w:szCs w:val="19"/>
        </w:rPr>
        <w:t>2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7D770E">
        <w:rPr>
          <w:b/>
          <w:noProof/>
          <w:color w:val="001D77"/>
          <w:spacing w:val="-2"/>
          <w:szCs w:val="19"/>
        </w:rPr>
        <w:t xml:space="preserve">Absolwenci </w:t>
      </w:r>
      <w:r w:rsidR="00547EE9">
        <w:rPr>
          <w:b/>
          <w:noProof/>
          <w:color w:val="001D77"/>
          <w:spacing w:val="-2"/>
          <w:szCs w:val="19"/>
        </w:rPr>
        <w:t>uczelni</w:t>
      </w:r>
      <w:r w:rsidR="007D770E">
        <w:rPr>
          <w:b/>
          <w:noProof/>
          <w:color w:val="001D77"/>
          <w:spacing w:val="-2"/>
          <w:szCs w:val="19"/>
        </w:rPr>
        <w:t xml:space="preserve"> (łącznie z cudzoziemcami)</w:t>
      </w:r>
    </w:p>
    <w:p w:rsidR="00871FBD" w:rsidRPr="00B303A8" w:rsidRDefault="007657C3" w:rsidP="00871FBD">
      <w:pPr>
        <w:autoSpaceDE w:val="0"/>
        <w:autoSpaceDN w:val="0"/>
        <w:adjustRightInd w:val="0"/>
        <w:spacing w:before="0" w:after="0"/>
        <w:ind w:left="822" w:right="992" w:firstLine="0"/>
        <w:rPr>
          <w:color w:val="001D77"/>
          <w:sz w:val="16"/>
          <w:szCs w:val="16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1344" behindDoc="0" locked="0" layoutInCell="1" allowOverlap="1" wp14:anchorId="17DA5D5A" wp14:editId="2F3BF534">
                <wp:simplePos x="0" y="0"/>
                <wp:positionH relativeFrom="column">
                  <wp:posOffset>5227674</wp:posOffset>
                </wp:positionH>
                <wp:positionV relativeFrom="paragraph">
                  <wp:posOffset>594065</wp:posOffset>
                </wp:positionV>
                <wp:extent cx="1750400" cy="1084521"/>
                <wp:effectExtent l="0" t="0" r="0" b="1905"/>
                <wp:wrapNone/>
                <wp:docPr id="39" name="Schemat blokowy: opóźnienie 6" descr="W badanym roku akademickim liczba absolwentów zmniejszyła się o 3,0% w stosunku do roku wcześniejsz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84521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W badanym roku akademickim liczba absolwentów </w:t>
                            </w:r>
                            <w:r w:rsidR="00DD09D9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zmniejszyła się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o </w:t>
                            </w:r>
                            <w:r w:rsidR="00DD09D9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3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,0% w stosunku do roku wcześniejszego</w:t>
                            </w:r>
                          </w:p>
                          <w:p w:rsidR="007657C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DA5D5A" id="_x0000_s1031" alt="W badanym roku akademickim liczba absolwentów zmniejszyła się o 3,0% w stosunku do roku wcześniejszego" style="position:absolute;left:0;text-align:left;margin-left:411.65pt;margin-top:46.8pt;width:137.85pt;height:85.4pt;flip:x;z-index:25196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42261;1598503,1084521;0,1084521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W badanym roku akademickim liczba absolwentów </w:t>
                      </w:r>
                      <w:r w:rsidR="00DD09D9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zmniejszyła się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o </w:t>
                      </w:r>
                      <w:r w:rsidR="00DD09D9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3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,0% w stosunku do roku wcześniejszego</w:t>
                      </w:r>
                    </w:p>
                    <w:p w:rsidR="007657C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71FBD" w:rsidRPr="00B303A8">
        <w:rPr>
          <w:noProof/>
          <w:color w:val="001D77"/>
          <w:spacing w:val="-2"/>
          <w:sz w:val="16"/>
          <w:szCs w:val="16"/>
        </w:rPr>
        <w:t>Stan w dniu 3</w:t>
      </w:r>
      <w:r w:rsidR="00A17ED5">
        <w:rPr>
          <w:noProof/>
          <w:color w:val="001D77"/>
          <w:spacing w:val="-2"/>
          <w:sz w:val="16"/>
          <w:szCs w:val="16"/>
        </w:rPr>
        <w:t>1</w:t>
      </w:r>
      <w:r w:rsidR="00871FBD"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2. Absolwenci szkół wyższych (łacznie z cudzoziemcami)"/>
        <w:tblDescription w:val="Tablica przedstawiająca dane dotyczące absolwentów szkół wyższych (łącznie z cudzoziemcami), wedłu stanu w dniu 31 grudnia w poszczególnych latach akademickich 2015/16, 2021/22 i 2022/23."/>
      </w:tblPr>
      <w:tblGrid>
        <w:gridCol w:w="3828"/>
        <w:gridCol w:w="992"/>
        <w:gridCol w:w="992"/>
        <w:gridCol w:w="992"/>
        <w:gridCol w:w="993"/>
      </w:tblGrid>
      <w:tr w:rsidR="00551A3F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551A3F" w:rsidRPr="00944414" w:rsidRDefault="00551A3F" w:rsidP="007C79D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551A3F" w:rsidRPr="00944414" w:rsidRDefault="00551A3F" w:rsidP="007C79D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551A3F" w:rsidRPr="00944414" w:rsidRDefault="00551A3F" w:rsidP="00F60E6F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17ED5">
              <w:rPr>
                <w:sz w:val="16"/>
                <w:szCs w:val="16"/>
              </w:rPr>
              <w:t>2</w:t>
            </w:r>
            <w:r w:rsidR="00F60E6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7C2B2E">
              <w:rPr>
                <w:sz w:val="16"/>
                <w:szCs w:val="16"/>
              </w:rPr>
              <w:t>2</w:t>
            </w:r>
            <w:r w:rsidR="00F60E6F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551A3F" w:rsidRPr="00944414" w:rsidRDefault="00551A3F" w:rsidP="00F60E6F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7C2B2E">
              <w:rPr>
                <w:sz w:val="16"/>
                <w:szCs w:val="16"/>
              </w:rPr>
              <w:t>2</w:t>
            </w:r>
            <w:r w:rsidR="00F60E6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</w:t>
            </w:r>
            <w:r w:rsidR="007A7B33">
              <w:rPr>
                <w:sz w:val="16"/>
                <w:szCs w:val="16"/>
              </w:rPr>
              <w:t>2</w:t>
            </w:r>
            <w:r w:rsidR="00F60E6F">
              <w:rPr>
                <w:sz w:val="16"/>
                <w:szCs w:val="16"/>
              </w:rPr>
              <w:t>3</w:t>
            </w:r>
          </w:p>
        </w:tc>
      </w:tr>
      <w:tr w:rsidR="00551A3F" w:rsidRPr="00944414" w:rsidTr="00640BAC">
        <w:trPr>
          <w:trHeight w:val="332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551A3F" w:rsidRPr="00944414" w:rsidRDefault="00551A3F" w:rsidP="007C79DD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551A3F" w:rsidRPr="00944414" w:rsidRDefault="00551A3F" w:rsidP="00640BAC">
            <w:pPr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551A3F" w:rsidRPr="00944414" w:rsidRDefault="00551A3F" w:rsidP="00F60E6F">
            <w:pPr>
              <w:spacing w:before="0" w:after="0" w:line="240" w:lineRule="auto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A17ED5">
              <w:rPr>
                <w:sz w:val="16"/>
                <w:szCs w:val="16"/>
              </w:rPr>
              <w:t>2</w:t>
            </w:r>
            <w:r w:rsidR="00F60E6F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7C2B2E">
              <w:rPr>
                <w:sz w:val="16"/>
                <w:szCs w:val="16"/>
              </w:rPr>
              <w:t>2</w:t>
            </w:r>
            <w:r w:rsidR="00F60E6F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F60E6F" w:rsidRPr="00944414" w:rsidTr="00551A3F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F60E6F" w:rsidRPr="009A7C0B" w:rsidRDefault="00F60E6F" w:rsidP="00F60E6F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ABSOLWENCI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F60E6F" w:rsidRPr="009A7C0B" w:rsidRDefault="00F60E6F" w:rsidP="00F60E6F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22 521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F60E6F" w:rsidRPr="009A7C0B" w:rsidRDefault="00F60E6F" w:rsidP="00F60E6F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17 361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F60E6F" w:rsidRPr="009A7C0B" w:rsidRDefault="00F601B7" w:rsidP="00F60E6F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16 835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:rsidR="00F60E6F" w:rsidRPr="009A7C0B" w:rsidRDefault="00C47193" w:rsidP="00C47193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97,0</w:t>
            </w:r>
          </w:p>
        </w:tc>
      </w:tr>
      <w:tr w:rsidR="00F60E6F" w:rsidRPr="005F5D7D" w:rsidTr="00551A3F">
        <w:trPr>
          <w:trHeight w:val="283"/>
        </w:trPr>
        <w:tc>
          <w:tcPr>
            <w:tcW w:w="3828" w:type="dxa"/>
            <w:vAlign w:val="center"/>
          </w:tcPr>
          <w:p w:rsidR="00F60E6F" w:rsidRPr="005F5D7D" w:rsidRDefault="00F60E6F" w:rsidP="00F60E6F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F60E6F" w:rsidRPr="005F5D7D" w:rsidTr="00551A3F">
        <w:trPr>
          <w:trHeight w:val="283"/>
        </w:trPr>
        <w:tc>
          <w:tcPr>
            <w:tcW w:w="3828" w:type="dxa"/>
            <w:vAlign w:val="center"/>
          </w:tcPr>
          <w:p w:rsidR="00F60E6F" w:rsidRPr="005F5D7D" w:rsidRDefault="00F60E6F" w:rsidP="00F60E6F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11 878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9 286</w:t>
            </w:r>
          </w:p>
        </w:tc>
        <w:tc>
          <w:tcPr>
            <w:tcW w:w="992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9 119</w:t>
            </w:r>
          </w:p>
        </w:tc>
        <w:tc>
          <w:tcPr>
            <w:tcW w:w="993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98,2</w:t>
            </w:r>
          </w:p>
        </w:tc>
      </w:tr>
      <w:tr w:rsidR="00F60E6F" w:rsidRPr="005F5D7D" w:rsidTr="00551A3F">
        <w:trPr>
          <w:trHeight w:val="283"/>
        </w:trPr>
        <w:tc>
          <w:tcPr>
            <w:tcW w:w="3828" w:type="dxa"/>
            <w:vAlign w:val="center"/>
          </w:tcPr>
          <w:p w:rsidR="00F60E6F" w:rsidRDefault="00F60E6F" w:rsidP="00F60E6F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3 693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2 949</w:t>
            </w:r>
          </w:p>
        </w:tc>
        <w:tc>
          <w:tcPr>
            <w:tcW w:w="992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2 819</w:t>
            </w:r>
          </w:p>
        </w:tc>
        <w:tc>
          <w:tcPr>
            <w:tcW w:w="993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95,6</w:t>
            </w:r>
          </w:p>
        </w:tc>
      </w:tr>
      <w:tr w:rsidR="00F60E6F" w:rsidRPr="005F5D7D" w:rsidTr="00551A3F">
        <w:trPr>
          <w:trHeight w:val="283"/>
        </w:trPr>
        <w:tc>
          <w:tcPr>
            <w:tcW w:w="3828" w:type="dxa"/>
            <w:vAlign w:val="center"/>
          </w:tcPr>
          <w:p w:rsidR="00F60E6F" w:rsidRDefault="00F60E6F" w:rsidP="00F60E6F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8 185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6 337</w:t>
            </w:r>
          </w:p>
        </w:tc>
        <w:tc>
          <w:tcPr>
            <w:tcW w:w="992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6 300</w:t>
            </w:r>
          </w:p>
        </w:tc>
        <w:tc>
          <w:tcPr>
            <w:tcW w:w="993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99,4</w:t>
            </w:r>
          </w:p>
        </w:tc>
      </w:tr>
      <w:tr w:rsidR="00F60E6F" w:rsidRPr="005F5D7D" w:rsidTr="00551A3F">
        <w:trPr>
          <w:trHeight w:val="283"/>
        </w:trPr>
        <w:tc>
          <w:tcPr>
            <w:tcW w:w="3828" w:type="dxa"/>
            <w:vAlign w:val="center"/>
          </w:tcPr>
          <w:p w:rsidR="00F60E6F" w:rsidRPr="005F5D7D" w:rsidRDefault="00F60E6F" w:rsidP="00F60E6F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2 141</w:t>
            </w:r>
          </w:p>
        </w:tc>
        <w:tc>
          <w:tcPr>
            <w:tcW w:w="992" w:type="dxa"/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2 019</w:t>
            </w:r>
          </w:p>
        </w:tc>
        <w:tc>
          <w:tcPr>
            <w:tcW w:w="992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2 177</w:t>
            </w:r>
          </w:p>
        </w:tc>
        <w:tc>
          <w:tcPr>
            <w:tcW w:w="993" w:type="dxa"/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107,8</w:t>
            </w:r>
          </w:p>
        </w:tc>
      </w:tr>
      <w:tr w:rsidR="00F60E6F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F60E6F" w:rsidRPr="005F5D7D" w:rsidRDefault="00F60E6F" w:rsidP="00F60E6F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8 502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0E6F" w:rsidRPr="005F5D7D" w:rsidRDefault="00F60E6F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6 056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5 539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F60E6F" w:rsidRPr="005F5D7D" w:rsidRDefault="00C47193" w:rsidP="00F60E6F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91,5</w:t>
            </w:r>
          </w:p>
        </w:tc>
      </w:tr>
    </w:tbl>
    <w:p w:rsidR="008234FA" w:rsidRPr="00C63EB9" w:rsidRDefault="00CC1383" w:rsidP="00EF13D5">
      <w:pPr>
        <w:ind w:right="284" w:firstLine="0"/>
        <w:rPr>
          <w:szCs w:val="19"/>
        </w:rPr>
      </w:pPr>
      <w:r w:rsidRPr="00C63EB9">
        <w:rPr>
          <w:szCs w:val="19"/>
        </w:rPr>
        <w:t xml:space="preserve">Najwięcej osób otrzymało dyplomy ukończenia </w:t>
      </w:r>
      <w:r w:rsidR="00EE59A6" w:rsidRPr="00C63EB9">
        <w:rPr>
          <w:szCs w:val="19"/>
        </w:rPr>
        <w:t>uczelni</w:t>
      </w:r>
      <w:r w:rsidRPr="00C63EB9">
        <w:rPr>
          <w:szCs w:val="19"/>
        </w:rPr>
        <w:t xml:space="preserve"> na Uniwersytecie Marii Curie-Skłodowskiej (</w:t>
      </w:r>
      <w:r w:rsidR="00DE1B1A" w:rsidRPr="00C63EB9">
        <w:rPr>
          <w:szCs w:val="19"/>
        </w:rPr>
        <w:t>27,5</w:t>
      </w:r>
      <w:r w:rsidRPr="00C63EB9">
        <w:rPr>
          <w:szCs w:val="19"/>
        </w:rPr>
        <w:t xml:space="preserve">%), </w:t>
      </w:r>
      <w:r w:rsidR="00DE1B1A" w:rsidRPr="00C63EB9">
        <w:rPr>
          <w:szCs w:val="19"/>
        </w:rPr>
        <w:t>w</w:t>
      </w:r>
      <w:r w:rsidR="00C66238" w:rsidRPr="00C63EB9">
        <w:rPr>
          <w:szCs w:val="19"/>
        </w:rPr>
        <w:t xml:space="preserve"> </w:t>
      </w:r>
      <w:r w:rsidR="00DE1B1A" w:rsidRPr="00C63EB9">
        <w:rPr>
          <w:szCs w:val="19"/>
        </w:rPr>
        <w:t xml:space="preserve">Lubelskiej Akademii WSEI (12,3%), na Katolickim Uniwersytecie Lubelskim Jana Pawła II (11,7%), na </w:t>
      </w:r>
      <w:r w:rsidR="00C66238" w:rsidRPr="00C63EB9">
        <w:rPr>
          <w:szCs w:val="19"/>
        </w:rPr>
        <w:t>Politechnice Lubelskiej (1</w:t>
      </w:r>
      <w:r w:rsidR="00DE1B1A" w:rsidRPr="00C63EB9">
        <w:rPr>
          <w:szCs w:val="19"/>
        </w:rPr>
        <w:t>1,4</w:t>
      </w:r>
      <w:r w:rsidR="00C66238" w:rsidRPr="00C63EB9">
        <w:rPr>
          <w:szCs w:val="19"/>
        </w:rPr>
        <w:t xml:space="preserve">%) </w:t>
      </w:r>
      <w:r w:rsidR="00FB016E" w:rsidRPr="00C63EB9">
        <w:rPr>
          <w:szCs w:val="19"/>
        </w:rPr>
        <w:t>oraz</w:t>
      </w:r>
      <w:r w:rsidR="009D535C" w:rsidRPr="00C63EB9">
        <w:rPr>
          <w:szCs w:val="19"/>
        </w:rPr>
        <w:t xml:space="preserve"> na Uniwersytecie Przyrodniczym (10,</w:t>
      </w:r>
      <w:r w:rsidR="00DE1B1A" w:rsidRPr="00C63EB9">
        <w:rPr>
          <w:szCs w:val="19"/>
        </w:rPr>
        <w:t>7</w:t>
      </w:r>
      <w:r w:rsidR="009D535C" w:rsidRPr="00C63EB9">
        <w:rPr>
          <w:szCs w:val="19"/>
        </w:rPr>
        <w:t>%)</w:t>
      </w:r>
      <w:r w:rsidR="004A1B80">
        <w:rPr>
          <w:szCs w:val="19"/>
        </w:rPr>
        <w:t>,</w:t>
      </w:r>
      <w:r w:rsidR="00F6218C" w:rsidRPr="00C63EB9">
        <w:rPr>
          <w:szCs w:val="19"/>
        </w:rPr>
        <w:t xml:space="preserve"> </w:t>
      </w:r>
      <w:r w:rsidR="004A1B80">
        <w:rPr>
          <w:szCs w:val="19"/>
        </w:rPr>
        <w:t>n</w:t>
      </w:r>
      <w:r w:rsidR="00F6218C" w:rsidRPr="00C63EB9">
        <w:rPr>
          <w:szCs w:val="19"/>
        </w:rPr>
        <w:t>atomiast najmniej w</w:t>
      </w:r>
      <w:r w:rsidR="00DE1B1A" w:rsidRPr="00C63EB9">
        <w:rPr>
          <w:szCs w:val="19"/>
        </w:rPr>
        <w:t xml:space="preserve"> Lubelskiej Szkole Wyższej w</w:t>
      </w:r>
      <w:r w:rsidR="004A1B80">
        <w:rPr>
          <w:szCs w:val="19"/>
        </w:rPr>
        <w:t xml:space="preserve"> Rykach </w:t>
      </w:r>
      <w:r w:rsidR="00DE1B1A" w:rsidRPr="00C63EB9">
        <w:rPr>
          <w:szCs w:val="19"/>
        </w:rPr>
        <w:t>(0,2%), w Wyższej Szkole Humanistyczno-Ekonomicznej im. J. Zamoyskiego w Zamościu (0,3%),</w:t>
      </w:r>
      <w:r w:rsidR="00F6218C" w:rsidRPr="00C63EB9">
        <w:rPr>
          <w:szCs w:val="19"/>
        </w:rPr>
        <w:t xml:space="preserve"> </w:t>
      </w:r>
      <w:r w:rsidR="009D535C" w:rsidRPr="00C63EB9">
        <w:rPr>
          <w:szCs w:val="19"/>
        </w:rPr>
        <w:t xml:space="preserve">w </w:t>
      </w:r>
      <w:r w:rsidR="00DE1B1A" w:rsidRPr="00C63EB9">
        <w:rPr>
          <w:szCs w:val="19"/>
        </w:rPr>
        <w:t xml:space="preserve">Akademii </w:t>
      </w:r>
      <w:r w:rsidR="009D535C" w:rsidRPr="00C63EB9">
        <w:rPr>
          <w:szCs w:val="19"/>
        </w:rPr>
        <w:t>Nauk Społecznych</w:t>
      </w:r>
      <w:r w:rsidR="00DE1B1A" w:rsidRPr="00C63EB9">
        <w:rPr>
          <w:szCs w:val="19"/>
        </w:rPr>
        <w:t xml:space="preserve"> i Medycznych</w:t>
      </w:r>
      <w:r w:rsidR="009D535C" w:rsidRPr="00C63EB9">
        <w:rPr>
          <w:szCs w:val="19"/>
        </w:rPr>
        <w:t xml:space="preserve"> w Lublinie</w:t>
      </w:r>
      <w:r w:rsidR="00DE1B1A" w:rsidRPr="00C63EB9">
        <w:rPr>
          <w:szCs w:val="19"/>
        </w:rPr>
        <w:t xml:space="preserve"> – Akademia Nauk Stosowanych</w:t>
      </w:r>
      <w:r w:rsidR="009D535C" w:rsidRPr="00C63EB9">
        <w:rPr>
          <w:szCs w:val="19"/>
        </w:rPr>
        <w:t xml:space="preserve"> (1,</w:t>
      </w:r>
      <w:r w:rsidR="00DE1B1A" w:rsidRPr="00C63EB9">
        <w:rPr>
          <w:szCs w:val="19"/>
        </w:rPr>
        <w:t>7</w:t>
      </w:r>
      <w:r w:rsidR="009D535C" w:rsidRPr="00C63EB9">
        <w:rPr>
          <w:szCs w:val="19"/>
        </w:rPr>
        <w:t>%) oraz w</w:t>
      </w:r>
      <w:r w:rsidR="004A1B80">
        <w:rPr>
          <w:szCs w:val="19"/>
        </w:rPr>
        <w:t xml:space="preserve"> </w:t>
      </w:r>
      <w:r w:rsidR="00DE1B1A" w:rsidRPr="00C63EB9">
        <w:rPr>
          <w:szCs w:val="19"/>
        </w:rPr>
        <w:t>Akademii Zamojskiej</w:t>
      </w:r>
      <w:r w:rsidR="009D535C" w:rsidRPr="00C63EB9">
        <w:rPr>
          <w:szCs w:val="19"/>
        </w:rPr>
        <w:t xml:space="preserve"> (2,0%)</w:t>
      </w:r>
      <w:r w:rsidR="00F6218C" w:rsidRPr="00C63EB9">
        <w:rPr>
          <w:szCs w:val="19"/>
        </w:rPr>
        <w:t>.</w:t>
      </w:r>
    </w:p>
    <w:p w:rsidR="0043296D" w:rsidRDefault="0043296D" w:rsidP="00AE5D7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BA4296">
        <w:rPr>
          <w:b/>
          <w:szCs w:val="19"/>
        </w:rPr>
        <w:t>3</w:t>
      </w:r>
      <w:r w:rsidR="00675D6A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9C2211">
        <w:rPr>
          <w:b/>
          <w:szCs w:val="19"/>
        </w:rPr>
        <w:t>Absolwenci według ukończonych grup kierunków studiów</w:t>
      </w:r>
    </w:p>
    <w:p w:rsidR="0043296D" w:rsidRPr="0043296D" w:rsidRDefault="00DC3A7B" w:rsidP="0043296D">
      <w:pPr>
        <w:spacing w:before="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-45719</wp:posOffset>
            </wp:positionH>
            <wp:positionV relativeFrom="paragraph">
              <wp:posOffset>217805</wp:posOffset>
            </wp:positionV>
            <wp:extent cx="4983480" cy="1805940"/>
            <wp:effectExtent l="0" t="0" r="0" b="0"/>
            <wp:wrapNone/>
            <wp:docPr id="29" name="Wykres 29" descr="Wykres kołowy prezentujący liczbę studentów według ukończonych grup kierunków studiów według stanu w dniu 31 grudnia 2023 r." title="Wykres 3 Absolwenci według ukończonych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3296D">
        <w:rPr>
          <w:sz w:val="16"/>
          <w:szCs w:val="16"/>
        </w:rPr>
        <w:t>Stan w dniu 3</w:t>
      </w:r>
      <w:r w:rsidR="00617945">
        <w:rPr>
          <w:sz w:val="16"/>
          <w:szCs w:val="16"/>
        </w:rPr>
        <w:t>1</w:t>
      </w:r>
      <w:r w:rsidR="0043296D" w:rsidRPr="006C55C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43296D">
        <w:rPr>
          <w:sz w:val="16"/>
          <w:szCs w:val="16"/>
        </w:rPr>
        <w:t xml:space="preserve"> 20</w:t>
      </w:r>
      <w:r w:rsidR="006A7137">
        <w:rPr>
          <w:sz w:val="16"/>
          <w:szCs w:val="16"/>
        </w:rPr>
        <w:t>2</w:t>
      </w:r>
      <w:r>
        <w:rPr>
          <w:sz w:val="16"/>
          <w:szCs w:val="16"/>
        </w:rPr>
        <w:t>3</w:t>
      </w:r>
      <w:r w:rsidR="00E53960">
        <w:rPr>
          <w:sz w:val="16"/>
          <w:szCs w:val="16"/>
        </w:rPr>
        <w:t xml:space="preserve"> r.</w:t>
      </w:r>
    </w:p>
    <w:p w:rsidR="0043296D" w:rsidRDefault="00CA6473" w:rsidP="0043296D">
      <w:pPr>
        <w:rPr>
          <w:szCs w:val="19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3392" behindDoc="0" locked="0" layoutInCell="1" allowOverlap="1" wp14:anchorId="13DCBD30" wp14:editId="1652A4FE">
                <wp:simplePos x="0" y="0"/>
                <wp:positionH relativeFrom="column">
                  <wp:posOffset>5280438</wp:posOffset>
                </wp:positionH>
                <wp:positionV relativeFrom="paragraph">
                  <wp:posOffset>147556</wp:posOffset>
                </wp:positionV>
                <wp:extent cx="1750400" cy="1304260"/>
                <wp:effectExtent l="0" t="0" r="0" b="0"/>
                <wp:wrapNone/>
                <wp:docPr id="40" name="Schemat blokowy: opóźnienie 6" descr="W roku akademickim 2021/22 najwięcej osób otrzymało dyplomy ukończenia szkół wyższych na kierunkach z grupy „biznes, administracja i prawo” (18,4% ogółu absolwentów)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304260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roku akademickim 202</w:t>
                            </w:r>
                            <w:r w:rsidR="00BD7F67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2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/2</w:t>
                            </w:r>
                            <w:r w:rsidR="00BD7F67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3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najwięcej osób otrzymało dyplomy ukończenia </w:t>
                            </w:r>
                            <w:r w:rsidR="00547EE9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uczelni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na kierunkach z grupy „biznes, administracja i prawo” (18,</w:t>
                            </w:r>
                            <w:r w:rsidR="00BD7F67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5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% ogółu absolwentów)</w:t>
                            </w:r>
                          </w:p>
                          <w:p w:rsidR="007657C3" w:rsidRPr="003D021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</w:p>
                          <w:p w:rsidR="007657C3" w:rsidRDefault="007657C3" w:rsidP="007657C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DCBD30" id="_x0000_s1032" alt="W roku akademickim 2021/22 najwięcej osób otrzymało dyplomy ukończenia szkół wyższych na kierunkach z grupy „biznes, administracja i prawo” (18,4% ogółu absolwentów)" style="position:absolute;left:0;text-align:left;margin-left:415.8pt;margin-top:11.6pt;width:137.85pt;height:102.7pt;flip:x;z-index:25196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52130;1598503,1304260;0,1304260;0,0" o:connectangles="0,0,0,0,0,0" textboxrect="0,0,3527018,612140"/>
                <v:textbox>
                  <w:txbxContent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roku akademickim 202</w:t>
                      </w:r>
                      <w:r w:rsidR="00BD7F67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2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/2</w:t>
                      </w:r>
                      <w:r w:rsidR="00BD7F67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3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najwięcej osób otrzymało dyplomy ukończenia </w:t>
                      </w:r>
                      <w:r w:rsidR="00547EE9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uczelni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na kierunkach z grupy „biznes, administracja i prawo” (18,</w:t>
                      </w:r>
                      <w:r w:rsidR="00BD7F67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5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% ogółu absolwentów)</w:t>
                      </w:r>
                    </w:p>
                    <w:p w:rsidR="007657C3" w:rsidRPr="003D021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</w:p>
                    <w:p w:rsidR="007657C3" w:rsidRDefault="007657C3" w:rsidP="007657C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43296D" w:rsidRDefault="0043296D" w:rsidP="002058FB">
      <w:pPr>
        <w:tabs>
          <w:tab w:val="left" w:pos="2291"/>
        </w:tabs>
        <w:rPr>
          <w:szCs w:val="19"/>
        </w:rPr>
      </w:pPr>
    </w:p>
    <w:p w:rsidR="0043296D" w:rsidRDefault="0043296D" w:rsidP="0043296D">
      <w:pPr>
        <w:rPr>
          <w:szCs w:val="19"/>
        </w:rPr>
      </w:pPr>
    </w:p>
    <w:p w:rsidR="0043296D" w:rsidRDefault="0043296D" w:rsidP="0043296D">
      <w:pPr>
        <w:rPr>
          <w:szCs w:val="19"/>
        </w:rPr>
      </w:pPr>
    </w:p>
    <w:p w:rsidR="0043296D" w:rsidRDefault="0043296D" w:rsidP="002058FB">
      <w:pPr>
        <w:tabs>
          <w:tab w:val="left" w:pos="3381"/>
        </w:tabs>
        <w:rPr>
          <w:szCs w:val="19"/>
        </w:rPr>
      </w:pPr>
    </w:p>
    <w:p w:rsidR="0043296D" w:rsidRDefault="0043296D" w:rsidP="00681078">
      <w:pPr>
        <w:tabs>
          <w:tab w:val="left" w:pos="1077"/>
        </w:tabs>
        <w:rPr>
          <w:szCs w:val="19"/>
        </w:rPr>
      </w:pPr>
    </w:p>
    <w:p w:rsidR="0043296D" w:rsidRDefault="0043296D" w:rsidP="0043296D">
      <w:pPr>
        <w:rPr>
          <w:szCs w:val="19"/>
        </w:rPr>
      </w:pPr>
    </w:p>
    <w:p w:rsidR="00065746" w:rsidRPr="00B327A2" w:rsidRDefault="00065746" w:rsidP="00842A3C">
      <w:pPr>
        <w:ind w:right="284" w:firstLine="0"/>
        <w:rPr>
          <w:szCs w:val="19"/>
        </w:rPr>
      </w:pPr>
    </w:p>
    <w:p w:rsidR="00065746" w:rsidRPr="00C63EB9" w:rsidRDefault="00CF4928" w:rsidP="00EF13D5">
      <w:pPr>
        <w:ind w:right="284" w:firstLine="0"/>
        <w:rPr>
          <w:szCs w:val="19"/>
        </w:rPr>
      </w:pPr>
      <w:r w:rsidRPr="00C63EB9">
        <w:rPr>
          <w:szCs w:val="19"/>
        </w:rPr>
        <w:t xml:space="preserve">Najwięcej absolwentów ukończyło kierunki z grupy </w:t>
      </w:r>
      <w:r w:rsidR="00500981" w:rsidRPr="00C63EB9">
        <w:rPr>
          <w:szCs w:val="19"/>
        </w:rPr>
        <w:t>„biznes, administracja i prawo” (18,</w:t>
      </w:r>
      <w:r w:rsidR="00584BD2" w:rsidRPr="00C63EB9">
        <w:rPr>
          <w:szCs w:val="19"/>
        </w:rPr>
        <w:t>5</w:t>
      </w:r>
      <w:r w:rsidR="00500981" w:rsidRPr="00C63EB9">
        <w:rPr>
          <w:szCs w:val="19"/>
        </w:rPr>
        <w:t xml:space="preserve">% ogółu absolwentów), </w:t>
      </w:r>
      <w:r w:rsidR="00871BFC" w:rsidRPr="00C63EB9">
        <w:rPr>
          <w:szCs w:val="19"/>
        </w:rPr>
        <w:t>„zdrowie i opieka społeczna” (18,</w:t>
      </w:r>
      <w:r w:rsidR="00584BD2" w:rsidRPr="00C63EB9">
        <w:rPr>
          <w:szCs w:val="19"/>
        </w:rPr>
        <w:t>5</w:t>
      </w:r>
      <w:r w:rsidR="00871BFC" w:rsidRPr="00C63EB9">
        <w:rPr>
          <w:szCs w:val="19"/>
        </w:rPr>
        <w:t xml:space="preserve">%) oraz </w:t>
      </w:r>
      <w:r w:rsidRPr="00C63EB9">
        <w:rPr>
          <w:szCs w:val="19"/>
        </w:rPr>
        <w:t>„technika, przemysł, budownictwo” (</w:t>
      </w:r>
      <w:r w:rsidR="00584BD2" w:rsidRPr="00C63EB9">
        <w:rPr>
          <w:szCs w:val="19"/>
        </w:rPr>
        <w:t>12,7</w:t>
      </w:r>
      <w:r w:rsidRPr="00C63EB9">
        <w:rPr>
          <w:szCs w:val="19"/>
        </w:rPr>
        <w:t>%). Najmniej natomiast z grupy</w:t>
      </w:r>
      <w:r w:rsidR="00500981" w:rsidRPr="00C63EB9">
        <w:rPr>
          <w:szCs w:val="19"/>
        </w:rPr>
        <w:t xml:space="preserve"> „indywidualne studia </w:t>
      </w:r>
      <w:proofErr w:type="spellStart"/>
      <w:r w:rsidR="00500981" w:rsidRPr="00C63EB9">
        <w:rPr>
          <w:szCs w:val="19"/>
        </w:rPr>
        <w:t>międzyobszarowe</w:t>
      </w:r>
      <w:proofErr w:type="spellEnd"/>
      <w:r w:rsidR="00500981" w:rsidRPr="00C63EB9">
        <w:rPr>
          <w:szCs w:val="19"/>
        </w:rPr>
        <w:t>” (2,9%),</w:t>
      </w:r>
      <w:r w:rsidRPr="00C63EB9">
        <w:rPr>
          <w:szCs w:val="19"/>
        </w:rPr>
        <w:t xml:space="preserve"> </w:t>
      </w:r>
      <w:r w:rsidR="00E4247E" w:rsidRPr="00C63EB9">
        <w:rPr>
          <w:szCs w:val="19"/>
        </w:rPr>
        <w:t>„rolnictwo” (</w:t>
      </w:r>
      <w:r w:rsidR="00500981" w:rsidRPr="00C63EB9">
        <w:rPr>
          <w:szCs w:val="19"/>
        </w:rPr>
        <w:t>3</w:t>
      </w:r>
      <w:r w:rsidR="00E4247E" w:rsidRPr="00C63EB9">
        <w:rPr>
          <w:szCs w:val="19"/>
        </w:rPr>
        <w:t>,</w:t>
      </w:r>
      <w:r w:rsidR="00584BD2" w:rsidRPr="00C63EB9">
        <w:rPr>
          <w:szCs w:val="19"/>
        </w:rPr>
        <w:t>0</w:t>
      </w:r>
      <w:r w:rsidR="00E4247E" w:rsidRPr="00C63EB9">
        <w:rPr>
          <w:szCs w:val="19"/>
        </w:rPr>
        <w:t>%) oraz</w:t>
      </w:r>
      <w:r w:rsidRPr="00C63EB9">
        <w:rPr>
          <w:szCs w:val="19"/>
        </w:rPr>
        <w:t xml:space="preserve"> „</w:t>
      </w:r>
      <w:r w:rsidR="00584BD2" w:rsidRPr="00C63EB9">
        <w:rPr>
          <w:szCs w:val="19"/>
        </w:rPr>
        <w:t>nauki przyrodnicze, matematyka i statystyka</w:t>
      </w:r>
      <w:r w:rsidRPr="00C63EB9">
        <w:rPr>
          <w:szCs w:val="19"/>
        </w:rPr>
        <w:t>” (</w:t>
      </w:r>
      <w:r w:rsidR="00584BD2" w:rsidRPr="00C63EB9">
        <w:rPr>
          <w:szCs w:val="19"/>
        </w:rPr>
        <w:t>3,8</w:t>
      </w:r>
      <w:r w:rsidRPr="00C63EB9">
        <w:rPr>
          <w:szCs w:val="19"/>
        </w:rPr>
        <w:t>%).</w:t>
      </w:r>
    </w:p>
    <w:p w:rsidR="00DC6287" w:rsidRPr="00E776F6" w:rsidRDefault="00CA6473" w:rsidP="00DC6287">
      <w:pPr>
        <w:pStyle w:val="Nagwek1"/>
        <w:ind w:firstLine="0"/>
        <w:rPr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65440" behindDoc="0" locked="0" layoutInCell="1" allowOverlap="1" wp14:anchorId="7E3BB4EA" wp14:editId="53988013">
                <wp:simplePos x="0" y="0"/>
                <wp:positionH relativeFrom="column">
                  <wp:posOffset>5252218</wp:posOffset>
                </wp:positionH>
                <wp:positionV relativeFrom="paragraph">
                  <wp:posOffset>43800</wp:posOffset>
                </wp:positionV>
                <wp:extent cx="1750400" cy="1034902"/>
                <wp:effectExtent l="0" t="0" r="0" b="0"/>
                <wp:wrapNone/>
                <wp:docPr id="41" name="Schemat blokowy: opóźnienie 6" descr="Cudzoziemcy – osoby nieposiadające obywatelstwa kraju, w którym przebywają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Cudzoziemcy – osoby nieposiadające obywatelstwa kraju, w którym przebywają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3BB4EA" id="_x0000_s1033" alt="Cudzoziemcy – osoby nieposiadające obywatelstwa kraju, w którym przebywają" style="position:absolute;margin-left:413.55pt;margin-top:3.45pt;width:137.85pt;height:81.5pt;flip:x;z-index:25196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Cudzoziemcy – osoby nieposiadające obywatelstwa kraju, w którym przebywają</w:t>
                      </w:r>
                    </w:p>
                  </w:txbxContent>
                </v:textbox>
              </v:shape>
            </w:pict>
          </mc:Fallback>
        </mc:AlternateContent>
      </w:r>
      <w:r w:rsidR="007C79DD">
        <w:rPr>
          <w:sz w:val="22"/>
          <w:szCs w:val="22"/>
        </w:rPr>
        <w:t>Studenci cudzoziemcy</w:t>
      </w:r>
    </w:p>
    <w:p w:rsidR="00B652F5" w:rsidRPr="00C63EB9" w:rsidRDefault="00EE15AA" w:rsidP="00B50B6F">
      <w:pPr>
        <w:ind w:right="284" w:firstLine="0"/>
      </w:pPr>
      <w:r w:rsidRPr="00C63EB9">
        <w:rPr>
          <w:szCs w:val="19"/>
        </w:rPr>
        <w:t>Według stanu w dniu 31 grudnia 20</w:t>
      </w:r>
      <w:r w:rsidR="001C6A3C" w:rsidRPr="00C63EB9">
        <w:rPr>
          <w:szCs w:val="19"/>
        </w:rPr>
        <w:t>2</w:t>
      </w:r>
      <w:r w:rsidR="001C655C" w:rsidRPr="00C63EB9">
        <w:rPr>
          <w:szCs w:val="19"/>
        </w:rPr>
        <w:t>3</w:t>
      </w:r>
      <w:r w:rsidRPr="00C63EB9">
        <w:rPr>
          <w:szCs w:val="19"/>
        </w:rPr>
        <w:t xml:space="preserve"> r. </w:t>
      </w:r>
      <w:r w:rsidR="00506493" w:rsidRPr="00C63EB9">
        <w:rPr>
          <w:szCs w:val="19"/>
        </w:rPr>
        <w:t>na</w:t>
      </w:r>
      <w:r w:rsidRPr="00C63EB9">
        <w:rPr>
          <w:szCs w:val="19"/>
        </w:rPr>
        <w:t xml:space="preserve"> uczelniach mających siedzibę na terenie województwa lubelskiego kształciło się </w:t>
      </w:r>
      <w:r w:rsidR="004A0F89" w:rsidRPr="00C63EB9">
        <w:rPr>
          <w:szCs w:val="19"/>
        </w:rPr>
        <w:t>9</w:t>
      </w:r>
      <w:r w:rsidR="00EA62CF" w:rsidRPr="00C63EB9">
        <w:rPr>
          <w:szCs w:val="19"/>
        </w:rPr>
        <w:t>,</w:t>
      </w:r>
      <w:r w:rsidR="001C655C" w:rsidRPr="00C63EB9">
        <w:rPr>
          <w:szCs w:val="19"/>
        </w:rPr>
        <w:t>5</w:t>
      </w:r>
      <w:r w:rsidRPr="00C63EB9">
        <w:rPr>
          <w:szCs w:val="19"/>
        </w:rPr>
        <w:t xml:space="preserve"> tys. cudzoziemców. Na studiach stacjonarnych kształciło się </w:t>
      </w:r>
      <w:r w:rsidR="004A0F89" w:rsidRPr="00C63EB9">
        <w:rPr>
          <w:szCs w:val="19"/>
        </w:rPr>
        <w:t>8,3</w:t>
      </w:r>
      <w:r w:rsidRPr="00C63EB9">
        <w:rPr>
          <w:szCs w:val="19"/>
        </w:rPr>
        <w:t xml:space="preserve"> tys. osób. </w:t>
      </w:r>
      <w:r w:rsidR="00DD4AA9" w:rsidRPr="00C63EB9">
        <w:rPr>
          <w:szCs w:val="19"/>
        </w:rPr>
        <w:t xml:space="preserve">Kobiety stanowiły </w:t>
      </w:r>
      <w:r w:rsidR="001C655C" w:rsidRPr="00C63EB9">
        <w:rPr>
          <w:szCs w:val="19"/>
        </w:rPr>
        <w:t>52,3</w:t>
      </w:r>
      <w:r w:rsidR="00DD4AA9" w:rsidRPr="00C63EB9">
        <w:rPr>
          <w:szCs w:val="19"/>
        </w:rPr>
        <w:t xml:space="preserve">% </w:t>
      </w:r>
      <w:r w:rsidRPr="00C63EB9">
        <w:rPr>
          <w:szCs w:val="19"/>
        </w:rPr>
        <w:t>ogółu studentów</w:t>
      </w:r>
      <w:r w:rsidR="00415CBC" w:rsidRPr="00C63EB9">
        <w:rPr>
          <w:szCs w:val="19"/>
        </w:rPr>
        <w:t xml:space="preserve"> obcokraj</w:t>
      </w:r>
      <w:r w:rsidR="00972D35" w:rsidRPr="00C63EB9">
        <w:rPr>
          <w:szCs w:val="19"/>
        </w:rPr>
        <w:t>o</w:t>
      </w:r>
      <w:r w:rsidR="00415CBC" w:rsidRPr="00C63EB9">
        <w:rPr>
          <w:szCs w:val="19"/>
        </w:rPr>
        <w:t>wców</w:t>
      </w:r>
      <w:r w:rsidRPr="00C63EB9">
        <w:rPr>
          <w:szCs w:val="19"/>
        </w:rPr>
        <w:t>.</w:t>
      </w:r>
    </w:p>
    <w:p w:rsidR="00975C70" w:rsidRDefault="00975C70" w:rsidP="00975C70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 w:rsidR="007C79DD">
        <w:rPr>
          <w:b/>
          <w:noProof/>
          <w:color w:val="001D77"/>
          <w:spacing w:val="-2"/>
          <w:szCs w:val="19"/>
        </w:rPr>
        <w:t>3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 w:rsidR="007C79DD">
        <w:rPr>
          <w:b/>
          <w:noProof/>
          <w:color w:val="001D77"/>
          <w:spacing w:val="-2"/>
          <w:szCs w:val="19"/>
        </w:rPr>
        <w:t xml:space="preserve">Studenci cudzoziemcy </w:t>
      </w:r>
      <w:r w:rsidR="00547EE9">
        <w:rPr>
          <w:b/>
          <w:noProof/>
          <w:color w:val="001D77"/>
          <w:spacing w:val="-2"/>
          <w:szCs w:val="19"/>
        </w:rPr>
        <w:t>uczelni</w:t>
      </w:r>
    </w:p>
    <w:p w:rsidR="00A742ED" w:rsidRDefault="00CA6473" w:rsidP="00A742ED">
      <w:pPr>
        <w:autoSpaceDE w:val="0"/>
        <w:autoSpaceDN w:val="0"/>
        <w:adjustRightInd w:val="0"/>
        <w:spacing w:before="0" w:after="0"/>
        <w:ind w:left="822" w:right="992" w:firstLine="0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7488" behindDoc="0" locked="0" layoutInCell="1" allowOverlap="1" wp14:anchorId="418CF6FA" wp14:editId="57EBAF55">
                <wp:simplePos x="0" y="0"/>
                <wp:positionH relativeFrom="column">
                  <wp:posOffset>5311140</wp:posOffset>
                </wp:positionH>
                <wp:positionV relativeFrom="paragraph">
                  <wp:posOffset>743585</wp:posOffset>
                </wp:positionV>
                <wp:extent cx="1750400" cy="1299845"/>
                <wp:effectExtent l="0" t="0" r="0" b="0"/>
                <wp:wrapNone/>
                <wp:docPr id="42" name="Schemat blokowy: opóźnienie 6" descr="Udział cudzoziemców na uczelniach wyższych mających siedzibę na terenie województwa lubelskiego w roku akademickim 2023/24 zmniejszył się o 1,8% w porównaniu z rokiem poprzednim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299845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Udział cudzoziemców na uczelniach </w:t>
                            </w:r>
                            <w:r w:rsidR="00E7126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wyższych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mających siedzibę na terenie województwa lubelskiego w</w:t>
                            </w:r>
                            <w:r w:rsidR="00014944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roku akademickim 202</w:t>
                            </w:r>
                            <w:r w:rsidR="00E7126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3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/2</w:t>
                            </w:r>
                            <w:r w:rsidR="00E7126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4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7126D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zmniejszył się o </w:t>
                            </w:r>
                            <w:r w:rsidR="00014944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1,8%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 porównaniu z rokiem poprzednim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8CF6FA" id="_x0000_s1034" alt="Udział cudzoziemców na uczelniach wyższych mających siedzibę na terenie województwa lubelskiego w roku akademickim 2023/24 zmniejszył się o 1,8% w porównaniu z rokiem poprzednim" style="position:absolute;left:0;text-align:left;margin-left:418.2pt;margin-top:58.55pt;width:137.85pt;height:102.35pt;flip:x;z-index:25196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49923;1598503,1299845;0,1299845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Udział cudzoziemców na uczelniach </w:t>
                      </w:r>
                      <w:r w:rsidR="00E7126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wyższych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mających siedzibę na terenie województwa lubelskiego w</w:t>
                      </w:r>
                      <w:r w:rsidR="00014944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roku akademickim 202</w:t>
                      </w:r>
                      <w:r w:rsidR="00E7126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3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/2</w:t>
                      </w:r>
                      <w:r w:rsidR="00E7126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4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 </w:t>
                      </w:r>
                      <w:r w:rsidR="00E7126D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zmniejszył się o </w:t>
                      </w:r>
                      <w:r w:rsidR="00014944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1,8%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 porównaniu z rokiem poprzednim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975C70" w:rsidRPr="00B303A8">
        <w:rPr>
          <w:noProof/>
          <w:color w:val="001D77"/>
          <w:spacing w:val="-2"/>
          <w:sz w:val="16"/>
          <w:szCs w:val="16"/>
        </w:rPr>
        <w:t>Stan w dniu 3</w:t>
      </w:r>
      <w:r w:rsidR="002B10E1">
        <w:rPr>
          <w:noProof/>
          <w:color w:val="001D77"/>
          <w:spacing w:val="-2"/>
          <w:sz w:val="16"/>
          <w:szCs w:val="16"/>
        </w:rPr>
        <w:t>1</w:t>
      </w:r>
      <w:r w:rsidR="00975C70"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3. Studenci cudzoziemcy szkół wyższych"/>
        <w:tblDescription w:val="Tablica przedstawiająca studentów cudzoziemców szkół wyższych według stanu w dniu 31 grudnia w latach akademickich 2015/16, 2022/23 i 2023/24."/>
      </w:tblPr>
      <w:tblGrid>
        <w:gridCol w:w="3828"/>
        <w:gridCol w:w="992"/>
        <w:gridCol w:w="992"/>
        <w:gridCol w:w="992"/>
        <w:gridCol w:w="993"/>
      </w:tblGrid>
      <w:tr w:rsidR="008718BD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8718BD" w:rsidRPr="00944414" w:rsidRDefault="008718BD" w:rsidP="006E13A4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2CD7">
              <w:rPr>
                <w:sz w:val="16"/>
                <w:szCs w:val="16"/>
              </w:rPr>
              <w:t>2</w:t>
            </w:r>
            <w:r w:rsidR="006E13A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</w:t>
            </w:r>
            <w:r w:rsidR="006A7137">
              <w:rPr>
                <w:sz w:val="16"/>
                <w:szCs w:val="16"/>
              </w:rPr>
              <w:t>2</w:t>
            </w:r>
            <w:r w:rsidR="006E13A4">
              <w:rPr>
                <w:sz w:val="16"/>
                <w:szCs w:val="16"/>
              </w:rPr>
              <w:t>3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8718BD" w:rsidRPr="00944414" w:rsidRDefault="008718BD" w:rsidP="006E13A4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A7137">
              <w:rPr>
                <w:sz w:val="16"/>
                <w:szCs w:val="16"/>
              </w:rPr>
              <w:t>2</w:t>
            </w:r>
            <w:r w:rsidR="006E13A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>/2</w:t>
            </w:r>
            <w:r w:rsidR="006E13A4">
              <w:rPr>
                <w:sz w:val="16"/>
                <w:szCs w:val="16"/>
              </w:rPr>
              <w:t>4</w:t>
            </w:r>
          </w:p>
        </w:tc>
      </w:tr>
      <w:tr w:rsidR="008718BD" w:rsidRPr="00944414" w:rsidTr="008718BD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8718BD" w:rsidRPr="00944414" w:rsidRDefault="008718BD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8718BD" w:rsidRPr="00944414" w:rsidRDefault="008718BD" w:rsidP="006E13A4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DE2CD7">
              <w:rPr>
                <w:sz w:val="16"/>
                <w:szCs w:val="16"/>
              </w:rPr>
              <w:t>2</w:t>
            </w:r>
            <w:r w:rsidR="006E13A4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</w:t>
            </w:r>
            <w:r w:rsidR="006A7137">
              <w:rPr>
                <w:sz w:val="16"/>
                <w:szCs w:val="16"/>
              </w:rPr>
              <w:t>2</w:t>
            </w:r>
            <w:r w:rsidR="006E13A4">
              <w:rPr>
                <w:sz w:val="16"/>
                <w:szCs w:val="16"/>
              </w:rPr>
              <w:t>3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6E13A4" w:rsidRPr="00944414" w:rsidTr="008718BD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6E13A4" w:rsidRPr="009A7C0B" w:rsidRDefault="006E13A4" w:rsidP="006E13A4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STUDENCI CUDZOZIEMCY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6E13A4" w:rsidRPr="009A7C0B" w:rsidRDefault="006E13A4" w:rsidP="006E13A4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6 552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6E13A4" w:rsidRPr="009A7C0B" w:rsidRDefault="006E13A4" w:rsidP="006E13A4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9 637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6E13A4" w:rsidRPr="009A7C0B" w:rsidRDefault="001C655C" w:rsidP="006E13A4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9 461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:rsidR="006E13A4" w:rsidRPr="009A7C0B" w:rsidRDefault="00014944" w:rsidP="006E13A4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98,2</w:t>
            </w:r>
          </w:p>
        </w:tc>
      </w:tr>
      <w:tr w:rsidR="006E13A4" w:rsidRPr="005F5D7D" w:rsidTr="008718BD">
        <w:trPr>
          <w:trHeight w:val="283"/>
        </w:trPr>
        <w:tc>
          <w:tcPr>
            <w:tcW w:w="3828" w:type="dxa"/>
            <w:vAlign w:val="center"/>
          </w:tcPr>
          <w:p w:rsidR="006E13A4" w:rsidRPr="005F5D7D" w:rsidRDefault="006E13A4" w:rsidP="006E13A4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6E13A4" w:rsidRPr="005F5D7D" w:rsidTr="008718BD">
        <w:trPr>
          <w:trHeight w:val="283"/>
        </w:trPr>
        <w:tc>
          <w:tcPr>
            <w:tcW w:w="3828" w:type="dxa"/>
            <w:vAlign w:val="center"/>
          </w:tcPr>
          <w:p w:rsidR="006E13A4" w:rsidRPr="005F5D7D" w:rsidRDefault="006E13A4" w:rsidP="006E13A4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stopnie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4 143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6 940</w:t>
            </w:r>
          </w:p>
        </w:tc>
        <w:tc>
          <w:tcPr>
            <w:tcW w:w="992" w:type="dxa"/>
            <w:vAlign w:val="center"/>
          </w:tcPr>
          <w:p w:rsidR="006E13A4" w:rsidRPr="005F5D7D" w:rsidRDefault="001C655C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6 864</w:t>
            </w:r>
          </w:p>
        </w:tc>
        <w:tc>
          <w:tcPr>
            <w:tcW w:w="993" w:type="dxa"/>
            <w:vAlign w:val="center"/>
          </w:tcPr>
          <w:p w:rsidR="006E13A4" w:rsidRPr="005F5D7D" w:rsidRDefault="00427875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98,9</w:t>
            </w:r>
          </w:p>
        </w:tc>
      </w:tr>
      <w:tr w:rsidR="006E13A4" w:rsidRPr="005F5D7D" w:rsidTr="008718BD">
        <w:trPr>
          <w:trHeight w:val="283"/>
        </w:trPr>
        <w:tc>
          <w:tcPr>
            <w:tcW w:w="3828" w:type="dxa"/>
            <w:vAlign w:val="center"/>
          </w:tcPr>
          <w:p w:rsidR="006E13A4" w:rsidRDefault="006E13A4" w:rsidP="006E13A4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:rsidR="006E13A4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986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1 786</w:t>
            </w:r>
          </w:p>
        </w:tc>
        <w:tc>
          <w:tcPr>
            <w:tcW w:w="992" w:type="dxa"/>
            <w:vAlign w:val="center"/>
          </w:tcPr>
          <w:p w:rsidR="006E13A4" w:rsidRPr="005F5D7D" w:rsidRDefault="001C655C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1 881</w:t>
            </w:r>
          </w:p>
        </w:tc>
        <w:tc>
          <w:tcPr>
            <w:tcW w:w="993" w:type="dxa"/>
            <w:vAlign w:val="center"/>
          </w:tcPr>
          <w:p w:rsidR="006E13A4" w:rsidRPr="005F5D7D" w:rsidRDefault="00427875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105,3</w:t>
            </w:r>
          </w:p>
        </w:tc>
      </w:tr>
      <w:tr w:rsidR="006E13A4" w:rsidRPr="005F5D7D" w:rsidTr="008718BD">
        <w:trPr>
          <w:trHeight w:val="283"/>
        </w:trPr>
        <w:tc>
          <w:tcPr>
            <w:tcW w:w="3828" w:type="dxa"/>
            <w:vAlign w:val="center"/>
          </w:tcPr>
          <w:p w:rsidR="006E13A4" w:rsidRDefault="006E13A4" w:rsidP="006E13A4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:rsidR="006E13A4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3 157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5 154</w:t>
            </w:r>
          </w:p>
        </w:tc>
        <w:tc>
          <w:tcPr>
            <w:tcW w:w="992" w:type="dxa"/>
            <w:vAlign w:val="center"/>
          </w:tcPr>
          <w:p w:rsidR="006E13A4" w:rsidRPr="005F5D7D" w:rsidRDefault="001C655C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4 983</w:t>
            </w:r>
          </w:p>
        </w:tc>
        <w:tc>
          <w:tcPr>
            <w:tcW w:w="993" w:type="dxa"/>
            <w:vAlign w:val="center"/>
          </w:tcPr>
          <w:p w:rsidR="006E13A4" w:rsidRPr="005F5D7D" w:rsidRDefault="00427875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96,7</w:t>
            </w:r>
          </w:p>
        </w:tc>
      </w:tr>
      <w:tr w:rsidR="006E13A4" w:rsidRPr="005F5D7D" w:rsidTr="008718BD">
        <w:trPr>
          <w:trHeight w:val="283"/>
        </w:trPr>
        <w:tc>
          <w:tcPr>
            <w:tcW w:w="3828" w:type="dxa"/>
            <w:vAlign w:val="center"/>
          </w:tcPr>
          <w:p w:rsidR="006E13A4" w:rsidRPr="005F5D7D" w:rsidRDefault="006E13A4" w:rsidP="006E13A4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1 512</w:t>
            </w:r>
          </w:p>
        </w:tc>
        <w:tc>
          <w:tcPr>
            <w:tcW w:w="992" w:type="dxa"/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1 682</w:t>
            </w:r>
          </w:p>
        </w:tc>
        <w:tc>
          <w:tcPr>
            <w:tcW w:w="992" w:type="dxa"/>
            <w:vAlign w:val="center"/>
          </w:tcPr>
          <w:p w:rsidR="006E13A4" w:rsidRPr="005F5D7D" w:rsidRDefault="001C655C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1 624</w:t>
            </w:r>
          </w:p>
        </w:tc>
        <w:tc>
          <w:tcPr>
            <w:tcW w:w="993" w:type="dxa"/>
            <w:vAlign w:val="center"/>
          </w:tcPr>
          <w:p w:rsidR="006E13A4" w:rsidRPr="005F5D7D" w:rsidRDefault="00427875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</w:tr>
      <w:tr w:rsidR="006E13A4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6E13A4" w:rsidRPr="005F5D7D" w:rsidRDefault="006E13A4" w:rsidP="006E13A4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13A4" w:rsidRPr="005F5D7D" w:rsidRDefault="006E13A4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1 015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E13A4" w:rsidRPr="005F5D7D" w:rsidRDefault="001C655C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973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E13A4" w:rsidRPr="005F5D7D" w:rsidRDefault="00427875" w:rsidP="006E13A4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95,9</w:t>
            </w:r>
          </w:p>
        </w:tc>
      </w:tr>
    </w:tbl>
    <w:p w:rsidR="00842A3C" w:rsidRPr="00C63EB9" w:rsidRDefault="00842A3C" w:rsidP="00B50B6F">
      <w:pPr>
        <w:ind w:right="284" w:firstLine="0"/>
        <w:rPr>
          <w:szCs w:val="19"/>
        </w:rPr>
      </w:pPr>
      <w:r w:rsidRPr="00C63EB9">
        <w:rPr>
          <w:szCs w:val="19"/>
        </w:rPr>
        <w:lastRenderedPageBreak/>
        <w:t>Liczba obcokrajowców studiujących na uczeln</w:t>
      </w:r>
      <w:r w:rsidR="00EF13D5">
        <w:rPr>
          <w:szCs w:val="19"/>
        </w:rPr>
        <w:t xml:space="preserve">iach w województwie lubelskim w </w:t>
      </w:r>
      <w:r w:rsidRPr="00C63EB9">
        <w:rPr>
          <w:szCs w:val="19"/>
        </w:rPr>
        <w:t>roku akademickim 202</w:t>
      </w:r>
      <w:r w:rsidR="00427875" w:rsidRPr="00C63EB9">
        <w:rPr>
          <w:szCs w:val="19"/>
        </w:rPr>
        <w:t>3</w:t>
      </w:r>
      <w:r w:rsidRPr="00C63EB9">
        <w:rPr>
          <w:szCs w:val="19"/>
        </w:rPr>
        <w:t>/2</w:t>
      </w:r>
      <w:r w:rsidR="00427875" w:rsidRPr="00C63EB9">
        <w:rPr>
          <w:szCs w:val="19"/>
        </w:rPr>
        <w:t>4</w:t>
      </w:r>
      <w:r w:rsidRPr="00C63EB9">
        <w:rPr>
          <w:szCs w:val="19"/>
        </w:rPr>
        <w:t xml:space="preserve"> </w:t>
      </w:r>
      <w:r w:rsidR="00427875" w:rsidRPr="00C63EB9">
        <w:rPr>
          <w:szCs w:val="19"/>
        </w:rPr>
        <w:t>zmniejszyła się</w:t>
      </w:r>
      <w:r w:rsidRPr="00C63EB9">
        <w:rPr>
          <w:szCs w:val="19"/>
        </w:rPr>
        <w:t xml:space="preserve"> w stosunku do poprzedniego roku akademickiego o</w:t>
      </w:r>
      <w:r w:rsidR="00EF13D5">
        <w:rPr>
          <w:szCs w:val="19"/>
        </w:rPr>
        <w:t xml:space="preserve"> </w:t>
      </w:r>
      <w:r w:rsidR="00427875" w:rsidRPr="00C63EB9">
        <w:rPr>
          <w:szCs w:val="19"/>
        </w:rPr>
        <w:t>1,8</w:t>
      </w:r>
      <w:r w:rsidRPr="00C63EB9">
        <w:rPr>
          <w:szCs w:val="19"/>
        </w:rPr>
        <w:t xml:space="preserve">%, przy czym największy </w:t>
      </w:r>
      <w:r w:rsidR="00427875" w:rsidRPr="00C63EB9">
        <w:rPr>
          <w:szCs w:val="19"/>
        </w:rPr>
        <w:t>spadek</w:t>
      </w:r>
      <w:r w:rsidRPr="00C63EB9">
        <w:rPr>
          <w:szCs w:val="19"/>
        </w:rPr>
        <w:t xml:space="preserve"> odnotowano na studiach </w:t>
      </w:r>
      <w:r w:rsidR="00427875" w:rsidRPr="00C63EB9">
        <w:rPr>
          <w:szCs w:val="19"/>
        </w:rPr>
        <w:t>drugiego</w:t>
      </w:r>
      <w:r w:rsidRPr="00C63EB9">
        <w:rPr>
          <w:szCs w:val="19"/>
        </w:rPr>
        <w:t xml:space="preserve"> stopnia (o </w:t>
      </w:r>
      <w:r w:rsidR="00427875" w:rsidRPr="00C63EB9">
        <w:rPr>
          <w:szCs w:val="19"/>
        </w:rPr>
        <w:t>4,1</w:t>
      </w:r>
      <w:r w:rsidRPr="00C63EB9">
        <w:rPr>
          <w:szCs w:val="19"/>
        </w:rPr>
        <w:t>%)</w:t>
      </w:r>
      <w:r w:rsidR="00427875" w:rsidRPr="00C63EB9">
        <w:rPr>
          <w:szCs w:val="19"/>
        </w:rPr>
        <w:t xml:space="preserve"> i</w:t>
      </w:r>
      <w:r w:rsidR="00EF13D5">
        <w:rPr>
          <w:szCs w:val="19"/>
        </w:rPr>
        <w:t xml:space="preserve"> </w:t>
      </w:r>
      <w:r w:rsidR="00427875" w:rsidRPr="00C63EB9">
        <w:rPr>
          <w:szCs w:val="19"/>
        </w:rPr>
        <w:t>jednolitych studiach magisterskich (</w:t>
      </w:r>
      <w:r w:rsidRPr="00C63EB9">
        <w:rPr>
          <w:szCs w:val="19"/>
        </w:rPr>
        <w:t xml:space="preserve">o </w:t>
      </w:r>
      <w:r w:rsidR="00427875" w:rsidRPr="00C63EB9">
        <w:rPr>
          <w:szCs w:val="19"/>
        </w:rPr>
        <w:t>3,4</w:t>
      </w:r>
      <w:r w:rsidRPr="00C63EB9">
        <w:rPr>
          <w:szCs w:val="19"/>
        </w:rPr>
        <w:t>%).</w:t>
      </w:r>
    </w:p>
    <w:p w:rsidR="005A0661" w:rsidRPr="00C63EB9" w:rsidRDefault="005A0661" w:rsidP="00B50B6F">
      <w:pPr>
        <w:ind w:right="284" w:firstLine="0"/>
        <w:rPr>
          <w:szCs w:val="19"/>
        </w:rPr>
      </w:pPr>
      <w:r w:rsidRPr="00C63EB9">
        <w:rPr>
          <w:szCs w:val="19"/>
        </w:rPr>
        <w:t>Udział obcokrajowców w ogólnej liczbie studentów w roku akademickim 202</w:t>
      </w:r>
      <w:r w:rsidR="001F7ED6" w:rsidRPr="00C63EB9">
        <w:rPr>
          <w:szCs w:val="19"/>
        </w:rPr>
        <w:t>3</w:t>
      </w:r>
      <w:r w:rsidRPr="00C63EB9">
        <w:rPr>
          <w:szCs w:val="19"/>
        </w:rPr>
        <w:t>/2</w:t>
      </w:r>
      <w:r w:rsidR="001F7ED6" w:rsidRPr="00C63EB9">
        <w:rPr>
          <w:szCs w:val="19"/>
        </w:rPr>
        <w:t>4</w:t>
      </w:r>
      <w:r w:rsidRPr="00C63EB9">
        <w:rPr>
          <w:szCs w:val="19"/>
        </w:rPr>
        <w:t xml:space="preserve"> </w:t>
      </w:r>
      <w:r w:rsidR="001F7ED6" w:rsidRPr="00C63EB9">
        <w:rPr>
          <w:szCs w:val="19"/>
        </w:rPr>
        <w:t>zmniejszył się</w:t>
      </w:r>
      <w:r w:rsidRPr="00C63EB9">
        <w:rPr>
          <w:szCs w:val="19"/>
        </w:rPr>
        <w:t xml:space="preserve"> w</w:t>
      </w:r>
      <w:r w:rsidR="001F7ED6" w:rsidRPr="00C63EB9">
        <w:rPr>
          <w:szCs w:val="19"/>
        </w:rPr>
        <w:t xml:space="preserve"> </w:t>
      </w:r>
      <w:r w:rsidRPr="00C63EB9">
        <w:rPr>
          <w:szCs w:val="19"/>
        </w:rPr>
        <w:t>porównaniu z rokiem akademickim 202</w:t>
      </w:r>
      <w:r w:rsidR="001F7ED6" w:rsidRPr="00C63EB9">
        <w:rPr>
          <w:szCs w:val="19"/>
        </w:rPr>
        <w:t>2</w:t>
      </w:r>
      <w:r w:rsidRPr="00C63EB9">
        <w:rPr>
          <w:szCs w:val="19"/>
        </w:rPr>
        <w:t>/2</w:t>
      </w:r>
      <w:r w:rsidR="001F7ED6" w:rsidRPr="00C63EB9">
        <w:rPr>
          <w:szCs w:val="19"/>
        </w:rPr>
        <w:t>3</w:t>
      </w:r>
      <w:r w:rsidRPr="00C63EB9">
        <w:rPr>
          <w:szCs w:val="19"/>
        </w:rPr>
        <w:t xml:space="preserve"> o </w:t>
      </w:r>
      <w:r w:rsidR="001F7ED6" w:rsidRPr="00C63EB9">
        <w:rPr>
          <w:szCs w:val="19"/>
        </w:rPr>
        <w:t>0,1</w:t>
      </w:r>
      <w:r w:rsidRPr="00C63EB9">
        <w:rPr>
          <w:szCs w:val="19"/>
        </w:rPr>
        <w:t xml:space="preserve"> p. proc. i wyniósł 1</w:t>
      </w:r>
      <w:r w:rsidR="006613C8" w:rsidRPr="00C63EB9">
        <w:rPr>
          <w:szCs w:val="19"/>
        </w:rPr>
        <w:t>4,</w:t>
      </w:r>
      <w:r w:rsidR="001F7ED6" w:rsidRPr="00C63EB9">
        <w:rPr>
          <w:szCs w:val="19"/>
        </w:rPr>
        <w:t>7</w:t>
      </w:r>
      <w:r w:rsidRPr="00C63EB9">
        <w:rPr>
          <w:szCs w:val="19"/>
        </w:rPr>
        <w:t xml:space="preserve">%. Natomiast udział kobiet obcokrajowców wzrósł o </w:t>
      </w:r>
      <w:r w:rsidR="001F7ED6" w:rsidRPr="00C63EB9">
        <w:rPr>
          <w:szCs w:val="19"/>
        </w:rPr>
        <w:t>0,3</w:t>
      </w:r>
      <w:r w:rsidRPr="00C63EB9">
        <w:rPr>
          <w:szCs w:val="19"/>
        </w:rPr>
        <w:t xml:space="preserve"> p. proc. i wyniósł 1</w:t>
      </w:r>
      <w:r w:rsidR="006613C8" w:rsidRPr="00C63EB9">
        <w:rPr>
          <w:szCs w:val="19"/>
        </w:rPr>
        <w:t>2,</w:t>
      </w:r>
      <w:r w:rsidR="001F7ED6" w:rsidRPr="00C63EB9">
        <w:rPr>
          <w:szCs w:val="19"/>
        </w:rPr>
        <w:t>8</w:t>
      </w:r>
      <w:r w:rsidRPr="00C63EB9">
        <w:rPr>
          <w:szCs w:val="19"/>
        </w:rPr>
        <w:t>%.</w:t>
      </w:r>
    </w:p>
    <w:p w:rsidR="009E4993" w:rsidRPr="00C63EB9" w:rsidRDefault="00DB267A" w:rsidP="00B50B6F">
      <w:pPr>
        <w:ind w:right="284" w:firstLine="0"/>
        <w:rPr>
          <w:iCs/>
          <w:szCs w:val="19"/>
        </w:rPr>
      </w:pPr>
      <w:r w:rsidRPr="00C63EB9">
        <w:rPr>
          <w:szCs w:val="19"/>
        </w:rPr>
        <w:t>W roku akademickim 20</w:t>
      </w:r>
      <w:r w:rsidR="002B1AB4" w:rsidRPr="00C63EB9">
        <w:rPr>
          <w:szCs w:val="19"/>
        </w:rPr>
        <w:t>2</w:t>
      </w:r>
      <w:r w:rsidR="00E4685A" w:rsidRPr="00C63EB9">
        <w:rPr>
          <w:szCs w:val="19"/>
        </w:rPr>
        <w:t>3</w:t>
      </w:r>
      <w:r w:rsidRPr="00C63EB9">
        <w:rPr>
          <w:szCs w:val="19"/>
        </w:rPr>
        <w:t>/2</w:t>
      </w:r>
      <w:r w:rsidR="00E4685A" w:rsidRPr="00C63EB9">
        <w:rPr>
          <w:szCs w:val="19"/>
        </w:rPr>
        <w:t>4</w:t>
      </w:r>
      <w:r w:rsidRPr="00C63EB9">
        <w:rPr>
          <w:szCs w:val="19"/>
        </w:rPr>
        <w:t xml:space="preserve"> studenci cudzoziemcy studiów pierwszego stopnia stanowili </w:t>
      </w:r>
      <w:r w:rsidR="00E4685A" w:rsidRPr="00C63EB9">
        <w:rPr>
          <w:szCs w:val="19"/>
        </w:rPr>
        <w:t>72,6</w:t>
      </w:r>
      <w:r w:rsidRPr="00C63EB9">
        <w:rPr>
          <w:szCs w:val="19"/>
        </w:rPr>
        <w:t>% ogółu studiujących obcokrajowców w województwie lubelskim, na jednolitych studi</w:t>
      </w:r>
      <w:r w:rsidR="002B1AB4" w:rsidRPr="00C63EB9">
        <w:rPr>
          <w:szCs w:val="19"/>
        </w:rPr>
        <w:t>ach</w:t>
      </w:r>
      <w:r w:rsidRPr="00C63EB9">
        <w:rPr>
          <w:szCs w:val="19"/>
        </w:rPr>
        <w:t xml:space="preserve"> magisterskich </w:t>
      </w:r>
      <w:r w:rsidR="00E4685A" w:rsidRPr="00C63EB9">
        <w:rPr>
          <w:szCs w:val="19"/>
        </w:rPr>
        <w:t>17,2</w:t>
      </w:r>
      <w:r w:rsidRPr="00C63EB9">
        <w:rPr>
          <w:szCs w:val="19"/>
        </w:rPr>
        <w:t>%, a </w:t>
      </w:r>
      <w:r w:rsidR="002B1AB4" w:rsidRPr="00C63EB9">
        <w:rPr>
          <w:szCs w:val="19"/>
        </w:rPr>
        <w:t xml:space="preserve">na </w:t>
      </w:r>
      <w:r w:rsidRPr="00C63EB9">
        <w:rPr>
          <w:szCs w:val="19"/>
        </w:rPr>
        <w:t>studi</w:t>
      </w:r>
      <w:r w:rsidR="002B1AB4" w:rsidRPr="00C63EB9">
        <w:rPr>
          <w:szCs w:val="19"/>
        </w:rPr>
        <w:t>ach</w:t>
      </w:r>
      <w:r w:rsidRPr="00C63EB9">
        <w:rPr>
          <w:szCs w:val="19"/>
        </w:rPr>
        <w:t xml:space="preserve"> drugiego stopnia </w:t>
      </w:r>
      <w:r w:rsidR="006613C8" w:rsidRPr="00C63EB9">
        <w:rPr>
          <w:szCs w:val="19"/>
        </w:rPr>
        <w:t>10,</w:t>
      </w:r>
      <w:r w:rsidR="00E4685A" w:rsidRPr="00C63EB9">
        <w:rPr>
          <w:szCs w:val="19"/>
        </w:rPr>
        <w:t>3</w:t>
      </w:r>
      <w:r w:rsidRPr="00C63EB9">
        <w:rPr>
          <w:szCs w:val="19"/>
        </w:rPr>
        <w:t xml:space="preserve">%. Spośród cudzoziemców kształcących się na studiach pierwszego stopnia więcej osób </w:t>
      </w:r>
      <w:r w:rsidR="002B1AB4" w:rsidRPr="00C63EB9">
        <w:rPr>
          <w:szCs w:val="19"/>
        </w:rPr>
        <w:t>uczyło się</w:t>
      </w:r>
      <w:r w:rsidRPr="00C63EB9">
        <w:rPr>
          <w:szCs w:val="19"/>
        </w:rPr>
        <w:t xml:space="preserve"> na studiach licencjackich (</w:t>
      </w:r>
      <w:r w:rsidR="00E4685A" w:rsidRPr="00C63EB9">
        <w:rPr>
          <w:szCs w:val="19"/>
        </w:rPr>
        <w:t>72,6</w:t>
      </w:r>
      <w:r w:rsidRPr="00C63EB9">
        <w:rPr>
          <w:szCs w:val="19"/>
        </w:rPr>
        <w:t>% ogółu obcokrajowców uczących się na studiach pierwszego stopnia), niż inżynierskich (</w:t>
      </w:r>
      <w:r w:rsidR="00E4685A" w:rsidRPr="00C63EB9">
        <w:rPr>
          <w:szCs w:val="19"/>
        </w:rPr>
        <w:t>27,4</w:t>
      </w:r>
      <w:r w:rsidRPr="00C63EB9">
        <w:rPr>
          <w:szCs w:val="19"/>
        </w:rPr>
        <w:t>%).</w:t>
      </w:r>
    </w:p>
    <w:p w:rsidR="00A742ED" w:rsidRPr="00C63EB9" w:rsidRDefault="00223B88" w:rsidP="00B50B6F">
      <w:pPr>
        <w:ind w:right="284" w:firstLine="0"/>
      </w:pPr>
      <w:r w:rsidRPr="00C63E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69536" behindDoc="0" locked="0" layoutInCell="1" allowOverlap="1" wp14:anchorId="23D52360" wp14:editId="42BADBD0">
                <wp:simplePos x="0" y="0"/>
                <wp:positionH relativeFrom="column">
                  <wp:posOffset>5304456</wp:posOffset>
                </wp:positionH>
                <wp:positionV relativeFrom="paragraph">
                  <wp:posOffset>64068</wp:posOffset>
                </wp:positionV>
                <wp:extent cx="1750400" cy="1034902"/>
                <wp:effectExtent l="0" t="0" r="0" b="0"/>
                <wp:wrapNone/>
                <wp:docPr id="44" name="Schemat blokowy: opóźnienie 6" descr="Na studia na uczelnie wyższe mające siedzibę w województwie lubelskim najwięcej osób przybyło z Ukrainy i Zimbabw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 studia na uczelnie mające siedzibę w województwie lubelskim najw</w:t>
                            </w:r>
                            <w:r w:rsidR="006C22FA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 xml:space="preserve">ięcej osób przybyło z Ukrainy i 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Zimbabwe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D52360" id="_x0000_s1035" alt="Na studia na uczelnie wyższe mające siedzibę w województwie lubelskim najwięcej osób przybyło z Ukrainy i Zimbabwe" style="position:absolute;margin-left:417.65pt;margin-top:5.05pt;width:137.85pt;height:81.5pt;flip:x;z-index:25196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 studia na uczelnie mające siedzibę w województwie lubelskim najw</w:t>
                      </w:r>
                      <w:r w:rsidR="006C22FA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 xml:space="preserve">ięcej osób przybyło z Ukrainy i 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Zimbabwe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1579BE" w:rsidRPr="00C63EB9">
        <w:t>W roku akademickim 20</w:t>
      </w:r>
      <w:r w:rsidR="006B29A2" w:rsidRPr="00C63EB9">
        <w:t>2</w:t>
      </w:r>
      <w:r w:rsidR="006C22FA" w:rsidRPr="00C63EB9">
        <w:t>3</w:t>
      </w:r>
      <w:r w:rsidR="001579BE" w:rsidRPr="00C63EB9">
        <w:t>/2</w:t>
      </w:r>
      <w:r w:rsidR="006C22FA" w:rsidRPr="00C63EB9">
        <w:t>4</w:t>
      </w:r>
      <w:r w:rsidR="001579BE" w:rsidRPr="00C63EB9">
        <w:t xml:space="preserve"> </w:t>
      </w:r>
      <w:r w:rsidR="008A3211" w:rsidRPr="00C63EB9">
        <w:t xml:space="preserve">najwięcej osób przybyło </w:t>
      </w:r>
      <w:r w:rsidR="001579BE" w:rsidRPr="00C63EB9">
        <w:t>na studia do województwa lubelskiego z Ukrainy (</w:t>
      </w:r>
      <w:r w:rsidR="006C22FA" w:rsidRPr="00C63EB9">
        <w:t>41,1</w:t>
      </w:r>
      <w:r w:rsidR="001579BE" w:rsidRPr="00C63EB9">
        <w:t xml:space="preserve">% ogółu cudzoziemców), </w:t>
      </w:r>
      <w:r w:rsidR="003015B5" w:rsidRPr="00C63EB9">
        <w:t>Zimbabwe (</w:t>
      </w:r>
      <w:r w:rsidR="006C22FA" w:rsidRPr="00C63EB9">
        <w:t>21,8</w:t>
      </w:r>
      <w:r w:rsidR="003015B5" w:rsidRPr="00C63EB9">
        <w:t xml:space="preserve">%), </w:t>
      </w:r>
      <w:r w:rsidR="001579BE" w:rsidRPr="00C63EB9">
        <w:t>Białorusi (</w:t>
      </w:r>
      <w:r w:rsidR="001D3DE0" w:rsidRPr="00C63EB9">
        <w:t>12,</w:t>
      </w:r>
      <w:r w:rsidR="006C22FA" w:rsidRPr="00C63EB9">
        <w:t>9</w:t>
      </w:r>
      <w:r w:rsidR="001579BE" w:rsidRPr="00C63EB9">
        <w:t xml:space="preserve">%) </w:t>
      </w:r>
      <w:r w:rsidR="006B29A2" w:rsidRPr="00C63EB9">
        <w:t xml:space="preserve">oraz </w:t>
      </w:r>
      <w:r w:rsidR="001579BE" w:rsidRPr="00C63EB9">
        <w:t>Tajwanu (</w:t>
      </w:r>
      <w:r w:rsidR="006C22FA" w:rsidRPr="00C63EB9">
        <w:t>3,5</w:t>
      </w:r>
      <w:r w:rsidR="001579BE" w:rsidRPr="00C63EB9">
        <w:t>%).</w:t>
      </w:r>
    </w:p>
    <w:p w:rsidR="00A53632" w:rsidRDefault="00A53632" w:rsidP="00AE5D7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BA4296">
        <w:rPr>
          <w:b/>
          <w:szCs w:val="19"/>
        </w:rPr>
        <w:t>4</w:t>
      </w:r>
      <w:r w:rsidR="006A713E">
        <w:rPr>
          <w:b/>
          <w:szCs w:val="19"/>
        </w:rPr>
        <w:t>.</w:t>
      </w:r>
      <w:r w:rsidRPr="00087903">
        <w:rPr>
          <w:b/>
          <w:szCs w:val="19"/>
        </w:rPr>
        <w:t xml:space="preserve"> </w:t>
      </w:r>
      <w:r w:rsidR="007D770E">
        <w:rPr>
          <w:b/>
          <w:szCs w:val="19"/>
        </w:rPr>
        <w:t>Studenci cudzoziemcy według krajów</w:t>
      </w:r>
    </w:p>
    <w:p w:rsidR="00A53632" w:rsidRPr="0043296D" w:rsidRDefault="006113AA" w:rsidP="00D32753">
      <w:pPr>
        <w:spacing w:before="0" w:after="6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79776" behindDoc="0" locked="0" layoutInCell="1" allowOverlap="1">
            <wp:simplePos x="0" y="0"/>
            <wp:positionH relativeFrom="column">
              <wp:posOffset>274320</wp:posOffset>
            </wp:positionH>
            <wp:positionV relativeFrom="paragraph">
              <wp:posOffset>162560</wp:posOffset>
            </wp:positionV>
            <wp:extent cx="4351020" cy="1557020"/>
            <wp:effectExtent l="0" t="0" r="0" b="5080"/>
            <wp:wrapNone/>
            <wp:docPr id="32" name="Wykres 32" descr="Wykres kołowy prezentujący liczbę studentów cudzoziemców uczących się w województwie lubelskim według kraju pochodzenia. Stan w dniu 31 grudnia 2023 r." title="Wykres 4 Studenci cudzoziemcy według kraj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632">
        <w:rPr>
          <w:sz w:val="16"/>
          <w:szCs w:val="16"/>
        </w:rPr>
        <w:t>Stan w dniu 3</w:t>
      </w:r>
      <w:r w:rsidR="00AD1EF7">
        <w:rPr>
          <w:sz w:val="16"/>
          <w:szCs w:val="16"/>
        </w:rPr>
        <w:t>1</w:t>
      </w:r>
      <w:r w:rsidR="00A53632" w:rsidRPr="006C55C7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A53632">
        <w:rPr>
          <w:sz w:val="16"/>
          <w:szCs w:val="16"/>
        </w:rPr>
        <w:t xml:space="preserve"> 20</w:t>
      </w:r>
      <w:r w:rsidR="00C631EF">
        <w:rPr>
          <w:sz w:val="16"/>
          <w:szCs w:val="16"/>
        </w:rPr>
        <w:t>2</w:t>
      </w:r>
      <w:r w:rsidR="006C22FA">
        <w:rPr>
          <w:sz w:val="16"/>
          <w:szCs w:val="16"/>
        </w:rPr>
        <w:t>3</w:t>
      </w:r>
      <w:r w:rsidR="00A53632">
        <w:rPr>
          <w:sz w:val="16"/>
          <w:szCs w:val="16"/>
        </w:rPr>
        <w:t xml:space="preserve"> r.</w:t>
      </w:r>
    </w:p>
    <w:p w:rsidR="007D770E" w:rsidRDefault="007D770E" w:rsidP="007D770E">
      <w:pPr>
        <w:tabs>
          <w:tab w:val="left" w:pos="5103"/>
        </w:tabs>
        <w:ind w:firstLine="426"/>
      </w:pPr>
    </w:p>
    <w:p w:rsidR="00B75EAA" w:rsidRDefault="00B75EAA" w:rsidP="007D770E">
      <w:pPr>
        <w:tabs>
          <w:tab w:val="left" w:pos="5103"/>
        </w:tabs>
        <w:ind w:firstLine="426"/>
      </w:pPr>
    </w:p>
    <w:p w:rsidR="00B75EAA" w:rsidRDefault="00B75EAA" w:rsidP="007D770E">
      <w:pPr>
        <w:tabs>
          <w:tab w:val="left" w:pos="5103"/>
        </w:tabs>
        <w:ind w:firstLine="426"/>
      </w:pPr>
    </w:p>
    <w:p w:rsidR="007D770E" w:rsidRDefault="007D770E" w:rsidP="007D770E">
      <w:pPr>
        <w:tabs>
          <w:tab w:val="left" w:pos="5103"/>
        </w:tabs>
        <w:ind w:firstLine="426"/>
      </w:pPr>
    </w:p>
    <w:p w:rsidR="001E6452" w:rsidRDefault="001E6452" w:rsidP="007D770E">
      <w:pPr>
        <w:tabs>
          <w:tab w:val="left" w:pos="5103"/>
        </w:tabs>
        <w:ind w:firstLine="426"/>
      </w:pPr>
    </w:p>
    <w:p w:rsidR="00946CE0" w:rsidRDefault="00946CE0" w:rsidP="007D770E">
      <w:pPr>
        <w:tabs>
          <w:tab w:val="left" w:pos="5103"/>
        </w:tabs>
        <w:ind w:firstLine="426"/>
      </w:pPr>
    </w:p>
    <w:p w:rsidR="004A591B" w:rsidRDefault="00CA6473" w:rsidP="007D770E">
      <w:pPr>
        <w:tabs>
          <w:tab w:val="left" w:pos="5103"/>
        </w:tabs>
        <w:ind w:firstLine="426"/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0B4B241D" wp14:editId="5CB5337E">
                <wp:simplePos x="0" y="0"/>
                <wp:positionH relativeFrom="column">
                  <wp:posOffset>5303417</wp:posOffset>
                </wp:positionH>
                <wp:positionV relativeFrom="paragraph">
                  <wp:posOffset>269078</wp:posOffset>
                </wp:positionV>
                <wp:extent cx="1750400" cy="1034902"/>
                <wp:effectExtent l="0" t="0" r="0" b="0"/>
                <wp:wrapNone/>
                <wp:docPr id="45" name="Schemat blokowy: opóźnienie 6" descr="Najwięcej cudzoziemców studiowało na Akademii Nauk Stosowanych Wincentego Pola w Lublini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Najwięcej cudzoziemców studiowało na Akademii Nauk Stosowanych Wincentego Pola w Lublinie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4B241D" id="_x0000_s1036" alt="Najwięcej cudzoziemców studiowało na Akademii Nauk Stosowanych Wincentego Pola w Lublinie" style="position:absolute;left:0;text-align:left;margin-left:417.6pt;margin-top:21.2pt;width:137.85pt;height:81.5pt;flip:x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Najwięcej cudzoziemców studiowało na Akademii Nauk Stosowanych Wincentego Pola w Lublinie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</w:p>
    <w:p w:rsidR="00DC6287" w:rsidRPr="00C63EB9" w:rsidRDefault="001579BE" w:rsidP="00B50B6F">
      <w:pPr>
        <w:ind w:right="284" w:firstLine="0"/>
      </w:pPr>
      <w:r w:rsidRPr="00C63EB9">
        <w:t xml:space="preserve">Najwięcej cudzoziemców studiowało na </w:t>
      </w:r>
      <w:r w:rsidR="00B95DB4" w:rsidRPr="00C63EB9">
        <w:t>Akademii Nauk Stosowanych Wincentego Pola w</w:t>
      </w:r>
      <w:r w:rsidR="00EF13D5">
        <w:t xml:space="preserve"> </w:t>
      </w:r>
      <w:r w:rsidR="00B95DB4" w:rsidRPr="00C63EB9">
        <w:t>Lublinie (</w:t>
      </w:r>
      <w:r w:rsidR="00316B7B" w:rsidRPr="00C63EB9">
        <w:t>2 098</w:t>
      </w:r>
      <w:r w:rsidR="00B95DB4" w:rsidRPr="00C63EB9">
        <w:t xml:space="preserve"> osób, czyli </w:t>
      </w:r>
      <w:r w:rsidR="00316B7B" w:rsidRPr="00C63EB9">
        <w:t>22,2</w:t>
      </w:r>
      <w:r w:rsidR="00B95DB4" w:rsidRPr="00C63EB9">
        <w:t xml:space="preserve">% ogółu obcokrajowców studiujących w województwie lubelskim), na </w:t>
      </w:r>
      <w:r w:rsidRPr="00C63EB9">
        <w:t>Uniwersytecie Marii Curie-Skłodowskiej</w:t>
      </w:r>
      <w:r w:rsidR="00832F55" w:rsidRPr="00C63EB9">
        <w:t xml:space="preserve"> (1 </w:t>
      </w:r>
      <w:r w:rsidR="00316B7B" w:rsidRPr="00C63EB9">
        <w:t>704</w:t>
      </w:r>
      <w:r w:rsidR="00832F55" w:rsidRPr="00C63EB9">
        <w:t xml:space="preserve"> os</w:t>
      </w:r>
      <w:r w:rsidR="002F67FC" w:rsidRPr="00C63EB9">
        <w:t>ó</w:t>
      </w:r>
      <w:r w:rsidR="00832F55" w:rsidRPr="00C63EB9">
        <w:t xml:space="preserve">b, czyli </w:t>
      </w:r>
      <w:r w:rsidR="00316B7B" w:rsidRPr="00C63EB9">
        <w:t>18,0</w:t>
      </w:r>
      <w:r w:rsidR="00832F55" w:rsidRPr="00C63EB9">
        <w:t xml:space="preserve">%), </w:t>
      </w:r>
      <w:r w:rsidR="00D45269" w:rsidRPr="00C63EB9">
        <w:t xml:space="preserve">na </w:t>
      </w:r>
      <w:r w:rsidR="00675004" w:rsidRPr="00C63EB9">
        <w:t>Lubelskiej Akademii WSEI</w:t>
      </w:r>
      <w:r w:rsidR="00D45269" w:rsidRPr="00C63EB9">
        <w:t xml:space="preserve"> (1 </w:t>
      </w:r>
      <w:r w:rsidR="00316B7B" w:rsidRPr="00C63EB9">
        <w:t>699</w:t>
      </w:r>
      <w:r w:rsidR="00D45269" w:rsidRPr="00C63EB9">
        <w:t xml:space="preserve"> os</w:t>
      </w:r>
      <w:r w:rsidR="002F67FC" w:rsidRPr="00C63EB9">
        <w:t>ó</w:t>
      </w:r>
      <w:r w:rsidR="00D45269" w:rsidRPr="00C63EB9">
        <w:t xml:space="preserve">b, czyli </w:t>
      </w:r>
      <w:r w:rsidR="00B95DB4" w:rsidRPr="00C63EB9">
        <w:t>1</w:t>
      </w:r>
      <w:r w:rsidR="00316B7B" w:rsidRPr="00C63EB9">
        <w:t>8,0</w:t>
      </w:r>
      <w:r w:rsidR="00D45269" w:rsidRPr="00C63EB9">
        <w:t xml:space="preserve">%), </w:t>
      </w:r>
      <w:r w:rsidR="00316B7B" w:rsidRPr="00C63EB9">
        <w:t xml:space="preserve">na Politechnice Lubelskiej (926 osób, czyli 9,8%), </w:t>
      </w:r>
      <w:r w:rsidR="00675004" w:rsidRPr="00C63EB9">
        <w:t xml:space="preserve">na Uniwersytecie Medycznym </w:t>
      </w:r>
      <w:r w:rsidR="00B95DB4" w:rsidRPr="00C63EB9">
        <w:t>(</w:t>
      </w:r>
      <w:r w:rsidR="00316B7B" w:rsidRPr="00C63EB9">
        <w:t>912</w:t>
      </w:r>
      <w:r w:rsidR="00C53FD6" w:rsidRPr="00C63EB9">
        <w:t> </w:t>
      </w:r>
      <w:r w:rsidR="00B95DB4" w:rsidRPr="00C63EB9">
        <w:t xml:space="preserve">osób, czyli </w:t>
      </w:r>
      <w:r w:rsidR="00316B7B" w:rsidRPr="00C63EB9">
        <w:t>9,6</w:t>
      </w:r>
      <w:r w:rsidR="00B95DB4" w:rsidRPr="00C63EB9">
        <w:t xml:space="preserve">%) </w:t>
      </w:r>
      <w:r w:rsidR="00D45269" w:rsidRPr="00C63EB9">
        <w:t xml:space="preserve">oraz </w:t>
      </w:r>
      <w:r w:rsidR="00675004" w:rsidRPr="00C63EB9">
        <w:t>w Wyższej Szkole Przedsiębiorczości i Administracji w Lublinie</w:t>
      </w:r>
      <w:r w:rsidR="00611F4A" w:rsidRPr="00C63EB9">
        <w:t xml:space="preserve"> (</w:t>
      </w:r>
      <w:r w:rsidR="00316B7B" w:rsidRPr="00C63EB9">
        <w:t>722</w:t>
      </w:r>
      <w:r w:rsidR="00611F4A" w:rsidRPr="00C63EB9">
        <w:t xml:space="preserve"> osób, czyli </w:t>
      </w:r>
      <w:r w:rsidR="00316B7B" w:rsidRPr="00C63EB9">
        <w:t>7,6</w:t>
      </w:r>
      <w:r w:rsidR="00611F4A" w:rsidRPr="00C63EB9">
        <w:t>%).</w:t>
      </w:r>
    </w:p>
    <w:p w:rsidR="00814CD8" w:rsidRPr="00C63EB9" w:rsidRDefault="00B95DB4" w:rsidP="00B50B6F">
      <w:pPr>
        <w:ind w:right="284" w:firstLine="0"/>
      </w:pPr>
      <w:r w:rsidRPr="00C63EB9">
        <w:t>Na Akademii Nauk Stosowanych Wincentego Pola w Lublinie najwięcej było studentów z</w:t>
      </w:r>
      <w:r w:rsidR="00C53FD6" w:rsidRPr="00C63EB9">
        <w:t> </w:t>
      </w:r>
      <w:r w:rsidRPr="00C63EB9">
        <w:t>Z</w:t>
      </w:r>
      <w:r w:rsidR="0031191D" w:rsidRPr="00C63EB9">
        <w:t>imbabwe (</w:t>
      </w:r>
      <w:r w:rsidR="004170CA" w:rsidRPr="00C63EB9">
        <w:t>58,2</w:t>
      </w:r>
      <w:r w:rsidR="0031191D" w:rsidRPr="00C63EB9">
        <w:t>% ogółu cudzoziemców uczących się na tej uczelni) oraz z Ukrainy (</w:t>
      </w:r>
      <w:r w:rsidR="004170CA" w:rsidRPr="00C63EB9">
        <w:t>17,8</w:t>
      </w:r>
      <w:r w:rsidR="0031191D" w:rsidRPr="00C63EB9">
        <w:t>%)</w:t>
      </w:r>
      <w:r w:rsidR="00AD5456" w:rsidRPr="00C63EB9">
        <w:t xml:space="preserve">, podobnie jak w Lubelskiej Akademii WSEI, odpowiednio z Zimbabwe </w:t>
      </w:r>
      <w:r w:rsidR="007B6A4D" w:rsidRPr="00C63EB9">
        <w:t>47,6</w:t>
      </w:r>
      <w:r w:rsidR="00B50B6F">
        <w:t>%, a</w:t>
      </w:r>
      <w:r w:rsidR="00EF13D5">
        <w:t xml:space="preserve"> </w:t>
      </w:r>
      <w:r w:rsidR="00AD5456" w:rsidRPr="00C63EB9">
        <w:t>z</w:t>
      </w:r>
      <w:r w:rsidR="00EF13D5">
        <w:t xml:space="preserve"> </w:t>
      </w:r>
      <w:r w:rsidR="00AD5456" w:rsidRPr="00C63EB9">
        <w:t xml:space="preserve">Ukrainy </w:t>
      </w:r>
      <w:r w:rsidR="007B6A4D" w:rsidRPr="00C63EB9">
        <w:t>37,6</w:t>
      </w:r>
      <w:r w:rsidR="00AD5456" w:rsidRPr="00C63EB9">
        <w:t>% obcokrajowców</w:t>
      </w:r>
      <w:r w:rsidR="0031191D" w:rsidRPr="00C63EB9">
        <w:t xml:space="preserve">. </w:t>
      </w:r>
      <w:r w:rsidR="00611F4A" w:rsidRPr="00C63EB9">
        <w:t xml:space="preserve">Na Uniwersytecie Marii Curie-Skłodowskiej najwięcej było studentów z </w:t>
      </w:r>
      <w:r w:rsidR="008A401A" w:rsidRPr="00C63EB9">
        <w:t>Ukrainy (</w:t>
      </w:r>
      <w:r w:rsidR="000473D1" w:rsidRPr="00C63EB9">
        <w:t>49,5</w:t>
      </w:r>
      <w:r w:rsidR="008A401A" w:rsidRPr="00C63EB9">
        <w:t>%) oraz z Białorusi (</w:t>
      </w:r>
      <w:r w:rsidR="000473D1" w:rsidRPr="00C63EB9">
        <w:t>31,6</w:t>
      </w:r>
      <w:r w:rsidR="008A401A" w:rsidRPr="00C63EB9">
        <w:t>%)</w:t>
      </w:r>
      <w:r w:rsidR="008C34DF" w:rsidRPr="00C63EB9">
        <w:t xml:space="preserve">, podobnie jak na Politechnice Lubelskiej </w:t>
      </w:r>
      <w:r w:rsidR="00D55295" w:rsidRPr="00C63EB9">
        <w:t xml:space="preserve">– </w:t>
      </w:r>
      <w:r w:rsidR="008C34DF" w:rsidRPr="00C63EB9">
        <w:t>odpowiednio Ukraińców (</w:t>
      </w:r>
      <w:r w:rsidR="000473D1" w:rsidRPr="00C63EB9">
        <w:t>73,2</w:t>
      </w:r>
      <w:r w:rsidR="008C34DF" w:rsidRPr="00C63EB9">
        <w:t>%) i Białorusinów (</w:t>
      </w:r>
      <w:r w:rsidR="000473D1" w:rsidRPr="00C63EB9">
        <w:t>20,5</w:t>
      </w:r>
      <w:r w:rsidR="008C34DF" w:rsidRPr="00C63EB9">
        <w:t>%)</w:t>
      </w:r>
      <w:r w:rsidR="008A401A" w:rsidRPr="00C63EB9">
        <w:t xml:space="preserve">. Na Uniwersytecie Medycznym najwięcej obcokrajowców przybyło z </w:t>
      </w:r>
      <w:r w:rsidR="00E93024" w:rsidRPr="00C63EB9">
        <w:t>Tajwanu (</w:t>
      </w:r>
      <w:r w:rsidR="004C4307" w:rsidRPr="00C63EB9">
        <w:t>36,0</w:t>
      </w:r>
      <w:r w:rsidR="00E93024" w:rsidRPr="00C63EB9">
        <w:t>%), ze Stanów Zjednoczonych Ameryki Północnej (</w:t>
      </w:r>
      <w:r w:rsidR="004C4307" w:rsidRPr="00C63EB9">
        <w:t>10,7</w:t>
      </w:r>
      <w:r w:rsidR="00E93024" w:rsidRPr="00C63EB9">
        <w:t>%) oraz z</w:t>
      </w:r>
      <w:r w:rsidR="004C4307" w:rsidRPr="00C63EB9">
        <w:t xml:space="preserve"> I</w:t>
      </w:r>
      <w:r w:rsidR="00E93024" w:rsidRPr="00C63EB9">
        <w:t>ndii (</w:t>
      </w:r>
      <w:r w:rsidR="00AD5456" w:rsidRPr="00C63EB9">
        <w:t>9,</w:t>
      </w:r>
      <w:r w:rsidR="004C4307" w:rsidRPr="00C63EB9">
        <w:t>2</w:t>
      </w:r>
      <w:r w:rsidR="00E93024" w:rsidRPr="00C63EB9">
        <w:t>%).</w:t>
      </w:r>
      <w:r w:rsidR="004B603A" w:rsidRPr="00C63EB9">
        <w:t xml:space="preserve"> </w:t>
      </w:r>
      <w:r w:rsidR="00FD45E9" w:rsidRPr="00C63EB9">
        <w:t>N</w:t>
      </w:r>
      <w:r w:rsidR="00E84E79" w:rsidRPr="00C63EB9">
        <w:t xml:space="preserve">atomiast </w:t>
      </w:r>
      <w:r w:rsidR="004B603A" w:rsidRPr="00C63EB9">
        <w:t xml:space="preserve">na Katolickim Uniwersytecie Lubelskim Jana Pawła II </w:t>
      </w:r>
      <w:r w:rsidR="00E84E79" w:rsidRPr="00C63EB9">
        <w:t xml:space="preserve">również najwięcej studiowało osób pochodzących z Ukrainy </w:t>
      </w:r>
      <w:r w:rsidR="004B603A" w:rsidRPr="00C63EB9">
        <w:t>(</w:t>
      </w:r>
      <w:r w:rsidR="000832C3" w:rsidRPr="00C63EB9">
        <w:t>60,2</w:t>
      </w:r>
      <w:r w:rsidR="004B603A" w:rsidRPr="00C63EB9">
        <w:t>%)</w:t>
      </w:r>
      <w:r w:rsidR="00FD45E9" w:rsidRPr="00C63EB9">
        <w:t>, z Białorusi (</w:t>
      </w:r>
      <w:r w:rsidR="000832C3" w:rsidRPr="00C63EB9">
        <w:t>13,0</w:t>
      </w:r>
      <w:r w:rsidR="00FD45E9" w:rsidRPr="00C63EB9">
        <w:t>%)</w:t>
      </w:r>
      <w:r w:rsidR="0009380B" w:rsidRPr="00C63EB9">
        <w:t xml:space="preserve"> oraz </w:t>
      </w:r>
      <w:r w:rsidR="00FD45E9" w:rsidRPr="00C63EB9">
        <w:t xml:space="preserve">z </w:t>
      </w:r>
      <w:r w:rsidR="00AD5456" w:rsidRPr="00C63EB9">
        <w:t xml:space="preserve">Hiszpanii </w:t>
      </w:r>
      <w:r w:rsidR="0009380B" w:rsidRPr="00C63EB9">
        <w:t>(</w:t>
      </w:r>
      <w:r w:rsidR="00FD45E9" w:rsidRPr="00C63EB9">
        <w:t>5</w:t>
      </w:r>
      <w:r w:rsidR="00AD5456" w:rsidRPr="00C63EB9">
        <w:t>,</w:t>
      </w:r>
      <w:r w:rsidR="000832C3" w:rsidRPr="00C63EB9">
        <w:t>3</w:t>
      </w:r>
      <w:r w:rsidR="0009380B" w:rsidRPr="00C63EB9">
        <w:t>%)</w:t>
      </w:r>
      <w:r w:rsidR="004022FB" w:rsidRPr="00C63EB9">
        <w:t>.</w:t>
      </w:r>
    </w:p>
    <w:p w:rsidR="00885FF8" w:rsidRDefault="00885FF8" w:rsidP="00AE5D7D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5A4139">
        <w:rPr>
          <w:b/>
          <w:szCs w:val="19"/>
        </w:rPr>
        <w:t>5</w:t>
      </w:r>
      <w:r w:rsidR="00BC0728">
        <w:rPr>
          <w:b/>
          <w:szCs w:val="19"/>
        </w:rPr>
        <w:t xml:space="preserve">. </w:t>
      </w:r>
      <w:r w:rsidR="007D770E">
        <w:rPr>
          <w:b/>
          <w:szCs w:val="19"/>
        </w:rPr>
        <w:t>Studenci cudzoziemcy według grup kierunków studiów</w:t>
      </w:r>
    </w:p>
    <w:p w:rsidR="00885FF8" w:rsidRPr="0043296D" w:rsidRDefault="00F301E4" w:rsidP="00885FF8">
      <w:pPr>
        <w:spacing w:before="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80800" behindDoc="0" locked="0" layoutInCell="1" allowOverlap="1">
            <wp:simplePos x="0" y="0"/>
            <wp:positionH relativeFrom="column">
              <wp:posOffset>22861</wp:posOffset>
            </wp:positionH>
            <wp:positionV relativeFrom="paragraph">
              <wp:posOffset>200660</wp:posOffset>
            </wp:positionV>
            <wp:extent cx="4914900" cy="1733550"/>
            <wp:effectExtent l="0" t="0" r="0" b="0"/>
            <wp:wrapNone/>
            <wp:docPr id="35" name="Wykres 35" descr="Wykres kołowy prezentujący liczbę studentów cudzoziemców według grup kierunków studiów według stanu w dniu 31 grudnia 2023 r." title="Wykres 5 Studenci cudzoziemcy według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7DFE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3632" behindDoc="0" locked="0" layoutInCell="1" allowOverlap="1" wp14:anchorId="562F9202" wp14:editId="7A01385B">
                <wp:simplePos x="0" y="0"/>
                <wp:positionH relativeFrom="column">
                  <wp:posOffset>5304790</wp:posOffset>
                </wp:positionH>
                <wp:positionV relativeFrom="paragraph">
                  <wp:posOffset>196215</wp:posOffset>
                </wp:positionV>
                <wp:extent cx="1750400" cy="1240466"/>
                <wp:effectExtent l="0" t="0" r="0" b="0"/>
                <wp:wrapNone/>
                <wp:docPr id="46" name="Schemat blokowy: opóźnienie 6" descr="Największym zainteresowaniem wśród obcokrajowców cieszyły się kierunki z grupy „zdrowie i opieka społeczna” oraz „nauki społeczne, dziennikarstwo i informacja”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240466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Największym zainteresowaniem wśród obcokrajowców cieszyły się kierunki z grupy „zdrowie i opieka społeczna” oraz „</w:t>
                            </w:r>
                            <w:r w:rsidR="00A27DFE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nauki społeczne, dziennikarstwo i informacja</w:t>
                            </w: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”</w:t>
                            </w: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2F9202" id="_x0000_s1037" alt="Największym zainteresowaniem wśród obcokrajowców cieszyły się kierunki z grupy „zdrowie i opieka społeczna” oraz „nauki społeczne, dziennikarstwo i informacja”" style="position:absolute;left:0;text-align:left;margin-left:417.7pt;margin-top:15.45pt;width:137.85pt;height:97.65pt;flip:x;z-index:25197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620233;1598503,1240466;0,1240466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Największym zainteresowaniem wśród obcokrajowców cieszyły się kierunki z grupy „zdrowie i opieka społeczna” oraz „</w:t>
                      </w:r>
                      <w:r w:rsidR="00A27DFE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nauki społeczne, dziennikarstwo i informacja</w:t>
                      </w: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”</w:t>
                      </w: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885FF8">
        <w:rPr>
          <w:sz w:val="16"/>
          <w:szCs w:val="16"/>
        </w:rPr>
        <w:t>Stan w dniu 3</w:t>
      </w:r>
      <w:r w:rsidR="001E6452">
        <w:rPr>
          <w:sz w:val="16"/>
          <w:szCs w:val="16"/>
        </w:rPr>
        <w:t>1</w:t>
      </w:r>
      <w:r w:rsidR="00885FF8">
        <w:rPr>
          <w:sz w:val="16"/>
          <w:szCs w:val="16"/>
        </w:rPr>
        <w:t xml:space="preserve">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885FF8">
        <w:rPr>
          <w:sz w:val="16"/>
          <w:szCs w:val="16"/>
        </w:rPr>
        <w:t xml:space="preserve"> 20</w:t>
      </w:r>
      <w:r w:rsidR="00C631EF">
        <w:rPr>
          <w:sz w:val="16"/>
          <w:szCs w:val="16"/>
        </w:rPr>
        <w:t>2</w:t>
      </w:r>
      <w:r w:rsidR="00AE578C">
        <w:rPr>
          <w:sz w:val="16"/>
          <w:szCs w:val="16"/>
        </w:rPr>
        <w:t>3</w:t>
      </w:r>
      <w:r w:rsidR="00885FF8">
        <w:rPr>
          <w:sz w:val="16"/>
          <w:szCs w:val="16"/>
        </w:rPr>
        <w:t xml:space="preserve"> r.</w:t>
      </w:r>
    </w:p>
    <w:p w:rsidR="00885FF8" w:rsidRDefault="00885FF8" w:rsidP="00885FF8">
      <w:pPr>
        <w:rPr>
          <w:szCs w:val="19"/>
        </w:rPr>
      </w:pPr>
    </w:p>
    <w:p w:rsidR="00885FF8" w:rsidRDefault="00885FF8" w:rsidP="00885FF8">
      <w:pPr>
        <w:rPr>
          <w:szCs w:val="19"/>
        </w:rPr>
      </w:pPr>
    </w:p>
    <w:p w:rsidR="00885FF8" w:rsidRDefault="00885FF8" w:rsidP="00885FF8">
      <w:pPr>
        <w:rPr>
          <w:szCs w:val="19"/>
        </w:rPr>
      </w:pPr>
    </w:p>
    <w:p w:rsidR="00885FF8" w:rsidRDefault="00885FF8" w:rsidP="00885FF8">
      <w:pPr>
        <w:rPr>
          <w:szCs w:val="19"/>
        </w:rPr>
      </w:pPr>
    </w:p>
    <w:p w:rsidR="004A2DE3" w:rsidRDefault="004A2DE3" w:rsidP="00885FF8">
      <w:pPr>
        <w:rPr>
          <w:szCs w:val="19"/>
        </w:rPr>
      </w:pPr>
    </w:p>
    <w:p w:rsidR="004A2DE3" w:rsidRDefault="004A2DE3" w:rsidP="00885FF8">
      <w:pPr>
        <w:rPr>
          <w:szCs w:val="19"/>
        </w:rPr>
      </w:pPr>
    </w:p>
    <w:p w:rsidR="00842A3C" w:rsidRDefault="00842A3C" w:rsidP="00885FF8">
      <w:pPr>
        <w:rPr>
          <w:szCs w:val="19"/>
        </w:rPr>
      </w:pPr>
    </w:p>
    <w:p w:rsidR="0078467D" w:rsidRPr="00C63EB9" w:rsidRDefault="00581CFB" w:rsidP="00B50B6F">
      <w:pPr>
        <w:ind w:right="284" w:firstLine="0"/>
        <w:rPr>
          <w:iCs/>
          <w:szCs w:val="19"/>
        </w:rPr>
      </w:pPr>
      <w:r w:rsidRPr="00C63EB9">
        <w:rPr>
          <w:iCs/>
          <w:szCs w:val="19"/>
        </w:rPr>
        <w:lastRenderedPageBreak/>
        <w:t>W roku akademickim 20</w:t>
      </w:r>
      <w:r w:rsidR="00822963" w:rsidRPr="00C63EB9">
        <w:rPr>
          <w:iCs/>
          <w:szCs w:val="19"/>
        </w:rPr>
        <w:t>2</w:t>
      </w:r>
      <w:r w:rsidR="00384FDF" w:rsidRPr="00C63EB9">
        <w:rPr>
          <w:iCs/>
          <w:szCs w:val="19"/>
        </w:rPr>
        <w:t>3</w:t>
      </w:r>
      <w:r w:rsidRPr="00C63EB9">
        <w:rPr>
          <w:iCs/>
          <w:szCs w:val="19"/>
        </w:rPr>
        <w:t>/2</w:t>
      </w:r>
      <w:r w:rsidR="00384FDF" w:rsidRPr="00C63EB9">
        <w:rPr>
          <w:iCs/>
          <w:szCs w:val="19"/>
        </w:rPr>
        <w:t>4</w:t>
      </w:r>
      <w:r w:rsidRPr="00C63EB9">
        <w:rPr>
          <w:iCs/>
          <w:szCs w:val="19"/>
        </w:rPr>
        <w:t xml:space="preserve"> największym zainteresowaniem obcokrajowców cieszyły się kierunki z grupy „</w:t>
      </w:r>
      <w:r w:rsidR="00CD314A" w:rsidRPr="00C63EB9">
        <w:rPr>
          <w:iCs/>
          <w:szCs w:val="19"/>
        </w:rPr>
        <w:t>zdrowie i opieka społeczna</w:t>
      </w:r>
      <w:r w:rsidRPr="00C63EB9">
        <w:rPr>
          <w:iCs/>
          <w:szCs w:val="19"/>
        </w:rPr>
        <w:t>” (</w:t>
      </w:r>
      <w:r w:rsidR="00384FDF" w:rsidRPr="00C63EB9">
        <w:rPr>
          <w:iCs/>
          <w:szCs w:val="19"/>
        </w:rPr>
        <w:t>35,0</w:t>
      </w:r>
      <w:r w:rsidR="00CD314A" w:rsidRPr="00C63EB9">
        <w:rPr>
          <w:iCs/>
          <w:szCs w:val="19"/>
        </w:rPr>
        <w:t xml:space="preserve">% ogółu studiujących cudzoziemców), </w:t>
      </w:r>
      <w:r w:rsidR="00384FDF" w:rsidRPr="00C63EB9">
        <w:rPr>
          <w:iCs/>
          <w:szCs w:val="19"/>
        </w:rPr>
        <w:t xml:space="preserve">„nauki społeczne, dziennikarstwo i informacja” (13,8%), </w:t>
      </w:r>
      <w:r w:rsidR="00B75DD7" w:rsidRPr="00C63EB9">
        <w:rPr>
          <w:iCs/>
          <w:szCs w:val="19"/>
        </w:rPr>
        <w:t>„biznes, administracja i prawo” (</w:t>
      </w:r>
      <w:r w:rsidR="00384FDF" w:rsidRPr="00C63EB9">
        <w:rPr>
          <w:iCs/>
          <w:szCs w:val="19"/>
        </w:rPr>
        <w:t>12,</w:t>
      </w:r>
      <w:r w:rsidR="00E725D8">
        <w:rPr>
          <w:iCs/>
          <w:szCs w:val="19"/>
        </w:rPr>
        <w:t>0</w:t>
      </w:r>
      <w:r w:rsidR="00B75DD7" w:rsidRPr="00C63EB9">
        <w:rPr>
          <w:iCs/>
          <w:szCs w:val="19"/>
        </w:rPr>
        <w:t>%)</w:t>
      </w:r>
      <w:r w:rsidR="00CD314A" w:rsidRPr="00C63EB9">
        <w:rPr>
          <w:iCs/>
          <w:szCs w:val="19"/>
        </w:rPr>
        <w:t xml:space="preserve"> oraz „usługi” (</w:t>
      </w:r>
      <w:r w:rsidR="00384FDF" w:rsidRPr="00C63EB9">
        <w:rPr>
          <w:iCs/>
          <w:szCs w:val="19"/>
        </w:rPr>
        <w:t>8,5</w:t>
      </w:r>
      <w:r w:rsidR="00CD314A" w:rsidRPr="00C63EB9">
        <w:rPr>
          <w:iCs/>
          <w:szCs w:val="19"/>
        </w:rPr>
        <w:t xml:space="preserve">%). </w:t>
      </w:r>
      <w:r w:rsidR="00694923">
        <w:rPr>
          <w:iCs/>
          <w:szCs w:val="19"/>
        </w:rPr>
        <w:t>Najmniejszym zainteresowaniem wśród</w:t>
      </w:r>
      <w:r w:rsidR="00B75DD7" w:rsidRPr="00C63EB9">
        <w:rPr>
          <w:iCs/>
          <w:szCs w:val="19"/>
        </w:rPr>
        <w:t xml:space="preserve"> obcokrajowców </w:t>
      </w:r>
      <w:r w:rsidR="00694923">
        <w:rPr>
          <w:iCs/>
          <w:szCs w:val="19"/>
        </w:rPr>
        <w:t>cieszyły się grupy:</w:t>
      </w:r>
      <w:r w:rsidR="00B75DD7" w:rsidRPr="00C63EB9">
        <w:rPr>
          <w:iCs/>
          <w:szCs w:val="19"/>
        </w:rPr>
        <w:t xml:space="preserve"> </w:t>
      </w:r>
      <w:r w:rsidR="00CD314A" w:rsidRPr="00C63EB9">
        <w:rPr>
          <w:iCs/>
          <w:szCs w:val="19"/>
        </w:rPr>
        <w:t>„rolnictwo” (</w:t>
      </w:r>
      <w:r w:rsidR="00384FDF" w:rsidRPr="00C63EB9">
        <w:rPr>
          <w:iCs/>
          <w:szCs w:val="19"/>
        </w:rPr>
        <w:t>1,0</w:t>
      </w:r>
      <w:r w:rsidR="00CD314A" w:rsidRPr="00C63EB9">
        <w:rPr>
          <w:iCs/>
          <w:szCs w:val="19"/>
        </w:rPr>
        <w:t>%), „kształcenie” (1,</w:t>
      </w:r>
      <w:r w:rsidR="00384FDF" w:rsidRPr="00C63EB9">
        <w:rPr>
          <w:iCs/>
          <w:szCs w:val="19"/>
        </w:rPr>
        <w:t>0</w:t>
      </w:r>
      <w:r w:rsidR="00CD314A" w:rsidRPr="00C63EB9">
        <w:rPr>
          <w:iCs/>
          <w:szCs w:val="19"/>
        </w:rPr>
        <w:t>%) oraz „</w:t>
      </w:r>
      <w:r w:rsidR="001A478D" w:rsidRPr="00C63EB9">
        <w:rPr>
          <w:iCs/>
          <w:szCs w:val="19"/>
        </w:rPr>
        <w:t>nauki przyrodnicze, matematyka i statystyka</w:t>
      </w:r>
      <w:r w:rsidR="00CD314A" w:rsidRPr="00C63EB9">
        <w:rPr>
          <w:iCs/>
          <w:szCs w:val="19"/>
        </w:rPr>
        <w:t>” (</w:t>
      </w:r>
      <w:r w:rsidR="00384FDF" w:rsidRPr="00C63EB9">
        <w:rPr>
          <w:iCs/>
          <w:szCs w:val="19"/>
        </w:rPr>
        <w:t>1,9</w:t>
      </w:r>
      <w:r w:rsidR="00CD314A" w:rsidRPr="00C63EB9">
        <w:rPr>
          <w:iCs/>
          <w:szCs w:val="19"/>
        </w:rPr>
        <w:t>%).</w:t>
      </w:r>
    </w:p>
    <w:p w:rsidR="00DC6287" w:rsidRPr="00E776F6" w:rsidRDefault="007D770E" w:rsidP="00DC6287">
      <w:pPr>
        <w:pStyle w:val="Nagwek1"/>
        <w:ind w:firstLine="0"/>
        <w:rPr>
          <w:sz w:val="22"/>
          <w:szCs w:val="22"/>
        </w:rPr>
      </w:pPr>
      <w:r>
        <w:rPr>
          <w:sz w:val="22"/>
          <w:szCs w:val="22"/>
        </w:rPr>
        <w:t>Absolwenci cudzoziemcy</w:t>
      </w:r>
    </w:p>
    <w:p w:rsidR="005B578D" w:rsidRPr="00C63EB9" w:rsidRDefault="00CA6473" w:rsidP="00B50B6F">
      <w:pPr>
        <w:ind w:right="284" w:firstLine="0"/>
        <w:rPr>
          <w:szCs w:val="19"/>
        </w:rPr>
      </w:pPr>
      <w:r w:rsidRPr="00C63EB9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975680" behindDoc="0" locked="0" layoutInCell="1" allowOverlap="1" wp14:anchorId="4161514C" wp14:editId="4D78B2C4">
                <wp:simplePos x="0" y="0"/>
                <wp:positionH relativeFrom="column">
                  <wp:posOffset>5269865</wp:posOffset>
                </wp:positionH>
                <wp:positionV relativeFrom="paragraph">
                  <wp:posOffset>203746</wp:posOffset>
                </wp:positionV>
                <wp:extent cx="1750400" cy="1034902"/>
                <wp:effectExtent l="0" t="0" r="0" b="0"/>
                <wp:wrapNone/>
                <wp:docPr id="47" name="Schemat blokowy: opóźnienie 6" descr="Wśród absolwentów cudzoziemców przeważającą grupę stanowiły osoby, które ukończyły studia pierwszego stopnia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H="1">
                          <a:off x="0" y="0"/>
                          <a:ext cx="1750400" cy="1034902"/>
                        </a:xfrm>
                        <a:custGeom>
                          <a:avLst/>
                          <a:gdLst>
                            <a:gd name="connsiteX0" fmla="*/ 0 w 612140"/>
                            <a:gd name="connsiteY0" fmla="*/ 0 h 612140"/>
                            <a:gd name="connsiteX1" fmla="*/ 306070 w 612140"/>
                            <a:gd name="connsiteY1" fmla="*/ 0 h 612140"/>
                            <a:gd name="connsiteX2" fmla="*/ 612140 w 612140"/>
                            <a:gd name="connsiteY2" fmla="*/ 306070 h 612140"/>
                            <a:gd name="connsiteX3" fmla="*/ 306070 w 612140"/>
                            <a:gd name="connsiteY3" fmla="*/ 612140 h 612140"/>
                            <a:gd name="connsiteX4" fmla="*/ 0 w 612140"/>
                            <a:gd name="connsiteY4" fmla="*/ 612140 h 612140"/>
                            <a:gd name="connsiteX5" fmla="*/ 0 w 612140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1327068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0 w 1939208"/>
                            <a:gd name="connsiteY0" fmla="*/ 0 h 612140"/>
                            <a:gd name="connsiteX1" fmla="*/ 1633138 w 1939208"/>
                            <a:gd name="connsiteY1" fmla="*/ 0 h 612140"/>
                            <a:gd name="connsiteX2" fmla="*/ 1939208 w 1939208"/>
                            <a:gd name="connsiteY2" fmla="*/ 306070 h 612140"/>
                            <a:gd name="connsiteX3" fmla="*/ 1633138 w 1939208"/>
                            <a:gd name="connsiteY3" fmla="*/ 612140 h 612140"/>
                            <a:gd name="connsiteX4" fmla="*/ 0 w 1939208"/>
                            <a:gd name="connsiteY4" fmla="*/ 612140 h 612140"/>
                            <a:gd name="connsiteX5" fmla="*/ 0 w 1939208"/>
                            <a:gd name="connsiteY5" fmla="*/ 0 h 612140"/>
                            <a:gd name="connsiteX0" fmla="*/ 1 w 3113643"/>
                            <a:gd name="connsiteY0" fmla="*/ 10131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1 w 3113643"/>
                            <a:gd name="connsiteY5" fmla="*/ 10131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1174435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113643"/>
                            <a:gd name="connsiteY0" fmla="*/ 0 h 612140"/>
                            <a:gd name="connsiteX1" fmla="*/ 2807573 w 3113643"/>
                            <a:gd name="connsiteY1" fmla="*/ 0 h 612140"/>
                            <a:gd name="connsiteX2" fmla="*/ 3113643 w 3113643"/>
                            <a:gd name="connsiteY2" fmla="*/ 306070 h 612140"/>
                            <a:gd name="connsiteX3" fmla="*/ 2807573 w 3113643"/>
                            <a:gd name="connsiteY3" fmla="*/ 612140 h 612140"/>
                            <a:gd name="connsiteX4" fmla="*/ 0 w 3113643"/>
                            <a:gd name="connsiteY4" fmla="*/ 612140 h 612140"/>
                            <a:gd name="connsiteX5" fmla="*/ 0 w 3113643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788886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0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0 w 3902529"/>
                            <a:gd name="connsiteY5" fmla="*/ 0 h 612140"/>
                            <a:gd name="connsiteX0" fmla="*/ 546911 w 3902529"/>
                            <a:gd name="connsiteY0" fmla="*/ 0 h 612140"/>
                            <a:gd name="connsiteX1" fmla="*/ 3596459 w 3902529"/>
                            <a:gd name="connsiteY1" fmla="*/ 0 h 612140"/>
                            <a:gd name="connsiteX2" fmla="*/ 3902529 w 3902529"/>
                            <a:gd name="connsiteY2" fmla="*/ 306070 h 612140"/>
                            <a:gd name="connsiteX3" fmla="*/ 3596459 w 3902529"/>
                            <a:gd name="connsiteY3" fmla="*/ 612140 h 612140"/>
                            <a:gd name="connsiteX4" fmla="*/ 0 w 3902529"/>
                            <a:gd name="connsiteY4" fmla="*/ 612140 h 612140"/>
                            <a:gd name="connsiteX5" fmla="*/ 546911 w 3902529"/>
                            <a:gd name="connsiteY5" fmla="*/ 0 h 612140"/>
                            <a:gd name="connsiteX0" fmla="*/ 23272 w 3378890"/>
                            <a:gd name="connsiteY0" fmla="*/ 0 h 612140"/>
                            <a:gd name="connsiteX1" fmla="*/ 3072820 w 3378890"/>
                            <a:gd name="connsiteY1" fmla="*/ 0 h 612140"/>
                            <a:gd name="connsiteX2" fmla="*/ 3378890 w 3378890"/>
                            <a:gd name="connsiteY2" fmla="*/ 306070 h 612140"/>
                            <a:gd name="connsiteX3" fmla="*/ 3072820 w 3378890"/>
                            <a:gd name="connsiteY3" fmla="*/ 612140 h 612140"/>
                            <a:gd name="connsiteX4" fmla="*/ 0 w 3378890"/>
                            <a:gd name="connsiteY4" fmla="*/ 612140 h 612140"/>
                            <a:gd name="connsiteX5" fmla="*/ 23272 w 3378890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19571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355618"/>
                            <a:gd name="connsiteY0" fmla="*/ 0 h 612140"/>
                            <a:gd name="connsiteX1" fmla="*/ 3049548 w 3355618"/>
                            <a:gd name="connsiteY1" fmla="*/ 0 h 612140"/>
                            <a:gd name="connsiteX2" fmla="*/ 3355618 w 3355618"/>
                            <a:gd name="connsiteY2" fmla="*/ 306070 h 612140"/>
                            <a:gd name="connsiteX3" fmla="*/ 3049548 w 3355618"/>
                            <a:gd name="connsiteY3" fmla="*/ 612140 h 612140"/>
                            <a:gd name="connsiteX4" fmla="*/ 0 w 3355618"/>
                            <a:gd name="connsiteY4" fmla="*/ 612140 h 612140"/>
                            <a:gd name="connsiteX5" fmla="*/ 0 w 33556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171400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21835 w 3527018"/>
                            <a:gd name="connsiteY4" fmla="*/ 612140 h 612140"/>
                            <a:gd name="connsiteX5" fmla="*/ 0 w 3527018"/>
                            <a:gd name="connsiteY5" fmla="*/ 0 h 612140"/>
                            <a:gd name="connsiteX0" fmla="*/ 0 w 3527018"/>
                            <a:gd name="connsiteY0" fmla="*/ 0 h 612140"/>
                            <a:gd name="connsiteX1" fmla="*/ 3220948 w 3527018"/>
                            <a:gd name="connsiteY1" fmla="*/ 0 h 612140"/>
                            <a:gd name="connsiteX2" fmla="*/ 3527018 w 3527018"/>
                            <a:gd name="connsiteY2" fmla="*/ 306070 h 612140"/>
                            <a:gd name="connsiteX3" fmla="*/ 3220948 w 3527018"/>
                            <a:gd name="connsiteY3" fmla="*/ 612140 h 612140"/>
                            <a:gd name="connsiteX4" fmla="*/ 0 w 3527018"/>
                            <a:gd name="connsiteY4" fmla="*/ 612140 h 612140"/>
                            <a:gd name="connsiteX5" fmla="*/ 0 w 3527018"/>
                            <a:gd name="connsiteY5" fmla="*/ 0 h 61214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527018" h="612140">
                              <a:moveTo>
                                <a:pt x="0" y="0"/>
                              </a:moveTo>
                              <a:lnTo>
                                <a:pt x="3220948" y="0"/>
                              </a:lnTo>
                              <a:cubicBezTo>
                                <a:pt x="3389986" y="0"/>
                                <a:pt x="3527018" y="137032"/>
                                <a:pt x="3527018" y="306070"/>
                              </a:cubicBezTo>
                              <a:cubicBezTo>
                                <a:pt x="3527018" y="475108"/>
                                <a:pt x="3389986" y="612140"/>
                                <a:pt x="3220948" y="612140"/>
                              </a:cubicBezTo>
                              <a:lnTo>
                                <a:pt x="0" y="61214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  <w:r w:rsidRPr="003D0213"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  <w:t>Wśród absolwentów cudzoziemców przeważającą grupę stanowiły osoby, które ukończyły studia pierwszego stopnia</w:t>
                            </w:r>
                          </w:p>
                          <w:p w:rsidR="00CA6473" w:rsidRPr="003D021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  <w:rPr>
                                <w:rFonts w:ascii="Fira Sans" w:eastAsia="Fira Sans Light" w:hAnsi="Fira Sans" w:cs="Fira Sans"/>
                                <w:color w:val="001C76"/>
                                <w:sz w:val="18"/>
                                <w:szCs w:val="18"/>
                              </w:rPr>
                            </w:pPr>
                          </w:p>
                          <w:p w:rsidR="00CA6473" w:rsidRDefault="00CA6473" w:rsidP="00CA6473">
                            <w:pPr>
                              <w:pStyle w:val="NormalnyWeb"/>
                              <w:spacing w:before="120" w:beforeAutospacing="0" w:after="120" w:afterAutospacing="0" w:line="288" w:lineRule="auto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61514C" id="_x0000_s1038" alt="Wśród absolwentów cudzoziemców przeważającą grupę stanowiły osoby, które ukończyły studia pierwszego stopnia" style="position:absolute;margin-left:414.95pt;margin-top:16.05pt;width:137.85pt;height:81.5pt;flip:x;z-index:25197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" adj="-11796480,,5400" path="m,l3220948,v169038,,306070,137032,306070,306070c3527018,475108,3389986,612140,3220948,612140l,612140,,xe" filled="f" stroked="f" strokeweight="1pt">
                <v:stroke joinstyle="miter"/>
                <v:formulas/>
                <v:path arrowok="t" o:connecttype="custom" o:connectlocs="0,0;1598503,0;1750400,517451;1598503,1034902;0,1034902;0,0" o:connectangles="0,0,0,0,0,0" textboxrect="0,0,3527018,612140"/>
                <v:textbox>
                  <w:txbxContent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  <w:r w:rsidRPr="003D0213"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  <w:t>Wśród absolwentów cudzoziemców przeważającą grupę stanowiły osoby, które ukończyły studia pierwszego stopnia</w:t>
                      </w:r>
                    </w:p>
                    <w:p w:rsidR="00CA6473" w:rsidRPr="003D021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  <w:rPr>
                          <w:rFonts w:ascii="Fira Sans" w:eastAsia="Fira Sans Light" w:hAnsi="Fira Sans" w:cs="Fira Sans"/>
                          <w:color w:val="001C76"/>
                          <w:sz w:val="18"/>
                          <w:szCs w:val="18"/>
                        </w:rPr>
                      </w:pPr>
                    </w:p>
                    <w:p w:rsidR="00CA6473" w:rsidRDefault="00CA6473" w:rsidP="00CA6473">
                      <w:pPr>
                        <w:pStyle w:val="NormalnyWeb"/>
                        <w:spacing w:before="120" w:beforeAutospacing="0" w:after="120" w:afterAutospacing="0" w:line="288" w:lineRule="auto"/>
                      </w:pPr>
                    </w:p>
                  </w:txbxContent>
                </v:textbox>
              </v:shape>
            </w:pict>
          </mc:Fallback>
        </mc:AlternateContent>
      </w:r>
      <w:r w:rsidR="005B578D" w:rsidRPr="00C63EB9">
        <w:rPr>
          <w:szCs w:val="19"/>
        </w:rPr>
        <w:t>W roku akademickim 20</w:t>
      </w:r>
      <w:r w:rsidR="00854952" w:rsidRPr="00C63EB9">
        <w:rPr>
          <w:szCs w:val="19"/>
        </w:rPr>
        <w:t>2</w:t>
      </w:r>
      <w:r w:rsidR="0050112B" w:rsidRPr="00C63EB9">
        <w:rPr>
          <w:szCs w:val="19"/>
        </w:rPr>
        <w:t>2</w:t>
      </w:r>
      <w:r w:rsidR="005B578D" w:rsidRPr="00C63EB9">
        <w:rPr>
          <w:szCs w:val="19"/>
        </w:rPr>
        <w:t>/</w:t>
      </w:r>
      <w:r w:rsidR="004E1EB2" w:rsidRPr="00C63EB9">
        <w:rPr>
          <w:szCs w:val="19"/>
        </w:rPr>
        <w:t>2</w:t>
      </w:r>
      <w:r w:rsidR="0050112B" w:rsidRPr="00C63EB9">
        <w:rPr>
          <w:szCs w:val="19"/>
        </w:rPr>
        <w:t>3</w:t>
      </w:r>
      <w:r w:rsidR="005B578D" w:rsidRPr="00C63EB9">
        <w:rPr>
          <w:szCs w:val="19"/>
        </w:rPr>
        <w:t xml:space="preserve"> na uczelniach mających siedzibę na terenie województwa</w:t>
      </w:r>
      <w:r w:rsidR="00EE59A6" w:rsidRPr="00C63EB9">
        <w:rPr>
          <w:szCs w:val="19"/>
        </w:rPr>
        <w:t xml:space="preserve"> lubelskiego dyplomy ukończenia</w:t>
      </w:r>
      <w:r w:rsidR="005B578D" w:rsidRPr="00C63EB9">
        <w:rPr>
          <w:szCs w:val="19"/>
        </w:rPr>
        <w:t xml:space="preserve"> otrzymało </w:t>
      </w:r>
      <w:r w:rsidR="006761EF" w:rsidRPr="00C63EB9">
        <w:rPr>
          <w:szCs w:val="19"/>
        </w:rPr>
        <w:t>1,</w:t>
      </w:r>
      <w:r w:rsidR="0062482F" w:rsidRPr="00C63EB9">
        <w:rPr>
          <w:szCs w:val="19"/>
        </w:rPr>
        <w:t>6</w:t>
      </w:r>
      <w:r w:rsidR="005B578D" w:rsidRPr="00C63EB9">
        <w:rPr>
          <w:szCs w:val="19"/>
        </w:rPr>
        <w:t xml:space="preserve"> tys. </w:t>
      </w:r>
      <w:r w:rsidR="006761EF" w:rsidRPr="00C63EB9">
        <w:rPr>
          <w:szCs w:val="19"/>
        </w:rPr>
        <w:t>cudzoziemców</w:t>
      </w:r>
      <w:r w:rsidR="005B578D" w:rsidRPr="00C63EB9">
        <w:rPr>
          <w:szCs w:val="19"/>
        </w:rPr>
        <w:t xml:space="preserve">. Spośród ogólnej liczby absolwentów </w:t>
      </w:r>
      <w:r w:rsidR="006761EF" w:rsidRPr="00C63EB9">
        <w:rPr>
          <w:szCs w:val="19"/>
        </w:rPr>
        <w:t xml:space="preserve">obcokrajowców </w:t>
      </w:r>
      <w:r w:rsidR="005B578D" w:rsidRPr="00C63EB9">
        <w:rPr>
          <w:szCs w:val="19"/>
        </w:rPr>
        <w:t>przeważającą grupę stanowiły osoby, które ukończyły studia pierwszego stopnia (</w:t>
      </w:r>
      <w:r w:rsidR="002732B7" w:rsidRPr="00C63EB9">
        <w:rPr>
          <w:szCs w:val="19"/>
        </w:rPr>
        <w:t>68,6</w:t>
      </w:r>
      <w:r w:rsidR="005B578D" w:rsidRPr="00C63EB9">
        <w:rPr>
          <w:szCs w:val="19"/>
        </w:rPr>
        <w:t>% ogółu absolwentów</w:t>
      </w:r>
      <w:r w:rsidR="006761EF" w:rsidRPr="00C63EB9">
        <w:rPr>
          <w:szCs w:val="19"/>
        </w:rPr>
        <w:t xml:space="preserve"> cudzoziemców</w:t>
      </w:r>
      <w:r w:rsidR="005B578D" w:rsidRPr="00C63EB9">
        <w:rPr>
          <w:szCs w:val="19"/>
        </w:rPr>
        <w:t>) oraz studia drugiego stopnia (</w:t>
      </w:r>
      <w:r w:rsidR="002732B7" w:rsidRPr="00C63EB9">
        <w:rPr>
          <w:szCs w:val="19"/>
        </w:rPr>
        <w:t>16,6</w:t>
      </w:r>
      <w:r w:rsidR="005B578D" w:rsidRPr="00C63EB9">
        <w:rPr>
          <w:szCs w:val="19"/>
        </w:rPr>
        <w:t xml:space="preserve">%). Natomiast </w:t>
      </w:r>
      <w:r w:rsidR="00AB4B12" w:rsidRPr="00C63EB9">
        <w:rPr>
          <w:szCs w:val="19"/>
        </w:rPr>
        <w:t>obcokrajowcy</w:t>
      </w:r>
      <w:r w:rsidR="005B578D" w:rsidRPr="00C63EB9">
        <w:rPr>
          <w:szCs w:val="19"/>
        </w:rPr>
        <w:t>, któr</w:t>
      </w:r>
      <w:r w:rsidR="00AB4B12" w:rsidRPr="00C63EB9">
        <w:rPr>
          <w:szCs w:val="19"/>
        </w:rPr>
        <w:t>zy</w:t>
      </w:r>
      <w:r w:rsidR="005B578D" w:rsidRPr="00C63EB9">
        <w:rPr>
          <w:szCs w:val="19"/>
        </w:rPr>
        <w:t xml:space="preserve"> ukończy</w:t>
      </w:r>
      <w:r w:rsidR="00AB4B12" w:rsidRPr="00C63EB9">
        <w:rPr>
          <w:szCs w:val="19"/>
        </w:rPr>
        <w:t>li</w:t>
      </w:r>
      <w:r w:rsidR="005B578D" w:rsidRPr="00C63EB9">
        <w:rPr>
          <w:szCs w:val="19"/>
        </w:rPr>
        <w:t xml:space="preserve"> jednolite studia magisterskie stanowi</w:t>
      </w:r>
      <w:r w:rsidR="00AB4B12" w:rsidRPr="00C63EB9">
        <w:rPr>
          <w:szCs w:val="19"/>
        </w:rPr>
        <w:t>li</w:t>
      </w:r>
      <w:r w:rsidR="005B578D" w:rsidRPr="00C63EB9">
        <w:rPr>
          <w:szCs w:val="19"/>
        </w:rPr>
        <w:t xml:space="preserve"> </w:t>
      </w:r>
      <w:r w:rsidR="002732B7" w:rsidRPr="00C63EB9">
        <w:rPr>
          <w:szCs w:val="19"/>
        </w:rPr>
        <w:t>14,8</w:t>
      </w:r>
      <w:r w:rsidR="005B578D" w:rsidRPr="00C63EB9">
        <w:rPr>
          <w:szCs w:val="19"/>
        </w:rPr>
        <w:t>% ogółu absolwentów</w:t>
      </w:r>
      <w:r w:rsidR="00AB4B12" w:rsidRPr="00C63EB9">
        <w:rPr>
          <w:szCs w:val="19"/>
        </w:rPr>
        <w:t xml:space="preserve"> cudzoziemców</w:t>
      </w:r>
      <w:r w:rsidR="005B578D" w:rsidRPr="00C63EB9">
        <w:rPr>
          <w:szCs w:val="19"/>
        </w:rPr>
        <w:t xml:space="preserve">. Wśród absolwentów </w:t>
      </w:r>
      <w:r w:rsidR="00AB4B12" w:rsidRPr="00C63EB9">
        <w:rPr>
          <w:szCs w:val="19"/>
        </w:rPr>
        <w:t xml:space="preserve">obcokrajowców </w:t>
      </w:r>
      <w:r w:rsidR="005B578D" w:rsidRPr="00C63EB9">
        <w:rPr>
          <w:szCs w:val="19"/>
        </w:rPr>
        <w:t xml:space="preserve">kobiety stanowiły </w:t>
      </w:r>
      <w:r w:rsidR="002732B7" w:rsidRPr="00C63EB9">
        <w:rPr>
          <w:szCs w:val="19"/>
        </w:rPr>
        <w:t>57,6</w:t>
      </w:r>
      <w:r w:rsidR="005B578D" w:rsidRPr="00C63EB9">
        <w:rPr>
          <w:szCs w:val="19"/>
        </w:rPr>
        <w:t>%, przy czym najmniej kobiet ukończyło studia pierwszego stopnia z</w:t>
      </w:r>
      <w:r w:rsidR="00EF13D5">
        <w:rPr>
          <w:szCs w:val="19"/>
        </w:rPr>
        <w:t xml:space="preserve"> </w:t>
      </w:r>
      <w:r w:rsidR="005B578D" w:rsidRPr="00C63EB9">
        <w:rPr>
          <w:szCs w:val="19"/>
        </w:rPr>
        <w:t>tytułem inżyniera</w:t>
      </w:r>
      <w:r w:rsidR="00152DE1" w:rsidRPr="00C63EB9">
        <w:rPr>
          <w:szCs w:val="19"/>
        </w:rPr>
        <w:t xml:space="preserve"> (</w:t>
      </w:r>
      <w:r w:rsidR="002732B7" w:rsidRPr="00C63EB9">
        <w:rPr>
          <w:szCs w:val="19"/>
        </w:rPr>
        <w:t>29,9</w:t>
      </w:r>
      <w:r w:rsidR="005B578D" w:rsidRPr="00C63EB9">
        <w:rPr>
          <w:szCs w:val="19"/>
        </w:rPr>
        <w:t>%</w:t>
      </w:r>
      <w:r w:rsidR="00AC78B1" w:rsidRPr="00C63EB9">
        <w:rPr>
          <w:szCs w:val="19"/>
        </w:rPr>
        <w:t xml:space="preserve"> ogółu studiujących cudzoziemców na tych studiach</w:t>
      </w:r>
      <w:r w:rsidR="005B578D" w:rsidRPr="00C63EB9">
        <w:rPr>
          <w:szCs w:val="19"/>
        </w:rPr>
        <w:t>).</w:t>
      </w:r>
    </w:p>
    <w:p w:rsidR="000974BF" w:rsidRPr="00C63EB9" w:rsidRDefault="005B578D" w:rsidP="00B50B6F">
      <w:pPr>
        <w:ind w:right="284" w:firstLine="0"/>
      </w:pPr>
      <w:r w:rsidRPr="00C63EB9">
        <w:rPr>
          <w:szCs w:val="19"/>
        </w:rPr>
        <w:t>Liczba absolwentów</w:t>
      </w:r>
      <w:r w:rsidR="002B6F98" w:rsidRPr="00C63EB9">
        <w:rPr>
          <w:szCs w:val="19"/>
        </w:rPr>
        <w:t xml:space="preserve"> cudzoziemców</w:t>
      </w:r>
      <w:r w:rsidRPr="00C63EB9">
        <w:rPr>
          <w:szCs w:val="19"/>
        </w:rPr>
        <w:t xml:space="preserve"> w badanym roku akademickim w porównaniu z rokiem akademickim 20</w:t>
      </w:r>
      <w:r w:rsidR="0062482F" w:rsidRPr="00C63EB9">
        <w:rPr>
          <w:szCs w:val="19"/>
        </w:rPr>
        <w:t>2</w:t>
      </w:r>
      <w:r w:rsidR="00BE6DFF" w:rsidRPr="00C63EB9">
        <w:rPr>
          <w:szCs w:val="19"/>
        </w:rPr>
        <w:t>1</w:t>
      </w:r>
      <w:r w:rsidRPr="00C63EB9">
        <w:rPr>
          <w:szCs w:val="19"/>
        </w:rPr>
        <w:t>/</w:t>
      </w:r>
      <w:r w:rsidR="009F5EFD" w:rsidRPr="00C63EB9">
        <w:rPr>
          <w:szCs w:val="19"/>
        </w:rPr>
        <w:t>2</w:t>
      </w:r>
      <w:r w:rsidR="00BE6DFF" w:rsidRPr="00C63EB9">
        <w:rPr>
          <w:szCs w:val="19"/>
        </w:rPr>
        <w:t>2</w:t>
      </w:r>
      <w:r w:rsidRPr="00C63EB9">
        <w:rPr>
          <w:szCs w:val="19"/>
        </w:rPr>
        <w:t xml:space="preserve"> </w:t>
      </w:r>
      <w:r w:rsidR="00BE6DFF" w:rsidRPr="00C63EB9">
        <w:rPr>
          <w:szCs w:val="19"/>
        </w:rPr>
        <w:t>zmniejszyła</w:t>
      </w:r>
      <w:r w:rsidRPr="00C63EB9">
        <w:rPr>
          <w:szCs w:val="19"/>
        </w:rPr>
        <w:t xml:space="preserve"> się o </w:t>
      </w:r>
      <w:r w:rsidR="0066038E" w:rsidRPr="00C63EB9">
        <w:rPr>
          <w:szCs w:val="19"/>
        </w:rPr>
        <w:t>0,6</w:t>
      </w:r>
      <w:r w:rsidRPr="00C63EB9">
        <w:rPr>
          <w:szCs w:val="19"/>
        </w:rPr>
        <w:t>%, przy czym na studiach pierwszego stopnia</w:t>
      </w:r>
      <w:r w:rsidR="0066038E" w:rsidRPr="00C63EB9">
        <w:rPr>
          <w:szCs w:val="19"/>
        </w:rPr>
        <w:t xml:space="preserve"> wzrosła</w:t>
      </w:r>
      <w:r w:rsidRPr="00C63EB9">
        <w:rPr>
          <w:szCs w:val="19"/>
        </w:rPr>
        <w:t xml:space="preserve"> o</w:t>
      </w:r>
      <w:r w:rsidR="0066038E" w:rsidRPr="00C63EB9">
        <w:rPr>
          <w:szCs w:val="19"/>
        </w:rPr>
        <w:t xml:space="preserve"> 10,7</w:t>
      </w:r>
      <w:r w:rsidRPr="00C63EB9">
        <w:rPr>
          <w:szCs w:val="19"/>
        </w:rPr>
        <w:t xml:space="preserve">%, </w:t>
      </w:r>
      <w:r w:rsidR="00CD2E4E" w:rsidRPr="00C63EB9">
        <w:rPr>
          <w:szCs w:val="19"/>
        </w:rPr>
        <w:t xml:space="preserve">a </w:t>
      </w:r>
      <w:r w:rsidR="00B94E39" w:rsidRPr="00C63EB9">
        <w:rPr>
          <w:szCs w:val="19"/>
        </w:rPr>
        <w:t xml:space="preserve">na studiach drugiego stopnia </w:t>
      </w:r>
      <w:r w:rsidR="0066038E" w:rsidRPr="00C63EB9">
        <w:rPr>
          <w:szCs w:val="19"/>
        </w:rPr>
        <w:t xml:space="preserve">spadła </w:t>
      </w:r>
      <w:r w:rsidR="00B94E39" w:rsidRPr="00C63EB9">
        <w:rPr>
          <w:szCs w:val="19"/>
        </w:rPr>
        <w:t xml:space="preserve">o </w:t>
      </w:r>
      <w:r w:rsidR="0066038E" w:rsidRPr="00C63EB9">
        <w:rPr>
          <w:szCs w:val="19"/>
        </w:rPr>
        <w:t>26,2</w:t>
      </w:r>
      <w:r w:rsidR="007F0257">
        <w:rPr>
          <w:szCs w:val="19"/>
        </w:rPr>
        <w:t>%, n</w:t>
      </w:r>
      <w:r w:rsidR="00B94E39" w:rsidRPr="00C63EB9">
        <w:rPr>
          <w:szCs w:val="19"/>
        </w:rPr>
        <w:t xml:space="preserve">atomiast </w:t>
      </w:r>
      <w:r w:rsidRPr="00C63EB9">
        <w:rPr>
          <w:szCs w:val="19"/>
        </w:rPr>
        <w:t xml:space="preserve">na jednolitych magisterskich </w:t>
      </w:r>
      <w:r w:rsidR="0012213D" w:rsidRPr="00C63EB9">
        <w:rPr>
          <w:szCs w:val="19"/>
        </w:rPr>
        <w:t xml:space="preserve">zmniejszyła się </w:t>
      </w:r>
      <w:r w:rsidRPr="00C63EB9">
        <w:rPr>
          <w:szCs w:val="19"/>
        </w:rPr>
        <w:t>o</w:t>
      </w:r>
      <w:r w:rsidR="0066038E" w:rsidRPr="00C63EB9">
        <w:rPr>
          <w:szCs w:val="19"/>
        </w:rPr>
        <w:t xml:space="preserve"> 8,1</w:t>
      </w:r>
      <w:r w:rsidRPr="00C63EB9">
        <w:rPr>
          <w:szCs w:val="19"/>
        </w:rPr>
        <w:t>%</w:t>
      </w:r>
      <w:r w:rsidR="00B94E39" w:rsidRPr="00C63EB9">
        <w:rPr>
          <w:szCs w:val="19"/>
        </w:rPr>
        <w:t>.</w:t>
      </w:r>
    </w:p>
    <w:p w:rsidR="007D770E" w:rsidRDefault="007D770E" w:rsidP="007D770E">
      <w:pPr>
        <w:tabs>
          <w:tab w:val="left" w:pos="851"/>
        </w:tabs>
        <w:autoSpaceDE w:val="0"/>
        <w:autoSpaceDN w:val="0"/>
        <w:adjustRightInd w:val="0"/>
        <w:spacing w:before="240" w:after="0"/>
        <w:ind w:left="851" w:right="992" w:hanging="851"/>
        <w:rPr>
          <w:b/>
          <w:noProof/>
          <w:color w:val="001D77"/>
          <w:spacing w:val="-2"/>
          <w:szCs w:val="19"/>
        </w:rPr>
      </w:pPr>
      <w:r w:rsidRPr="00293FF8">
        <w:rPr>
          <w:b/>
          <w:noProof/>
          <w:color w:val="001D77"/>
          <w:spacing w:val="-2"/>
          <w:szCs w:val="19"/>
        </w:rPr>
        <w:t xml:space="preserve">Tablica </w:t>
      </w:r>
      <w:r>
        <w:rPr>
          <w:b/>
          <w:noProof/>
          <w:color w:val="001D77"/>
          <w:spacing w:val="-2"/>
          <w:szCs w:val="19"/>
        </w:rPr>
        <w:t>4</w:t>
      </w:r>
      <w:r w:rsidRPr="00293FF8">
        <w:rPr>
          <w:b/>
          <w:noProof/>
          <w:color w:val="001D77"/>
          <w:spacing w:val="-2"/>
          <w:szCs w:val="19"/>
        </w:rPr>
        <w:t xml:space="preserve">. </w:t>
      </w:r>
      <w:r>
        <w:rPr>
          <w:b/>
          <w:noProof/>
          <w:color w:val="001D77"/>
          <w:spacing w:val="-2"/>
          <w:szCs w:val="19"/>
        </w:rPr>
        <w:t xml:space="preserve">Absolwenci cudzoziemcy </w:t>
      </w:r>
      <w:r w:rsidR="00547EE9">
        <w:rPr>
          <w:b/>
          <w:noProof/>
          <w:color w:val="001D77"/>
          <w:spacing w:val="-2"/>
          <w:szCs w:val="19"/>
        </w:rPr>
        <w:t>uczelni</w:t>
      </w:r>
    </w:p>
    <w:p w:rsidR="007D770E" w:rsidRPr="00B303A8" w:rsidRDefault="007D770E" w:rsidP="007D770E">
      <w:pPr>
        <w:autoSpaceDE w:val="0"/>
        <w:autoSpaceDN w:val="0"/>
        <w:adjustRightInd w:val="0"/>
        <w:spacing w:before="0" w:after="0"/>
        <w:ind w:left="822" w:right="992" w:firstLine="0"/>
        <w:rPr>
          <w:color w:val="001D77"/>
          <w:sz w:val="16"/>
          <w:szCs w:val="16"/>
        </w:rPr>
      </w:pPr>
      <w:r w:rsidRPr="00B303A8">
        <w:rPr>
          <w:noProof/>
          <w:color w:val="001D77"/>
          <w:spacing w:val="-2"/>
          <w:sz w:val="16"/>
          <w:szCs w:val="16"/>
        </w:rPr>
        <w:t>Stan w dniu 3</w:t>
      </w:r>
      <w:r w:rsidR="005B578D">
        <w:rPr>
          <w:noProof/>
          <w:color w:val="001D77"/>
          <w:spacing w:val="-2"/>
          <w:sz w:val="16"/>
          <w:szCs w:val="16"/>
        </w:rPr>
        <w:t>1</w:t>
      </w:r>
      <w:r w:rsidRPr="00B303A8">
        <w:rPr>
          <w:noProof/>
          <w:color w:val="001D77"/>
          <w:spacing w:val="-2"/>
          <w:sz w:val="16"/>
          <w:szCs w:val="16"/>
        </w:rPr>
        <w:t xml:space="preserve"> </w:t>
      </w:r>
      <w:r w:rsidR="006C55C7">
        <w:rPr>
          <w:noProof/>
          <w:color w:val="001D77"/>
          <w:spacing w:val="-2"/>
          <w:sz w:val="16"/>
          <w:szCs w:val="16"/>
        </w:rPr>
        <w:t>grudnia</w:t>
      </w:r>
    </w:p>
    <w:tbl>
      <w:tblPr>
        <w:tblW w:w="7797" w:type="dxa"/>
        <w:tblBorders>
          <w:insideH w:val="single" w:sz="4" w:space="0" w:color="17365D"/>
          <w:insideV w:val="single" w:sz="4" w:space="0" w:color="17365D"/>
        </w:tblBorders>
        <w:tblLayout w:type="fixed"/>
        <w:tblCellMar>
          <w:left w:w="70" w:type="dxa"/>
          <w:right w:w="198" w:type="dxa"/>
        </w:tblCellMar>
        <w:tblLook w:val="00A0" w:firstRow="1" w:lastRow="0" w:firstColumn="1" w:lastColumn="0" w:noHBand="0" w:noVBand="0"/>
        <w:tblCaption w:val="Tablica 4. Absolwenci cudzoziemcy szkół wyższych"/>
        <w:tblDescription w:val="Tablica przezentująca dane dotyczące absolwentów cudzoziemców szkół wyższych, według stanu w dniu 31 grudnia w poszczególnych latach akademickich 2015/16, 2021/22 oraz 2022/23."/>
      </w:tblPr>
      <w:tblGrid>
        <w:gridCol w:w="3828"/>
        <w:gridCol w:w="992"/>
        <w:gridCol w:w="992"/>
        <w:gridCol w:w="992"/>
        <w:gridCol w:w="993"/>
      </w:tblGrid>
      <w:tr w:rsidR="00663571" w:rsidRPr="00944414" w:rsidTr="006D5D26">
        <w:trPr>
          <w:trHeight w:val="380"/>
        </w:trPr>
        <w:tc>
          <w:tcPr>
            <w:tcW w:w="3828" w:type="dxa"/>
            <w:vMerge w:val="restart"/>
            <w:tcBorders>
              <w:top w:val="single" w:sz="4" w:space="0" w:color="auto"/>
              <w:bottom w:val="single" w:sz="4" w:space="0" w:color="17365D"/>
            </w:tcBorders>
            <w:noWrap/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 w:rsidRPr="00944414">
              <w:rPr>
                <w:sz w:val="16"/>
                <w:szCs w:val="16"/>
              </w:rPr>
              <w:t>Wyszczególnienie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2015/16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663571" w:rsidRPr="00944414" w:rsidRDefault="00663571" w:rsidP="0061450B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60197">
              <w:rPr>
                <w:sz w:val="16"/>
                <w:szCs w:val="16"/>
              </w:rPr>
              <w:t>2</w:t>
            </w:r>
            <w:r w:rsidR="0061450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6A2A47">
              <w:rPr>
                <w:sz w:val="16"/>
                <w:szCs w:val="16"/>
              </w:rPr>
              <w:t>2</w:t>
            </w:r>
            <w:r w:rsidR="0061450B"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17365D"/>
            </w:tcBorders>
            <w:vAlign w:val="center"/>
          </w:tcPr>
          <w:p w:rsidR="00663571" w:rsidRPr="00944414" w:rsidRDefault="00663571" w:rsidP="0061450B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6A2A47">
              <w:rPr>
                <w:sz w:val="16"/>
                <w:szCs w:val="16"/>
              </w:rPr>
              <w:t>2</w:t>
            </w:r>
            <w:r w:rsidR="0061450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>/</w:t>
            </w:r>
            <w:r w:rsidR="00460197">
              <w:rPr>
                <w:sz w:val="16"/>
                <w:szCs w:val="16"/>
              </w:rPr>
              <w:t>2</w:t>
            </w:r>
            <w:r w:rsidR="0061450B">
              <w:rPr>
                <w:sz w:val="16"/>
                <w:szCs w:val="16"/>
              </w:rPr>
              <w:t>3</w:t>
            </w:r>
          </w:p>
        </w:tc>
      </w:tr>
      <w:tr w:rsidR="00663571" w:rsidRPr="00944414" w:rsidTr="00CD314A">
        <w:trPr>
          <w:trHeight w:val="380"/>
        </w:trPr>
        <w:tc>
          <w:tcPr>
            <w:tcW w:w="3828" w:type="dxa"/>
            <w:vMerge/>
            <w:tcBorders>
              <w:top w:val="single" w:sz="4" w:space="0" w:color="17365D"/>
              <w:bottom w:val="single" w:sz="4" w:space="0" w:color="17365D"/>
            </w:tcBorders>
            <w:noWrap/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</w:p>
        </w:tc>
        <w:tc>
          <w:tcPr>
            <w:tcW w:w="2976" w:type="dxa"/>
            <w:gridSpan w:val="3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663571" w:rsidRPr="00944414" w:rsidRDefault="00663571" w:rsidP="00CD314A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 liczbach bezwzględnych</w:t>
            </w:r>
          </w:p>
        </w:tc>
        <w:tc>
          <w:tcPr>
            <w:tcW w:w="993" w:type="dxa"/>
            <w:tcBorders>
              <w:top w:val="single" w:sz="4" w:space="0" w:color="17365D"/>
              <w:bottom w:val="single" w:sz="4" w:space="0" w:color="17365D"/>
            </w:tcBorders>
            <w:vAlign w:val="center"/>
          </w:tcPr>
          <w:p w:rsidR="00663571" w:rsidRPr="00944414" w:rsidRDefault="00663571" w:rsidP="0061450B">
            <w:pPr>
              <w:spacing w:before="0" w:after="0"/>
              <w:ind w:firstLine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  <w:r w:rsidR="00460197">
              <w:rPr>
                <w:sz w:val="16"/>
                <w:szCs w:val="16"/>
              </w:rPr>
              <w:t>2</w:t>
            </w:r>
            <w:r w:rsidR="0061450B">
              <w:rPr>
                <w:sz w:val="16"/>
                <w:szCs w:val="16"/>
              </w:rPr>
              <w:t>1</w:t>
            </w:r>
            <w:r>
              <w:rPr>
                <w:sz w:val="16"/>
                <w:szCs w:val="16"/>
              </w:rPr>
              <w:t>/</w:t>
            </w:r>
            <w:r w:rsidR="006A2A47">
              <w:rPr>
                <w:sz w:val="16"/>
                <w:szCs w:val="16"/>
              </w:rPr>
              <w:t>2</w:t>
            </w:r>
            <w:r w:rsidR="0061450B">
              <w:rPr>
                <w:sz w:val="16"/>
                <w:szCs w:val="16"/>
              </w:rPr>
              <w:t>2</w:t>
            </w:r>
            <w:r>
              <w:rPr>
                <w:sz w:val="16"/>
                <w:szCs w:val="16"/>
              </w:rPr>
              <w:t xml:space="preserve">                = 100</w:t>
            </w:r>
          </w:p>
        </w:tc>
      </w:tr>
      <w:tr w:rsidR="0061450B" w:rsidRPr="00944414" w:rsidTr="00663571">
        <w:trPr>
          <w:trHeight w:val="283"/>
        </w:trPr>
        <w:tc>
          <w:tcPr>
            <w:tcW w:w="3828" w:type="dxa"/>
            <w:tcBorders>
              <w:top w:val="single" w:sz="12" w:space="0" w:color="17365D"/>
            </w:tcBorders>
          </w:tcPr>
          <w:p w:rsidR="0061450B" w:rsidRPr="009A7C0B" w:rsidRDefault="0061450B" w:rsidP="0061450B">
            <w:pPr>
              <w:spacing w:before="0" w:after="0"/>
              <w:ind w:right="-57" w:firstLine="0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ABSOLWENCI CUDZOZIEMCY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61450B" w:rsidRPr="009A7C0B" w:rsidRDefault="0061450B" w:rsidP="0061450B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1 050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61450B" w:rsidRPr="009A7C0B" w:rsidRDefault="0061450B" w:rsidP="0061450B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1 621</w:t>
            </w:r>
          </w:p>
        </w:tc>
        <w:tc>
          <w:tcPr>
            <w:tcW w:w="992" w:type="dxa"/>
            <w:tcBorders>
              <w:top w:val="single" w:sz="12" w:space="0" w:color="17365D"/>
            </w:tcBorders>
          </w:tcPr>
          <w:p w:rsidR="0061450B" w:rsidRPr="009A7C0B" w:rsidRDefault="0050112B" w:rsidP="0061450B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1 612</w:t>
            </w:r>
          </w:p>
        </w:tc>
        <w:tc>
          <w:tcPr>
            <w:tcW w:w="993" w:type="dxa"/>
            <w:tcBorders>
              <w:top w:val="single" w:sz="12" w:space="0" w:color="17365D"/>
            </w:tcBorders>
          </w:tcPr>
          <w:p w:rsidR="0061450B" w:rsidRPr="009A7C0B" w:rsidRDefault="0066038E" w:rsidP="0061450B">
            <w:pPr>
              <w:spacing w:before="0" w:after="0"/>
              <w:ind w:left="-57" w:right="-57" w:firstLine="0"/>
              <w:jc w:val="right"/>
              <w:rPr>
                <w:b/>
                <w:smallCaps/>
                <w:sz w:val="16"/>
                <w:szCs w:val="16"/>
              </w:rPr>
            </w:pPr>
            <w:r>
              <w:rPr>
                <w:b/>
                <w:smallCaps/>
                <w:sz w:val="16"/>
                <w:szCs w:val="16"/>
              </w:rPr>
              <w:t>99,4</w:t>
            </w:r>
          </w:p>
        </w:tc>
      </w:tr>
      <w:tr w:rsidR="0061450B" w:rsidRPr="005F5D7D" w:rsidTr="00663571">
        <w:trPr>
          <w:trHeight w:val="283"/>
        </w:trPr>
        <w:tc>
          <w:tcPr>
            <w:tcW w:w="3828" w:type="dxa"/>
            <w:vAlign w:val="center"/>
          </w:tcPr>
          <w:p w:rsidR="0061450B" w:rsidRPr="005F5D7D" w:rsidRDefault="0061450B" w:rsidP="0061450B">
            <w:pPr>
              <w:tabs>
                <w:tab w:val="right" w:leader="dot" w:pos="3969"/>
              </w:tabs>
              <w:spacing w:before="0" w:after="0"/>
              <w:ind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na studiach: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  <w:tc>
          <w:tcPr>
            <w:tcW w:w="993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</w:p>
        </w:tc>
      </w:tr>
      <w:tr w:rsidR="0061450B" w:rsidRPr="005F5D7D" w:rsidTr="00663571">
        <w:trPr>
          <w:trHeight w:val="283"/>
        </w:trPr>
        <w:tc>
          <w:tcPr>
            <w:tcW w:w="3828" w:type="dxa"/>
            <w:vAlign w:val="center"/>
          </w:tcPr>
          <w:p w:rsidR="0061450B" w:rsidRPr="005F5D7D" w:rsidRDefault="0061450B" w:rsidP="0061450B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pierwszego stopnia (zawodowe)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552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999</w:t>
            </w:r>
          </w:p>
        </w:tc>
        <w:tc>
          <w:tcPr>
            <w:tcW w:w="992" w:type="dxa"/>
            <w:vAlign w:val="center"/>
          </w:tcPr>
          <w:p w:rsidR="0061450B" w:rsidRPr="005F5D7D" w:rsidRDefault="0050112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1 106</w:t>
            </w:r>
          </w:p>
        </w:tc>
        <w:tc>
          <w:tcPr>
            <w:tcW w:w="993" w:type="dxa"/>
            <w:vAlign w:val="center"/>
          </w:tcPr>
          <w:p w:rsidR="0061450B" w:rsidRPr="005F5D7D" w:rsidRDefault="0066038E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110,7</w:t>
            </w:r>
          </w:p>
        </w:tc>
      </w:tr>
      <w:tr w:rsidR="0061450B" w:rsidRPr="005F5D7D" w:rsidTr="00663571">
        <w:trPr>
          <w:trHeight w:val="283"/>
        </w:trPr>
        <w:tc>
          <w:tcPr>
            <w:tcW w:w="3828" w:type="dxa"/>
            <w:vAlign w:val="center"/>
          </w:tcPr>
          <w:p w:rsidR="0061450B" w:rsidRDefault="0061450B" w:rsidP="0061450B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inżyniera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</w:t>
            </w:r>
          </w:p>
        </w:tc>
        <w:tc>
          <w:tcPr>
            <w:tcW w:w="992" w:type="dxa"/>
            <w:vAlign w:val="center"/>
          </w:tcPr>
          <w:p w:rsidR="0061450B" w:rsidRPr="005F5D7D" w:rsidRDefault="0050112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</w:t>
            </w:r>
          </w:p>
        </w:tc>
        <w:tc>
          <w:tcPr>
            <w:tcW w:w="993" w:type="dxa"/>
            <w:vAlign w:val="center"/>
          </w:tcPr>
          <w:p w:rsidR="0061450B" w:rsidRPr="005F5D7D" w:rsidRDefault="0066038E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107,1</w:t>
            </w:r>
          </w:p>
        </w:tc>
      </w:tr>
      <w:tr w:rsidR="0061450B" w:rsidRPr="005F5D7D" w:rsidTr="00663571">
        <w:trPr>
          <w:trHeight w:val="283"/>
        </w:trPr>
        <w:tc>
          <w:tcPr>
            <w:tcW w:w="3828" w:type="dxa"/>
            <w:vAlign w:val="center"/>
          </w:tcPr>
          <w:p w:rsidR="0061450B" w:rsidRDefault="0061450B" w:rsidP="0061450B">
            <w:pPr>
              <w:tabs>
                <w:tab w:val="right" w:leader="dot" w:pos="3969"/>
              </w:tabs>
              <w:spacing w:before="0" w:after="0"/>
              <w:ind w:left="352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z tytułem licencjata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509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843</w:t>
            </w:r>
          </w:p>
        </w:tc>
        <w:tc>
          <w:tcPr>
            <w:tcW w:w="992" w:type="dxa"/>
            <w:vAlign w:val="center"/>
          </w:tcPr>
          <w:p w:rsidR="0061450B" w:rsidRPr="005F5D7D" w:rsidRDefault="0050112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939</w:t>
            </w:r>
          </w:p>
        </w:tc>
        <w:tc>
          <w:tcPr>
            <w:tcW w:w="993" w:type="dxa"/>
            <w:vAlign w:val="center"/>
          </w:tcPr>
          <w:p w:rsidR="0061450B" w:rsidRPr="005F5D7D" w:rsidRDefault="0066038E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111,4</w:t>
            </w:r>
          </w:p>
        </w:tc>
      </w:tr>
      <w:tr w:rsidR="0061450B" w:rsidRPr="005F5D7D" w:rsidTr="00663571">
        <w:trPr>
          <w:trHeight w:val="283"/>
        </w:trPr>
        <w:tc>
          <w:tcPr>
            <w:tcW w:w="3828" w:type="dxa"/>
            <w:vAlign w:val="center"/>
          </w:tcPr>
          <w:p w:rsidR="0061450B" w:rsidRPr="005F5D7D" w:rsidRDefault="0061450B" w:rsidP="0061450B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magisterskich jednolitych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</w:t>
            </w:r>
          </w:p>
        </w:tc>
        <w:tc>
          <w:tcPr>
            <w:tcW w:w="992" w:type="dxa"/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</w:t>
            </w:r>
          </w:p>
        </w:tc>
        <w:tc>
          <w:tcPr>
            <w:tcW w:w="992" w:type="dxa"/>
            <w:vAlign w:val="center"/>
          </w:tcPr>
          <w:p w:rsidR="0061450B" w:rsidRPr="005F5D7D" w:rsidRDefault="0050112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239</w:t>
            </w:r>
          </w:p>
        </w:tc>
        <w:tc>
          <w:tcPr>
            <w:tcW w:w="993" w:type="dxa"/>
            <w:vAlign w:val="center"/>
          </w:tcPr>
          <w:p w:rsidR="0061450B" w:rsidRPr="005F5D7D" w:rsidRDefault="0066038E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91,9</w:t>
            </w:r>
          </w:p>
        </w:tc>
      </w:tr>
      <w:tr w:rsidR="0061450B" w:rsidRPr="005F5D7D" w:rsidTr="006D5D26">
        <w:trPr>
          <w:trHeight w:val="283"/>
        </w:trPr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61450B" w:rsidRPr="005F5D7D" w:rsidRDefault="0061450B" w:rsidP="0061450B">
            <w:pPr>
              <w:tabs>
                <w:tab w:val="right" w:leader="dot" w:pos="3969"/>
              </w:tabs>
              <w:spacing w:before="0" w:after="0"/>
              <w:ind w:left="176" w:firstLine="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drugiego stopnia – magisterskie uzupełniające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450B" w:rsidRPr="005F5D7D" w:rsidRDefault="0061450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:rsidR="0061450B" w:rsidRPr="005F5D7D" w:rsidRDefault="0050112B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267</w:t>
            </w:r>
          </w:p>
        </w:tc>
        <w:tc>
          <w:tcPr>
            <w:tcW w:w="993" w:type="dxa"/>
            <w:tcBorders>
              <w:bottom w:val="single" w:sz="4" w:space="0" w:color="auto"/>
            </w:tcBorders>
            <w:vAlign w:val="center"/>
          </w:tcPr>
          <w:p w:rsidR="0061450B" w:rsidRPr="005F5D7D" w:rsidRDefault="0066038E" w:rsidP="0061450B">
            <w:pPr>
              <w:spacing w:before="0" w:after="0"/>
              <w:ind w:left="-57" w:right="-57" w:firstLine="0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73,8</w:t>
            </w:r>
          </w:p>
        </w:tc>
      </w:tr>
    </w:tbl>
    <w:p w:rsidR="00C5305E" w:rsidRDefault="009B39E6" w:rsidP="00426726">
      <w:pPr>
        <w:autoSpaceDE w:val="0"/>
        <w:autoSpaceDN w:val="0"/>
        <w:adjustRightInd w:val="0"/>
        <w:ind w:right="284" w:firstLine="0"/>
        <w:rPr>
          <w:bCs/>
          <w:szCs w:val="19"/>
        </w:rPr>
      </w:pPr>
      <w:r w:rsidRPr="004B6276">
        <w:rPr>
          <w:bCs/>
          <w:szCs w:val="19"/>
        </w:rPr>
        <w:t>Najwięcej absolwent</w:t>
      </w:r>
      <w:r w:rsidR="004C5D09" w:rsidRPr="004B6276">
        <w:rPr>
          <w:bCs/>
          <w:szCs w:val="19"/>
        </w:rPr>
        <w:t xml:space="preserve">ów obcokrajowców ukończyło studia na kierunkach z grupy </w:t>
      </w:r>
      <w:r w:rsidR="00677A1F" w:rsidRPr="004B6276">
        <w:rPr>
          <w:bCs/>
          <w:szCs w:val="19"/>
        </w:rPr>
        <w:t>„zdrowie i</w:t>
      </w:r>
      <w:r w:rsidR="00EF13D5">
        <w:rPr>
          <w:bCs/>
          <w:szCs w:val="19"/>
        </w:rPr>
        <w:t xml:space="preserve"> </w:t>
      </w:r>
      <w:r w:rsidR="00677A1F" w:rsidRPr="004B6276">
        <w:rPr>
          <w:bCs/>
          <w:szCs w:val="19"/>
        </w:rPr>
        <w:t>opieka społeczna” (</w:t>
      </w:r>
      <w:r w:rsidR="00C63EB9">
        <w:rPr>
          <w:bCs/>
          <w:szCs w:val="19"/>
        </w:rPr>
        <w:t>28,3</w:t>
      </w:r>
      <w:r w:rsidR="00677A1F" w:rsidRPr="004B6276">
        <w:rPr>
          <w:bCs/>
          <w:szCs w:val="19"/>
        </w:rPr>
        <w:t xml:space="preserve">%), </w:t>
      </w:r>
      <w:r w:rsidR="00B70A7D" w:rsidRPr="004B6276">
        <w:rPr>
          <w:bCs/>
          <w:szCs w:val="19"/>
        </w:rPr>
        <w:t>„biznes, administracja i prawo” (</w:t>
      </w:r>
      <w:r w:rsidR="00C63EB9">
        <w:rPr>
          <w:bCs/>
          <w:szCs w:val="19"/>
        </w:rPr>
        <w:t>18,1</w:t>
      </w:r>
      <w:r w:rsidR="00B70A7D" w:rsidRPr="004B6276">
        <w:rPr>
          <w:bCs/>
          <w:szCs w:val="19"/>
        </w:rPr>
        <w:t xml:space="preserve">%) oraz </w:t>
      </w:r>
      <w:r w:rsidR="00677A1F" w:rsidRPr="004B6276">
        <w:rPr>
          <w:bCs/>
          <w:szCs w:val="19"/>
        </w:rPr>
        <w:t>„</w:t>
      </w:r>
      <w:r w:rsidR="00C63EB9">
        <w:rPr>
          <w:bCs/>
          <w:szCs w:val="19"/>
        </w:rPr>
        <w:t>nauki społeczne, dziennikarstwo i informacja</w:t>
      </w:r>
      <w:r w:rsidR="00677A1F" w:rsidRPr="004B6276">
        <w:rPr>
          <w:bCs/>
          <w:szCs w:val="19"/>
        </w:rPr>
        <w:t>” (</w:t>
      </w:r>
      <w:r w:rsidR="00C63EB9">
        <w:rPr>
          <w:bCs/>
          <w:szCs w:val="19"/>
        </w:rPr>
        <w:t>13,2</w:t>
      </w:r>
      <w:r w:rsidR="00677A1F" w:rsidRPr="004B6276">
        <w:rPr>
          <w:bCs/>
          <w:szCs w:val="19"/>
        </w:rPr>
        <w:t>%).</w:t>
      </w:r>
      <w:r w:rsidR="00B70A7D" w:rsidRPr="004B6276">
        <w:rPr>
          <w:bCs/>
          <w:szCs w:val="19"/>
        </w:rPr>
        <w:t xml:space="preserve"> Najmniej natomiast na kierunkach z grupy „rolnictwo” (0,</w:t>
      </w:r>
      <w:r w:rsidR="00C63EB9">
        <w:rPr>
          <w:bCs/>
          <w:szCs w:val="19"/>
        </w:rPr>
        <w:t>6</w:t>
      </w:r>
      <w:r w:rsidR="00B70A7D" w:rsidRPr="004B6276">
        <w:rPr>
          <w:bCs/>
          <w:szCs w:val="19"/>
        </w:rPr>
        <w:t xml:space="preserve">%), „indywidualne studia </w:t>
      </w:r>
      <w:proofErr w:type="spellStart"/>
      <w:r w:rsidR="00B70A7D" w:rsidRPr="004B6276">
        <w:rPr>
          <w:bCs/>
          <w:szCs w:val="19"/>
        </w:rPr>
        <w:t>międzyobszarowe</w:t>
      </w:r>
      <w:proofErr w:type="spellEnd"/>
      <w:r w:rsidR="00B70A7D" w:rsidRPr="004B6276">
        <w:rPr>
          <w:bCs/>
          <w:szCs w:val="19"/>
        </w:rPr>
        <w:t>” (</w:t>
      </w:r>
      <w:r w:rsidR="00C63EB9">
        <w:rPr>
          <w:bCs/>
          <w:szCs w:val="19"/>
        </w:rPr>
        <w:t>1,4</w:t>
      </w:r>
      <w:r w:rsidR="00B70A7D" w:rsidRPr="004B6276">
        <w:rPr>
          <w:bCs/>
          <w:szCs w:val="19"/>
        </w:rPr>
        <w:t>%) oraz „kształcenie” (1,</w:t>
      </w:r>
      <w:r w:rsidR="00C63EB9">
        <w:rPr>
          <w:bCs/>
          <w:szCs w:val="19"/>
        </w:rPr>
        <w:t>5</w:t>
      </w:r>
      <w:r w:rsidR="00B70A7D" w:rsidRPr="004B6276">
        <w:rPr>
          <w:bCs/>
          <w:szCs w:val="19"/>
        </w:rPr>
        <w:t>%).</w:t>
      </w:r>
    </w:p>
    <w:p w:rsidR="00677A1F" w:rsidRDefault="00677A1F" w:rsidP="00E25A43">
      <w:pPr>
        <w:spacing w:before="0" w:after="0"/>
        <w:ind w:firstLine="0"/>
        <w:rPr>
          <w:b/>
          <w:szCs w:val="19"/>
        </w:rPr>
      </w:pPr>
      <w:r w:rsidRPr="00087903">
        <w:rPr>
          <w:b/>
          <w:szCs w:val="19"/>
        </w:rPr>
        <w:t xml:space="preserve">Wykres </w:t>
      </w:r>
      <w:r w:rsidR="005A4139">
        <w:rPr>
          <w:b/>
          <w:szCs w:val="19"/>
        </w:rPr>
        <w:t>6</w:t>
      </w:r>
      <w:r>
        <w:rPr>
          <w:b/>
          <w:szCs w:val="19"/>
        </w:rPr>
        <w:t xml:space="preserve">. Absolwenci cudzoziemcy według </w:t>
      </w:r>
      <w:r w:rsidR="00333FA8">
        <w:rPr>
          <w:b/>
          <w:szCs w:val="19"/>
        </w:rPr>
        <w:t xml:space="preserve">ukończonych </w:t>
      </w:r>
      <w:r>
        <w:rPr>
          <w:b/>
          <w:szCs w:val="19"/>
        </w:rPr>
        <w:t>grup kierunków studiów</w:t>
      </w:r>
    </w:p>
    <w:p w:rsidR="00677A1F" w:rsidRPr="0043296D" w:rsidRDefault="00B034EA" w:rsidP="00677A1F">
      <w:pPr>
        <w:spacing w:before="0"/>
        <w:ind w:left="851" w:firstLine="0"/>
        <w:rPr>
          <w:sz w:val="16"/>
          <w:szCs w:val="16"/>
        </w:rPr>
      </w:pPr>
      <w:r>
        <w:rPr>
          <w:noProof/>
          <w:lang w:eastAsia="pl-PL"/>
        </w:rPr>
        <w:drawing>
          <wp:anchor distT="0" distB="0" distL="114300" distR="114300" simplePos="0" relativeHeight="251981824" behindDoc="0" locked="0" layoutInCell="1" allowOverlap="1">
            <wp:simplePos x="0" y="0"/>
            <wp:positionH relativeFrom="column">
              <wp:posOffset>38101</wp:posOffset>
            </wp:positionH>
            <wp:positionV relativeFrom="paragraph">
              <wp:posOffset>202565</wp:posOffset>
            </wp:positionV>
            <wp:extent cx="4838700" cy="1733550"/>
            <wp:effectExtent l="0" t="0" r="0" b="0"/>
            <wp:wrapNone/>
            <wp:docPr id="37" name="Wykres 37" descr="Wykres kołowy prezentujący liczbę absolwentów cudzoziemców według ukończonych grup kierunków studiów według stanu w dniu 31 grudnia 2023 r." title="Wykres 6 Absolwenci cudzoziemcy według ukończonych grup kierunków studiów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  <wp14:sizeRelH relativeFrom="margin">
              <wp14:pctWidth>0</wp14:pctWidth>
            </wp14:sizeRelH>
          </wp:anchor>
        </w:drawing>
      </w:r>
      <w:r w:rsidR="00677A1F">
        <w:rPr>
          <w:sz w:val="16"/>
          <w:szCs w:val="16"/>
        </w:rPr>
        <w:t xml:space="preserve">Stan w dniu 31 </w:t>
      </w:r>
      <w:r w:rsidR="006C55C7" w:rsidRPr="006C55C7">
        <w:rPr>
          <w:noProof/>
          <w:spacing w:val="-2"/>
          <w:sz w:val="16"/>
          <w:szCs w:val="16"/>
        </w:rPr>
        <w:t>grudnia</w:t>
      </w:r>
      <w:r w:rsidR="00677A1F">
        <w:rPr>
          <w:sz w:val="16"/>
          <w:szCs w:val="16"/>
        </w:rPr>
        <w:t xml:space="preserve"> 20</w:t>
      </w:r>
      <w:r w:rsidR="00AF19C0">
        <w:rPr>
          <w:sz w:val="16"/>
          <w:szCs w:val="16"/>
        </w:rPr>
        <w:t>2</w:t>
      </w:r>
      <w:r>
        <w:rPr>
          <w:sz w:val="16"/>
          <w:szCs w:val="16"/>
        </w:rPr>
        <w:t>3</w:t>
      </w:r>
      <w:r w:rsidR="00677A1F">
        <w:rPr>
          <w:sz w:val="16"/>
          <w:szCs w:val="16"/>
        </w:rPr>
        <w:t xml:space="preserve"> r.</w:t>
      </w: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0350D7" w:rsidRDefault="000350D7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677A1F" w:rsidRDefault="00677A1F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3830AB" w:rsidRDefault="003830AB" w:rsidP="00F16697">
      <w:pPr>
        <w:autoSpaceDE w:val="0"/>
        <w:autoSpaceDN w:val="0"/>
        <w:adjustRightInd w:val="0"/>
        <w:ind w:firstLine="284"/>
        <w:rPr>
          <w:bCs/>
          <w:szCs w:val="19"/>
        </w:rPr>
      </w:pPr>
    </w:p>
    <w:p w:rsidR="005B5B62" w:rsidRDefault="005B5B62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55724F" w:rsidRDefault="0055724F" w:rsidP="003221CA">
      <w:pPr>
        <w:autoSpaceDE w:val="0"/>
        <w:autoSpaceDN w:val="0"/>
        <w:adjustRightInd w:val="0"/>
        <w:ind w:firstLine="284"/>
        <w:jc w:val="both"/>
        <w:rPr>
          <w:bCs/>
          <w:szCs w:val="19"/>
        </w:rPr>
      </w:pPr>
    </w:p>
    <w:p w:rsidR="00C6010D" w:rsidRPr="00C6010D" w:rsidRDefault="005B5B62" w:rsidP="00B034EA">
      <w:pPr>
        <w:autoSpaceDE w:val="0"/>
        <w:autoSpaceDN w:val="0"/>
        <w:adjustRightInd w:val="0"/>
        <w:ind w:right="270"/>
        <w:jc w:val="both"/>
        <w:rPr>
          <w:sz w:val="14"/>
          <w:szCs w:val="14"/>
        </w:rPr>
      </w:pPr>
      <w:r w:rsidRPr="00C6010D">
        <w:rPr>
          <w:bCs/>
          <w:sz w:val="14"/>
          <w:szCs w:val="14"/>
        </w:rPr>
        <w:t>W przypadku cytowania danych Głównego Urzędu Statystycznego prosimy o zamieszczenie informacji: „Źródło: dane GUS”, a w przypadku publikowania obliczeń dokonanych na danych opublikowanych przez GUS prosimy o zamieszczenie informacji: „Źródło: opracowanie własne na podstawie danych GUS”.</w:t>
      </w:r>
    </w:p>
    <w:p w:rsidR="00694AF0" w:rsidRPr="00612CB2" w:rsidRDefault="00694AF0" w:rsidP="00E76D26">
      <w:pPr>
        <w:rPr>
          <w:sz w:val="18"/>
        </w:rPr>
        <w:sectPr w:rsidR="00694AF0" w:rsidRPr="00612CB2" w:rsidSect="00BB6C3A">
          <w:headerReference w:type="default" r:id="rId17"/>
          <w:footerReference w:type="default" r:id="rId18"/>
          <w:headerReference w:type="first" r:id="rId19"/>
          <w:type w:val="continuous"/>
          <w:pgSz w:w="11906" w:h="16838"/>
          <w:pgMar w:top="720" w:right="3119" w:bottom="720" w:left="720" w:header="284" w:footer="397" w:gutter="0"/>
          <w:cols w:space="709"/>
          <w:titlePg/>
          <w:docGrid w:linePitch="360"/>
        </w:sect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28"/>
        <w:gridCol w:w="4029"/>
      </w:tblGrid>
      <w:tr w:rsidR="006E71ED" w:rsidTr="0099538F">
        <w:tc>
          <w:tcPr>
            <w:tcW w:w="4028" w:type="dxa"/>
          </w:tcPr>
          <w:p w:rsidR="006E71ED" w:rsidRPr="004A1D19" w:rsidRDefault="006E71ED" w:rsidP="0099538F">
            <w:pPr>
              <w:spacing w:before="0" w:after="0" w:line="276" w:lineRule="auto"/>
              <w:ind w:firstLine="0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6E71ED" w:rsidRPr="00BD76C0" w:rsidRDefault="006E71ED" w:rsidP="0099538F">
            <w:pPr>
              <w:spacing w:before="0" w:line="276" w:lineRule="auto"/>
              <w:ind w:firstLine="0"/>
              <w:rPr>
                <w:rFonts w:cs="Arial"/>
                <w:b/>
                <w:color w:val="000000" w:themeColor="text1"/>
                <w:sz w:val="20"/>
              </w:rPr>
            </w:pPr>
            <w:r w:rsidRPr="00BD76C0">
              <w:rPr>
                <w:rFonts w:cs="Arial"/>
                <w:b/>
                <w:color w:val="000000" w:themeColor="text1"/>
                <w:sz w:val="20"/>
              </w:rPr>
              <w:t>Urząd Statystyczny w Lublinie</w:t>
            </w:r>
          </w:p>
          <w:p w:rsidR="006E71ED" w:rsidRPr="00BD76C0" w:rsidRDefault="006E71ED" w:rsidP="0099538F">
            <w:pPr>
              <w:spacing w:before="0" w:after="0" w:line="276" w:lineRule="auto"/>
              <w:ind w:firstLine="0"/>
              <w:rPr>
                <w:b/>
                <w:lang w:val="fi-FI"/>
              </w:rPr>
            </w:pPr>
            <w:r w:rsidRPr="00BD76C0">
              <w:rPr>
                <w:b/>
                <w:lang w:val="fi-FI"/>
              </w:rPr>
              <w:t>Dyrektor Krzysztof Markowski</w:t>
            </w:r>
          </w:p>
          <w:p w:rsidR="006E71ED" w:rsidRPr="00BD76C0" w:rsidRDefault="006E71ED" w:rsidP="0099538F">
            <w:pPr>
              <w:spacing w:before="0" w:after="0" w:line="276" w:lineRule="auto"/>
              <w:ind w:firstLine="0"/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</w:pPr>
            <w:r w:rsidRPr="00BD76C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Tel: 81 533 20 51</w:t>
            </w:r>
          </w:p>
          <w:p w:rsidR="006E71ED" w:rsidRDefault="006E71ED" w:rsidP="0099538F">
            <w:pPr>
              <w:spacing w:before="0" w:line="276" w:lineRule="auto"/>
              <w:ind w:firstLine="0"/>
              <w:rPr>
                <w:rFonts w:cs="Arial"/>
                <w:sz w:val="20"/>
              </w:rPr>
            </w:pPr>
          </w:p>
          <w:p w:rsidR="006E71ED" w:rsidRPr="00A13F5A" w:rsidRDefault="006E71ED" w:rsidP="0099538F">
            <w:pPr>
              <w:ind w:firstLine="0"/>
              <w:rPr>
                <w:b/>
                <w:color w:val="000000" w:themeColor="text1"/>
                <w:sz w:val="20"/>
              </w:rPr>
            </w:pPr>
            <w:r>
              <w:rPr>
                <w:b/>
                <w:color w:val="000000" w:themeColor="text1"/>
                <w:sz w:val="20"/>
              </w:rPr>
              <w:t>Osoba ds. kontaktów z mediami</w:t>
            </w:r>
          </w:p>
          <w:p w:rsidR="006E71ED" w:rsidRDefault="006E71ED" w:rsidP="0099538F">
            <w:pPr>
              <w:spacing w:after="0"/>
              <w:ind w:firstLine="0"/>
              <w:rPr>
                <w:color w:val="000000" w:themeColor="text1"/>
              </w:rPr>
            </w:pPr>
            <w:r w:rsidRPr="00A13F5A">
              <w:rPr>
                <w:color w:val="000000" w:themeColor="text1"/>
              </w:rPr>
              <w:t>Elżbieta Łoś</w:t>
            </w:r>
          </w:p>
          <w:p w:rsidR="006E71ED" w:rsidRPr="00A13F5A" w:rsidRDefault="006E71ED" w:rsidP="0099538F">
            <w:pPr>
              <w:spacing w:before="0"/>
              <w:ind w:firstLine="0"/>
              <w:rPr>
                <w:b/>
                <w:color w:val="000000" w:themeColor="text1"/>
                <w:sz w:val="20"/>
              </w:rPr>
            </w:pPr>
            <w:r w:rsidRPr="00A13F5A">
              <w:rPr>
                <w:color w:val="000000" w:themeColor="text1"/>
              </w:rPr>
              <w:t>Lubelski Ośrodek Badań Regionalnych</w:t>
            </w:r>
          </w:p>
          <w:p w:rsidR="006E71ED" w:rsidRPr="00A13F5A" w:rsidRDefault="006E71ED" w:rsidP="0099538F">
            <w:pPr>
              <w:spacing w:after="0" w:line="240" w:lineRule="auto"/>
              <w:ind w:firstLine="0"/>
              <w:rPr>
                <w:color w:val="000000" w:themeColor="text1"/>
                <w:sz w:val="20"/>
                <w:lang w:val="en-GB"/>
              </w:rPr>
            </w:pPr>
            <w:r w:rsidRPr="00A13F5A">
              <w:rPr>
                <w:color w:val="000000" w:themeColor="text1"/>
                <w:sz w:val="20"/>
                <w:lang w:val="en-GB"/>
              </w:rPr>
              <w:t>Tel: 81</w:t>
            </w:r>
            <w:r w:rsidRPr="00BD76C0">
              <w:rPr>
                <w:rFonts w:eastAsiaTheme="majorEastAsia" w:cs="Arial"/>
                <w:color w:val="000000" w:themeColor="text1"/>
                <w:sz w:val="20"/>
                <w:szCs w:val="24"/>
                <w:lang w:val="fi-FI"/>
              </w:rPr>
              <w:t> </w:t>
            </w:r>
            <w:r w:rsidRPr="00A13F5A">
              <w:rPr>
                <w:color w:val="000000" w:themeColor="text1"/>
                <w:sz w:val="20"/>
                <w:lang w:val="en-GB"/>
              </w:rPr>
              <w:t>465 20 28</w:t>
            </w:r>
          </w:p>
          <w:p w:rsidR="006E71ED" w:rsidRDefault="006E71ED" w:rsidP="0099538F">
            <w:pPr>
              <w:spacing w:before="0"/>
              <w:ind w:firstLine="0"/>
              <w:rPr>
                <w:sz w:val="18"/>
                <w:lang w:val="en-US"/>
              </w:rPr>
            </w:pPr>
            <w:r w:rsidRPr="00A13F5A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20" w:history="1">
              <w:r w:rsidRPr="00A13F5A">
                <w:rPr>
                  <w:color w:val="000000" w:themeColor="text1"/>
                  <w:lang w:val="en-GB"/>
                </w:rPr>
                <w:t>e.los@stat.gov.pl</w:t>
              </w:r>
            </w:hyperlink>
          </w:p>
        </w:tc>
        <w:tc>
          <w:tcPr>
            <w:tcW w:w="4029" w:type="dxa"/>
          </w:tcPr>
          <w:p w:rsidR="006E71ED" w:rsidRDefault="006E71ED" w:rsidP="0099538F">
            <w:pPr>
              <w:spacing w:before="0" w:after="0" w:line="276" w:lineRule="auto"/>
              <w:ind w:firstLine="0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</w:p>
          <w:p w:rsidR="006E71ED" w:rsidRDefault="006E71ED" w:rsidP="0099538F">
            <w:pPr>
              <w:spacing w:before="0" w:line="276" w:lineRule="auto"/>
              <w:ind w:firstLine="0"/>
              <w:rPr>
                <w:rFonts w:cs="Arial"/>
                <w:b/>
                <w:sz w:val="20"/>
              </w:rPr>
            </w:pPr>
            <w:proofErr w:type="spellStart"/>
            <w:r>
              <w:rPr>
                <w:rFonts w:cs="Arial"/>
                <w:b/>
                <w:sz w:val="20"/>
              </w:rPr>
              <w:t>Informatorium</w:t>
            </w:r>
            <w:proofErr w:type="spellEnd"/>
            <w:r>
              <w:rPr>
                <w:rFonts w:cs="Arial"/>
                <w:b/>
                <w:sz w:val="20"/>
              </w:rPr>
              <w:t xml:space="preserve"> Statystyczne</w:t>
            </w:r>
          </w:p>
          <w:p w:rsidR="006E71ED" w:rsidRDefault="006E71ED" w:rsidP="0099538F">
            <w:pPr>
              <w:spacing w:before="0" w:after="0" w:line="276" w:lineRule="auto"/>
              <w:ind w:firstLine="0"/>
              <w:rPr>
                <w:rFonts w:eastAsiaTheme="majorEastAsia" w:cs="Arial"/>
                <w:sz w:val="20"/>
                <w:szCs w:val="24"/>
                <w:lang w:val="fi-FI"/>
              </w:rPr>
            </w:pPr>
            <w:r w:rsidRPr="00BD76C0">
              <w:rPr>
                <w:rFonts w:eastAsiaTheme="majorEastAsia" w:cs="Arial"/>
                <w:sz w:val="20"/>
                <w:szCs w:val="24"/>
                <w:lang w:val="fi-FI"/>
              </w:rPr>
              <w:t xml:space="preserve">Tel: </w:t>
            </w:r>
            <w:r w:rsidRPr="003E78A6">
              <w:rPr>
                <w:lang w:val="fi-FI"/>
              </w:rPr>
              <w:t>81</w:t>
            </w:r>
            <w:r>
              <w:rPr>
                <w:rFonts w:eastAsiaTheme="majorEastAsia" w:cs="Arial"/>
                <w:sz w:val="20"/>
                <w:szCs w:val="24"/>
                <w:lang w:val="fi-FI"/>
              </w:rPr>
              <w:t> 533 27 14</w:t>
            </w:r>
          </w:p>
          <w:p w:rsidR="006E71ED" w:rsidRDefault="006E71ED" w:rsidP="0099538F">
            <w:pPr>
              <w:spacing w:before="0" w:after="0" w:line="276" w:lineRule="auto"/>
              <w:ind w:firstLine="0"/>
              <w:rPr>
                <w:lang w:val="fi-FI"/>
              </w:rPr>
            </w:pPr>
          </w:p>
          <w:p w:rsidR="006E71ED" w:rsidRDefault="006E71ED" w:rsidP="0099538F">
            <w:pPr>
              <w:spacing w:before="0" w:after="0" w:line="276" w:lineRule="auto"/>
              <w:ind w:firstLine="0"/>
              <w:rPr>
                <w:lang w:val="fi-FI"/>
              </w:rPr>
            </w:pPr>
          </w:p>
          <w:p w:rsidR="006E71ED" w:rsidRPr="00631135" w:rsidRDefault="00A5644B" w:rsidP="0099538F">
            <w:pPr>
              <w:ind w:firstLine="567"/>
              <w:rPr>
                <w:lang w:val="fi-FI"/>
              </w:rPr>
            </w:pPr>
            <w:r w:rsidRPr="002632A6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83872" behindDoc="0" locked="0" layoutInCell="1" allowOverlap="1" wp14:anchorId="340066BC" wp14:editId="0E721603">
                  <wp:simplePos x="0" y="0"/>
                  <wp:positionH relativeFrom="column">
                    <wp:posOffset>-58420</wp:posOffset>
                  </wp:positionH>
                  <wp:positionV relativeFrom="paragraph">
                    <wp:posOffset>262890</wp:posOffset>
                  </wp:positionV>
                  <wp:extent cx="251460" cy="251460"/>
                  <wp:effectExtent l="0" t="0" r="0" b="0"/>
                  <wp:wrapNone/>
                  <wp:docPr id="18" name="Obraz 18" descr="Ikonka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71ED" w:rsidRPr="00AF3C9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29600" behindDoc="0" locked="0" layoutInCell="1" allowOverlap="1" wp14:anchorId="53329FB3" wp14:editId="582587D8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E71ED" w:rsidRPr="00631135">
              <w:rPr>
                <w:sz w:val="20"/>
                <w:lang w:val="fi-FI"/>
              </w:rPr>
              <w:t>lublin.stat.gov.pl</w:t>
            </w:r>
          </w:p>
          <w:p w:rsidR="006E71ED" w:rsidRDefault="006E71ED" w:rsidP="0099538F">
            <w:pPr>
              <w:ind w:firstLine="567"/>
              <w:rPr>
                <w:lang w:val="fi-FI"/>
              </w:rPr>
            </w:pPr>
            <w:r w:rsidRPr="00AF3C9B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931648" behindDoc="0" locked="0" layoutInCell="1" allowOverlap="1" wp14:anchorId="32D93FF0" wp14:editId="5376A531">
                  <wp:simplePos x="0" y="0"/>
                  <wp:positionH relativeFrom="column">
                    <wp:posOffset>-47625</wp:posOffset>
                  </wp:positionH>
                  <wp:positionV relativeFrom="paragraph">
                    <wp:posOffset>210820</wp:posOffset>
                  </wp:positionV>
                  <wp:extent cx="251460" cy="251460"/>
                  <wp:effectExtent l="0" t="0" r="0" b="0"/>
                  <wp:wrapNone/>
                  <wp:docPr id="26" name="Obraz 26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631135">
              <w:rPr>
                <w:sz w:val="20"/>
                <w:lang w:val="fi-FI"/>
              </w:rPr>
              <w:t>@LUBLIN_STAT</w:t>
            </w:r>
          </w:p>
          <w:p w:rsidR="006E71ED" w:rsidRDefault="006E71ED" w:rsidP="0099538F">
            <w:pPr>
              <w:ind w:firstLine="567"/>
              <w:rPr>
                <w:lang w:val="fi-FI"/>
              </w:rPr>
            </w:pPr>
            <w:r w:rsidRPr="00A81BEA">
              <w:rPr>
                <w:sz w:val="20"/>
                <w:lang w:val="fi-FI"/>
              </w:rPr>
              <w:t>@UrzadStatystycznyLublin</w:t>
            </w:r>
          </w:p>
          <w:p w:rsidR="006E71ED" w:rsidRDefault="006E71ED" w:rsidP="0099538F">
            <w:pPr>
              <w:ind w:firstLine="0"/>
              <w:rPr>
                <w:sz w:val="18"/>
                <w:lang w:val="en-US"/>
              </w:rPr>
            </w:pPr>
          </w:p>
        </w:tc>
      </w:tr>
    </w:tbl>
    <w:p w:rsidR="00D261A2" w:rsidRPr="005319A3" w:rsidRDefault="001448A7" w:rsidP="006E71ED">
      <w:pPr>
        <w:ind w:firstLine="0"/>
        <w:rPr>
          <w:sz w:val="18"/>
          <w:lang w:val="en-US"/>
        </w:rPr>
      </w:pPr>
      <w:r w:rsidRPr="00001C5B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691008" behindDoc="0" locked="0" layoutInCell="1" allowOverlap="1" wp14:anchorId="20F4E0D5" wp14:editId="3D6CCEAA">
                <wp:simplePos x="0" y="0"/>
                <wp:positionH relativeFrom="margin">
                  <wp:posOffset>20320</wp:posOffset>
                </wp:positionH>
                <wp:positionV relativeFrom="paragraph">
                  <wp:posOffset>422910</wp:posOffset>
                </wp:positionV>
                <wp:extent cx="6559550" cy="4752975"/>
                <wp:effectExtent l="0" t="0" r="12700" b="28575"/>
                <wp:wrapSquare wrapText="bothSides"/>
                <wp:docPr id="3" name="Pole tekstowe 2" descr="Powiązane opracowania, linki do baz danych i definicji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75297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314A" w:rsidRDefault="00CD314A" w:rsidP="00AB6D25">
                            <w:pPr>
                              <w:rPr>
                                <w:b/>
                              </w:rPr>
                            </w:pPr>
                          </w:p>
                          <w:p w:rsidR="00CD314A" w:rsidRPr="004B7530" w:rsidRDefault="00CD314A" w:rsidP="00AB6D25">
                            <w:pPr>
                              <w:rPr>
                                <w:b/>
                              </w:rPr>
                            </w:pPr>
                            <w:r w:rsidRPr="004B7530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CD314A" w:rsidRDefault="00885A3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4" w:tooltip="Link do publikacji &quot;Szkolnictwo wyższe w roku akademickim 2023/2024&quot;" w:history="1">
                              <w:r w:rsidR="00281A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Szkolnictwo wyższe w roku akademickim 2023/2024</w:t>
                              </w:r>
                            </w:hyperlink>
                          </w:p>
                          <w:p w:rsidR="00276B2F" w:rsidRPr="00281A3B" w:rsidRDefault="00885A3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tooltip="Link do notatki sygnalnej: &quot;Szkolnictwo wyższe w województwie lubelskim w roku akademickim 2022/2023&quot; " w:history="1">
                              <w:r w:rsidR="00B83105" w:rsidRPr="00281A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Szkolnictwo wyższe </w:t>
                              </w:r>
                              <w:r w:rsidR="00281A3B" w:rsidRPr="00281A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 xml:space="preserve">w województwie lubelskim </w:t>
                              </w:r>
                              <w:r w:rsidR="00B83105" w:rsidRPr="00281A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 roku akadem</w:t>
                              </w:r>
                              <w:r w:rsidR="00281A3B" w:rsidRPr="00281A3B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ickim 2022/2023</w:t>
                              </w:r>
                            </w:hyperlink>
                          </w:p>
                          <w:p w:rsidR="00CD314A" w:rsidRPr="00595950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CD314A" w:rsidRPr="00F26778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F26778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CD314A" w:rsidRPr="008C3E4A" w:rsidRDefault="00CD314A" w:rsidP="003F279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</w:pP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53F7C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instrText>HYPERLINK "https://bdl.stat.gov.pl/BDL/start" \o "Link do Banku Danych Lokalnych"</w:instrText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t>Bank Danych Lokalnych</w:t>
                            </w:r>
                          </w:p>
                          <w:p w:rsidR="00CD314A" w:rsidRPr="00F26778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8C3E4A">
                              <w:rPr>
                                <w:rStyle w:val="Hipercze"/>
                                <w:rFonts w:cs="Arial"/>
                                <w:color w:val="001D77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</w:p>
                          <w:p w:rsidR="00CD314A" w:rsidRDefault="00CD314A" w:rsidP="00AB6D25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CD314A" w:rsidRPr="00C1602C" w:rsidRDefault="005A7EE9" w:rsidP="00EA11BD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begin"/>
                            </w:r>
                            <w:r w:rsidR="00353F7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instrText>HYPERLINK "https://stat.gov.pl/metainformacje/slownik-pojec/pojecia-stosowane-w-statystyce-publicznej/2641,pojecie.html" \o "Link do wyjaśniania pojęcia \"Studia wyższe\"</w:instrText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separate"/>
                            </w: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>Studia wyższe</w:t>
                            </w:r>
                          </w:p>
                          <w:p w:rsidR="00CD314A" w:rsidRPr="00C1602C" w:rsidRDefault="005A7EE9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r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fldChar w:fldCharType="end"/>
                            </w:r>
                            <w:hyperlink r:id="rId26" w:tooltip="Link do wyjaśnienia pojęcia &quot;Studia pierwszego stopnia&quot;" w:history="1">
                              <w:r w:rsidR="008E0BCB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Studia</w:t>
                              </w:r>
                            </w:hyperlink>
                            <w:r w:rsidR="008E0BCB" w:rsidRPr="00C1602C"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  <w:t xml:space="preserve"> pierwszego stopnia</w:t>
                            </w:r>
                          </w:p>
                          <w:p w:rsidR="008E0BCB" w:rsidRPr="00C1602C" w:rsidRDefault="00885A36" w:rsidP="00AB6D25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tooltip="Lionk do wyjaśnienia pojęcia &quot;Studia drugiego stopnia&quot;" w:history="1">
                              <w:r w:rsidR="008E0BCB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Studia drugiego stopnia</w:t>
                              </w:r>
                            </w:hyperlink>
                          </w:p>
                          <w:p w:rsidR="008E0BCB" w:rsidRPr="00C1602C" w:rsidRDefault="00885A36" w:rsidP="00AB6D25">
                            <w:pPr>
                              <w:rPr>
                                <w:color w:val="001D77"/>
                                <w:szCs w:val="24"/>
                              </w:rPr>
                            </w:pPr>
                            <w:hyperlink r:id="rId28" w:tooltip="Link do wyjaśnienia pojęcia &quot;Kierunki studiów/specjalność&quot;" w:history="1">
                              <w:r w:rsidR="008E0BCB" w:rsidRPr="00C1602C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Kierunki studiów/specjalność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F4E0D5" id="_x0000_t202" coordsize="21600,21600" o:spt="202" path="m,l,21600r21600,l21600,xe">
                <v:stroke joinstyle="miter"/>
                <v:path gradientshapeok="t" o:connecttype="rect"/>
              </v:shapetype>
              <v:shape id="_x0000_s1039" type="#_x0000_t202" alt="Powiązane opracowania, linki do baz danych i definicji" style="position:absolute;margin-left:1.6pt;margin-top:33.3pt;width:516.5pt;height:374.25pt;z-index:2516910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" fillcolor="#f2f2f2 [3052]" strokecolor="white [3212]">
                <v:textbox>
                  <w:txbxContent>
                    <w:p w:rsidR="00CD314A" w:rsidRDefault="00CD314A" w:rsidP="00AB6D25">
                      <w:pPr>
                        <w:rPr>
                          <w:b/>
                        </w:rPr>
                      </w:pPr>
                    </w:p>
                    <w:p w:rsidR="00CD314A" w:rsidRPr="004B7530" w:rsidRDefault="00CD314A" w:rsidP="00AB6D25">
                      <w:pPr>
                        <w:rPr>
                          <w:b/>
                        </w:rPr>
                      </w:pPr>
                      <w:r w:rsidRPr="004B7530">
                        <w:rPr>
                          <w:b/>
                        </w:rPr>
                        <w:t>Powiązane opracowania</w:t>
                      </w:r>
                    </w:p>
                    <w:p w:rsidR="00CD314A" w:rsidRDefault="0095161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29" w:tooltip="Link do publikacji &quot;Szkolnictwo wyższe w roku akademickim 2023/2024&quot;" w:history="1">
                        <w:r w:rsidR="00281A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Szkolnictwo wyższe w roku akademickim 2023/2024</w:t>
                        </w:r>
                      </w:hyperlink>
                    </w:p>
                    <w:p w:rsidR="00276B2F" w:rsidRPr="00281A3B" w:rsidRDefault="00281A3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0" w:tooltip="Link do notatki sygnalnej: &quot;Szkolnictwo wyższe w województwie lubelskim w roku akademickim 2022/2023&quot; " w:history="1">
                        <w:r w:rsidR="00B83105" w:rsidRPr="00281A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Szkolnictwo wyższe </w:t>
                        </w:r>
                        <w:r w:rsidRPr="00281A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 xml:space="preserve">w województwie lubelskim </w:t>
                        </w:r>
                        <w:r w:rsidR="00B83105" w:rsidRPr="00281A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 roku akadem</w:t>
                        </w:r>
                        <w:r w:rsidRPr="00281A3B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ickim 2022/2023</w:t>
                        </w:r>
                      </w:hyperlink>
                    </w:p>
                    <w:p w:rsidR="00CD314A" w:rsidRPr="00595950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CD314A" w:rsidRPr="00F26778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F26778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CD314A" w:rsidRPr="008C3E4A" w:rsidRDefault="00CD314A" w:rsidP="003F2793">
                      <w:pPr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</w:pP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53F7C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instrText>HYPERLINK "https://bdl.stat.gov.pl/BDL/start" \o "Link do Banku Danych Lokalnych"</w:instrText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t>Bank Danych Lokalnych</w:t>
                      </w:r>
                    </w:p>
                    <w:p w:rsidR="00CD314A" w:rsidRPr="00F26778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8C3E4A">
                        <w:rPr>
                          <w:rStyle w:val="Hipercze"/>
                          <w:rFonts w:cs="Arial"/>
                          <w:color w:val="001D77"/>
                          <w:szCs w:val="30"/>
                          <w:shd w:val="clear" w:color="auto" w:fill="F0F0F0"/>
                        </w:rPr>
                        <w:fldChar w:fldCharType="end"/>
                      </w:r>
                    </w:p>
                    <w:p w:rsidR="00CD314A" w:rsidRDefault="00CD314A" w:rsidP="00AB6D25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CD314A" w:rsidRPr="00C1602C" w:rsidRDefault="005A7EE9" w:rsidP="00EA11BD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begin"/>
                      </w:r>
                      <w:r w:rsidR="00353F7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instrText>HYPERLINK "https://stat.gov.pl/metainformacje/slownik-pojec/pojecia-stosowane-w-statystyce-publicznej/2641,pojecie.html" \o "Link do wyjaśniania pojęcia \"Studia wyższe\"</w:instrText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separate"/>
                      </w: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>Studia wyższe</w:t>
                      </w:r>
                    </w:p>
                    <w:p w:rsidR="00CD314A" w:rsidRPr="00C1602C" w:rsidRDefault="005A7EE9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r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fldChar w:fldCharType="end"/>
                      </w:r>
                      <w:hyperlink r:id="rId31" w:tooltip="Link do wyjaśnienia pojęcia &quot;Studia pierwszego stopnia&quot;" w:history="1">
                        <w:r w:rsidR="008E0BCB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Studia</w:t>
                        </w:r>
                      </w:hyperlink>
                      <w:r w:rsidR="008E0BCB" w:rsidRPr="00C1602C"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  <w:t xml:space="preserve"> pierwszego stopnia</w:t>
                      </w:r>
                    </w:p>
                    <w:p w:rsidR="008E0BCB" w:rsidRPr="00C1602C" w:rsidRDefault="0095161B" w:rsidP="00AB6D25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2" w:tooltip="Lionk do wyjaśnienia pojęcia &quot;Studia drugiego stopnia&quot;" w:history="1">
                        <w:r w:rsidR="008E0BCB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Studia drugiego stopnia</w:t>
                        </w:r>
                      </w:hyperlink>
                    </w:p>
                    <w:p w:rsidR="008E0BCB" w:rsidRPr="00C1602C" w:rsidRDefault="0095161B" w:rsidP="00AB6D25">
                      <w:pPr>
                        <w:rPr>
                          <w:color w:val="001D77"/>
                          <w:szCs w:val="24"/>
                        </w:rPr>
                      </w:pPr>
                      <w:hyperlink r:id="rId33" w:tooltip="Link do wyjaśnienia pojęcia &quot;Kierunki studiów/specjalność&quot;" w:history="1">
                        <w:r w:rsidR="008E0BCB" w:rsidRPr="00C1602C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Kierunki studiów/specjalność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5319A3" w:rsidSect="0054408C">
      <w:headerReference w:type="default" r:id="rId34"/>
      <w:pgSz w:w="11906" w:h="16838"/>
      <w:pgMar w:top="720" w:right="3119" w:bottom="720" w:left="720" w:header="170" w:footer="397" w:gutter="0"/>
      <w:cols w:space="709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85A36" w:rsidRDefault="00885A36" w:rsidP="000662E2">
      <w:pPr>
        <w:spacing w:after="0" w:line="240" w:lineRule="auto"/>
      </w:pPr>
      <w:r>
        <w:separator/>
      </w:r>
    </w:p>
  </w:endnote>
  <w:endnote w:type="continuationSeparator" w:id="0">
    <w:p w:rsidR="00885A36" w:rsidRDefault="00885A36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1" w:fontKey="{5D966966-1D6D-4B59-82F5-258148756905}"/>
    <w:embedBold r:id="rId2" w:fontKey="{4CF91CBD-E6C6-486F-A7D9-81AB53E17FE5}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3" w:fontKey="{52505AEA-81B6-47A3-A45E-06C9667C33BF}"/>
    <w:embedBold r:id="rId4" w:fontKey="{70719C74-3BFD-411C-9677-6D4717477280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  <w:embedRegular r:id="rId5" w:fontKey="{2C8F162D-4079-4DBE-B215-E0D3877CD239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6" w:fontKey="{2E765786-A5B0-43B6-9DFB-A4114438C28D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84360297-7B2D-450D-A6B2-EDF5B6722F7D}"/>
    <w:embedItalic r:id="rId8" w:fontKey="{F5A768D6-3712-4554-906C-B006187C39FE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9" w:fontKey="{1D41F13F-B2E0-46B4-98CD-15D47E5D4663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0" w:fontKey="{E4250863-FB24-4E37-9353-EAC7E212461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1701980493"/>
      <w:docPartObj>
        <w:docPartGallery w:val="Page Numbers (Bottom of Page)"/>
        <w:docPartUnique/>
      </w:docPartObj>
    </w:sdtPr>
    <w:sdtEndPr/>
    <w:sdtContent>
      <w:p w:rsidR="00CD314A" w:rsidRPr="00181175" w:rsidRDefault="00CD314A">
        <w:pPr>
          <w:pStyle w:val="Stopka"/>
          <w:jc w:val="center"/>
          <w:rPr>
            <w:sz w:val="18"/>
            <w:szCs w:val="18"/>
          </w:rPr>
        </w:pPr>
        <w:r w:rsidRPr="00181175">
          <w:rPr>
            <w:sz w:val="18"/>
            <w:szCs w:val="18"/>
          </w:rPr>
          <w:fldChar w:fldCharType="begin"/>
        </w:r>
        <w:r w:rsidRPr="00181175">
          <w:rPr>
            <w:sz w:val="18"/>
            <w:szCs w:val="18"/>
          </w:rPr>
          <w:instrText>PAGE   \* MERGEFORMAT</w:instrText>
        </w:r>
        <w:r w:rsidRPr="00181175">
          <w:rPr>
            <w:sz w:val="18"/>
            <w:szCs w:val="18"/>
          </w:rPr>
          <w:fldChar w:fldCharType="separate"/>
        </w:r>
        <w:r w:rsidR="000E2948">
          <w:rPr>
            <w:noProof/>
            <w:sz w:val="18"/>
            <w:szCs w:val="18"/>
          </w:rPr>
          <w:t>6</w:t>
        </w:r>
        <w:r w:rsidRPr="00181175">
          <w:rPr>
            <w:sz w:val="18"/>
            <w:szCs w:val="18"/>
          </w:rPr>
          <w:fldChar w:fldCharType="end"/>
        </w:r>
      </w:p>
    </w:sdtContent>
  </w:sdt>
  <w:p w:rsidR="00CD314A" w:rsidRDefault="00CD314A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85A36" w:rsidRDefault="00885A36" w:rsidP="00AF42AC">
      <w:pPr>
        <w:spacing w:after="0" w:line="240" w:lineRule="auto"/>
        <w:ind w:firstLine="0"/>
      </w:pPr>
      <w:r>
        <w:separator/>
      </w:r>
    </w:p>
  </w:footnote>
  <w:footnote w:type="continuationSeparator" w:id="0">
    <w:p w:rsidR="00885A36" w:rsidRDefault="00885A36" w:rsidP="000662E2">
      <w:pPr>
        <w:spacing w:after="0" w:line="240" w:lineRule="auto"/>
      </w:pPr>
      <w:r>
        <w:continuationSeparator/>
      </w:r>
    </w:p>
  </w:footnote>
  <w:footnote w:id="1">
    <w:p w:rsidR="00CD314A" w:rsidRPr="004849D9" w:rsidRDefault="00CD314A" w:rsidP="009E194D">
      <w:pPr>
        <w:pStyle w:val="Tekstprzypisudolnego"/>
        <w:spacing w:before="0"/>
        <w:ind w:left="142" w:right="284" w:hanging="142"/>
        <w:jc w:val="both"/>
        <w:rPr>
          <w:sz w:val="14"/>
          <w:szCs w:val="14"/>
        </w:rPr>
      </w:pPr>
      <w:r w:rsidRPr="004849D9">
        <w:rPr>
          <w:rStyle w:val="Odwoanieprzypisudolnego"/>
          <w:sz w:val="14"/>
          <w:szCs w:val="14"/>
        </w:rPr>
        <w:footnoteRef/>
      </w:r>
      <w:r w:rsidRPr="004849D9">
        <w:rPr>
          <w:sz w:val="14"/>
          <w:szCs w:val="14"/>
        </w:rPr>
        <w:t xml:space="preserve"> Studentów i absolwentów wykazano </w:t>
      </w:r>
      <w:r w:rsidR="00AE1753" w:rsidRPr="004849D9">
        <w:rPr>
          <w:sz w:val="14"/>
          <w:szCs w:val="14"/>
        </w:rPr>
        <w:t xml:space="preserve">według jednostek macierzystych </w:t>
      </w:r>
      <w:r w:rsidRPr="004849D9">
        <w:rPr>
          <w:sz w:val="14"/>
          <w:szCs w:val="14"/>
        </w:rPr>
        <w:t xml:space="preserve">z uwzględnieniem cudzoziemców i </w:t>
      </w:r>
      <w:r w:rsidR="00547EE9">
        <w:rPr>
          <w:sz w:val="14"/>
          <w:szCs w:val="14"/>
        </w:rPr>
        <w:t>uczelni</w:t>
      </w:r>
      <w:r w:rsidRPr="004849D9">
        <w:rPr>
          <w:sz w:val="14"/>
          <w:szCs w:val="14"/>
        </w:rPr>
        <w:t xml:space="preserve"> resortu obrony narodowej.</w:t>
      </w:r>
      <w:r w:rsidR="00AE1753" w:rsidRPr="004849D9">
        <w:rPr>
          <w:sz w:val="14"/>
          <w:szCs w:val="14"/>
        </w:rPr>
        <w:t xml:space="preserve"> </w:t>
      </w:r>
      <w:r w:rsidRPr="004849D9">
        <w:rPr>
          <w:sz w:val="14"/>
          <w:szCs w:val="14"/>
        </w:rPr>
        <w:t>Studentów i absolwentów wykazano tyle razy, na ilu kierunkach studiowali według stanu w dniu 30 października. Natomiast jeśli absolwent w roku akademickim ukończył dwa i więcej kierunków studiów, wówczas również został wykazany wielokrotnie.</w:t>
      </w:r>
    </w:p>
    <w:p w:rsidR="00FE73B9" w:rsidRPr="004849D9" w:rsidRDefault="00FE73B9" w:rsidP="009E194D">
      <w:pPr>
        <w:pStyle w:val="Tekstprzypisudolnego"/>
        <w:spacing w:before="0"/>
        <w:ind w:left="142" w:right="284" w:firstLine="0"/>
        <w:jc w:val="both"/>
        <w:rPr>
          <w:sz w:val="14"/>
          <w:szCs w:val="14"/>
        </w:rPr>
      </w:pPr>
      <w:r w:rsidRPr="004849D9">
        <w:rPr>
          <w:sz w:val="14"/>
          <w:szCs w:val="14"/>
        </w:rPr>
        <w:t xml:space="preserve">Źródłem prezentowanych danych jest roczne sprawozdanie statystyczne S-10 (sprawozdanie o </w:t>
      </w:r>
      <w:r w:rsidR="00EE59A6">
        <w:rPr>
          <w:sz w:val="14"/>
          <w:szCs w:val="14"/>
        </w:rPr>
        <w:t>uczelniach</w:t>
      </w:r>
      <w:r w:rsidRPr="004849D9">
        <w:rPr>
          <w:sz w:val="14"/>
          <w:szCs w:val="14"/>
        </w:rPr>
        <w:t xml:space="preserve"> – stan w</w:t>
      </w:r>
      <w:r w:rsidR="009E194D">
        <w:rPr>
          <w:sz w:val="14"/>
          <w:szCs w:val="14"/>
        </w:rPr>
        <w:t> </w:t>
      </w:r>
      <w:r w:rsidRPr="004849D9">
        <w:rPr>
          <w:sz w:val="14"/>
          <w:szCs w:val="14"/>
        </w:rPr>
        <w:t>dniu 31 XII).</w:t>
      </w:r>
    </w:p>
  </w:footnote>
  <w:footnote w:id="2">
    <w:p w:rsidR="004849D9" w:rsidRPr="004849D9" w:rsidRDefault="004849D9" w:rsidP="009E194D">
      <w:pPr>
        <w:pStyle w:val="Tekstprzypisudolnego"/>
        <w:spacing w:before="0"/>
        <w:ind w:right="284" w:firstLine="0"/>
        <w:rPr>
          <w:sz w:val="14"/>
          <w:szCs w:val="14"/>
        </w:rPr>
      </w:pPr>
      <w:r w:rsidRPr="004849D9">
        <w:rPr>
          <w:rStyle w:val="Odwoanieprzypisudolnego"/>
          <w:sz w:val="14"/>
          <w:szCs w:val="14"/>
        </w:rPr>
        <w:footnoteRef/>
      </w:r>
      <w:r w:rsidRPr="004849D9">
        <w:rPr>
          <w:sz w:val="14"/>
          <w:szCs w:val="14"/>
        </w:rPr>
        <w:t xml:space="preserve"> S</w:t>
      </w:r>
      <w:r>
        <w:rPr>
          <w:sz w:val="14"/>
          <w:szCs w:val="14"/>
        </w:rPr>
        <w:t>tudentów w Lublinie wykazano według rzeczywistego położenia uczelni z uwzględnieniem cudzoziemców.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4A" w:rsidRDefault="003D0213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1" locked="0" layoutInCell="1" allowOverlap="1" wp14:anchorId="54702665" wp14:editId="6D7DD312">
              <wp:simplePos x="0" y="0"/>
              <wp:positionH relativeFrom="column">
                <wp:posOffset>5230185</wp:posOffset>
              </wp:positionH>
              <wp:positionV relativeFrom="paragraph">
                <wp:posOffset>-5592430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28" name="Prostokąt 2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230A07" id="Prostokąt 28" o:spid="_x0000_s1026" style="position:absolute;margin-left:411.85pt;margin-top:-440.35pt;width:147.4pt;height:1803.5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Bg9A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" fillcolor="#f2f2f2" stroked="f" strokeweight="1pt">
              <w10:wrap type="tight"/>
            </v:rect>
          </w:pict>
        </mc:Fallback>
      </mc:AlternateContent>
    </w:r>
  </w:p>
  <w:p w:rsidR="00CD314A" w:rsidRDefault="00CD314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73ECD" w:rsidRDefault="00F73ECD">
    <w:pPr>
      <w:pStyle w:val="Nagwek"/>
      <w:rPr>
        <w:noProof/>
        <w:lang w:eastAsia="pl-PL"/>
      </w:rPr>
    </w:pPr>
    <w:r w:rsidRPr="00F73ECD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225976" wp14:editId="5FCEC714">
              <wp:simplePos x="0" y="0"/>
              <wp:positionH relativeFrom="column">
                <wp:posOffset>5030618</wp:posOffset>
              </wp:positionH>
              <wp:positionV relativeFrom="paragraph">
                <wp:posOffset>193173</wp:posOffset>
              </wp:positionV>
              <wp:extent cx="2060575" cy="357505"/>
              <wp:effectExtent l="0" t="0" r="0" b="4445"/>
              <wp:wrapNone/>
              <wp:docPr id="9" name="Schemat blokowy: opóźnienie 6" descr="Seria wydawnicza - Informacja sygnalna" title="Seria wydawnicz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73ECD" w:rsidRPr="003C6C8D" w:rsidRDefault="00F73ECD" w:rsidP="00F73ECD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225976" id="_x0000_s1040" alt="Tytuł: Seria wydawnicza — opis: Seria wydawnicza - Informacja sygnalna" style="position:absolute;left:0;text-align:left;margin-left:396.1pt;margin-top:15.2pt;width:162.25pt;height:28.15pt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73ECD" w:rsidRPr="003C6C8D" w:rsidRDefault="00F73ECD" w:rsidP="00F73ECD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4B8C15E" wp14:editId="2EDEFD7B">
          <wp:simplePos x="0" y="0"/>
          <wp:positionH relativeFrom="column">
            <wp:posOffset>90905</wp:posOffset>
          </wp:positionH>
          <wp:positionV relativeFrom="paragraph">
            <wp:posOffset>41977</wp:posOffset>
          </wp:positionV>
          <wp:extent cx="1391920" cy="431165"/>
          <wp:effectExtent l="0" t="0" r="0" b="6985"/>
          <wp:wrapSquare wrapText="bothSides"/>
          <wp:docPr id="4" name="Obraz 4" descr="LOGO URZĘDU STATYSTYCZNEGO W LUBLINIE" titl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us-09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91920" cy="431165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:rsidR="00F73ECD" w:rsidRDefault="00F73ECD">
    <w:pPr>
      <w:pStyle w:val="Nagwek"/>
      <w:rPr>
        <w:noProof/>
        <w:lang w:eastAsia="pl-PL"/>
      </w:rPr>
    </w:pPr>
  </w:p>
  <w:p w:rsidR="00CD314A" w:rsidRDefault="003D0213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0287" behindDoc="1" locked="0" layoutInCell="1" allowOverlap="1" wp14:anchorId="3E8E9ADB" wp14:editId="7FD7A5C9">
              <wp:simplePos x="0" y="0"/>
              <wp:positionH relativeFrom="column">
                <wp:posOffset>5220955</wp:posOffset>
              </wp:positionH>
              <wp:positionV relativeFrom="paragraph">
                <wp:posOffset>29875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8CFFA08" id="Prostokąt 10" o:spid="_x0000_s1026" style="position:absolute;margin-left:411.1pt;margin-top:2.35pt;width:147.4pt;height:1803.55pt;z-index:-25165619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" fillcolor="#f2f2f2" stroked="f" strokeweight="1pt">
              <w10:wrap type="tight"/>
            </v:rect>
          </w:pict>
        </mc:Fallback>
      </mc:AlternateContent>
    </w:r>
    <w:r w:rsidR="00F73ECD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574E0E6" wp14:editId="6FE47BE4">
              <wp:simplePos x="0" y="0"/>
              <wp:positionH relativeFrom="column">
                <wp:posOffset>5377815</wp:posOffset>
              </wp:positionH>
              <wp:positionV relativeFrom="paragraph">
                <wp:posOffset>421167</wp:posOffset>
              </wp:positionV>
              <wp:extent cx="1541880" cy="357505"/>
              <wp:effectExtent l="0" t="0" r="0" b="4445"/>
              <wp:wrapNone/>
              <wp:docPr id="22" name="Schemat blokowy: opóźnienie 6" descr="Data wydania - 27.06.2024 r.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1541880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73ECD" w:rsidRPr="00AE578A" w:rsidRDefault="00984AF3" w:rsidP="00F73ECD">
                          <w:pPr>
                            <w:spacing w:before="0" w:after="0" w:line="240" w:lineRule="auto"/>
                            <w:ind w:firstLine="0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2</w:t>
                          </w:r>
                          <w:r w:rsidR="00F871EB"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F73ECD">
                            <w:rPr>
                              <w:rFonts w:ascii="Fira Sans SemiBold" w:hAnsi="Fira Sans SemiBold"/>
                              <w:color w:val="001D77"/>
                            </w:rPr>
                            <w:t>.06</w:t>
                          </w:r>
                          <w:r w:rsidR="00F73ECD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>.202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4</w:t>
                          </w:r>
                          <w:r w:rsidR="00F73ECD" w:rsidRPr="00AE578A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74E0E6" id="_x0000_s1041" alt="Data wydania - 27.06.2024 r." style="position:absolute;left:0;text-align:left;margin-left:423.45pt;margin-top:33.15pt;width:121.4pt;height:28.15pt;flip:x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" adj="-11796480,,5400" path="m,l3220948,v169038,,306070,137032,306070,306070c3527018,475108,3389986,612140,3220948,612140l,612140,,xe" filled="f" stroked="f" strokeweight="1pt">
              <v:stroke joinstyle="miter"/>
              <v:formulas/>
              <v:path arrowok="t" o:connecttype="custom" o:connectlocs="0,0;1408078,0;1541880,178753;1408078,357505;0,357505;0,0" o:connectangles="0,0,0,0,0,0" textboxrect="0,0,3527018,612140"/>
              <v:textbox>
                <w:txbxContent>
                  <w:p w:rsidR="00F73ECD" w:rsidRPr="00AE578A" w:rsidRDefault="00984AF3" w:rsidP="00F73ECD">
                    <w:pPr>
                      <w:spacing w:before="0" w:after="0" w:line="240" w:lineRule="auto"/>
                      <w:ind w:firstLine="0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2</w:t>
                    </w:r>
                    <w:r w:rsidR="00F871EB"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F73ECD">
                      <w:rPr>
                        <w:rFonts w:ascii="Fira Sans SemiBold" w:hAnsi="Fira Sans SemiBold"/>
                        <w:color w:val="001D77"/>
                      </w:rPr>
                      <w:t>.06</w:t>
                    </w:r>
                    <w:r w:rsidR="00F73ECD" w:rsidRPr="00AE578A">
                      <w:rPr>
                        <w:rFonts w:ascii="Fira Sans SemiBold" w:hAnsi="Fira Sans SemiBold"/>
                        <w:color w:val="001D77"/>
                      </w:rPr>
                      <w:t>.202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4</w:t>
                    </w:r>
                    <w:r w:rsidR="00F73ECD" w:rsidRPr="00AE578A">
                      <w:rPr>
                        <w:rFonts w:ascii="Fira Sans SemiBold" w:hAnsi="Fira Sans SemiBold"/>
                        <w:color w:val="001D77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314A" w:rsidRDefault="00CD314A">
    <w:pPr>
      <w:pStyle w:val="Nagwek"/>
    </w:pPr>
  </w:p>
  <w:p w:rsidR="00CD314A" w:rsidRDefault="00CD314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0" type="#_x0000_t75" style="width:123pt;height:125.4pt;visibility:visible;mso-wrap-style:square" o:bullet="t">
        <v:imagedata r:id="rId1" o:title=""/>
      </v:shape>
    </w:pict>
  </w:numPicBullet>
  <w:numPicBullet w:numPicBulletId="1">
    <w:pict>
      <v:shape id="_x0000_i1041" type="#_x0000_t75" style="width:124.2pt;height:125.4pt;visibility:visible;mso-wrap-style:square" o:bullet="t">
        <v:imagedata r:id="rId2" o:title=""/>
      </v:shape>
    </w:pict>
  </w:numPicBullet>
  <w:abstractNum w:abstractNumId="0" w15:restartNumberingAfterBreak="0">
    <w:nsid w:val="01D9205E"/>
    <w:multiLevelType w:val="hybridMultilevel"/>
    <w:tmpl w:val="AF9A53B6"/>
    <w:lvl w:ilvl="0" w:tplc="BF769B2C">
      <w:start w:val="1"/>
      <w:numFmt w:val="lowerLetter"/>
      <w:lvlText w:val="%1)"/>
      <w:lvlJc w:val="left"/>
      <w:pPr>
        <w:ind w:left="785" w:hanging="360"/>
      </w:pPr>
      <w:rPr>
        <w:rFonts w:ascii="Fira Sans" w:eastAsiaTheme="minorHAnsi" w:hAnsi="Fira Sans" w:cstheme="minorBidi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10FA743C"/>
    <w:multiLevelType w:val="hybridMultilevel"/>
    <w:tmpl w:val="F990B8CE"/>
    <w:lvl w:ilvl="0" w:tplc="D3D8C082">
      <w:start w:val="1"/>
      <w:numFmt w:val="bullet"/>
      <w:lvlText w:val="-"/>
      <w:lvlJc w:val="left"/>
      <w:pPr>
        <w:ind w:left="720" w:hanging="360"/>
      </w:pPr>
      <w:rPr>
        <w:rFonts w:ascii="Comic Sans MS" w:hAnsi="Comic Sans M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B73D8"/>
    <w:multiLevelType w:val="hybridMultilevel"/>
    <w:tmpl w:val="F9A0F71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4" w15:restartNumberingAfterBreak="0">
    <w:nsid w:val="15F76A64"/>
    <w:multiLevelType w:val="hybridMultilevel"/>
    <w:tmpl w:val="0F6AAE14"/>
    <w:lvl w:ilvl="0" w:tplc="5978A9F8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194353C3"/>
    <w:multiLevelType w:val="hybridMultilevel"/>
    <w:tmpl w:val="54047C16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6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4F7031FE"/>
    <w:multiLevelType w:val="hybridMultilevel"/>
    <w:tmpl w:val="1E08715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811FBC"/>
    <w:multiLevelType w:val="hybridMultilevel"/>
    <w:tmpl w:val="42BEBD66"/>
    <w:lvl w:ilvl="0" w:tplc="D3D8C082">
      <w:start w:val="1"/>
      <w:numFmt w:val="bullet"/>
      <w:lvlText w:val="-"/>
      <w:lvlJc w:val="left"/>
      <w:pPr>
        <w:ind w:left="1145" w:hanging="360"/>
      </w:pPr>
      <w:rPr>
        <w:rFonts w:ascii="Comic Sans MS" w:hAnsi="Comic Sans M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9" w15:restartNumberingAfterBreak="0">
    <w:nsid w:val="7BE4361E"/>
    <w:multiLevelType w:val="hybridMultilevel"/>
    <w:tmpl w:val="AC3648F4"/>
    <w:lvl w:ilvl="0" w:tplc="0415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9"/>
  </w:num>
  <w:num w:numId="6">
    <w:abstractNumId w:val="5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CD"/>
    <w:rsid w:val="00001C5B"/>
    <w:rsid w:val="000020B6"/>
    <w:rsid w:val="000021AB"/>
    <w:rsid w:val="000021E2"/>
    <w:rsid w:val="00003437"/>
    <w:rsid w:val="00003AD6"/>
    <w:rsid w:val="0000709F"/>
    <w:rsid w:val="00007E9A"/>
    <w:rsid w:val="0001007B"/>
    <w:rsid w:val="000108B8"/>
    <w:rsid w:val="00011AC5"/>
    <w:rsid w:val="00013C6D"/>
    <w:rsid w:val="00014944"/>
    <w:rsid w:val="000152F5"/>
    <w:rsid w:val="00015F82"/>
    <w:rsid w:val="00021CEB"/>
    <w:rsid w:val="0002247F"/>
    <w:rsid w:val="00022B91"/>
    <w:rsid w:val="0002697A"/>
    <w:rsid w:val="000272CA"/>
    <w:rsid w:val="0003046A"/>
    <w:rsid w:val="00030F2A"/>
    <w:rsid w:val="000342CA"/>
    <w:rsid w:val="000350D7"/>
    <w:rsid w:val="00041D1A"/>
    <w:rsid w:val="00044D8A"/>
    <w:rsid w:val="0004582E"/>
    <w:rsid w:val="000470AA"/>
    <w:rsid w:val="000473D1"/>
    <w:rsid w:val="00051F44"/>
    <w:rsid w:val="00056931"/>
    <w:rsid w:val="00057CA1"/>
    <w:rsid w:val="00061283"/>
    <w:rsid w:val="00061B0F"/>
    <w:rsid w:val="00062780"/>
    <w:rsid w:val="00064CCE"/>
    <w:rsid w:val="00065674"/>
    <w:rsid w:val="00065746"/>
    <w:rsid w:val="000662E2"/>
    <w:rsid w:val="00066883"/>
    <w:rsid w:val="000673AB"/>
    <w:rsid w:val="00074DD8"/>
    <w:rsid w:val="000802AF"/>
    <w:rsid w:val="000806F7"/>
    <w:rsid w:val="000832C3"/>
    <w:rsid w:val="00083BD8"/>
    <w:rsid w:val="00087903"/>
    <w:rsid w:val="00090270"/>
    <w:rsid w:val="000910E3"/>
    <w:rsid w:val="00092FA4"/>
    <w:rsid w:val="000930DB"/>
    <w:rsid w:val="0009380B"/>
    <w:rsid w:val="00097422"/>
    <w:rsid w:val="000974BF"/>
    <w:rsid w:val="000A2A90"/>
    <w:rsid w:val="000A469E"/>
    <w:rsid w:val="000A5D4D"/>
    <w:rsid w:val="000A63C2"/>
    <w:rsid w:val="000A6A22"/>
    <w:rsid w:val="000A6CC6"/>
    <w:rsid w:val="000B0727"/>
    <w:rsid w:val="000B0CD9"/>
    <w:rsid w:val="000B2454"/>
    <w:rsid w:val="000B2D0E"/>
    <w:rsid w:val="000B3DC2"/>
    <w:rsid w:val="000B4E62"/>
    <w:rsid w:val="000B55FC"/>
    <w:rsid w:val="000B6E8F"/>
    <w:rsid w:val="000C135D"/>
    <w:rsid w:val="000C1958"/>
    <w:rsid w:val="000C2DF0"/>
    <w:rsid w:val="000D0595"/>
    <w:rsid w:val="000D1D43"/>
    <w:rsid w:val="000D225C"/>
    <w:rsid w:val="000D2A5C"/>
    <w:rsid w:val="000D5DE5"/>
    <w:rsid w:val="000E0918"/>
    <w:rsid w:val="000E106F"/>
    <w:rsid w:val="000E2948"/>
    <w:rsid w:val="000E2EC0"/>
    <w:rsid w:val="000E2FA7"/>
    <w:rsid w:val="000E32FD"/>
    <w:rsid w:val="000E3851"/>
    <w:rsid w:val="000E444C"/>
    <w:rsid w:val="000E4506"/>
    <w:rsid w:val="000E7D94"/>
    <w:rsid w:val="000F039C"/>
    <w:rsid w:val="000F07A9"/>
    <w:rsid w:val="000F20A9"/>
    <w:rsid w:val="000F3521"/>
    <w:rsid w:val="000F6F1B"/>
    <w:rsid w:val="00100151"/>
    <w:rsid w:val="001011C3"/>
    <w:rsid w:val="00101CB1"/>
    <w:rsid w:val="00102E1A"/>
    <w:rsid w:val="00103D90"/>
    <w:rsid w:val="001054D8"/>
    <w:rsid w:val="00106327"/>
    <w:rsid w:val="00110D7C"/>
    <w:rsid w:val="00110D87"/>
    <w:rsid w:val="00111687"/>
    <w:rsid w:val="00112D42"/>
    <w:rsid w:val="00112D58"/>
    <w:rsid w:val="0011353C"/>
    <w:rsid w:val="001141B9"/>
    <w:rsid w:val="00114DB9"/>
    <w:rsid w:val="00115DE9"/>
    <w:rsid w:val="00116087"/>
    <w:rsid w:val="00120C4A"/>
    <w:rsid w:val="00121ACA"/>
    <w:rsid w:val="00121B0D"/>
    <w:rsid w:val="0012213D"/>
    <w:rsid w:val="0012278A"/>
    <w:rsid w:val="001227CC"/>
    <w:rsid w:val="001232C3"/>
    <w:rsid w:val="00127503"/>
    <w:rsid w:val="00130296"/>
    <w:rsid w:val="001321E1"/>
    <w:rsid w:val="00132A1B"/>
    <w:rsid w:val="00133E19"/>
    <w:rsid w:val="00135FBB"/>
    <w:rsid w:val="00136262"/>
    <w:rsid w:val="00136BF6"/>
    <w:rsid w:val="0013772F"/>
    <w:rsid w:val="00137F93"/>
    <w:rsid w:val="00140DC1"/>
    <w:rsid w:val="00141688"/>
    <w:rsid w:val="001423B6"/>
    <w:rsid w:val="001448A7"/>
    <w:rsid w:val="00146621"/>
    <w:rsid w:val="00147C32"/>
    <w:rsid w:val="001516B5"/>
    <w:rsid w:val="00152229"/>
    <w:rsid w:val="00152273"/>
    <w:rsid w:val="00152B89"/>
    <w:rsid w:val="00152DE1"/>
    <w:rsid w:val="001579BE"/>
    <w:rsid w:val="00157D4A"/>
    <w:rsid w:val="00160804"/>
    <w:rsid w:val="00161A33"/>
    <w:rsid w:val="00162325"/>
    <w:rsid w:val="00162C40"/>
    <w:rsid w:val="00163A33"/>
    <w:rsid w:val="00167E3E"/>
    <w:rsid w:val="001705C0"/>
    <w:rsid w:val="0017640C"/>
    <w:rsid w:val="00177218"/>
    <w:rsid w:val="00181175"/>
    <w:rsid w:val="00183965"/>
    <w:rsid w:val="0018444E"/>
    <w:rsid w:val="00184590"/>
    <w:rsid w:val="00191CB0"/>
    <w:rsid w:val="00192C03"/>
    <w:rsid w:val="00194600"/>
    <w:rsid w:val="001948F2"/>
    <w:rsid w:val="00194ECB"/>
    <w:rsid w:val="001951DA"/>
    <w:rsid w:val="001A258E"/>
    <w:rsid w:val="001A2780"/>
    <w:rsid w:val="001A4475"/>
    <w:rsid w:val="001A447F"/>
    <w:rsid w:val="001A4619"/>
    <w:rsid w:val="001A478D"/>
    <w:rsid w:val="001A5C7D"/>
    <w:rsid w:val="001A7409"/>
    <w:rsid w:val="001A7C5F"/>
    <w:rsid w:val="001B0481"/>
    <w:rsid w:val="001B10FE"/>
    <w:rsid w:val="001B23B6"/>
    <w:rsid w:val="001B4B3E"/>
    <w:rsid w:val="001B5A2D"/>
    <w:rsid w:val="001B5A72"/>
    <w:rsid w:val="001B7920"/>
    <w:rsid w:val="001C1871"/>
    <w:rsid w:val="001C1D94"/>
    <w:rsid w:val="001C3269"/>
    <w:rsid w:val="001C4F6E"/>
    <w:rsid w:val="001C567F"/>
    <w:rsid w:val="001C655C"/>
    <w:rsid w:val="001C6A3C"/>
    <w:rsid w:val="001D005C"/>
    <w:rsid w:val="001D069F"/>
    <w:rsid w:val="001D1DB4"/>
    <w:rsid w:val="001D333F"/>
    <w:rsid w:val="001D3DE0"/>
    <w:rsid w:val="001D4E66"/>
    <w:rsid w:val="001D591C"/>
    <w:rsid w:val="001D5E95"/>
    <w:rsid w:val="001E1015"/>
    <w:rsid w:val="001E2E6D"/>
    <w:rsid w:val="001E5BB2"/>
    <w:rsid w:val="001E6452"/>
    <w:rsid w:val="001E6ADC"/>
    <w:rsid w:val="001F0751"/>
    <w:rsid w:val="001F0F15"/>
    <w:rsid w:val="001F1A3E"/>
    <w:rsid w:val="001F4A54"/>
    <w:rsid w:val="001F4D46"/>
    <w:rsid w:val="001F6581"/>
    <w:rsid w:val="001F7ED6"/>
    <w:rsid w:val="00201A6C"/>
    <w:rsid w:val="00204336"/>
    <w:rsid w:val="002058FB"/>
    <w:rsid w:val="00205A14"/>
    <w:rsid w:val="00205A79"/>
    <w:rsid w:val="0020614A"/>
    <w:rsid w:val="0020621A"/>
    <w:rsid w:val="00206D97"/>
    <w:rsid w:val="0020762A"/>
    <w:rsid w:val="0021260B"/>
    <w:rsid w:val="00214F69"/>
    <w:rsid w:val="0021545A"/>
    <w:rsid w:val="00216B36"/>
    <w:rsid w:val="00220A38"/>
    <w:rsid w:val="00222A29"/>
    <w:rsid w:val="00223A29"/>
    <w:rsid w:val="00223AEF"/>
    <w:rsid w:val="00223B88"/>
    <w:rsid w:val="002240A2"/>
    <w:rsid w:val="00227580"/>
    <w:rsid w:val="00227C52"/>
    <w:rsid w:val="002300C0"/>
    <w:rsid w:val="00231235"/>
    <w:rsid w:val="0023155D"/>
    <w:rsid w:val="00232420"/>
    <w:rsid w:val="0023276C"/>
    <w:rsid w:val="00232C0E"/>
    <w:rsid w:val="00232F12"/>
    <w:rsid w:val="00234C5C"/>
    <w:rsid w:val="0024034C"/>
    <w:rsid w:val="002408D5"/>
    <w:rsid w:val="00243CFD"/>
    <w:rsid w:val="002445CE"/>
    <w:rsid w:val="002447BE"/>
    <w:rsid w:val="00244B6F"/>
    <w:rsid w:val="00245EEF"/>
    <w:rsid w:val="00246086"/>
    <w:rsid w:val="00246EA5"/>
    <w:rsid w:val="00246FC0"/>
    <w:rsid w:val="0025170D"/>
    <w:rsid w:val="002526C5"/>
    <w:rsid w:val="0025277C"/>
    <w:rsid w:val="00253236"/>
    <w:rsid w:val="002544BA"/>
    <w:rsid w:val="002561A2"/>
    <w:rsid w:val="00256890"/>
    <w:rsid w:val="002569C0"/>
    <w:rsid w:val="002574F9"/>
    <w:rsid w:val="002576CD"/>
    <w:rsid w:val="00257C11"/>
    <w:rsid w:val="00257F6A"/>
    <w:rsid w:val="002678D1"/>
    <w:rsid w:val="00270712"/>
    <w:rsid w:val="00272C1A"/>
    <w:rsid w:val="002732B7"/>
    <w:rsid w:val="0027430A"/>
    <w:rsid w:val="00274A1C"/>
    <w:rsid w:val="00274F7C"/>
    <w:rsid w:val="00276811"/>
    <w:rsid w:val="00276B2F"/>
    <w:rsid w:val="00276B6D"/>
    <w:rsid w:val="00277251"/>
    <w:rsid w:val="002773A3"/>
    <w:rsid w:val="00281A3B"/>
    <w:rsid w:val="00282699"/>
    <w:rsid w:val="0028421B"/>
    <w:rsid w:val="00287BC8"/>
    <w:rsid w:val="00287F4B"/>
    <w:rsid w:val="002912FE"/>
    <w:rsid w:val="002926DF"/>
    <w:rsid w:val="00293539"/>
    <w:rsid w:val="002935FA"/>
    <w:rsid w:val="00293FF8"/>
    <w:rsid w:val="00294134"/>
    <w:rsid w:val="00296683"/>
    <w:rsid w:val="00296697"/>
    <w:rsid w:val="002A261E"/>
    <w:rsid w:val="002A4CB0"/>
    <w:rsid w:val="002A5163"/>
    <w:rsid w:val="002A5796"/>
    <w:rsid w:val="002A7B9B"/>
    <w:rsid w:val="002B0472"/>
    <w:rsid w:val="002B10E1"/>
    <w:rsid w:val="002B1218"/>
    <w:rsid w:val="002B160F"/>
    <w:rsid w:val="002B1AB4"/>
    <w:rsid w:val="002B4641"/>
    <w:rsid w:val="002B6B12"/>
    <w:rsid w:val="002B6F98"/>
    <w:rsid w:val="002B75AA"/>
    <w:rsid w:val="002B78E8"/>
    <w:rsid w:val="002C035B"/>
    <w:rsid w:val="002C2774"/>
    <w:rsid w:val="002C278D"/>
    <w:rsid w:val="002C551F"/>
    <w:rsid w:val="002C63D5"/>
    <w:rsid w:val="002D0167"/>
    <w:rsid w:val="002D1242"/>
    <w:rsid w:val="002D23CE"/>
    <w:rsid w:val="002D326F"/>
    <w:rsid w:val="002D63BA"/>
    <w:rsid w:val="002D643B"/>
    <w:rsid w:val="002D6891"/>
    <w:rsid w:val="002E5158"/>
    <w:rsid w:val="002E6140"/>
    <w:rsid w:val="002E6985"/>
    <w:rsid w:val="002E71B6"/>
    <w:rsid w:val="002E738A"/>
    <w:rsid w:val="002F0876"/>
    <w:rsid w:val="002F3CF4"/>
    <w:rsid w:val="002F555E"/>
    <w:rsid w:val="002F67FC"/>
    <w:rsid w:val="002F77C8"/>
    <w:rsid w:val="003015B5"/>
    <w:rsid w:val="003016AF"/>
    <w:rsid w:val="0030310D"/>
    <w:rsid w:val="00303C19"/>
    <w:rsid w:val="003040EB"/>
    <w:rsid w:val="00304F22"/>
    <w:rsid w:val="00306C7C"/>
    <w:rsid w:val="003077F9"/>
    <w:rsid w:val="003113A3"/>
    <w:rsid w:val="0031191D"/>
    <w:rsid w:val="00312202"/>
    <w:rsid w:val="00313EA5"/>
    <w:rsid w:val="00313FFF"/>
    <w:rsid w:val="00315C30"/>
    <w:rsid w:val="00315DB8"/>
    <w:rsid w:val="00316B7B"/>
    <w:rsid w:val="0031776C"/>
    <w:rsid w:val="00320809"/>
    <w:rsid w:val="003221CA"/>
    <w:rsid w:val="00322D4C"/>
    <w:rsid w:val="00322EDD"/>
    <w:rsid w:val="003230F2"/>
    <w:rsid w:val="00323AEC"/>
    <w:rsid w:val="00323E60"/>
    <w:rsid w:val="00325285"/>
    <w:rsid w:val="003253B0"/>
    <w:rsid w:val="003260F7"/>
    <w:rsid w:val="00326FE1"/>
    <w:rsid w:val="00327D4D"/>
    <w:rsid w:val="003301DB"/>
    <w:rsid w:val="003308CF"/>
    <w:rsid w:val="00332320"/>
    <w:rsid w:val="003323E0"/>
    <w:rsid w:val="00333F51"/>
    <w:rsid w:val="00333FA8"/>
    <w:rsid w:val="00335AB1"/>
    <w:rsid w:val="00337393"/>
    <w:rsid w:val="003407A2"/>
    <w:rsid w:val="0034153D"/>
    <w:rsid w:val="003456CE"/>
    <w:rsid w:val="00347D72"/>
    <w:rsid w:val="00350BFE"/>
    <w:rsid w:val="0035126E"/>
    <w:rsid w:val="00353049"/>
    <w:rsid w:val="00353F7C"/>
    <w:rsid w:val="00357611"/>
    <w:rsid w:val="003578EF"/>
    <w:rsid w:val="00360BE8"/>
    <w:rsid w:val="003638D1"/>
    <w:rsid w:val="0036613E"/>
    <w:rsid w:val="00366E5B"/>
    <w:rsid w:val="00367237"/>
    <w:rsid w:val="00367667"/>
    <w:rsid w:val="0037077F"/>
    <w:rsid w:val="00370AF9"/>
    <w:rsid w:val="00372FFD"/>
    <w:rsid w:val="00373882"/>
    <w:rsid w:val="003766A3"/>
    <w:rsid w:val="0038132A"/>
    <w:rsid w:val="00381AF1"/>
    <w:rsid w:val="003830AB"/>
    <w:rsid w:val="003843DB"/>
    <w:rsid w:val="00384FDF"/>
    <w:rsid w:val="00386F05"/>
    <w:rsid w:val="003871F6"/>
    <w:rsid w:val="0038770B"/>
    <w:rsid w:val="00391212"/>
    <w:rsid w:val="00391395"/>
    <w:rsid w:val="003930C5"/>
    <w:rsid w:val="00393761"/>
    <w:rsid w:val="0039423C"/>
    <w:rsid w:val="00394DE6"/>
    <w:rsid w:val="0039680E"/>
    <w:rsid w:val="00397C3A"/>
    <w:rsid w:val="00397CB2"/>
    <w:rsid w:val="00397D18"/>
    <w:rsid w:val="003A0296"/>
    <w:rsid w:val="003A1B36"/>
    <w:rsid w:val="003A3615"/>
    <w:rsid w:val="003A4F49"/>
    <w:rsid w:val="003A50C4"/>
    <w:rsid w:val="003A5EF4"/>
    <w:rsid w:val="003A77B3"/>
    <w:rsid w:val="003B1454"/>
    <w:rsid w:val="003B1E73"/>
    <w:rsid w:val="003B293A"/>
    <w:rsid w:val="003B3507"/>
    <w:rsid w:val="003B686A"/>
    <w:rsid w:val="003B6D94"/>
    <w:rsid w:val="003C1D5A"/>
    <w:rsid w:val="003C2B64"/>
    <w:rsid w:val="003C4D3D"/>
    <w:rsid w:val="003C4F32"/>
    <w:rsid w:val="003C59E0"/>
    <w:rsid w:val="003C5DDC"/>
    <w:rsid w:val="003C5E54"/>
    <w:rsid w:val="003C6217"/>
    <w:rsid w:val="003C6C8D"/>
    <w:rsid w:val="003D0213"/>
    <w:rsid w:val="003D0E45"/>
    <w:rsid w:val="003D1BFC"/>
    <w:rsid w:val="003D3E67"/>
    <w:rsid w:val="003D4F95"/>
    <w:rsid w:val="003D5D48"/>
    <w:rsid w:val="003D5F42"/>
    <w:rsid w:val="003D60A9"/>
    <w:rsid w:val="003E0851"/>
    <w:rsid w:val="003E0AB5"/>
    <w:rsid w:val="003E4C88"/>
    <w:rsid w:val="003E5E13"/>
    <w:rsid w:val="003E617E"/>
    <w:rsid w:val="003E7073"/>
    <w:rsid w:val="003F1793"/>
    <w:rsid w:val="003F212C"/>
    <w:rsid w:val="003F2793"/>
    <w:rsid w:val="003F3700"/>
    <w:rsid w:val="003F4C97"/>
    <w:rsid w:val="003F50A0"/>
    <w:rsid w:val="003F6A14"/>
    <w:rsid w:val="003F7FE6"/>
    <w:rsid w:val="00400193"/>
    <w:rsid w:val="004022FB"/>
    <w:rsid w:val="004035AF"/>
    <w:rsid w:val="00405340"/>
    <w:rsid w:val="00406218"/>
    <w:rsid w:val="0040798D"/>
    <w:rsid w:val="00413078"/>
    <w:rsid w:val="00414042"/>
    <w:rsid w:val="00415CBC"/>
    <w:rsid w:val="00415DCE"/>
    <w:rsid w:val="004170CA"/>
    <w:rsid w:val="004212E7"/>
    <w:rsid w:val="00421653"/>
    <w:rsid w:val="00422B88"/>
    <w:rsid w:val="0042446D"/>
    <w:rsid w:val="004244D9"/>
    <w:rsid w:val="0042539B"/>
    <w:rsid w:val="004260EB"/>
    <w:rsid w:val="00426726"/>
    <w:rsid w:val="00427171"/>
    <w:rsid w:val="0042735B"/>
    <w:rsid w:val="00427875"/>
    <w:rsid w:val="00427BF8"/>
    <w:rsid w:val="00430519"/>
    <w:rsid w:val="00430BBB"/>
    <w:rsid w:val="00430DEE"/>
    <w:rsid w:val="004312BB"/>
    <w:rsid w:val="00431B6B"/>
    <w:rsid w:val="00431C02"/>
    <w:rsid w:val="0043296D"/>
    <w:rsid w:val="00436418"/>
    <w:rsid w:val="00437395"/>
    <w:rsid w:val="00437908"/>
    <w:rsid w:val="00440AF3"/>
    <w:rsid w:val="00440BCF"/>
    <w:rsid w:val="00440EEE"/>
    <w:rsid w:val="00441178"/>
    <w:rsid w:val="00445047"/>
    <w:rsid w:val="00447331"/>
    <w:rsid w:val="00447734"/>
    <w:rsid w:val="0045321A"/>
    <w:rsid w:val="00453D7D"/>
    <w:rsid w:val="00460197"/>
    <w:rsid w:val="00463E39"/>
    <w:rsid w:val="00463FD1"/>
    <w:rsid w:val="004657FC"/>
    <w:rsid w:val="00467BEC"/>
    <w:rsid w:val="004733F6"/>
    <w:rsid w:val="0047407B"/>
    <w:rsid w:val="00474E69"/>
    <w:rsid w:val="00476F18"/>
    <w:rsid w:val="004773AE"/>
    <w:rsid w:val="0048273A"/>
    <w:rsid w:val="00482CF6"/>
    <w:rsid w:val="0048392D"/>
    <w:rsid w:val="00484852"/>
    <w:rsid w:val="004849D9"/>
    <w:rsid w:val="00485CF3"/>
    <w:rsid w:val="00487264"/>
    <w:rsid w:val="0049303D"/>
    <w:rsid w:val="00494F77"/>
    <w:rsid w:val="0049621B"/>
    <w:rsid w:val="0049740B"/>
    <w:rsid w:val="004A0105"/>
    <w:rsid w:val="004A03D4"/>
    <w:rsid w:val="004A042C"/>
    <w:rsid w:val="004A09F8"/>
    <w:rsid w:val="004A0F89"/>
    <w:rsid w:val="004A14A6"/>
    <w:rsid w:val="004A1B80"/>
    <w:rsid w:val="004A2068"/>
    <w:rsid w:val="004A2DE3"/>
    <w:rsid w:val="004A591B"/>
    <w:rsid w:val="004A5C17"/>
    <w:rsid w:val="004A66BF"/>
    <w:rsid w:val="004A69B2"/>
    <w:rsid w:val="004A7512"/>
    <w:rsid w:val="004A7BFD"/>
    <w:rsid w:val="004A7E52"/>
    <w:rsid w:val="004B1680"/>
    <w:rsid w:val="004B4C08"/>
    <w:rsid w:val="004B5766"/>
    <w:rsid w:val="004B603A"/>
    <w:rsid w:val="004B6276"/>
    <w:rsid w:val="004B7530"/>
    <w:rsid w:val="004C04BC"/>
    <w:rsid w:val="004C0A98"/>
    <w:rsid w:val="004C1895"/>
    <w:rsid w:val="004C198E"/>
    <w:rsid w:val="004C3692"/>
    <w:rsid w:val="004C4307"/>
    <w:rsid w:val="004C585C"/>
    <w:rsid w:val="004C5D09"/>
    <w:rsid w:val="004C6D40"/>
    <w:rsid w:val="004D1D01"/>
    <w:rsid w:val="004D250F"/>
    <w:rsid w:val="004D3DE0"/>
    <w:rsid w:val="004D4129"/>
    <w:rsid w:val="004D584F"/>
    <w:rsid w:val="004E1EB2"/>
    <w:rsid w:val="004E5D0E"/>
    <w:rsid w:val="004E6886"/>
    <w:rsid w:val="004F0188"/>
    <w:rsid w:val="004F0C3C"/>
    <w:rsid w:val="004F35C8"/>
    <w:rsid w:val="004F386B"/>
    <w:rsid w:val="004F4BC5"/>
    <w:rsid w:val="004F63FC"/>
    <w:rsid w:val="004F6446"/>
    <w:rsid w:val="004F70F4"/>
    <w:rsid w:val="00500981"/>
    <w:rsid w:val="005009DE"/>
    <w:rsid w:val="0050112B"/>
    <w:rsid w:val="00502411"/>
    <w:rsid w:val="00503E4F"/>
    <w:rsid w:val="00505A92"/>
    <w:rsid w:val="00505DC9"/>
    <w:rsid w:val="00506493"/>
    <w:rsid w:val="00511D75"/>
    <w:rsid w:val="005127CE"/>
    <w:rsid w:val="00512979"/>
    <w:rsid w:val="005131F3"/>
    <w:rsid w:val="00515017"/>
    <w:rsid w:val="00515577"/>
    <w:rsid w:val="00517F6C"/>
    <w:rsid w:val="00517FC5"/>
    <w:rsid w:val="005203F1"/>
    <w:rsid w:val="00521BC3"/>
    <w:rsid w:val="005234AA"/>
    <w:rsid w:val="00531948"/>
    <w:rsid w:val="005319A3"/>
    <w:rsid w:val="00531C86"/>
    <w:rsid w:val="00533632"/>
    <w:rsid w:val="005364EC"/>
    <w:rsid w:val="00537BF6"/>
    <w:rsid w:val="00540944"/>
    <w:rsid w:val="00540E02"/>
    <w:rsid w:val="0054215B"/>
    <w:rsid w:val="0054251F"/>
    <w:rsid w:val="00542ADD"/>
    <w:rsid w:val="00543D00"/>
    <w:rsid w:val="0054408C"/>
    <w:rsid w:val="00544632"/>
    <w:rsid w:val="00545208"/>
    <w:rsid w:val="00545658"/>
    <w:rsid w:val="00545BF0"/>
    <w:rsid w:val="00547B0C"/>
    <w:rsid w:val="00547EE9"/>
    <w:rsid w:val="00550330"/>
    <w:rsid w:val="00550618"/>
    <w:rsid w:val="0055084D"/>
    <w:rsid w:val="00551A3F"/>
    <w:rsid w:val="005520D8"/>
    <w:rsid w:val="0055414C"/>
    <w:rsid w:val="00556CF1"/>
    <w:rsid w:val="0055724F"/>
    <w:rsid w:val="00560582"/>
    <w:rsid w:val="00562099"/>
    <w:rsid w:val="005621E9"/>
    <w:rsid w:val="005641A7"/>
    <w:rsid w:val="005644BB"/>
    <w:rsid w:val="00567DA4"/>
    <w:rsid w:val="00572A4F"/>
    <w:rsid w:val="00573383"/>
    <w:rsid w:val="005762A7"/>
    <w:rsid w:val="00581CFB"/>
    <w:rsid w:val="00582365"/>
    <w:rsid w:val="00584A96"/>
    <w:rsid w:val="00584BD2"/>
    <w:rsid w:val="005879F9"/>
    <w:rsid w:val="005916D7"/>
    <w:rsid w:val="00593F8F"/>
    <w:rsid w:val="005958E2"/>
    <w:rsid w:val="00595950"/>
    <w:rsid w:val="005A04DD"/>
    <w:rsid w:val="005A0661"/>
    <w:rsid w:val="005A0BA0"/>
    <w:rsid w:val="005A2D04"/>
    <w:rsid w:val="005A4139"/>
    <w:rsid w:val="005A630B"/>
    <w:rsid w:val="005A698C"/>
    <w:rsid w:val="005A7EE9"/>
    <w:rsid w:val="005A7F5D"/>
    <w:rsid w:val="005B1D56"/>
    <w:rsid w:val="005B578D"/>
    <w:rsid w:val="005B5B62"/>
    <w:rsid w:val="005B5DD4"/>
    <w:rsid w:val="005C0BB9"/>
    <w:rsid w:val="005C14CE"/>
    <w:rsid w:val="005C16B8"/>
    <w:rsid w:val="005C1C3B"/>
    <w:rsid w:val="005C1CDB"/>
    <w:rsid w:val="005C6F7E"/>
    <w:rsid w:val="005C7257"/>
    <w:rsid w:val="005D3193"/>
    <w:rsid w:val="005D357E"/>
    <w:rsid w:val="005D3C28"/>
    <w:rsid w:val="005E0799"/>
    <w:rsid w:val="005E0CC0"/>
    <w:rsid w:val="005E2783"/>
    <w:rsid w:val="005E2D1B"/>
    <w:rsid w:val="005E3A4C"/>
    <w:rsid w:val="005E3C90"/>
    <w:rsid w:val="005E3DC4"/>
    <w:rsid w:val="005E3E3D"/>
    <w:rsid w:val="005E4919"/>
    <w:rsid w:val="005F5A80"/>
    <w:rsid w:val="005F5D7D"/>
    <w:rsid w:val="005F651E"/>
    <w:rsid w:val="005F6B22"/>
    <w:rsid w:val="005F765B"/>
    <w:rsid w:val="006044FF"/>
    <w:rsid w:val="006045B7"/>
    <w:rsid w:val="0060502D"/>
    <w:rsid w:val="00606AA6"/>
    <w:rsid w:val="00607CC5"/>
    <w:rsid w:val="006102A4"/>
    <w:rsid w:val="00611024"/>
    <w:rsid w:val="006113AA"/>
    <w:rsid w:val="00611512"/>
    <w:rsid w:val="00611F4A"/>
    <w:rsid w:val="00612CB2"/>
    <w:rsid w:val="0061450B"/>
    <w:rsid w:val="006160EA"/>
    <w:rsid w:val="00616188"/>
    <w:rsid w:val="00617945"/>
    <w:rsid w:val="00617B1C"/>
    <w:rsid w:val="00617CF9"/>
    <w:rsid w:val="006210C2"/>
    <w:rsid w:val="00622C38"/>
    <w:rsid w:val="00622F01"/>
    <w:rsid w:val="00623661"/>
    <w:rsid w:val="0062482F"/>
    <w:rsid w:val="00630DF0"/>
    <w:rsid w:val="00631B47"/>
    <w:rsid w:val="00631E2D"/>
    <w:rsid w:val="00633014"/>
    <w:rsid w:val="006334ED"/>
    <w:rsid w:val="00633630"/>
    <w:rsid w:val="0063437B"/>
    <w:rsid w:val="00634699"/>
    <w:rsid w:val="00634E2B"/>
    <w:rsid w:val="006379AC"/>
    <w:rsid w:val="00640A05"/>
    <w:rsid w:val="00640BAC"/>
    <w:rsid w:val="00641E4D"/>
    <w:rsid w:val="00642153"/>
    <w:rsid w:val="00645163"/>
    <w:rsid w:val="0064540C"/>
    <w:rsid w:val="006455EB"/>
    <w:rsid w:val="00645656"/>
    <w:rsid w:val="00647493"/>
    <w:rsid w:val="006476D8"/>
    <w:rsid w:val="006505A9"/>
    <w:rsid w:val="00651DCA"/>
    <w:rsid w:val="00652B7E"/>
    <w:rsid w:val="00652E99"/>
    <w:rsid w:val="00653715"/>
    <w:rsid w:val="00656BC2"/>
    <w:rsid w:val="0066038E"/>
    <w:rsid w:val="006613C8"/>
    <w:rsid w:val="00663571"/>
    <w:rsid w:val="006673CA"/>
    <w:rsid w:val="006674A3"/>
    <w:rsid w:val="006706C1"/>
    <w:rsid w:val="00672DD8"/>
    <w:rsid w:val="00673ADB"/>
    <w:rsid w:val="00673C26"/>
    <w:rsid w:val="00674AFE"/>
    <w:rsid w:val="00674C92"/>
    <w:rsid w:val="00675004"/>
    <w:rsid w:val="0067549F"/>
    <w:rsid w:val="00675D6A"/>
    <w:rsid w:val="006761EF"/>
    <w:rsid w:val="0067743B"/>
    <w:rsid w:val="00677A1F"/>
    <w:rsid w:val="00681078"/>
    <w:rsid w:val="006812AF"/>
    <w:rsid w:val="00682588"/>
    <w:rsid w:val="0068327D"/>
    <w:rsid w:val="00683CEB"/>
    <w:rsid w:val="00684673"/>
    <w:rsid w:val="006852A3"/>
    <w:rsid w:val="00685C62"/>
    <w:rsid w:val="00691F2A"/>
    <w:rsid w:val="006923AC"/>
    <w:rsid w:val="00692DB9"/>
    <w:rsid w:val="00692FDE"/>
    <w:rsid w:val="00694923"/>
    <w:rsid w:val="00694AF0"/>
    <w:rsid w:val="006973F7"/>
    <w:rsid w:val="006A08F3"/>
    <w:rsid w:val="006A13BC"/>
    <w:rsid w:val="006A19B6"/>
    <w:rsid w:val="006A1AD7"/>
    <w:rsid w:val="006A2A47"/>
    <w:rsid w:val="006A4B7F"/>
    <w:rsid w:val="006A51B8"/>
    <w:rsid w:val="006A6B1A"/>
    <w:rsid w:val="006A7137"/>
    <w:rsid w:val="006A713E"/>
    <w:rsid w:val="006B0A96"/>
    <w:rsid w:val="006B0E9E"/>
    <w:rsid w:val="006B29A2"/>
    <w:rsid w:val="006B50E8"/>
    <w:rsid w:val="006B5AE4"/>
    <w:rsid w:val="006B652B"/>
    <w:rsid w:val="006C0ED7"/>
    <w:rsid w:val="006C22FA"/>
    <w:rsid w:val="006C4DBA"/>
    <w:rsid w:val="006C559B"/>
    <w:rsid w:val="006C55C7"/>
    <w:rsid w:val="006D331E"/>
    <w:rsid w:val="006D3BC7"/>
    <w:rsid w:val="006D4054"/>
    <w:rsid w:val="006D5D26"/>
    <w:rsid w:val="006D7D45"/>
    <w:rsid w:val="006E02B1"/>
    <w:rsid w:val="006E02EC"/>
    <w:rsid w:val="006E13A4"/>
    <w:rsid w:val="006E14B8"/>
    <w:rsid w:val="006E2F83"/>
    <w:rsid w:val="006E71ED"/>
    <w:rsid w:val="006F2BF3"/>
    <w:rsid w:val="006F756F"/>
    <w:rsid w:val="00702CB4"/>
    <w:rsid w:val="00706757"/>
    <w:rsid w:val="007070C7"/>
    <w:rsid w:val="00710339"/>
    <w:rsid w:val="00712E59"/>
    <w:rsid w:val="00713218"/>
    <w:rsid w:val="0071375C"/>
    <w:rsid w:val="00716873"/>
    <w:rsid w:val="00717806"/>
    <w:rsid w:val="00720937"/>
    <w:rsid w:val="007211B1"/>
    <w:rsid w:val="0072127E"/>
    <w:rsid w:val="00722A62"/>
    <w:rsid w:val="00723028"/>
    <w:rsid w:val="00727AFB"/>
    <w:rsid w:val="00727E40"/>
    <w:rsid w:val="007325D4"/>
    <w:rsid w:val="00733580"/>
    <w:rsid w:val="007365C7"/>
    <w:rsid w:val="00737D32"/>
    <w:rsid w:val="00745E76"/>
    <w:rsid w:val="00746187"/>
    <w:rsid w:val="0074681E"/>
    <w:rsid w:val="00750B94"/>
    <w:rsid w:val="007525C9"/>
    <w:rsid w:val="00752C2C"/>
    <w:rsid w:val="00753C30"/>
    <w:rsid w:val="00760385"/>
    <w:rsid w:val="007609AD"/>
    <w:rsid w:val="0076254F"/>
    <w:rsid w:val="007628B9"/>
    <w:rsid w:val="00763804"/>
    <w:rsid w:val="0076466C"/>
    <w:rsid w:val="007657C3"/>
    <w:rsid w:val="00766AA1"/>
    <w:rsid w:val="00767F6B"/>
    <w:rsid w:val="007710EA"/>
    <w:rsid w:val="0077194E"/>
    <w:rsid w:val="00772888"/>
    <w:rsid w:val="00773529"/>
    <w:rsid w:val="007740C8"/>
    <w:rsid w:val="00775DB7"/>
    <w:rsid w:val="00776585"/>
    <w:rsid w:val="00776EA1"/>
    <w:rsid w:val="00777E82"/>
    <w:rsid w:val="007801F5"/>
    <w:rsid w:val="007809B3"/>
    <w:rsid w:val="00780FA5"/>
    <w:rsid w:val="0078136E"/>
    <w:rsid w:val="00781A70"/>
    <w:rsid w:val="00783C7A"/>
    <w:rsid w:val="00783CA4"/>
    <w:rsid w:val="007842FB"/>
    <w:rsid w:val="0078467D"/>
    <w:rsid w:val="00786124"/>
    <w:rsid w:val="00791710"/>
    <w:rsid w:val="00791BC4"/>
    <w:rsid w:val="007925A1"/>
    <w:rsid w:val="0079514B"/>
    <w:rsid w:val="00796B5D"/>
    <w:rsid w:val="007A1CE7"/>
    <w:rsid w:val="007A2DC1"/>
    <w:rsid w:val="007A3C7B"/>
    <w:rsid w:val="007A45A4"/>
    <w:rsid w:val="007A7539"/>
    <w:rsid w:val="007A7B33"/>
    <w:rsid w:val="007B2D58"/>
    <w:rsid w:val="007B6A4D"/>
    <w:rsid w:val="007C0B5A"/>
    <w:rsid w:val="007C143C"/>
    <w:rsid w:val="007C2B2E"/>
    <w:rsid w:val="007C5655"/>
    <w:rsid w:val="007C67C5"/>
    <w:rsid w:val="007C6F0E"/>
    <w:rsid w:val="007C79DD"/>
    <w:rsid w:val="007D2C15"/>
    <w:rsid w:val="007D3319"/>
    <w:rsid w:val="007D335D"/>
    <w:rsid w:val="007D3FB6"/>
    <w:rsid w:val="007D770E"/>
    <w:rsid w:val="007E2611"/>
    <w:rsid w:val="007E3314"/>
    <w:rsid w:val="007E4B03"/>
    <w:rsid w:val="007E5EF0"/>
    <w:rsid w:val="007F0257"/>
    <w:rsid w:val="007F084A"/>
    <w:rsid w:val="007F0BBA"/>
    <w:rsid w:val="007F324B"/>
    <w:rsid w:val="007F3BFF"/>
    <w:rsid w:val="007F60CD"/>
    <w:rsid w:val="00802FD1"/>
    <w:rsid w:val="0080553C"/>
    <w:rsid w:val="00805B46"/>
    <w:rsid w:val="008066A5"/>
    <w:rsid w:val="00807B54"/>
    <w:rsid w:val="008102D7"/>
    <w:rsid w:val="00811AFE"/>
    <w:rsid w:val="00811CCC"/>
    <w:rsid w:val="00814CD8"/>
    <w:rsid w:val="008159B9"/>
    <w:rsid w:val="0081799D"/>
    <w:rsid w:val="0082184D"/>
    <w:rsid w:val="00822963"/>
    <w:rsid w:val="008234FA"/>
    <w:rsid w:val="00823E49"/>
    <w:rsid w:val="00824FB7"/>
    <w:rsid w:val="00825727"/>
    <w:rsid w:val="00825DC2"/>
    <w:rsid w:val="00825EA8"/>
    <w:rsid w:val="00826806"/>
    <w:rsid w:val="008275BF"/>
    <w:rsid w:val="0082798E"/>
    <w:rsid w:val="00831284"/>
    <w:rsid w:val="00832ED6"/>
    <w:rsid w:val="00832F55"/>
    <w:rsid w:val="00834AD3"/>
    <w:rsid w:val="008355AE"/>
    <w:rsid w:val="00837A86"/>
    <w:rsid w:val="008418E6"/>
    <w:rsid w:val="008426A0"/>
    <w:rsid w:val="00842A3C"/>
    <w:rsid w:val="00842C8D"/>
    <w:rsid w:val="00843795"/>
    <w:rsid w:val="00843D93"/>
    <w:rsid w:val="00844416"/>
    <w:rsid w:val="00844A2C"/>
    <w:rsid w:val="00845FA2"/>
    <w:rsid w:val="00847F0F"/>
    <w:rsid w:val="00852448"/>
    <w:rsid w:val="00853660"/>
    <w:rsid w:val="00854492"/>
    <w:rsid w:val="00854952"/>
    <w:rsid w:val="00856683"/>
    <w:rsid w:val="008609DC"/>
    <w:rsid w:val="00860B61"/>
    <w:rsid w:val="00866E54"/>
    <w:rsid w:val="00870B5A"/>
    <w:rsid w:val="008718BD"/>
    <w:rsid w:val="00871BFC"/>
    <w:rsid w:val="00871C29"/>
    <w:rsid w:val="00871FBD"/>
    <w:rsid w:val="008722E3"/>
    <w:rsid w:val="00873E29"/>
    <w:rsid w:val="00876667"/>
    <w:rsid w:val="0088258A"/>
    <w:rsid w:val="00883B5D"/>
    <w:rsid w:val="008852DC"/>
    <w:rsid w:val="00885A36"/>
    <w:rsid w:val="00885FF8"/>
    <w:rsid w:val="00886332"/>
    <w:rsid w:val="00890B0B"/>
    <w:rsid w:val="00891DFB"/>
    <w:rsid w:val="00892630"/>
    <w:rsid w:val="00894B51"/>
    <w:rsid w:val="00895198"/>
    <w:rsid w:val="00896CBF"/>
    <w:rsid w:val="00897D56"/>
    <w:rsid w:val="008A12B4"/>
    <w:rsid w:val="008A195F"/>
    <w:rsid w:val="008A26D9"/>
    <w:rsid w:val="008A3211"/>
    <w:rsid w:val="008A401A"/>
    <w:rsid w:val="008A422C"/>
    <w:rsid w:val="008A4289"/>
    <w:rsid w:val="008A6902"/>
    <w:rsid w:val="008A6E47"/>
    <w:rsid w:val="008B1217"/>
    <w:rsid w:val="008B2A10"/>
    <w:rsid w:val="008B3A69"/>
    <w:rsid w:val="008B687E"/>
    <w:rsid w:val="008B6C62"/>
    <w:rsid w:val="008B7C36"/>
    <w:rsid w:val="008C0C29"/>
    <w:rsid w:val="008C1C90"/>
    <w:rsid w:val="008C2798"/>
    <w:rsid w:val="008C34DF"/>
    <w:rsid w:val="008C3E4A"/>
    <w:rsid w:val="008D2B41"/>
    <w:rsid w:val="008D2D54"/>
    <w:rsid w:val="008D44BA"/>
    <w:rsid w:val="008D527D"/>
    <w:rsid w:val="008D64EE"/>
    <w:rsid w:val="008D69BE"/>
    <w:rsid w:val="008D7093"/>
    <w:rsid w:val="008D7BE3"/>
    <w:rsid w:val="008E0A13"/>
    <w:rsid w:val="008E0BCB"/>
    <w:rsid w:val="008E14B9"/>
    <w:rsid w:val="008E1660"/>
    <w:rsid w:val="008E1AFC"/>
    <w:rsid w:val="008E2E95"/>
    <w:rsid w:val="008F3638"/>
    <w:rsid w:val="008F5587"/>
    <w:rsid w:val="008F601C"/>
    <w:rsid w:val="008F637F"/>
    <w:rsid w:val="008F6F31"/>
    <w:rsid w:val="008F743D"/>
    <w:rsid w:val="008F74DF"/>
    <w:rsid w:val="008F7FA3"/>
    <w:rsid w:val="009008AD"/>
    <w:rsid w:val="009019C4"/>
    <w:rsid w:val="00905295"/>
    <w:rsid w:val="0090599C"/>
    <w:rsid w:val="00905E22"/>
    <w:rsid w:val="009076A6"/>
    <w:rsid w:val="009079FD"/>
    <w:rsid w:val="00907DE6"/>
    <w:rsid w:val="00910FEB"/>
    <w:rsid w:val="00911C34"/>
    <w:rsid w:val="009127BA"/>
    <w:rsid w:val="00916FD6"/>
    <w:rsid w:val="00920BE8"/>
    <w:rsid w:val="0092187E"/>
    <w:rsid w:val="009227A6"/>
    <w:rsid w:val="0092408C"/>
    <w:rsid w:val="00925020"/>
    <w:rsid w:val="00925581"/>
    <w:rsid w:val="00927C33"/>
    <w:rsid w:val="009334C4"/>
    <w:rsid w:val="009338D8"/>
    <w:rsid w:val="00933EC1"/>
    <w:rsid w:val="0093581A"/>
    <w:rsid w:val="009371F0"/>
    <w:rsid w:val="009376A2"/>
    <w:rsid w:val="00937FDA"/>
    <w:rsid w:val="00941F82"/>
    <w:rsid w:val="009422AE"/>
    <w:rsid w:val="0094293F"/>
    <w:rsid w:val="009434B3"/>
    <w:rsid w:val="00943864"/>
    <w:rsid w:val="00943AEC"/>
    <w:rsid w:val="00944414"/>
    <w:rsid w:val="0094512A"/>
    <w:rsid w:val="00945DB0"/>
    <w:rsid w:val="00946CE0"/>
    <w:rsid w:val="0094798E"/>
    <w:rsid w:val="00947B75"/>
    <w:rsid w:val="00950AD0"/>
    <w:rsid w:val="00950D9F"/>
    <w:rsid w:val="0095161B"/>
    <w:rsid w:val="00952743"/>
    <w:rsid w:val="00952DC7"/>
    <w:rsid w:val="009530DB"/>
    <w:rsid w:val="00953676"/>
    <w:rsid w:val="00953CF0"/>
    <w:rsid w:val="00953D8B"/>
    <w:rsid w:val="00955105"/>
    <w:rsid w:val="0096090A"/>
    <w:rsid w:val="00967F4B"/>
    <w:rsid w:val="009705EE"/>
    <w:rsid w:val="00970AE4"/>
    <w:rsid w:val="00972D35"/>
    <w:rsid w:val="00972E77"/>
    <w:rsid w:val="00973D92"/>
    <w:rsid w:val="0097415A"/>
    <w:rsid w:val="00974F5F"/>
    <w:rsid w:val="00975C70"/>
    <w:rsid w:val="00977927"/>
    <w:rsid w:val="00980E9D"/>
    <w:rsid w:val="0098135C"/>
    <w:rsid w:val="0098156A"/>
    <w:rsid w:val="009832D4"/>
    <w:rsid w:val="00983FFE"/>
    <w:rsid w:val="00984AF3"/>
    <w:rsid w:val="00985DB8"/>
    <w:rsid w:val="0098761E"/>
    <w:rsid w:val="009901C1"/>
    <w:rsid w:val="00991287"/>
    <w:rsid w:val="00991BAC"/>
    <w:rsid w:val="00993FBD"/>
    <w:rsid w:val="00994A0B"/>
    <w:rsid w:val="0099523D"/>
    <w:rsid w:val="00995518"/>
    <w:rsid w:val="00996A27"/>
    <w:rsid w:val="009A00DA"/>
    <w:rsid w:val="009A0142"/>
    <w:rsid w:val="009A19D6"/>
    <w:rsid w:val="009A2531"/>
    <w:rsid w:val="009A3389"/>
    <w:rsid w:val="009A3662"/>
    <w:rsid w:val="009A6EA0"/>
    <w:rsid w:val="009A760B"/>
    <w:rsid w:val="009A7C0B"/>
    <w:rsid w:val="009A7E52"/>
    <w:rsid w:val="009B30B7"/>
    <w:rsid w:val="009B39E6"/>
    <w:rsid w:val="009B3CCB"/>
    <w:rsid w:val="009B548E"/>
    <w:rsid w:val="009B5AC6"/>
    <w:rsid w:val="009B7F64"/>
    <w:rsid w:val="009C0A04"/>
    <w:rsid w:val="009C1335"/>
    <w:rsid w:val="009C18D5"/>
    <w:rsid w:val="009C1AB2"/>
    <w:rsid w:val="009C2211"/>
    <w:rsid w:val="009C4743"/>
    <w:rsid w:val="009C51FD"/>
    <w:rsid w:val="009C58E1"/>
    <w:rsid w:val="009C6AA7"/>
    <w:rsid w:val="009C6DF4"/>
    <w:rsid w:val="009C7251"/>
    <w:rsid w:val="009C7BC9"/>
    <w:rsid w:val="009C7E7B"/>
    <w:rsid w:val="009D3748"/>
    <w:rsid w:val="009D3D21"/>
    <w:rsid w:val="009D535C"/>
    <w:rsid w:val="009D75C0"/>
    <w:rsid w:val="009E050A"/>
    <w:rsid w:val="009E120F"/>
    <w:rsid w:val="009E1637"/>
    <w:rsid w:val="009E194D"/>
    <w:rsid w:val="009E2E91"/>
    <w:rsid w:val="009E4993"/>
    <w:rsid w:val="009F0432"/>
    <w:rsid w:val="009F23D5"/>
    <w:rsid w:val="009F4BE5"/>
    <w:rsid w:val="009F5EFD"/>
    <w:rsid w:val="00A007EE"/>
    <w:rsid w:val="00A01691"/>
    <w:rsid w:val="00A041DF"/>
    <w:rsid w:val="00A10F49"/>
    <w:rsid w:val="00A11DD5"/>
    <w:rsid w:val="00A139F5"/>
    <w:rsid w:val="00A143EC"/>
    <w:rsid w:val="00A1459C"/>
    <w:rsid w:val="00A15612"/>
    <w:rsid w:val="00A175B1"/>
    <w:rsid w:val="00A17ED5"/>
    <w:rsid w:val="00A20E4D"/>
    <w:rsid w:val="00A22E67"/>
    <w:rsid w:val="00A23A1B"/>
    <w:rsid w:val="00A24700"/>
    <w:rsid w:val="00A270F2"/>
    <w:rsid w:val="00A27DFE"/>
    <w:rsid w:val="00A30C20"/>
    <w:rsid w:val="00A32900"/>
    <w:rsid w:val="00A33C08"/>
    <w:rsid w:val="00A34E74"/>
    <w:rsid w:val="00A34F6C"/>
    <w:rsid w:val="00A3519E"/>
    <w:rsid w:val="00A3568F"/>
    <w:rsid w:val="00A365F4"/>
    <w:rsid w:val="00A3703B"/>
    <w:rsid w:val="00A441C1"/>
    <w:rsid w:val="00A45999"/>
    <w:rsid w:val="00A468DF"/>
    <w:rsid w:val="00A477C8"/>
    <w:rsid w:val="00A47B30"/>
    <w:rsid w:val="00A47D80"/>
    <w:rsid w:val="00A50049"/>
    <w:rsid w:val="00A51CA0"/>
    <w:rsid w:val="00A52B0D"/>
    <w:rsid w:val="00A53014"/>
    <w:rsid w:val="00A53132"/>
    <w:rsid w:val="00A53632"/>
    <w:rsid w:val="00A554FC"/>
    <w:rsid w:val="00A55AD6"/>
    <w:rsid w:val="00A563F2"/>
    <w:rsid w:val="00A5644B"/>
    <w:rsid w:val="00A566E8"/>
    <w:rsid w:val="00A5772D"/>
    <w:rsid w:val="00A60712"/>
    <w:rsid w:val="00A614E3"/>
    <w:rsid w:val="00A6240A"/>
    <w:rsid w:val="00A6580D"/>
    <w:rsid w:val="00A66C11"/>
    <w:rsid w:val="00A70BE3"/>
    <w:rsid w:val="00A734BE"/>
    <w:rsid w:val="00A742ED"/>
    <w:rsid w:val="00A7742A"/>
    <w:rsid w:val="00A77FEB"/>
    <w:rsid w:val="00A810F9"/>
    <w:rsid w:val="00A818AD"/>
    <w:rsid w:val="00A85F42"/>
    <w:rsid w:val="00A8640C"/>
    <w:rsid w:val="00A867CC"/>
    <w:rsid w:val="00A86ECC"/>
    <w:rsid w:val="00A86FCC"/>
    <w:rsid w:val="00A91AF8"/>
    <w:rsid w:val="00A9211D"/>
    <w:rsid w:val="00A94620"/>
    <w:rsid w:val="00A9570A"/>
    <w:rsid w:val="00A95AB9"/>
    <w:rsid w:val="00A9630B"/>
    <w:rsid w:val="00AA0A77"/>
    <w:rsid w:val="00AA0D4B"/>
    <w:rsid w:val="00AA1E1B"/>
    <w:rsid w:val="00AA57F5"/>
    <w:rsid w:val="00AA710D"/>
    <w:rsid w:val="00AB3959"/>
    <w:rsid w:val="00AB3E61"/>
    <w:rsid w:val="00AB4B12"/>
    <w:rsid w:val="00AB6CF8"/>
    <w:rsid w:val="00AB6D25"/>
    <w:rsid w:val="00AB76F5"/>
    <w:rsid w:val="00AC0D75"/>
    <w:rsid w:val="00AC3362"/>
    <w:rsid w:val="00AC43FA"/>
    <w:rsid w:val="00AC58AD"/>
    <w:rsid w:val="00AC76A1"/>
    <w:rsid w:val="00AC78B1"/>
    <w:rsid w:val="00AC7B92"/>
    <w:rsid w:val="00AD1CA3"/>
    <w:rsid w:val="00AD1EF7"/>
    <w:rsid w:val="00AD3509"/>
    <w:rsid w:val="00AD4C72"/>
    <w:rsid w:val="00AD5456"/>
    <w:rsid w:val="00AD68CF"/>
    <w:rsid w:val="00AD773D"/>
    <w:rsid w:val="00AE1753"/>
    <w:rsid w:val="00AE2006"/>
    <w:rsid w:val="00AE2D4B"/>
    <w:rsid w:val="00AE4F99"/>
    <w:rsid w:val="00AE578C"/>
    <w:rsid w:val="00AE5D7D"/>
    <w:rsid w:val="00AE7232"/>
    <w:rsid w:val="00AF02E3"/>
    <w:rsid w:val="00AF0899"/>
    <w:rsid w:val="00AF19C0"/>
    <w:rsid w:val="00AF3D49"/>
    <w:rsid w:val="00AF42AC"/>
    <w:rsid w:val="00AF5F49"/>
    <w:rsid w:val="00AF7CA1"/>
    <w:rsid w:val="00B02E98"/>
    <w:rsid w:val="00B034EA"/>
    <w:rsid w:val="00B03C1E"/>
    <w:rsid w:val="00B07017"/>
    <w:rsid w:val="00B10537"/>
    <w:rsid w:val="00B12D0D"/>
    <w:rsid w:val="00B14952"/>
    <w:rsid w:val="00B17761"/>
    <w:rsid w:val="00B17B61"/>
    <w:rsid w:val="00B303A8"/>
    <w:rsid w:val="00B31338"/>
    <w:rsid w:val="00B31E5A"/>
    <w:rsid w:val="00B323E7"/>
    <w:rsid w:val="00B327A2"/>
    <w:rsid w:val="00B3286C"/>
    <w:rsid w:val="00B328D4"/>
    <w:rsid w:val="00B32EDD"/>
    <w:rsid w:val="00B33DCA"/>
    <w:rsid w:val="00B351C2"/>
    <w:rsid w:val="00B41C6B"/>
    <w:rsid w:val="00B44A37"/>
    <w:rsid w:val="00B50B6F"/>
    <w:rsid w:val="00B549B8"/>
    <w:rsid w:val="00B549C3"/>
    <w:rsid w:val="00B57AA3"/>
    <w:rsid w:val="00B60105"/>
    <w:rsid w:val="00B613EB"/>
    <w:rsid w:val="00B623F0"/>
    <w:rsid w:val="00B63228"/>
    <w:rsid w:val="00B64B35"/>
    <w:rsid w:val="00B652F5"/>
    <w:rsid w:val="00B653AB"/>
    <w:rsid w:val="00B6592A"/>
    <w:rsid w:val="00B65F9E"/>
    <w:rsid w:val="00B66B19"/>
    <w:rsid w:val="00B67F58"/>
    <w:rsid w:val="00B70A7D"/>
    <w:rsid w:val="00B73C5B"/>
    <w:rsid w:val="00B759B3"/>
    <w:rsid w:val="00B75DD7"/>
    <w:rsid w:val="00B75EAA"/>
    <w:rsid w:val="00B768CF"/>
    <w:rsid w:val="00B83105"/>
    <w:rsid w:val="00B832FB"/>
    <w:rsid w:val="00B848F5"/>
    <w:rsid w:val="00B914E9"/>
    <w:rsid w:val="00B924A1"/>
    <w:rsid w:val="00B94E39"/>
    <w:rsid w:val="00B94EAC"/>
    <w:rsid w:val="00B956EE"/>
    <w:rsid w:val="00B95B30"/>
    <w:rsid w:val="00B95DB4"/>
    <w:rsid w:val="00BA2BA1"/>
    <w:rsid w:val="00BA4296"/>
    <w:rsid w:val="00BB0173"/>
    <w:rsid w:val="00BB05D9"/>
    <w:rsid w:val="00BB1DFF"/>
    <w:rsid w:val="00BB338E"/>
    <w:rsid w:val="00BB3D5E"/>
    <w:rsid w:val="00BB4DAF"/>
    <w:rsid w:val="00BB4F09"/>
    <w:rsid w:val="00BB5293"/>
    <w:rsid w:val="00BB5C74"/>
    <w:rsid w:val="00BB5F4E"/>
    <w:rsid w:val="00BB6013"/>
    <w:rsid w:val="00BB6C3A"/>
    <w:rsid w:val="00BC0728"/>
    <w:rsid w:val="00BC0918"/>
    <w:rsid w:val="00BC4B26"/>
    <w:rsid w:val="00BC56CE"/>
    <w:rsid w:val="00BD2A76"/>
    <w:rsid w:val="00BD41A4"/>
    <w:rsid w:val="00BD455B"/>
    <w:rsid w:val="00BD4746"/>
    <w:rsid w:val="00BD4E33"/>
    <w:rsid w:val="00BD69C2"/>
    <w:rsid w:val="00BD6D75"/>
    <w:rsid w:val="00BD7F67"/>
    <w:rsid w:val="00BE0BA7"/>
    <w:rsid w:val="00BE10A6"/>
    <w:rsid w:val="00BE1B0A"/>
    <w:rsid w:val="00BE2043"/>
    <w:rsid w:val="00BE2355"/>
    <w:rsid w:val="00BE29D4"/>
    <w:rsid w:val="00BE371D"/>
    <w:rsid w:val="00BE37C7"/>
    <w:rsid w:val="00BE3871"/>
    <w:rsid w:val="00BE4571"/>
    <w:rsid w:val="00BE6DFF"/>
    <w:rsid w:val="00BF04C0"/>
    <w:rsid w:val="00BF2861"/>
    <w:rsid w:val="00BF2922"/>
    <w:rsid w:val="00BF33F5"/>
    <w:rsid w:val="00BF4867"/>
    <w:rsid w:val="00BF516B"/>
    <w:rsid w:val="00BF5DCA"/>
    <w:rsid w:val="00C002D0"/>
    <w:rsid w:val="00C01F00"/>
    <w:rsid w:val="00C02851"/>
    <w:rsid w:val="00C029C4"/>
    <w:rsid w:val="00C030DE"/>
    <w:rsid w:val="00C03498"/>
    <w:rsid w:val="00C13D07"/>
    <w:rsid w:val="00C14264"/>
    <w:rsid w:val="00C14A38"/>
    <w:rsid w:val="00C1602C"/>
    <w:rsid w:val="00C170AE"/>
    <w:rsid w:val="00C178AA"/>
    <w:rsid w:val="00C20C4A"/>
    <w:rsid w:val="00C21B0A"/>
    <w:rsid w:val="00C22105"/>
    <w:rsid w:val="00C2441C"/>
    <w:rsid w:val="00C244B6"/>
    <w:rsid w:val="00C249A5"/>
    <w:rsid w:val="00C25A2E"/>
    <w:rsid w:val="00C26B8D"/>
    <w:rsid w:val="00C27A24"/>
    <w:rsid w:val="00C36C09"/>
    <w:rsid w:val="00C3702F"/>
    <w:rsid w:val="00C37311"/>
    <w:rsid w:val="00C37327"/>
    <w:rsid w:val="00C4061D"/>
    <w:rsid w:val="00C412ED"/>
    <w:rsid w:val="00C42537"/>
    <w:rsid w:val="00C427FA"/>
    <w:rsid w:val="00C46B95"/>
    <w:rsid w:val="00C47193"/>
    <w:rsid w:val="00C51018"/>
    <w:rsid w:val="00C51051"/>
    <w:rsid w:val="00C511AF"/>
    <w:rsid w:val="00C5305E"/>
    <w:rsid w:val="00C5370D"/>
    <w:rsid w:val="00C53771"/>
    <w:rsid w:val="00C53C7E"/>
    <w:rsid w:val="00C53FD6"/>
    <w:rsid w:val="00C6010D"/>
    <w:rsid w:val="00C60B34"/>
    <w:rsid w:val="00C61029"/>
    <w:rsid w:val="00C631EF"/>
    <w:rsid w:val="00C63EB9"/>
    <w:rsid w:val="00C646B6"/>
    <w:rsid w:val="00C64A37"/>
    <w:rsid w:val="00C6595C"/>
    <w:rsid w:val="00C65A3D"/>
    <w:rsid w:val="00C66238"/>
    <w:rsid w:val="00C66B24"/>
    <w:rsid w:val="00C671E1"/>
    <w:rsid w:val="00C7047B"/>
    <w:rsid w:val="00C7158E"/>
    <w:rsid w:val="00C7250B"/>
    <w:rsid w:val="00C72638"/>
    <w:rsid w:val="00C7346B"/>
    <w:rsid w:val="00C74E83"/>
    <w:rsid w:val="00C75D94"/>
    <w:rsid w:val="00C77C0E"/>
    <w:rsid w:val="00C80907"/>
    <w:rsid w:val="00C80995"/>
    <w:rsid w:val="00C81AAD"/>
    <w:rsid w:val="00C82D35"/>
    <w:rsid w:val="00C84611"/>
    <w:rsid w:val="00C85DB6"/>
    <w:rsid w:val="00C86B7E"/>
    <w:rsid w:val="00C9099A"/>
    <w:rsid w:val="00C91687"/>
    <w:rsid w:val="00C91A28"/>
    <w:rsid w:val="00C924A8"/>
    <w:rsid w:val="00C945FE"/>
    <w:rsid w:val="00C95411"/>
    <w:rsid w:val="00C96C8A"/>
    <w:rsid w:val="00C96FAA"/>
    <w:rsid w:val="00C976C9"/>
    <w:rsid w:val="00C97A04"/>
    <w:rsid w:val="00CA0953"/>
    <w:rsid w:val="00CA107B"/>
    <w:rsid w:val="00CA1406"/>
    <w:rsid w:val="00CA1FC0"/>
    <w:rsid w:val="00CA2E0E"/>
    <w:rsid w:val="00CA484D"/>
    <w:rsid w:val="00CA49BC"/>
    <w:rsid w:val="00CA6473"/>
    <w:rsid w:val="00CB02CA"/>
    <w:rsid w:val="00CB4C79"/>
    <w:rsid w:val="00CB5127"/>
    <w:rsid w:val="00CB5F27"/>
    <w:rsid w:val="00CB6602"/>
    <w:rsid w:val="00CB6A1F"/>
    <w:rsid w:val="00CB753F"/>
    <w:rsid w:val="00CC1383"/>
    <w:rsid w:val="00CC2DD6"/>
    <w:rsid w:val="00CC40FA"/>
    <w:rsid w:val="00CC739E"/>
    <w:rsid w:val="00CD13A1"/>
    <w:rsid w:val="00CD2E4E"/>
    <w:rsid w:val="00CD314A"/>
    <w:rsid w:val="00CD3FD0"/>
    <w:rsid w:val="00CD406D"/>
    <w:rsid w:val="00CD58B7"/>
    <w:rsid w:val="00CD5CD2"/>
    <w:rsid w:val="00CD79FB"/>
    <w:rsid w:val="00CE5F69"/>
    <w:rsid w:val="00CF4099"/>
    <w:rsid w:val="00CF4928"/>
    <w:rsid w:val="00D00796"/>
    <w:rsid w:val="00D02ABD"/>
    <w:rsid w:val="00D11EA5"/>
    <w:rsid w:val="00D12288"/>
    <w:rsid w:val="00D1659D"/>
    <w:rsid w:val="00D17074"/>
    <w:rsid w:val="00D20D43"/>
    <w:rsid w:val="00D22AE5"/>
    <w:rsid w:val="00D261A2"/>
    <w:rsid w:val="00D26F19"/>
    <w:rsid w:val="00D30F03"/>
    <w:rsid w:val="00D32753"/>
    <w:rsid w:val="00D3505E"/>
    <w:rsid w:val="00D35DCA"/>
    <w:rsid w:val="00D370E8"/>
    <w:rsid w:val="00D3721E"/>
    <w:rsid w:val="00D40B68"/>
    <w:rsid w:val="00D41E93"/>
    <w:rsid w:val="00D447F4"/>
    <w:rsid w:val="00D44D79"/>
    <w:rsid w:val="00D45269"/>
    <w:rsid w:val="00D467A0"/>
    <w:rsid w:val="00D51C63"/>
    <w:rsid w:val="00D542B0"/>
    <w:rsid w:val="00D55295"/>
    <w:rsid w:val="00D56DAC"/>
    <w:rsid w:val="00D616D2"/>
    <w:rsid w:val="00D6237B"/>
    <w:rsid w:val="00D62B09"/>
    <w:rsid w:val="00D6313D"/>
    <w:rsid w:val="00D63223"/>
    <w:rsid w:val="00D63B5F"/>
    <w:rsid w:val="00D64836"/>
    <w:rsid w:val="00D6544F"/>
    <w:rsid w:val="00D7029D"/>
    <w:rsid w:val="00D70EF7"/>
    <w:rsid w:val="00D722CB"/>
    <w:rsid w:val="00D825C3"/>
    <w:rsid w:val="00D8397C"/>
    <w:rsid w:val="00D852EF"/>
    <w:rsid w:val="00D877F4"/>
    <w:rsid w:val="00D87BE2"/>
    <w:rsid w:val="00D91B4F"/>
    <w:rsid w:val="00D947E7"/>
    <w:rsid w:val="00D94EED"/>
    <w:rsid w:val="00D9534F"/>
    <w:rsid w:val="00D958A5"/>
    <w:rsid w:val="00D95B2C"/>
    <w:rsid w:val="00D96026"/>
    <w:rsid w:val="00DA3101"/>
    <w:rsid w:val="00DA47F1"/>
    <w:rsid w:val="00DA7C1C"/>
    <w:rsid w:val="00DB08E9"/>
    <w:rsid w:val="00DB147A"/>
    <w:rsid w:val="00DB1B7A"/>
    <w:rsid w:val="00DB267A"/>
    <w:rsid w:val="00DB562B"/>
    <w:rsid w:val="00DB5CDF"/>
    <w:rsid w:val="00DB61E0"/>
    <w:rsid w:val="00DC2316"/>
    <w:rsid w:val="00DC26BF"/>
    <w:rsid w:val="00DC3A7B"/>
    <w:rsid w:val="00DC587B"/>
    <w:rsid w:val="00DC6287"/>
    <w:rsid w:val="00DC6708"/>
    <w:rsid w:val="00DC7CB5"/>
    <w:rsid w:val="00DD09D9"/>
    <w:rsid w:val="00DD0B00"/>
    <w:rsid w:val="00DD300E"/>
    <w:rsid w:val="00DD4061"/>
    <w:rsid w:val="00DD4AA9"/>
    <w:rsid w:val="00DD787C"/>
    <w:rsid w:val="00DE07A3"/>
    <w:rsid w:val="00DE1B1A"/>
    <w:rsid w:val="00DE2CD7"/>
    <w:rsid w:val="00DE5733"/>
    <w:rsid w:val="00DE6394"/>
    <w:rsid w:val="00DF5191"/>
    <w:rsid w:val="00DF71BD"/>
    <w:rsid w:val="00E00C93"/>
    <w:rsid w:val="00E01436"/>
    <w:rsid w:val="00E018D5"/>
    <w:rsid w:val="00E039E3"/>
    <w:rsid w:val="00E045BD"/>
    <w:rsid w:val="00E04F89"/>
    <w:rsid w:val="00E05991"/>
    <w:rsid w:val="00E06C8C"/>
    <w:rsid w:val="00E06E93"/>
    <w:rsid w:val="00E1382B"/>
    <w:rsid w:val="00E145F4"/>
    <w:rsid w:val="00E17B77"/>
    <w:rsid w:val="00E21C2A"/>
    <w:rsid w:val="00E23337"/>
    <w:rsid w:val="00E23382"/>
    <w:rsid w:val="00E234E3"/>
    <w:rsid w:val="00E23ED9"/>
    <w:rsid w:val="00E259EA"/>
    <w:rsid w:val="00E25A43"/>
    <w:rsid w:val="00E267AB"/>
    <w:rsid w:val="00E306F7"/>
    <w:rsid w:val="00E32061"/>
    <w:rsid w:val="00E32FE6"/>
    <w:rsid w:val="00E3420D"/>
    <w:rsid w:val="00E34B95"/>
    <w:rsid w:val="00E34CE9"/>
    <w:rsid w:val="00E4247E"/>
    <w:rsid w:val="00E4268E"/>
    <w:rsid w:val="00E42FF9"/>
    <w:rsid w:val="00E4409F"/>
    <w:rsid w:val="00E44AE1"/>
    <w:rsid w:val="00E44CC5"/>
    <w:rsid w:val="00E46013"/>
    <w:rsid w:val="00E4685A"/>
    <w:rsid w:val="00E468C6"/>
    <w:rsid w:val="00E4714C"/>
    <w:rsid w:val="00E51AEB"/>
    <w:rsid w:val="00E522A7"/>
    <w:rsid w:val="00E53960"/>
    <w:rsid w:val="00E53D6A"/>
    <w:rsid w:val="00E54452"/>
    <w:rsid w:val="00E63165"/>
    <w:rsid w:val="00E647A1"/>
    <w:rsid w:val="00E664C5"/>
    <w:rsid w:val="00E671A2"/>
    <w:rsid w:val="00E67BFD"/>
    <w:rsid w:val="00E70551"/>
    <w:rsid w:val="00E7126D"/>
    <w:rsid w:val="00E71F56"/>
    <w:rsid w:val="00E725D8"/>
    <w:rsid w:val="00E753D4"/>
    <w:rsid w:val="00E76D26"/>
    <w:rsid w:val="00E76FAE"/>
    <w:rsid w:val="00E776F6"/>
    <w:rsid w:val="00E800F3"/>
    <w:rsid w:val="00E82C79"/>
    <w:rsid w:val="00E82D67"/>
    <w:rsid w:val="00E84E79"/>
    <w:rsid w:val="00E8608D"/>
    <w:rsid w:val="00E93024"/>
    <w:rsid w:val="00E9431A"/>
    <w:rsid w:val="00E9434B"/>
    <w:rsid w:val="00E955D6"/>
    <w:rsid w:val="00EA11BD"/>
    <w:rsid w:val="00EA55AF"/>
    <w:rsid w:val="00EA62CF"/>
    <w:rsid w:val="00EA7914"/>
    <w:rsid w:val="00EB0D57"/>
    <w:rsid w:val="00EB1390"/>
    <w:rsid w:val="00EB2538"/>
    <w:rsid w:val="00EB2C71"/>
    <w:rsid w:val="00EB321B"/>
    <w:rsid w:val="00EB4340"/>
    <w:rsid w:val="00EB556D"/>
    <w:rsid w:val="00EB5A7D"/>
    <w:rsid w:val="00EB5C8F"/>
    <w:rsid w:val="00EC0D18"/>
    <w:rsid w:val="00EC2534"/>
    <w:rsid w:val="00EC3C76"/>
    <w:rsid w:val="00EC4A4E"/>
    <w:rsid w:val="00EC786A"/>
    <w:rsid w:val="00EC7CB5"/>
    <w:rsid w:val="00ED08D9"/>
    <w:rsid w:val="00ED1BC8"/>
    <w:rsid w:val="00ED406C"/>
    <w:rsid w:val="00ED513A"/>
    <w:rsid w:val="00ED55C0"/>
    <w:rsid w:val="00ED682B"/>
    <w:rsid w:val="00ED6D09"/>
    <w:rsid w:val="00EE15AA"/>
    <w:rsid w:val="00EE1B02"/>
    <w:rsid w:val="00EE41D5"/>
    <w:rsid w:val="00EE59A6"/>
    <w:rsid w:val="00EE5E21"/>
    <w:rsid w:val="00EE7559"/>
    <w:rsid w:val="00EF13D5"/>
    <w:rsid w:val="00EF28DA"/>
    <w:rsid w:val="00EF2C5D"/>
    <w:rsid w:val="00EF519C"/>
    <w:rsid w:val="00EF6F12"/>
    <w:rsid w:val="00F037A4"/>
    <w:rsid w:val="00F05529"/>
    <w:rsid w:val="00F05861"/>
    <w:rsid w:val="00F0681E"/>
    <w:rsid w:val="00F06A89"/>
    <w:rsid w:val="00F07201"/>
    <w:rsid w:val="00F10064"/>
    <w:rsid w:val="00F100AD"/>
    <w:rsid w:val="00F1018E"/>
    <w:rsid w:val="00F11D2E"/>
    <w:rsid w:val="00F16697"/>
    <w:rsid w:val="00F20A3C"/>
    <w:rsid w:val="00F20C47"/>
    <w:rsid w:val="00F20CFF"/>
    <w:rsid w:val="00F21E6F"/>
    <w:rsid w:val="00F24069"/>
    <w:rsid w:val="00F2508A"/>
    <w:rsid w:val="00F25108"/>
    <w:rsid w:val="00F2658A"/>
    <w:rsid w:val="00F26778"/>
    <w:rsid w:val="00F27C8F"/>
    <w:rsid w:val="00F301E4"/>
    <w:rsid w:val="00F32749"/>
    <w:rsid w:val="00F36EC1"/>
    <w:rsid w:val="00F37172"/>
    <w:rsid w:val="00F37499"/>
    <w:rsid w:val="00F37565"/>
    <w:rsid w:val="00F37A5D"/>
    <w:rsid w:val="00F4477E"/>
    <w:rsid w:val="00F45E06"/>
    <w:rsid w:val="00F46222"/>
    <w:rsid w:val="00F525DA"/>
    <w:rsid w:val="00F54C71"/>
    <w:rsid w:val="00F54F15"/>
    <w:rsid w:val="00F5653D"/>
    <w:rsid w:val="00F601B7"/>
    <w:rsid w:val="00F606F0"/>
    <w:rsid w:val="00F60E6F"/>
    <w:rsid w:val="00F61B8E"/>
    <w:rsid w:val="00F61E90"/>
    <w:rsid w:val="00F6218C"/>
    <w:rsid w:val="00F62E40"/>
    <w:rsid w:val="00F63DDC"/>
    <w:rsid w:val="00F64F24"/>
    <w:rsid w:val="00F65323"/>
    <w:rsid w:val="00F6691D"/>
    <w:rsid w:val="00F67255"/>
    <w:rsid w:val="00F67D8F"/>
    <w:rsid w:val="00F67F23"/>
    <w:rsid w:val="00F72335"/>
    <w:rsid w:val="00F73ECD"/>
    <w:rsid w:val="00F742DE"/>
    <w:rsid w:val="00F77104"/>
    <w:rsid w:val="00F7795A"/>
    <w:rsid w:val="00F77CB7"/>
    <w:rsid w:val="00F802BE"/>
    <w:rsid w:val="00F803D3"/>
    <w:rsid w:val="00F806A4"/>
    <w:rsid w:val="00F819EB"/>
    <w:rsid w:val="00F8340C"/>
    <w:rsid w:val="00F845D1"/>
    <w:rsid w:val="00F86024"/>
    <w:rsid w:val="00F8611A"/>
    <w:rsid w:val="00F86768"/>
    <w:rsid w:val="00F871EB"/>
    <w:rsid w:val="00F87BD8"/>
    <w:rsid w:val="00F905AD"/>
    <w:rsid w:val="00F90DD4"/>
    <w:rsid w:val="00F9155E"/>
    <w:rsid w:val="00F92F74"/>
    <w:rsid w:val="00FA3382"/>
    <w:rsid w:val="00FA3C2A"/>
    <w:rsid w:val="00FA4128"/>
    <w:rsid w:val="00FA4586"/>
    <w:rsid w:val="00FA5128"/>
    <w:rsid w:val="00FA5634"/>
    <w:rsid w:val="00FB016E"/>
    <w:rsid w:val="00FB1595"/>
    <w:rsid w:val="00FB1A98"/>
    <w:rsid w:val="00FB42D4"/>
    <w:rsid w:val="00FB5906"/>
    <w:rsid w:val="00FB6BF9"/>
    <w:rsid w:val="00FB749F"/>
    <w:rsid w:val="00FB762F"/>
    <w:rsid w:val="00FC0665"/>
    <w:rsid w:val="00FC0920"/>
    <w:rsid w:val="00FC1A84"/>
    <w:rsid w:val="00FC2006"/>
    <w:rsid w:val="00FC2AED"/>
    <w:rsid w:val="00FC68B2"/>
    <w:rsid w:val="00FC7FBF"/>
    <w:rsid w:val="00FD0083"/>
    <w:rsid w:val="00FD1AB7"/>
    <w:rsid w:val="00FD1C9C"/>
    <w:rsid w:val="00FD457E"/>
    <w:rsid w:val="00FD45E9"/>
    <w:rsid w:val="00FD46C7"/>
    <w:rsid w:val="00FD503C"/>
    <w:rsid w:val="00FD5814"/>
    <w:rsid w:val="00FD5EA7"/>
    <w:rsid w:val="00FD605D"/>
    <w:rsid w:val="00FD69EA"/>
    <w:rsid w:val="00FE0F0D"/>
    <w:rsid w:val="00FE1DFE"/>
    <w:rsid w:val="00FE5135"/>
    <w:rsid w:val="00FE5468"/>
    <w:rsid w:val="00FE73B9"/>
    <w:rsid w:val="00FF0269"/>
    <w:rsid w:val="00FF05BC"/>
    <w:rsid w:val="00FF3BFA"/>
    <w:rsid w:val="00FF614C"/>
    <w:rsid w:val="00FF66B8"/>
    <w:rsid w:val="00FF70D7"/>
    <w:rsid w:val="00FF7D04"/>
    <w:rsid w:val="00FF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1E6CFDC-9104-4A9D-9D31-670BDCCB63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B10537"/>
    <w:pPr>
      <w:spacing w:before="120" w:after="120" w:line="240" w:lineRule="exact"/>
      <w:ind w:firstLine="425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791710"/>
    <w:pPr>
      <w:spacing w:after="0"/>
      <w:ind w:firstLine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Numerstrony">
    <w:name w:val="page number"/>
    <w:uiPriority w:val="99"/>
    <w:rsid w:val="00AE2006"/>
    <w:rPr>
      <w:rFonts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D69C2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D69C2"/>
    <w:rPr>
      <w:rFonts w:ascii="Fira Sans" w:hAnsi="Fira Sans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D69C2"/>
    <w:rPr>
      <w:vertAlign w:val="superscript"/>
    </w:rPr>
  </w:style>
  <w:style w:type="paragraph" w:customStyle="1" w:styleId="Ikonawskanika">
    <w:name w:val="Ikona wskaźnika"/>
    <w:basedOn w:val="Normalny"/>
    <w:link w:val="IkonawskanikaZnak"/>
    <w:qFormat/>
    <w:rsid w:val="00015F82"/>
    <w:pPr>
      <w:autoSpaceDE w:val="0"/>
      <w:autoSpaceDN w:val="0"/>
      <w:adjustRightInd w:val="0"/>
      <w:spacing w:before="0" w:after="0" w:line="240" w:lineRule="auto"/>
      <w:ind w:firstLine="0"/>
    </w:pPr>
    <w:rPr>
      <w:rFonts w:ascii="Fira Sans SemiBold" w:hAnsi="Fira Sans SemiBold"/>
      <w:color w:val="66AFDE"/>
      <w:sz w:val="60"/>
      <w:szCs w:val="60"/>
    </w:rPr>
  </w:style>
  <w:style w:type="character" w:customStyle="1" w:styleId="IkonawskanikaZnak">
    <w:name w:val="Ikona wskaźnika Znak"/>
    <w:basedOn w:val="Domylnaczcionkaakapitu"/>
    <w:link w:val="Ikonawskanika"/>
    <w:rsid w:val="00015F82"/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015F82"/>
    <w:pPr>
      <w:autoSpaceDE w:val="0"/>
      <w:autoSpaceDN w:val="0"/>
      <w:adjustRightInd w:val="0"/>
      <w:spacing w:before="0" w:after="0" w:line="240" w:lineRule="auto"/>
      <w:ind w:firstLine="0"/>
    </w:pPr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Opiswskanika">
    <w:name w:val="Opis wskaźnika"/>
    <w:basedOn w:val="tekstnaniebieskimtle"/>
    <w:link w:val="OpiswskanikaZnak"/>
    <w:qFormat/>
    <w:rsid w:val="00015F82"/>
    <w:pPr>
      <w:ind w:firstLine="0"/>
    </w:pPr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015F82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015F82"/>
    <w:rPr>
      <w:rFonts w:ascii="Fira Sans" w:hAnsi="Fira Sans"/>
      <w:color w:val="FFFFFF" w:themeColor="background1"/>
      <w:sz w:val="20"/>
    </w:rPr>
  </w:style>
  <w:style w:type="paragraph" w:customStyle="1" w:styleId="tekstynaszarymboczkuModu-tekst">
    <w:name w:val="teksty na szarym boczku (Moduł- tekst)"/>
    <w:basedOn w:val="Normalny"/>
    <w:uiPriority w:val="99"/>
    <w:rsid w:val="00F73ECD"/>
    <w:pPr>
      <w:autoSpaceDE w:val="0"/>
      <w:autoSpaceDN w:val="0"/>
      <w:adjustRightInd w:val="0"/>
      <w:spacing w:before="240" w:after="0" w:line="240" w:lineRule="atLeast"/>
      <w:ind w:firstLine="0"/>
      <w:textAlignment w:val="center"/>
    </w:pPr>
    <w:rPr>
      <w:rFonts w:cs="Fira Sans"/>
      <w:color w:val="001D77"/>
      <w:sz w:val="18"/>
      <w:szCs w:val="18"/>
    </w:rPr>
  </w:style>
  <w:style w:type="paragraph" w:styleId="NormalnyWeb">
    <w:name w:val="Normal (Web)"/>
    <w:basedOn w:val="Normalny"/>
    <w:uiPriority w:val="99"/>
    <w:semiHidden/>
    <w:unhideWhenUsed/>
    <w:rsid w:val="003D0213"/>
    <w:pPr>
      <w:spacing w:before="100" w:beforeAutospacing="1" w:after="100" w:afterAutospacing="1" w:line="240" w:lineRule="auto"/>
      <w:ind w:firstLine="0"/>
    </w:pPr>
    <w:rPr>
      <w:rFonts w:ascii="Times New Roman" w:eastAsiaTheme="minorEastAsia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hyperlink" Target="https://stat.gov.pl/metainformacje/slownik-pojec/pojecia-stosowane-w-statystyce-publicznej/1964,pojecie.htm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4.png"/><Relationship Id="rId34" Type="http://schemas.openxmlformats.org/officeDocument/2006/relationships/header" Target="header3.xml"/><Relationship Id="rId7" Type="http://schemas.openxmlformats.org/officeDocument/2006/relationships/settings" Target="settings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hyperlink" Target="https://lublin.stat.gov.pl/opracowania-biezace/opracowania-sygnalne/edukacja/szkolnictwo-wyzsze-w-wojewodztwie-lubelskim-w-roku-akademickim-20222023,1,9.html" TargetMode="External"/><Relationship Id="rId33" Type="http://schemas.openxmlformats.org/officeDocument/2006/relationships/hyperlink" Target="https://stat.gov.pl/metainformacje/slownik-pojec/pojecia-stosowane-w-statystyce-publicznej/1944,pojecie.html" TargetMode="External"/><Relationship Id="rId2" Type="http://schemas.openxmlformats.org/officeDocument/2006/relationships/customXml" Target="../customXml/item2.xml"/><Relationship Id="rId16" Type="http://schemas.openxmlformats.org/officeDocument/2006/relationships/chart" Target="charts/chart6.xml"/><Relationship Id="rId20" Type="http://schemas.openxmlformats.org/officeDocument/2006/relationships/hyperlink" Target="mailto:e.los@stat.gov.pl" TargetMode="External"/><Relationship Id="rId29" Type="http://schemas.openxmlformats.org/officeDocument/2006/relationships/hyperlink" Target="https://stat.gov.pl/obszary-tematyczne/edukacja/edukacja/szkolnictwo-wyzsze-w-roku-akademickim-20232024,8,10.html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hart" Target="charts/chart1.xml"/><Relationship Id="rId24" Type="http://schemas.openxmlformats.org/officeDocument/2006/relationships/hyperlink" Target="https://stat.gov.pl/obszary-tematyczne/edukacja/edukacja/szkolnictwo-wyzsze-w-roku-akademickim-20232024,8,10.html" TargetMode="External"/><Relationship Id="rId32" Type="http://schemas.openxmlformats.org/officeDocument/2006/relationships/hyperlink" Target="https://stat.gov.pl/metainformacje/slownik-pojec/pojecia-stosowane-w-statystyce-publicznej/1967,pojecie.html" TargetMode="External"/><Relationship Id="rId5" Type="http://schemas.openxmlformats.org/officeDocument/2006/relationships/numbering" Target="numbering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hyperlink" Target="https://stat.gov.pl/metainformacje/slownik-pojec/pojecia-stosowane-w-statystyce-publicznej/1944,pojecie.html" TargetMode="External"/><Relationship Id="rId36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metainformacje/slownik-pojec/pojecia-stosowane-w-statystyce-publicznej/1964,pojecie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yperlink" Target="https://stat.gov.pl/metainformacje/slownik-pojec/pojecia-stosowane-w-statystyce-publicznej/1967,pojecie.html" TargetMode="External"/><Relationship Id="rId30" Type="http://schemas.openxmlformats.org/officeDocument/2006/relationships/hyperlink" Target="https://lublin.stat.gov.pl/opracowania-biezace/opracowania-sygnalne/edukacja/szkolnictwo-wyzsze-w-wojewodztwie-lubelskim-w-roku-akademickim-20222023,1,9.html" TargetMode="External"/><Relationship Id="rId35" Type="http://schemas.openxmlformats.org/officeDocument/2006/relationships/fontTable" Target="fontTable.xml"/><Relationship Id="rId8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w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4\2024_Wykresy%20szko&#322;y%20wy&#380;sze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4\2024_Wykresy%20szko&#322;y%20wy&#380;sze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4\2024_Wykresy%20szko&#322;y%20wy&#380;sze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4\2024_Wykresy%20szko&#322;y%20wy&#380;sze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4\2024_Wykresy%20szko&#322;y%20wy&#380;sze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rycykm\Documents\SZKO&#321;Y%20WY&#379;SZE\2024\2024_Wykresy%20szko&#322;y%20wy&#380;sze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2.5638427773694517E-2"/>
          <c:y val="0.17450831146106738"/>
          <c:w val="0.32197725935057669"/>
          <c:h val="0.72149737532808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bg2">
                  <a:lumMod val="2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2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2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2">
                  <a:lumMod val="90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/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7.7965542518416184E-2"/>
                  <c:y val="0.1377515310586177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7059434890803205E-2"/>
                  <c:y val="-9.475716402411653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2.1619271804170899E-2"/>
                  <c:y val="-0.1372959772410299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5.5005290429234938E-2"/>
                  <c:y val="-0.118663308023504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5.0695503895036548E-2"/>
                  <c:y val="-3.347025371828521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5.0149876672630489E-2"/>
                  <c:y val="7.161154855643039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4.2922804972918734E-2"/>
                  <c:y val="8.9201662292213421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5.0089945525124725E-2"/>
                  <c:y val="-4.4168853893263339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5.9945788665594947E-2"/>
                  <c:y val="-6.12449693788276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1659155751682026E-3"/>
                  <c:y val="-5.84221347331583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5.1840637807964593E-2"/>
                  <c:y val="-3.08560804899387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Studenci_Lublin!$A$2:$A$12</c:f>
              <c:strCache>
                <c:ptCount val="11"/>
                <c:pt idx="0">
                  <c:v>Uniwersytet Marii Curie Skłodowskiej w Lublinie</c:v>
                </c:pt>
                <c:pt idx="1">
                  <c:v>Lubelska Akademia WSEI</c:v>
                </c:pt>
                <c:pt idx="2">
                  <c:v>Katolicki Uniwersytet Lubelski Jana Pawła II</c:v>
                </c:pt>
                <c:pt idx="3">
                  <c:v>Uniwersytet Medyczny w Lublinie</c:v>
                </c:pt>
                <c:pt idx="4">
                  <c:v>Politechnika Lubelska</c:v>
                </c:pt>
                <c:pt idx="5">
                  <c:v>Uniwersytet Przyrodniczy w Lublinie</c:v>
                </c:pt>
                <c:pt idx="6">
                  <c:v>Akademia Nauk Stosowanych Wincentego Pola w Lublinie</c:v>
                </c:pt>
                <c:pt idx="7">
                  <c:v>Wyższa Szkoła Przedsiębiorczości i Administracji w Lublinie</c:v>
                </c:pt>
                <c:pt idx="8">
                  <c:v>Akademia Nauk Społecznych i Medycznych w Lublinie - Akademia Nauk Stosowanych</c:v>
                </c:pt>
                <c:pt idx="9">
                  <c:v>Collegium Humanum - Szkoła Główna Menadżerska w Warszawie; filia w Lublinie</c:v>
                </c:pt>
                <c:pt idx="10">
                  <c:v>Uczelnia Korczaka - Akademia Nauk Stosowanych w Warszawie - Wydział zamiejscowy w Lublinie</c:v>
                </c:pt>
              </c:strCache>
            </c:strRef>
          </c:cat>
          <c:val>
            <c:numRef>
              <c:f>Studenci_Lublin!$B$2:$B$12</c:f>
              <c:numCache>
                <c:formatCode>General</c:formatCode>
                <c:ptCount val="11"/>
                <c:pt idx="0">
                  <c:v>15495</c:v>
                </c:pt>
                <c:pt idx="1">
                  <c:v>8044</c:v>
                </c:pt>
                <c:pt idx="2">
                  <c:v>7377</c:v>
                </c:pt>
                <c:pt idx="3">
                  <c:v>6912</c:v>
                </c:pt>
                <c:pt idx="4">
                  <c:v>6764</c:v>
                </c:pt>
                <c:pt idx="5">
                  <c:v>6383</c:v>
                </c:pt>
                <c:pt idx="6">
                  <c:v>2981</c:v>
                </c:pt>
                <c:pt idx="7">
                  <c:v>2173</c:v>
                </c:pt>
                <c:pt idx="8">
                  <c:v>1119</c:v>
                </c:pt>
                <c:pt idx="9">
                  <c:v>116</c:v>
                </c:pt>
                <c:pt idx="10">
                  <c:v>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37717712500007838"/>
          <c:y val="1.552594990732741E-2"/>
          <c:w val="0.61105603460442448"/>
          <c:h val="0.98447426612535249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5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0923692015636211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7.6962520015186775E-2"/>
                  <c:y val="0.172037149202503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9509937437065654E-2"/>
                  <c:y val="-9.48308384528857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755896183571541E-2"/>
                  <c:y val="-0.12434705547410377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3.8343526634642369E-2"/>
                  <c:y val="-0.1191064578466153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0847570940424903E-2"/>
                  <c:y val="-0.1043056156441983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521170702718763E-2"/>
                  <c:y val="-3.240171901589291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8440631241849471E-2"/>
                  <c:y val="7.2014075163681468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6544669374182105E-2"/>
                  <c:y val="2.757759817454442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0294276675212842E-2"/>
                  <c:y val="1.548858616657492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1.9735215818804955E-2"/>
                  <c:y val="-2.843643796198160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5.7021136999758505E-2"/>
                  <c:y val="-1.022292996982483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Studenci_Kierunki!$A$3:$A$13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technika, przemysł, budownictwo</c:v>
                </c:pt>
                <c:pt idx="3">
                  <c:v>nauki społeczne, dziennikarstwo i informacja</c:v>
                </c:pt>
                <c:pt idx="4">
                  <c:v>usługi</c:v>
                </c:pt>
                <c:pt idx="5">
                  <c:v>nauki humanistyczne i sztuka</c:v>
                </c:pt>
                <c:pt idx="6">
                  <c:v>technologie teleinformacyjne</c:v>
                </c:pt>
                <c:pt idx="7">
                  <c:v>kształcenie</c:v>
                </c:pt>
                <c:pt idx="8">
                  <c:v>rolnictwo</c:v>
                </c:pt>
                <c:pt idx="9">
                  <c:v>indywidualne studia międzyobszarowe</c:v>
                </c:pt>
                <c:pt idx="10">
                  <c:v>nauki przyrodnicze, matematyka i statystyka</c:v>
                </c:pt>
              </c:strCache>
            </c:strRef>
          </c:cat>
          <c:val>
            <c:numRef>
              <c:f>Studenci_Kierunki!$B$3:$B$13</c:f>
              <c:numCache>
                <c:formatCode>General</c:formatCode>
                <c:ptCount val="11"/>
                <c:pt idx="0">
                  <c:v>13894</c:v>
                </c:pt>
                <c:pt idx="1">
                  <c:v>10579</c:v>
                </c:pt>
                <c:pt idx="2">
                  <c:v>7542</c:v>
                </c:pt>
                <c:pt idx="3">
                  <c:v>7116</c:v>
                </c:pt>
                <c:pt idx="4">
                  <c:v>6209</c:v>
                </c:pt>
                <c:pt idx="5">
                  <c:v>5800</c:v>
                </c:pt>
                <c:pt idx="6">
                  <c:v>3751</c:v>
                </c:pt>
                <c:pt idx="7">
                  <c:v>2675</c:v>
                </c:pt>
                <c:pt idx="8">
                  <c:v>2612</c:v>
                </c:pt>
                <c:pt idx="9">
                  <c:v>2439</c:v>
                </c:pt>
                <c:pt idx="10">
                  <c:v>1930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0923692015636211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5.126725402283689E-2"/>
                  <c:y val="0.1735572070445912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8.6343301597901781E-2"/>
                  <c:y val="-2.91575045612359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4.504085198859592E-2"/>
                  <c:y val="-0.1604009603007623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4.2275125822914185E-2"/>
                  <c:y val="-0.14955844807679269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233613899500183E-2"/>
                  <c:y val="-8.313592432446653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7.7170370905471672E-2"/>
                  <c:y val="1.6022126980962757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5.4415187780426519E-2"/>
                  <c:y val="8.8933740877327042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2.8675343334376793E-2"/>
                  <c:y val="2.89433757489174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6662472198315005E-2"/>
                  <c:y val="-1.217163323752077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3.709296570026286E-2"/>
                  <c:y val="-9.074126504153691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Absolwenci!$A$23:$A$33</c:f>
              <c:strCache>
                <c:ptCount val="11"/>
                <c:pt idx="0">
                  <c:v>biznes, administracja i prawo</c:v>
                </c:pt>
                <c:pt idx="1">
                  <c:v>zdrowie i opieka społeczna</c:v>
                </c:pt>
                <c:pt idx="2">
                  <c:v>technika, przemysł, budownictwo</c:v>
                </c:pt>
                <c:pt idx="3">
                  <c:v>usługi</c:v>
                </c:pt>
                <c:pt idx="4">
                  <c:v>nauki społeczne, dziennikarstwo i informacja</c:v>
                </c:pt>
                <c:pt idx="5">
                  <c:v>nauki humanistyczne i sztuka</c:v>
                </c:pt>
                <c:pt idx="6">
                  <c:v>kształcenie</c:v>
                </c:pt>
                <c:pt idx="7">
                  <c:v>technologie teleinformacyjne</c:v>
                </c:pt>
                <c:pt idx="8">
                  <c:v>nauki przyrodnicze, matematyka i statystyka</c:v>
                </c:pt>
                <c:pt idx="9">
                  <c:v>rolnictwo</c:v>
                </c:pt>
                <c:pt idx="10">
                  <c:v>indywidualne studia międzyobszarowe</c:v>
                </c:pt>
              </c:strCache>
            </c:strRef>
          </c:cat>
          <c:val>
            <c:numRef>
              <c:f>Absolwenci!$B$23:$B$33</c:f>
              <c:numCache>
                <c:formatCode>General</c:formatCode>
                <c:ptCount val="11"/>
                <c:pt idx="0">
                  <c:v>3119</c:v>
                </c:pt>
                <c:pt idx="1">
                  <c:v>3117</c:v>
                </c:pt>
                <c:pt idx="2">
                  <c:v>2136</c:v>
                </c:pt>
                <c:pt idx="3">
                  <c:v>2081</c:v>
                </c:pt>
                <c:pt idx="4">
                  <c:v>1623</c:v>
                </c:pt>
                <c:pt idx="5">
                  <c:v>1493</c:v>
                </c:pt>
                <c:pt idx="6">
                  <c:v>851</c:v>
                </c:pt>
                <c:pt idx="7">
                  <c:v>796</c:v>
                </c:pt>
                <c:pt idx="8">
                  <c:v>634</c:v>
                </c:pt>
                <c:pt idx="9">
                  <c:v>499</c:v>
                </c:pt>
                <c:pt idx="10">
                  <c:v>486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541741915"/>
          <c:y val="9.4330376424465928E-2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740547283074764"/>
          <c:y val="1.9277103557005078E-2"/>
          <c:w val="0.49381201112237205"/>
          <c:h val="0.96144579288598986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1287491208957899"/>
                  <c:y val="8.5180023377991285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2.8342649141777913E-2"/>
                  <c:y val="-0.16909302939947535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0.10320849642344029"/>
                  <c:y val="-9.426556041927379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2.725498848545858E-2"/>
                  <c:y val="5.7712810368524487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0665393310984642E-2"/>
                  <c:y val="1.44117852419352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5.1760739066032589E-2"/>
                  <c:y val="-9.3678627915472178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613445596528159E-2"/>
                  <c:y val="-3.183403678739226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2618045269093838E-2"/>
                  <c:y val="-6.0873146539380439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9.5904472336997473E-3"/>
                  <c:y val="-7.098780735849037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6.0695148254982977E-2"/>
                  <c:y val="0.14779112727037225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Cudzoziemcy_studenci!$A$3:$A$12</c:f>
              <c:strCache>
                <c:ptCount val="10"/>
                <c:pt idx="0">
                  <c:v>Ukraina</c:v>
                </c:pt>
                <c:pt idx="1">
                  <c:v>Zimbabwe</c:v>
                </c:pt>
                <c:pt idx="2">
                  <c:v>Białoruś</c:v>
                </c:pt>
                <c:pt idx="3">
                  <c:v>Tajwan</c:v>
                </c:pt>
                <c:pt idx="4">
                  <c:v>Nigeria</c:v>
                </c:pt>
                <c:pt idx="5">
                  <c:v>Indie</c:v>
                </c:pt>
                <c:pt idx="6">
                  <c:v>Stany Zjednoczone</c:v>
                </c:pt>
                <c:pt idx="7">
                  <c:v>Hiszpania</c:v>
                </c:pt>
                <c:pt idx="8">
                  <c:v>Tajlandia</c:v>
                </c:pt>
                <c:pt idx="9">
                  <c:v>pozostałe</c:v>
                </c:pt>
              </c:strCache>
            </c:strRef>
          </c:cat>
          <c:val>
            <c:numRef>
              <c:f>Cudzoziemcy_studenci!$B$3:$B$12</c:f>
              <c:numCache>
                <c:formatCode>General</c:formatCode>
                <c:ptCount val="10"/>
                <c:pt idx="0">
                  <c:v>3884</c:v>
                </c:pt>
                <c:pt idx="1">
                  <c:v>2067</c:v>
                </c:pt>
                <c:pt idx="2">
                  <c:v>1218</c:v>
                </c:pt>
                <c:pt idx="3">
                  <c:v>332</c:v>
                </c:pt>
                <c:pt idx="4">
                  <c:v>253</c:v>
                </c:pt>
                <c:pt idx="5">
                  <c:v>178</c:v>
                </c:pt>
                <c:pt idx="6">
                  <c:v>107</c:v>
                </c:pt>
                <c:pt idx="7">
                  <c:v>105</c:v>
                </c:pt>
                <c:pt idx="8">
                  <c:v>89</c:v>
                </c:pt>
                <c:pt idx="9">
                  <c:v>1228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69178789532496554"/>
          <c:y val="1.9648478727893305E-2"/>
          <c:w val="0.28214651386398482"/>
          <c:h val="0.9370114316765818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4779112727037225"/>
          <c:w val="0.30462251479085006"/>
          <c:h val="0.85220887272962775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6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0.10198701906447741"/>
                  <c:y val="0.1042888869660523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5.3916458117153961E-2"/>
                  <c:y val="-0.1183392460557814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4.9008321634214327E-2"/>
                  <c:y val="-9.908338380779326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1354045860546498E-2"/>
                  <c:y val="-0.1012650341784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7.1644387474821464E-2"/>
                  <c:y val="-2.7178910328516628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6.2849295000915573E-2"/>
                  <c:y val="8.5281647486371834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9534069869173329E-2"/>
                  <c:y val="0.1349104438868218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6.3024889812765411E-2"/>
                  <c:y val="8.3488752461533769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02230695121567E-2"/>
                      <c:h val="8.7389536125089678E-2"/>
                    </c:manualLayout>
                  </c15:layout>
                </c:ext>
              </c:extLst>
            </c:dLbl>
            <c:dLbl>
              <c:idx val="8"/>
              <c:layout>
                <c:manualLayout>
                  <c:x val="-6.3560420788076499E-2"/>
                  <c:y val="4.7957150630605141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4.1853517763528636E-2"/>
                  <c:y val="-4.1621628448646961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1.4065034511204654E-2"/>
                  <c:y val="-4.3631376701234265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Cudzoziemcy_st_kierunki!$A$3:$A$13</c:f>
              <c:strCache>
                <c:ptCount val="11"/>
                <c:pt idx="0">
                  <c:v>zdrowie i opieka społeczna</c:v>
                </c:pt>
                <c:pt idx="1">
                  <c:v>nauki społeczne, dziennikarstwo i informacja</c:v>
                </c:pt>
                <c:pt idx="2">
                  <c:v>biznes, administracja i prawo</c:v>
                </c:pt>
                <c:pt idx="3">
                  <c:v>usługi</c:v>
                </c:pt>
                <c:pt idx="4">
                  <c:v>nauki humanistyczne i sztuka</c:v>
                </c:pt>
                <c:pt idx="5">
                  <c:v>technologie teleinformacyjne</c:v>
                </c:pt>
                <c:pt idx="6">
                  <c:v>technika, przemysł, budownictwo</c:v>
                </c:pt>
                <c:pt idx="7">
                  <c:v>indywidualne studia międzyobszarowe</c:v>
                </c:pt>
                <c:pt idx="8">
                  <c:v>nauki przyrodnicze, matematyka i statystyka</c:v>
                </c:pt>
                <c:pt idx="9">
                  <c:v>kształcenie</c:v>
                </c:pt>
                <c:pt idx="10">
                  <c:v>rolnictwo</c:v>
                </c:pt>
              </c:strCache>
            </c:strRef>
          </c:cat>
          <c:val>
            <c:numRef>
              <c:f>Cudzoziemcy_st_kierunki!$B$3:$B$13</c:f>
              <c:numCache>
                <c:formatCode>General</c:formatCode>
                <c:ptCount val="11"/>
                <c:pt idx="0">
                  <c:v>3316</c:v>
                </c:pt>
                <c:pt idx="1">
                  <c:v>1307</c:v>
                </c:pt>
                <c:pt idx="2">
                  <c:v>1140</c:v>
                </c:pt>
                <c:pt idx="3">
                  <c:v>805</c:v>
                </c:pt>
                <c:pt idx="4">
                  <c:v>799</c:v>
                </c:pt>
                <c:pt idx="5">
                  <c:v>783</c:v>
                </c:pt>
                <c:pt idx="6">
                  <c:v>621</c:v>
                </c:pt>
                <c:pt idx="7">
                  <c:v>326</c:v>
                </c:pt>
                <c:pt idx="8">
                  <c:v>180</c:v>
                </c:pt>
                <c:pt idx="9">
                  <c:v>94</c:v>
                </c:pt>
                <c:pt idx="10">
                  <c:v>90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02399035820852E-2"/>
          <c:y val="0.14779112727037225"/>
          <c:w val="0.29293027874681121"/>
          <c:h val="0.85220903907826284"/>
        </c:manualLayout>
      </c:layout>
      <c:pieChart>
        <c:varyColors val="1"/>
        <c:ser>
          <c:idx val="0"/>
          <c:order val="0"/>
          <c:spPr>
            <a:ln>
              <a:noFill/>
            </a:ln>
          </c:spPr>
          <c:dPt>
            <c:idx val="0"/>
            <c:bubble3D val="0"/>
            <c:spPr>
              <a:solidFill>
                <a:srgbClr val="001D77"/>
              </a:solidFill>
              <a:ln w="19050">
                <a:noFill/>
              </a:ln>
              <a:effectLst/>
            </c:spPr>
          </c:dPt>
          <c:dPt>
            <c:idx val="1"/>
            <c:bubble3D val="0"/>
            <c:spPr>
              <a:solidFill>
                <a:srgbClr val="334A92"/>
              </a:solidFill>
              <a:ln w="19050">
                <a:noFill/>
              </a:ln>
              <a:effectLst/>
            </c:spPr>
          </c:dPt>
          <c:dPt>
            <c:idx val="2"/>
            <c:bubble3D val="0"/>
            <c:spPr>
              <a:solidFill>
                <a:srgbClr val="6677AD"/>
              </a:solidFill>
              <a:ln w="19050">
                <a:noFill/>
              </a:ln>
              <a:effectLst/>
            </c:spPr>
          </c:dPt>
          <c:dPt>
            <c:idx val="3"/>
            <c:bubble3D val="0"/>
            <c:spPr>
              <a:solidFill>
                <a:srgbClr val="99A5C9"/>
              </a:solidFill>
              <a:ln w="19050">
                <a:noFill/>
              </a:ln>
              <a:effectLst/>
            </c:spPr>
          </c:dPt>
          <c:dPt>
            <c:idx val="4"/>
            <c:bubble3D val="0"/>
            <c:spPr>
              <a:solidFill>
                <a:srgbClr val="CCD2E4"/>
              </a:solidFill>
              <a:ln w="19050">
                <a:noFill/>
              </a:ln>
              <a:effectLst/>
            </c:spPr>
          </c:dPt>
          <c:dPt>
            <c:idx val="5"/>
            <c:bubble3D val="0"/>
            <c:spPr>
              <a:solidFill>
                <a:schemeClr val="tx1">
                  <a:lumMod val="65000"/>
                  <a:lumOff val="35000"/>
                </a:schemeClr>
              </a:solidFill>
              <a:ln w="19050">
                <a:noFill/>
              </a:ln>
              <a:effectLst/>
            </c:spPr>
          </c:dPt>
          <c:dPt>
            <c:idx val="6"/>
            <c:bubble3D val="0"/>
            <c:spPr>
              <a:solidFill>
                <a:schemeClr val="bg1">
                  <a:lumMod val="50000"/>
                </a:schemeClr>
              </a:solidFill>
              <a:ln w="19050">
                <a:noFill/>
              </a:ln>
              <a:effectLst/>
            </c:spPr>
          </c:dPt>
          <c:dPt>
            <c:idx val="7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8"/>
            <c:bubble3D val="0"/>
            <c:spPr>
              <a:solidFill>
                <a:schemeClr val="bg1">
                  <a:lumMod val="85000"/>
                </a:schemeClr>
              </a:solidFill>
              <a:ln w="19050">
                <a:noFill/>
              </a:ln>
              <a:effectLst/>
            </c:spPr>
          </c:dPt>
          <c:dPt>
            <c:idx val="9"/>
            <c:bubble3D val="0"/>
            <c:spPr>
              <a:solidFill>
                <a:schemeClr val="bg1">
                  <a:lumMod val="75000"/>
                </a:schemeClr>
              </a:solidFill>
              <a:ln w="19050">
                <a:noFill/>
              </a:ln>
              <a:effectLst/>
            </c:spPr>
          </c:dPt>
          <c:dPt>
            <c:idx val="10"/>
            <c:bubble3D val="0"/>
            <c:spPr>
              <a:solidFill>
                <a:schemeClr val="bg1">
                  <a:lumMod val="95000"/>
                </a:schemeClr>
              </a:solidFill>
              <a:ln w="19050">
                <a:noFill/>
              </a:ln>
              <a:effectLst/>
            </c:spPr>
          </c:dPt>
          <c:dLbls>
            <c:dLbl>
              <c:idx val="0"/>
              <c:layout>
                <c:manualLayout>
                  <c:x val="-7.024386715440098E-2"/>
                  <c:y val="0.15017276686568018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6.6913633827267657E-2"/>
                  <c:y val="-0.1520111909088287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1.883336433339531E-2"/>
                  <c:y val="-0.11681693634449554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6.7905015810031624E-2"/>
                  <c:y val="-0.1289019641775547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6.4945956558579779E-2"/>
                  <c:y val="2.1536730985549882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5.0438754210841756E-2"/>
                  <c:y val="0.11881514810648669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3.2608324111188053E-2"/>
                  <c:y val="0.12681146587952671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sp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chemeClr val="bg1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1643162931479273E-2"/>
                  <c:y val="-4.8797381956833454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2.2334152806737988E-2"/>
                  <c:y val="-4.979902517474126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1.5602704760900647E-2"/>
                  <c:y val="-4.1987898357995157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5.3729674280279263E-2"/>
                  <c:y val="-4.0145453588728813E-2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800" b="0" i="0" u="none" strike="noStrike" kern="1200" baseline="0">
                      <a:solidFill>
                        <a:sysClr val="windowText" lastClr="000000"/>
                      </a:solidFill>
                      <a:latin typeface="Fira Sans" panose="020B0503050000020004" pitchFamily="34" charset="0"/>
                      <a:ea typeface="Fira Sans" panose="020B0503050000020004" pitchFamily="34" charset="0"/>
                      <a:cs typeface="+mn-cs"/>
                    </a:defRPr>
                  </a:pPr>
                  <a:endParaRPr lang="pl-PL"/>
                </a:p>
              </c:txPr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302230695121567E-2"/>
                      <c:h val="8.7389536125089678E-2"/>
                    </c:manualLayout>
                  </c15:layout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0" i="0" u="none" strike="noStrike" kern="1200" baseline="0">
                    <a:solidFill>
                      <a:sysClr val="windowText" lastClr="000000"/>
                    </a:solidFill>
                    <a:latin typeface="Fira Sans" panose="020B0503050000020004" pitchFamily="34" charset="0"/>
                    <a:ea typeface="Fira Sans" panose="020B0503050000020004" pitchFamily="34" charset="0"/>
                    <a:cs typeface="+mn-cs"/>
                  </a:defRPr>
                </a:pPr>
                <a:endParaRPr lang="pl-PL"/>
              </a:p>
            </c:txPr>
            <c:dLblPos val="bestFit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Absolwenci_cudz_st_kierunki!$A$3:$A$13</c:f>
              <c:strCache>
                <c:ptCount val="11"/>
                <c:pt idx="0">
                  <c:v>zdrowie i opieka społeczna</c:v>
                </c:pt>
                <c:pt idx="1">
                  <c:v>biznes, administracja i prawo</c:v>
                </c:pt>
                <c:pt idx="2">
                  <c:v>nauki społeczne, dziennikarstwo i informacja</c:v>
                </c:pt>
                <c:pt idx="3">
                  <c:v>usługi</c:v>
                </c:pt>
                <c:pt idx="4">
                  <c:v>nauki humanistyczne i sztuka</c:v>
                </c:pt>
                <c:pt idx="5">
                  <c:v>technika, przemysł, budownictwo</c:v>
                </c:pt>
                <c:pt idx="6">
                  <c:v>technologie teleinformacyjne</c:v>
                </c:pt>
                <c:pt idx="7">
                  <c:v>nauki przyrodnicze, matematyka i statystyka</c:v>
                </c:pt>
                <c:pt idx="8">
                  <c:v>kształcenie</c:v>
                </c:pt>
                <c:pt idx="9">
                  <c:v>indywidualne studia międzyobszarowe</c:v>
                </c:pt>
                <c:pt idx="10">
                  <c:v>rolnictwo</c:v>
                </c:pt>
              </c:strCache>
            </c:strRef>
          </c:cat>
          <c:val>
            <c:numRef>
              <c:f>Absolwenci_cudz_st_kierunki!$B$3:$B$13</c:f>
              <c:numCache>
                <c:formatCode>General</c:formatCode>
                <c:ptCount val="11"/>
                <c:pt idx="0">
                  <c:v>457</c:v>
                </c:pt>
                <c:pt idx="1">
                  <c:v>292</c:v>
                </c:pt>
                <c:pt idx="2">
                  <c:v>213</c:v>
                </c:pt>
                <c:pt idx="3">
                  <c:v>193</c:v>
                </c:pt>
                <c:pt idx="4">
                  <c:v>184</c:v>
                </c:pt>
                <c:pt idx="5">
                  <c:v>108</c:v>
                </c:pt>
                <c:pt idx="6">
                  <c:v>72</c:v>
                </c:pt>
                <c:pt idx="7">
                  <c:v>36</c:v>
                </c:pt>
                <c:pt idx="8">
                  <c:v>24</c:v>
                </c:pt>
                <c:pt idx="9">
                  <c:v>23</c:v>
                </c:pt>
                <c:pt idx="10">
                  <c:v>10</c:v>
                </c:pt>
              </c:numCache>
            </c:numRef>
          </c:val>
        </c:ser>
        <c:dLbls>
          <c:dLblPos val="bestFit"/>
          <c:showLegendKey val="0"/>
          <c:showVal val="1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45086388547623796"/>
          <c:y val="0.12245969769858706"/>
          <c:w val="0.53736926603057222"/>
          <c:h val="0.8342002127058880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00" b="0" i="0" u="none" strike="noStrike" kern="1200" baseline="0">
              <a:solidFill>
                <a:sysClr val="windowText" lastClr="000000"/>
              </a:solidFill>
              <a:latin typeface="Fira Sans" panose="020B0503050000020004" pitchFamily="34" charset="0"/>
              <a:ea typeface="Fira Sans" panose="020B0503050000020004" pitchFamily="34" charset="0"/>
              <a:cs typeface="+mn-cs"/>
            </a:defRPr>
          </a:pPr>
          <a:endParaRPr lang="pl-PL"/>
        </a:p>
      </c:txPr>
    </c:legend>
    <c:plotVisOnly val="1"/>
    <c:dispBlanksAs val="gap"/>
    <c:showDLblsOverMax val="0"/>
  </c:chart>
  <c:spPr>
    <a:noFill/>
    <a:ln w="9525" cap="flat" cmpd="sng" algn="ctr">
      <a:noFill/>
      <a:round/>
    </a:ln>
    <a:effectLst/>
  </c:spPr>
  <c:txPr>
    <a:bodyPr/>
    <a:lstStyle/>
    <a:p>
      <a:pPr>
        <a:defRPr sz="800">
          <a:solidFill>
            <a:sysClr val="windowText" lastClr="000000"/>
          </a:solidFill>
          <a:latin typeface="Fira Sans" panose="020B0503050000020004" pitchFamily="34" charset="0"/>
          <a:ea typeface="Fira Sans" panose="020B0503050000020004" pitchFamily="34" charset="0"/>
        </a:defRPr>
      </a:pPr>
      <a:endParaRPr lang="pl-P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88ACA-9FE1-458C-B959-E2D15BF0DA9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7796EB-7793-4EAE-9008-93798DC6CD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0CA8B5C-31D1-44D8-BAA2-D57C9058BEC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2AC0782-6986-49B4-9F4F-55FC81820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6</Pages>
  <Words>1699</Words>
  <Characters>10194</Characters>
  <Application>Microsoft Office Word</Application>
  <DocSecurity>0</DocSecurity>
  <Lines>84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Szkolnictwo wyższe w województwie lubelskim w roku akademickim 2023/24</vt:lpstr>
    </vt:vector>
  </TitlesOfParts>
  <Company/>
  <LinksUpToDate>false</LinksUpToDate>
  <CharactersWithSpaces>11870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Szkolnictwo wyższe w województwie lubelskim w roku akademickim 2023/24</dc:title>
  <dc:subject>Szkolnictwo wyższe w województwie lubelskim w roku akademickim 2023/24</dc:subject>
  <dc:creator>M.Rycyk@stat.gov.pl</dc:creator>
  <cp:keywords>Szkolnictwo wyższe, studenci, absolwenci</cp:keywords>
  <dc:description/>
  <cp:lastModifiedBy>Ściborek-Rycyk Magdalena</cp:lastModifiedBy>
  <cp:revision>17</cp:revision>
  <cp:lastPrinted>2024-06-25T09:16:00Z</cp:lastPrinted>
  <dcterms:created xsi:type="dcterms:W3CDTF">2024-06-24T11:21:00Z</dcterms:created>
  <dcterms:modified xsi:type="dcterms:W3CDTF">2024-06-25T09:17:00Z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