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9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2D23CE" w:rsidRDefault="002D23CE" w:rsidP="00074DD8">
      <w:pPr>
        <w:pStyle w:val="tytuinformacji"/>
        <w:rPr>
          <w:shd w:val="clear" w:color="auto" w:fill="FFFFFF"/>
        </w:rPr>
      </w:pPr>
      <w:r w:rsidRPr="002D23CE">
        <w:rPr>
          <w:shd w:val="clear" w:color="auto" w:fill="FFFFFF"/>
        </w:rPr>
        <w:t>Pogłowie zwierząt gospodarskich w województwie lubelskim w grudniu 20</w:t>
      </w:r>
      <w:r w:rsidR="004B686B">
        <w:rPr>
          <w:shd w:val="clear" w:color="auto" w:fill="FFFFFF"/>
        </w:rPr>
        <w:t>2</w:t>
      </w:r>
      <w:r w:rsidR="00757683">
        <w:rPr>
          <w:shd w:val="clear" w:color="auto" w:fill="FFFFFF"/>
        </w:rPr>
        <w:t>3</w:t>
      </w:r>
      <w:r w:rsidRPr="002D23CE">
        <w:rPr>
          <w:shd w:val="clear" w:color="auto" w:fill="FFFFFF"/>
        </w:rPr>
        <w:t xml:space="preserve"> roku</w:t>
      </w:r>
    </w:p>
    <w:p w:rsidR="00393761" w:rsidRPr="00E776F6" w:rsidRDefault="002D23CE" w:rsidP="00074DD8">
      <w:pPr>
        <w:pStyle w:val="tytuinformacji"/>
        <w:rPr>
          <w:sz w:val="32"/>
        </w:rPr>
      </w:pPr>
      <w:r w:rsidRPr="00E776F6">
        <w:rPr>
          <w:sz w:val="32"/>
        </w:rPr>
        <w:t>Dane wstępne</w:t>
      </w:r>
    </w:p>
    <w:p w:rsidR="00D358BC" w:rsidRDefault="00D358BC" w:rsidP="00AD51FA">
      <w:pPr>
        <w:pStyle w:val="LID"/>
        <w:ind w:right="284" w:firstLine="425"/>
        <w:jc w:val="both"/>
        <w:rPr>
          <w:bCs/>
        </w:rPr>
      </w:pPr>
    </w:p>
    <w:p w:rsidR="005916D7" w:rsidRDefault="00D358BC" w:rsidP="00105DDB">
      <w:pPr>
        <w:pStyle w:val="LID"/>
        <w:ind w:right="284" w:firstLine="284"/>
        <w:jc w:val="both"/>
        <w:rPr>
          <w:bCs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CBD2822" wp14:editId="6FB9644F">
                <wp:simplePos x="0" y="0"/>
                <wp:positionH relativeFrom="margin">
                  <wp:posOffset>3810</wp:posOffset>
                </wp:positionH>
                <wp:positionV relativeFrom="paragraph">
                  <wp:posOffset>125864</wp:posOffset>
                </wp:positionV>
                <wp:extent cx="2204085" cy="1160145"/>
                <wp:effectExtent l="0" t="0" r="5715" b="1905"/>
                <wp:wrapSquare wrapText="bothSides"/>
                <wp:docPr id="21" name="Pole tekstowe 2" descr="0,9% wzrost pogłowia trzody chlewnej w okresie od grudnia 2021 r. do grudnia 2022 r." title="Pole tekstowe ze wskaźni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6014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58BC" w:rsidRPr="007D605C" w:rsidRDefault="0059275D" w:rsidP="00D358B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6B49B0">
                              <w:rPr>
                                <w:rStyle w:val="WartowskanikaZnak"/>
                              </w:rPr>
                              <w:t>3,2</w:t>
                            </w:r>
                            <w:r w:rsidR="0023421D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:rsidR="00D358BC" w:rsidRPr="007D605C" w:rsidRDefault="0059275D" w:rsidP="00D358B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Wzrost</w:t>
                            </w:r>
                            <w:r w:rsidR="00D358BC">
                              <w:t xml:space="preserve"> pogłowia trzody chlewnej w okresie od grudnia 20</w:t>
                            </w:r>
                            <w:r>
                              <w:t>2</w:t>
                            </w:r>
                            <w:r w:rsidR="006B49B0">
                              <w:t>2</w:t>
                            </w:r>
                            <w:r w:rsidR="00D358BC">
                              <w:t xml:space="preserve"> r. do grudnia 202</w:t>
                            </w:r>
                            <w:r w:rsidR="006B49B0">
                              <w:t>3</w:t>
                            </w:r>
                            <w:r w:rsidR="00D358BC">
                              <w:t xml:space="preserve"> r</w:t>
                            </w:r>
                            <w:r w:rsidR="000D0545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BD2822" id="Pole tekstowe 2" o:spid="_x0000_s1026" alt="Tytuł: Pole tekstowe ze wskaźnikiem — opis: 0,9% wzrost pogłowia trzody chlewnej w okresie od grudnia 2021 r. do grudnia 2022 r." style="position:absolute;left:0;text-align:left;margin-left:.3pt;margin-top:9.9pt;width:173.55pt;height:91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" fillcolor="#001d77" stroked="f">
                <v:stroke joinstyle="miter"/>
                <v:textbox>
                  <w:txbxContent>
                    <w:p w:rsidR="00D358BC" w:rsidRPr="007D605C" w:rsidRDefault="0059275D" w:rsidP="00D358BC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6B49B0">
                        <w:rPr>
                          <w:rStyle w:val="WartowskanikaZnak"/>
                        </w:rPr>
                        <w:t>3,2</w:t>
                      </w:r>
                      <w:r w:rsidR="0023421D">
                        <w:rPr>
                          <w:rStyle w:val="WartowskanikaZnak"/>
                        </w:rPr>
                        <w:t>%</w:t>
                      </w:r>
                    </w:p>
                    <w:p w:rsidR="00D358BC" w:rsidRPr="007D605C" w:rsidRDefault="0059275D" w:rsidP="00D358B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Wzrost</w:t>
                      </w:r>
                      <w:r w:rsidR="00D358BC">
                        <w:t xml:space="preserve"> pogłowia trzody chlewnej w okresie od grudnia 20</w:t>
                      </w:r>
                      <w:r>
                        <w:t>2</w:t>
                      </w:r>
                      <w:r w:rsidR="006B49B0">
                        <w:t>2</w:t>
                      </w:r>
                      <w:r w:rsidR="00D358BC">
                        <w:t xml:space="preserve"> r. do grudnia 202</w:t>
                      </w:r>
                      <w:r w:rsidR="006B49B0">
                        <w:t>3</w:t>
                      </w:r>
                      <w:r w:rsidR="00D358BC">
                        <w:t xml:space="preserve"> r</w:t>
                      </w:r>
                      <w:r w:rsidR="000D0545"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E5BB2" w:rsidRPr="00092FA4">
        <w:rPr>
          <w:bCs/>
        </w:rPr>
        <w:t>W województwie lubelskim od 20</w:t>
      </w:r>
      <w:r w:rsidR="00132F51">
        <w:rPr>
          <w:bCs/>
        </w:rPr>
        <w:t>10</w:t>
      </w:r>
      <w:r w:rsidR="0063106A">
        <w:rPr>
          <w:bCs/>
        </w:rPr>
        <w:t> </w:t>
      </w:r>
      <w:r w:rsidR="001E5BB2" w:rsidRPr="00092FA4">
        <w:rPr>
          <w:bCs/>
        </w:rPr>
        <w:t xml:space="preserve">r. </w:t>
      </w:r>
      <w:r w:rsidR="00AE0BDC">
        <w:rPr>
          <w:bCs/>
        </w:rPr>
        <w:t>obserwuje się</w:t>
      </w:r>
      <w:r w:rsidR="001E5BB2" w:rsidRPr="00092FA4">
        <w:rPr>
          <w:bCs/>
        </w:rPr>
        <w:t xml:space="preserve"> </w:t>
      </w:r>
      <w:r w:rsidR="001E5BB2" w:rsidRPr="00354928">
        <w:rPr>
          <w:bCs/>
        </w:rPr>
        <w:t>tendencję spadkową w chowie trzody chlewnej</w:t>
      </w:r>
      <w:r w:rsidR="0059275D">
        <w:rPr>
          <w:bCs/>
        </w:rPr>
        <w:t xml:space="preserve"> (spadek o </w:t>
      </w:r>
      <w:r w:rsidR="00D32BB7">
        <w:rPr>
          <w:bCs/>
        </w:rPr>
        <w:t>5</w:t>
      </w:r>
      <w:r w:rsidR="006B49B0">
        <w:rPr>
          <w:bCs/>
        </w:rPr>
        <w:t>5,</w:t>
      </w:r>
      <w:r w:rsidR="00D32BB7">
        <w:rPr>
          <w:bCs/>
        </w:rPr>
        <w:t>7</w:t>
      </w:r>
      <w:r w:rsidR="001E5BB2" w:rsidRPr="00354928">
        <w:rPr>
          <w:bCs/>
        </w:rPr>
        <w:t>%</w:t>
      </w:r>
      <w:r w:rsidR="0059275D">
        <w:rPr>
          <w:bCs/>
        </w:rPr>
        <w:t xml:space="preserve">), pomimo niewielkiego wzrostu w przeciągu ostatniego roku o </w:t>
      </w:r>
      <w:r w:rsidR="006B49B0">
        <w:rPr>
          <w:bCs/>
        </w:rPr>
        <w:t>3,2</w:t>
      </w:r>
      <w:r w:rsidR="0059275D">
        <w:rPr>
          <w:bCs/>
        </w:rPr>
        <w:t>%</w:t>
      </w:r>
      <w:r w:rsidR="00E842EA" w:rsidRPr="00354928">
        <w:rPr>
          <w:bCs/>
        </w:rPr>
        <w:t xml:space="preserve">. </w:t>
      </w:r>
      <w:r w:rsidR="0063106A">
        <w:rPr>
          <w:bCs/>
        </w:rPr>
        <w:t xml:space="preserve">Natomiast w </w:t>
      </w:r>
      <w:r w:rsidR="009A2A1A" w:rsidRPr="00354928">
        <w:rPr>
          <w:bCs/>
        </w:rPr>
        <w:t xml:space="preserve">przypadku bydła odnotowano </w:t>
      </w:r>
      <w:r w:rsidR="00E842EA" w:rsidRPr="00354928">
        <w:rPr>
          <w:bCs/>
        </w:rPr>
        <w:t xml:space="preserve">wzrost </w:t>
      </w:r>
      <w:r w:rsidR="003306F3" w:rsidRPr="00354928">
        <w:rPr>
          <w:bCs/>
        </w:rPr>
        <w:t xml:space="preserve">pogłowia </w:t>
      </w:r>
      <w:r w:rsidR="0063106A">
        <w:rPr>
          <w:bCs/>
        </w:rPr>
        <w:t>w 202</w:t>
      </w:r>
      <w:r w:rsidR="006B49B0">
        <w:rPr>
          <w:bCs/>
        </w:rPr>
        <w:t>3</w:t>
      </w:r>
      <w:r w:rsidR="0063106A">
        <w:rPr>
          <w:bCs/>
        </w:rPr>
        <w:t xml:space="preserve"> r. w stosunku do 2010 r. </w:t>
      </w:r>
      <w:r w:rsidR="001E5BB2" w:rsidRPr="00354928">
        <w:rPr>
          <w:bCs/>
        </w:rPr>
        <w:t>o</w:t>
      </w:r>
      <w:r w:rsidR="00D32BB7">
        <w:rPr>
          <w:bCs/>
        </w:rPr>
        <w:t xml:space="preserve"> 4,</w:t>
      </w:r>
      <w:r w:rsidR="006B49B0">
        <w:rPr>
          <w:bCs/>
        </w:rPr>
        <w:t>3</w:t>
      </w:r>
      <w:r w:rsidR="001E5BB2" w:rsidRPr="00354928">
        <w:rPr>
          <w:bCs/>
        </w:rPr>
        <w:t>%</w:t>
      </w:r>
      <w:r w:rsidR="0063106A">
        <w:rPr>
          <w:bCs/>
        </w:rPr>
        <w:t>, p</w:t>
      </w:r>
      <w:r w:rsidR="006B49B0">
        <w:rPr>
          <w:bCs/>
        </w:rPr>
        <w:t xml:space="preserve">rzy jednoczesnym </w:t>
      </w:r>
      <w:r w:rsidR="0063106A">
        <w:rPr>
          <w:bCs/>
        </w:rPr>
        <w:t>niewielki</w:t>
      </w:r>
      <w:r w:rsidR="006B49B0">
        <w:rPr>
          <w:bCs/>
        </w:rPr>
        <w:t>m wzroście</w:t>
      </w:r>
      <w:r w:rsidR="0063106A">
        <w:rPr>
          <w:bCs/>
        </w:rPr>
        <w:t xml:space="preserve"> w stosunku do 202</w:t>
      </w:r>
      <w:r w:rsidR="006B49B0">
        <w:rPr>
          <w:bCs/>
        </w:rPr>
        <w:t>2</w:t>
      </w:r>
      <w:r w:rsidR="0063106A">
        <w:rPr>
          <w:bCs/>
        </w:rPr>
        <w:t> r. (o 0,</w:t>
      </w:r>
      <w:r w:rsidR="006B49B0">
        <w:rPr>
          <w:bCs/>
        </w:rPr>
        <w:t>2</w:t>
      </w:r>
      <w:r w:rsidR="0063106A">
        <w:rPr>
          <w:bCs/>
        </w:rPr>
        <w:t>%)</w:t>
      </w:r>
      <w:r w:rsidR="001E5BB2" w:rsidRPr="00354928">
        <w:rPr>
          <w:bCs/>
        </w:rPr>
        <w:t>.</w:t>
      </w:r>
    </w:p>
    <w:p w:rsidR="00F033D2" w:rsidRPr="00C37327" w:rsidRDefault="00F033D2" w:rsidP="00AD51FA">
      <w:pPr>
        <w:jc w:val="both"/>
        <w:rPr>
          <w:lang w:eastAsia="pl-PL"/>
        </w:rPr>
      </w:pPr>
    </w:p>
    <w:p w:rsidR="00C22105" w:rsidRPr="008C2184" w:rsidRDefault="001568B7" w:rsidP="00715DEB">
      <w:pPr>
        <w:pStyle w:val="Nagwek1"/>
        <w:rPr>
          <w:sz w:val="22"/>
          <w:szCs w:val="22"/>
        </w:rPr>
      </w:pPr>
      <w:r w:rsidRPr="008C2184">
        <w:rPr>
          <w:b/>
          <w:noProof/>
          <w:spacing w:val="-2"/>
          <w:sz w:val="22"/>
        </w:rPr>
        <mc:AlternateContent>
          <mc:Choice Requires="wps">
            <w:drawing>
              <wp:anchor distT="45720" distB="45720" distL="114300" distR="114300" simplePos="0" relativeHeight="251645952" behindDoc="1" locked="0" layoutInCell="1" allowOverlap="1" wp14:anchorId="03807577" wp14:editId="51038551">
                <wp:simplePos x="0" y="0"/>
                <wp:positionH relativeFrom="column">
                  <wp:posOffset>5276850</wp:posOffset>
                </wp:positionH>
                <wp:positionV relativeFrom="paragraph">
                  <wp:posOffset>353695</wp:posOffset>
                </wp:positionV>
                <wp:extent cx="1725295" cy="790575"/>
                <wp:effectExtent l="0" t="0" r="0" b="0"/>
                <wp:wrapTight wrapText="bothSides">
                  <wp:wrapPolygon edited="0">
                    <wp:start x="715" y="0"/>
                    <wp:lineTo x="715" y="20819"/>
                    <wp:lineTo x="20749" y="20819"/>
                    <wp:lineTo x="20749" y="0"/>
                    <wp:lineTo x="715" y="0"/>
                  </wp:wrapPolygon>
                </wp:wrapTight>
                <wp:docPr id="14" name="Pole tekstowe 14" descr="Liczebność trzody chlewnej wzrosła w porównaniu z analogicznym okresem ubiegłego roku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3301DB" w:rsidRDefault="00441F9D" w:rsidP="001568B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 xml:space="preserve">Liczebność trzody chlewnej </w:t>
                            </w:r>
                            <w:r w:rsidR="004661BD">
                              <w:t>wzrosła</w:t>
                            </w:r>
                            <w:r>
                              <w:t xml:space="preserve"> w porównaniu z</w:t>
                            </w:r>
                            <w:r w:rsidR="00D62559">
                              <w:t> </w:t>
                            </w:r>
                            <w:r>
                              <w:t>analogicznym okresem ubiegłego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07577"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27" type="#_x0000_t202" alt="Tytuł: Pole tekstowe z kluczowymi informacjami, znajdujące się na szerym polu informacji sygnalnej — opis: Liczebność trzody chlewnej wzrosła w porównaniu z analogicznym okresem ubiegłego roku." style="position:absolute;margin-left:415.5pt;margin-top:27.85pt;width:135.85pt;height:62.25pt;z-index:-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" filled="f" stroked="f">
                <v:textbox>
                  <w:txbxContent>
                    <w:p w:rsidR="00441F9D" w:rsidRPr="003301DB" w:rsidRDefault="00441F9D" w:rsidP="001568B7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 xml:space="preserve">Liczebność trzody chlewnej </w:t>
                      </w:r>
                      <w:r w:rsidR="004661BD">
                        <w:t>wzrosła</w:t>
                      </w:r>
                      <w:r>
                        <w:t xml:space="preserve"> w porównaniu z</w:t>
                      </w:r>
                      <w:r w:rsidR="00D62559">
                        <w:t> </w:t>
                      </w:r>
                      <w:r>
                        <w:t>analogicznym okresem ubiegłego roku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0D57" w:rsidRPr="008C2184">
        <w:rPr>
          <w:sz w:val="22"/>
          <w:szCs w:val="22"/>
        </w:rPr>
        <w:t>Trzoda chlewna</w:t>
      </w:r>
    </w:p>
    <w:p w:rsidR="001E5BB2" w:rsidRPr="002B4641" w:rsidRDefault="00853660" w:rsidP="00B72C3C">
      <w:pPr>
        <w:autoSpaceDE w:val="0"/>
        <w:autoSpaceDN w:val="0"/>
        <w:adjustRightInd w:val="0"/>
        <w:ind w:right="284" w:firstLine="426"/>
        <w:jc w:val="both"/>
      </w:pPr>
      <w:r w:rsidRPr="00D32BB7">
        <w:rPr>
          <w:bCs/>
          <w:szCs w:val="19"/>
        </w:rPr>
        <w:t>Według stanu na dzień 1 grudnia 20</w:t>
      </w:r>
      <w:r w:rsidR="0016422C" w:rsidRPr="00D32BB7">
        <w:rPr>
          <w:bCs/>
          <w:szCs w:val="19"/>
        </w:rPr>
        <w:t>2</w:t>
      </w:r>
      <w:r w:rsidR="009B54F6">
        <w:rPr>
          <w:bCs/>
          <w:szCs w:val="19"/>
        </w:rPr>
        <w:t>3</w:t>
      </w:r>
      <w:r w:rsidRPr="00D32BB7">
        <w:rPr>
          <w:bCs/>
          <w:szCs w:val="19"/>
        </w:rPr>
        <w:t xml:space="preserve"> r. pogłowie trzody chlewnej w województwie lubelskim liczyło </w:t>
      </w:r>
      <w:r w:rsidR="009B54F6">
        <w:rPr>
          <w:bCs/>
          <w:szCs w:val="19"/>
        </w:rPr>
        <w:t>428,7</w:t>
      </w:r>
      <w:r w:rsidRPr="00D32BB7">
        <w:rPr>
          <w:bCs/>
          <w:szCs w:val="19"/>
        </w:rPr>
        <w:t xml:space="preserve"> tys. sztuk</w:t>
      </w:r>
      <w:r w:rsidR="001568B7" w:rsidRPr="00D32BB7">
        <w:rPr>
          <w:bCs/>
          <w:szCs w:val="19"/>
        </w:rPr>
        <w:t xml:space="preserve"> i w porównaniu z rokiem poprzednim </w:t>
      </w:r>
      <w:r w:rsidR="00BE29CB">
        <w:rPr>
          <w:bCs/>
          <w:szCs w:val="19"/>
        </w:rPr>
        <w:t>wzrosło</w:t>
      </w:r>
      <w:r w:rsidRPr="00D32BB7">
        <w:rPr>
          <w:bCs/>
          <w:szCs w:val="19"/>
        </w:rPr>
        <w:t xml:space="preserve"> o</w:t>
      </w:r>
      <w:r w:rsidR="00AD51FA" w:rsidRPr="00D32BB7">
        <w:rPr>
          <w:bCs/>
          <w:szCs w:val="19"/>
        </w:rPr>
        <w:t> </w:t>
      </w:r>
      <w:r w:rsidR="009B54F6">
        <w:rPr>
          <w:bCs/>
          <w:szCs w:val="19"/>
        </w:rPr>
        <w:t>3,2</w:t>
      </w:r>
      <w:r w:rsidRPr="00D32BB7">
        <w:rPr>
          <w:bCs/>
          <w:szCs w:val="19"/>
        </w:rPr>
        <w:t>%</w:t>
      </w:r>
      <w:r w:rsidR="009B54F6">
        <w:rPr>
          <w:bCs/>
          <w:szCs w:val="19"/>
        </w:rPr>
        <w:t>, zaś w stosunku do 2010 r. zmniejszyło się o 55,7%.</w:t>
      </w:r>
    </w:p>
    <w:p w:rsidR="001E5BB2" w:rsidRDefault="00293FF8" w:rsidP="001D069F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>Tablica 1. Pogłowie trzody chlewnej</w:t>
      </w:r>
    </w:p>
    <w:p w:rsidR="001D069F" w:rsidRPr="001D069F" w:rsidRDefault="00C562DF" w:rsidP="001D069F">
      <w:pPr>
        <w:tabs>
          <w:tab w:val="left" w:pos="851"/>
        </w:tabs>
        <w:autoSpaceDE w:val="0"/>
        <w:autoSpaceDN w:val="0"/>
        <w:adjustRightInd w:val="0"/>
        <w:spacing w:before="0"/>
        <w:ind w:left="851" w:right="992"/>
        <w:jc w:val="both"/>
        <w:rPr>
          <w:b/>
          <w:color w:val="001D77"/>
          <w:sz w:val="16"/>
          <w:szCs w:val="16"/>
        </w:rPr>
      </w:pPr>
      <w:r w:rsidRPr="00E776F6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49024" behindDoc="1" locked="0" layoutInCell="1" allowOverlap="1" wp14:anchorId="2930FFB7" wp14:editId="74E58B29">
                <wp:simplePos x="0" y="0"/>
                <wp:positionH relativeFrom="column">
                  <wp:posOffset>5289550</wp:posOffset>
                </wp:positionH>
                <wp:positionV relativeFrom="paragraph">
                  <wp:posOffset>2613025</wp:posOffset>
                </wp:positionV>
                <wp:extent cx="1725295" cy="1600200"/>
                <wp:effectExtent l="0" t="0" r="0" b="0"/>
                <wp:wrapTight wrapText="bothSides">
                  <wp:wrapPolygon edited="0">
                    <wp:start x="715" y="0"/>
                    <wp:lineTo x="715" y="21343"/>
                    <wp:lineTo x="20749" y="21343"/>
                    <wp:lineTo x="20749" y="0"/>
                    <wp:lineTo x="715" y="0"/>
                  </wp:wrapPolygon>
                </wp:wrapTight>
                <wp:docPr id="41" name="Pole tekstowe 41" descr="Pomimo, iż według stanu na dzień 1 grudnia 2023 r. pogłowie trzody chlewnej wzrosło o 3,2% w porównaniu z analogicznym okresem roku poprzedniego, to jednak obserwuje się utrzymujący długookresowy trend spadkowy w chowie świń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0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Default="005B699D" w:rsidP="00DF5356">
                            <w:pPr>
                              <w:spacing w:after="0"/>
                            </w:pP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Pomimo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iż w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edług stanu na dzień 1 grudnia 20</w:t>
                            </w:r>
                            <w:r w:rsidR="00132F51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2</w:t>
                            </w:r>
                            <w:r w:rsidR="009B54F6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  <w:r w:rsidR="0087395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r. p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ogłowi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e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trzody chlewnej </w:t>
                            </w:r>
                            <w:r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wzrosło</w:t>
                            </w:r>
                            <w:r w:rsidR="0087395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 w:rsidR="0087395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9B54F6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3,2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%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w</w:t>
                            </w:r>
                            <w:r w:rsidR="0087395C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porównaniu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z 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analogicznym okrese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m</w:t>
                            </w:r>
                            <w:r w:rsidR="00441F9D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roku </w:t>
                            </w:r>
                            <w:r w:rsidR="00441F9D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poprzedniego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, to jednak</w:t>
                            </w:r>
                            <w:r w:rsidR="001B7573" w:rsidRP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obserwuje się utrzymujący długookresowy </w:t>
                            </w:r>
                            <w:r w:rsidR="001B7573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trend spadkow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 w:rsidR="001B7573" w:rsidRPr="00106327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 xml:space="preserve"> w chowie świń</w:t>
                            </w:r>
                            <w:r w:rsidR="001B7573">
                              <w:rPr>
                                <w:bCs/>
                                <w:color w:val="001D77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30FFB7" id="Pole tekstowe 41" o:spid="_x0000_s1028" type="#_x0000_t202" alt="Tytuł: Pole tekstowe z kluczowymi informacjami, znajdujące się na szerym polu informacji sygnalnej — opis: Pomimo, iż według stanu na dzień 1 grudnia 2023 r. pogłowie trzody chlewnej wzrosło o 3,2% w porównaniu z analogicznym okresem roku poprzedniego, to jednak obserwuje się utrzymujący długookresowy trend spadkowy w chowie świń." style="position:absolute;left:0;text-align:left;margin-left:416.5pt;margin-top:205.75pt;width:135.85pt;height:126pt;z-index:-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" filled="f" stroked="f">
                <v:textbox>
                  <w:txbxContent>
                    <w:p w:rsidR="00441F9D" w:rsidRDefault="005B699D" w:rsidP="00DF5356">
                      <w:pPr>
                        <w:spacing w:after="0"/>
                      </w:pP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Pomimo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iż w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edług stanu na dzień 1 grudnia 20</w:t>
                      </w:r>
                      <w:r w:rsidR="00132F51">
                        <w:rPr>
                          <w:bCs/>
                          <w:color w:val="001D77"/>
                          <w:sz w:val="18"/>
                          <w:szCs w:val="18"/>
                        </w:rPr>
                        <w:t>2</w:t>
                      </w:r>
                      <w:r w:rsidR="009B54F6">
                        <w:rPr>
                          <w:bCs/>
                          <w:color w:val="001D77"/>
                          <w:sz w:val="18"/>
                          <w:szCs w:val="18"/>
                        </w:rPr>
                        <w:t>3</w:t>
                      </w:r>
                      <w:r w:rsidR="0087395C"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r. p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ogłowi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e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trzody chlewnej </w:t>
                      </w:r>
                      <w:r>
                        <w:rPr>
                          <w:bCs/>
                          <w:color w:val="001D77"/>
                          <w:sz w:val="18"/>
                          <w:szCs w:val="18"/>
                        </w:rPr>
                        <w:t>wzrosło</w:t>
                      </w:r>
                      <w:r w:rsidR="0087395C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o</w:t>
                      </w:r>
                      <w:r w:rsidR="0087395C"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9B54F6">
                        <w:rPr>
                          <w:bCs/>
                          <w:color w:val="001D77"/>
                          <w:sz w:val="18"/>
                          <w:szCs w:val="18"/>
                        </w:rPr>
                        <w:t>3,2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%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w</w:t>
                      </w:r>
                      <w:r w:rsidR="0087395C">
                        <w:rPr>
                          <w:b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porównaniu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z 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analogicznym okrese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m</w:t>
                      </w:r>
                      <w:r w:rsidR="00441F9D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roku </w:t>
                      </w:r>
                      <w:r w:rsidR="00441F9D">
                        <w:rPr>
                          <w:bCs/>
                          <w:color w:val="001D77"/>
                          <w:sz w:val="18"/>
                          <w:szCs w:val="18"/>
                        </w:rPr>
                        <w:t>poprzedniego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>, to jednak</w:t>
                      </w:r>
                      <w:r w:rsidR="001B7573" w:rsidRP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obserwuje się utrzymujący długookresowy </w:t>
                      </w:r>
                      <w:r w:rsidR="001B7573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>trend spadkow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>y</w:t>
                      </w:r>
                      <w:r w:rsidR="001B7573" w:rsidRPr="00106327">
                        <w:rPr>
                          <w:bCs/>
                          <w:color w:val="001D77"/>
                          <w:sz w:val="18"/>
                          <w:szCs w:val="18"/>
                        </w:rPr>
                        <w:t xml:space="preserve"> w chowie świń</w:t>
                      </w:r>
                      <w:r w:rsidR="001B7573">
                        <w:rPr>
                          <w:bCs/>
                          <w:color w:val="001D77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D069F" w:rsidRPr="001D069F">
        <w:rPr>
          <w:b/>
          <w:color w:val="001D77"/>
          <w:sz w:val="16"/>
          <w:szCs w:val="16"/>
        </w:rPr>
        <w:t>Stan na dzień 1 grudnia</w:t>
      </w:r>
    </w:p>
    <w:tbl>
      <w:tblPr>
        <w:tblW w:w="7867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1 Pogłowie trzody chwnej. Stan na dzień 1 grudnia"/>
        <w:tblDescription w:val="Tablica prezentuje pogłowie trzody chlewnej według grup użytkowych: prosięta o wadze do 20 kg, warchlaki o wadze od 20 kg do 50 kg, trzoda chlewna o wadze 50 kg i więcej, w tym z przeznaczeniem na ubój i chów, w tym lochy razem i lochy prośne według stanu na dzień 1 grudnia w 2022 r. i 2023 r."/>
      </w:tblPr>
      <w:tblGrid>
        <w:gridCol w:w="3188"/>
        <w:gridCol w:w="1169"/>
        <w:gridCol w:w="1170"/>
        <w:gridCol w:w="1170"/>
        <w:gridCol w:w="1170"/>
      </w:tblGrid>
      <w:tr w:rsidR="00921C85" w:rsidRPr="00E83199" w:rsidTr="007D63CF">
        <w:trPr>
          <w:trHeight w:val="377"/>
        </w:trPr>
        <w:tc>
          <w:tcPr>
            <w:tcW w:w="318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39" w:type="dxa"/>
            <w:gridSpan w:val="2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625D2D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625D2D">
              <w:rPr>
                <w:sz w:val="16"/>
                <w:szCs w:val="16"/>
              </w:rPr>
              <w:t>2</w:t>
            </w:r>
          </w:p>
        </w:tc>
        <w:tc>
          <w:tcPr>
            <w:tcW w:w="2340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921C85" w:rsidRPr="00C72638" w:rsidRDefault="00921C85" w:rsidP="00625D2D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625D2D">
              <w:rPr>
                <w:sz w:val="16"/>
                <w:szCs w:val="16"/>
              </w:rPr>
              <w:t>3</w:t>
            </w:r>
          </w:p>
        </w:tc>
      </w:tr>
      <w:tr w:rsidR="00921C85" w:rsidRPr="00E83199" w:rsidTr="006B093D">
        <w:trPr>
          <w:trHeight w:val="764"/>
        </w:trPr>
        <w:tc>
          <w:tcPr>
            <w:tcW w:w="318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C72638">
              <w:rPr>
                <w:sz w:val="16"/>
                <w:szCs w:val="16"/>
              </w:rPr>
              <w:t>gółem</w:t>
            </w:r>
            <w:r>
              <w:rPr>
                <w:sz w:val="16"/>
                <w:szCs w:val="16"/>
              </w:rPr>
              <w:t xml:space="preserve"> w sztukach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625D2D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C60571">
              <w:rPr>
                <w:sz w:val="16"/>
                <w:szCs w:val="16"/>
              </w:rPr>
              <w:t>2</w:t>
            </w:r>
            <w:r w:rsidR="00625D2D">
              <w:rPr>
                <w:sz w:val="16"/>
                <w:szCs w:val="16"/>
              </w:rPr>
              <w:t>1</w:t>
            </w:r>
            <w:r w:rsidRPr="00C72638">
              <w:rPr>
                <w:sz w:val="16"/>
                <w:szCs w:val="16"/>
              </w:rPr>
              <w:t xml:space="preserve"> =</w:t>
            </w:r>
            <w:r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100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921C85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</w:t>
            </w:r>
            <w:r w:rsidRPr="00C72638">
              <w:rPr>
                <w:sz w:val="16"/>
                <w:szCs w:val="16"/>
              </w:rPr>
              <w:t>gółem</w:t>
            </w:r>
            <w:r>
              <w:rPr>
                <w:sz w:val="16"/>
                <w:szCs w:val="16"/>
              </w:rPr>
              <w:t xml:space="preserve"> </w:t>
            </w:r>
            <w:r w:rsidRPr="00C72638">
              <w:rPr>
                <w:sz w:val="16"/>
                <w:szCs w:val="16"/>
              </w:rPr>
              <w:t>w</w:t>
            </w:r>
            <w:r>
              <w:rPr>
                <w:sz w:val="16"/>
                <w:szCs w:val="16"/>
              </w:rPr>
              <w:t> </w:t>
            </w:r>
            <w:r w:rsidRPr="00C72638">
              <w:rPr>
                <w:sz w:val="16"/>
                <w:szCs w:val="16"/>
              </w:rPr>
              <w:t>sztukach</w:t>
            </w:r>
          </w:p>
        </w:tc>
        <w:tc>
          <w:tcPr>
            <w:tcW w:w="1170" w:type="dxa"/>
            <w:tcBorders>
              <w:top w:val="single" w:sz="4" w:space="0" w:color="17365D"/>
            </w:tcBorders>
            <w:vAlign w:val="center"/>
          </w:tcPr>
          <w:p w:rsidR="00921C85" w:rsidRPr="00C72638" w:rsidRDefault="00921C85" w:rsidP="00625D2D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625D2D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= </w:t>
            </w:r>
            <w:r w:rsidRPr="00C72638">
              <w:rPr>
                <w:sz w:val="16"/>
                <w:szCs w:val="16"/>
              </w:rPr>
              <w:t>100</w:t>
            </w:r>
          </w:p>
        </w:tc>
      </w:tr>
      <w:tr w:rsidR="00625D2D" w:rsidRPr="00E83199" w:rsidTr="00921C85">
        <w:trPr>
          <w:trHeight w:val="340"/>
        </w:trPr>
        <w:tc>
          <w:tcPr>
            <w:tcW w:w="3188" w:type="dxa"/>
            <w:tcBorders>
              <w:top w:val="single" w:sz="12" w:space="0" w:color="17365D"/>
            </w:tcBorders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b/>
                <w:smallCaps/>
                <w:sz w:val="16"/>
                <w:szCs w:val="16"/>
              </w:rPr>
            </w:pPr>
            <w:r w:rsidRPr="00C72638">
              <w:rPr>
                <w:b/>
                <w:smallCaps/>
                <w:sz w:val="16"/>
                <w:szCs w:val="16"/>
              </w:rPr>
              <w:t>OGÓŁEM</w:t>
            </w:r>
          </w:p>
        </w:tc>
        <w:tc>
          <w:tcPr>
            <w:tcW w:w="1169" w:type="dxa"/>
            <w:tcBorders>
              <w:top w:val="single" w:sz="12" w:space="0" w:color="17365D"/>
            </w:tcBorders>
            <w:noWrap/>
            <w:vAlign w:val="center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415 576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100,9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625D2D" w:rsidRPr="00C72638" w:rsidRDefault="007C06DD" w:rsidP="007C06DD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428 718</w:t>
            </w:r>
          </w:p>
        </w:tc>
        <w:tc>
          <w:tcPr>
            <w:tcW w:w="1170" w:type="dxa"/>
            <w:tcBorders>
              <w:top w:val="single" w:sz="12" w:space="0" w:color="17365D"/>
            </w:tcBorders>
            <w:vAlign w:val="center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103,2</w:t>
            </w:r>
          </w:p>
        </w:tc>
      </w:tr>
      <w:tr w:rsidR="00625D2D" w:rsidRPr="00E83199" w:rsidTr="00921C85">
        <w:trPr>
          <w:trHeight w:val="283"/>
        </w:trPr>
        <w:tc>
          <w:tcPr>
            <w:tcW w:w="3188" w:type="dxa"/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Prosięta o wadze do 20 kg</w:t>
            </w:r>
          </w:p>
        </w:tc>
        <w:tc>
          <w:tcPr>
            <w:tcW w:w="1169" w:type="dxa"/>
            <w:noWrap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66 800</w:t>
            </w:r>
          </w:p>
        </w:tc>
        <w:tc>
          <w:tcPr>
            <w:tcW w:w="1170" w:type="dxa"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83,6</w:t>
            </w:r>
          </w:p>
        </w:tc>
        <w:tc>
          <w:tcPr>
            <w:tcW w:w="1170" w:type="dxa"/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63 852</w:t>
            </w:r>
          </w:p>
        </w:tc>
        <w:tc>
          <w:tcPr>
            <w:tcW w:w="1170" w:type="dxa"/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95,6</w:t>
            </w:r>
          </w:p>
        </w:tc>
      </w:tr>
      <w:tr w:rsidR="00625D2D" w:rsidRPr="00E83199" w:rsidTr="00921C85">
        <w:trPr>
          <w:trHeight w:val="283"/>
        </w:trPr>
        <w:tc>
          <w:tcPr>
            <w:tcW w:w="3188" w:type="dxa"/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Warchlaki o wadze od 20 kg do 50 kg</w:t>
            </w:r>
          </w:p>
        </w:tc>
        <w:tc>
          <w:tcPr>
            <w:tcW w:w="1169" w:type="dxa"/>
            <w:noWrap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136 327</w:t>
            </w:r>
          </w:p>
        </w:tc>
        <w:tc>
          <w:tcPr>
            <w:tcW w:w="1170" w:type="dxa"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120,2</w:t>
            </w:r>
          </w:p>
        </w:tc>
        <w:tc>
          <w:tcPr>
            <w:tcW w:w="1170" w:type="dxa"/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132 517</w:t>
            </w:r>
          </w:p>
        </w:tc>
        <w:tc>
          <w:tcPr>
            <w:tcW w:w="1170" w:type="dxa"/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97,2</w:t>
            </w:r>
          </w:p>
        </w:tc>
      </w:tr>
      <w:tr w:rsidR="00625D2D" w:rsidRPr="00E83199" w:rsidTr="00921C85">
        <w:trPr>
          <w:trHeight w:val="283"/>
        </w:trPr>
        <w:tc>
          <w:tcPr>
            <w:tcW w:w="3188" w:type="dxa"/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left="214" w:right="-113" w:hanging="214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Trzoda chlewna o wadze 50 kg i więcej</w:t>
            </w:r>
          </w:p>
        </w:tc>
        <w:tc>
          <w:tcPr>
            <w:tcW w:w="1169" w:type="dxa"/>
            <w:noWrap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212 448</w:t>
            </w:r>
          </w:p>
        </w:tc>
        <w:tc>
          <w:tcPr>
            <w:tcW w:w="1170" w:type="dxa"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97,2</w:t>
            </w:r>
          </w:p>
        </w:tc>
        <w:tc>
          <w:tcPr>
            <w:tcW w:w="1170" w:type="dxa"/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232 349</w:t>
            </w:r>
          </w:p>
        </w:tc>
        <w:tc>
          <w:tcPr>
            <w:tcW w:w="1170" w:type="dxa"/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109,4</w:t>
            </w:r>
          </w:p>
        </w:tc>
      </w:tr>
      <w:tr w:rsidR="00625D2D" w:rsidRPr="00E83199" w:rsidTr="00921C85">
        <w:trPr>
          <w:trHeight w:val="283"/>
        </w:trPr>
        <w:tc>
          <w:tcPr>
            <w:tcW w:w="3188" w:type="dxa"/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z przeznaczeniem na</w:t>
            </w:r>
            <w:r>
              <w:rPr>
                <w:sz w:val="16"/>
                <w:szCs w:val="16"/>
              </w:rPr>
              <w:t>: u</w:t>
            </w:r>
            <w:r w:rsidRPr="00C72638">
              <w:rPr>
                <w:sz w:val="16"/>
                <w:szCs w:val="16"/>
              </w:rPr>
              <w:t>bój</w:t>
            </w:r>
          </w:p>
        </w:tc>
        <w:tc>
          <w:tcPr>
            <w:tcW w:w="1169" w:type="dxa"/>
            <w:noWrap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185 468</w:t>
            </w:r>
          </w:p>
        </w:tc>
        <w:tc>
          <w:tcPr>
            <w:tcW w:w="1170" w:type="dxa"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98,1</w:t>
            </w:r>
          </w:p>
        </w:tc>
        <w:tc>
          <w:tcPr>
            <w:tcW w:w="1170" w:type="dxa"/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206 561</w:t>
            </w:r>
          </w:p>
        </w:tc>
        <w:tc>
          <w:tcPr>
            <w:tcW w:w="1170" w:type="dxa"/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111,4</w:t>
            </w:r>
          </w:p>
        </w:tc>
      </w:tr>
      <w:tr w:rsidR="00625D2D" w:rsidRPr="00E83199" w:rsidTr="00921C85">
        <w:trPr>
          <w:trHeight w:val="283"/>
        </w:trPr>
        <w:tc>
          <w:tcPr>
            <w:tcW w:w="3188" w:type="dxa"/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  <w:r w:rsidRPr="00C72638">
              <w:rPr>
                <w:sz w:val="16"/>
                <w:szCs w:val="16"/>
              </w:rPr>
              <w:t>hów</w:t>
            </w:r>
          </w:p>
        </w:tc>
        <w:tc>
          <w:tcPr>
            <w:tcW w:w="1169" w:type="dxa"/>
            <w:noWrap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26 980</w:t>
            </w:r>
          </w:p>
        </w:tc>
        <w:tc>
          <w:tcPr>
            <w:tcW w:w="1170" w:type="dxa"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91,7</w:t>
            </w:r>
          </w:p>
        </w:tc>
        <w:tc>
          <w:tcPr>
            <w:tcW w:w="1170" w:type="dxa"/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25 788</w:t>
            </w:r>
          </w:p>
        </w:tc>
        <w:tc>
          <w:tcPr>
            <w:tcW w:w="1170" w:type="dxa"/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95,6</w:t>
            </w:r>
          </w:p>
        </w:tc>
      </w:tr>
      <w:tr w:rsidR="00625D2D" w:rsidRPr="00E83199" w:rsidTr="00E81B56">
        <w:trPr>
          <w:trHeight w:val="283"/>
        </w:trPr>
        <w:tc>
          <w:tcPr>
            <w:tcW w:w="3188" w:type="dxa"/>
            <w:tcBorders>
              <w:bottom w:val="single" w:sz="4" w:space="0" w:color="17365D"/>
            </w:tcBorders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left="352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razem</w:t>
            </w:r>
          </w:p>
        </w:tc>
        <w:tc>
          <w:tcPr>
            <w:tcW w:w="1169" w:type="dxa"/>
            <w:tcBorders>
              <w:bottom w:val="single" w:sz="4" w:space="0" w:color="17365D"/>
            </w:tcBorders>
            <w:noWrap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26 518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91,8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25 359</w:t>
            </w:r>
          </w:p>
        </w:tc>
        <w:tc>
          <w:tcPr>
            <w:tcW w:w="1170" w:type="dxa"/>
            <w:tcBorders>
              <w:bottom w:val="single" w:sz="4" w:space="0" w:color="17365D"/>
            </w:tcBorders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95,6</w:t>
            </w:r>
          </w:p>
        </w:tc>
      </w:tr>
      <w:tr w:rsidR="00625D2D" w:rsidRPr="00E83199" w:rsidTr="00E81B56">
        <w:trPr>
          <w:trHeight w:val="283"/>
        </w:trPr>
        <w:tc>
          <w:tcPr>
            <w:tcW w:w="3188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625D2D" w:rsidRPr="00C72638" w:rsidRDefault="00625D2D" w:rsidP="00625D2D">
            <w:pPr>
              <w:tabs>
                <w:tab w:val="right" w:leader="dot" w:pos="3969"/>
              </w:tabs>
              <w:spacing w:before="60" w:after="60" w:line="240" w:lineRule="auto"/>
              <w:ind w:left="527" w:right="-113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tym lochy prośne</w:t>
            </w:r>
          </w:p>
        </w:tc>
        <w:tc>
          <w:tcPr>
            <w:tcW w:w="1169" w:type="dxa"/>
            <w:tcBorders>
              <w:top w:val="single" w:sz="4" w:space="0" w:color="17365D"/>
              <w:bottom w:val="single" w:sz="4" w:space="0" w:color="17365D"/>
            </w:tcBorders>
            <w:noWrap/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18 329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625D2D" w:rsidRPr="00C72638" w:rsidRDefault="00625D2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101,5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17 581</w:t>
            </w:r>
          </w:p>
        </w:tc>
        <w:tc>
          <w:tcPr>
            <w:tcW w:w="1170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625D2D" w:rsidRPr="00C72638" w:rsidRDefault="007C06DD" w:rsidP="00625D2D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95,9</w:t>
            </w:r>
          </w:p>
        </w:tc>
      </w:tr>
    </w:tbl>
    <w:p w:rsidR="00921C85" w:rsidRDefault="00921C85" w:rsidP="00074DD8">
      <w:pPr>
        <w:rPr>
          <w:b/>
        </w:rPr>
      </w:pPr>
    </w:p>
    <w:p w:rsidR="001E5BB2" w:rsidRPr="00F11D2E" w:rsidRDefault="00DC05CB" w:rsidP="00074DD8">
      <w:pPr>
        <w:rPr>
          <w:b/>
        </w:rPr>
      </w:pPr>
      <w:r>
        <w:rPr>
          <w:noProof/>
          <w:lang w:eastAsia="pl-PL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148590</wp:posOffset>
            </wp:positionV>
            <wp:extent cx="4907280" cy="2028825"/>
            <wp:effectExtent l="0" t="0" r="7620" b="0"/>
            <wp:wrapNone/>
            <wp:docPr id="1" name="Wykres 1" descr="Wykres kombinowany przedstawiający pogłowie trzody chlewnej (skala lewa wykres słupkowy) oraz pogłowie loch na chów (skala prawa wykres liniowy) w latach 2010-2023." title="Wykres 1 Pogłowie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05C0" w:rsidRPr="00F11D2E">
        <w:rPr>
          <w:b/>
        </w:rPr>
        <w:t>Wykres 1</w:t>
      </w:r>
      <w:r w:rsidR="004D1D01">
        <w:rPr>
          <w:b/>
        </w:rPr>
        <w:t>.</w:t>
      </w:r>
      <w:r w:rsidR="001705C0" w:rsidRPr="00F11D2E">
        <w:rPr>
          <w:b/>
          <w:shd w:val="clear" w:color="auto" w:fill="FFFFFF"/>
        </w:rPr>
        <w:t xml:space="preserve"> </w:t>
      </w:r>
      <w:r w:rsidR="00F11D2E" w:rsidRPr="00F11D2E">
        <w:rPr>
          <w:b/>
          <w:shd w:val="clear" w:color="auto" w:fill="FFFFFF"/>
        </w:rPr>
        <w:t>Pogłowie trzody chlewnej</w:t>
      </w:r>
    </w:p>
    <w:p w:rsidR="00746187" w:rsidRDefault="00746187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E5BB2" w:rsidRDefault="001E5BB2" w:rsidP="00E76D26">
      <w:pPr>
        <w:rPr>
          <w:b/>
          <w:spacing w:val="-2"/>
          <w:sz w:val="18"/>
        </w:rPr>
      </w:pPr>
    </w:p>
    <w:p w:rsidR="001568B7" w:rsidRPr="00156D2E" w:rsidRDefault="001568B7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rPr>
          <w:b/>
          <w:noProof/>
          <w:spacing w:val="-2"/>
          <w:sz w:val="2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3120" behindDoc="1" locked="0" layoutInCell="1" allowOverlap="1" wp14:anchorId="6DD316D3" wp14:editId="561F8F97">
                <wp:simplePos x="0" y="0"/>
                <wp:positionH relativeFrom="column">
                  <wp:posOffset>5219700</wp:posOffset>
                </wp:positionH>
                <wp:positionV relativeFrom="paragraph">
                  <wp:posOffset>625475</wp:posOffset>
                </wp:positionV>
                <wp:extent cx="1801495" cy="952500"/>
                <wp:effectExtent l="0" t="0" r="0" b="0"/>
                <wp:wrapTight wrapText="bothSides">
                  <wp:wrapPolygon edited="0">
                    <wp:start x="685" y="0"/>
                    <wp:lineTo x="685" y="21168"/>
                    <wp:lineTo x="20785" y="21168"/>
                    <wp:lineTo x="20785" y="0"/>
                    <wp:lineTo x="685" y="0"/>
                  </wp:wrapPolygon>
                </wp:wrapTight>
                <wp:docPr id="15" name="Pole tekstowe 15" descr="Od 2010 r. systematycznie zmniejsza się pogłowie loch na chów i w grudniu 2023 r. w porównaniu z grudniem 2010 r. obniżyło się o 70,7%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D616D2" w:rsidRDefault="00441F9D" w:rsidP="00BC0918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Od 20</w:t>
                            </w:r>
                            <w:r w:rsidR="0085536A">
                              <w:t>10</w:t>
                            </w:r>
                            <w:r>
                              <w:t xml:space="preserve"> r. systematycznie zmniejsza się pogłowie loch na chów</w:t>
                            </w:r>
                            <w:r w:rsidR="00147293">
                              <w:t xml:space="preserve"> i </w:t>
                            </w:r>
                            <w:r>
                              <w:t>w grudniu 20</w:t>
                            </w:r>
                            <w:r w:rsidR="0085536A">
                              <w:t>2</w:t>
                            </w:r>
                            <w:r w:rsidR="00C1785A">
                              <w:t>3</w:t>
                            </w:r>
                            <w:r w:rsidR="0085536A">
                              <w:t xml:space="preserve"> </w:t>
                            </w:r>
                            <w:r>
                              <w:t>r. w</w:t>
                            </w:r>
                            <w:r w:rsidR="00132F51">
                              <w:t> </w:t>
                            </w:r>
                            <w:r>
                              <w:t>porównaniu z grudniem 20</w:t>
                            </w:r>
                            <w:r w:rsidR="0085536A">
                              <w:t>10</w:t>
                            </w:r>
                            <w:r w:rsidR="00132F51">
                              <w:t> </w:t>
                            </w:r>
                            <w:r>
                              <w:t xml:space="preserve">r. obniżyło się o </w:t>
                            </w:r>
                            <w:r w:rsidR="00C1785A">
                              <w:t>70,7</w:t>
                            </w:r>
                            <w: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D316D3" id="Pole tekstowe 15" o:spid="_x0000_s1029" type="#_x0000_t202" alt="Tytuł: Pole tekstowe z kluczowymi informacjami, znajdujące się na szerym polu informacji sygnalnej — opis: Od 2010 r. systematycznie zmniejsza się pogłowie loch na chów i w grudniu 2023 r. w porównaniu z grudniem 2010 r. obniżyło się o 70,7%." style="position:absolute;left:0;text-align:left;margin-left:411pt;margin-top:49.25pt;width:141.85pt;height:75pt;z-index:-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" filled="f" stroked="f">
                <v:textbox>
                  <w:txbxContent>
                    <w:p w:rsidR="00441F9D" w:rsidRPr="00D616D2" w:rsidRDefault="00441F9D" w:rsidP="00BC0918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Od 20</w:t>
                      </w:r>
                      <w:r w:rsidR="0085536A">
                        <w:t>10</w:t>
                      </w:r>
                      <w:r>
                        <w:t xml:space="preserve"> r. systematycznie zmniejsza się pogłowie loch na chów</w:t>
                      </w:r>
                      <w:r w:rsidR="00147293">
                        <w:t xml:space="preserve"> i </w:t>
                      </w:r>
                      <w:r>
                        <w:t>w grudniu 20</w:t>
                      </w:r>
                      <w:r w:rsidR="0085536A">
                        <w:t>2</w:t>
                      </w:r>
                      <w:r w:rsidR="00C1785A">
                        <w:t>3</w:t>
                      </w:r>
                      <w:r w:rsidR="0085536A">
                        <w:t xml:space="preserve"> </w:t>
                      </w:r>
                      <w:r>
                        <w:t>r. w</w:t>
                      </w:r>
                      <w:r w:rsidR="00132F51">
                        <w:t> </w:t>
                      </w:r>
                      <w:r>
                        <w:t>porównaniu z grudniem 20</w:t>
                      </w:r>
                      <w:r w:rsidR="0085536A">
                        <w:t>10</w:t>
                      </w:r>
                      <w:r w:rsidR="00132F51">
                        <w:t> </w:t>
                      </w:r>
                      <w:r>
                        <w:t xml:space="preserve">r. obniżyło się o </w:t>
                      </w:r>
                      <w:r w:rsidR="00C1785A">
                        <w:t>70,7</w:t>
                      </w:r>
                      <w: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C43FA" w:rsidRPr="00156D2E">
        <w:rPr>
          <w:bCs/>
          <w:szCs w:val="19"/>
        </w:rPr>
        <w:t>W grudniu 20</w:t>
      </w:r>
      <w:r w:rsidR="00DF540F" w:rsidRPr="00156D2E">
        <w:rPr>
          <w:bCs/>
          <w:szCs w:val="19"/>
        </w:rPr>
        <w:t>2</w:t>
      </w:r>
      <w:r w:rsidR="000A49B6">
        <w:rPr>
          <w:bCs/>
          <w:szCs w:val="19"/>
        </w:rPr>
        <w:t>3</w:t>
      </w:r>
      <w:r w:rsidR="00AC43FA" w:rsidRPr="00156D2E">
        <w:rPr>
          <w:bCs/>
          <w:szCs w:val="19"/>
        </w:rPr>
        <w:t xml:space="preserve"> r. w porównaniu z</w:t>
      </w:r>
      <w:r w:rsidR="00AE0BDC" w:rsidRPr="00156D2E">
        <w:rPr>
          <w:bCs/>
          <w:szCs w:val="19"/>
        </w:rPr>
        <w:t xml:space="preserve"> </w:t>
      </w:r>
      <w:r w:rsidR="00381AF1" w:rsidRPr="00156D2E">
        <w:rPr>
          <w:bCs/>
          <w:szCs w:val="19"/>
        </w:rPr>
        <w:t>grudniem</w:t>
      </w:r>
      <w:r w:rsidR="00AC43FA" w:rsidRPr="00156D2E">
        <w:rPr>
          <w:bCs/>
          <w:szCs w:val="19"/>
        </w:rPr>
        <w:t xml:space="preserve"> 20</w:t>
      </w:r>
      <w:r w:rsidR="00135918" w:rsidRPr="00156D2E">
        <w:rPr>
          <w:bCs/>
          <w:szCs w:val="19"/>
        </w:rPr>
        <w:t>2</w:t>
      </w:r>
      <w:r w:rsidR="000A49B6">
        <w:rPr>
          <w:bCs/>
          <w:szCs w:val="19"/>
        </w:rPr>
        <w:t>2</w:t>
      </w:r>
      <w:r w:rsidR="00AC43FA" w:rsidRPr="00156D2E">
        <w:rPr>
          <w:bCs/>
          <w:szCs w:val="19"/>
        </w:rPr>
        <w:t xml:space="preserve"> r. </w:t>
      </w:r>
      <w:r w:rsidR="00393CEC" w:rsidRPr="00156D2E">
        <w:rPr>
          <w:bCs/>
          <w:szCs w:val="19"/>
        </w:rPr>
        <w:t xml:space="preserve">najbardziej </w:t>
      </w:r>
      <w:r w:rsidR="00AC43FA" w:rsidRPr="00156D2E">
        <w:rPr>
          <w:bCs/>
          <w:szCs w:val="19"/>
        </w:rPr>
        <w:t>zmniejszyła się liczba trzody chlewnej o wadze 50 kg i</w:t>
      </w:r>
      <w:r w:rsidR="00B87616" w:rsidRPr="00156D2E">
        <w:rPr>
          <w:bCs/>
          <w:szCs w:val="19"/>
        </w:rPr>
        <w:t xml:space="preserve"> </w:t>
      </w:r>
      <w:r w:rsidR="00AC43FA" w:rsidRPr="00156D2E">
        <w:rPr>
          <w:bCs/>
          <w:szCs w:val="19"/>
        </w:rPr>
        <w:t>więcej z</w:t>
      </w:r>
      <w:r w:rsidR="000A49B6">
        <w:rPr>
          <w:bCs/>
          <w:szCs w:val="19"/>
        </w:rPr>
        <w:t xml:space="preserve"> </w:t>
      </w:r>
      <w:r w:rsidR="00AC43FA" w:rsidRPr="00156D2E">
        <w:rPr>
          <w:bCs/>
          <w:szCs w:val="19"/>
        </w:rPr>
        <w:t xml:space="preserve">przeznaczeniem na </w:t>
      </w:r>
      <w:r w:rsidR="009D216F">
        <w:rPr>
          <w:bCs/>
          <w:szCs w:val="19"/>
        </w:rPr>
        <w:t xml:space="preserve">chów (o </w:t>
      </w:r>
      <w:r w:rsidR="000A49B6">
        <w:rPr>
          <w:bCs/>
          <w:szCs w:val="19"/>
        </w:rPr>
        <w:t>4,4</w:t>
      </w:r>
      <w:r w:rsidR="00AC43FA" w:rsidRPr="00156D2E">
        <w:rPr>
          <w:bCs/>
          <w:szCs w:val="19"/>
        </w:rPr>
        <w:t>%)</w:t>
      </w:r>
      <w:r w:rsidR="000A49B6">
        <w:rPr>
          <w:bCs/>
          <w:szCs w:val="19"/>
        </w:rPr>
        <w:t xml:space="preserve"> i</w:t>
      </w:r>
      <w:r w:rsidR="00BF2AEA" w:rsidRPr="00156D2E">
        <w:rPr>
          <w:bCs/>
          <w:szCs w:val="19"/>
        </w:rPr>
        <w:t xml:space="preserve"> </w:t>
      </w:r>
      <w:r w:rsidR="000A49B6">
        <w:rPr>
          <w:bCs/>
          <w:szCs w:val="19"/>
        </w:rPr>
        <w:t>prosiąt</w:t>
      </w:r>
      <w:r w:rsidR="000A49B6" w:rsidRPr="00156D2E">
        <w:rPr>
          <w:bCs/>
          <w:szCs w:val="19"/>
        </w:rPr>
        <w:t xml:space="preserve"> o</w:t>
      </w:r>
      <w:r w:rsidR="000A49B6">
        <w:rPr>
          <w:bCs/>
          <w:szCs w:val="19"/>
        </w:rPr>
        <w:t> </w:t>
      </w:r>
      <w:r w:rsidR="000A49B6" w:rsidRPr="00156D2E">
        <w:rPr>
          <w:bCs/>
          <w:szCs w:val="19"/>
        </w:rPr>
        <w:t xml:space="preserve">wadze do </w:t>
      </w:r>
      <w:r w:rsidR="000A49B6">
        <w:rPr>
          <w:bCs/>
          <w:szCs w:val="19"/>
        </w:rPr>
        <w:t>2</w:t>
      </w:r>
      <w:r w:rsidR="000A49B6" w:rsidRPr="00156D2E">
        <w:rPr>
          <w:bCs/>
          <w:szCs w:val="19"/>
        </w:rPr>
        <w:t xml:space="preserve">0 kg (o </w:t>
      </w:r>
      <w:r w:rsidR="000A49B6">
        <w:rPr>
          <w:bCs/>
          <w:szCs w:val="19"/>
        </w:rPr>
        <w:t>4,4</w:t>
      </w:r>
      <w:r w:rsidR="000A49B6" w:rsidRPr="00156D2E">
        <w:rPr>
          <w:bCs/>
          <w:szCs w:val="19"/>
        </w:rPr>
        <w:t>%)</w:t>
      </w:r>
      <w:r w:rsidR="000A49B6">
        <w:rPr>
          <w:bCs/>
          <w:szCs w:val="19"/>
        </w:rPr>
        <w:t>.</w:t>
      </w:r>
      <w:r w:rsidR="000A49B6" w:rsidRPr="00156D2E">
        <w:rPr>
          <w:bCs/>
          <w:szCs w:val="19"/>
        </w:rPr>
        <w:t xml:space="preserve"> </w:t>
      </w:r>
      <w:r w:rsidRPr="00156D2E">
        <w:t xml:space="preserve">Pogłowie loch ogółem </w:t>
      </w:r>
      <w:r w:rsidR="00135918" w:rsidRPr="00156D2E">
        <w:t>zmniejszyło</w:t>
      </w:r>
      <w:r w:rsidR="00DF540F" w:rsidRPr="00156D2E">
        <w:t xml:space="preserve"> </w:t>
      </w:r>
      <w:r w:rsidRPr="00156D2E">
        <w:t>się o</w:t>
      </w:r>
      <w:r w:rsidR="00930A10" w:rsidRPr="00156D2E">
        <w:t xml:space="preserve"> </w:t>
      </w:r>
      <w:r w:rsidR="000A49B6">
        <w:t>4,</w:t>
      </w:r>
      <w:r w:rsidR="00882CFC">
        <w:t>4</w:t>
      </w:r>
      <w:r w:rsidRPr="00156D2E">
        <w:t>%</w:t>
      </w:r>
      <w:r w:rsidR="00B87616" w:rsidRPr="00156D2E">
        <w:t xml:space="preserve">, </w:t>
      </w:r>
      <w:r w:rsidR="000A49B6">
        <w:t xml:space="preserve">w tym </w:t>
      </w:r>
      <w:r w:rsidR="00B87616" w:rsidRPr="00156D2E">
        <w:t>loch prośnych o</w:t>
      </w:r>
      <w:r w:rsidR="009D216F">
        <w:t xml:space="preserve"> </w:t>
      </w:r>
      <w:r w:rsidR="000A49B6">
        <w:t>4,</w:t>
      </w:r>
      <w:r w:rsidR="00882CFC">
        <w:t>1</w:t>
      </w:r>
      <w:r w:rsidR="00B87616" w:rsidRPr="00156D2E">
        <w:t>%</w:t>
      </w:r>
      <w:r w:rsidRPr="00156D2E">
        <w:t>.</w:t>
      </w:r>
    </w:p>
    <w:p w:rsidR="00116087" w:rsidRPr="000D3835" w:rsidRDefault="00FB5906" w:rsidP="00DB61E0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0D3835">
        <w:rPr>
          <w:sz w:val="19"/>
          <w:szCs w:val="19"/>
        </w:rPr>
        <w:t xml:space="preserve">Wykres </w:t>
      </w:r>
      <w:r w:rsidR="00DB61E0" w:rsidRPr="000D3835">
        <w:rPr>
          <w:sz w:val="19"/>
          <w:szCs w:val="19"/>
        </w:rPr>
        <w:t>2</w:t>
      </w:r>
      <w:r w:rsidR="004D1D01" w:rsidRPr="000D3835">
        <w:rPr>
          <w:sz w:val="19"/>
          <w:szCs w:val="19"/>
        </w:rPr>
        <w:t>.</w:t>
      </w:r>
      <w:r w:rsidR="00074DD8" w:rsidRPr="000D3835">
        <w:rPr>
          <w:sz w:val="19"/>
          <w:szCs w:val="19"/>
          <w:shd w:val="clear" w:color="auto" w:fill="FFFFFF"/>
        </w:rPr>
        <w:t xml:space="preserve"> </w:t>
      </w:r>
      <w:r w:rsidR="00DB61E0" w:rsidRPr="000D3835">
        <w:rPr>
          <w:sz w:val="19"/>
          <w:szCs w:val="19"/>
          <w:shd w:val="clear" w:color="auto" w:fill="FFFFFF"/>
        </w:rPr>
        <w:t>Dynamika pogłowia trzody chlewnej</w:t>
      </w:r>
    </w:p>
    <w:p w:rsidR="00DB61E0" w:rsidRPr="000D3835" w:rsidRDefault="00DB61E0" w:rsidP="00DB61E0">
      <w:pPr>
        <w:pStyle w:val="tytuwykresu"/>
        <w:spacing w:before="0"/>
        <w:ind w:left="794"/>
        <w:rPr>
          <w:rFonts w:ascii="Fira Sans SemiBold" w:eastAsia="Times New Roman" w:hAnsi="Fira Sans SemiBold" w:cs="Times New Roman"/>
          <w:b w:val="0"/>
          <w:bCs/>
          <w:spacing w:val="0"/>
          <w:sz w:val="17"/>
          <w:szCs w:val="17"/>
          <w:lang w:eastAsia="pl-PL"/>
        </w:rPr>
      </w:pPr>
      <w:r w:rsidRPr="000D3835">
        <w:rPr>
          <w:rFonts w:ascii="Fira Sans SemiBold" w:eastAsia="Times New Roman" w:hAnsi="Fira Sans SemiBold" w:cs="Times New Roman"/>
          <w:b w:val="0"/>
          <w:bCs/>
          <w:spacing w:val="0"/>
          <w:sz w:val="17"/>
          <w:szCs w:val="17"/>
          <w:lang w:eastAsia="pl-PL"/>
        </w:rPr>
        <w:t>Rok poprzedni = 100</w:t>
      </w:r>
    </w:p>
    <w:p w:rsidR="00E776F6" w:rsidRDefault="000A49B6" w:rsidP="00512979">
      <w:pPr>
        <w:autoSpaceDE w:val="0"/>
        <w:autoSpaceDN w:val="0"/>
        <w:adjustRightInd w:val="0"/>
        <w:rPr>
          <w:bCs/>
          <w:szCs w:val="19"/>
        </w:rPr>
      </w:pPr>
      <w:r w:rsidRPr="00B20179">
        <w:rPr>
          <w:noProof/>
          <w:sz w:val="17"/>
          <w:szCs w:val="17"/>
          <w:lang w:eastAsia="pl-PL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10160</wp:posOffset>
            </wp:positionV>
            <wp:extent cx="4945380" cy="1713865"/>
            <wp:effectExtent l="0" t="0" r="7620" b="635"/>
            <wp:wrapNone/>
            <wp:docPr id="28" name="Wykres 28" descr="Wykres liniowy przedstawiający dynamikę pogłowia trzody chlewnej (linia niebieska) oraz pogłowie loch na chów (linia zielona) w latach 2010-2023 w stosunku do roku wcześniejszego." title="Wykres 2 Dynamika pogłowia trzody chlewnej. Rok poprzedni =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E776F6" w:rsidRDefault="00E776F6" w:rsidP="00E776F6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106327" w:rsidRPr="00156D2E" w:rsidRDefault="00130844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rPr>
          <w:b/>
          <w:noProof/>
          <w:spacing w:val="-2"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57216" behindDoc="1" locked="0" layoutInCell="1" allowOverlap="1" wp14:anchorId="428E51F8" wp14:editId="5FA21118">
                <wp:simplePos x="0" y="0"/>
                <wp:positionH relativeFrom="column">
                  <wp:posOffset>5248275</wp:posOffset>
                </wp:positionH>
                <wp:positionV relativeFrom="paragraph">
                  <wp:posOffset>53975</wp:posOffset>
                </wp:positionV>
                <wp:extent cx="1801495" cy="781050"/>
                <wp:effectExtent l="0" t="0" r="0" b="0"/>
                <wp:wrapTight wrapText="bothSides">
                  <wp:wrapPolygon edited="0">
                    <wp:start x="685" y="0"/>
                    <wp:lineTo x="685" y="21073"/>
                    <wp:lineTo x="20785" y="21073"/>
                    <wp:lineTo x="20785" y="0"/>
                    <wp:lineTo x="685" y="0"/>
                  </wp:wrapPolygon>
                </wp:wrapTight>
                <wp:docPr id="18" name="Pole tekstowe 18" descr="Największy udział w strukturze stada trzody chlewnej miała trzoda chlewna o wadze 50 kg i więcej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149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D616D2" w:rsidRDefault="00441F9D" w:rsidP="0013084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Największy udział w strukturze stada trzody chlewnej miała trzoda chlewna o wadze 50 kg i 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E51F8" id="Pole tekstowe 18" o:spid="_x0000_s1030" type="#_x0000_t202" alt="Tytuł: Pole tekstowe z kluczowymi informacjami, znajdujące się na szerym polu informacji sygnalnej — opis: Największy udział w strukturze stada trzody chlewnej miała trzoda chlewna o wadze 50 kg i więcej." style="position:absolute;left:0;text-align:left;margin-left:413.25pt;margin-top:4.25pt;width:141.85pt;height:61.5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" filled="f" stroked="f">
                <v:textbox>
                  <w:txbxContent>
                    <w:p w:rsidR="00441F9D" w:rsidRPr="00D616D2" w:rsidRDefault="00441F9D" w:rsidP="0013084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Największy udział w strukturze stada trzody chlewnej miała trzoda chlewna o wadze 50 kg i więcej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06327" w:rsidRPr="00156D2E">
        <w:rPr>
          <w:bCs/>
          <w:szCs w:val="19"/>
        </w:rPr>
        <w:t>N</w:t>
      </w:r>
      <w:r w:rsidR="00E776F6" w:rsidRPr="00156D2E">
        <w:rPr>
          <w:bCs/>
          <w:szCs w:val="19"/>
        </w:rPr>
        <w:t>ieznacznej zmianie uległa struktura stada trzody chlewnej. Największy odsetek stanowiła trzoda chlewna o wadze 50 kg i</w:t>
      </w:r>
      <w:r w:rsidR="002C75C7">
        <w:rPr>
          <w:bCs/>
          <w:szCs w:val="19"/>
        </w:rPr>
        <w:t xml:space="preserve"> </w:t>
      </w:r>
      <w:r w:rsidR="00E776F6" w:rsidRPr="00156D2E">
        <w:rPr>
          <w:bCs/>
          <w:szCs w:val="19"/>
        </w:rPr>
        <w:t>więcej (</w:t>
      </w:r>
      <w:r w:rsidR="002C75C7">
        <w:rPr>
          <w:bCs/>
          <w:szCs w:val="19"/>
        </w:rPr>
        <w:t>5</w:t>
      </w:r>
      <w:r w:rsidR="00FB010E">
        <w:rPr>
          <w:bCs/>
          <w:szCs w:val="19"/>
        </w:rPr>
        <w:t>4,2</w:t>
      </w:r>
      <w:r w:rsidR="00E776F6" w:rsidRPr="00156D2E">
        <w:rPr>
          <w:bCs/>
          <w:szCs w:val="19"/>
        </w:rPr>
        <w:t>%), w tym z przeznaczeniem na ubój (</w:t>
      </w:r>
      <w:r w:rsidR="00FB010E">
        <w:rPr>
          <w:bCs/>
          <w:szCs w:val="19"/>
        </w:rPr>
        <w:t>88,9</w:t>
      </w:r>
      <w:r w:rsidR="00E776F6" w:rsidRPr="00156D2E">
        <w:rPr>
          <w:bCs/>
          <w:szCs w:val="19"/>
        </w:rPr>
        <w:t>%)</w:t>
      </w:r>
      <w:r w:rsidR="00576E59" w:rsidRPr="00156D2E">
        <w:rPr>
          <w:bCs/>
          <w:szCs w:val="19"/>
        </w:rPr>
        <w:t>. Udział trzody chlewnej o wadze 50 kg i więcej w strukturze stada w s</w:t>
      </w:r>
      <w:r w:rsidR="00E776F6" w:rsidRPr="00156D2E">
        <w:rPr>
          <w:bCs/>
          <w:szCs w:val="19"/>
        </w:rPr>
        <w:t>tosunku do grudnia 20</w:t>
      </w:r>
      <w:r w:rsidR="006906E4" w:rsidRPr="00156D2E">
        <w:rPr>
          <w:bCs/>
          <w:szCs w:val="19"/>
        </w:rPr>
        <w:t>2</w:t>
      </w:r>
      <w:r w:rsidR="00FB010E">
        <w:rPr>
          <w:bCs/>
          <w:szCs w:val="19"/>
        </w:rPr>
        <w:t>2</w:t>
      </w:r>
      <w:r w:rsidR="00576E59" w:rsidRPr="00156D2E">
        <w:rPr>
          <w:bCs/>
          <w:szCs w:val="19"/>
        </w:rPr>
        <w:t> </w:t>
      </w:r>
      <w:r w:rsidR="00E776F6" w:rsidRPr="00156D2E">
        <w:rPr>
          <w:bCs/>
          <w:szCs w:val="19"/>
        </w:rPr>
        <w:t xml:space="preserve">r. </w:t>
      </w:r>
      <w:r w:rsidR="00FB010E">
        <w:rPr>
          <w:bCs/>
          <w:szCs w:val="19"/>
        </w:rPr>
        <w:t>wzrósł</w:t>
      </w:r>
      <w:r w:rsidR="00576E59" w:rsidRPr="00156D2E">
        <w:rPr>
          <w:bCs/>
          <w:szCs w:val="19"/>
        </w:rPr>
        <w:t xml:space="preserve"> o </w:t>
      </w:r>
      <w:r w:rsidR="00FB010E">
        <w:rPr>
          <w:bCs/>
          <w:szCs w:val="19"/>
        </w:rPr>
        <w:t>3,1</w:t>
      </w:r>
      <w:r w:rsidR="00576E59" w:rsidRPr="00156D2E">
        <w:rPr>
          <w:bCs/>
          <w:szCs w:val="19"/>
        </w:rPr>
        <w:t xml:space="preserve"> p. proc</w:t>
      </w:r>
      <w:r w:rsidR="00D565A9" w:rsidRPr="00156D2E">
        <w:rPr>
          <w:bCs/>
          <w:szCs w:val="19"/>
        </w:rPr>
        <w:t>.</w:t>
      </w:r>
      <w:r w:rsidR="00A47ED7">
        <w:rPr>
          <w:bCs/>
          <w:szCs w:val="19"/>
        </w:rPr>
        <w:t>. Podobnie udział trzody chlewnej o wadze 50 kg i więcej z</w:t>
      </w:r>
      <w:r w:rsidR="00576E59" w:rsidRPr="00156D2E">
        <w:rPr>
          <w:bCs/>
          <w:szCs w:val="19"/>
        </w:rPr>
        <w:t xml:space="preserve"> przeznaczeniem na ubój </w:t>
      </w:r>
      <w:r w:rsidR="00A47ED7">
        <w:rPr>
          <w:bCs/>
          <w:szCs w:val="19"/>
        </w:rPr>
        <w:t xml:space="preserve">w ogólnej strukturze stada </w:t>
      </w:r>
      <w:r w:rsidR="006906E4" w:rsidRPr="00156D2E">
        <w:rPr>
          <w:bCs/>
          <w:szCs w:val="19"/>
        </w:rPr>
        <w:t xml:space="preserve">wzrósł </w:t>
      </w:r>
      <w:r w:rsidR="00576E59" w:rsidRPr="00156D2E">
        <w:rPr>
          <w:bCs/>
          <w:szCs w:val="19"/>
        </w:rPr>
        <w:t>o</w:t>
      </w:r>
      <w:r w:rsidR="00A47ED7">
        <w:rPr>
          <w:bCs/>
          <w:szCs w:val="19"/>
        </w:rPr>
        <w:t xml:space="preserve"> 3</w:t>
      </w:r>
      <w:r w:rsidR="00FB010E">
        <w:rPr>
          <w:bCs/>
          <w:szCs w:val="19"/>
        </w:rPr>
        <w:t>,6</w:t>
      </w:r>
      <w:r w:rsidR="00C26113" w:rsidRPr="00156D2E">
        <w:rPr>
          <w:bCs/>
          <w:szCs w:val="19"/>
        </w:rPr>
        <w:t> </w:t>
      </w:r>
      <w:r w:rsidR="00E776F6" w:rsidRPr="00156D2E">
        <w:rPr>
          <w:bCs/>
          <w:szCs w:val="19"/>
        </w:rPr>
        <w:t>p.</w:t>
      </w:r>
      <w:r w:rsidR="00E00010" w:rsidRPr="00156D2E">
        <w:rPr>
          <w:bCs/>
          <w:szCs w:val="19"/>
        </w:rPr>
        <w:t> </w:t>
      </w:r>
      <w:r w:rsidR="00E776F6" w:rsidRPr="00156D2E">
        <w:rPr>
          <w:bCs/>
          <w:szCs w:val="19"/>
        </w:rPr>
        <w:t>proc. Kolejn</w:t>
      </w:r>
      <w:r w:rsidR="00A66C11" w:rsidRPr="00156D2E">
        <w:rPr>
          <w:bCs/>
          <w:szCs w:val="19"/>
        </w:rPr>
        <w:t>ą</w:t>
      </w:r>
      <w:r w:rsidR="00E776F6" w:rsidRPr="00156D2E">
        <w:rPr>
          <w:bCs/>
          <w:szCs w:val="19"/>
        </w:rPr>
        <w:t xml:space="preserve"> grup</w:t>
      </w:r>
      <w:r w:rsidR="00A66C11" w:rsidRPr="00156D2E">
        <w:rPr>
          <w:bCs/>
          <w:szCs w:val="19"/>
        </w:rPr>
        <w:t>ę</w:t>
      </w:r>
      <w:r w:rsidR="00E776F6" w:rsidRPr="00156D2E">
        <w:rPr>
          <w:bCs/>
          <w:szCs w:val="19"/>
        </w:rPr>
        <w:t xml:space="preserve"> </w:t>
      </w:r>
      <w:r w:rsidR="00A66C11" w:rsidRPr="00156D2E">
        <w:rPr>
          <w:bCs/>
          <w:szCs w:val="19"/>
        </w:rPr>
        <w:t>stanowi</w:t>
      </w:r>
      <w:r w:rsidR="00041D1A" w:rsidRPr="00156D2E">
        <w:rPr>
          <w:bCs/>
          <w:szCs w:val="19"/>
        </w:rPr>
        <w:t>ły</w:t>
      </w:r>
      <w:r w:rsidR="00E776F6" w:rsidRPr="00156D2E">
        <w:rPr>
          <w:bCs/>
          <w:szCs w:val="19"/>
        </w:rPr>
        <w:t xml:space="preserve"> warchlaki o wadze od 20 kg do 50 kg (</w:t>
      </w:r>
      <w:r w:rsidR="00FB010E">
        <w:rPr>
          <w:bCs/>
          <w:szCs w:val="19"/>
        </w:rPr>
        <w:t>30,9</w:t>
      </w:r>
      <w:r w:rsidR="00E776F6" w:rsidRPr="00156D2E">
        <w:rPr>
          <w:bCs/>
          <w:szCs w:val="19"/>
        </w:rPr>
        <w:t xml:space="preserve">%), </w:t>
      </w:r>
      <w:r w:rsidR="00FB010E">
        <w:rPr>
          <w:bCs/>
          <w:szCs w:val="19"/>
        </w:rPr>
        <w:t>jednakże</w:t>
      </w:r>
      <w:r w:rsidR="00E776F6" w:rsidRPr="00156D2E">
        <w:rPr>
          <w:bCs/>
          <w:szCs w:val="19"/>
        </w:rPr>
        <w:t xml:space="preserve"> ich udział w</w:t>
      </w:r>
      <w:r w:rsidR="00C26113" w:rsidRPr="00156D2E">
        <w:rPr>
          <w:bCs/>
          <w:szCs w:val="19"/>
        </w:rPr>
        <w:t> </w:t>
      </w:r>
      <w:r w:rsidR="00873FE3" w:rsidRPr="00156D2E">
        <w:rPr>
          <w:bCs/>
          <w:szCs w:val="19"/>
        </w:rPr>
        <w:t>strukturze stada w </w:t>
      </w:r>
      <w:r w:rsidR="00E776F6" w:rsidRPr="00156D2E">
        <w:rPr>
          <w:bCs/>
          <w:szCs w:val="19"/>
        </w:rPr>
        <w:t>porównaniu z</w:t>
      </w:r>
      <w:r w:rsidR="00873FE3" w:rsidRPr="00156D2E">
        <w:rPr>
          <w:bCs/>
          <w:szCs w:val="19"/>
        </w:rPr>
        <w:t xml:space="preserve"> </w:t>
      </w:r>
      <w:r w:rsidR="00E776F6" w:rsidRPr="00156D2E">
        <w:rPr>
          <w:bCs/>
          <w:szCs w:val="19"/>
        </w:rPr>
        <w:t xml:space="preserve">analogicznym okresem roku ubiegłego </w:t>
      </w:r>
      <w:r w:rsidR="00FB010E">
        <w:rPr>
          <w:bCs/>
          <w:szCs w:val="19"/>
        </w:rPr>
        <w:t>zmniejszył</w:t>
      </w:r>
      <w:r w:rsidR="006906E4" w:rsidRPr="00156D2E">
        <w:rPr>
          <w:bCs/>
          <w:szCs w:val="19"/>
        </w:rPr>
        <w:t xml:space="preserve"> się</w:t>
      </w:r>
      <w:r w:rsidR="00E776F6" w:rsidRPr="00156D2E">
        <w:rPr>
          <w:bCs/>
          <w:szCs w:val="19"/>
        </w:rPr>
        <w:t xml:space="preserve"> o</w:t>
      </w:r>
      <w:r w:rsidR="00C26113" w:rsidRPr="00156D2E">
        <w:rPr>
          <w:bCs/>
          <w:szCs w:val="19"/>
        </w:rPr>
        <w:t> </w:t>
      </w:r>
      <w:r w:rsidR="00FB010E">
        <w:rPr>
          <w:bCs/>
          <w:szCs w:val="19"/>
        </w:rPr>
        <w:t>1,9</w:t>
      </w:r>
      <w:r w:rsidR="00C26113" w:rsidRPr="00156D2E">
        <w:rPr>
          <w:bCs/>
          <w:szCs w:val="19"/>
        </w:rPr>
        <w:t> </w:t>
      </w:r>
      <w:r w:rsidR="00E776F6" w:rsidRPr="00156D2E">
        <w:rPr>
          <w:bCs/>
          <w:szCs w:val="19"/>
        </w:rPr>
        <w:t>p.</w:t>
      </w:r>
      <w:r w:rsidR="00E00010" w:rsidRPr="00156D2E">
        <w:rPr>
          <w:bCs/>
          <w:szCs w:val="19"/>
        </w:rPr>
        <w:t> </w:t>
      </w:r>
      <w:r w:rsidR="00744130" w:rsidRPr="00156D2E">
        <w:rPr>
          <w:bCs/>
          <w:szCs w:val="19"/>
        </w:rPr>
        <w:t>proc.</w:t>
      </w:r>
    </w:p>
    <w:p w:rsidR="0039423C" w:rsidRPr="000D3835" w:rsidRDefault="0039423C" w:rsidP="0039423C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0D3835">
        <w:rPr>
          <w:sz w:val="19"/>
          <w:szCs w:val="19"/>
        </w:rPr>
        <w:t>Wykres 3</w:t>
      </w:r>
      <w:r w:rsidR="004D1D01" w:rsidRPr="000D3835">
        <w:rPr>
          <w:sz w:val="19"/>
          <w:szCs w:val="19"/>
        </w:rPr>
        <w:t>.</w:t>
      </w:r>
      <w:r w:rsidRPr="000D3835">
        <w:rPr>
          <w:sz w:val="19"/>
          <w:szCs w:val="19"/>
          <w:shd w:val="clear" w:color="auto" w:fill="FFFFFF"/>
        </w:rPr>
        <w:t xml:space="preserve"> Struktura </w:t>
      </w:r>
      <w:r w:rsidR="002A140C">
        <w:rPr>
          <w:sz w:val="19"/>
          <w:szCs w:val="19"/>
          <w:shd w:val="clear" w:color="auto" w:fill="FFFFFF"/>
        </w:rPr>
        <w:t xml:space="preserve">stada </w:t>
      </w:r>
      <w:r w:rsidRPr="000D3835">
        <w:rPr>
          <w:sz w:val="19"/>
          <w:szCs w:val="19"/>
          <w:shd w:val="clear" w:color="auto" w:fill="FFFFFF"/>
        </w:rPr>
        <w:t>trzody chlewnej</w:t>
      </w:r>
    </w:p>
    <w:p w:rsidR="00E776F6" w:rsidRPr="003D3E67" w:rsidRDefault="00E776F6" w:rsidP="00E00010">
      <w:pPr>
        <w:tabs>
          <w:tab w:val="left" w:pos="6096"/>
        </w:tabs>
        <w:autoSpaceDE w:val="0"/>
        <w:autoSpaceDN w:val="0"/>
        <w:adjustRightInd w:val="0"/>
        <w:spacing w:after="240"/>
        <w:ind w:left="1985" w:right="412"/>
        <w:jc w:val="both"/>
        <w:rPr>
          <w:b/>
          <w:bCs/>
          <w:sz w:val="18"/>
          <w:szCs w:val="18"/>
        </w:rPr>
      </w:pPr>
      <w:r w:rsidRPr="003D3E67">
        <w:rPr>
          <w:b/>
          <w:bCs/>
          <w:sz w:val="18"/>
          <w:szCs w:val="18"/>
        </w:rPr>
        <w:t>20</w:t>
      </w:r>
      <w:r w:rsidR="00AA667B">
        <w:rPr>
          <w:b/>
          <w:bCs/>
          <w:sz w:val="18"/>
          <w:szCs w:val="18"/>
        </w:rPr>
        <w:t>2</w:t>
      </w:r>
      <w:r w:rsidR="00FB010E">
        <w:rPr>
          <w:b/>
          <w:bCs/>
          <w:sz w:val="18"/>
          <w:szCs w:val="18"/>
        </w:rPr>
        <w:t>2</w:t>
      </w:r>
      <w:r w:rsidRPr="003D3E67">
        <w:rPr>
          <w:b/>
          <w:bCs/>
          <w:sz w:val="18"/>
          <w:szCs w:val="18"/>
        </w:rPr>
        <w:tab/>
        <w:t>20</w:t>
      </w:r>
      <w:r w:rsidR="009106CB">
        <w:rPr>
          <w:b/>
          <w:bCs/>
          <w:sz w:val="18"/>
          <w:szCs w:val="18"/>
        </w:rPr>
        <w:t>2</w:t>
      </w:r>
      <w:r w:rsidR="00FB010E">
        <w:rPr>
          <w:b/>
          <w:bCs/>
          <w:sz w:val="18"/>
          <w:szCs w:val="18"/>
        </w:rPr>
        <w:t>3</w:t>
      </w:r>
    </w:p>
    <w:p w:rsidR="00E776F6" w:rsidRDefault="00A05D54" w:rsidP="00022B91">
      <w:pPr>
        <w:tabs>
          <w:tab w:val="left" w:pos="4536"/>
        </w:tabs>
        <w:autoSpaceDE w:val="0"/>
        <w:autoSpaceDN w:val="0"/>
        <w:adjustRightInd w:val="0"/>
        <w:ind w:left="851" w:hanging="1"/>
        <w:jc w:val="both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2773680</wp:posOffset>
            </wp:positionH>
            <wp:positionV relativeFrom="paragraph">
              <wp:posOffset>10160</wp:posOffset>
            </wp:positionV>
            <wp:extent cx="2346960" cy="1653540"/>
            <wp:effectExtent l="0" t="0" r="0" b="3810"/>
            <wp:wrapNone/>
            <wp:docPr id="32" name="Wykres 32" descr="Wykres kołowy prezentujący strukturę stada trzody chlewnej w 2023 r." title="Wykres 3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335280</wp:posOffset>
            </wp:positionH>
            <wp:positionV relativeFrom="paragraph">
              <wp:posOffset>10160</wp:posOffset>
            </wp:positionV>
            <wp:extent cx="2072640" cy="1623060"/>
            <wp:effectExtent l="0" t="0" r="0" b="0"/>
            <wp:wrapNone/>
            <wp:docPr id="27" name="Wykres 27" descr="Wykres kołowy prezentujący strukturę stada trzody chlewnej w 2022 r." title="Wykres 3 Struktura stada trzody chlewnej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76F6" w:rsidRPr="00E83199">
        <w:rPr>
          <w:bCs/>
          <w:szCs w:val="19"/>
        </w:rPr>
        <w:tab/>
      </w:r>
      <w:r w:rsidR="00E776F6" w:rsidRPr="00E83199">
        <w:rPr>
          <w:bCs/>
          <w:szCs w:val="19"/>
        </w:rPr>
        <w:tab/>
      </w: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E776F6" w:rsidRDefault="00E776F6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D17285" w:rsidRDefault="00C26113" w:rsidP="006815B6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E83199">
        <w:rPr>
          <w:noProof/>
          <w:szCs w:val="19"/>
          <w:lang w:eastAsia="pl-PL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08CC393" wp14:editId="6337D0D1">
                <wp:simplePos x="0" y="0"/>
                <wp:positionH relativeFrom="column">
                  <wp:posOffset>3741420</wp:posOffset>
                </wp:positionH>
                <wp:positionV relativeFrom="paragraph">
                  <wp:posOffset>5715</wp:posOffset>
                </wp:positionV>
                <wp:extent cx="85725" cy="1287145"/>
                <wp:effectExtent l="8890" t="0" r="18415" b="18415"/>
                <wp:wrapNone/>
                <wp:docPr id="17" name="Nawias zamykający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6200000">
                          <a:off x="0" y="0"/>
                          <a:ext cx="85725" cy="1287145"/>
                        </a:xfrm>
                        <a:prstGeom prst="rightBracket">
                          <a:avLst>
                            <a:gd name="adj" fmla="val 254880"/>
                          </a:avLst>
                        </a:prstGeom>
                        <a:noFill/>
                        <a:ln w="3175">
                          <a:solidFill>
                            <a:srgbClr val="0F243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461EF9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Nawias zamykający 19" o:spid="_x0000_s1026" type="#_x0000_t86" style="position:absolute;margin-left:294.6pt;margin-top:.45pt;width:6.75pt;height:101.35pt;rotation:-9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" adj="3667" strokecolor="#0f243e" strokeweight=".25pt"/>
            </w:pict>
          </mc:Fallback>
        </mc:AlternateContent>
      </w:r>
    </w:p>
    <w:p w:rsidR="00D17285" w:rsidRDefault="0037276F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E83199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26AFD9C7" wp14:editId="587AE0F2">
                <wp:simplePos x="0" y="0"/>
                <wp:positionH relativeFrom="column">
                  <wp:posOffset>3142615</wp:posOffset>
                </wp:positionH>
                <wp:positionV relativeFrom="paragraph">
                  <wp:posOffset>158750</wp:posOffset>
                </wp:positionV>
                <wp:extent cx="1311275" cy="238125"/>
                <wp:effectExtent l="0" t="0" r="0" b="0"/>
                <wp:wrapNone/>
                <wp:docPr id="1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275" cy="23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37276F" w:rsidRDefault="00441F9D" w:rsidP="0037276F">
                            <w:pPr>
                              <w:spacing w:before="0" w:after="0" w:line="240" w:lineRule="auto"/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37276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trzoda chlewna</w:t>
                            </w:r>
                          </w:p>
                          <w:p w:rsidR="00441F9D" w:rsidRPr="0037276F" w:rsidRDefault="00441F9D" w:rsidP="00E776F6">
                            <w:pPr>
                              <w:jc w:val="center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37276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o wadze 50 kg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FD9C7" id="_x0000_s1031" type="#_x0000_t202" style="position:absolute;left:0;text-align:left;margin-left:247.45pt;margin-top:12.5pt;width:103.25pt;height:18.7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" filled="f" stroked="f">
                <v:textbox>
                  <w:txbxContent>
                    <w:p w:rsidR="00441F9D" w:rsidRPr="0037276F" w:rsidRDefault="00441F9D" w:rsidP="0037276F">
                      <w:pPr>
                        <w:spacing w:before="0" w:after="0" w:line="240" w:lineRule="auto"/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37276F">
                        <w:rPr>
                          <w:rFonts w:cstheme="minorHAnsi"/>
                          <w:sz w:val="18"/>
                          <w:szCs w:val="18"/>
                        </w:rPr>
                        <w:t>trzoda chlewna</w:t>
                      </w:r>
                    </w:p>
                    <w:p w:rsidR="00441F9D" w:rsidRPr="0037276F" w:rsidRDefault="00441F9D" w:rsidP="00E776F6">
                      <w:pPr>
                        <w:jc w:val="center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37276F">
                        <w:rPr>
                          <w:rFonts w:cstheme="minorHAnsi"/>
                          <w:sz w:val="18"/>
                          <w:szCs w:val="18"/>
                        </w:rPr>
                        <w:t>o wadze 50 kg i więcej</w:t>
                      </w:r>
                    </w:p>
                  </w:txbxContent>
                </v:textbox>
              </v:shape>
            </w:pict>
          </mc:Fallback>
        </mc:AlternateContent>
      </w:r>
    </w:p>
    <w:p w:rsidR="00D17285" w:rsidRDefault="00DA5BDA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  <w:r w:rsidRPr="00DA5BDA">
        <w:rPr>
          <w:bCs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93980</wp:posOffset>
                </wp:positionV>
                <wp:extent cx="99060" cy="62865"/>
                <wp:effectExtent l="0" t="0" r="0" b="0"/>
                <wp:wrapThrough wrapText="bothSides">
                  <wp:wrapPolygon edited="0">
                    <wp:start x="0" y="0"/>
                    <wp:lineTo x="0" y="13091"/>
                    <wp:lineTo x="16615" y="13091"/>
                    <wp:lineTo x="16615" y="0"/>
                    <wp:lineTo x="0" y="0"/>
                  </wp:wrapPolygon>
                </wp:wrapThrough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" cy="628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EndPr/>
                            <w:sdtContent>
                              <w:p w:rsidR="00DA5BDA" w:rsidRDefault="00DA5BDA">
                                <w:r>
                                  <w:t>[Przyciągnij uwagę czytelnika interesującym cytatem z dokumentu lub podaj w tym miejscu kluczową kwestię. Aby umieścić to pole w dowolnym miejscu strony, wystarczy je przeciągnąć.]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4.5pt;margin-top:7.4pt;width:7.8pt;height:4.9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" fillcolor="white [3212]" stroked="f">
                <v:textbox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EndPr/>
                      <w:sdtContent>
                        <w:p w:rsidR="00DA5BDA" w:rsidRDefault="00DA5BDA">
                          <w:r>
                            <w:t>[Przyciągnij uwagę czytelnika interesującym cytatem z dokumentu lub podaj w tym miejscu kluczową kwestię. Aby umieścić to pole w dowolnym miejscu strony, wystarczy je przeciągnąć.]</w:t>
                          </w:r>
                        </w:p>
                      </w:sdtContent>
                    </w:sdt>
                  </w:txbxContent>
                </v:textbox>
                <w10:wrap type="through"/>
              </v:shape>
            </w:pict>
          </mc:Fallback>
        </mc:AlternateContent>
      </w:r>
      <w:r w:rsidR="00C26113">
        <w:rPr>
          <w:noProof/>
          <w:lang w:eastAsia="pl-PL"/>
        </w:rPr>
        <w:drawing>
          <wp:anchor distT="0" distB="0" distL="114300" distR="114300" simplePos="0" relativeHeight="251654144" behindDoc="0" locked="0" layoutInCell="1" allowOverlap="1" wp14:anchorId="33FFBEAA" wp14:editId="75425446">
            <wp:simplePos x="0" y="0"/>
            <wp:positionH relativeFrom="column">
              <wp:posOffset>371475</wp:posOffset>
            </wp:positionH>
            <wp:positionV relativeFrom="paragraph">
              <wp:posOffset>101600</wp:posOffset>
            </wp:positionV>
            <wp:extent cx="4152900" cy="285750"/>
            <wp:effectExtent l="0" t="0" r="0" b="0"/>
            <wp:wrapNone/>
            <wp:docPr id="35" name="Wykres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930A10" w:rsidRDefault="00930A10" w:rsidP="000315F0">
      <w:pPr>
        <w:tabs>
          <w:tab w:val="left" w:pos="5670"/>
        </w:tabs>
        <w:autoSpaceDE w:val="0"/>
        <w:autoSpaceDN w:val="0"/>
        <w:adjustRightInd w:val="0"/>
        <w:ind w:firstLine="426"/>
        <w:jc w:val="both"/>
        <w:rPr>
          <w:bCs/>
          <w:szCs w:val="19"/>
        </w:rPr>
      </w:pPr>
    </w:p>
    <w:p w:rsidR="001826E6" w:rsidRDefault="001826E6" w:rsidP="00B72C3C">
      <w:pPr>
        <w:tabs>
          <w:tab w:val="left" w:pos="5670"/>
        </w:tabs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</w:p>
    <w:p w:rsidR="00022B91" w:rsidRDefault="00744130" w:rsidP="00B72C3C">
      <w:pPr>
        <w:tabs>
          <w:tab w:val="left" w:pos="5670"/>
        </w:tabs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rPr>
          <w:bCs/>
          <w:szCs w:val="19"/>
        </w:rPr>
        <w:t>Najmniejszy udział w strukturze stada odnotowano w przypadku trzody chlewnej o</w:t>
      </w:r>
      <w:r w:rsidR="00FB31DE" w:rsidRPr="00156D2E">
        <w:rPr>
          <w:bCs/>
          <w:szCs w:val="19"/>
        </w:rPr>
        <w:t> </w:t>
      </w:r>
      <w:r w:rsidRPr="00156D2E">
        <w:rPr>
          <w:bCs/>
          <w:szCs w:val="19"/>
        </w:rPr>
        <w:t>wadze 50</w:t>
      </w:r>
      <w:r w:rsidR="001826E6">
        <w:rPr>
          <w:bCs/>
          <w:szCs w:val="19"/>
        </w:rPr>
        <w:t> </w:t>
      </w:r>
      <w:r w:rsidRPr="00156D2E">
        <w:rPr>
          <w:bCs/>
          <w:szCs w:val="19"/>
        </w:rPr>
        <w:t>kg i więcej z przeznaczeniem na chów (</w:t>
      </w:r>
      <w:r w:rsidR="004A622E">
        <w:rPr>
          <w:bCs/>
          <w:szCs w:val="19"/>
        </w:rPr>
        <w:t>6,</w:t>
      </w:r>
      <w:r w:rsidR="001826E6">
        <w:rPr>
          <w:bCs/>
          <w:szCs w:val="19"/>
        </w:rPr>
        <w:t>0</w:t>
      </w:r>
      <w:r w:rsidRPr="00156D2E">
        <w:rPr>
          <w:bCs/>
          <w:szCs w:val="19"/>
        </w:rPr>
        <w:t>%), przy czym w tej grupie największy odsetek stanowiły lochy ogółem (</w:t>
      </w:r>
      <w:r w:rsidR="004A622E">
        <w:rPr>
          <w:bCs/>
          <w:szCs w:val="19"/>
        </w:rPr>
        <w:t>98,3</w:t>
      </w:r>
      <w:r w:rsidRPr="00156D2E">
        <w:rPr>
          <w:bCs/>
          <w:szCs w:val="19"/>
        </w:rPr>
        <w:t>%), w tym lochy prośne (</w:t>
      </w:r>
      <w:r w:rsidR="004A622E">
        <w:rPr>
          <w:bCs/>
          <w:szCs w:val="19"/>
        </w:rPr>
        <w:t>69,</w:t>
      </w:r>
      <w:r w:rsidR="001826E6">
        <w:rPr>
          <w:bCs/>
          <w:szCs w:val="19"/>
        </w:rPr>
        <w:t>3</w:t>
      </w:r>
      <w:r w:rsidRPr="00156D2E">
        <w:rPr>
          <w:bCs/>
          <w:szCs w:val="19"/>
        </w:rPr>
        <w:t>%). Udział trzody chlewnej o</w:t>
      </w:r>
      <w:r w:rsidR="001826E6">
        <w:rPr>
          <w:bCs/>
          <w:szCs w:val="19"/>
        </w:rPr>
        <w:t xml:space="preserve"> </w:t>
      </w:r>
      <w:r w:rsidRPr="00156D2E">
        <w:rPr>
          <w:bCs/>
          <w:szCs w:val="19"/>
        </w:rPr>
        <w:t>wadze 50 kg i</w:t>
      </w:r>
      <w:r w:rsidR="000315F0" w:rsidRPr="00156D2E">
        <w:rPr>
          <w:bCs/>
          <w:szCs w:val="19"/>
        </w:rPr>
        <w:t xml:space="preserve"> </w:t>
      </w:r>
      <w:r w:rsidRPr="00156D2E">
        <w:rPr>
          <w:bCs/>
          <w:szCs w:val="19"/>
        </w:rPr>
        <w:t xml:space="preserve">więcej z przeznaczeniem na chów </w:t>
      </w:r>
      <w:r w:rsidR="00611E49">
        <w:rPr>
          <w:bCs/>
          <w:szCs w:val="19"/>
        </w:rPr>
        <w:t xml:space="preserve">w ogólnej strukturze stada </w:t>
      </w:r>
      <w:r w:rsidR="004A622E">
        <w:rPr>
          <w:bCs/>
          <w:szCs w:val="19"/>
        </w:rPr>
        <w:t>zmniejszył</w:t>
      </w:r>
      <w:r w:rsidRPr="00156D2E">
        <w:rPr>
          <w:bCs/>
          <w:szCs w:val="19"/>
        </w:rPr>
        <w:t xml:space="preserve"> się o </w:t>
      </w:r>
      <w:r w:rsidR="004A622E">
        <w:rPr>
          <w:bCs/>
          <w:szCs w:val="19"/>
        </w:rPr>
        <w:t>0,</w:t>
      </w:r>
      <w:r w:rsidR="001826E6">
        <w:rPr>
          <w:bCs/>
          <w:szCs w:val="19"/>
        </w:rPr>
        <w:t>5</w:t>
      </w:r>
      <w:r w:rsidRPr="00156D2E">
        <w:rPr>
          <w:bCs/>
          <w:szCs w:val="19"/>
        </w:rPr>
        <w:t xml:space="preserve"> p.</w:t>
      </w:r>
      <w:r w:rsidR="000315F0" w:rsidRPr="00156D2E">
        <w:rPr>
          <w:bCs/>
          <w:szCs w:val="19"/>
        </w:rPr>
        <w:t xml:space="preserve"> </w:t>
      </w:r>
      <w:r w:rsidRPr="00156D2E">
        <w:rPr>
          <w:bCs/>
          <w:szCs w:val="19"/>
        </w:rPr>
        <w:t>proc. w</w:t>
      </w:r>
      <w:r w:rsidR="00FB31DE" w:rsidRPr="00156D2E">
        <w:rPr>
          <w:bCs/>
          <w:szCs w:val="19"/>
        </w:rPr>
        <w:t> </w:t>
      </w:r>
      <w:r w:rsidRPr="00156D2E">
        <w:rPr>
          <w:bCs/>
          <w:szCs w:val="19"/>
        </w:rPr>
        <w:t>stosunku do grudnia 20</w:t>
      </w:r>
      <w:r w:rsidR="00637B0B" w:rsidRPr="00156D2E">
        <w:rPr>
          <w:bCs/>
          <w:szCs w:val="19"/>
        </w:rPr>
        <w:t>2</w:t>
      </w:r>
      <w:r w:rsidR="001826E6">
        <w:rPr>
          <w:bCs/>
          <w:szCs w:val="19"/>
        </w:rPr>
        <w:t>2</w:t>
      </w:r>
      <w:r w:rsidRPr="00156D2E">
        <w:rPr>
          <w:bCs/>
          <w:szCs w:val="19"/>
        </w:rPr>
        <w:t xml:space="preserve"> r.</w:t>
      </w:r>
    </w:p>
    <w:p w:rsidR="001826E6" w:rsidRPr="00156D2E" w:rsidRDefault="001826E6" w:rsidP="00B72C3C">
      <w:pPr>
        <w:tabs>
          <w:tab w:val="left" w:pos="5670"/>
        </w:tabs>
        <w:autoSpaceDE w:val="0"/>
        <w:autoSpaceDN w:val="0"/>
        <w:adjustRightInd w:val="0"/>
        <w:ind w:right="284" w:firstLine="426"/>
        <w:jc w:val="both"/>
        <w:rPr>
          <w:iCs/>
          <w:szCs w:val="19"/>
        </w:rPr>
      </w:pPr>
    </w:p>
    <w:p w:rsidR="00216B9B" w:rsidRDefault="00216B9B" w:rsidP="00A47ED7">
      <w:pPr>
        <w:autoSpaceDE w:val="0"/>
        <w:autoSpaceDN w:val="0"/>
        <w:adjustRightInd w:val="0"/>
        <w:ind w:right="284" w:firstLine="425"/>
        <w:jc w:val="both"/>
        <w:rPr>
          <w:iCs/>
          <w:szCs w:val="19"/>
        </w:rPr>
      </w:pPr>
      <w:r w:rsidRPr="00156D2E">
        <w:rPr>
          <w:iCs/>
          <w:szCs w:val="19"/>
        </w:rPr>
        <w:t>Średnia cena skupu 1 kg żywca wieprzowego w wadze żywej w grudniu 202</w:t>
      </w:r>
      <w:r w:rsidR="001B178F">
        <w:rPr>
          <w:iCs/>
          <w:szCs w:val="19"/>
        </w:rPr>
        <w:t>3</w:t>
      </w:r>
      <w:r w:rsidRPr="00156D2E">
        <w:rPr>
          <w:iCs/>
          <w:szCs w:val="19"/>
        </w:rPr>
        <w:t xml:space="preserve"> r. wynosiła </w:t>
      </w:r>
      <w:r w:rsidR="001B178F">
        <w:rPr>
          <w:iCs/>
          <w:szCs w:val="19"/>
        </w:rPr>
        <w:t>7,13</w:t>
      </w:r>
      <w:r w:rsidRPr="00156D2E">
        <w:rPr>
          <w:iCs/>
          <w:szCs w:val="19"/>
        </w:rPr>
        <w:t xml:space="preserve"> zł/kg i była </w:t>
      </w:r>
      <w:r w:rsidR="001B178F">
        <w:rPr>
          <w:iCs/>
          <w:szCs w:val="19"/>
        </w:rPr>
        <w:t>ni</w:t>
      </w:r>
      <w:r w:rsidRPr="00156D2E">
        <w:rPr>
          <w:iCs/>
          <w:szCs w:val="19"/>
        </w:rPr>
        <w:t xml:space="preserve">ższa o </w:t>
      </w:r>
      <w:r w:rsidR="001B178F">
        <w:rPr>
          <w:iCs/>
          <w:szCs w:val="19"/>
        </w:rPr>
        <w:t>6,6</w:t>
      </w:r>
      <w:r w:rsidRPr="00156D2E">
        <w:rPr>
          <w:iCs/>
          <w:szCs w:val="19"/>
        </w:rPr>
        <w:t>% od notowanej w grudniu 202</w:t>
      </w:r>
      <w:r w:rsidR="001B178F">
        <w:rPr>
          <w:iCs/>
          <w:szCs w:val="19"/>
        </w:rPr>
        <w:t>2</w:t>
      </w:r>
      <w:r w:rsidRPr="00156D2E">
        <w:rPr>
          <w:iCs/>
          <w:szCs w:val="19"/>
        </w:rPr>
        <w:t xml:space="preserve"> r.</w:t>
      </w:r>
    </w:p>
    <w:p w:rsidR="00012925" w:rsidRPr="00181052" w:rsidRDefault="00E776F6" w:rsidP="00B72C3C">
      <w:pPr>
        <w:autoSpaceDE w:val="0"/>
        <w:autoSpaceDN w:val="0"/>
        <w:adjustRightInd w:val="0"/>
        <w:ind w:right="284" w:firstLine="426"/>
        <w:jc w:val="both"/>
        <w:rPr>
          <w:szCs w:val="19"/>
        </w:rPr>
      </w:pPr>
      <w:r w:rsidRPr="00DD6AA8">
        <w:rPr>
          <w:iCs/>
          <w:szCs w:val="19"/>
        </w:rPr>
        <w:t xml:space="preserve">Opłacalność tuczu świń mierzona relacją ceny skupu 1 kg żywca wieprzowego do targowiskowej ceny żyta </w:t>
      </w:r>
      <w:r w:rsidR="00DD6AA8" w:rsidRPr="00DD6AA8">
        <w:rPr>
          <w:iCs/>
          <w:szCs w:val="19"/>
        </w:rPr>
        <w:t>wzrosła</w:t>
      </w:r>
      <w:r w:rsidR="00D6237B" w:rsidRPr="00DD6AA8">
        <w:rPr>
          <w:iCs/>
          <w:szCs w:val="19"/>
        </w:rPr>
        <w:t xml:space="preserve"> </w:t>
      </w:r>
      <w:r w:rsidRPr="00DD6AA8">
        <w:rPr>
          <w:iCs/>
          <w:szCs w:val="19"/>
        </w:rPr>
        <w:t xml:space="preserve">z </w:t>
      </w:r>
      <w:r w:rsidR="004230D7">
        <w:rPr>
          <w:iCs/>
          <w:szCs w:val="19"/>
        </w:rPr>
        <w:t>5,</w:t>
      </w:r>
      <w:r w:rsidR="00DD6AA8" w:rsidRPr="00DD6AA8">
        <w:rPr>
          <w:iCs/>
          <w:szCs w:val="19"/>
        </w:rPr>
        <w:t>4</w:t>
      </w:r>
      <w:r w:rsidRPr="00DD6AA8">
        <w:rPr>
          <w:iCs/>
          <w:szCs w:val="19"/>
        </w:rPr>
        <w:t xml:space="preserve"> w </w:t>
      </w:r>
      <w:r w:rsidR="00DD6AA8" w:rsidRPr="00DD6AA8">
        <w:rPr>
          <w:iCs/>
          <w:szCs w:val="19"/>
        </w:rPr>
        <w:t xml:space="preserve">grudniu 2022 </w:t>
      </w:r>
      <w:r w:rsidR="003046F0" w:rsidRPr="00DD6AA8">
        <w:rPr>
          <w:iCs/>
          <w:szCs w:val="19"/>
        </w:rPr>
        <w:t>r.</w:t>
      </w:r>
      <w:r w:rsidRPr="00DD6AA8">
        <w:rPr>
          <w:iCs/>
          <w:szCs w:val="19"/>
        </w:rPr>
        <w:t xml:space="preserve"> do </w:t>
      </w:r>
      <w:r w:rsidR="004230D7">
        <w:rPr>
          <w:iCs/>
          <w:szCs w:val="19"/>
        </w:rPr>
        <w:t>8,6</w:t>
      </w:r>
      <w:r w:rsidRPr="00DD6AA8">
        <w:rPr>
          <w:iCs/>
          <w:szCs w:val="19"/>
        </w:rPr>
        <w:t xml:space="preserve"> w </w:t>
      </w:r>
      <w:r w:rsidR="00A469B4" w:rsidRPr="00DD6AA8">
        <w:rPr>
          <w:iCs/>
          <w:szCs w:val="19"/>
        </w:rPr>
        <w:t>grudniu</w:t>
      </w:r>
      <w:r w:rsidRPr="00DD6AA8">
        <w:rPr>
          <w:iCs/>
          <w:szCs w:val="19"/>
        </w:rPr>
        <w:t xml:space="preserve"> 20</w:t>
      </w:r>
      <w:r w:rsidR="00C038E3" w:rsidRPr="00DD6AA8">
        <w:rPr>
          <w:iCs/>
          <w:szCs w:val="19"/>
        </w:rPr>
        <w:t>2</w:t>
      </w:r>
      <w:r w:rsidR="004230D7">
        <w:rPr>
          <w:iCs/>
          <w:szCs w:val="19"/>
        </w:rPr>
        <w:t>3</w:t>
      </w:r>
      <w:r w:rsidR="00FB31DE" w:rsidRPr="00DD6AA8">
        <w:rPr>
          <w:iCs/>
          <w:szCs w:val="19"/>
        </w:rPr>
        <w:t> </w:t>
      </w:r>
      <w:r w:rsidRPr="00DD6AA8">
        <w:rPr>
          <w:iCs/>
          <w:szCs w:val="19"/>
        </w:rPr>
        <w:t>r.</w:t>
      </w:r>
      <w:r w:rsidR="00C038E3" w:rsidRPr="00DD6AA8">
        <w:rPr>
          <w:iCs/>
          <w:szCs w:val="19"/>
        </w:rPr>
        <w:t xml:space="preserve"> (ze względu na pandemię </w:t>
      </w:r>
      <w:r w:rsidR="00611E49">
        <w:rPr>
          <w:iCs/>
          <w:szCs w:val="19"/>
        </w:rPr>
        <w:t xml:space="preserve">COVID-19 </w:t>
      </w:r>
      <w:r w:rsidR="00C038E3" w:rsidRPr="00181052">
        <w:rPr>
          <w:iCs/>
          <w:szCs w:val="19"/>
        </w:rPr>
        <w:t xml:space="preserve">ceny targowiskowe nie były badane w </w:t>
      </w:r>
      <w:r w:rsidR="00216B9B" w:rsidRPr="00181052">
        <w:rPr>
          <w:iCs/>
          <w:szCs w:val="19"/>
        </w:rPr>
        <w:t xml:space="preserve">niektórych </w:t>
      </w:r>
      <w:r w:rsidR="00A469B4" w:rsidRPr="00181052">
        <w:rPr>
          <w:iCs/>
          <w:szCs w:val="19"/>
        </w:rPr>
        <w:t xml:space="preserve">miesiącach </w:t>
      </w:r>
      <w:r w:rsidR="00827E37">
        <w:rPr>
          <w:iCs/>
          <w:szCs w:val="19"/>
        </w:rPr>
        <w:t>2020</w:t>
      </w:r>
      <w:r w:rsidR="00611E49">
        <w:rPr>
          <w:iCs/>
          <w:szCs w:val="19"/>
        </w:rPr>
        <w:t> </w:t>
      </w:r>
      <w:r w:rsidR="00827E37">
        <w:rPr>
          <w:iCs/>
          <w:szCs w:val="19"/>
        </w:rPr>
        <w:t xml:space="preserve">r. i </w:t>
      </w:r>
      <w:r w:rsidR="00C038E3" w:rsidRPr="00181052">
        <w:rPr>
          <w:iCs/>
          <w:szCs w:val="19"/>
        </w:rPr>
        <w:t>202</w:t>
      </w:r>
      <w:r w:rsidR="00A469B4" w:rsidRPr="00181052">
        <w:rPr>
          <w:iCs/>
          <w:szCs w:val="19"/>
        </w:rPr>
        <w:t>1</w:t>
      </w:r>
      <w:r w:rsidR="00827E37">
        <w:rPr>
          <w:iCs/>
          <w:szCs w:val="19"/>
        </w:rPr>
        <w:t xml:space="preserve"> </w:t>
      </w:r>
      <w:r w:rsidR="00C038E3" w:rsidRPr="00181052">
        <w:rPr>
          <w:iCs/>
          <w:szCs w:val="19"/>
        </w:rPr>
        <w:t>r.</w:t>
      </w:r>
      <w:r w:rsidR="00216B9B" w:rsidRPr="00181052">
        <w:rPr>
          <w:iCs/>
          <w:szCs w:val="19"/>
        </w:rPr>
        <w:t xml:space="preserve"> stąd widoczne przerwy w wykresie</w:t>
      </w:r>
      <w:r w:rsidR="00C038E3" w:rsidRPr="00181052">
        <w:rPr>
          <w:iCs/>
          <w:szCs w:val="19"/>
        </w:rPr>
        <w:t>).</w:t>
      </w:r>
    </w:p>
    <w:p w:rsidR="00012925" w:rsidRPr="00181052" w:rsidRDefault="00012925" w:rsidP="00022B91">
      <w:pPr>
        <w:pStyle w:val="tytuwykresu"/>
        <w:spacing w:after="0"/>
        <w:rPr>
          <w:sz w:val="19"/>
          <w:szCs w:val="19"/>
        </w:rPr>
      </w:pPr>
    </w:p>
    <w:p w:rsidR="00E776F6" w:rsidRPr="002001C3" w:rsidRDefault="00022B91" w:rsidP="00022B91">
      <w:pPr>
        <w:pStyle w:val="tytuwykresu"/>
        <w:spacing w:after="0"/>
        <w:rPr>
          <w:b w:val="0"/>
          <w:iCs/>
          <w:sz w:val="19"/>
          <w:szCs w:val="19"/>
        </w:rPr>
      </w:pPr>
      <w:r w:rsidRPr="002001C3">
        <w:rPr>
          <w:sz w:val="19"/>
          <w:szCs w:val="19"/>
        </w:rPr>
        <w:lastRenderedPageBreak/>
        <w:t xml:space="preserve">Wykres </w:t>
      </w:r>
      <w:r w:rsidR="006E14B8" w:rsidRPr="002001C3">
        <w:rPr>
          <w:sz w:val="19"/>
          <w:szCs w:val="19"/>
        </w:rPr>
        <w:t>4</w:t>
      </w:r>
      <w:r w:rsidR="004D1D01" w:rsidRPr="002001C3">
        <w:rPr>
          <w:sz w:val="19"/>
          <w:szCs w:val="19"/>
        </w:rPr>
        <w:t>.</w:t>
      </w:r>
      <w:r w:rsidRPr="002001C3">
        <w:rPr>
          <w:sz w:val="19"/>
          <w:szCs w:val="19"/>
          <w:shd w:val="clear" w:color="auto" w:fill="FFFFFF"/>
        </w:rPr>
        <w:t xml:space="preserve"> Relacje cen skupu 1 kg żywca wieprzowego do cen 1 kg żyta na targowiskach</w:t>
      </w: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E776F6" w:rsidP="00E776F6">
      <w:pPr>
        <w:autoSpaceDE w:val="0"/>
        <w:autoSpaceDN w:val="0"/>
        <w:adjustRightInd w:val="0"/>
        <w:rPr>
          <w:iCs/>
          <w:szCs w:val="19"/>
        </w:rPr>
      </w:pPr>
    </w:p>
    <w:p w:rsidR="00E776F6" w:rsidRPr="00E85449" w:rsidRDefault="00041D1A" w:rsidP="00E776F6">
      <w:pPr>
        <w:autoSpaceDE w:val="0"/>
        <w:autoSpaceDN w:val="0"/>
        <w:adjustRightInd w:val="0"/>
        <w:rPr>
          <w:iCs/>
          <w:szCs w:val="19"/>
        </w:rPr>
      </w:pPr>
      <w:r w:rsidRPr="00E85449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5168" behindDoc="1" locked="0" layoutInCell="1" allowOverlap="1" wp14:anchorId="561F07FA" wp14:editId="573E2E34">
                <wp:simplePos x="0" y="0"/>
                <wp:positionH relativeFrom="column">
                  <wp:posOffset>5286375</wp:posOffset>
                </wp:positionH>
                <wp:positionV relativeFrom="paragraph">
                  <wp:posOffset>130175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7" name="Pole tekstowe 7" descr="Województwo lubelskie cechowało się niewielkim udziałem w kraju jeśli chodzi o chów trzody chlewnej (4,4%) i uplasowało się na 7. pozycji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CB5127" w:rsidRDefault="00441F9D" w:rsidP="00D6237B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Województwo lubelskie cechowało się niewielkim udziałem w kraju jeśli chodzi o chów trzody chlewnej </w:t>
                            </w:r>
                            <w:r w:rsidR="00C55C21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(4,</w:t>
                            </w:r>
                            <w:r w:rsidR="007425C6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4</w:t>
                            </w:r>
                            <w:r w:rsidR="00C55C21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 xml:space="preserve">%) </w:t>
                            </w:r>
                            <w:r w:rsidRPr="00CB5127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i 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uplasowało się na 7.</w:t>
                            </w:r>
                            <w:r w:rsidR="00FB31DE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="009A2A1A"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ozycji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1F07FA" id="Pole tekstowe 7" o:spid="_x0000_s1033" type="#_x0000_t202" alt="Tytuł: Pole tekstowe z kluczowymi informacjami, znajdujące się na szerym polu informacji sygnalnej — opis: Województwo lubelskie cechowało się niewielkim udziałem w kraju jeśli chodzi o chów trzody chlewnej (4,4%) i uplasowało się na 7. pozycji." style="position:absolute;margin-left:416.25pt;margin-top:10.25pt;width:135.85pt;height:87.75pt;z-index:-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" filled="f" stroked="f">
                <v:textbox>
                  <w:txbxContent>
                    <w:p w:rsidR="00441F9D" w:rsidRPr="00CB5127" w:rsidRDefault="00441F9D" w:rsidP="00D6237B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Województwo lubelskie cechowało się niewielkim udziałem w kraju jeśli chodzi o chów trzody chlewnej </w:t>
                      </w:r>
                      <w:r w:rsidR="00C55C21">
                        <w:rPr>
                          <w:iCs/>
                          <w:color w:val="001D77"/>
                          <w:sz w:val="18"/>
                          <w:szCs w:val="18"/>
                        </w:rPr>
                        <w:t>(4,</w:t>
                      </w:r>
                      <w:r w:rsidR="007425C6">
                        <w:rPr>
                          <w:iCs/>
                          <w:color w:val="001D77"/>
                          <w:sz w:val="18"/>
                          <w:szCs w:val="18"/>
                        </w:rPr>
                        <w:t>4</w:t>
                      </w:r>
                      <w:r w:rsidR="00C55C21">
                        <w:rPr>
                          <w:iCs/>
                          <w:color w:val="001D77"/>
                          <w:sz w:val="18"/>
                          <w:szCs w:val="18"/>
                        </w:rPr>
                        <w:t xml:space="preserve">%) </w:t>
                      </w:r>
                      <w:r w:rsidRPr="00CB5127">
                        <w:rPr>
                          <w:iCs/>
                          <w:color w:val="001D77"/>
                          <w:sz w:val="18"/>
                          <w:szCs w:val="18"/>
                        </w:rPr>
                        <w:t>i 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uplasowało się na 7.</w:t>
                      </w:r>
                      <w:r w:rsidR="00FB31DE">
                        <w:rPr>
                          <w:iCs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="009A2A1A">
                        <w:rPr>
                          <w:iCs/>
                          <w:color w:val="001D77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ozycji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E776F6" w:rsidRPr="00E85449" w:rsidRDefault="00700F20" w:rsidP="00E776F6">
      <w:pPr>
        <w:autoSpaceDE w:val="0"/>
        <w:autoSpaceDN w:val="0"/>
        <w:adjustRightInd w:val="0"/>
        <w:rPr>
          <w:i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-1841500</wp:posOffset>
            </wp:positionV>
            <wp:extent cx="5021580" cy="1963420"/>
            <wp:effectExtent l="0" t="0" r="0" b="0"/>
            <wp:wrapNone/>
            <wp:docPr id="34" name="Wykres 34" descr="Wykres liniowy przedstawiający relacje cen skupu 1 kg żywca wieprzowego do cen 1 kg żyta na targowiskach w poszczególnych miesiącach w latach 2010-2023. Linia niebieska Polska, linia zielona województwo lubelskie." title="Wykres 4 Relacje cen skupu 1 kg żywca wieprzowego do cen 1 kg żyta na targowiska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0844" w:rsidRPr="00DD6AA8" w:rsidRDefault="00130844" w:rsidP="00B72C3C">
      <w:pPr>
        <w:autoSpaceDE w:val="0"/>
        <w:autoSpaceDN w:val="0"/>
        <w:adjustRightInd w:val="0"/>
        <w:ind w:right="284" w:firstLine="426"/>
        <w:jc w:val="both"/>
        <w:rPr>
          <w:iCs/>
          <w:szCs w:val="19"/>
        </w:rPr>
      </w:pPr>
      <w:r w:rsidRPr="00E85449">
        <w:rPr>
          <w:iCs/>
          <w:szCs w:val="19"/>
        </w:rPr>
        <w:t>Wzrost pogłowia trzody chlewnej na początku grudnia 20</w:t>
      </w:r>
      <w:r w:rsidR="006268B6" w:rsidRPr="00E85449">
        <w:rPr>
          <w:iCs/>
          <w:szCs w:val="19"/>
        </w:rPr>
        <w:t>2</w:t>
      </w:r>
      <w:r w:rsidR="007425C6">
        <w:rPr>
          <w:iCs/>
          <w:szCs w:val="19"/>
        </w:rPr>
        <w:t>3</w:t>
      </w:r>
      <w:r w:rsidRPr="00E85449">
        <w:rPr>
          <w:iCs/>
          <w:szCs w:val="19"/>
        </w:rPr>
        <w:t xml:space="preserve"> r., w porównaniu ze sta</w:t>
      </w:r>
      <w:r w:rsidRPr="00DD6AA8">
        <w:rPr>
          <w:iCs/>
          <w:szCs w:val="19"/>
        </w:rPr>
        <w:t xml:space="preserve">nem zarejestrowanym przed rokiem, </w:t>
      </w:r>
      <w:r w:rsidR="009A2A1A" w:rsidRPr="00DD6AA8">
        <w:rPr>
          <w:iCs/>
          <w:szCs w:val="19"/>
        </w:rPr>
        <w:t>odnotowano</w:t>
      </w:r>
      <w:r w:rsidRPr="00DD6AA8">
        <w:rPr>
          <w:iCs/>
          <w:szCs w:val="19"/>
        </w:rPr>
        <w:t xml:space="preserve"> </w:t>
      </w:r>
      <w:r w:rsidR="007425C6">
        <w:rPr>
          <w:iCs/>
          <w:szCs w:val="19"/>
        </w:rPr>
        <w:t>prawie we wszystkich</w:t>
      </w:r>
      <w:r w:rsidR="00DD6AA8" w:rsidRPr="00DD6AA8">
        <w:rPr>
          <w:iCs/>
          <w:szCs w:val="19"/>
        </w:rPr>
        <w:t xml:space="preserve"> województwach, przy czym największy w woj</w:t>
      </w:r>
      <w:r w:rsidR="00182AC4" w:rsidRPr="00DD6AA8">
        <w:rPr>
          <w:iCs/>
          <w:szCs w:val="19"/>
        </w:rPr>
        <w:t xml:space="preserve">ewództwie </w:t>
      </w:r>
      <w:r w:rsidR="007425C6">
        <w:rPr>
          <w:iCs/>
          <w:szCs w:val="19"/>
        </w:rPr>
        <w:t>opolskim</w:t>
      </w:r>
      <w:r w:rsidR="00182AC4" w:rsidRPr="00DD6AA8">
        <w:rPr>
          <w:iCs/>
          <w:szCs w:val="19"/>
        </w:rPr>
        <w:t xml:space="preserve"> (o</w:t>
      </w:r>
      <w:r w:rsidR="00012925" w:rsidRPr="00DD6AA8">
        <w:rPr>
          <w:iCs/>
          <w:szCs w:val="19"/>
        </w:rPr>
        <w:t> </w:t>
      </w:r>
      <w:r w:rsidR="007425C6">
        <w:rPr>
          <w:iCs/>
          <w:szCs w:val="19"/>
        </w:rPr>
        <w:t>54,7</w:t>
      </w:r>
      <w:r w:rsidR="00182AC4" w:rsidRPr="00DD6AA8">
        <w:rPr>
          <w:iCs/>
          <w:szCs w:val="19"/>
        </w:rPr>
        <w:t>%)</w:t>
      </w:r>
      <w:r w:rsidR="00B704D4">
        <w:rPr>
          <w:iCs/>
          <w:szCs w:val="19"/>
        </w:rPr>
        <w:t>, a następnie w województwie lub</w:t>
      </w:r>
      <w:r w:rsidR="00BA611E">
        <w:rPr>
          <w:iCs/>
          <w:szCs w:val="19"/>
        </w:rPr>
        <w:t>uski</w:t>
      </w:r>
      <w:r w:rsidR="00B704D4">
        <w:rPr>
          <w:iCs/>
          <w:szCs w:val="19"/>
        </w:rPr>
        <w:t xml:space="preserve">m (o </w:t>
      </w:r>
      <w:r w:rsidR="007425C6">
        <w:rPr>
          <w:iCs/>
          <w:szCs w:val="19"/>
        </w:rPr>
        <w:t>53,3</w:t>
      </w:r>
      <w:r w:rsidR="00B704D4">
        <w:rPr>
          <w:iCs/>
          <w:szCs w:val="19"/>
        </w:rPr>
        <w:t xml:space="preserve">%) oraz w </w:t>
      </w:r>
      <w:r w:rsidR="007425C6">
        <w:rPr>
          <w:iCs/>
          <w:szCs w:val="19"/>
        </w:rPr>
        <w:t>świętokrzyskim</w:t>
      </w:r>
      <w:r w:rsidR="00B704D4">
        <w:rPr>
          <w:iCs/>
          <w:szCs w:val="19"/>
        </w:rPr>
        <w:t xml:space="preserve"> (o </w:t>
      </w:r>
      <w:r w:rsidR="007425C6">
        <w:rPr>
          <w:iCs/>
          <w:szCs w:val="19"/>
        </w:rPr>
        <w:t>40,2</w:t>
      </w:r>
      <w:r w:rsidR="00B704D4">
        <w:rPr>
          <w:iCs/>
          <w:szCs w:val="19"/>
        </w:rPr>
        <w:t>%)</w:t>
      </w:r>
      <w:r w:rsidR="00182AC4" w:rsidRPr="00DD6AA8">
        <w:rPr>
          <w:iCs/>
          <w:szCs w:val="19"/>
        </w:rPr>
        <w:t xml:space="preserve">. </w:t>
      </w:r>
      <w:r w:rsidR="007425C6">
        <w:rPr>
          <w:iCs/>
          <w:szCs w:val="19"/>
        </w:rPr>
        <w:t>Natomiast w</w:t>
      </w:r>
      <w:r w:rsidR="00182AC4" w:rsidRPr="00DD6AA8">
        <w:rPr>
          <w:iCs/>
          <w:szCs w:val="19"/>
        </w:rPr>
        <w:t xml:space="preserve"> województwach </w:t>
      </w:r>
      <w:r w:rsidR="007425C6">
        <w:rPr>
          <w:iCs/>
          <w:szCs w:val="19"/>
        </w:rPr>
        <w:t>wielkopolskim i dolnośląskim liczebność stada trzody chlewnej</w:t>
      </w:r>
      <w:r w:rsidR="00182AC4" w:rsidRPr="00DD6AA8">
        <w:rPr>
          <w:iCs/>
          <w:szCs w:val="19"/>
        </w:rPr>
        <w:t xml:space="preserve"> zmniejszył się</w:t>
      </w:r>
      <w:r w:rsidR="007425C6">
        <w:rPr>
          <w:iCs/>
          <w:szCs w:val="19"/>
        </w:rPr>
        <w:t xml:space="preserve"> w stosunku do roku poprzedniego odpowiednio o 18,4% i o 15,3%</w:t>
      </w:r>
      <w:r w:rsidR="00182AC4" w:rsidRPr="00DD6AA8">
        <w:rPr>
          <w:iCs/>
          <w:szCs w:val="19"/>
        </w:rPr>
        <w:t>.</w:t>
      </w:r>
    </w:p>
    <w:p w:rsidR="00D87EFF" w:rsidRPr="00DD6AA8" w:rsidRDefault="00BF5DCA" w:rsidP="003520A4">
      <w:pPr>
        <w:autoSpaceDE w:val="0"/>
        <w:autoSpaceDN w:val="0"/>
        <w:adjustRightInd w:val="0"/>
        <w:ind w:right="284" w:firstLine="426"/>
        <w:jc w:val="both"/>
        <w:rPr>
          <w:rFonts w:eastAsia="Times New Roman" w:cs="Times New Roman"/>
          <w:bCs/>
          <w:szCs w:val="24"/>
          <w:lang w:eastAsia="pl-PL"/>
        </w:rPr>
      </w:pPr>
      <w:r w:rsidRPr="00DD6AA8">
        <w:rPr>
          <w:iCs/>
          <w:szCs w:val="19"/>
        </w:rPr>
        <w:t>Pod względem chowu trzody chlewnej na pierwszym miejscu znalazło się województwo wielkopolskie (</w:t>
      </w:r>
      <w:r w:rsidR="007425C6">
        <w:rPr>
          <w:iCs/>
          <w:szCs w:val="19"/>
        </w:rPr>
        <w:t>2 801,4</w:t>
      </w:r>
      <w:r w:rsidRPr="00DD6AA8">
        <w:rPr>
          <w:iCs/>
          <w:szCs w:val="19"/>
        </w:rPr>
        <w:t xml:space="preserve"> tys. szt.), a na drugim </w:t>
      </w:r>
      <w:r w:rsidR="009F4617" w:rsidRPr="00DD6AA8">
        <w:rPr>
          <w:iCs/>
          <w:szCs w:val="19"/>
        </w:rPr>
        <w:t>mazowiecki</w:t>
      </w:r>
      <w:r w:rsidR="00130844" w:rsidRPr="00DD6AA8">
        <w:rPr>
          <w:iCs/>
          <w:szCs w:val="19"/>
        </w:rPr>
        <w:t>e</w:t>
      </w:r>
      <w:r w:rsidRPr="00DD6AA8">
        <w:rPr>
          <w:iCs/>
          <w:szCs w:val="19"/>
        </w:rPr>
        <w:t xml:space="preserve"> (</w:t>
      </w:r>
      <w:r w:rsidR="007425C6">
        <w:rPr>
          <w:iCs/>
          <w:szCs w:val="19"/>
        </w:rPr>
        <w:t>1 328,9</w:t>
      </w:r>
      <w:r w:rsidR="00DD6AA8">
        <w:rPr>
          <w:iCs/>
          <w:szCs w:val="19"/>
        </w:rPr>
        <w:t xml:space="preserve"> </w:t>
      </w:r>
      <w:r w:rsidRPr="00DD6AA8">
        <w:rPr>
          <w:iCs/>
          <w:szCs w:val="19"/>
        </w:rPr>
        <w:t xml:space="preserve">tys. szt.). Natomiast na ostatnim miejscu uplasowało się województwo </w:t>
      </w:r>
      <w:r w:rsidR="007425C6">
        <w:rPr>
          <w:iCs/>
          <w:szCs w:val="19"/>
        </w:rPr>
        <w:t>podkarpackie</w:t>
      </w:r>
      <w:r w:rsidRPr="00DD6AA8">
        <w:rPr>
          <w:iCs/>
          <w:szCs w:val="19"/>
        </w:rPr>
        <w:t xml:space="preserve"> (</w:t>
      </w:r>
      <w:r w:rsidR="007425C6">
        <w:rPr>
          <w:iCs/>
          <w:szCs w:val="19"/>
        </w:rPr>
        <w:t>96,8</w:t>
      </w:r>
      <w:r w:rsidRPr="00DD6AA8">
        <w:rPr>
          <w:iCs/>
          <w:szCs w:val="19"/>
        </w:rPr>
        <w:t xml:space="preserve"> tys. szt.)</w:t>
      </w:r>
      <w:r w:rsidR="009377EB" w:rsidRPr="00DD6AA8">
        <w:rPr>
          <w:iCs/>
          <w:szCs w:val="19"/>
        </w:rPr>
        <w:t>.</w:t>
      </w:r>
    </w:p>
    <w:p w:rsidR="00E776F6" w:rsidRPr="008C2184" w:rsidRDefault="00E776F6" w:rsidP="00C659FC">
      <w:pPr>
        <w:pStyle w:val="Nagwek1"/>
        <w:rPr>
          <w:sz w:val="22"/>
          <w:szCs w:val="22"/>
        </w:rPr>
      </w:pPr>
      <w:r w:rsidRPr="008C2184">
        <w:rPr>
          <w:sz w:val="22"/>
          <w:szCs w:val="22"/>
        </w:rPr>
        <w:t>Bydło</w:t>
      </w:r>
    </w:p>
    <w:p w:rsidR="00BA2CD2" w:rsidRPr="00113333" w:rsidRDefault="00B759B3" w:rsidP="00245970">
      <w:pPr>
        <w:ind w:right="284" w:firstLine="425"/>
        <w:jc w:val="both"/>
        <w:rPr>
          <w:bCs/>
          <w:szCs w:val="19"/>
        </w:rPr>
      </w:pPr>
      <w:r w:rsidRPr="00156D2E">
        <w:rPr>
          <w:bCs/>
          <w:szCs w:val="19"/>
        </w:rPr>
        <w:t>Według stanu w grudniu 20</w:t>
      </w:r>
      <w:r w:rsidR="009940B4" w:rsidRPr="00156D2E">
        <w:rPr>
          <w:bCs/>
          <w:szCs w:val="19"/>
        </w:rPr>
        <w:t>2</w:t>
      </w:r>
      <w:r w:rsidR="00257234">
        <w:rPr>
          <w:bCs/>
          <w:szCs w:val="19"/>
        </w:rPr>
        <w:t>3</w:t>
      </w:r>
      <w:r w:rsidRPr="00156D2E">
        <w:rPr>
          <w:bCs/>
          <w:szCs w:val="19"/>
        </w:rPr>
        <w:t xml:space="preserve"> r. pogłowie bydła </w:t>
      </w:r>
      <w:r w:rsidRPr="00113333">
        <w:rPr>
          <w:bCs/>
          <w:szCs w:val="19"/>
        </w:rPr>
        <w:t xml:space="preserve">w województwie lubelskim liczyło </w:t>
      </w:r>
      <w:r w:rsidR="00F22602">
        <w:rPr>
          <w:bCs/>
          <w:szCs w:val="19"/>
        </w:rPr>
        <w:t>360,8</w:t>
      </w:r>
      <w:r w:rsidRPr="00113333">
        <w:rPr>
          <w:bCs/>
          <w:szCs w:val="19"/>
        </w:rPr>
        <w:t> tys. szt. i</w:t>
      </w:r>
      <w:r w:rsidR="00F22602">
        <w:rPr>
          <w:bCs/>
          <w:szCs w:val="19"/>
        </w:rPr>
        <w:t xml:space="preserve"> </w:t>
      </w:r>
      <w:r w:rsidRPr="00113333">
        <w:rPr>
          <w:bCs/>
          <w:szCs w:val="19"/>
        </w:rPr>
        <w:t>w</w:t>
      </w:r>
      <w:r w:rsidR="00F22602">
        <w:rPr>
          <w:bCs/>
          <w:szCs w:val="19"/>
        </w:rPr>
        <w:t xml:space="preserve"> </w:t>
      </w:r>
      <w:r w:rsidRPr="00113333">
        <w:rPr>
          <w:bCs/>
          <w:szCs w:val="19"/>
        </w:rPr>
        <w:t xml:space="preserve">porównaniu z </w:t>
      </w:r>
      <w:r w:rsidR="00C86B7E" w:rsidRPr="00113333">
        <w:rPr>
          <w:bCs/>
          <w:szCs w:val="19"/>
        </w:rPr>
        <w:t>grudniem</w:t>
      </w:r>
      <w:r w:rsidRPr="00113333">
        <w:rPr>
          <w:bCs/>
          <w:szCs w:val="19"/>
        </w:rPr>
        <w:t xml:space="preserve"> 20</w:t>
      </w:r>
      <w:r w:rsidR="006133A5" w:rsidRPr="00113333">
        <w:rPr>
          <w:bCs/>
          <w:szCs w:val="19"/>
        </w:rPr>
        <w:t>2</w:t>
      </w:r>
      <w:r w:rsidR="00F22602">
        <w:rPr>
          <w:bCs/>
          <w:szCs w:val="19"/>
        </w:rPr>
        <w:t>2</w:t>
      </w:r>
      <w:r w:rsidRPr="00113333">
        <w:rPr>
          <w:bCs/>
          <w:szCs w:val="19"/>
        </w:rPr>
        <w:t xml:space="preserve"> r. </w:t>
      </w:r>
      <w:r w:rsidR="00F22602">
        <w:rPr>
          <w:bCs/>
          <w:szCs w:val="19"/>
        </w:rPr>
        <w:t>wzrosło</w:t>
      </w:r>
      <w:r w:rsidRPr="00113333">
        <w:rPr>
          <w:bCs/>
          <w:szCs w:val="19"/>
        </w:rPr>
        <w:t xml:space="preserve"> o </w:t>
      </w:r>
      <w:r w:rsidR="002131C6">
        <w:rPr>
          <w:bCs/>
          <w:szCs w:val="19"/>
        </w:rPr>
        <w:t>0,</w:t>
      </w:r>
      <w:r w:rsidR="00F22602">
        <w:rPr>
          <w:bCs/>
          <w:szCs w:val="19"/>
        </w:rPr>
        <w:t>2</w:t>
      </w:r>
      <w:r w:rsidR="00F232C7">
        <w:rPr>
          <w:bCs/>
          <w:szCs w:val="19"/>
        </w:rPr>
        <w:t>%</w:t>
      </w:r>
      <w:r w:rsidR="00ED7FEB">
        <w:rPr>
          <w:bCs/>
          <w:szCs w:val="19"/>
        </w:rPr>
        <w:t>, zaś w stosunku do 2010 r. o 4,3%.</w:t>
      </w:r>
    </w:p>
    <w:p w:rsidR="00A815E8" w:rsidRDefault="00A815E8" w:rsidP="00626EE8">
      <w:pPr>
        <w:tabs>
          <w:tab w:val="left" w:pos="851"/>
        </w:tabs>
        <w:autoSpaceDE w:val="0"/>
        <w:autoSpaceDN w:val="0"/>
        <w:adjustRightInd w:val="0"/>
        <w:spacing w:before="240" w:after="0"/>
        <w:ind w:right="992"/>
        <w:jc w:val="both"/>
        <w:rPr>
          <w:b/>
          <w:noProof/>
          <w:color w:val="001D77"/>
          <w:spacing w:val="-2"/>
          <w:szCs w:val="19"/>
        </w:rPr>
      </w:pPr>
      <w:r w:rsidRPr="00293FF8">
        <w:rPr>
          <w:b/>
          <w:noProof/>
          <w:color w:val="001D77"/>
          <w:spacing w:val="-2"/>
          <w:szCs w:val="19"/>
        </w:rPr>
        <w:t xml:space="preserve">Tablica </w:t>
      </w:r>
      <w:r>
        <w:rPr>
          <w:b/>
          <w:noProof/>
          <w:color w:val="001D77"/>
          <w:spacing w:val="-2"/>
          <w:szCs w:val="19"/>
        </w:rPr>
        <w:t>2</w:t>
      </w:r>
      <w:r w:rsidRPr="00293FF8">
        <w:rPr>
          <w:b/>
          <w:noProof/>
          <w:color w:val="001D77"/>
          <w:spacing w:val="-2"/>
          <w:szCs w:val="19"/>
        </w:rPr>
        <w:t xml:space="preserve">. Pogłowie </w:t>
      </w:r>
      <w:r>
        <w:rPr>
          <w:b/>
          <w:noProof/>
          <w:color w:val="001D77"/>
          <w:spacing w:val="-2"/>
          <w:szCs w:val="19"/>
        </w:rPr>
        <w:t>bydła</w:t>
      </w:r>
    </w:p>
    <w:p w:rsidR="00A815E8" w:rsidRPr="001D069F" w:rsidRDefault="00ED7FEB" w:rsidP="00A815E8">
      <w:pPr>
        <w:tabs>
          <w:tab w:val="left" w:pos="851"/>
        </w:tabs>
        <w:autoSpaceDE w:val="0"/>
        <w:autoSpaceDN w:val="0"/>
        <w:adjustRightInd w:val="0"/>
        <w:spacing w:before="0"/>
        <w:ind w:left="851" w:right="992"/>
        <w:jc w:val="both"/>
        <w:rPr>
          <w:b/>
          <w:color w:val="001D77"/>
          <w:sz w:val="16"/>
          <w:szCs w:val="16"/>
        </w:rPr>
      </w:pPr>
      <w:r w:rsidRPr="006C5DC3">
        <w:rPr>
          <w:b/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 wp14:anchorId="4789AE7A" wp14:editId="07F76713">
                <wp:simplePos x="0" y="0"/>
                <wp:positionH relativeFrom="column">
                  <wp:posOffset>5308542</wp:posOffset>
                </wp:positionH>
                <wp:positionV relativeFrom="paragraph">
                  <wp:posOffset>906549</wp:posOffset>
                </wp:positionV>
                <wp:extent cx="1725295" cy="809625"/>
                <wp:effectExtent l="0" t="0" r="0" b="0"/>
                <wp:wrapTight wrapText="bothSides">
                  <wp:wrapPolygon edited="0">
                    <wp:start x="715" y="0"/>
                    <wp:lineTo x="715" y="20838"/>
                    <wp:lineTo x="20749" y="20838"/>
                    <wp:lineTo x="20749" y="0"/>
                    <wp:lineTo x="715" y="0"/>
                  </wp:wrapPolygon>
                </wp:wrapTight>
                <wp:docPr id="11" name="Pole tekstowe 11" descr="Pogłowie bydła w grudniu 2023 r. zwiększyło się w porównaniu z grudniem 2022 r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9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3333" w:rsidRPr="00543D00" w:rsidRDefault="00113333" w:rsidP="00113333">
                            <w:pPr>
                              <w:pStyle w:val="tekstzboku"/>
                            </w:pPr>
                            <w:r>
                              <w:rPr>
                                <w:szCs w:val="19"/>
                              </w:rPr>
                              <w:t>Pogłowie bydła w grudniu 202</w:t>
                            </w:r>
                            <w:r w:rsidR="00693BB6">
                              <w:rPr>
                                <w:szCs w:val="19"/>
                              </w:rPr>
                              <w:t>3</w:t>
                            </w:r>
                            <w:r>
                              <w:rPr>
                                <w:szCs w:val="19"/>
                              </w:rPr>
                              <w:t xml:space="preserve"> r. </w:t>
                            </w:r>
                            <w:r w:rsidR="000C21A0">
                              <w:rPr>
                                <w:szCs w:val="19"/>
                              </w:rPr>
                              <w:t>zwiększyło</w:t>
                            </w:r>
                            <w:r>
                              <w:rPr>
                                <w:szCs w:val="19"/>
                              </w:rPr>
                              <w:t xml:space="preserve"> się w porównaniu z grudniem 202</w:t>
                            </w:r>
                            <w:r w:rsidR="000C21A0">
                              <w:rPr>
                                <w:szCs w:val="19"/>
                              </w:rPr>
                              <w:t>2</w:t>
                            </w:r>
                            <w:r>
                              <w:rPr>
                                <w:szCs w:val="19"/>
                              </w:rPr>
                              <w:t>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9AE7A" id="Pole tekstowe 11" o:spid="_x0000_s1034" type="#_x0000_t202" alt="Tytuł: Pole tekstowe z kluczowymi informacjami, znajdujące się na szerym polu informacji sygnalnej — opis: Pogłowie bydła w grudniu 2023 r. zwiększyło się w porównaniu z grudniem 2022 r." style="position:absolute;left:0;text-align:left;margin-left:418pt;margin-top:71.4pt;width:135.85pt;height:63.7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" filled="f" stroked="f">
                <v:textbox>
                  <w:txbxContent>
                    <w:p w:rsidR="00113333" w:rsidRPr="00543D00" w:rsidRDefault="00113333" w:rsidP="00113333">
                      <w:pPr>
                        <w:pStyle w:val="tekstzboku"/>
                      </w:pPr>
                      <w:r>
                        <w:rPr>
                          <w:szCs w:val="19"/>
                        </w:rPr>
                        <w:t>Pogłowie bydła w grudniu 202</w:t>
                      </w:r>
                      <w:r w:rsidR="00693BB6">
                        <w:rPr>
                          <w:szCs w:val="19"/>
                        </w:rPr>
                        <w:t>3</w:t>
                      </w:r>
                      <w:r>
                        <w:rPr>
                          <w:szCs w:val="19"/>
                        </w:rPr>
                        <w:t xml:space="preserve"> r. </w:t>
                      </w:r>
                      <w:r w:rsidR="000C21A0">
                        <w:rPr>
                          <w:szCs w:val="19"/>
                        </w:rPr>
                        <w:t>zwiększyło</w:t>
                      </w:r>
                      <w:r>
                        <w:rPr>
                          <w:szCs w:val="19"/>
                        </w:rPr>
                        <w:t xml:space="preserve"> się w porównaniu z grudniem 202</w:t>
                      </w:r>
                      <w:r w:rsidR="000C21A0">
                        <w:rPr>
                          <w:szCs w:val="19"/>
                        </w:rPr>
                        <w:t>2</w:t>
                      </w:r>
                      <w:r>
                        <w:rPr>
                          <w:szCs w:val="19"/>
                        </w:rPr>
                        <w:t> 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815E8" w:rsidRPr="001D069F">
        <w:rPr>
          <w:b/>
          <w:color w:val="001D77"/>
          <w:sz w:val="16"/>
          <w:szCs w:val="16"/>
        </w:rPr>
        <w:t>Stan na dzień 1 grudnia</w:t>
      </w:r>
    </w:p>
    <w:tbl>
      <w:tblPr>
        <w:tblW w:w="7867" w:type="dxa"/>
        <w:tblBorders>
          <w:insideH w:val="single" w:sz="4" w:space="0" w:color="17365D"/>
          <w:insideV w:val="single" w:sz="4" w:space="0" w:color="17365D"/>
        </w:tblBorders>
        <w:tblLayout w:type="fixed"/>
        <w:tblCellMar>
          <w:left w:w="70" w:type="dxa"/>
          <w:right w:w="198" w:type="dxa"/>
        </w:tblCellMar>
        <w:tblLook w:val="00A0" w:firstRow="1" w:lastRow="0" w:firstColumn="1" w:lastColumn="0" w:noHBand="0" w:noVBand="0"/>
        <w:tblCaption w:val="Tablica 2 Pogłowie bydła według stanu na dzień 1 grudnia"/>
        <w:tblDescription w:val="Tablica przedstawia pogłowie bydła według grup użytkowych: cielęta w wieku poniżej 1 roku, młode bydło w wieku 1-2 lata, bydło w wieku 2 lata i więcej, w tym krowy i krowy mleczne według stanu na dzień 1 grudnia 2022 r. i 2023 r."/>
      </w:tblPr>
      <w:tblGrid>
        <w:gridCol w:w="3218"/>
        <w:gridCol w:w="1162"/>
        <w:gridCol w:w="1219"/>
        <w:gridCol w:w="1105"/>
        <w:gridCol w:w="1163"/>
      </w:tblGrid>
      <w:tr w:rsidR="00113333" w:rsidRPr="00E83199" w:rsidTr="00181052">
        <w:trPr>
          <w:trHeight w:val="377"/>
        </w:trPr>
        <w:tc>
          <w:tcPr>
            <w:tcW w:w="3218" w:type="dxa"/>
            <w:vMerge w:val="restart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Wyszczególnienie</w:t>
            </w:r>
          </w:p>
        </w:tc>
        <w:tc>
          <w:tcPr>
            <w:tcW w:w="2381" w:type="dxa"/>
            <w:gridSpan w:val="2"/>
            <w:tcBorders>
              <w:top w:val="nil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BE212E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E212E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gridSpan w:val="2"/>
            <w:tcBorders>
              <w:top w:val="nil"/>
              <w:bottom w:val="single" w:sz="4" w:space="0" w:color="17365D"/>
            </w:tcBorders>
            <w:vAlign w:val="center"/>
          </w:tcPr>
          <w:p w:rsidR="00113333" w:rsidRPr="00C72638" w:rsidRDefault="00113333" w:rsidP="00BE212E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BE212E">
              <w:rPr>
                <w:sz w:val="16"/>
                <w:szCs w:val="16"/>
              </w:rPr>
              <w:t>3</w:t>
            </w:r>
          </w:p>
        </w:tc>
      </w:tr>
      <w:tr w:rsidR="00113333" w:rsidRPr="00E83199" w:rsidTr="00181052">
        <w:trPr>
          <w:trHeight w:val="538"/>
        </w:trPr>
        <w:tc>
          <w:tcPr>
            <w:tcW w:w="3218" w:type="dxa"/>
            <w:vMerge/>
            <w:tcBorders>
              <w:top w:val="single" w:sz="4" w:space="0" w:color="17365D"/>
              <w:bottom w:val="single" w:sz="4" w:space="0" w:color="17365D"/>
            </w:tcBorders>
            <w:noWrap/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single" w:sz="4" w:space="0" w:color="17365D"/>
            </w:tcBorders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219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13333" w:rsidRPr="00C72638" w:rsidRDefault="00113333" w:rsidP="000768E5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 w:rsidR="004B1269">
              <w:rPr>
                <w:sz w:val="16"/>
                <w:szCs w:val="16"/>
              </w:rPr>
              <w:t>2</w:t>
            </w:r>
            <w:r w:rsidR="000768E5">
              <w:rPr>
                <w:sz w:val="16"/>
                <w:szCs w:val="16"/>
              </w:rPr>
              <w:t>1</w:t>
            </w:r>
            <w:r w:rsidRPr="00C72638">
              <w:rPr>
                <w:sz w:val="16"/>
                <w:szCs w:val="16"/>
              </w:rPr>
              <w:t xml:space="preserve"> = 100</w:t>
            </w:r>
          </w:p>
        </w:tc>
        <w:tc>
          <w:tcPr>
            <w:tcW w:w="1105" w:type="dxa"/>
            <w:tcBorders>
              <w:top w:val="single" w:sz="4" w:space="0" w:color="17365D"/>
            </w:tcBorders>
            <w:vAlign w:val="center"/>
          </w:tcPr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ogółem</w:t>
            </w:r>
          </w:p>
          <w:p w:rsidR="00113333" w:rsidRPr="00C72638" w:rsidRDefault="00113333" w:rsidP="00113333">
            <w:pPr>
              <w:spacing w:before="60" w:after="60" w:line="240" w:lineRule="auto"/>
              <w:jc w:val="center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w sztukach</w:t>
            </w:r>
          </w:p>
        </w:tc>
        <w:tc>
          <w:tcPr>
            <w:tcW w:w="1163" w:type="dxa"/>
            <w:tcBorders>
              <w:top w:val="single" w:sz="4" w:space="0" w:color="17365D"/>
              <w:bottom w:val="single" w:sz="4" w:space="0" w:color="17365D"/>
            </w:tcBorders>
            <w:vAlign w:val="center"/>
          </w:tcPr>
          <w:p w:rsidR="00113333" w:rsidRPr="00C72638" w:rsidRDefault="00113333" w:rsidP="000768E5">
            <w:pPr>
              <w:spacing w:before="60" w:after="60" w:line="240" w:lineRule="auto"/>
              <w:rPr>
                <w:sz w:val="16"/>
                <w:szCs w:val="16"/>
              </w:rPr>
            </w:pPr>
            <w:r w:rsidRPr="00C72638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</w:t>
            </w:r>
            <w:r w:rsidR="000768E5">
              <w:rPr>
                <w:sz w:val="16"/>
                <w:szCs w:val="16"/>
              </w:rPr>
              <w:t>2</w:t>
            </w:r>
            <w:r w:rsidRPr="00C72638">
              <w:rPr>
                <w:sz w:val="16"/>
                <w:szCs w:val="16"/>
              </w:rPr>
              <w:t xml:space="preserve"> = 100</w:t>
            </w:r>
          </w:p>
        </w:tc>
      </w:tr>
      <w:tr w:rsidR="00BE212E" w:rsidRPr="00760385" w:rsidTr="00181052">
        <w:trPr>
          <w:trHeight w:val="340"/>
        </w:trPr>
        <w:tc>
          <w:tcPr>
            <w:tcW w:w="3218" w:type="dxa"/>
            <w:tcBorders>
              <w:top w:val="single" w:sz="12" w:space="0" w:color="17365D"/>
            </w:tcBorders>
            <w:vAlign w:val="center"/>
          </w:tcPr>
          <w:p w:rsidR="00BE212E" w:rsidRPr="00760385" w:rsidRDefault="00BE212E" w:rsidP="00BE212E">
            <w:pPr>
              <w:tabs>
                <w:tab w:val="right" w:leader="dot" w:pos="3969"/>
              </w:tabs>
              <w:spacing w:before="60" w:after="60" w:line="240" w:lineRule="auto"/>
              <w:ind w:right="-113"/>
              <w:rPr>
                <w:b/>
                <w:smallCaps/>
                <w:sz w:val="16"/>
                <w:szCs w:val="16"/>
              </w:rPr>
            </w:pPr>
            <w:r w:rsidRPr="00760385">
              <w:rPr>
                <w:b/>
                <w:color w:val="000000"/>
                <w:sz w:val="16"/>
                <w:szCs w:val="16"/>
              </w:rPr>
              <w:t>BYDŁO OGÓŁEM</w:t>
            </w:r>
          </w:p>
        </w:tc>
        <w:tc>
          <w:tcPr>
            <w:tcW w:w="1162" w:type="dxa"/>
            <w:tcBorders>
              <w:top w:val="single" w:sz="12" w:space="0" w:color="17365D"/>
            </w:tcBorders>
            <w:noWrap/>
            <w:vAlign w:val="center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360 182</w:t>
            </w:r>
          </w:p>
        </w:tc>
        <w:tc>
          <w:tcPr>
            <w:tcW w:w="1219" w:type="dxa"/>
            <w:tcBorders>
              <w:top w:val="single" w:sz="12" w:space="0" w:color="17365D"/>
            </w:tcBorders>
            <w:vAlign w:val="center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99,1</w:t>
            </w:r>
          </w:p>
        </w:tc>
        <w:tc>
          <w:tcPr>
            <w:tcW w:w="1105" w:type="dxa"/>
            <w:tcBorders>
              <w:top w:val="single" w:sz="12" w:space="0" w:color="17365D"/>
            </w:tcBorders>
            <w:vAlign w:val="center"/>
          </w:tcPr>
          <w:p w:rsidR="00BE212E" w:rsidRPr="00760385" w:rsidRDefault="00071F8D" w:rsidP="00BE212E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360 753</w:t>
            </w:r>
          </w:p>
        </w:tc>
        <w:tc>
          <w:tcPr>
            <w:tcW w:w="1163" w:type="dxa"/>
            <w:tcBorders>
              <w:top w:val="single" w:sz="12" w:space="0" w:color="17365D"/>
            </w:tcBorders>
            <w:vAlign w:val="center"/>
          </w:tcPr>
          <w:p w:rsidR="00BE212E" w:rsidRPr="00760385" w:rsidRDefault="000C21A0" w:rsidP="00BE212E">
            <w:pPr>
              <w:spacing w:before="60" w:after="60" w:line="240" w:lineRule="auto"/>
              <w:ind w:right="-57"/>
              <w:jc w:val="right"/>
              <w:rPr>
                <w:b/>
                <w:smallCaps/>
                <w:sz w:val="16"/>
                <w:szCs w:val="16"/>
              </w:rPr>
            </w:pPr>
            <w:r>
              <w:rPr>
                <w:b/>
                <w:smallCaps/>
                <w:sz w:val="16"/>
                <w:szCs w:val="16"/>
              </w:rPr>
              <w:t>100,2</w:t>
            </w:r>
          </w:p>
        </w:tc>
      </w:tr>
      <w:tr w:rsidR="00BE212E" w:rsidRPr="00760385" w:rsidTr="00181052">
        <w:trPr>
          <w:trHeight w:val="283"/>
        </w:trPr>
        <w:tc>
          <w:tcPr>
            <w:tcW w:w="3218" w:type="dxa"/>
            <w:vAlign w:val="bottom"/>
          </w:tcPr>
          <w:p w:rsidR="00BE212E" w:rsidRPr="00760385" w:rsidRDefault="00BE212E" w:rsidP="00BE212E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cielęta w wieku poniżej 1</w:t>
            </w:r>
            <w:r>
              <w:rPr>
                <w:color w:val="000000"/>
                <w:sz w:val="16"/>
                <w:szCs w:val="16"/>
              </w:rPr>
              <w:t> </w:t>
            </w:r>
            <w:r w:rsidRPr="00760385">
              <w:rPr>
                <w:color w:val="000000"/>
                <w:sz w:val="16"/>
                <w:szCs w:val="16"/>
              </w:rPr>
              <w:t>roku</w:t>
            </w:r>
          </w:p>
        </w:tc>
        <w:tc>
          <w:tcPr>
            <w:tcW w:w="1162" w:type="dxa"/>
            <w:noWrap/>
            <w:vAlign w:val="bottom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108 934</w:t>
            </w:r>
          </w:p>
        </w:tc>
        <w:tc>
          <w:tcPr>
            <w:tcW w:w="1219" w:type="dxa"/>
            <w:vAlign w:val="bottom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100,3</w:t>
            </w:r>
          </w:p>
        </w:tc>
        <w:tc>
          <w:tcPr>
            <w:tcW w:w="1105" w:type="dxa"/>
            <w:vAlign w:val="bottom"/>
          </w:tcPr>
          <w:p w:rsidR="00BE212E" w:rsidRPr="00760385" w:rsidRDefault="00071F8D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108 584</w:t>
            </w:r>
          </w:p>
        </w:tc>
        <w:tc>
          <w:tcPr>
            <w:tcW w:w="1163" w:type="dxa"/>
            <w:vAlign w:val="bottom"/>
          </w:tcPr>
          <w:p w:rsidR="00BE212E" w:rsidRPr="00760385" w:rsidRDefault="000C21A0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99,7</w:t>
            </w:r>
          </w:p>
        </w:tc>
      </w:tr>
      <w:tr w:rsidR="00BE212E" w:rsidRPr="00760385" w:rsidTr="00181052">
        <w:trPr>
          <w:trHeight w:val="283"/>
        </w:trPr>
        <w:tc>
          <w:tcPr>
            <w:tcW w:w="3218" w:type="dxa"/>
            <w:vAlign w:val="bottom"/>
          </w:tcPr>
          <w:p w:rsidR="00BE212E" w:rsidRDefault="00BE212E" w:rsidP="00BE212E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młode bydło w wieku</w:t>
            </w:r>
          </w:p>
          <w:p w:rsidR="00BE212E" w:rsidRPr="00760385" w:rsidRDefault="00BE212E" w:rsidP="00BE212E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1–2 </w:t>
            </w:r>
            <w:r w:rsidRPr="00760385">
              <w:rPr>
                <w:color w:val="000000"/>
                <w:sz w:val="16"/>
                <w:szCs w:val="16"/>
              </w:rPr>
              <w:t>lata</w:t>
            </w:r>
          </w:p>
        </w:tc>
        <w:tc>
          <w:tcPr>
            <w:tcW w:w="1162" w:type="dxa"/>
            <w:noWrap/>
            <w:vAlign w:val="bottom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100 790</w:t>
            </w:r>
          </w:p>
        </w:tc>
        <w:tc>
          <w:tcPr>
            <w:tcW w:w="1219" w:type="dxa"/>
            <w:vAlign w:val="bottom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89,9</w:t>
            </w:r>
          </w:p>
        </w:tc>
        <w:tc>
          <w:tcPr>
            <w:tcW w:w="1105" w:type="dxa"/>
            <w:vAlign w:val="bottom"/>
          </w:tcPr>
          <w:p w:rsidR="00BE212E" w:rsidRPr="00760385" w:rsidRDefault="00071F8D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99 929</w:t>
            </w:r>
          </w:p>
        </w:tc>
        <w:tc>
          <w:tcPr>
            <w:tcW w:w="1163" w:type="dxa"/>
            <w:vAlign w:val="bottom"/>
          </w:tcPr>
          <w:p w:rsidR="00BE212E" w:rsidRPr="00760385" w:rsidRDefault="000C21A0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99,1</w:t>
            </w:r>
          </w:p>
        </w:tc>
      </w:tr>
      <w:tr w:rsidR="00BE212E" w:rsidRPr="00760385" w:rsidTr="00181052">
        <w:trPr>
          <w:trHeight w:val="283"/>
        </w:trPr>
        <w:tc>
          <w:tcPr>
            <w:tcW w:w="3218" w:type="dxa"/>
            <w:vAlign w:val="bottom"/>
          </w:tcPr>
          <w:p w:rsidR="00BE212E" w:rsidRPr="00760385" w:rsidRDefault="00BE212E" w:rsidP="00BE212E">
            <w:pPr>
              <w:tabs>
                <w:tab w:val="right" w:leader="dot" w:pos="3969"/>
              </w:tabs>
              <w:spacing w:before="60" w:after="60" w:line="240" w:lineRule="auto"/>
              <w:ind w:left="176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bydło w wieku 2 lata i więcej</w:t>
            </w:r>
          </w:p>
        </w:tc>
        <w:tc>
          <w:tcPr>
            <w:tcW w:w="1162" w:type="dxa"/>
            <w:noWrap/>
            <w:vAlign w:val="bottom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150 458</w:t>
            </w:r>
          </w:p>
        </w:tc>
        <w:tc>
          <w:tcPr>
            <w:tcW w:w="1219" w:type="dxa"/>
            <w:vAlign w:val="bottom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105,5</w:t>
            </w:r>
          </w:p>
        </w:tc>
        <w:tc>
          <w:tcPr>
            <w:tcW w:w="1105" w:type="dxa"/>
            <w:vAlign w:val="bottom"/>
          </w:tcPr>
          <w:p w:rsidR="00BE212E" w:rsidRPr="00760385" w:rsidRDefault="00071F8D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152 240</w:t>
            </w:r>
          </w:p>
        </w:tc>
        <w:tc>
          <w:tcPr>
            <w:tcW w:w="1163" w:type="dxa"/>
            <w:vAlign w:val="bottom"/>
          </w:tcPr>
          <w:p w:rsidR="00BE212E" w:rsidRPr="00760385" w:rsidRDefault="000C21A0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101,2</w:t>
            </w:r>
          </w:p>
        </w:tc>
      </w:tr>
      <w:tr w:rsidR="00BE212E" w:rsidRPr="00760385" w:rsidTr="00181052">
        <w:trPr>
          <w:trHeight w:val="456"/>
        </w:trPr>
        <w:tc>
          <w:tcPr>
            <w:tcW w:w="3218" w:type="dxa"/>
            <w:tcBorders>
              <w:bottom w:val="single" w:sz="4" w:space="0" w:color="17365D"/>
            </w:tcBorders>
            <w:vAlign w:val="bottom"/>
          </w:tcPr>
          <w:p w:rsidR="00BE212E" w:rsidRPr="00760385" w:rsidRDefault="00BE212E" w:rsidP="00BE212E">
            <w:pPr>
              <w:tabs>
                <w:tab w:val="right" w:leader="dot" w:pos="3969"/>
              </w:tabs>
              <w:spacing w:before="60" w:after="60" w:line="240" w:lineRule="auto"/>
              <w:ind w:left="352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krowy</w:t>
            </w:r>
          </w:p>
        </w:tc>
        <w:tc>
          <w:tcPr>
            <w:tcW w:w="1162" w:type="dxa"/>
            <w:tcBorders>
              <w:bottom w:val="single" w:sz="4" w:space="0" w:color="17365D"/>
            </w:tcBorders>
            <w:noWrap/>
            <w:vAlign w:val="bottom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118 071</w:t>
            </w:r>
          </w:p>
        </w:tc>
        <w:tc>
          <w:tcPr>
            <w:tcW w:w="1219" w:type="dxa"/>
            <w:tcBorders>
              <w:bottom w:val="single" w:sz="4" w:space="0" w:color="17365D"/>
            </w:tcBorders>
            <w:vAlign w:val="bottom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94,3</w:t>
            </w:r>
          </w:p>
        </w:tc>
        <w:tc>
          <w:tcPr>
            <w:tcW w:w="1105" w:type="dxa"/>
            <w:tcBorders>
              <w:bottom w:val="single" w:sz="4" w:space="0" w:color="17365D"/>
            </w:tcBorders>
            <w:vAlign w:val="bottom"/>
          </w:tcPr>
          <w:p w:rsidR="00BE212E" w:rsidRPr="00760385" w:rsidRDefault="00071F8D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120 686</w:t>
            </w:r>
          </w:p>
        </w:tc>
        <w:tc>
          <w:tcPr>
            <w:tcW w:w="1163" w:type="dxa"/>
            <w:tcBorders>
              <w:bottom w:val="single" w:sz="4" w:space="0" w:color="17365D"/>
            </w:tcBorders>
            <w:vAlign w:val="bottom"/>
          </w:tcPr>
          <w:p w:rsidR="00BE212E" w:rsidRPr="00760385" w:rsidRDefault="000C21A0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102,2</w:t>
            </w:r>
          </w:p>
        </w:tc>
      </w:tr>
      <w:tr w:rsidR="00BE212E" w:rsidRPr="00760385" w:rsidTr="00181052">
        <w:trPr>
          <w:trHeight w:val="283"/>
        </w:trPr>
        <w:tc>
          <w:tcPr>
            <w:tcW w:w="3218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BE212E" w:rsidRPr="00760385" w:rsidRDefault="00BE212E" w:rsidP="00BE212E">
            <w:pPr>
              <w:tabs>
                <w:tab w:val="right" w:leader="dot" w:pos="3969"/>
              </w:tabs>
              <w:spacing w:before="60" w:after="60" w:line="240" w:lineRule="auto"/>
              <w:ind w:left="527" w:right="-113"/>
              <w:rPr>
                <w:sz w:val="16"/>
                <w:szCs w:val="16"/>
              </w:rPr>
            </w:pPr>
            <w:r w:rsidRPr="00760385">
              <w:rPr>
                <w:color w:val="000000"/>
                <w:sz w:val="16"/>
                <w:szCs w:val="16"/>
              </w:rPr>
              <w:t>w tym mleczne</w:t>
            </w:r>
          </w:p>
        </w:tc>
        <w:tc>
          <w:tcPr>
            <w:tcW w:w="1162" w:type="dxa"/>
            <w:tcBorders>
              <w:top w:val="single" w:sz="4" w:space="0" w:color="17365D"/>
              <w:bottom w:val="single" w:sz="4" w:space="0" w:color="17365D"/>
            </w:tcBorders>
            <w:noWrap/>
            <w:vAlign w:val="bottom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106 526</w:t>
            </w:r>
          </w:p>
        </w:tc>
        <w:tc>
          <w:tcPr>
            <w:tcW w:w="1219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BE212E" w:rsidRPr="00760385" w:rsidRDefault="00BE212E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100,9</w:t>
            </w:r>
          </w:p>
        </w:tc>
        <w:tc>
          <w:tcPr>
            <w:tcW w:w="1105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BE212E" w:rsidRPr="00760385" w:rsidRDefault="00071F8D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109 107</w:t>
            </w:r>
          </w:p>
        </w:tc>
        <w:tc>
          <w:tcPr>
            <w:tcW w:w="1163" w:type="dxa"/>
            <w:tcBorders>
              <w:top w:val="single" w:sz="4" w:space="0" w:color="17365D"/>
              <w:bottom w:val="single" w:sz="4" w:space="0" w:color="17365D"/>
            </w:tcBorders>
            <w:vAlign w:val="bottom"/>
          </w:tcPr>
          <w:p w:rsidR="00BE212E" w:rsidRPr="00760385" w:rsidRDefault="000C21A0" w:rsidP="00BE212E">
            <w:pPr>
              <w:spacing w:before="60" w:after="60" w:line="240" w:lineRule="auto"/>
              <w:ind w:right="-57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102,4</w:t>
            </w:r>
          </w:p>
        </w:tc>
      </w:tr>
    </w:tbl>
    <w:p w:rsidR="00E776F6" w:rsidRPr="00094B69" w:rsidRDefault="00E776F6" w:rsidP="00E776F6">
      <w:pPr>
        <w:autoSpaceDE w:val="0"/>
        <w:autoSpaceDN w:val="0"/>
        <w:adjustRightInd w:val="0"/>
        <w:spacing w:before="0"/>
        <w:jc w:val="both"/>
        <w:rPr>
          <w:bCs/>
          <w:sz w:val="16"/>
          <w:szCs w:val="16"/>
        </w:rPr>
      </w:pPr>
    </w:p>
    <w:p w:rsidR="00113333" w:rsidRDefault="00113333" w:rsidP="00113333">
      <w:pPr>
        <w:rPr>
          <w:b/>
          <w:szCs w:val="19"/>
          <w:shd w:val="clear" w:color="auto" w:fill="FFFFFF"/>
        </w:rPr>
      </w:pPr>
      <w:r w:rsidRPr="000D3835">
        <w:rPr>
          <w:b/>
          <w:szCs w:val="19"/>
        </w:rPr>
        <w:t>Wykres 5.</w:t>
      </w:r>
      <w:r w:rsidRPr="000D3835">
        <w:rPr>
          <w:b/>
          <w:szCs w:val="19"/>
          <w:shd w:val="clear" w:color="auto" w:fill="FFFFFF"/>
        </w:rPr>
        <w:t xml:space="preserve"> Pogłowie bydła</w:t>
      </w:r>
    </w:p>
    <w:p w:rsidR="00113333" w:rsidRDefault="00F22602" w:rsidP="00113333">
      <w:pPr>
        <w:rPr>
          <w:b/>
          <w:spacing w:val="-2"/>
          <w:sz w:val="18"/>
        </w:rPr>
      </w:pPr>
      <w:r>
        <w:rPr>
          <w:noProof/>
          <w:lang w:eastAsia="pl-PL"/>
        </w:rPr>
        <w:drawing>
          <wp:anchor distT="0" distB="0" distL="114300" distR="114300" simplePos="0" relativeHeight="251646976" behindDoc="0" locked="0" layoutInCell="1" allowOverlap="1">
            <wp:simplePos x="0" y="0"/>
            <wp:positionH relativeFrom="column">
              <wp:posOffset>270164</wp:posOffset>
            </wp:positionH>
            <wp:positionV relativeFrom="paragraph">
              <wp:posOffset>7447</wp:posOffset>
            </wp:positionV>
            <wp:extent cx="4661535" cy="1944716"/>
            <wp:effectExtent l="0" t="0" r="5715" b="0"/>
            <wp:wrapNone/>
            <wp:docPr id="5" name="Wykres 5" descr="Wykres kombinowany przedstawiajacy pogłowie bydła (lewa skala wykres słupkowy) i pogłowie krów (prawa skala wykres liniowy) w latach 2010-2023" title="Wykres 5 Pogłowie bydła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V relativeFrom="margin">
              <wp14:pctHeight>0</wp14:pctHeight>
            </wp14:sizeRelV>
          </wp:anchor>
        </w:drawing>
      </w: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113333" w:rsidRDefault="00113333" w:rsidP="00113333">
      <w:pPr>
        <w:ind w:firstLine="426"/>
        <w:rPr>
          <w:b/>
          <w:spacing w:val="-2"/>
          <w:sz w:val="18"/>
        </w:rPr>
      </w:pPr>
    </w:p>
    <w:p w:rsidR="00D87EFF" w:rsidRPr="00156D2E" w:rsidRDefault="00ED7FEB" w:rsidP="00B72C3C">
      <w:pPr>
        <w:ind w:right="284" w:firstLine="426"/>
        <w:jc w:val="both"/>
        <w:rPr>
          <w:iCs/>
          <w:szCs w:val="19"/>
        </w:rPr>
      </w:pPr>
      <w:r w:rsidRPr="006C5DC3">
        <w:rPr>
          <w:b/>
          <w:noProof/>
          <w:sz w:val="22"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54568B39" wp14:editId="51FEE67A">
                <wp:simplePos x="0" y="0"/>
                <wp:positionH relativeFrom="column">
                  <wp:posOffset>5270096</wp:posOffset>
                </wp:positionH>
                <wp:positionV relativeFrom="paragraph">
                  <wp:posOffset>249555</wp:posOffset>
                </wp:positionV>
                <wp:extent cx="1725295" cy="638175"/>
                <wp:effectExtent l="0" t="0" r="0" b="0"/>
                <wp:wrapTight wrapText="bothSides">
                  <wp:wrapPolygon edited="0">
                    <wp:start x="715" y="0"/>
                    <wp:lineTo x="715" y="20633"/>
                    <wp:lineTo x="20749" y="20633"/>
                    <wp:lineTo x="20749" y="0"/>
                    <wp:lineTo x="715" y="0"/>
                  </wp:wrapPolygon>
                </wp:wrapTight>
                <wp:docPr id="19" name="Pole tekstowe 19" descr="W okresie od 2010 do 2023 pogłowie krów zmniejszyło się o 30,5%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543D00" w:rsidRDefault="00441F9D" w:rsidP="004904C5">
                            <w:pPr>
                              <w:pStyle w:val="tekstzboku"/>
                            </w:pPr>
                            <w:r>
                              <w:rPr>
                                <w:szCs w:val="19"/>
                              </w:rPr>
                              <w:t>W okresie od 20</w:t>
                            </w:r>
                            <w:r w:rsidR="00833666">
                              <w:rPr>
                                <w:szCs w:val="19"/>
                              </w:rPr>
                              <w:t>10</w:t>
                            </w:r>
                            <w:r>
                              <w:rPr>
                                <w:szCs w:val="19"/>
                              </w:rPr>
                              <w:t xml:space="preserve"> do 20</w:t>
                            </w:r>
                            <w:r w:rsidR="00833666">
                              <w:rPr>
                                <w:szCs w:val="19"/>
                              </w:rPr>
                              <w:t>2</w:t>
                            </w:r>
                            <w:r w:rsidR="006B7A46">
                              <w:rPr>
                                <w:szCs w:val="19"/>
                              </w:rPr>
                              <w:t>3</w:t>
                            </w:r>
                            <w:r>
                              <w:rPr>
                                <w:szCs w:val="19"/>
                              </w:rPr>
                              <w:t xml:space="preserve"> pogłowie krów zmniejszyło się o </w:t>
                            </w:r>
                            <w:r w:rsidR="006C2F1F">
                              <w:rPr>
                                <w:szCs w:val="19"/>
                              </w:rPr>
                              <w:t>30,5</w:t>
                            </w:r>
                            <w:r>
                              <w:rPr>
                                <w:szCs w:val="19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68B39" id="Pole tekstowe 19" o:spid="_x0000_s1035" type="#_x0000_t202" alt="Tytuł: Pole tekstowe z kluczowymi informacjami, znajdujące się na szerym polu informacji sygnalnej — opis: W okresie od 2010 do 2023 pogłowie krów zmniejszyło się o 30,5%." style="position:absolute;left:0;text-align:left;margin-left:414.95pt;margin-top:19.65pt;width:135.85pt;height:50.2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" filled="f" stroked="f">
                <v:textbox>
                  <w:txbxContent>
                    <w:p w:rsidR="00441F9D" w:rsidRPr="00543D00" w:rsidRDefault="00441F9D" w:rsidP="004904C5">
                      <w:pPr>
                        <w:pStyle w:val="tekstzboku"/>
                      </w:pPr>
                      <w:r>
                        <w:rPr>
                          <w:szCs w:val="19"/>
                        </w:rPr>
                        <w:t>W okresie od 20</w:t>
                      </w:r>
                      <w:r w:rsidR="00833666">
                        <w:rPr>
                          <w:szCs w:val="19"/>
                        </w:rPr>
                        <w:t>10</w:t>
                      </w:r>
                      <w:r>
                        <w:rPr>
                          <w:szCs w:val="19"/>
                        </w:rPr>
                        <w:t xml:space="preserve"> do 20</w:t>
                      </w:r>
                      <w:r w:rsidR="00833666">
                        <w:rPr>
                          <w:szCs w:val="19"/>
                        </w:rPr>
                        <w:t>2</w:t>
                      </w:r>
                      <w:r w:rsidR="006B7A46">
                        <w:rPr>
                          <w:szCs w:val="19"/>
                        </w:rPr>
                        <w:t>3</w:t>
                      </w:r>
                      <w:r>
                        <w:rPr>
                          <w:szCs w:val="19"/>
                        </w:rPr>
                        <w:t xml:space="preserve"> pogłowie krów zmniejszyło się o </w:t>
                      </w:r>
                      <w:r w:rsidR="006C2F1F">
                        <w:rPr>
                          <w:szCs w:val="19"/>
                        </w:rPr>
                        <w:t>30,5</w:t>
                      </w:r>
                      <w:r>
                        <w:rPr>
                          <w:szCs w:val="19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87EFF" w:rsidRPr="00156D2E">
        <w:rPr>
          <w:iCs/>
          <w:szCs w:val="19"/>
        </w:rPr>
        <w:t>Pogłowie krów w grudniu 20</w:t>
      </w:r>
      <w:r w:rsidR="00DF5DE5" w:rsidRPr="00156D2E">
        <w:rPr>
          <w:iCs/>
          <w:szCs w:val="19"/>
        </w:rPr>
        <w:t>2</w:t>
      </w:r>
      <w:r w:rsidR="00B00362">
        <w:rPr>
          <w:iCs/>
          <w:szCs w:val="19"/>
        </w:rPr>
        <w:t>3</w:t>
      </w:r>
      <w:r w:rsidR="00D87EFF" w:rsidRPr="00156D2E">
        <w:rPr>
          <w:iCs/>
          <w:szCs w:val="19"/>
        </w:rPr>
        <w:t xml:space="preserve"> r. wyniosło </w:t>
      </w:r>
      <w:r w:rsidR="00B00362">
        <w:rPr>
          <w:iCs/>
          <w:szCs w:val="19"/>
        </w:rPr>
        <w:t>120,</w:t>
      </w:r>
      <w:r>
        <w:rPr>
          <w:iCs/>
          <w:szCs w:val="19"/>
        </w:rPr>
        <w:t>7</w:t>
      </w:r>
      <w:r w:rsidR="00D87EFF" w:rsidRPr="00156D2E">
        <w:rPr>
          <w:iCs/>
          <w:szCs w:val="19"/>
        </w:rPr>
        <w:t xml:space="preserve"> tys. szt. i w stosunku do analogicznego okresu roku ubiegłego </w:t>
      </w:r>
      <w:r w:rsidR="007B3479" w:rsidRPr="00156D2E">
        <w:rPr>
          <w:iCs/>
          <w:szCs w:val="19"/>
        </w:rPr>
        <w:t>z</w:t>
      </w:r>
      <w:r w:rsidR="00B00362">
        <w:rPr>
          <w:iCs/>
          <w:szCs w:val="19"/>
        </w:rPr>
        <w:t>większyło</w:t>
      </w:r>
      <w:r w:rsidR="00D87EFF" w:rsidRPr="00156D2E">
        <w:rPr>
          <w:iCs/>
          <w:szCs w:val="19"/>
        </w:rPr>
        <w:t xml:space="preserve"> się o </w:t>
      </w:r>
      <w:r w:rsidR="00B00362">
        <w:rPr>
          <w:iCs/>
          <w:szCs w:val="19"/>
        </w:rPr>
        <w:t>2,2</w:t>
      </w:r>
      <w:r w:rsidR="00D87EFF" w:rsidRPr="00156D2E">
        <w:rPr>
          <w:iCs/>
          <w:szCs w:val="19"/>
        </w:rPr>
        <w:t xml:space="preserve">%. Krowy stanowiły </w:t>
      </w:r>
      <w:r w:rsidR="002131C6">
        <w:rPr>
          <w:iCs/>
          <w:szCs w:val="19"/>
        </w:rPr>
        <w:t>3</w:t>
      </w:r>
      <w:r w:rsidR="00B00362">
        <w:rPr>
          <w:iCs/>
          <w:szCs w:val="19"/>
        </w:rPr>
        <w:t>3,5</w:t>
      </w:r>
      <w:r w:rsidR="00D87EFF" w:rsidRPr="00156D2E">
        <w:rPr>
          <w:iCs/>
          <w:szCs w:val="19"/>
        </w:rPr>
        <w:t>% w ogólnej strukturze stada bydła, a ich udział w porównaniu z grudniem 20</w:t>
      </w:r>
      <w:r w:rsidR="008F4E94" w:rsidRPr="00156D2E">
        <w:rPr>
          <w:iCs/>
          <w:szCs w:val="19"/>
        </w:rPr>
        <w:t>2</w:t>
      </w:r>
      <w:r w:rsidR="00B00362">
        <w:rPr>
          <w:iCs/>
          <w:szCs w:val="19"/>
        </w:rPr>
        <w:t>2</w:t>
      </w:r>
      <w:r w:rsidR="00D87EFF" w:rsidRPr="00156D2E">
        <w:rPr>
          <w:iCs/>
          <w:szCs w:val="19"/>
        </w:rPr>
        <w:t xml:space="preserve"> r.</w:t>
      </w:r>
      <w:r w:rsidR="00DF5DE5" w:rsidRPr="00156D2E">
        <w:rPr>
          <w:iCs/>
          <w:szCs w:val="19"/>
        </w:rPr>
        <w:t xml:space="preserve"> </w:t>
      </w:r>
      <w:r w:rsidR="00B00362">
        <w:rPr>
          <w:iCs/>
          <w:szCs w:val="19"/>
        </w:rPr>
        <w:t>wzrósł</w:t>
      </w:r>
      <w:r w:rsidR="00D87EFF" w:rsidRPr="00156D2E">
        <w:rPr>
          <w:iCs/>
          <w:szCs w:val="19"/>
        </w:rPr>
        <w:t xml:space="preserve"> o</w:t>
      </w:r>
      <w:r w:rsidR="00B00362">
        <w:rPr>
          <w:iCs/>
          <w:szCs w:val="19"/>
        </w:rPr>
        <w:t xml:space="preserve"> 0</w:t>
      </w:r>
      <w:r w:rsidR="00DF5DE5" w:rsidRPr="00156D2E">
        <w:rPr>
          <w:iCs/>
          <w:szCs w:val="19"/>
        </w:rPr>
        <w:t>,</w:t>
      </w:r>
      <w:r w:rsidR="002131C6">
        <w:rPr>
          <w:iCs/>
          <w:szCs w:val="19"/>
        </w:rPr>
        <w:t>7</w:t>
      </w:r>
      <w:r w:rsidR="00B00362">
        <w:rPr>
          <w:iCs/>
          <w:szCs w:val="19"/>
        </w:rPr>
        <w:t xml:space="preserve"> </w:t>
      </w:r>
      <w:r w:rsidR="00D87EFF" w:rsidRPr="00156D2E">
        <w:rPr>
          <w:iCs/>
          <w:szCs w:val="19"/>
        </w:rPr>
        <w:t>p.</w:t>
      </w:r>
      <w:r w:rsidR="00B00362">
        <w:rPr>
          <w:iCs/>
          <w:szCs w:val="19"/>
        </w:rPr>
        <w:t xml:space="preserve"> </w:t>
      </w:r>
      <w:r w:rsidR="00D87EFF" w:rsidRPr="00156D2E">
        <w:rPr>
          <w:iCs/>
          <w:szCs w:val="19"/>
        </w:rPr>
        <w:t>proc.</w:t>
      </w:r>
    </w:p>
    <w:p w:rsidR="00022B91" w:rsidRPr="00156D2E" w:rsidRDefault="00213250" w:rsidP="00B72C3C">
      <w:pPr>
        <w:autoSpaceDE w:val="0"/>
        <w:autoSpaceDN w:val="0"/>
        <w:adjustRightInd w:val="0"/>
        <w:ind w:right="284" w:firstLine="426"/>
        <w:jc w:val="both"/>
      </w:pPr>
      <w:r w:rsidRPr="00156D2E">
        <w:rPr>
          <w:bCs/>
          <w:szCs w:val="19"/>
        </w:rPr>
        <w:t>W grudniu 20</w:t>
      </w:r>
      <w:r w:rsidR="00CF62FC" w:rsidRPr="00156D2E">
        <w:rPr>
          <w:bCs/>
          <w:szCs w:val="19"/>
        </w:rPr>
        <w:t>2</w:t>
      </w:r>
      <w:r w:rsidR="00B00362">
        <w:rPr>
          <w:bCs/>
          <w:szCs w:val="19"/>
        </w:rPr>
        <w:t>3</w:t>
      </w:r>
      <w:r w:rsidRPr="00156D2E">
        <w:rPr>
          <w:bCs/>
          <w:szCs w:val="19"/>
        </w:rPr>
        <w:t xml:space="preserve"> r. pogłowie krów mlecznych wynosiło </w:t>
      </w:r>
      <w:r w:rsidR="00BB201F">
        <w:rPr>
          <w:bCs/>
          <w:szCs w:val="19"/>
        </w:rPr>
        <w:t>109,1</w:t>
      </w:r>
      <w:r w:rsidRPr="00156D2E">
        <w:rPr>
          <w:bCs/>
          <w:szCs w:val="19"/>
        </w:rPr>
        <w:t xml:space="preserve"> tys. szt. i stanowił</w:t>
      </w:r>
      <w:r w:rsidR="00AF328A" w:rsidRPr="00156D2E">
        <w:rPr>
          <w:bCs/>
          <w:szCs w:val="19"/>
        </w:rPr>
        <w:t xml:space="preserve">y </w:t>
      </w:r>
      <w:r w:rsidRPr="00156D2E">
        <w:rPr>
          <w:bCs/>
          <w:szCs w:val="19"/>
        </w:rPr>
        <w:t>o</w:t>
      </w:r>
      <w:r w:rsidR="00AF328A" w:rsidRPr="00156D2E">
        <w:rPr>
          <w:bCs/>
          <w:szCs w:val="19"/>
        </w:rPr>
        <w:t>ne</w:t>
      </w:r>
      <w:r w:rsidRPr="00156D2E">
        <w:rPr>
          <w:bCs/>
          <w:szCs w:val="19"/>
        </w:rPr>
        <w:t xml:space="preserve"> </w:t>
      </w:r>
      <w:r w:rsidR="003B00A0">
        <w:rPr>
          <w:bCs/>
          <w:szCs w:val="19"/>
        </w:rPr>
        <w:t>90,</w:t>
      </w:r>
      <w:r w:rsidR="00BB201F">
        <w:rPr>
          <w:bCs/>
          <w:szCs w:val="19"/>
        </w:rPr>
        <w:t>4</w:t>
      </w:r>
      <w:r w:rsidRPr="00156D2E">
        <w:rPr>
          <w:bCs/>
          <w:szCs w:val="19"/>
        </w:rPr>
        <w:t>% w</w:t>
      </w:r>
      <w:r w:rsidR="00BB201F">
        <w:rPr>
          <w:bCs/>
          <w:szCs w:val="19"/>
        </w:rPr>
        <w:t xml:space="preserve"> </w:t>
      </w:r>
      <w:r w:rsidRPr="00156D2E">
        <w:rPr>
          <w:bCs/>
          <w:szCs w:val="19"/>
        </w:rPr>
        <w:t>ogólnej populacji krów. W porównaniu z analogicznym okresem 20</w:t>
      </w:r>
      <w:r w:rsidR="002A0BCC" w:rsidRPr="00156D2E">
        <w:rPr>
          <w:bCs/>
          <w:szCs w:val="19"/>
        </w:rPr>
        <w:t>2</w:t>
      </w:r>
      <w:r w:rsidR="00BB201F">
        <w:rPr>
          <w:bCs/>
          <w:szCs w:val="19"/>
        </w:rPr>
        <w:t>2</w:t>
      </w:r>
      <w:r w:rsidRPr="00156D2E">
        <w:rPr>
          <w:bCs/>
          <w:szCs w:val="19"/>
        </w:rPr>
        <w:t xml:space="preserve"> r. udział ten </w:t>
      </w:r>
      <w:r w:rsidR="002A0BCC" w:rsidRPr="00156D2E">
        <w:rPr>
          <w:bCs/>
          <w:szCs w:val="19"/>
        </w:rPr>
        <w:t>zwiększył</w:t>
      </w:r>
      <w:r w:rsidRPr="00156D2E">
        <w:rPr>
          <w:bCs/>
          <w:szCs w:val="19"/>
        </w:rPr>
        <w:t xml:space="preserve"> się o </w:t>
      </w:r>
      <w:r w:rsidR="00BB201F">
        <w:rPr>
          <w:bCs/>
          <w:szCs w:val="19"/>
        </w:rPr>
        <w:t>0,2</w:t>
      </w:r>
      <w:r w:rsidRPr="00156D2E">
        <w:rPr>
          <w:bCs/>
          <w:szCs w:val="19"/>
        </w:rPr>
        <w:t xml:space="preserve"> p. proc.</w:t>
      </w:r>
    </w:p>
    <w:p w:rsidR="00D87EFF" w:rsidRPr="000D3835" w:rsidRDefault="00D87EFF" w:rsidP="00D87EFF">
      <w:pPr>
        <w:pStyle w:val="tytuwykresu"/>
        <w:spacing w:after="0"/>
        <w:rPr>
          <w:sz w:val="19"/>
          <w:szCs w:val="19"/>
          <w:shd w:val="clear" w:color="auto" w:fill="FFFFFF"/>
        </w:rPr>
      </w:pPr>
      <w:r w:rsidRPr="000D3835">
        <w:rPr>
          <w:sz w:val="19"/>
          <w:szCs w:val="19"/>
        </w:rPr>
        <w:t>Wykres 6.</w:t>
      </w:r>
      <w:r w:rsidRPr="000D3835">
        <w:rPr>
          <w:sz w:val="19"/>
          <w:szCs w:val="19"/>
          <w:shd w:val="clear" w:color="auto" w:fill="FFFFFF"/>
        </w:rPr>
        <w:t xml:space="preserve"> Dynamika pogłowia bydła</w:t>
      </w:r>
    </w:p>
    <w:p w:rsidR="00D87EFF" w:rsidRPr="000D3835" w:rsidRDefault="00D87EFF" w:rsidP="00D87EFF">
      <w:pPr>
        <w:pStyle w:val="tytuwykresu"/>
        <w:spacing w:before="0"/>
        <w:ind w:left="794"/>
        <w:rPr>
          <w:iCs/>
          <w:sz w:val="17"/>
          <w:szCs w:val="17"/>
        </w:rPr>
      </w:pPr>
      <w:r w:rsidRPr="000D3835">
        <w:rPr>
          <w:rFonts w:ascii="Fira Sans SemiBold" w:eastAsia="Times New Roman" w:hAnsi="Fira Sans SemiBold" w:cs="Times New Roman"/>
          <w:b w:val="0"/>
          <w:bCs/>
          <w:spacing w:val="0"/>
          <w:sz w:val="17"/>
          <w:szCs w:val="17"/>
          <w:lang w:eastAsia="pl-PL"/>
        </w:rPr>
        <w:t>Rok poprzedni = 100</w:t>
      </w:r>
    </w:p>
    <w:p w:rsidR="00D87EFF" w:rsidRPr="000910E3" w:rsidRDefault="006E675B" w:rsidP="00D87EFF">
      <w:pPr>
        <w:autoSpaceDE w:val="0"/>
        <w:autoSpaceDN w:val="0"/>
        <w:adjustRightInd w:val="0"/>
        <w:jc w:val="both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8082</wp:posOffset>
            </wp:positionV>
            <wp:extent cx="4911436" cy="1931035"/>
            <wp:effectExtent l="0" t="0" r="3810" b="0"/>
            <wp:wrapNone/>
            <wp:docPr id="26" name="Wykres 26" descr="Wykres liniowy prezentujący dynamikę pogłowia bdyła (linia niebieska) i pogłowia krów (linia zielona) w latach 2010-2023 w stosunku do roku wcześniejszego." title="Wykres 6 Dynamika pogłowia bydła. Rok poprzedni = 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Pr="000910E3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D87EFF" w:rsidRDefault="00D87EFF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7B6491" w:rsidRDefault="007B6491" w:rsidP="00D87EFF">
      <w:pPr>
        <w:autoSpaceDE w:val="0"/>
        <w:autoSpaceDN w:val="0"/>
        <w:adjustRightInd w:val="0"/>
        <w:jc w:val="both"/>
        <w:rPr>
          <w:bCs/>
          <w:szCs w:val="19"/>
        </w:rPr>
      </w:pPr>
    </w:p>
    <w:p w:rsidR="003113A3" w:rsidRPr="00156D2E" w:rsidRDefault="000F0D67" w:rsidP="00B72C3C">
      <w:pPr>
        <w:autoSpaceDE w:val="0"/>
        <w:autoSpaceDN w:val="0"/>
        <w:adjustRightInd w:val="0"/>
        <w:ind w:right="284" w:firstLine="426"/>
        <w:jc w:val="both"/>
        <w:rPr>
          <w:szCs w:val="19"/>
        </w:rPr>
      </w:pPr>
      <w:r w:rsidRPr="00156D2E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6192" behindDoc="1" locked="0" layoutInCell="1" allowOverlap="1" wp14:anchorId="3AD08C27" wp14:editId="6D9D8670">
                <wp:simplePos x="0" y="0"/>
                <wp:positionH relativeFrom="column">
                  <wp:posOffset>5267325</wp:posOffset>
                </wp:positionH>
                <wp:positionV relativeFrom="paragraph">
                  <wp:posOffset>190500</wp:posOffset>
                </wp:positionV>
                <wp:extent cx="1725295" cy="647700"/>
                <wp:effectExtent l="0" t="0" r="0" b="0"/>
                <wp:wrapTight wrapText="bothSides">
                  <wp:wrapPolygon edited="0">
                    <wp:start x="715" y="0"/>
                    <wp:lineTo x="715" y="20965"/>
                    <wp:lineTo x="20749" y="20965"/>
                    <wp:lineTo x="20749" y="0"/>
                    <wp:lineTo x="715" y="0"/>
                  </wp:wrapPolygon>
                </wp:wrapTight>
                <wp:docPr id="33" name="Pole tekstowe 33" descr="W strukturze stada bydła największy udział miało bydło w wieku 2 lata i więcej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D616D2" w:rsidRDefault="00441F9D" w:rsidP="00D87EF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iCs/>
                                <w:color w:val="001D77"/>
                                <w:sz w:val="18"/>
                                <w:szCs w:val="18"/>
                              </w:rPr>
                              <w:t>W strukturze stada bydła największy udział miało bydło w wieku 2 lata i więcej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D08C27" id="Pole tekstowe 33" o:spid="_x0000_s1036" type="#_x0000_t202" alt="Tytuł: Pole tekstowe z kluczowymi informacjami, znajdujące się na szerym polu informacji sygnalnej — opis: W strukturze stada bydła największy udział miało bydło w wieku 2 lata i więcej." style="position:absolute;left:0;text-align:left;margin-left:414.75pt;margin-top:15pt;width:135.85pt;height:51pt;z-index:-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" filled="f" stroked="f">
                <v:textbox>
                  <w:txbxContent>
                    <w:p w:rsidR="00441F9D" w:rsidRPr="00D616D2" w:rsidRDefault="00441F9D" w:rsidP="00D87EFF">
                      <w:pPr>
                        <w:autoSpaceDE w:val="0"/>
                        <w:autoSpaceDN w:val="0"/>
                        <w:adjustRightInd w:val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iCs/>
                          <w:color w:val="001D77"/>
                          <w:sz w:val="18"/>
                          <w:szCs w:val="18"/>
                        </w:rPr>
                        <w:t>W strukturze stada bydła największy udział miało bydło w wieku 2 lata i więcej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C5E54" w:rsidRPr="00156D2E">
        <w:rPr>
          <w:bCs/>
          <w:szCs w:val="19"/>
        </w:rPr>
        <w:t>W strukturze stada bydła największy odsetek stanowiło bydło w wieku 2 lata i więcej (</w:t>
      </w:r>
      <w:r w:rsidR="003B00A0">
        <w:rPr>
          <w:bCs/>
          <w:szCs w:val="19"/>
        </w:rPr>
        <w:t>4</w:t>
      </w:r>
      <w:r w:rsidR="0010458A">
        <w:rPr>
          <w:bCs/>
          <w:szCs w:val="19"/>
        </w:rPr>
        <w:t>2,2</w:t>
      </w:r>
      <w:r w:rsidR="003C5E54" w:rsidRPr="00156D2E">
        <w:rPr>
          <w:bCs/>
          <w:szCs w:val="19"/>
        </w:rPr>
        <w:t>%), w tym najwięcej było krów (</w:t>
      </w:r>
      <w:r w:rsidR="00BA5814">
        <w:rPr>
          <w:bCs/>
          <w:szCs w:val="19"/>
        </w:rPr>
        <w:t>33,5</w:t>
      </w:r>
      <w:r w:rsidR="003C5E54" w:rsidRPr="00156D2E">
        <w:rPr>
          <w:bCs/>
          <w:szCs w:val="19"/>
        </w:rPr>
        <w:t>%). Najmniejszy udział w strukturze stada odnotowano w</w:t>
      </w:r>
      <w:r w:rsidR="003B00A0">
        <w:rPr>
          <w:bCs/>
          <w:szCs w:val="19"/>
        </w:rPr>
        <w:t xml:space="preserve"> </w:t>
      </w:r>
      <w:r w:rsidR="003C5E54" w:rsidRPr="00156D2E">
        <w:rPr>
          <w:bCs/>
          <w:szCs w:val="19"/>
        </w:rPr>
        <w:t xml:space="preserve">przypadku </w:t>
      </w:r>
      <w:r w:rsidR="003B00A0">
        <w:rPr>
          <w:bCs/>
          <w:szCs w:val="19"/>
        </w:rPr>
        <w:t>młodego bydła w wieku 1-2 lata</w:t>
      </w:r>
      <w:r w:rsidR="00AF328A" w:rsidRPr="00156D2E">
        <w:rPr>
          <w:bCs/>
          <w:szCs w:val="19"/>
        </w:rPr>
        <w:t xml:space="preserve"> </w:t>
      </w:r>
      <w:r w:rsidR="003C5E54" w:rsidRPr="00156D2E">
        <w:rPr>
          <w:bCs/>
          <w:szCs w:val="19"/>
        </w:rPr>
        <w:t>(</w:t>
      </w:r>
      <w:r w:rsidR="0010458A">
        <w:rPr>
          <w:bCs/>
          <w:szCs w:val="19"/>
        </w:rPr>
        <w:t>27,7</w:t>
      </w:r>
      <w:r w:rsidR="006B1155" w:rsidRPr="00156D2E">
        <w:rPr>
          <w:bCs/>
          <w:szCs w:val="19"/>
        </w:rPr>
        <w:t>%)</w:t>
      </w:r>
      <w:r w:rsidR="00ED7FEB">
        <w:rPr>
          <w:bCs/>
          <w:szCs w:val="19"/>
        </w:rPr>
        <w:t>, który w</w:t>
      </w:r>
      <w:r w:rsidR="00D6093C" w:rsidRPr="00156D2E">
        <w:rPr>
          <w:szCs w:val="19"/>
        </w:rPr>
        <w:t xml:space="preserve"> skali roku zmniejszył się o </w:t>
      </w:r>
      <w:r w:rsidR="0010458A">
        <w:rPr>
          <w:szCs w:val="19"/>
        </w:rPr>
        <w:t>0,3</w:t>
      </w:r>
      <w:r w:rsidR="00D6093C" w:rsidRPr="00156D2E">
        <w:rPr>
          <w:szCs w:val="19"/>
        </w:rPr>
        <w:t xml:space="preserve"> p. proc.</w:t>
      </w:r>
    </w:p>
    <w:p w:rsidR="007B6491" w:rsidRPr="006C5DC3" w:rsidRDefault="00FA140F" w:rsidP="00B72C3C">
      <w:pPr>
        <w:autoSpaceDE w:val="0"/>
        <w:autoSpaceDN w:val="0"/>
        <w:adjustRightInd w:val="0"/>
        <w:ind w:right="284" w:firstLine="426"/>
        <w:jc w:val="both"/>
      </w:pPr>
      <w:r w:rsidRPr="00156D2E">
        <w:rPr>
          <w:bCs/>
          <w:szCs w:val="19"/>
        </w:rPr>
        <w:t xml:space="preserve">Wyniki grudniowego badania pogłowia bydła wskazują na </w:t>
      </w:r>
      <w:r w:rsidR="0010458A">
        <w:rPr>
          <w:bCs/>
          <w:szCs w:val="19"/>
        </w:rPr>
        <w:t>wzrost</w:t>
      </w:r>
      <w:r w:rsidRPr="00156D2E">
        <w:rPr>
          <w:bCs/>
          <w:szCs w:val="19"/>
        </w:rPr>
        <w:t xml:space="preserve"> w skali roku liczebności stada bydła ogółem wynikający z </w:t>
      </w:r>
      <w:r w:rsidR="0010458A">
        <w:rPr>
          <w:bCs/>
          <w:szCs w:val="19"/>
        </w:rPr>
        <w:t>wyższych</w:t>
      </w:r>
      <w:r w:rsidRPr="00156D2E">
        <w:rPr>
          <w:bCs/>
          <w:szCs w:val="19"/>
        </w:rPr>
        <w:t xml:space="preserve"> stanów </w:t>
      </w:r>
      <w:r w:rsidR="003B00A0">
        <w:rPr>
          <w:bCs/>
          <w:szCs w:val="19"/>
        </w:rPr>
        <w:t xml:space="preserve">bydła </w:t>
      </w:r>
      <w:r w:rsidR="00444805" w:rsidRPr="00156D2E">
        <w:rPr>
          <w:bCs/>
          <w:szCs w:val="19"/>
        </w:rPr>
        <w:t>w wieku 2</w:t>
      </w:r>
      <w:r w:rsidR="003B00A0">
        <w:rPr>
          <w:bCs/>
          <w:szCs w:val="19"/>
        </w:rPr>
        <w:t xml:space="preserve"> </w:t>
      </w:r>
      <w:r w:rsidR="00444805" w:rsidRPr="00156D2E">
        <w:rPr>
          <w:bCs/>
          <w:szCs w:val="19"/>
        </w:rPr>
        <w:t>lata</w:t>
      </w:r>
      <w:r w:rsidR="0010458A">
        <w:rPr>
          <w:bCs/>
          <w:szCs w:val="19"/>
        </w:rPr>
        <w:t xml:space="preserve"> i więcej</w:t>
      </w:r>
      <w:r w:rsidRPr="00156D2E">
        <w:rPr>
          <w:bCs/>
          <w:szCs w:val="19"/>
        </w:rPr>
        <w:t xml:space="preserve">, co może świadczyć o </w:t>
      </w:r>
      <w:r w:rsidR="0010458A">
        <w:rPr>
          <w:bCs/>
          <w:szCs w:val="19"/>
        </w:rPr>
        <w:t>większym</w:t>
      </w:r>
      <w:r w:rsidRPr="00156D2E">
        <w:rPr>
          <w:bCs/>
          <w:szCs w:val="19"/>
        </w:rPr>
        <w:t xml:space="preserve"> zainteresowaniu rolników produkcją żywca wołowego.</w:t>
      </w:r>
    </w:p>
    <w:p w:rsidR="00AA58F8" w:rsidRPr="006B08D9" w:rsidRDefault="00AA58F8" w:rsidP="00AA58F8">
      <w:pPr>
        <w:pStyle w:val="tytuwykresu"/>
        <w:spacing w:after="0"/>
        <w:ind w:left="794" w:hanging="794"/>
        <w:rPr>
          <w:bCs/>
          <w:sz w:val="19"/>
          <w:szCs w:val="19"/>
        </w:rPr>
      </w:pPr>
      <w:r w:rsidRPr="006B08D9">
        <w:rPr>
          <w:sz w:val="19"/>
          <w:szCs w:val="19"/>
        </w:rPr>
        <w:t>Wykres 7.</w:t>
      </w:r>
      <w:r w:rsidRPr="006B08D9">
        <w:rPr>
          <w:sz w:val="19"/>
          <w:szCs w:val="19"/>
          <w:shd w:val="clear" w:color="auto" w:fill="FFFFFF"/>
        </w:rPr>
        <w:t xml:space="preserve"> Struktura stada bydła według grup wiekowo-użytkowych</w:t>
      </w:r>
    </w:p>
    <w:p w:rsidR="00AA58F8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208107</wp:posOffset>
            </wp:positionH>
            <wp:positionV relativeFrom="paragraph">
              <wp:posOffset>84455</wp:posOffset>
            </wp:positionV>
            <wp:extent cx="4702810" cy="2140412"/>
            <wp:effectExtent l="0" t="0" r="2540" b="0"/>
            <wp:wrapNone/>
            <wp:docPr id="37" name="Wykres 37" descr="Wykres kołowy przedstawiający strukturę stada bydła według grup wiekowo-użytkowych, dodatkowo grupa bydło w wieku 2 lata i więcej podzielona na krowy oraz byki i jałówki" title="Wykres 7 Struktura stada bydła według grup wiekowo-użytkowych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10458A" w:rsidRDefault="0010458A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AA58F8" w:rsidRPr="000910E3" w:rsidRDefault="00AA58F8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AA58F8" w:rsidRPr="000910E3" w:rsidRDefault="00AA58F8" w:rsidP="00AA58F8">
      <w:pPr>
        <w:autoSpaceDE w:val="0"/>
        <w:autoSpaceDN w:val="0"/>
        <w:adjustRightInd w:val="0"/>
        <w:ind w:firstLine="426"/>
        <w:rPr>
          <w:bCs/>
          <w:szCs w:val="19"/>
        </w:rPr>
      </w:pPr>
    </w:p>
    <w:p w:rsidR="0050772B" w:rsidRPr="00156D2E" w:rsidRDefault="00741FB1" w:rsidP="0010458A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>
        <w:rPr>
          <w:bCs/>
          <w:szCs w:val="19"/>
        </w:rPr>
        <w:t>Ni</w:t>
      </w:r>
      <w:r w:rsidR="009B07D1" w:rsidRPr="00156D2E">
        <w:rPr>
          <w:bCs/>
          <w:szCs w:val="19"/>
        </w:rPr>
        <w:t>ższ</w:t>
      </w:r>
      <w:r w:rsidR="00DF4C1D" w:rsidRPr="00156D2E">
        <w:rPr>
          <w:bCs/>
          <w:szCs w:val="19"/>
        </w:rPr>
        <w:t>a</w:t>
      </w:r>
      <w:r w:rsidR="003C5E54" w:rsidRPr="00156D2E">
        <w:rPr>
          <w:bCs/>
          <w:szCs w:val="19"/>
        </w:rPr>
        <w:t xml:space="preserve"> o </w:t>
      </w:r>
      <w:r>
        <w:rPr>
          <w:bCs/>
          <w:szCs w:val="19"/>
        </w:rPr>
        <w:t>5,9</w:t>
      </w:r>
      <w:r w:rsidR="003C5E54" w:rsidRPr="00156D2E">
        <w:rPr>
          <w:bCs/>
          <w:szCs w:val="19"/>
        </w:rPr>
        <w:t>% cen</w:t>
      </w:r>
      <w:r w:rsidR="00DF4C1D" w:rsidRPr="00156D2E">
        <w:rPr>
          <w:bCs/>
          <w:szCs w:val="19"/>
        </w:rPr>
        <w:t>a</w:t>
      </w:r>
      <w:r w:rsidR="003C5E54" w:rsidRPr="00156D2E">
        <w:rPr>
          <w:bCs/>
          <w:szCs w:val="19"/>
        </w:rPr>
        <w:t xml:space="preserve"> skupu żywca wołowego za 1 kg wagi żywej w grudniu 20</w:t>
      </w:r>
      <w:r w:rsidR="009B07D1" w:rsidRPr="00156D2E">
        <w:rPr>
          <w:bCs/>
          <w:szCs w:val="19"/>
        </w:rPr>
        <w:t>2</w:t>
      </w:r>
      <w:r>
        <w:rPr>
          <w:bCs/>
          <w:szCs w:val="19"/>
        </w:rPr>
        <w:t>3</w:t>
      </w:r>
      <w:r w:rsidR="003C5E54" w:rsidRPr="00156D2E">
        <w:rPr>
          <w:bCs/>
          <w:szCs w:val="19"/>
        </w:rPr>
        <w:t xml:space="preserve"> r. </w:t>
      </w:r>
      <w:r w:rsidR="00E902ED">
        <w:rPr>
          <w:bCs/>
          <w:szCs w:val="19"/>
        </w:rPr>
        <w:t>w</w:t>
      </w:r>
      <w:r w:rsidR="00121197">
        <w:rPr>
          <w:bCs/>
          <w:szCs w:val="19"/>
        </w:rPr>
        <w:t> </w:t>
      </w:r>
      <w:r w:rsidR="00E902ED">
        <w:rPr>
          <w:bCs/>
          <w:szCs w:val="19"/>
        </w:rPr>
        <w:t>stosunku do grudnia 202</w:t>
      </w:r>
      <w:r>
        <w:rPr>
          <w:bCs/>
          <w:szCs w:val="19"/>
        </w:rPr>
        <w:t>2</w:t>
      </w:r>
      <w:r w:rsidR="00E902ED">
        <w:rPr>
          <w:bCs/>
          <w:szCs w:val="19"/>
        </w:rPr>
        <w:t xml:space="preserve"> r.</w:t>
      </w:r>
      <w:r w:rsidR="00121197">
        <w:rPr>
          <w:bCs/>
          <w:szCs w:val="19"/>
        </w:rPr>
        <w:t xml:space="preserve">, nie miała przełożenia na </w:t>
      </w:r>
      <w:r>
        <w:rPr>
          <w:bCs/>
          <w:szCs w:val="19"/>
        </w:rPr>
        <w:t>spadek</w:t>
      </w:r>
      <w:r w:rsidR="009B07D1" w:rsidRPr="00156D2E">
        <w:rPr>
          <w:bCs/>
          <w:szCs w:val="19"/>
        </w:rPr>
        <w:t xml:space="preserve"> </w:t>
      </w:r>
      <w:r w:rsidR="003C5E54" w:rsidRPr="00156D2E">
        <w:rPr>
          <w:bCs/>
          <w:szCs w:val="19"/>
        </w:rPr>
        <w:t>podaży żywca wołowego</w:t>
      </w:r>
      <w:r w:rsidR="0042749F">
        <w:rPr>
          <w:bCs/>
          <w:szCs w:val="19"/>
        </w:rPr>
        <w:t xml:space="preserve">. W omawianym okresie skup żywca wołowego </w:t>
      </w:r>
      <w:r>
        <w:rPr>
          <w:bCs/>
          <w:szCs w:val="19"/>
        </w:rPr>
        <w:t>zwiększył</w:t>
      </w:r>
      <w:r w:rsidR="00121197">
        <w:rPr>
          <w:bCs/>
          <w:szCs w:val="19"/>
        </w:rPr>
        <w:t xml:space="preserve"> się </w:t>
      </w:r>
      <w:r w:rsidR="009B07D1" w:rsidRPr="00156D2E">
        <w:rPr>
          <w:bCs/>
          <w:szCs w:val="19"/>
        </w:rPr>
        <w:t>o</w:t>
      </w:r>
      <w:r w:rsidR="00121197">
        <w:rPr>
          <w:bCs/>
          <w:szCs w:val="19"/>
        </w:rPr>
        <w:t xml:space="preserve"> </w:t>
      </w:r>
      <w:r>
        <w:rPr>
          <w:bCs/>
          <w:szCs w:val="19"/>
        </w:rPr>
        <w:t>62,5</w:t>
      </w:r>
      <w:r w:rsidR="009B07D1" w:rsidRPr="00156D2E">
        <w:rPr>
          <w:bCs/>
          <w:szCs w:val="19"/>
        </w:rPr>
        <w:t>%</w:t>
      </w:r>
      <w:r w:rsidR="003C5E54" w:rsidRPr="00156D2E">
        <w:rPr>
          <w:bCs/>
          <w:szCs w:val="19"/>
        </w:rPr>
        <w:t xml:space="preserve"> do poziomu </w:t>
      </w:r>
      <w:r>
        <w:rPr>
          <w:bCs/>
          <w:szCs w:val="19"/>
        </w:rPr>
        <w:t>1,7</w:t>
      </w:r>
      <w:r w:rsidR="003C5E54" w:rsidRPr="00156D2E">
        <w:rPr>
          <w:bCs/>
          <w:szCs w:val="19"/>
        </w:rPr>
        <w:t> tys. t. Cena żywca wołowego w skupie w grudniu 20</w:t>
      </w:r>
      <w:r w:rsidR="009B07D1" w:rsidRPr="00156D2E">
        <w:rPr>
          <w:bCs/>
          <w:szCs w:val="19"/>
        </w:rPr>
        <w:t>2</w:t>
      </w:r>
      <w:r>
        <w:rPr>
          <w:bCs/>
          <w:szCs w:val="19"/>
        </w:rPr>
        <w:t>3</w:t>
      </w:r>
      <w:r w:rsidR="003C5E54" w:rsidRPr="00156D2E">
        <w:rPr>
          <w:bCs/>
          <w:szCs w:val="19"/>
        </w:rPr>
        <w:t xml:space="preserve"> r. wyniosła </w:t>
      </w:r>
      <w:r w:rsidR="00121197">
        <w:rPr>
          <w:bCs/>
          <w:szCs w:val="19"/>
        </w:rPr>
        <w:t>1</w:t>
      </w:r>
      <w:r>
        <w:rPr>
          <w:bCs/>
          <w:szCs w:val="19"/>
        </w:rPr>
        <w:t>0,78</w:t>
      </w:r>
      <w:r w:rsidR="00DF4C1D" w:rsidRPr="00156D2E">
        <w:rPr>
          <w:bCs/>
          <w:szCs w:val="19"/>
        </w:rPr>
        <w:t> </w:t>
      </w:r>
      <w:r w:rsidR="003C5E54" w:rsidRPr="00156D2E">
        <w:rPr>
          <w:bCs/>
          <w:szCs w:val="19"/>
        </w:rPr>
        <w:t>zł/kg.</w:t>
      </w:r>
    </w:p>
    <w:p w:rsidR="0050772B" w:rsidRPr="00156D2E" w:rsidRDefault="0050772B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rPr>
          <w:bCs/>
          <w:szCs w:val="19"/>
        </w:rPr>
        <w:t>W grudniu 20</w:t>
      </w:r>
      <w:r w:rsidR="00586375" w:rsidRPr="00156D2E">
        <w:rPr>
          <w:bCs/>
          <w:szCs w:val="19"/>
        </w:rPr>
        <w:t>2</w:t>
      </w:r>
      <w:r w:rsidR="00741FB1">
        <w:rPr>
          <w:bCs/>
          <w:szCs w:val="19"/>
        </w:rPr>
        <w:t>3</w:t>
      </w:r>
      <w:r w:rsidRPr="00156D2E">
        <w:rPr>
          <w:bCs/>
          <w:szCs w:val="19"/>
        </w:rPr>
        <w:t xml:space="preserve"> r. cena skupu mleka </w:t>
      </w:r>
      <w:r w:rsidR="00741FB1">
        <w:rPr>
          <w:bCs/>
          <w:szCs w:val="19"/>
        </w:rPr>
        <w:t>zmniejszyła</w:t>
      </w:r>
      <w:r w:rsidR="00E40209" w:rsidRPr="00156D2E">
        <w:rPr>
          <w:bCs/>
          <w:szCs w:val="19"/>
        </w:rPr>
        <w:t xml:space="preserve"> </w:t>
      </w:r>
      <w:r w:rsidRPr="00156D2E">
        <w:rPr>
          <w:bCs/>
          <w:szCs w:val="19"/>
        </w:rPr>
        <w:t xml:space="preserve">się w ujęciu rocznym o </w:t>
      </w:r>
      <w:r w:rsidR="00741FB1">
        <w:rPr>
          <w:bCs/>
          <w:szCs w:val="19"/>
        </w:rPr>
        <w:t>23,1</w:t>
      </w:r>
      <w:r w:rsidRPr="00156D2E">
        <w:rPr>
          <w:bCs/>
          <w:szCs w:val="19"/>
        </w:rPr>
        <w:t xml:space="preserve">% i wyniosła </w:t>
      </w:r>
      <w:r w:rsidR="00741FB1">
        <w:rPr>
          <w:bCs/>
          <w:szCs w:val="19"/>
        </w:rPr>
        <w:t>210,21</w:t>
      </w:r>
      <w:r w:rsidR="00E40209" w:rsidRPr="00156D2E">
        <w:rPr>
          <w:bCs/>
          <w:szCs w:val="19"/>
        </w:rPr>
        <w:t> </w:t>
      </w:r>
      <w:r w:rsidRPr="00156D2E">
        <w:rPr>
          <w:bCs/>
          <w:szCs w:val="19"/>
        </w:rPr>
        <w:t>zł/hl. Analizując cenę skupu mleka w ciągu 12 miesięcy 20</w:t>
      </w:r>
      <w:r w:rsidR="00E40209" w:rsidRPr="00156D2E">
        <w:rPr>
          <w:bCs/>
          <w:szCs w:val="19"/>
        </w:rPr>
        <w:t>2</w:t>
      </w:r>
      <w:r w:rsidR="00741FB1">
        <w:rPr>
          <w:bCs/>
          <w:szCs w:val="19"/>
        </w:rPr>
        <w:t>3</w:t>
      </w:r>
      <w:r w:rsidRPr="00156D2E">
        <w:rPr>
          <w:bCs/>
          <w:szCs w:val="19"/>
        </w:rPr>
        <w:t xml:space="preserve"> r. w porównaniu z</w:t>
      </w:r>
      <w:r w:rsidR="006B08D9" w:rsidRPr="00156D2E">
        <w:rPr>
          <w:bCs/>
          <w:szCs w:val="19"/>
        </w:rPr>
        <w:t> </w:t>
      </w:r>
      <w:r w:rsidRPr="00156D2E">
        <w:rPr>
          <w:bCs/>
          <w:szCs w:val="19"/>
        </w:rPr>
        <w:t>tym samym okresem 20</w:t>
      </w:r>
      <w:r w:rsidR="00A818D2" w:rsidRPr="00156D2E">
        <w:rPr>
          <w:bCs/>
          <w:szCs w:val="19"/>
        </w:rPr>
        <w:t>2</w:t>
      </w:r>
      <w:r w:rsidR="00741FB1">
        <w:rPr>
          <w:bCs/>
          <w:szCs w:val="19"/>
        </w:rPr>
        <w:t>2</w:t>
      </w:r>
      <w:r w:rsidRPr="00156D2E">
        <w:rPr>
          <w:bCs/>
          <w:szCs w:val="19"/>
        </w:rPr>
        <w:t xml:space="preserve"> r. odnotowano </w:t>
      </w:r>
      <w:r w:rsidR="00741FB1">
        <w:rPr>
          <w:bCs/>
          <w:szCs w:val="19"/>
        </w:rPr>
        <w:t>spadek</w:t>
      </w:r>
      <w:r w:rsidRPr="00156D2E">
        <w:rPr>
          <w:bCs/>
          <w:szCs w:val="19"/>
        </w:rPr>
        <w:t xml:space="preserve"> o</w:t>
      </w:r>
      <w:r w:rsidR="00EF2E75" w:rsidRPr="00156D2E">
        <w:rPr>
          <w:bCs/>
          <w:szCs w:val="19"/>
        </w:rPr>
        <w:t xml:space="preserve"> </w:t>
      </w:r>
      <w:r w:rsidR="00741FB1">
        <w:rPr>
          <w:bCs/>
          <w:szCs w:val="19"/>
        </w:rPr>
        <w:t>12,2</w:t>
      </w:r>
      <w:r w:rsidRPr="00156D2E">
        <w:rPr>
          <w:bCs/>
          <w:szCs w:val="19"/>
        </w:rPr>
        <w:t>%.</w:t>
      </w:r>
    </w:p>
    <w:p w:rsidR="00B67F58" w:rsidRPr="00156D2E" w:rsidRDefault="00741FB1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>
        <w:rPr>
          <w:noProof/>
          <w:szCs w:val="19"/>
          <w:lang w:eastAsia="pl-PL"/>
        </w:rPr>
        <w:t>Ni</w:t>
      </w:r>
      <w:r w:rsidR="00E40209" w:rsidRPr="00156D2E">
        <w:rPr>
          <w:noProof/>
          <w:szCs w:val="19"/>
          <w:lang w:eastAsia="pl-PL"/>
        </w:rPr>
        <w:t>ższe</w:t>
      </w:r>
      <w:r w:rsidR="00AE2006" w:rsidRPr="00156D2E">
        <w:rPr>
          <w:bCs/>
          <w:szCs w:val="19"/>
        </w:rPr>
        <w:t xml:space="preserve"> ceny skupu mleka w grudniu 20</w:t>
      </w:r>
      <w:r w:rsidR="00E40209" w:rsidRPr="00156D2E">
        <w:rPr>
          <w:bCs/>
          <w:szCs w:val="19"/>
        </w:rPr>
        <w:t>2</w:t>
      </w:r>
      <w:r>
        <w:rPr>
          <w:bCs/>
          <w:szCs w:val="19"/>
        </w:rPr>
        <w:t>3</w:t>
      </w:r>
      <w:r w:rsidR="00AE2006" w:rsidRPr="00156D2E">
        <w:rPr>
          <w:bCs/>
          <w:szCs w:val="19"/>
        </w:rPr>
        <w:t xml:space="preserve"> r., w porównaniu z grudniem 20</w:t>
      </w:r>
      <w:r w:rsidR="00A818D2" w:rsidRPr="00156D2E">
        <w:rPr>
          <w:bCs/>
          <w:szCs w:val="19"/>
        </w:rPr>
        <w:t>2</w:t>
      </w:r>
      <w:r>
        <w:rPr>
          <w:bCs/>
          <w:szCs w:val="19"/>
        </w:rPr>
        <w:t>2</w:t>
      </w:r>
      <w:r w:rsidR="00AE2006" w:rsidRPr="00156D2E">
        <w:rPr>
          <w:bCs/>
          <w:szCs w:val="19"/>
        </w:rPr>
        <w:t xml:space="preserve"> r., </w:t>
      </w:r>
      <w:r w:rsidR="00996995" w:rsidRPr="00156D2E">
        <w:rPr>
          <w:bCs/>
          <w:szCs w:val="19"/>
        </w:rPr>
        <w:t xml:space="preserve">wpłynęły na </w:t>
      </w:r>
      <w:r>
        <w:rPr>
          <w:bCs/>
          <w:szCs w:val="19"/>
        </w:rPr>
        <w:t>mniejszy</w:t>
      </w:r>
      <w:r w:rsidR="00FF77EB">
        <w:rPr>
          <w:bCs/>
          <w:szCs w:val="19"/>
        </w:rPr>
        <w:t xml:space="preserve"> </w:t>
      </w:r>
      <w:r w:rsidR="00996995" w:rsidRPr="00156D2E">
        <w:rPr>
          <w:bCs/>
          <w:szCs w:val="19"/>
        </w:rPr>
        <w:t>skup</w:t>
      </w:r>
      <w:r w:rsidR="00FF77EB">
        <w:rPr>
          <w:bCs/>
          <w:szCs w:val="19"/>
        </w:rPr>
        <w:t>u</w:t>
      </w:r>
      <w:r w:rsidR="00996995" w:rsidRPr="00156D2E">
        <w:rPr>
          <w:bCs/>
          <w:szCs w:val="19"/>
        </w:rPr>
        <w:t xml:space="preserve"> mleka, który w omawianym okresie </w:t>
      </w:r>
      <w:r>
        <w:rPr>
          <w:bCs/>
          <w:szCs w:val="19"/>
        </w:rPr>
        <w:t xml:space="preserve">obniżył </w:t>
      </w:r>
      <w:r w:rsidR="00E40209" w:rsidRPr="00156D2E">
        <w:rPr>
          <w:bCs/>
          <w:szCs w:val="19"/>
        </w:rPr>
        <w:t>się</w:t>
      </w:r>
      <w:r w:rsidR="00996995" w:rsidRPr="00156D2E">
        <w:rPr>
          <w:bCs/>
          <w:szCs w:val="19"/>
        </w:rPr>
        <w:t xml:space="preserve"> o </w:t>
      </w:r>
      <w:r w:rsidR="00ED7FEB">
        <w:rPr>
          <w:bCs/>
          <w:szCs w:val="19"/>
        </w:rPr>
        <w:t>1,6</w:t>
      </w:r>
      <w:r w:rsidR="00051F44" w:rsidRPr="00156D2E">
        <w:rPr>
          <w:bCs/>
          <w:szCs w:val="19"/>
        </w:rPr>
        <w:t>%</w:t>
      </w:r>
      <w:r w:rsidR="00996995" w:rsidRPr="00156D2E">
        <w:rPr>
          <w:bCs/>
          <w:szCs w:val="19"/>
        </w:rPr>
        <w:t xml:space="preserve"> i</w:t>
      </w:r>
      <w:r w:rsidR="001A258E" w:rsidRPr="00156D2E">
        <w:rPr>
          <w:bCs/>
          <w:szCs w:val="19"/>
        </w:rPr>
        <w:t xml:space="preserve"> </w:t>
      </w:r>
      <w:r w:rsidR="00AE2006" w:rsidRPr="00156D2E">
        <w:rPr>
          <w:bCs/>
          <w:szCs w:val="19"/>
        </w:rPr>
        <w:t xml:space="preserve">wyniósł </w:t>
      </w:r>
      <w:r w:rsidR="00ED7FEB">
        <w:rPr>
          <w:bCs/>
          <w:szCs w:val="19"/>
        </w:rPr>
        <w:t>46,2</w:t>
      </w:r>
      <w:r w:rsidR="006B08D9" w:rsidRPr="00156D2E">
        <w:rPr>
          <w:bCs/>
          <w:szCs w:val="19"/>
        </w:rPr>
        <w:t> </w:t>
      </w:r>
      <w:r w:rsidR="00AE2006" w:rsidRPr="00156D2E">
        <w:rPr>
          <w:bCs/>
          <w:szCs w:val="19"/>
        </w:rPr>
        <w:t xml:space="preserve">mln l. </w:t>
      </w:r>
      <w:r w:rsidR="00FF77EB">
        <w:rPr>
          <w:bCs/>
          <w:szCs w:val="19"/>
        </w:rPr>
        <w:t>Podobnie</w:t>
      </w:r>
      <w:r w:rsidR="00AE2006" w:rsidRPr="00156D2E">
        <w:rPr>
          <w:bCs/>
          <w:szCs w:val="19"/>
        </w:rPr>
        <w:t xml:space="preserve"> przedstawia</w:t>
      </w:r>
      <w:r w:rsidR="00C86B7E" w:rsidRPr="00156D2E">
        <w:rPr>
          <w:bCs/>
          <w:szCs w:val="19"/>
        </w:rPr>
        <w:t>ła</w:t>
      </w:r>
      <w:r w:rsidR="00AE2006" w:rsidRPr="00156D2E">
        <w:rPr>
          <w:bCs/>
          <w:szCs w:val="19"/>
        </w:rPr>
        <w:t xml:space="preserve"> się sytuacja w ciągu 12 miesięcy 20</w:t>
      </w:r>
      <w:r w:rsidR="00344C90" w:rsidRPr="00156D2E">
        <w:rPr>
          <w:bCs/>
          <w:szCs w:val="19"/>
        </w:rPr>
        <w:t>2</w:t>
      </w:r>
      <w:r w:rsidR="00ED7FEB">
        <w:rPr>
          <w:bCs/>
          <w:szCs w:val="19"/>
        </w:rPr>
        <w:t>3</w:t>
      </w:r>
      <w:r w:rsidR="00AE2006" w:rsidRPr="00156D2E">
        <w:rPr>
          <w:bCs/>
          <w:szCs w:val="19"/>
        </w:rPr>
        <w:t> r. w</w:t>
      </w:r>
      <w:r w:rsidR="005C0667" w:rsidRPr="00156D2E">
        <w:rPr>
          <w:bCs/>
          <w:szCs w:val="19"/>
        </w:rPr>
        <w:t xml:space="preserve"> </w:t>
      </w:r>
      <w:r w:rsidR="00AE2006" w:rsidRPr="00156D2E">
        <w:rPr>
          <w:bCs/>
          <w:szCs w:val="19"/>
        </w:rPr>
        <w:t>porównaniu z</w:t>
      </w:r>
      <w:r w:rsidR="006B08D9" w:rsidRPr="00156D2E">
        <w:rPr>
          <w:bCs/>
          <w:szCs w:val="19"/>
        </w:rPr>
        <w:t> </w:t>
      </w:r>
      <w:r w:rsidR="00AE2006" w:rsidRPr="00156D2E">
        <w:rPr>
          <w:bCs/>
          <w:szCs w:val="19"/>
        </w:rPr>
        <w:t>tym samym okresem 20</w:t>
      </w:r>
      <w:r w:rsidR="00344C90" w:rsidRPr="00156D2E">
        <w:rPr>
          <w:bCs/>
          <w:szCs w:val="19"/>
        </w:rPr>
        <w:t>2</w:t>
      </w:r>
      <w:r w:rsidR="00ED7FEB">
        <w:rPr>
          <w:bCs/>
          <w:szCs w:val="19"/>
        </w:rPr>
        <w:t>2</w:t>
      </w:r>
      <w:r w:rsidR="00AE2006" w:rsidRPr="00156D2E">
        <w:rPr>
          <w:bCs/>
          <w:szCs w:val="19"/>
        </w:rPr>
        <w:t xml:space="preserve"> r., </w:t>
      </w:r>
      <w:r w:rsidR="005C0667" w:rsidRPr="00156D2E">
        <w:rPr>
          <w:bCs/>
          <w:szCs w:val="19"/>
        </w:rPr>
        <w:t>kiedy</w:t>
      </w:r>
      <w:r w:rsidR="00AE2006" w:rsidRPr="00156D2E">
        <w:rPr>
          <w:bCs/>
          <w:szCs w:val="19"/>
        </w:rPr>
        <w:t xml:space="preserve"> skup mleka był </w:t>
      </w:r>
      <w:r w:rsidR="00344C90" w:rsidRPr="00156D2E">
        <w:rPr>
          <w:bCs/>
          <w:szCs w:val="19"/>
        </w:rPr>
        <w:t>ni</w:t>
      </w:r>
      <w:r w:rsidR="00E40209" w:rsidRPr="00156D2E">
        <w:rPr>
          <w:bCs/>
          <w:szCs w:val="19"/>
        </w:rPr>
        <w:t>ższy</w:t>
      </w:r>
      <w:r w:rsidR="00AE2006" w:rsidRPr="00156D2E">
        <w:rPr>
          <w:bCs/>
          <w:szCs w:val="19"/>
        </w:rPr>
        <w:t xml:space="preserve"> o </w:t>
      </w:r>
      <w:r w:rsidR="00FF77EB">
        <w:rPr>
          <w:bCs/>
          <w:szCs w:val="19"/>
        </w:rPr>
        <w:t>0,</w:t>
      </w:r>
      <w:r w:rsidR="00ED7FEB">
        <w:rPr>
          <w:bCs/>
          <w:szCs w:val="19"/>
        </w:rPr>
        <w:t>5</w:t>
      </w:r>
      <w:r w:rsidR="00AE2006" w:rsidRPr="00156D2E">
        <w:rPr>
          <w:bCs/>
          <w:szCs w:val="19"/>
        </w:rPr>
        <w:t>%.</w:t>
      </w:r>
    </w:p>
    <w:p w:rsidR="00AC464F" w:rsidRPr="00156D2E" w:rsidRDefault="00D87EFF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rPr>
          <w:iCs/>
          <w:szCs w:val="19"/>
        </w:rPr>
        <w:lastRenderedPageBreak/>
        <w:t>Wzrost pogłowia bydła w grudniu 20</w:t>
      </w:r>
      <w:r w:rsidR="00AD148F" w:rsidRPr="00156D2E">
        <w:rPr>
          <w:iCs/>
          <w:szCs w:val="19"/>
        </w:rPr>
        <w:t>2</w:t>
      </w:r>
      <w:r w:rsidR="00741FB1">
        <w:rPr>
          <w:iCs/>
          <w:szCs w:val="19"/>
        </w:rPr>
        <w:t>3</w:t>
      </w:r>
      <w:r w:rsidRPr="00156D2E">
        <w:rPr>
          <w:iCs/>
          <w:szCs w:val="19"/>
        </w:rPr>
        <w:t xml:space="preserve"> r., w porównaniu ze stanem zarejestrowanym przed rokiem, </w:t>
      </w:r>
      <w:r w:rsidR="00795CF1" w:rsidRPr="00156D2E">
        <w:rPr>
          <w:iCs/>
          <w:szCs w:val="19"/>
        </w:rPr>
        <w:t>odnotowano</w:t>
      </w:r>
      <w:r w:rsidRPr="00156D2E">
        <w:rPr>
          <w:iCs/>
          <w:szCs w:val="19"/>
        </w:rPr>
        <w:t xml:space="preserve"> w </w:t>
      </w:r>
      <w:r w:rsidR="007F4F73">
        <w:rPr>
          <w:iCs/>
          <w:szCs w:val="19"/>
        </w:rPr>
        <w:t>1</w:t>
      </w:r>
      <w:r w:rsidR="004D0EB6">
        <w:rPr>
          <w:iCs/>
          <w:szCs w:val="19"/>
        </w:rPr>
        <w:t>0</w:t>
      </w:r>
      <w:r w:rsidRPr="00156D2E">
        <w:rPr>
          <w:iCs/>
          <w:szCs w:val="19"/>
        </w:rPr>
        <w:t xml:space="preserve"> województwach, przy czym największy w województwie </w:t>
      </w:r>
      <w:r w:rsidR="006C2F1F" w:rsidRPr="00156D2E">
        <w:rPr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07E49B12" wp14:editId="681DBE14">
                <wp:simplePos x="0" y="0"/>
                <wp:positionH relativeFrom="column">
                  <wp:posOffset>5289550</wp:posOffset>
                </wp:positionH>
                <wp:positionV relativeFrom="paragraph">
                  <wp:posOffset>-82319</wp:posOffset>
                </wp:positionV>
                <wp:extent cx="1725295" cy="960120"/>
                <wp:effectExtent l="0" t="0" r="0" b="0"/>
                <wp:wrapTight wrapText="bothSides">
                  <wp:wrapPolygon edited="0">
                    <wp:start x="715" y="0"/>
                    <wp:lineTo x="715" y="21000"/>
                    <wp:lineTo x="20749" y="21000"/>
                    <wp:lineTo x="20749" y="0"/>
                    <wp:lineTo x="715" y="0"/>
                  </wp:wrapPolygon>
                </wp:wrapTight>
                <wp:docPr id="12" name="Pole tekstowe 12" descr="Województwo lubelskie cechowało się niewielkim udziałem w kraju jeśli chodzi o chów bydła (5,6%) i uplasowało się na 7. miejscu." title="Pole tekstowe z kluczowymi informacjami, znajdujące się na szerym polu informacji sygnaln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0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Pr="00E21C2A" w:rsidRDefault="00441F9D" w:rsidP="00AA58F8">
                            <w:pPr>
                              <w:pStyle w:val="tekstzboku"/>
                            </w:pPr>
                            <w:r w:rsidRPr="00FA5634">
                              <w:t>Województwo lubelskie cechowało się niewielkim udziałem w kraju jeśli chodzi o chów bydła</w:t>
                            </w:r>
                            <w:r w:rsidR="00C336F5">
                              <w:t xml:space="preserve"> (5,6%)</w:t>
                            </w:r>
                            <w:r w:rsidRPr="00FA5634">
                              <w:t xml:space="preserve"> i</w:t>
                            </w:r>
                            <w:r w:rsidR="00FB034D">
                              <w:t xml:space="preserve"> </w:t>
                            </w:r>
                            <w:r w:rsidRPr="00FA5634">
                              <w:t>uplasowało się na 7. miejscu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49B12" id="Pole tekstowe 12" o:spid="_x0000_s1037" type="#_x0000_t202" alt="Tytuł: Pole tekstowe z kluczowymi informacjami, znajdujące się na szerym polu informacji sygnalnej — opis: Województwo lubelskie cechowało się niewielkim udziałem w kraju jeśli chodzi o chów bydła (5,6%) i uplasowało się na 7. miejscu." style="position:absolute;left:0;text-align:left;margin-left:416.5pt;margin-top:-6.5pt;width:135.85pt;height:75.6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" filled="f" stroked="f">
                <v:textbox>
                  <w:txbxContent>
                    <w:p w:rsidR="00441F9D" w:rsidRPr="00E21C2A" w:rsidRDefault="00441F9D" w:rsidP="00AA58F8">
                      <w:pPr>
                        <w:pStyle w:val="tekstzboku"/>
                      </w:pPr>
                      <w:r w:rsidRPr="00FA5634">
                        <w:t>Województwo lubelskie cechowało się niewielkim udziałem w kraju jeśli chodzi o chów bydła</w:t>
                      </w:r>
                      <w:r w:rsidR="00C336F5">
                        <w:t xml:space="preserve"> (5,6%)</w:t>
                      </w:r>
                      <w:r w:rsidRPr="00FA5634">
                        <w:t xml:space="preserve"> i</w:t>
                      </w:r>
                      <w:r w:rsidR="00FB034D">
                        <w:t xml:space="preserve"> </w:t>
                      </w:r>
                      <w:r w:rsidRPr="00FA5634">
                        <w:t>uplasowało się na 7. miejscu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D0EB6">
        <w:rPr>
          <w:iCs/>
          <w:szCs w:val="19"/>
        </w:rPr>
        <w:t>zachodniopomorskim</w:t>
      </w:r>
      <w:r w:rsidRPr="00156D2E">
        <w:rPr>
          <w:iCs/>
          <w:szCs w:val="19"/>
        </w:rPr>
        <w:t xml:space="preserve"> (o</w:t>
      </w:r>
      <w:r w:rsidR="00AD148F" w:rsidRPr="00156D2E">
        <w:rPr>
          <w:iCs/>
          <w:szCs w:val="19"/>
        </w:rPr>
        <w:t> </w:t>
      </w:r>
      <w:r w:rsidR="004D0EB6">
        <w:rPr>
          <w:iCs/>
          <w:szCs w:val="19"/>
        </w:rPr>
        <w:t>4,2</w:t>
      </w:r>
      <w:r w:rsidRPr="00156D2E">
        <w:rPr>
          <w:iCs/>
          <w:szCs w:val="19"/>
        </w:rPr>
        <w:t xml:space="preserve">%) i </w:t>
      </w:r>
      <w:r w:rsidR="004D0EB6">
        <w:rPr>
          <w:iCs/>
          <w:szCs w:val="19"/>
        </w:rPr>
        <w:t>podkarpackim</w:t>
      </w:r>
      <w:r w:rsidRPr="00156D2E">
        <w:rPr>
          <w:iCs/>
          <w:szCs w:val="19"/>
        </w:rPr>
        <w:t xml:space="preserve"> (o </w:t>
      </w:r>
      <w:r w:rsidR="004D0EB6">
        <w:rPr>
          <w:iCs/>
          <w:szCs w:val="19"/>
        </w:rPr>
        <w:t>3,9</w:t>
      </w:r>
      <w:r w:rsidRPr="00156D2E">
        <w:rPr>
          <w:iCs/>
          <w:szCs w:val="19"/>
        </w:rPr>
        <w:t>%).</w:t>
      </w:r>
      <w:r w:rsidR="00C20E57" w:rsidRPr="00156D2E">
        <w:rPr>
          <w:iCs/>
          <w:szCs w:val="19"/>
        </w:rPr>
        <w:t xml:space="preserve"> Na</w:t>
      </w:r>
      <w:r w:rsidR="004D0EB6">
        <w:rPr>
          <w:iCs/>
          <w:szCs w:val="19"/>
        </w:rPr>
        <w:t>tomiast na</w:t>
      </w:r>
      <w:r w:rsidR="00C20E57" w:rsidRPr="00156D2E">
        <w:rPr>
          <w:iCs/>
          <w:szCs w:val="19"/>
        </w:rPr>
        <w:t>jwiększy spadek odnotowano w</w:t>
      </w:r>
      <w:r w:rsidR="004D0EB6">
        <w:rPr>
          <w:iCs/>
          <w:szCs w:val="19"/>
        </w:rPr>
        <w:t xml:space="preserve"> </w:t>
      </w:r>
      <w:r w:rsidR="00C20E57" w:rsidRPr="00156D2E">
        <w:rPr>
          <w:iCs/>
          <w:szCs w:val="19"/>
        </w:rPr>
        <w:t xml:space="preserve">województwie </w:t>
      </w:r>
      <w:r w:rsidR="004D0EB6">
        <w:rPr>
          <w:iCs/>
          <w:szCs w:val="19"/>
        </w:rPr>
        <w:t>wielkopolskim</w:t>
      </w:r>
      <w:r w:rsidR="00C20E57" w:rsidRPr="00156D2E">
        <w:rPr>
          <w:iCs/>
          <w:szCs w:val="19"/>
        </w:rPr>
        <w:t xml:space="preserve"> (o </w:t>
      </w:r>
      <w:r w:rsidR="004D0EB6">
        <w:rPr>
          <w:iCs/>
          <w:szCs w:val="19"/>
        </w:rPr>
        <w:t>2,8</w:t>
      </w:r>
      <w:r w:rsidR="00C20E57" w:rsidRPr="00156D2E">
        <w:rPr>
          <w:iCs/>
          <w:szCs w:val="19"/>
        </w:rPr>
        <w:t>%) i</w:t>
      </w:r>
      <w:r w:rsidR="00FB034D" w:rsidRPr="00156D2E">
        <w:rPr>
          <w:iCs/>
          <w:szCs w:val="19"/>
        </w:rPr>
        <w:t xml:space="preserve"> </w:t>
      </w:r>
      <w:r w:rsidR="004D0EB6">
        <w:rPr>
          <w:iCs/>
          <w:szCs w:val="19"/>
        </w:rPr>
        <w:t>dolnośląskim</w:t>
      </w:r>
      <w:r w:rsidR="00C20E57" w:rsidRPr="00156D2E">
        <w:rPr>
          <w:iCs/>
          <w:szCs w:val="19"/>
        </w:rPr>
        <w:t xml:space="preserve"> (o </w:t>
      </w:r>
      <w:r w:rsidR="004D0EB6">
        <w:rPr>
          <w:iCs/>
          <w:szCs w:val="19"/>
        </w:rPr>
        <w:t>2,1</w:t>
      </w:r>
      <w:r w:rsidR="00C20E57" w:rsidRPr="00156D2E">
        <w:rPr>
          <w:iCs/>
          <w:szCs w:val="19"/>
        </w:rPr>
        <w:t>%).</w:t>
      </w:r>
    </w:p>
    <w:p w:rsidR="00AC464F" w:rsidRPr="00156D2E" w:rsidRDefault="00795CF1" w:rsidP="00B72C3C">
      <w:pPr>
        <w:autoSpaceDE w:val="0"/>
        <w:autoSpaceDN w:val="0"/>
        <w:adjustRightInd w:val="0"/>
        <w:ind w:right="284" w:firstLine="426"/>
        <w:jc w:val="both"/>
        <w:rPr>
          <w:bCs/>
          <w:szCs w:val="19"/>
        </w:rPr>
      </w:pPr>
      <w:r w:rsidRPr="00156D2E">
        <w:t>Województwo lubelskie cechowało się niewielkim udziałem w kraju jeśli chodzi o</w:t>
      </w:r>
      <w:r w:rsidR="006B08D9" w:rsidRPr="00156D2E">
        <w:t> </w:t>
      </w:r>
      <w:r w:rsidRPr="00156D2E">
        <w:t>chów bydła (</w:t>
      </w:r>
      <w:r w:rsidR="00821C3B">
        <w:t>5,6</w:t>
      </w:r>
      <w:r w:rsidRPr="00156D2E">
        <w:t>%) i uplasowało się na 7. miejscu. Na pierwszym miejscu znalazło się województwo mazowieckie (</w:t>
      </w:r>
      <w:r w:rsidR="00821C3B">
        <w:t>1</w:t>
      </w:r>
      <w:r w:rsidR="004D0EB6">
        <w:t> </w:t>
      </w:r>
      <w:r w:rsidR="00821C3B">
        <w:t>20</w:t>
      </w:r>
      <w:r w:rsidR="004D0EB6">
        <w:t>8,7</w:t>
      </w:r>
      <w:r w:rsidRPr="00156D2E">
        <w:t> tys. szt.), zaś na ostatnim województwo podkarpackie (</w:t>
      </w:r>
      <w:r w:rsidR="00821C3B">
        <w:t>7</w:t>
      </w:r>
      <w:r w:rsidR="004D0EB6">
        <w:t>7,2</w:t>
      </w:r>
      <w:r w:rsidR="00794D93">
        <w:t> </w:t>
      </w:r>
      <w:r w:rsidRPr="00156D2E">
        <w:t>tys.</w:t>
      </w:r>
      <w:r w:rsidR="00794D93">
        <w:t> </w:t>
      </w:r>
      <w:r w:rsidRPr="00156D2E">
        <w:t>szt.)</w:t>
      </w:r>
    </w:p>
    <w:p w:rsidR="00805824" w:rsidRDefault="00805824" w:rsidP="000910E3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805824" w:rsidRDefault="00805824" w:rsidP="000910E3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4D29A6" w:rsidRPr="006C5DC3" w:rsidRDefault="004D29A6" w:rsidP="003230BC">
      <w:pPr>
        <w:spacing w:before="0" w:after="160" w:line="259" w:lineRule="auto"/>
        <w:rPr>
          <w:bCs/>
          <w:szCs w:val="19"/>
        </w:rPr>
      </w:pPr>
    </w:p>
    <w:p w:rsidR="00AE2006" w:rsidRDefault="0054408C" w:rsidP="00531948">
      <w:pPr>
        <w:pStyle w:val="Nagwek1"/>
        <w:spacing w:before="120"/>
        <w:jc w:val="center"/>
        <w:rPr>
          <w:sz w:val="22"/>
          <w:szCs w:val="22"/>
        </w:rPr>
      </w:pPr>
      <w:r w:rsidRPr="0054408C">
        <w:rPr>
          <w:sz w:val="22"/>
          <w:szCs w:val="22"/>
        </w:rPr>
        <w:t>Pogłowie zwierząt gospodarskich według województw</w:t>
      </w:r>
      <w:r w:rsidR="00716823">
        <w:rPr>
          <w:sz w:val="22"/>
          <w:szCs w:val="22"/>
        </w:rPr>
        <w:t xml:space="preserve"> </w:t>
      </w:r>
      <w:r w:rsidR="000F0D67">
        <w:rPr>
          <w:sz w:val="22"/>
          <w:szCs w:val="22"/>
        </w:rPr>
        <w:t xml:space="preserve">w </w:t>
      </w:r>
      <w:r w:rsidR="00716823">
        <w:rPr>
          <w:sz w:val="22"/>
          <w:szCs w:val="22"/>
        </w:rPr>
        <w:t>grudniu</w:t>
      </w:r>
      <w:r w:rsidRPr="0054408C">
        <w:rPr>
          <w:sz w:val="22"/>
          <w:szCs w:val="22"/>
        </w:rPr>
        <w:t xml:space="preserve"> 20</w:t>
      </w:r>
      <w:r w:rsidR="00716823">
        <w:rPr>
          <w:sz w:val="22"/>
          <w:szCs w:val="22"/>
        </w:rPr>
        <w:t>2</w:t>
      </w:r>
      <w:r w:rsidR="0033380B">
        <w:rPr>
          <w:sz w:val="22"/>
          <w:szCs w:val="22"/>
        </w:rPr>
        <w:t>3</w:t>
      </w:r>
      <w:r w:rsidRPr="0054408C">
        <w:rPr>
          <w:sz w:val="22"/>
          <w:szCs w:val="22"/>
        </w:rPr>
        <w:t xml:space="preserve"> r.</w:t>
      </w:r>
    </w:p>
    <w:p w:rsidR="00C20E57" w:rsidRPr="00C20E57" w:rsidRDefault="00C20E57" w:rsidP="00C20E57">
      <w:pPr>
        <w:rPr>
          <w:lang w:eastAsia="pl-PL"/>
        </w:rPr>
      </w:pPr>
    </w:p>
    <w:p w:rsidR="00D7029D" w:rsidRDefault="00D7029D" w:rsidP="000910E3">
      <w:pPr>
        <w:autoSpaceDE w:val="0"/>
        <w:autoSpaceDN w:val="0"/>
        <w:adjustRightInd w:val="0"/>
        <w:ind w:left="851"/>
        <w:jc w:val="both"/>
        <w:rPr>
          <w:bCs/>
          <w:szCs w:val="19"/>
        </w:rPr>
        <w:sectPr w:rsidR="00D7029D" w:rsidSect="00D958A5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AE2006" w:rsidRPr="00156D2E" w:rsidRDefault="00AE2006" w:rsidP="008B687E">
      <w:pPr>
        <w:tabs>
          <w:tab w:val="left" w:pos="7655"/>
        </w:tabs>
        <w:jc w:val="center"/>
        <w:rPr>
          <w:bCs/>
          <w:szCs w:val="19"/>
        </w:rPr>
      </w:pPr>
      <w:r w:rsidRPr="00156D2E">
        <w:rPr>
          <w:szCs w:val="19"/>
        </w:rPr>
        <w:t>Trzoda chlewna</w:t>
      </w:r>
    </w:p>
    <w:tbl>
      <w:tblPr>
        <w:tblW w:w="3614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Pogłowie zwierząt gospodarskich według województw w 2023 r. (trzoda chlewna)"/>
        <w:tblDescription w:val="Tabela przedstawiająca pogłowie trzody chlewnej według województw w grudniu 2023 r. według udziału województw w ogólnopolskim pogłowiu świń. Województwo lubelskie wyróżnione kolorem granatowym na 7 miejscu w kraju z udziałem 4,4%."/>
      </w:tblPr>
      <w:tblGrid>
        <w:gridCol w:w="2122"/>
        <w:gridCol w:w="688"/>
        <w:gridCol w:w="804"/>
      </w:tblGrid>
      <w:tr w:rsidR="00C14264" w:rsidRPr="006B08D9" w:rsidTr="006D22CB">
        <w:trPr>
          <w:trHeight w:val="438"/>
        </w:trPr>
        <w:tc>
          <w:tcPr>
            <w:tcW w:w="2122" w:type="dxa"/>
            <w:tcBorders>
              <w:top w:val="nil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688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804" w:type="dxa"/>
            <w:tcBorders>
              <w:top w:val="nil"/>
              <w:bottom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 100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Wielkopolskie</w:t>
            </w:r>
          </w:p>
        </w:tc>
        <w:tc>
          <w:tcPr>
            <w:tcW w:w="68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4" w:type="dxa"/>
            <w:tcBorders>
              <w:top w:val="single" w:sz="12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6B49B0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28,7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8A7453" w:rsidP="008A745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Mazowieckie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6B49B0" w:rsidP="0054408C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A6618E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Kujawsko-pomorskie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</w:t>
            </w:r>
            <w:r w:rsidR="006B49B0">
              <w:rPr>
                <w:color w:val="000000"/>
                <w:sz w:val="18"/>
                <w:szCs w:val="18"/>
              </w:rPr>
              <w:t>4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A6618E" w:rsidP="00A6618E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 xml:space="preserve">Łódzkie 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6B49B0" w:rsidRPr="006B08D9" w:rsidRDefault="006B49B0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10,3</w:t>
            </w:r>
          </w:p>
        </w:tc>
      </w:tr>
      <w:tr w:rsidR="003C1D5A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Pomorskie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4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6B49B0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8,3</w:t>
            </w:r>
          </w:p>
        </w:tc>
      </w:tr>
      <w:tr w:rsidR="008A7453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A7453" w:rsidRPr="006B08D9" w:rsidRDefault="008A7453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Warmińsko-mazurskie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:rsidR="008A7453" w:rsidRPr="006B08D9" w:rsidRDefault="008A7453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04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8A7453" w:rsidRPr="006B08D9" w:rsidRDefault="00B6052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5,</w:t>
            </w:r>
            <w:r w:rsidR="006B49B0">
              <w:rPr>
                <w:color w:val="000000"/>
                <w:sz w:val="18"/>
                <w:szCs w:val="18"/>
              </w:rPr>
              <w:t>8</w:t>
            </w:r>
          </w:p>
        </w:tc>
      </w:tr>
      <w:tr w:rsidR="00C14264" w:rsidRPr="006B08D9" w:rsidTr="006D22CB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  <w:hideMark/>
          </w:tcPr>
          <w:p w:rsidR="00AE2006" w:rsidRPr="006B08D9" w:rsidRDefault="00AE2006" w:rsidP="0054408C">
            <w:pPr>
              <w:spacing w:before="0" w:after="0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bCs/>
                <w:color w:val="FFFFFF" w:themeColor="background1"/>
                <w:sz w:val="18"/>
                <w:szCs w:val="18"/>
              </w:rPr>
              <w:t>Lubelskie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vAlign w:val="center"/>
          </w:tcPr>
          <w:p w:rsidR="00AE2006" w:rsidRPr="006B08D9" w:rsidRDefault="008A7453" w:rsidP="0054408C">
            <w:pPr>
              <w:spacing w:before="0" w:after="0"/>
              <w:ind w:right="227"/>
              <w:jc w:val="right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04" w:type="dxa"/>
            <w:tcBorders>
              <w:top w:val="single" w:sz="4" w:space="0" w:color="001D77"/>
              <w:bottom w:val="single" w:sz="4" w:space="0" w:color="001D77"/>
            </w:tcBorders>
            <w:shd w:val="pct5" w:color="auto" w:fill="001D77"/>
            <w:noWrap/>
            <w:vAlign w:val="center"/>
          </w:tcPr>
          <w:p w:rsidR="00AE2006" w:rsidRPr="006B08D9" w:rsidRDefault="00B6052D" w:rsidP="006B49B0">
            <w:pPr>
              <w:spacing w:before="0" w:after="0"/>
              <w:ind w:right="142"/>
              <w:jc w:val="right"/>
              <w:rPr>
                <w:b/>
                <w:bCs/>
                <w:color w:val="FFFFFF" w:themeColor="background1"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18"/>
                <w:szCs w:val="18"/>
              </w:rPr>
              <w:t>4,</w:t>
            </w:r>
            <w:r w:rsidR="006B49B0">
              <w:rPr>
                <w:b/>
                <w:bCs/>
                <w:color w:val="FFFFFF" w:themeColor="background1"/>
                <w:sz w:val="18"/>
                <w:szCs w:val="18"/>
              </w:rPr>
              <w:t>4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A6618E" w:rsidP="00A6618E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Opolskie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6B49B0" w:rsidP="003F279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4,1</w:t>
            </w:r>
          </w:p>
        </w:tc>
      </w:tr>
      <w:tr w:rsidR="00A6618E" w:rsidRPr="006B08D9" w:rsidTr="00A13EF3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6618E" w:rsidRPr="006B08D9" w:rsidRDefault="00A6618E" w:rsidP="00A13EF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Podlaskie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6618E" w:rsidRPr="006B08D9" w:rsidRDefault="00A6618E" w:rsidP="00A13EF3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6618E" w:rsidRPr="006B08D9" w:rsidRDefault="00A6618E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</w:t>
            </w:r>
            <w:r w:rsidR="006B49B0">
              <w:rPr>
                <w:color w:val="000000"/>
                <w:sz w:val="18"/>
                <w:szCs w:val="18"/>
              </w:rPr>
              <w:t>6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AE2006" w:rsidP="008A745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Zachodniopomorskie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</w:t>
            </w:r>
            <w:r w:rsidR="006B49B0">
              <w:rPr>
                <w:color w:val="000000"/>
                <w:sz w:val="18"/>
                <w:szCs w:val="18"/>
              </w:rPr>
              <w:t>2</w:t>
            </w:r>
          </w:p>
        </w:tc>
      </w:tr>
      <w:tr w:rsidR="00A6618E" w:rsidRPr="006B08D9" w:rsidTr="00EB0E0D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6618E" w:rsidRPr="006B08D9" w:rsidRDefault="00A6618E" w:rsidP="00EB0E0D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Świętokrzyskie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6618E" w:rsidRPr="006B08D9" w:rsidRDefault="00A6618E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6618E" w:rsidRPr="006B08D9" w:rsidRDefault="006B49B0" w:rsidP="00EB0E0D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</w:tr>
      <w:tr w:rsidR="00A6618E" w:rsidRPr="006B08D9" w:rsidTr="00A13EF3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6618E" w:rsidRPr="006B08D9" w:rsidRDefault="00A6618E" w:rsidP="00A13EF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Śląskie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6618E" w:rsidRPr="006B08D9" w:rsidRDefault="00A6618E" w:rsidP="00A13EF3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6618E" w:rsidRPr="006B08D9" w:rsidRDefault="00A6618E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</w:t>
            </w:r>
            <w:r w:rsidR="006B49B0">
              <w:rPr>
                <w:color w:val="000000"/>
                <w:sz w:val="18"/>
                <w:szCs w:val="18"/>
              </w:rPr>
              <w:t>9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AE2006" w:rsidRPr="006B08D9" w:rsidRDefault="00B6052D" w:rsidP="00B1598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Dolnośląskie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AE2006" w:rsidRPr="006B08D9" w:rsidRDefault="00AE2006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 w:rsidR="00A6618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AE2006" w:rsidRPr="006B08D9" w:rsidRDefault="00B6052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</w:t>
            </w:r>
            <w:r w:rsidR="006B49B0">
              <w:rPr>
                <w:color w:val="000000"/>
                <w:sz w:val="18"/>
                <w:szCs w:val="18"/>
              </w:rPr>
              <w:t>5</w:t>
            </w:r>
          </w:p>
        </w:tc>
      </w:tr>
      <w:tr w:rsidR="003F2793" w:rsidRPr="006B08D9" w:rsidTr="006D22CB">
        <w:trPr>
          <w:trHeight w:val="340"/>
        </w:trPr>
        <w:tc>
          <w:tcPr>
            <w:tcW w:w="2122" w:type="dxa"/>
            <w:shd w:val="clear" w:color="auto" w:fill="auto"/>
            <w:noWrap/>
            <w:vAlign w:val="center"/>
            <w:hideMark/>
          </w:tcPr>
          <w:p w:rsidR="003F2793" w:rsidRPr="006B08D9" w:rsidRDefault="00B15988" w:rsidP="00B15988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Małopolskie</w:t>
            </w:r>
          </w:p>
        </w:tc>
        <w:tc>
          <w:tcPr>
            <w:tcW w:w="688" w:type="dxa"/>
            <w:shd w:val="clear" w:color="auto" w:fill="auto"/>
            <w:vAlign w:val="center"/>
          </w:tcPr>
          <w:p w:rsidR="003F2793" w:rsidRPr="006B08D9" w:rsidRDefault="008A7453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04" w:type="dxa"/>
            <w:shd w:val="clear" w:color="auto" w:fill="auto"/>
            <w:noWrap/>
            <w:vAlign w:val="center"/>
          </w:tcPr>
          <w:p w:rsidR="003F2793" w:rsidRPr="006B08D9" w:rsidRDefault="00B6052D" w:rsidP="006B49B0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</w:t>
            </w:r>
            <w:r w:rsidR="006B49B0">
              <w:rPr>
                <w:color w:val="000000"/>
                <w:sz w:val="18"/>
                <w:szCs w:val="18"/>
              </w:rPr>
              <w:t>3</w:t>
            </w:r>
          </w:p>
        </w:tc>
      </w:tr>
      <w:tr w:rsidR="00A6618E" w:rsidRPr="006B08D9" w:rsidTr="00A13EF3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A6618E" w:rsidRPr="006B08D9" w:rsidRDefault="00A6618E" w:rsidP="00A13EF3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Lubuskie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A6618E" w:rsidRPr="006B08D9" w:rsidRDefault="00A6618E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0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6618E" w:rsidRPr="006B08D9" w:rsidRDefault="006B49B0" w:rsidP="00A13EF3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  <w:hideMark/>
          </w:tcPr>
          <w:p w:rsidR="00AE2006" w:rsidRPr="006B08D9" w:rsidRDefault="00B6052D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Podkarpackie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shd w:val="clear" w:color="auto" w:fill="auto"/>
            <w:vAlign w:val="center"/>
          </w:tcPr>
          <w:p w:rsidR="00AE2006" w:rsidRPr="006B08D9" w:rsidRDefault="003F2793" w:rsidP="00A6618E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  <w:r w:rsidR="00A6618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804" w:type="dxa"/>
            <w:tcBorders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AE2006" w:rsidRPr="006B08D9" w:rsidRDefault="006B49B0" w:rsidP="00B15988">
            <w:pPr>
              <w:spacing w:before="0" w:after="0"/>
              <w:ind w:right="142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1,0</w:t>
            </w:r>
          </w:p>
        </w:tc>
      </w:tr>
    </w:tbl>
    <w:p w:rsidR="00FC12D6" w:rsidRDefault="00FC12D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4D29A6" w:rsidRDefault="004D29A6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3230BF" w:rsidRDefault="003230BF" w:rsidP="003C5E54">
      <w:pPr>
        <w:tabs>
          <w:tab w:val="left" w:pos="7655"/>
        </w:tabs>
        <w:spacing w:before="0"/>
        <w:jc w:val="center"/>
        <w:rPr>
          <w:szCs w:val="19"/>
        </w:rPr>
      </w:pPr>
    </w:p>
    <w:p w:rsidR="00AE2006" w:rsidRPr="00156D2E" w:rsidRDefault="00AE2006" w:rsidP="003C5E54">
      <w:pPr>
        <w:tabs>
          <w:tab w:val="left" w:pos="7655"/>
        </w:tabs>
        <w:spacing w:before="0"/>
        <w:jc w:val="center"/>
        <w:rPr>
          <w:szCs w:val="19"/>
        </w:rPr>
      </w:pPr>
      <w:r w:rsidRPr="00156D2E">
        <w:rPr>
          <w:szCs w:val="19"/>
        </w:rPr>
        <w:t>Bydło</w:t>
      </w:r>
    </w:p>
    <w:tbl>
      <w:tblPr>
        <w:tblW w:w="3487" w:type="dxa"/>
        <w:tblBorders>
          <w:insideH w:val="single" w:sz="4" w:space="0" w:color="001D77"/>
          <w:insideV w:val="single" w:sz="4" w:space="0" w:color="001D77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Pogłowie zwierząt gospodarskich według województw w 2023 r. (bydło)"/>
        <w:tblDescription w:val="Tabela przedstawiająca pogłowie bydła według województw w grudniu 2023 r. według udziału województw w ogólnopolskim pogłowiu bydła. Województwo lubelskie wyróżnione kolorem granatowym na 7 miejscu w kraju z udziałem 5,6%."/>
      </w:tblPr>
      <w:tblGrid>
        <w:gridCol w:w="2122"/>
        <w:gridCol w:w="688"/>
        <w:gridCol w:w="677"/>
      </w:tblGrid>
      <w:tr w:rsidR="003C1D5A" w:rsidRPr="006B08D9" w:rsidTr="006D22CB">
        <w:trPr>
          <w:trHeight w:val="438"/>
        </w:trPr>
        <w:tc>
          <w:tcPr>
            <w:tcW w:w="2122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Województwo</w:t>
            </w:r>
          </w:p>
        </w:tc>
        <w:tc>
          <w:tcPr>
            <w:tcW w:w="688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Lokata</w:t>
            </w:r>
          </w:p>
        </w:tc>
        <w:tc>
          <w:tcPr>
            <w:tcW w:w="677" w:type="dxa"/>
            <w:tcBorders>
              <w:top w:val="nil"/>
              <w:bottom w:val="single" w:sz="12" w:space="0" w:color="001D77"/>
            </w:tcBorders>
            <w:shd w:val="clear" w:color="auto" w:fill="auto"/>
            <w:vAlign w:val="center"/>
          </w:tcPr>
          <w:p w:rsidR="00AE2006" w:rsidRPr="006B08D9" w:rsidRDefault="00AE2006" w:rsidP="0054408C">
            <w:pPr>
              <w:spacing w:before="0" w:after="0"/>
              <w:jc w:val="center"/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B08D9">
              <w:rPr>
                <w:sz w:val="18"/>
                <w:szCs w:val="1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Polska = 100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tcBorders>
              <w:top w:val="single" w:sz="12" w:space="0" w:color="001D77"/>
            </w:tcBorders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Mazowieckie</w:t>
            </w:r>
          </w:p>
        </w:tc>
        <w:tc>
          <w:tcPr>
            <w:tcW w:w="688" w:type="dxa"/>
            <w:tcBorders>
              <w:top w:val="single" w:sz="12" w:space="0" w:color="001D77"/>
            </w:tcBorders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77" w:type="dxa"/>
            <w:tcBorders>
              <w:top w:val="single" w:sz="12" w:space="0" w:color="001D77"/>
            </w:tcBorders>
            <w:vAlign w:val="center"/>
          </w:tcPr>
          <w:p w:rsidR="00AE2006" w:rsidRPr="006B08D9" w:rsidRDefault="005D5B82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18,</w:t>
            </w:r>
            <w:r w:rsidR="00396111">
              <w:rPr>
                <w:sz w:val="18"/>
                <w:szCs w:val="18"/>
              </w:rPr>
              <w:t>8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Wielkopolskie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77" w:type="dxa"/>
            <w:vAlign w:val="center"/>
          </w:tcPr>
          <w:p w:rsidR="00AE2006" w:rsidRPr="006B08D9" w:rsidRDefault="00396111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17,9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Podlaskie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77" w:type="dxa"/>
            <w:vAlign w:val="center"/>
          </w:tcPr>
          <w:p w:rsidR="00AE2006" w:rsidRPr="006B08D9" w:rsidRDefault="00613985" w:rsidP="00430DEE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16,4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Kujawsko-pomorskie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77" w:type="dxa"/>
            <w:vAlign w:val="center"/>
          </w:tcPr>
          <w:p w:rsidR="00AE2006" w:rsidRPr="006B08D9" w:rsidRDefault="002F7D26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</w:t>
            </w:r>
            <w:r w:rsidR="00396111">
              <w:rPr>
                <w:sz w:val="18"/>
                <w:szCs w:val="18"/>
              </w:rPr>
              <w:t>8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F612B2" w:rsidP="00F612B2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 xml:space="preserve">Warmińsko-mazurskie 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7,</w:t>
            </w:r>
            <w:r w:rsidR="00396111">
              <w:rPr>
                <w:sz w:val="18"/>
                <w:szCs w:val="18"/>
              </w:rPr>
              <w:t>7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shd w:val="clear" w:color="000000" w:fill="auto"/>
            <w:vAlign w:val="center"/>
          </w:tcPr>
          <w:p w:rsidR="00AE2006" w:rsidRPr="006B08D9" w:rsidRDefault="00F612B2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Łódzkie</w:t>
            </w:r>
          </w:p>
        </w:tc>
        <w:tc>
          <w:tcPr>
            <w:tcW w:w="688" w:type="dxa"/>
            <w:shd w:val="clear" w:color="000000" w:fill="auto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bCs/>
                <w:color w:val="000000"/>
                <w:sz w:val="18"/>
                <w:szCs w:val="18"/>
              </w:rPr>
            </w:pPr>
            <w:r w:rsidRPr="006B08D9">
              <w:rPr>
                <w:bCs/>
                <w:color w:val="000000"/>
                <w:sz w:val="18"/>
                <w:szCs w:val="18"/>
              </w:rPr>
              <w:t>6</w:t>
            </w:r>
          </w:p>
        </w:tc>
        <w:tc>
          <w:tcPr>
            <w:tcW w:w="677" w:type="dxa"/>
            <w:shd w:val="clear" w:color="000000" w:fill="auto"/>
            <w:vAlign w:val="center"/>
          </w:tcPr>
          <w:p w:rsidR="00AE2006" w:rsidRPr="006B08D9" w:rsidRDefault="005D5B82" w:rsidP="002F7D26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7,</w:t>
            </w:r>
            <w:r w:rsidR="002F7D26">
              <w:rPr>
                <w:sz w:val="18"/>
                <w:szCs w:val="18"/>
              </w:rPr>
              <w:t>0</w:t>
            </w:r>
          </w:p>
        </w:tc>
      </w:tr>
      <w:tr w:rsidR="003C1D5A" w:rsidRPr="006B08D9" w:rsidTr="006D22CB">
        <w:trPr>
          <w:trHeight w:val="340"/>
        </w:trPr>
        <w:tc>
          <w:tcPr>
            <w:tcW w:w="2122" w:type="dxa"/>
            <w:shd w:val="pct40" w:color="001D77" w:fill="001D77"/>
            <w:vAlign w:val="center"/>
          </w:tcPr>
          <w:p w:rsidR="00AE2006" w:rsidRPr="006B08D9" w:rsidRDefault="00AE2006" w:rsidP="0054408C">
            <w:pPr>
              <w:spacing w:before="0" w:after="0"/>
              <w:rPr>
                <w:b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color w:val="FFFFFF" w:themeColor="background1"/>
                <w:sz w:val="18"/>
                <w:szCs w:val="18"/>
              </w:rPr>
              <w:t>Lubelskie</w:t>
            </w:r>
          </w:p>
        </w:tc>
        <w:tc>
          <w:tcPr>
            <w:tcW w:w="688" w:type="dxa"/>
            <w:shd w:val="pct40" w:color="001D77" w:fill="001D77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 w:rsidRPr="006B08D9">
              <w:rPr>
                <w:b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677" w:type="dxa"/>
            <w:shd w:val="pct40" w:color="001D77" w:fill="001D77"/>
            <w:vAlign w:val="center"/>
          </w:tcPr>
          <w:p w:rsidR="00AE2006" w:rsidRPr="006B08D9" w:rsidRDefault="002F7D26" w:rsidP="00613985">
            <w:pPr>
              <w:spacing w:before="0" w:after="0"/>
              <w:ind w:right="113"/>
              <w:jc w:val="right"/>
              <w:rPr>
                <w:b/>
                <w:color w:val="FFFFFF" w:themeColor="background1"/>
                <w:sz w:val="18"/>
                <w:szCs w:val="18"/>
              </w:rPr>
            </w:pPr>
            <w:r>
              <w:rPr>
                <w:b/>
                <w:color w:val="FFFFFF" w:themeColor="background1"/>
                <w:sz w:val="18"/>
                <w:szCs w:val="18"/>
              </w:rPr>
              <w:t>5,</w:t>
            </w:r>
            <w:r w:rsidR="00613985">
              <w:rPr>
                <w:b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Pomorskie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3,</w:t>
            </w:r>
            <w:r w:rsidR="00613985">
              <w:rPr>
                <w:sz w:val="18"/>
                <w:szCs w:val="18"/>
              </w:rPr>
              <w:t>7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Małopolskie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2,</w:t>
            </w:r>
            <w:r w:rsidR="00396111">
              <w:rPr>
                <w:sz w:val="18"/>
                <w:szCs w:val="18"/>
              </w:rPr>
              <w:t>5</w:t>
            </w:r>
          </w:p>
        </w:tc>
      </w:tr>
      <w:tr w:rsidR="00AE2006" w:rsidRPr="006B08D9" w:rsidTr="006D22CB">
        <w:trPr>
          <w:trHeight w:val="340"/>
        </w:trPr>
        <w:tc>
          <w:tcPr>
            <w:tcW w:w="2122" w:type="dxa"/>
            <w:vAlign w:val="center"/>
          </w:tcPr>
          <w:p w:rsidR="00AE2006" w:rsidRPr="006B08D9" w:rsidRDefault="00AE2006" w:rsidP="0054408C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Świętokrzyskie</w:t>
            </w:r>
          </w:p>
        </w:tc>
        <w:tc>
          <w:tcPr>
            <w:tcW w:w="688" w:type="dxa"/>
            <w:vAlign w:val="center"/>
          </w:tcPr>
          <w:p w:rsidR="00AE2006" w:rsidRPr="006B08D9" w:rsidRDefault="00AE2006" w:rsidP="0054408C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677" w:type="dxa"/>
            <w:vAlign w:val="center"/>
          </w:tcPr>
          <w:p w:rsidR="00AE2006" w:rsidRPr="006B08D9" w:rsidRDefault="005D5B82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2,</w:t>
            </w:r>
            <w:r w:rsidR="00396111">
              <w:rPr>
                <w:sz w:val="18"/>
                <w:szCs w:val="18"/>
              </w:rPr>
              <w:t>3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Opolskie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77" w:type="dxa"/>
            <w:vAlign w:val="center"/>
          </w:tcPr>
          <w:p w:rsidR="00613985" w:rsidRPr="006B08D9" w:rsidRDefault="00613985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2,</w:t>
            </w:r>
            <w:r w:rsidR="00396111">
              <w:rPr>
                <w:sz w:val="18"/>
                <w:szCs w:val="18"/>
              </w:rPr>
              <w:t>1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Śląskie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677" w:type="dxa"/>
            <w:vAlign w:val="center"/>
          </w:tcPr>
          <w:p w:rsidR="00613985" w:rsidRPr="006B08D9" w:rsidRDefault="00396111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2,1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Zachodniopomorskie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677" w:type="dxa"/>
            <w:vAlign w:val="center"/>
          </w:tcPr>
          <w:p w:rsidR="00613985" w:rsidRPr="006B08D9" w:rsidRDefault="00613985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 w:rsidR="00396111">
              <w:rPr>
                <w:sz w:val="18"/>
                <w:szCs w:val="18"/>
              </w:rPr>
              <w:t>8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Dolnośląskie</w:t>
            </w:r>
          </w:p>
        </w:tc>
        <w:tc>
          <w:tcPr>
            <w:tcW w:w="688" w:type="dxa"/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677" w:type="dxa"/>
            <w:vAlign w:val="center"/>
          </w:tcPr>
          <w:p w:rsidR="00613985" w:rsidRPr="006B08D9" w:rsidRDefault="00613985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>
              <w:rPr>
                <w:sz w:val="18"/>
                <w:szCs w:val="18"/>
              </w:rPr>
              <w:t>7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Lubuskie</w:t>
            </w:r>
          </w:p>
        </w:tc>
        <w:tc>
          <w:tcPr>
            <w:tcW w:w="688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677" w:type="dxa"/>
            <w:tcBorders>
              <w:bottom w:val="single" w:sz="4" w:space="0" w:color="001D77"/>
            </w:tcBorders>
            <w:vAlign w:val="center"/>
          </w:tcPr>
          <w:p w:rsidR="00613985" w:rsidRPr="006B08D9" w:rsidRDefault="00613985" w:rsidP="00396111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 w:rsidR="00396111">
              <w:rPr>
                <w:sz w:val="18"/>
                <w:szCs w:val="18"/>
              </w:rPr>
              <w:t>5</w:t>
            </w:r>
          </w:p>
        </w:tc>
      </w:tr>
      <w:tr w:rsidR="00613985" w:rsidRPr="006B08D9" w:rsidTr="006D22CB">
        <w:trPr>
          <w:trHeight w:val="340"/>
        </w:trPr>
        <w:tc>
          <w:tcPr>
            <w:tcW w:w="2122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Podkarpackie</w:t>
            </w:r>
          </w:p>
        </w:tc>
        <w:tc>
          <w:tcPr>
            <w:tcW w:w="688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ind w:right="227"/>
              <w:jc w:val="right"/>
              <w:rPr>
                <w:color w:val="000000"/>
                <w:sz w:val="18"/>
                <w:szCs w:val="18"/>
              </w:rPr>
            </w:pPr>
            <w:r w:rsidRPr="006B08D9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67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13985" w:rsidRPr="006B08D9" w:rsidRDefault="00613985" w:rsidP="00613985">
            <w:pPr>
              <w:spacing w:before="0" w:after="0"/>
              <w:ind w:right="113"/>
              <w:jc w:val="right"/>
              <w:rPr>
                <w:sz w:val="18"/>
                <w:szCs w:val="18"/>
              </w:rPr>
            </w:pPr>
            <w:r w:rsidRPr="006B08D9">
              <w:rPr>
                <w:sz w:val="18"/>
                <w:szCs w:val="18"/>
              </w:rPr>
              <w:t>1,</w:t>
            </w:r>
            <w:r>
              <w:rPr>
                <w:sz w:val="18"/>
                <w:szCs w:val="18"/>
              </w:rPr>
              <w:t>2</w:t>
            </w:r>
          </w:p>
        </w:tc>
      </w:tr>
    </w:tbl>
    <w:p w:rsidR="0054408C" w:rsidRPr="000910E3" w:rsidRDefault="0054408C" w:rsidP="000910E3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2E5D67" w:rsidRDefault="002E5D67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</w:pPr>
    </w:p>
    <w:p w:rsidR="003230BF" w:rsidRDefault="003230BF" w:rsidP="00E76D26">
      <w:pPr>
        <w:rPr>
          <w:sz w:val="18"/>
          <w:lang w:val="en-US"/>
        </w:rPr>
        <w:sectPr w:rsidR="003230BF" w:rsidSect="00D7029D">
          <w:type w:val="continuous"/>
          <w:pgSz w:w="11906" w:h="16838"/>
          <w:pgMar w:top="720" w:right="3119" w:bottom="720" w:left="720" w:header="284" w:footer="397" w:gutter="0"/>
          <w:cols w:num="2" w:space="709"/>
          <w:titlePg/>
          <w:docGrid w:linePitch="360"/>
        </w:sectPr>
      </w:pPr>
    </w:p>
    <w:p w:rsidR="003230BF" w:rsidRDefault="003230BF" w:rsidP="003230BF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3230BF" w:rsidRDefault="003230BF" w:rsidP="003230BF">
      <w:pPr>
        <w:autoSpaceDE w:val="0"/>
        <w:autoSpaceDN w:val="0"/>
        <w:adjustRightInd w:val="0"/>
        <w:ind w:firstLine="425"/>
        <w:jc w:val="both"/>
        <w:rPr>
          <w:bCs/>
          <w:szCs w:val="19"/>
        </w:rPr>
      </w:pPr>
    </w:p>
    <w:p w:rsidR="003230BF" w:rsidRPr="003230BF" w:rsidRDefault="003230BF" w:rsidP="006D22CB">
      <w:pPr>
        <w:autoSpaceDE w:val="0"/>
        <w:autoSpaceDN w:val="0"/>
        <w:adjustRightInd w:val="0"/>
        <w:ind w:right="270"/>
        <w:jc w:val="both"/>
        <w:rPr>
          <w:sz w:val="17"/>
          <w:szCs w:val="17"/>
          <w:lang w:val="en-US"/>
        </w:rPr>
      </w:pPr>
      <w:r w:rsidRPr="003230BF">
        <w:rPr>
          <w:bCs/>
          <w:sz w:val="17"/>
          <w:szCs w:val="17"/>
        </w:rPr>
        <w:t>W przypadku cytowania danych Głównego Urzędu Statystycznego prosimy o zamieszczenie informacji: „Źródło: dane GUS”, a w przypadku publikowania obliczeń dokonanych na danych opublikowanych przez GUS prosimy o zamieszczenie informacji: „Źródło: opracowanie własne na podstawie danych GUS”.</w:t>
      </w:r>
    </w:p>
    <w:p w:rsidR="003230BF" w:rsidRPr="003230BF" w:rsidRDefault="003230BF" w:rsidP="006D22CB">
      <w:pPr>
        <w:ind w:right="270"/>
        <w:rPr>
          <w:sz w:val="17"/>
          <w:szCs w:val="17"/>
          <w:lang w:val="en-US"/>
        </w:rPr>
        <w:sectPr w:rsidR="003230BF" w:rsidRPr="003230BF" w:rsidSect="003230BF">
          <w:type w:val="continuous"/>
          <w:pgSz w:w="11906" w:h="16838"/>
          <w:pgMar w:top="720" w:right="3119" w:bottom="720" w:left="720" w:header="284" w:footer="397" w:gutter="0"/>
          <w:cols w:space="709"/>
          <w:titlePg/>
          <w:docGrid w:linePitch="360"/>
        </w:sectPr>
      </w:pPr>
    </w:p>
    <w:p w:rsidR="003230BF" w:rsidRDefault="003230BF" w:rsidP="00243CF2">
      <w:pPr>
        <w:spacing w:before="0" w:after="0" w:line="276" w:lineRule="auto"/>
        <w:rPr>
          <w:rFonts w:cs="Arial"/>
          <w:sz w:val="20"/>
        </w:rPr>
        <w:sectPr w:rsidR="003230BF" w:rsidSect="0054408C">
          <w:headerReference w:type="default" r:id="rId26"/>
          <w:footerReference w:type="default" r:id="rId27"/>
          <w:pgSz w:w="11906" w:h="16838"/>
          <w:pgMar w:top="720" w:right="3119" w:bottom="720" w:left="720" w:header="170" w:footer="397" w:gutter="0"/>
          <w:cols w:space="709"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28"/>
        <w:gridCol w:w="4029"/>
      </w:tblGrid>
      <w:tr w:rsidR="008726D3" w:rsidTr="00243CF2">
        <w:tc>
          <w:tcPr>
            <w:tcW w:w="4028" w:type="dxa"/>
          </w:tcPr>
          <w:p w:rsidR="008726D3" w:rsidRPr="004A1D19" w:rsidRDefault="008726D3" w:rsidP="00243CF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:rsidR="008726D3" w:rsidRPr="00BD76C0" w:rsidRDefault="008726D3" w:rsidP="00243CF2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D76C0">
              <w:rPr>
                <w:rFonts w:cs="Arial"/>
                <w:b/>
                <w:color w:val="000000" w:themeColor="text1"/>
                <w:sz w:val="20"/>
              </w:rPr>
              <w:t>Urząd Statystyczny w Lublinie</w:t>
            </w:r>
          </w:p>
          <w:p w:rsidR="008726D3" w:rsidRPr="00BD76C0" w:rsidRDefault="008726D3" w:rsidP="00243CF2">
            <w:pPr>
              <w:spacing w:before="0" w:after="0" w:line="276" w:lineRule="auto"/>
              <w:rPr>
                <w:b/>
                <w:lang w:val="fi-FI"/>
              </w:rPr>
            </w:pPr>
            <w:r w:rsidRPr="00BD76C0">
              <w:rPr>
                <w:b/>
                <w:lang w:val="fi-FI"/>
              </w:rPr>
              <w:t>Dyrektor Krzysztof Markowski</w:t>
            </w:r>
          </w:p>
          <w:p w:rsidR="008726D3" w:rsidRPr="00BD76C0" w:rsidRDefault="008726D3" w:rsidP="00243CF2">
            <w:pPr>
              <w:spacing w:before="0" w:after="0" w:line="276" w:lineRule="auto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81 533 20 51</w:t>
            </w:r>
          </w:p>
          <w:p w:rsidR="008726D3" w:rsidRDefault="008726D3" w:rsidP="00243CF2">
            <w:pPr>
              <w:spacing w:before="0" w:line="276" w:lineRule="auto"/>
              <w:rPr>
                <w:rFonts w:cs="Arial"/>
                <w:sz w:val="20"/>
              </w:rPr>
            </w:pPr>
          </w:p>
          <w:p w:rsidR="008726D3" w:rsidRPr="00A13F5A" w:rsidRDefault="008726D3" w:rsidP="00243CF2">
            <w:pPr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>Osoba ds. kontaktów z mediami</w:t>
            </w:r>
          </w:p>
          <w:p w:rsidR="008726D3" w:rsidRDefault="008726D3" w:rsidP="00243CF2">
            <w:pPr>
              <w:spacing w:after="0"/>
              <w:rPr>
                <w:color w:val="000000" w:themeColor="text1"/>
              </w:rPr>
            </w:pPr>
            <w:r w:rsidRPr="00A13F5A">
              <w:rPr>
                <w:color w:val="000000" w:themeColor="text1"/>
              </w:rPr>
              <w:t>Elżbieta Łoś</w:t>
            </w:r>
          </w:p>
          <w:p w:rsidR="008726D3" w:rsidRPr="00A13F5A" w:rsidRDefault="008726D3" w:rsidP="00243CF2">
            <w:pPr>
              <w:spacing w:before="0"/>
              <w:rPr>
                <w:b/>
                <w:color w:val="000000" w:themeColor="text1"/>
                <w:sz w:val="20"/>
              </w:rPr>
            </w:pPr>
            <w:r w:rsidRPr="00A13F5A">
              <w:rPr>
                <w:color w:val="000000" w:themeColor="text1"/>
              </w:rPr>
              <w:t>Lubelski Ośrodek Badań Regionalnych</w:t>
            </w:r>
          </w:p>
          <w:p w:rsidR="008726D3" w:rsidRPr="00A13F5A" w:rsidRDefault="008726D3" w:rsidP="00243CF2">
            <w:pPr>
              <w:spacing w:after="0" w:line="240" w:lineRule="auto"/>
              <w:rPr>
                <w:color w:val="000000" w:themeColor="text1"/>
                <w:sz w:val="20"/>
                <w:lang w:val="en-GB"/>
              </w:rPr>
            </w:pPr>
            <w:r w:rsidRPr="00A13F5A">
              <w:rPr>
                <w:color w:val="000000" w:themeColor="text1"/>
                <w:sz w:val="20"/>
                <w:lang w:val="en-GB"/>
              </w:rPr>
              <w:t>Tel: 81</w:t>
            </w:r>
            <w:r w:rsidRPr="00BD76C0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 </w:t>
            </w:r>
            <w:r w:rsidRPr="00A13F5A">
              <w:rPr>
                <w:color w:val="000000" w:themeColor="text1"/>
                <w:sz w:val="20"/>
                <w:lang w:val="en-GB"/>
              </w:rPr>
              <w:t>465 20 28</w:t>
            </w:r>
          </w:p>
          <w:p w:rsidR="008726D3" w:rsidRDefault="008726D3" w:rsidP="00243CF2">
            <w:pPr>
              <w:spacing w:before="0"/>
              <w:rPr>
                <w:sz w:val="18"/>
                <w:lang w:val="en-US"/>
              </w:rPr>
            </w:pPr>
            <w:r w:rsidRPr="00A13F5A">
              <w:rPr>
                <w:b/>
                <w:color w:val="000000" w:themeColor="text1"/>
                <w:sz w:val="20"/>
                <w:lang w:val="en-GB"/>
              </w:rPr>
              <w:t xml:space="preserve">e-mail: </w:t>
            </w:r>
            <w:hyperlink r:id="rId28" w:history="1">
              <w:r w:rsidRPr="00A13F5A">
                <w:rPr>
                  <w:color w:val="000000" w:themeColor="text1"/>
                  <w:lang w:val="en-GB"/>
                </w:rPr>
                <w:t>e.los@stat.gov.pl</w:t>
              </w:r>
            </w:hyperlink>
          </w:p>
        </w:tc>
        <w:tc>
          <w:tcPr>
            <w:tcW w:w="4029" w:type="dxa"/>
          </w:tcPr>
          <w:p w:rsidR="008726D3" w:rsidRDefault="008726D3" w:rsidP="00243CF2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:rsidR="008726D3" w:rsidRDefault="008726D3" w:rsidP="00243CF2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Informatorium Statystyczne</w:t>
            </w:r>
          </w:p>
          <w:p w:rsidR="008726D3" w:rsidRDefault="008726D3" w:rsidP="00243CF2">
            <w:pPr>
              <w:spacing w:before="0" w:after="0" w:line="276" w:lineRule="auto"/>
              <w:rPr>
                <w:rFonts w:eastAsiaTheme="majorEastAsia" w:cs="Arial"/>
                <w:sz w:val="20"/>
                <w:szCs w:val="24"/>
                <w:lang w:val="fi-FI"/>
              </w:rPr>
            </w:pPr>
            <w:r w:rsidRPr="00BD76C0">
              <w:rPr>
                <w:rFonts w:eastAsiaTheme="majorEastAsia" w:cs="Arial"/>
                <w:sz w:val="20"/>
                <w:szCs w:val="24"/>
                <w:lang w:val="fi-FI"/>
              </w:rPr>
              <w:t xml:space="preserve">Tel: </w:t>
            </w:r>
            <w:r w:rsidRPr="003E78A6">
              <w:rPr>
                <w:lang w:val="fi-FI"/>
              </w:rPr>
              <w:t>81</w:t>
            </w:r>
            <w:r>
              <w:rPr>
                <w:rFonts w:eastAsiaTheme="majorEastAsia" w:cs="Arial"/>
                <w:sz w:val="20"/>
                <w:szCs w:val="24"/>
                <w:lang w:val="fi-FI"/>
              </w:rPr>
              <w:t> 533 27 14</w:t>
            </w:r>
          </w:p>
          <w:p w:rsidR="008726D3" w:rsidRDefault="008726D3" w:rsidP="00243CF2">
            <w:pPr>
              <w:spacing w:before="0" w:after="0" w:line="276" w:lineRule="auto"/>
              <w:rPr>
                <w:lang w:val="fi-FI"/>
              </w:rPr>
            </w:pPr>
          </w:p>
          <w:p w:rsidR="008726D3" w:rsidRDefault="008726D3" w:rsidP="00243CF2">
            <w:pPr>
              <w:spacing w:before="0" w:after="0" w:line="276" w:lineRule="auto"/>
              <w:rPr>
                <w:lang w:val="fi-FI"/>
              </w:rPr>
            </w:pPr>
          </w:p>
          <w:p w:rsidR="008726D3" w:rsidRPr="00631135" w:rsidRDefault="00B9599A" w:rsidP="00243CF2">
            <w:pPr>
              <w:ind w:firstLine="567"/>
              <w:rPr>
                <w:lang w:val="fi-FI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4384" behindDoc="0" locked="0" layoutInCell="1" allowOverlap="1" wp14:anchorId="3C69B762" wp14:editId="3EACF0BC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278130</wp:posOffset>
                  </wp:positionV>
                  <wp:extent cx="251460" cy="25146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26D3"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8000" behindDoc="0" locked="0" layoutInCell="1" allowOverlap="1" wp14:anchorId="69ADB611" wp14:editId="482E97DF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20320</wp:posOffset>
                  </wp:positionV>
                  <wp:extent cx="251460" cy="251460"/>
                  <wp:effectExtent l="0" t="0" r="0" b="0"/>
                  <wp:wrapNone/>
                  <wp:docPr id="29" name="Obraz 29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726D3" w:rsidRPr="00631135">
              <w:rPr>
                <w:sz w:val="20"/>
                <w:lang w:val="fi-FI"/>
              </w:rPr>
              <w:t>lublin.stat.gov.pl</w:t>
            </w:r>
          </w:p>
          <w:p w:rsidR="008726D3" w:rsidRDefault="008726D3" w:rsidP="00243CF2">
            <w:pPr>
              <w:ind w:firstLine="567"/>
              <w:rPr>
                <w:lang w:val="fi-FI"/>
              </w:rPr>
            </w:pPr>
            <w:r w:rsidRPr="00AF3C9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0288" behindDoc="0" locked="0" layoutInCell="1" allowOverlap="1" wp14:anchorId="3E851CDB" wp14:editId="13B0C50B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210820</wp:posOffset>
                  </wp:positionV>
                  <wp:extent cx="251460" cy="251460"/>
                  <wp:effectExtent l="0" t="0" r="0" b="0"/>
                  <wp:wrapNone/>
                  <wp:docPr id="30" name="Obraz 30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31135">
              <w:rPr>
                <w:sz w:val="20"/>
                <w:lang w:val="fi-FI"/>
              </w:rPr>
              <w:t>@LUBLIN_STAT</w:t>
            </w:r>
          </w:p>
          <w:p w:rsidR="008726D3" w:rsidRDefault="008726D3" w:rsidP="00243CF2">
            <w:pPr>
              <w:ind w:firstLine="567"/>
              <w:rPr>
                <w:lang w:val="fi-FI"/>
              </w:rPr>
            </w:pPr>
            <w:r w:rsidRPr="00A81BEA">
              <w:rPr>
                <w:sz w:val="20"/>
                <w:lang w:val="fi-FI"/>
              </w:rPr>
              <w:t>@UrzadStatystycznyLublin</w:t>
            </w:r>
          </w:p>
          <w:p w:rsidR="008726D3" w:rsidRDefault="008726D3" w:rsidP="00243CF2">
            <w:pPr>
              <w:rPr>
                <w:sz w:val="18"/>
                <w:lang w:val="en-US"/>
              </w:rPr>
            </w:pPr>
          </w:p>
        </w:tc>
      </w:tr>
    </w:tbl>
    <w:p w:rsidR="00D261A2" w:rsidRPr="005319A3" w:rsidRDefault="001448A7" w:rsidP="00B72C3C">
      <w:pPr>
        <w:ind w:firstLine="426"/>
        <w:rPr>
          <w:sz w:val="18"/>
          <w:lang w:val="en-US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F4E0D5" wp14:editId="20F4E0D6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1F9D" w:rsidRDefault="00441F9D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441F9D" w:rsidRPr="004B7530" w:rsidRDefault="00441F9D" w:rsidP="00AB6D25">
                            <w:pPr>
                              <w:rPr>
                                <w:b/>
                              </w:rPr>
                            </w:pPr>
                            <w:r w:rsidRPr="004B753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441F9D" w:rsidRPr="007254F6" w:rsidRDefault="00A66929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2" w:tooltip="Rolnictwo w województwie lubelskim w 2022 r." w:history="1"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Rolnictwo w województwie lubelskim w 202</w:t>
                              </w:r>
                              <w:r w:rsidR="00B9599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2</w:t>
                              </w:r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:rsidR="00441F9D" w:rsidRPr="007254F6" w:rsidRDefault="00A66929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3" w:tooltip="Pogłowie zwierząt gospodarskich w województwie lubelskim w grudniu 2022 r. (dane wstępne)" w:history="1"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Pogłowie zwierząt gospodarskich w województwie lubelskim w grudniu 202</w:t>
                              </w:r>
                              <w:r w:rsidR="00B9599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2</w:t>
                              </w:r>
                              <w:r w:rsidR="00CF782E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 (dane wstępne)</w:t>
                              </w:r>
                            </w:hyperlink>
                          </w:p>
                          <w:p w:rsidR="00441F9D" w:rsidRPr="00595950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441F9D" w:rsidRPr="00F26778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F26778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441F9D" w:rsidRPr="007254F6" w:rsidRDefault="00A66929" w:rsidP="003F2793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30"/>
                                <w:shd w:val="clear" w:color="auto" w:fill="F0F0F0"/>
                              </w:rPr>
                            </w:pPr>
                            <w:hyperlink r:id="rId34" w:tooltip="Bank Danych Lokalnych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:rsidR="00441F9D" w:rsidRPr="00F26778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441F9D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441F9D" w:rsidRPr="007254F6" w:rsidRDefault="00A6692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5" w:tooltip="Link do pojęcia &quot;bydło&quot;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Bydło</w:t>
                              </w:r>
                            </w:hyperlink>
                          </w:p>
                          <w:p w:rsidR="00441F9D" w:rsidRPr="007254F6" w:rsidRDefault="00A6692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6" w:tooltip="Link do pojęcia &quot;krowy&quot;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Krowy</w:t>
                              </w:r>
                            </w:hyperlink>
                          </w:p>
                          <w:p w:rsidR="00441F9D" w:rsidRPr="007254F6" w:rsidRDefault="00A6692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7" w:tooltip="Link do pojęcia &quot;krowy mleczne&quot;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Krowy mleczne</w:t>
                              </w:r>
                            </w:hyperlink>
                          </w:p>
                          <w:p w:rsidR="00B9599A" w:rsidRPr="00B9599A" w:rsidRDefault="00A66929" w:rsidP="00B9599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38" w:tooltip="Link do pojęcia &quot;świnie - trzoda chlewna&quot;" w:history="1">
                              <w:r w:rsidR="00B9599A" w:rsidRPr="00B9599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8"/>
                                  <w:shd w:val="clear" w:color="auto" w:fill="F0F0F0"/>
                                </w:rPr>
                                <w:t>Świnie – trzoda chlewna</w:t>
                              </w:r>
                            </w:hyperlink>
                          </w:p>
                          <w:p w:rsidR="00B9599A" w:rsidRPr="00B9599A" w:rsidRDefault="00A66929" w:rsidP="00B9599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hyperlink r:id="rId39" w:tooltip="Link do pojęcia &quot;lochy prośne&quot;" w:history="1">
                              <w:r w:rsidR="00B9599A" w:rsidRPr="00B9599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18"/>
                                  <w:shd w:val="clear" w:color="auto" w:fill="F0F0F0"/>
                                </w:rPr>
                                <w:t>Lochy prośne</w:t>
                              </w:r>
                            </w:hyperlink>
                          </w:p>
                          <w:p w:rsidR="00441F9D" w:rsidRPr="007254F6" w:rsidRDefault="00A6692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0" w:tooltip="Link do pojęcia &quot;skup produktów rolnych&quot;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Skup produktów rolnych</w:t>
                              </w:r>
                            </w:hyperlink>
                          </w:p>
                          <w:p w:rsidR="00441F9D" w:rsidRPr="007254F6" w:rsidRDefault="00A66929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1" w:tooltip="Link do pojęcia &quot;ceny skupu&quot;" w:history="1">
                              <w:r w:rsidR="00441F9D" w:rsidRPr="007254F6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Ceny skupu</w:t>
                              </w:r>
                            </w:hyperlink>
                          </w:p>
                          <w:p w:rsidR="00441F9D" w:rsidRPr="00595950" w:rsidRDefault="00441F9D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E0D5" id="_x0000_s1038" type="#_x0000_t202" style="position:absolute;left:0;text-align:left;margin-left:1.5pt;margin-top:33.5pt;width:516.5pt;height:349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BzvHBGPwIAAHQ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:rsidR="00441F9D" w:rsidRDefault="00441F9D" w:rsidP="00AB6D25">
                      <w:pPr>
                        <w:rPr>
                          <w:b/>
                        </w:rPr>
                      </w:pPr>
                    </w:p>
                    <w:p w:rsidR="00441F9D" w:rsidRPr="004B7530" w:rsidRDefault="00441F9D" w:rsidP="00AB6D25">
                      <w:pPr>
                        <w:rPr>
                          <w:b/>
                        </w:rPr>
                      </w:pPr>
                      <w:r w:rsidRPr="004B7530">
                        <w:rPr>
                          <w:b/>
                        </w:rPr>
                        <w:t>Powiązane opracowania</w:t>
                      </w:r>
                    </w:p>
                    <w:p w:rsidR="00441F9D" w:rsidRPr="007254F6" w:rsidRDefault="00A66929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tooltip="Rolnictwo w województwie lubelskim w 2022 r." w:history="1"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Rolnictwo w województwie lubelskim w 202</w:t>
                        </w:r>
                        <w:r w:rsidR="00B9599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2</w:t>
                        </w:r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:rsidR="00441F9D" w:rsidRPr="007254F6" w:rsidRDefault="00A66929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3" w:tooltip="Pogłowie zwierząt gospodarskich w województwie lubelskim w grudniu 2022 r. (dane wstępne)" w:history="1"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Pogłowie zwierząt gospodarskich w województwie lubelskim w grudniu 202</w:t>
                        </w:r>
                        <w:r w:rsidR="00B9599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2</w:t>
                        </w:r>
                        <w:r w:rsidR="00CF782E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 xml:space="preserve"> r. (dane wstępne)</w:t>
                        </w:r>
                      </w:hyperlink>
                    </w:p>
                    <w:p w:rsidR="00441F9D" w:rsidRPr="00595950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441F9D" w:rsidRPr="00F26778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F26778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441F9D" w:rsidRPr="007254F6" w:rsidRDefault="00A66929" w:rsidP="003F2793">
                      <w:pPr>
                        <w:rPr>
                          <w:rStyle w:val="Hipercze"/>
                          <w:rFonts w:cs="Arial"/>
                          <w:color w:val="001D77"/>
                          <w:szCs w:val="30"/>
                          <w:shd w:val="clear" w:color="auto" w:fill="F0F0F0"/>
                        </w:rPr>
                      </w:pPr>
                      <w:hyperlink r:id="rId44" w:tooltip="Bank Danych Lokalnych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Cs w:val="30"/>
                            <w:shd w:val="clear" w:color="auto" w:fill="F0F0F0"/>
                          </w:rPr>
                          <w:t>Bank Danych Lokalnych</w:t>
                        </w:r>
                      </w:hyperlink>
                    </w:p>
                    <w:p w:rsidR="00441F9D" w:rsidRPr="00F26778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441F9D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441F9D" w:rsidRPr="007254F6" w:rsidRDefault="00A6692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tooltip="Link do pojęcia &quot;bydło&quot;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Bydło</w:t>
                        </w:r>
                      </w:hyperlink>
                    </w:p>
                    <w:p w:rsidR="00441F9D" w:rsidRPr="007254F6" w:rsidRDefault="00A6692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6" w:tooltip="Link do pojęcia &quot;krowy&quot;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Krowy</w:t>
                        </w:r>
                      </w:hyperlink>
                    </w:p>
                    <w:p w:rsidR="00441F9D" w:rsidRPr="007254F6" w:rsidRDefault="00A6692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tooltip="Link do pojęcia &quot;krowy mleczne&quot;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Krowy mleczne</w:t>
                        </w:r>
                      </w:hyperlink>
                    </w:p>
                    <w:p w:rsidR="00B9599A" w:rsidRPr="00B9599A" w:rsidRDefault="00A66929" w:rsidP="00B9599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48" w:tooltip="Link do pojęcia &quot;świnie - trzoda chlewna&quot;" w:history="1">
                        <w:r w:rsidR="00B9599A" w:rsidRPr="00B9599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8"/>
                            <w:shd w:val="clear" w:color="auto" w:fill="F0F0F0"/>
                          </w:rPr>
                          <w:t>Świnie – trzoda chlewna</w:t>
                        </w:r>
                      </w:hyperlink>
                    </w:p>
                    <w:p w:rsidR="00B9599A" w:rsidRPr="00B9599A" w:rsidRDefault="00A66929" w:rsidP="00B9599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hyperlink r:id="rId49" w:tooltip="Link do pojęcia &quot;lochy prośne&quot;" w:history="1">
                        <w:r w:rsidR="00B9599A" w:rsidRPr="00B9599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18"/>
                            <w:shd w:val="clear" w:color="auto" w:fill="F0F0F0"/>
                          </w:rPr>
                          <w:t>Lochy prośne</w:t>
                        </w:r>
                      </w:hyperlink>
                    </w:p>
                    <w:p w:rsidR="00441F9D" w:rsidRPr="007254F6" w:rsidRDefault="00A6692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0" w:tooltip="Link do pojęcia &quot;skup produktów rolnych&quot;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Skup produktów rolnych</w:t>
                        </w:r>
                      </w:hyperlink>
                    </w:p>
                    <w:p w:rsidR="00441F9D" w:rsidRPr="007254F6" w:rsidRDefault="00A66929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1" w:tooltip="Link do pojęcia &quot;ceny skupu&quot;" w:history="1">
                        <w:r w:rsidR="00441F9D" w:rsidRPr="007254F6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Ceny skupu</w:t>
                        </w:r>
                      </w:hyperlink>
                    </w:p>
                    <w:p w:rsidR="00441F9D" w:rsidRPr="00595950" w:rsidRDefault="00441F9D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5319A3" w:rsidSect="003230BF">
      <w:type w:val="continuous"/>
      <w:pgSz w:w="11906" w:h="16838"/>
      <w:pgMar w:top="720" w:right="3119" w:bottom="720" w:left="720" w:header="170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929" w:rsidRDefault="00A66929" w:rsidP="000662E2">
      <w:pPr>
        <w:spacing w:after="0" w:line="240" w:lineRule="auto"/>
      </w:pPr>
      <w:r>
        <w:separator/>
      </w:r>
    </w:p>
  </w:endnote>
  <w:endnote w:type="continuationSeparator" w:id="0">
    <w:p w:rsidR="00A66929" w:rsidRDefault="00A6692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AF99360-5E3C-486E-A6AF-8327D27B2497}"/>
    <w:embedBold r:id="rId2" w:fontKey="{A571E0CA-AAA8-4066-BF72-04A5830BCE9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F59E739D-B7BA-45FF-A7F9-D934BF6892FF}"/>
    <w:embedBold r:id="rId4" w:fontKey="{044C12CF-623F-4CD6-A157-8C1E50D69ED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C56B63C0-D7AC-4379-86C5-B742AFEB5CD9}"/>
    <w:embedBold r:id="rId6" w:fontKey="{F2051831-9D43-4784-BA43-6C1A9414606B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8979A0FF-74DC-47A6-BEF1-CD8410D684F4}"/>
    <w:embedItalic r:id="rId8" w:fontKey="{8D6EE3A7-4EA3-4E8B-9855-C29626DCD8A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40D5F386-01B8-4C5A-81B9-372C6411819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84B1938A-28FE-41F6-85FC-C027CBE8F0F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A08" w:rsidRDefault="00C45A0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4991571"/>
      <w:docPartObj>
        <w:docPartGallery w:val="Page Numbers (Bottom of Page)"/>
        <w:docPartUnique/>
      </w:docPartObj>
    </w:sdtPr>
    <w:sdtEndPr/>
    <w:sdtContent>
      <w:p w:rsidR="00441F9D" w:rsidRDefault="00441F9D" w:rsidP="008A0E7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A08">
          <w:rPr>
            <w:noProof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945994"/>
      <w:docPartObj>
        <w:docPartGallery w:val="Page Numbers (Bottom of Page)"/>
        <w:docPartUnique/>
      </w:docPartObj>
    </w:sdtPr>
    <w:sdtEndPr/>
    <w:sdtContent>
      <w:p w:rsidR="00441F9D" w:rsidRDefault="00441F9D" w:rsidP="008A0E7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5A08">
          <w:rPr>
            <w:noProof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F9D" w:rsidRDefault="00441F9D" w:rsidP="008A0E7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929" w:rsidRDefault="00A66929" w:rsidP="000662E2">
      <w:pPr>
        <w:spacing w:after="0" w:line="240" w:lineRule="auto"/>
      </w:pPr>
      <w:r>
        <w:separator/>
      </w:r>
    </w:p>
  </w:footnote>
  <w:footnote w:type="continuationSeparator" w:id="0">
    <w:p w:rsidR="00A66929" w:rsidRDefault="00A6692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A08" w:rsidRDefault="00C45A08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F9D" w:rsidRDefault="00441F9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0F4E0E1" wp14:editId="20F4E0E2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1D4BEF8" id="Prostokąt 24" o:spid="_x0000_s1026" style="position:absolute;margin-left:410.6pt;margin-top:-14.05pt;width:147.6pt;height:1785.8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1F9D" w:rsidRDefault="00441F9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F9D" w:rsidRDefault="00625D2D">
    <w:pPr>
      <w:pStyle w:val="Nagwek"/>
      <w:rPr>
        <w:noProof/>
        <w:lang w:eastAsia="pl-PL"/>
      </w:rPr>
    </w:pPr>
    <w:r w:rsidRPr="00001C5B">
      <w:rPr>
        <w:b/>
        <w:noProof/>
        <w:color w:val="212492"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54144" behindDoc="1" locked="0" layoutInCell="1" allowOverlap="1" wp14:anchorId="6A19F7B9" wp14:editId="01416979">
              <wp:simplePos x="0" y="0"/>
              <wp:positionH relativeFrom="column">
                <wp:posOffset>5699125</wp:posOffset>
              </wp:positionH>
              <wp:positionV relativeFrom="paragraph">
                <wp:posOffset>947420</wp:posOffset>
              </wp:positionV>
              <wp:extent cx="933450" cy="342900"/>
              <wp:effectExtent l="0" t="0" r="0" b="0"/>
              <wp:wrapTight wrapText="bothSides">
                <wp:wrapPolygon edited="0">
                  <wp:start x="1322" y="0"/>
                  <wp:lineTo x="1322" y="20400"/>
                  <wp:lineTo x="19837" y="20400"/>
                  <wp:lineTo x="19837" y="0"/>
                  <wp:lineTo x="1322" y="0"/>
                </wp:wrapPolygon>
              </wp:wrapTight>
              <wp:docPr id="6" name="Pole tekstowe 2" descr="28 luty 2023 rok" title="Pole tekstowe z datą publikac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34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25D2D" w:rsidRPr="009A00DA" w:rsidRDefault="00625D2D" w:rsidP="00625D2D">
                          <w:pPr>
                            <w:pStyle w:val="tekstzboku"/>
                            <w:rPr>
                              <w:b/>
                              <w:sz w:val="19"/>
                              <w:szCs w:val="19"/>
                            </w:rPr>
                          </w:pPr>
                          <w:r>
                            <w:rPr>
                              <w:b/>
                              <w:sz w:val="19"/>
                              <w:szCs w:val="19"/>
                            </w:rPr>
                            <w:t>2</w:t>
                          </w:r>
                          <w:r w:rsidR="00C45A08">
                            <w:rPr>
                              <w:b/>
                              <w:sz w:val="19"/>
                              <w:szCs w:val="19"/>
                            </w:rPr>
                            <w:t>8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.0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2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>.20</w:t>
                          </w:r>
                          <w:r>
                            <w:rPr>
                              <w:b/>
                              <w:sz w:val="19"/>
                              <w:szCs w:val="19"/>
                            </w:rPr>
                            <w:t>2</w:t>
                          </w:r>
                          <w:r w:rsidR="004E4E9F">
                            <w:rPr>
                              <w:b/>
                              <w:sz w:val="19"/>
                              <w:szCs w:val="19"/>
                            </w:rPr>
                            <w:t>4</w:t>
                          </w:r>
                          <w:r w:rsidRPr="009A00DA">
                            <w:rPr>
                              <w:b/>
                              <w:sz w:val="19"/>
                              <w:szCs w:val="19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9F7B9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Tytuł: Pole tekstowe z datą publikaci sygnalnej — opis: 28 luty 2023 rok" style="position:absolute;margin-left:448.75pt;margin-top:74.6pt;width:73.5pt;height:27pt;z-index:-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" filled="f" stroked="f">
              <v:textbox>
                <w:txbxContent>
                  <w:p w:rsidR="00625D2D" w:rsidRPr="009A00DA" w:rsidRDefault="00625D2D" w:rsidP="00625D2D">
                    <w:pPr>
                      <w:pStyle w:val="tekstzboku"/>
                      <w:rPr>
                        <w:b/>
                        <w:sz w:val="19"/>
                        <w:szCs w:val="19"/>
                      </w:rPr>
                    </w:pPr>
                    <w:r>
                      <w:rPr>
                        <w:b/>
                        <w:sz w:val="19"/>
                        <w:szCs w:val="19"/>
                      </w:rPr>
                      <w:t>2</w:t>
                    </w:r>
                    <w:r w:rsidR="00C45A08">
                      <w:rPr>
                        <w:b/>
                        <w:sz w:val="19"/>
                        <w:szCs w:val="19"/>
                      </w:rPr>
                      <w:t>8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.0</w:t>
                    </w:r>
                    <w:r>
                      <w:rPr>
                        <w:b/>
                        <w:sz w:val="19"/>
                        <w:szCs w:val="19"/>
                      </w:rPr>
                      <w:t>2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>.20</w:t>
                    </w:r>
                    <w:r>
                      <w:rPr>
                        <w:b/>
                        <w:sz w:val="19"/>
                        <w:szCs w:val="19"/>
                      </w:rPr>
                      <w:t>2</w:t>
                    </w:r>
                    <w:r w:rsidR="004E4E9F">
                      <w:rPr>
                        <w:b/>
                        <w:sz w:val="19"/>
                        <w:szCs w:val="19"/>
                      </w:rPr>
                      <w:t>4</w:t>
                    </w:r>
                    <w:r w:rsidRPr="009A00DA">
                      <w:rPr>
                        <w:b/>
                        <w:sz w:val="19"/>
                        <w:szCs w:val="19"/>
                      </w:rPr>
                      <w:t xml:space="preserve"> r.</w:t>
                    </w:r>
                  </w:p>
                </w:txbxContent>
              </v:textbox>
              <w10:wrap type="tight"/>
            </v:shape>
          </w:pict>
        </mc:Fallback>
      </mc:AlternateContent>
    </w:r>
    <w:r w:rsidR="00441F9D" w:rsidRPr="003C7594">
      <w:rPr>
        <w:noProof/>
        <w:lang w:eastAsia="pl-PL"/>
      </w:rPr>
      <w:drawing>
        <wp:inline distT="0" distB="0" distL="0" distR="0" wp14:anchorId="5ACEB9D2" wp14:editId="7EDE1BEF">
          <wp:extent cx="1590367" cy="719455"/>
          <wp:effectExtent l="0" t="0" r="0" b="0"/>
          <wp:docPr id="4" name="Obraz 4" descr="Logo Urzędu Statystycznego w Lubl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020"/>
                  <a:stretch/>
                </pic:blipFill>
                <pic:spPr bwMode="auto">
                  <a:xfrm>
                    <a:off x="0" y="0"/>
                    <a:ext cx="1591572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Start w:id="0" w:name="_GoBack"/>
    <w:bookmarkEnd w:id="0"/>
    <w:r w:rsidR="00441F9D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20F4E0E3" wp14:editId="20F4E0E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Pole tekstowe z nazwą serii w nagłówk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1F9D" w:rsidRPr="003C6C8D" w:rsidRDefault="00441F9D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3" id="Schemat blokowy: opóźnienie 6" o:spid="_x0000_s1040" alt="Tytuł: Pole tekstowe z nazwą serii w nagłówku — opis: Napis &quot;Informacja sygnalna&quot;" style="position:absolute;margin-left:396.6pt;margin-top:15.65pt;width:162.25pt;height:28.15pt;flip:x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1F9D" w:rsidRPr="003C6C8D" w:rsidRDefault="00441F9D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441F9D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45952" behindDoc="1" locked="0" layoutInCell="1" allowOverlap="1" wp14:anchorId="20F4E0E5" wp14:editId="20F4E0E6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306FA5" id="Prostokąt 10" o:spid="_x0000_s1026" style="position:absolute;margin-left:410.95pt;margin-top:40.3pt;width:147.4pt;height:1803.55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441F9D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1072" behindDoc="0" locked="0" layoutInCell="1" allowOverlap="1" wp14:anchorId="20F4E0E9" wp14:editId="20F4E0EA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1F9D" w:rsidRPr="00C97596" w:rsidRDefault="00441F9D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28.08.2018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F4E0E9" id="_x0000_s1041" type="#_x0000_t202" style="position:absolute;margin-left:411pt;margin-top:20.95pt;width:112.8pt;height:26.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3kMEAIAAP4DAAAOAAAAZHJzL2Uyb0RvYy54bWysU1Fv0zAQfkfiP1h+p2nTdqxR02lsDCEN&#10;mDT4AVfHaazZPmO7Tcav39npSg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Wu28yF+kmhY2tTc0/gz&#10;OhzuQ0zdQPV6JRWzeKe0zhbQlvU1Xy3LZU44ixgVyaFaGZJomr7RM4nkR9vk5AhKj3sqoO2RdSI6&#10;Uo7Ddsgan8TcYvNMMngcDUkPiDYd+l+c9WTGmoefe/CSM/3ZkpSr2WKR3JsPi+X7kg7+PLI9j4AV&#10;BFXzyNm4vYnZ8SPla5K8VVmNNJuxk2PLZLIs0vFBJBefn/Ot38928wI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2x3kM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441F9D" w:rsidRPr="00C97596" w:rsidRDefault="00441F9D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28.08.2018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1F9D" w:rsidRDefault="00441F9D">
    <w:pPr>
      <w:pStyle w:val="Nagwek"/>
    </w:pPr>
  </w:p>
  <w:p w:rsidR="00441F9D" w:rsidRDefault="00441F9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pt;height:125.4pt;visibility:visible" o:bullet="t">
        <v:imagedata r:id="rId1" o:title=""/>
      </v:shape>
    </w:pict>
  </w:numPicBullet>
  <w:numPicBullet w:numPicBulletId="1">
    <w:pict>
      <v:shape id="_x0000_i1029" type="#_x0000_t75" style="width:123.6pt;height:125.4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D87"/>
    <w:rsid w:val="00001C5B"/>
    <w:rsid w:val="000020B6"/>
    <w:rsid w:val="00002AA8"/>
    <w:rsid w:val="00002BE0"/>
    <w:rsid w:val="00003437"/>
    <w:rsid w:val="000062A6"/>
    <w:rsid w:val="0000709F"/>
    <w:rsid w:val="00010898"/>
    <w:rsid w:val="000108B8"/>
    <w:rsid w:val="00012925"/>
    <w:rsid w:val="000152F5"/>
    <w:rsid w:val="0002247F"/>
    <w:rsid w:val="00022944"/>
    <w:rsid w:val="00022B91"/>
    <w:rsid w:val="0002633D"/>
    <w:rsid w:val="0003046A"/>
    <w:rsid w:val="000315F0"/>
    <w:rsid w:val="000332FF"/>
    <w:rsid w:val="000342CA"/>
    <w:rsid w:val="00035ACB"/>
    <w:rsid w:val="00041D1A"/>
    <w:rsid w:val="0004582E"/>
    <w:rsid w:val="000470AA"/>
    <w:rsid w:val="00051F44"/>
    <w:rsid w:val="00053403"/>
    <w:rsid w:val="00057CA1"/>
    <w:rsid w:val="000607E5"/>
    <w:rsid w:val="00061766"/>
    <w:rsid w:val="000638F8"/>
    <w:rsid w:val="00065674"/>
    <w:rsid w:val="000662E2"/>
    <w:rsid w:val="00066883"/>
    <w:rsid w:val="000707DC"/>
    <w:rsid w:val="00071328"/>
    <w:rsid w:val="00071F8D"/>
    <w:rsid w:val="00074DD8"/>
    <w:rsid w:val="000768E5"/>
    <w:rsid w:val="000806F7"/>
    <w:rsid w:val="000910E3"/>
    <w:rsid w:val="00092FA4"/>
    <w:rsid w:val="00094B69"/>
    <w:rsid w:val="000A19EF"/>
    <w:rsid w:val="000A49B6"/>
    <w:rsid w:val="000A6A22"/>
    <w:rsid w:val="000A73F1"/>
    <w:rsid w:val="000B0727"/>
    <w:rsid w:val="000B0CD9"/>
    <w:rsid w:val="000B0F7F"/>
    <w:rsid w:val="000B1E14"/>
    <w:rsid w:val="000B2331"/>
    <w:rsid w:val="000C135D"/>
    <w:rsid w:val="000C21A0"/>
    <w:rsid w:val="000D0545"/>
    <w:rsid w:val="000D1D43"/>
    <w:rsid w:val="000D225C"/>
    <w:rsid w:val="000D2A5C"/>
    <w:rsid w:val="000D3835"/>
    <w:rsid w:val="000D50A5"/>
    <w:rsid w:val="000D7F7F"/>
    <w:rsid w:val="000E0918"/>
    <w:rsid w:val="000E3EB4"/>
    <w:rsid w:val="000F001C"/>
    <w:rsid w:val="000F03C3"/>
    <w:rsid w:val="000F0D67"/>
    <w:rsid w:val="001011C3"/>
    <w:rsid w:val="001012E2"/>
    <w:rsid w:val="0010458A"/>
    <w:rsid w:val="00104DB5"/>
    <w:rsid w:val="00105DDB"/>
    <w:rsid w:val="00106327"/>
    <w:rsid w:val="00110D87"/>
    <w:rsid w:val="00113333"/>
    <w:rsid w:val="00114DB9"/>
    <w:rsid w:val="00116087"/>
    <w:rsid w:val="001166AF"/>
    <w:rsid w:val="00121197"/>
    <w:rsid w:val="00130296"/>
    <w:rsid w:val="00130844"/>
    <w:rsid w:val="0013168C"/>
    <w:rsid w:val="00132F51"/>
    <w:rsid w:val="00133BA6"/>
    <w:rsid w:val="00135918"/>
    <w:rsid w:val="00135FBB"/>
    <w:rsid w:val="0013632A"/>
    <w:rsid w:val="001369C6"/>
    <w:rsid w:val="00141C71"/>
    <w:rsid w:val="001423B6"/>
    <w:rsid w:val="001448A7"/>
    <w:rsid w:val="00146621"/>
    <w:rsid w:val="00147293"/>
    <w:rsid w:val="00152273"/>
    <w:rsid w:val="0015303C"/>
    <w:rsid w:val="001568B7"/>
    <w:rsid w:val="00156D2E"/>
    <w:rsid w:val="00161C08"/>
    <w:rsid w:val="00162325"/>
    <w:rsid w:val="001633AB"/>
    <w:rsid w:val="0016422C"/>
    <w:rsid w:val="001705C0"/>
    <w:rsid w:val="00170AF8"/>
    <w:rsid w:val="00174E1D"/>
    <w:rsid w:val="00180F99"/>
    <w:rsid w:val="00181052"/>
    <w:rsid w:val="001826E6"/>
    <w:rsid w:val="00182797"/>
    <w:rsid w:val="00182AC4"/>
    <w:rsid w:val="00183AF5"/>
    <w:rsid w:val="00185869"/>
    <w:rsid w:val="00186579"/>
    <w:rsid w:val="001873C1"/>
    <w:rsid w:val="00191EA7"/>
    <w:rsid w:val="001951DA"/>
    <w:rsid w:val="00196FFC"/>
    <w:rsid w:val="001A258E"/>
    <w:rsid w:val="001A2780"/>
    <w:rsid w:val="001A7409"/>
    <w:rsid w:val="001B178F"/>
    <w:rsid w:val="001B7573"/>
    <w:rsid w:val="001B7920"/>
    <w:rsid w:val="001C093F"/>
    <w:rsid w:val="001C3269"/>
    <w:rsid w:val="001C36A6"/>
    <w:rsid w:val="001D069F"/>
    <w:rsid w:val="001D1D93"/>
    <w:rsid w:val="001D1DB4"/>
    <w:rsid w:val="001D77A2"/>
    <w:rsid w:val="001D7E39"/>
    <w:rsid w:val="001E2E6D"/>
    <w:rsid w:val="001E4C7F"/>
    <w:rsid w:val="001E5BB2"/>
    <w:rsid w:val="001E6F9B"/>
    <w:rsid w:val="001F088D"/>
    <w:rsid w:val="001F0D4C"/>
    <w:rsid w:val="002001C3"/>
    <w:rsid w:val="002041EA"/>
    <w:rsid w:val="002131C6"/>
    <w:rsid w:val="00213250"/>
    <w:rsid w:val="00216B9B"/>
    <w:rsid w:val="00217D59"/>
    <w:rsid w:val="002261EF"/>
    <w:rsid w:val="002274ED"/>
    <w:rsid w:val="0023421D"/>
    <w:rsid w:val="0023505A"/>
    <w:rsid w:val="00236108"/>
    <w:rsid w:val="00245970"/>
    <w:rsid w:val="0025170D"/>
    <w:rsid w:val="0025277C"/>
    <w:rsid w:val="00257234"/>
    <w:rsid w:val="002574F9"/>
    <w:rsid w:val="00263CA5"/>
    <w:rsid w:val="00276811"/>
    <w:rsid w:val="00276B6D"/>
    <w:rsid w:val="0027708E"/>
    <w:rsid w:val="002823D3"/>
    <w:rsid w:val="00282699"/>
    <w:rsid w:val="00287D8D"/>
    <w:rsid w:val="002926DF"/>
    <w:rsid w:val="00292BDF"/>
    <w:rsid w:val="00293FF8"/>
    <w:rsid w:val="00296697"/>
    <w:rsid w:val="002A0BCC"/>
    <w:rsid w:val="002A140C"/>
    <w:rsid w:val="002A4CB0"/>
    <w:rsid w:val="002B0472"/>
    <w:rsid w:val="002B4641"/>
    <w:rsid w:val="002B4D90"/>
    <w:rsid w:val="002B588B"/>
    <w:rsid w:val="002B595E"/>
    <w:rsid w:val="002B67D7"/>
    <w:rsid w:val="002B6B12"/>
    <w:rsid w:val="002C63D5"/>
    <w:rsid w:val="002C75C7"/>
    <w:rsid w:val="002D23CE"/>
    <w:rsid w:val="002D41BB"/>
    <w:rsid w:val="002E1A24"/>
    <w:rsid w:val="002E1B57"/>
    <w:rsid w:val="002E5D67"/>
    <w:rsid w:val="002E6140"/>
    <w:rsid w:val="002E6985"/>
    <w:rsid w:val="002E71B6"/>
    <w:rsid w:val="002F3CF4"/>
    <w:rsid w:val="002F77C8"/>
    <w:rsid w:val="002F7D26"/>
    <w:rsid w:val="00302DE1"/>
    <w:rsid w:val="0030310D"/>
    <w:rsid w:val="003042AB"/>
    <w:rsid w:val="003046F0"/>
    <w:rsid w:val="00304F22"/>
    <w:rsid w:val="00306C7C"/>
    <w:rsid w:val="003113A3"/>
    <w:rsid w:val="00313C09"/>
    <w:rsid w:val="0031773B"/>
    <w:rsid w:val="00322E87"/>
    <w:rsid w:val="00322EDD"/>
    <w:rsid w:val="003230BC"/>
    <w:rsid w:val="003230BF"/>
    <w:rsid w:val="0032528E"/>
    <w:rsid w:val="00326A23"/>
    <w:rsid w:val="003301DB"/>
    <w:rsid w:val="003306F3"/>
    <w:rsid w:val="00330B83"/>
    <w:rsid w:val="00332320"/>
    <w:rsid w:val="0033380B"/>
    <w:rsid w:val="00335AB1"/>
    <w:rsid w:val="0034077B"/>
    <w:rsid w:val="00340CD7"/>
    <w:rsid w:val="00341B55"/>
    <w:rsid w:val="00341C4E"/>
    <w:rsid w:val="00344C90"/>
    <w:rsid w:val="003470FD"/>
    <w:rsid w:val="00347101"/>
    <w:rsid w:val="00347D72"/>
    <w:rsid w:val="00350610"/>
    <w:rsid w:val="00351B79"/>
    <w:rsid w:val="003520A4"/>
    <w:rsid w:val="0035254E"/>
    <w:rsid w:val="003526CF"/>
    <w:rsid w:val="00354928"/>
    <w:rsid w:val="00355282"/>
    <w:rsid w:val="00357611"/>
    <w:rsid w:val="00367237"/>
    <w:rsid w:val="0037077F"/>
    <w:rsid w:val="0037276F"/>
    <w:rsid w:val="00373882"/>
    <w:rsid w:val="00374AA4"/>
    <w:rsid w:val="00377FC3"/>
    <w:rsid w:val="00381AF1"/>
    <w:rsid w:val="003843DB"/>
    <w:rsid w:val="00384DE3"/>
    <w:rsid w:val="00391395"/>
    <w:rsid w:val="003919F9"/>
    <w:rsid w:val="00393761"/>
    <w:rsid w:val="00393CEC"/>
    <w:rsid w:val="0039423C"/>
    <w:rsid w:val="00396111"/>
    <w:rsid w:val="00397D18"/>
    <w:rsid w:val="003A1B36"/>
    <w:rsid w:val="003B001A"/>
    <w:rsid w:val="003B00A0"/>
    <w:rsid w:val="003B1454"/>
    <w:rsid w:val="003B4CF9"/>
    <w:rsid w:val="003C1D5A"/>
    <w:rsid w:val="003C2B64"/>
    <w:rsid w:val="003C59E0"/>
    <w:rsid w:val="003C5E54"/>
    <w:rsid w:val="003C6709"/>
    <w:rsid w:val="003C6C8D"/>
    <w:rsid w:val="003C6E90"/>
    <w:rsid w:val="003D1BFC"/>
    <w:rsid w:val="003D3E67"/>
    <w:rsid w:val="003D4F95"/>
    <w:rsid w:val="003D5F42"/>
    <w:rsid w:val="003D60A9"/>
    <w:rsid w:val="003E7E75"/>
    <w:rsid w:val="003F2793"/>
    <w:rsid w:val="003F4C97"/>
    <w:rsid w:val="003F7FE6"/>
    <w:rsid w:val="00400193"/>
    <w:rsid w:val="004018D2"/>
    <w:rsid w:val="004035AF"/>
    <w:rsid w:val="00414042"/>
    <w:rsid w:val="00415BE2"/>
    <w:rsid w:val="00415DCE"/>
    <w:rsid w:val="004212E7"/>
    <w:rsid w:val="00422C07"/>
    <w:rsid w:val="004230D7"/>
    <w:rsid w:val="0042446D"/>
    <w:rsid w:val="0042749F"/>
    <w:rsid w:val="00427BF8"/>
    <w:rsid w:val="00430DEE"/>
    <w:rsid w:val="00431C02"/>
    <w:rsid w:val="00435EE0"/>
    <w:rsid w:val="00436782"/>
    <w:rsid w:val="00437395"/>
    <w:rsid w:val="00440AF3"/>
    <w:rsid w:val="00441F9D"/>
    <w:rsid w:val="0044261C"/>
    <w:rsid w:val="00444805"/>
    <w:rsid w:val="00445047"/>
    <w:rsid w:val="0044572E"/>
    <w:rsid w:val="004543E6"/>
    <w:rsid w:val="00463E39"/>
    <w:rsid w:val="004657FC"/>
    <w:rsid w:val="004661BD"/>
    <w:rsid w:val="00470A70"/>
    <w:rsid w:val="004733F6"/>
    <w:rsid w:val="00474E69"/>
    <w:rsid w:val="00476BD8"/>
    <w:rsid w:val="00482CE5"/>
    <w:rsid w:val="00484852"/>
    <w:rsid w:val="0048521B"/>
    <w:rsid w:val="004904C5"/>
    <w:rsid w:val="0049581F"/>
    <w:rsid w:val="0049621B"/>
    <w:rsid w:val="004A09F8"/>
    <w:rsid w:val="004A22C0"/>
    <w:rsid w:val="004A263F"/>
    <w:rsid w:val="004A33E3"/>
    <w:rsid w:val="004A477A"/>
    <w:rsid w:val="004A622E"/>
    <w:rsid w:val="004B0808"/>
    <w:rsid w:val="004B1269"/>
    <w:rsid w:val="004B36DA"/>
    <w:rsid w:val="004B686B"/>
    <w:rsid w:val="004B7530"/>
    <w:rsid w:val="004C1895"/>
    <w:rsid w:val="004C3095"/>
    <w:rsid w:val="004C585C"/>
    <w:rsid w:val="004C6D40"/>
    <w:rsid w:val="004D0EB6"/>
    <w:rsid w:val="004D1D01"/>
    <w:rsid w:val="004D29A6"/>
    <w:rsid w:val="004D2B15"/>
    <w:rsid w:val="004E3629"/>
    <w:rsid w:val="004E4E9F"/>
    <w:rsid w:val="004F0C3C"/>
    <w:rsid w:val="004F63FC"/>
    <w:rsid w:val="00501F8F"/>
    <w:rsid w:val="00504689"/>
    <w:rsid w:val="00505A92"/>
    <w:rsid w:val="0050772B"/>
    <w:rsid w:val="00511EC2"/>
    <w:rsid w:val="00512979"/>
    <w:rsid w:val="005203F1"/>
    <w:rsid w:val="00521BC3"/>
    <w:rsid w:val="00521E0A"/>
    <w:rsid w:val="005234AA"/>
    <w:rsid w:val="00525DFA"/>
    <w:rsid w:val="00531948"/>
    <w:rsid w:val="005319A3"/>
    <w:rsid w:val="00532B8A"/>
    <w:rsid w:val="00533632"/>
    <w:rsid w:val="00534653"/>
    <w:rsid w:val="0054251F"/>
    <w:rsid w:val="00543D00"/>
    <w:rsid w:val="0054408C"/>
    <w:rsid w:val="00545EA2"/>
    <w:rsid w:val="00550618"/>
    <w:rsid w:val="0055084D"/>
    <w:rsid w:val="00550A7F"/>
    <w:rsid w:val="005512AE"/>
    <w:rsid w:val="005520D8"/>
    <w:rsid w:val="00556CF1"/>
    <w:rsid w:val="005657DA"/>
    <w:rsid w:val="00566967"/>
    <w:rsid w:val="005762A7"/>
    <w:rsid w:val="00576E59"/>
    <w:rsid w:val="005818A2"/>
    <w:rsid w:val="00586375"/>
    <w:rsid w:val="00586B07"/>
    <w:rsid w:val="005875B7"/>
    <w:rsid w:val="005916D7"/>
    <w:rsid w:val="0059275D"/>
    <w:rsid w:val="00594BD2"/>
    <w:rsid w:val="00595950"/>
    <w:rsid w:val="005A1E2A"/>
    <w:rsid w:val="005A2D04"/>
    <w:rsid w:val="005A698C"/>
    <w:rsid w:val="005B65BE"/>
    <w:rsid w:val="005B699D"/>
    <w:rsid w:val="005C0667"/>
    <w:rsid w:val="005C16B8"/>
    <w:rsid w:val="005C21A4"/>
    <w:rsid w:val="005C3C52"/>
    <w:rsid w:val="005C6F7E"/>
    <w:rsid w:val="005C7257"/>
    <w:rsid w:val="005D0F66"/>
    <w:rsid w:val="005D357E"/>
    <w:rsid w:val="005D5B82"/>
    <w:rsid w:val="005D7E89"/>
    <w:rsid w:val="005E0799"/>
    <w:rsid w:val="005E2D1B"/>
    <w:rsid w:val="005E541B"/>
    <w:rsid w:val="005E639D"/>
    <w:rsid w:val="005F5A80"/>
    <w:rsid w:val="0060246B"/>
    <w:rsid w:val="006044FF"/>
    <w:rsid w:val="0060502D"/>
    <w:rsid w:val="00607CC5"/>
    <w:rsid w:val="00611E49"/>
    <w:rsid w:val="006120A3"/>
    <w:rsid w:val="006133A5"/>
    <w:rsid w:val="00613985"/>
    <w:rsid w:val="006144D4"/>
    <w:rsid w:val="006160EA"/>
    <w:rsid w:val="00617CF9"/>
    <w:rsid w:val="00623661"/>
    <w:rsid w:val="00625D2D"/>
    <w:rsid w:val="006261E9"/>
    <w:rsid w:val="00626399"/>
    <w:rsid w:val="006268B6"/>
    <w:rsid w:val="0063106A"/>
    <w:rsid w:val="006318F1"/>
    <w:rsid w:val="00631A36"/>
    <w:rsid w:val="00633014"/>
    <w:rsid w:val="0063437B"/>
    <w:rsid w:val="00637241"/>
    <w:rsid w:val="006376D2"/>
    <w:rsid w:val="00637B0B"/>
    <w:rsid w:val="00640A76"/>
    <w:rsid w:val="00643CD5"/>
    <w:rsid w:val="006450DA"/>
    <w:rsid w:val="006505A9"/>
    <w:rsid w:val="00650919"/>
    <w:rsid w:val="0065284D"/>
    <w:rsid w:val="00653057"/>
    <w:rsid w:val="0065520B"/>
    <w:rsid w:val="006560EB"/>
    <w:rsid w:val="00656E62"/>
    <w:rsid w:val="00661F0C"/>
    <w:rsid w:val="00663B04"/>
    <w:rsid w:val="006673CA"/>
    <w:rsid w:val="00673C26"/>
    <w:rsid w:val="006806D5"/>
    <w:rsid w:val="006812AF"/>
    <w:rsid w:val="006815B6"/>
    <w:rsid w:val="0068327D"/>
    <w:rsid w:val="0068352F"/>
    <w:rsid w:val="0068460E"/>
    <w:rsid w:val="006906E4"/>
    <w:rsid w:val="00691F2A"/>
    <w:rsid w:val="006928D9"/>
    <w:rsid w:val="00693BB6"/>
    <w:rsid w:val="00694AF0"/>
    <w:rsid w:val="0069661E"/>
    <w:rsid w:val="006966DB"/>
    <w:rsid w:val="006A734F"/>
    <w:rsid w:val="006B08D9"/>
    <w:rsid w:val="006B0E9E"/>
    <w:rsid w:val="006B1155"/>
    <w:rsid w:val="006B49B0"/>
    <w:rsid w:val="006B5AE4"/>
    <w:rsid w:val="006B652B"/>
    <w:rsid w:val="006B6E3C"/>
    <w:rsid w:val="006B7A46"/>
    <w:rsid w:val="006C12D5"/>
    <w:rsid w:val="006C2F1F"/>
    <w:rsid w:val="006C5DC3"/>
    <w:rsid w:val="006D2062"/>
    <w:rsid w:val="006D22CB"/>
    <w:rsid w:val="006D2DA6"/>
    <w:rsid w:val="006D4054"/>
    <w:rsid w:val="006D7B0D"/>
    <w:rsid w:val="006E02EC"/>
    <w:rsid w:val="006E14B8"/>
    <w:rsid w:val="006E4373"/>
    <w:rsid w:val="006E675B"/>
    <w:rsid w:val="006F1F69"/>
    <w:rsid w:val="006F2901"/>
    <w:rsid w:val="006F43E1"/>
    <w:rsid w:val="006F4F76"/>
    <w:rsid w:val="00700F20"/>
    <w:rsid w:val="007075DF"/>
    <w:rsid w:val="00715DEB"/>
    <w:rsid w:val="00716823"/>
    <w:rsid w:val="00717806"/>
    <w:rsid w:val="007211B1"/>
    <w:rsid w:val="00721C13"/>
    <w:rsid w:val="007254F6"/>
    <w:rsid w:val="00741FB1"/>
    <w:rsid w:val="007425C6"/>
    <w:rsid w:val="007436AD"/>
    <w:rsid w:val="00744130"/>
    <w:rsid w:val="00744D1F"/>
    <w:rsid w:val="00746187"/>
    <w:rsid w:val="00752C2C"/>
    <w:rsid w:val="00757683"/>
    <w:rsid w:val="00760385"/>
    <w:rsid w:val="0076254F"/>
    <w:rsid w:val="00766B22"/>
    <w:rsid w:val="00771DBA"/>
    <w:rsid w:val="007740C8"/>
    <w:rsid w:val="0078010D"/>
    <w:rsid w:val="007801F5"/>
    <w:rsid w:val="007819C6"/>
    <w:rsid w:val="00783CA4"/>
    <w:rsid w:val="00783E88"/>
    <w:rsid w:val="007842FB"/>
    <w:rsid w:val="00786124"/>
    <w:rsid w:val="00794D93"/>
    <w:rsid w:val="0079514B"/>
    <w:rsid w:val="00795CF1"/>
    <w:rsid w:val="00796B5D"/>
    <w:rsid w:val="00796D2F"/>
    <w:rsid w:val="00797B6C"/>
    <w:rsid w:val="007A2DC1"/>
    <w:rsid w:val="007A4527"/>
    <w:rsid w:val="007B2D58"/>
    <w:rsid w:val="007B3479"/>
    <w:rsid w:val="007B6491"/>
    <w:rsid w:val="007C06DD"/>
    <w:rsid w:val="007C3014"/>
    <w:rsid w:val="007C573A"/>
    <w:rsid w:val="007D3319"/>
    <w:rsid w:val="007D335D"/>
    <w:rsid w:val="007D4E54"/>
    <w:rsid w:val="007D6887"/>
    <w:rsid w:val="007E3314"/>
    <w:rsid w:val="007E4B03"/>
    <w:rsid w:val="007E5482"/>
    <w:rsid w:val="007E6023"/>
    <w:rsid w:val="007F324B"/>
    <w:rsid w:val="007F3961"/>
    <w:rsid w:val="007F4F73"/>
    <w:rsid w:val="0080553C"/>
    <w:rsid w:val="00805824"/>
    <w:rsid w:val="00805B46"/>
    <w:rsid w:val="008102D7"/>
    <w:rsid w:val="00810C33"/>
    <w:rsid w:val="00811820"/>
    <w:rsid w:val="0081349C"/>
    <w:rsid w:val="0082184D"/>
    <w:rsid w:val="00821C3B"/>
    <w:rsid w:val="00825DC2"/>
    <w:rsid w:val="00827E37"/>
    <w:rsid w:val="00833666"/>
    <w:rsid w:val="00834A0F"/>
    <w:rsid w:val="00834AD3"/>
    <w:rsid w:val="00834D82"/>
    <w:rsid w:val="00837D72"/>
    <w:rsid w:val="00837F80"/>
    <w:rsid w:val="00843795"/>
    <w:rsid w:val="00847F0F"/>
    <w:rsid w:val="008515FE"/>
    <w:rsid w:val="00852448"/>
    <w:rsid w:val="00853660"/>
    <w:rsid w:val="0085536A"/>
    <w:rsid w:val="00861250"/>
    <w:rsid w:val="008651F8"/>
    <w:rsid w:val="008676A1"/>
    <w:rsid w:val="008722E3"/>
    <w:rsid w:val="00872452"/>
    <w:rsid w:val="008726D3"/>
    <w:rsid w:val="00872E80"/>
    <w:rsid w:val="0087395C"/>
    <w:rsid w:val="00873FE3"/>
    <w:rsid w:val="0088258A"/>
    <w:rsid w:val="00882767"/>
    <w:rsid w:val="00882CFC"/>
    <w:rsid w:val="00886332"/>
    <w:rsid w:val="00891DFB"/>
    <w:rsid w:val="0089558F"/>
    <w:rsid w:val="008975D2"/>
    <w:rsid w:val="00897659"/>
    <w:rsid w:val="008977C8"/>
    <w:rsid w:val="008A0E76"/>
    <w:rsid w:val="008A26D9"/>
    <w:rsid w:val="008A7453"/>
    <w:rsid w:val="008B35E8"/>
    <w:rsid w:val="008B39A2"/>
    <w:rsid w:val="008B687E"/>
    <w:rsid w:val="008C0C29"/>
    <w:rsid w:val="008C2184"/>
    <w:rsid w:val="008C5449"/>
    <w:rsid w:val="008C7237"/>
    <w:rsid w:val="008C772D"/>
    <w:rsid w:val="008D2B41"/>
    <w:rsid w:val="008D71FD"/>
    <w:rsid w:val="008D7736"/>
    <w:rsid w:val="008E1660"/>
    <w:rsid w:val="008F2B25"/>
    <w:rsid w:val="008F3638"/>
    <w:rsid w:val="008F4E94"/>
    <w:rsid w:val="008F6F31"/>
    <w:rsid w:val="008F74DF"/>
    <w:rsid w:val="00906981"/>
    <w:rsid w:val="009079FD"/>
    <w:rsid w:val="009106CB"/>
    <w:rsid w:val="009127BA"/>
    <w:rsid w:val="009144AB"/>
    <w:rsid w:val="00921C85"/>
    <w:rsid w:val="009227A6"/>
    <w:rsid w:val="00923935"/>
    <w:rsid w:val="00930A10"/>
    <w:rsid w:val="009338D8"/>
    <w:rsid w:val="00933EC1"/>
    <w:rsid w:val="0093662E"/>
    <w:rsid w:val="009377EB"/>
    <w:rsid w:val="0094043A"/>
    <w:rsid w:val="00940732"/>
    <w:rsid w:val="0094798E"/>
    <w:rsid w:val="00952743"/>
    <w:rsid w:val="009530DB"/>
    <w:rsid w:val="00953676"/>
    <w:rsid w:val="00956411"/>
    <w:rsid w:val="009647BD"/>
    <w:rsid w:val="0096599B"/>
    <w:rsid w:val="009677A5"/>
    <w:rsid w:val="00970110"/>
    <w:rsid w:val="009705EE"/>
    <w:rsid w:val="00974F48"/>
    <w:rsid w:val="00977927"/>
    <w:rsid w:val="0098135C"/>
    <w:rsid w:val="0098156A"/>
    <w:rsid w:val="0098761E"/>
    <w:rsid w:val="00987A2D"/>
    <w:rsid w:val="00990ABE"/>
    <w:rsid w:val="00991BAC"/>
    <w:rsid w:val="00993FBD"/>
    <w:rsid w:val="009940B4"/>
    <w:rsid w:val="00994732"/>
    <w:rsid w:val="00995518"/>
    <w:rsid w:val="00996995"/>
    <w:rsid w:val="009A00DA"/>
    <w:rsid w:val="009A11EE"/>
    <w:rsid w:val="009A2A1A"/>
    <w:rsid w:val="009A6EA0"/>
    <w:rsid w:val="009B07D1"/>
    <w:rsid w:val="009B54F6"/>
    <w:rsid w:val="009B647A"/>
    <w:rsid w:val="009B754A"/>
    <w:rsid w:val="009C1335"/>
    <w:rsid w:val="009C1AB2"/>
    <w:rsid w:val="009C1C50"/>
    <w:rsid w:val="009C250C"/>
    <w:rsid w:val="009C2EA3"/>
    <w:rsid w:val="009C4665"/>
    <w:rsid w:val="009C628F"/>
    <w:rsid w:val="009C6AA7"/>
    <w:rsid w:val="009C7251"/>
    <w:rsid w:val="009C7CA5"/>
    <w:rsid w:val="009D216F"/>
    <w:rsid w:val="009E120F"/>
    <w:rsid w:val="009E2E91"/>
    <w:rsid w:val="009E58BF"/>
    <w:rsid w:val="009F4617"/>
    <w:rsid w:val="009F4BE5"/>
    <w:rsid w:val="009F7C6F"/>
    <w:rsid w:val="00A0377B"/>
    <w:rsid w:val="00A041DF"/>
    <w:rsid w:val="00A05D54"/>
    <w:rsid w:val="00A06FB1"/>
    <w:rsid w:val="00A139F5"/>
    <w:rsid w:val="00A143EC"/>
    <w:rsid w:val="00A15612"/>
    <w:rsid w:val="00A214F8"/>
    <w:rsid w:val="00A25184"/>
    <w:rsid w:val="00A25A98"/>
    <w:rsid w:val="00A33C08"/>
    <w:rsid w:val="00A365F4"/>
    <w:rsid w:val="00A469B4"/>
    <w:rsid w:val="00A47D80"/>
    <w:rsid w:val="00A47ED7"/>
    <w:rsid w:val="00A501C8"/>
    <w:rsid w:val="00A52B0D"/>
    <w:rsid w:val="00A53132"/>
    <w:rsid w:val="00A563F2"/>
    <w:rsid w:val="00A566E8"/>
    <w:rsid w:val="00A5772D"/>
    <w:rsid w:val="00A6618E"/>
    <w:rsid w:val="00A66929"/>
    <w:rsid w:val="00A66C11"/>
    <w:rsid w:val="00A670DD"/>
    <w:rsid w:val="00A7698B"/>
    <w:rsid w:val="00A810F9"/>
    <w:rsid w:val="00A815E8"/>
    <w:rsid w:val="00A818D2"/>
    <w:rsid w:val="00A8456E"/>
    <w:rsid w:val="00A867CC"/>
    <w:rsid w:val="00A86ECC"/>
    <w:rsid w:val="00A86FCC"/>
    <w:rsid w:val="00A9211D"/>
    <w:rsid w:val="00A95AB9"/>
    <w:rsid w:val="00AA0A77"/>
    <w:rsid w:val="00AA32C7"/>
    <w:rsid w:val="00AA4BFD"/>
    <w:rsid w:val="00AA58F8"/>
    <w:rsid w:val="00AA667B"/>
    <w:rsid w:val="00AA710D"/>
    <w:rsid w:val="00AB07D0"/>
    <w:rsid w:val="00AB509D"/>
    <w:rsid w:val="00AB6D25"/>
    <w:rsid w:val="00AC43FA"/>
    <w:rsid w:val="00AC464F"/>
    <w:rsid w:val="00AD148F"/>
    <w:rsid w:val="00AD51FA"/>
    <w:rsid w:val="00AE0BDC"/>
    <w:rsid w:val="00AE2006"/>
    <w:rsid w:val="00AE2D4B"/>
    <w:rsid w:val="00AE4F99"/>
    <w:rsid w:val="00AF328A"/>
    <w:rsid w:val="00AF7F8E"/>
    <w:rsid w:val="00B00362"/>
    <w:rsid w:val="00B12591"/>
    <w:rsid w:val="00B129A6"/>
    <w:rsid w:val="00B14952"/>
    <w:rsid w:val="00B15988"/>
    <w:rsid w:val="00B20179"/>
    <w:rsid w:val="00B20631"/>
    <w:rsid w:val="00B226F7"/>
    <w:rsid w:val="00B31E5A"/>
    <w:rsid w:val="00B41FFC"/>
    <w:rsid w:val="00B47BA4"/>
    <w:rsid w:val="00B52C83"/>
    <w:rsid w:val="00B560CA"/>
    <w:rsid w:val="00B57974"/>
    <w:rsid w:val="00B6052D"/>
    <w:rsid w:val="00B653AB"/>
    <w:rsid w:val="00B65693"/>
    <w:rsid w:val="00B65F9E"/>
    <w:rsid w:val="00B66B19"/>
    <w:rsid w:val="00B67F58"/>
    <w:rsid w:val="00B704D4"/>
    <w:rsid w:val="00B71A6E"/>
    <w:rsid w:val="00B72C3C"/>
    <w:rsid w:val="00B74F75"/>
    <w:rsid w:val="00B759B3"/>
    <w:rsid w:val="00B81077"/>
    <w:rsid w:val="00B81D51"/>
    <w:rsid w:val="00B87616"/>
    <w:rsid w:val="00B914E9"/>
    <w:rsid w:val="00B924A1"/>
    <w:rsid w:val="00B956EE"/>
    <w:rsid w:val="00B9599A"/>
    <w:rsid w:val="00B97035"/>
    <w:rsid w:val="00BA2BA1"/>
    <w:rsid w:val="00BA2CD2"/>
    <w:rsid w:val="00BA5814"/>
    <w:rsid w:val="00BA611E"/>
    <w:rsid w:val="00BB0487"/>
    <w:rsid w:val="00BB05D9"/>
    <w:rsid w:val="00BB201F"/>
    <w:rsid w:val="00BB4F09"/>
    <w:rsid w:val="00BB5293"/>
    <w:rsid w:val="00BC0918"/>
    <w:rsid w:val="00BC25A1"/>
    <w:rsid w:val="00BC7293"/>
    <w:rsid w:val="00BD30AA"/>
    <w:rsid w:val="00BD31AA"/>
    <w:rsid w:val="00BD35A1"/>
    <w:rsid w:val="00BD455B"/>
    <w:rsid w:val="00BD4873"/>
    <w:rsid w:val="00BD4E33"/>
    <w:rsid w:val="00BE0BA7"/>
    <w:rsid w:val="00BE212E"/>
    <w:rsid w:val="00BE29CB"/>
    <w:rsid w:val="00BE4571"/>
    <w:rsid w:val="00BE5BA9"/>
    <w:rsid w:val="00BF2AEA"/>
    <w:rsid w:val="00BF33FD"/>
    <w:rsid w:val="00BF5DCA"/>
    <w:rsid w:val="00C030DE"/>
    <w:rsid w:val="00C03498"/>
    <w:rsid w:val="00C038E3"/>
    <w:rsid w:val="00C03D50"/>
    <w:rsid w:val="00C041C4"/>
    <w:rsid w:val="00C07BC3"/>
    <w:rsid w:val="00C14264"/>
    <w:rsid w:val="00C1785A"/>
    <w:rsid w:val="00C178AA"/>
    <w:rsid w:val="00C20E57"/>
    <w:rsid w:val="00C22105"/>
    <w:rsid w:val="00C243B8"/>
    <w:rsid w:val="00C244B6"/>
    <w:rsid w:val="00C249A5"/>
    <w:rsid w:val="00C26113"/>
    <w:rsid w:val="00C2793D"/>
    <w:rsid w:val="00C336F5"/>
    <w:rsid w:val="00C3702F"/>
    <w:rsid w:val="00C37327"/>
    <w:rsid w:val="00C4061D"/>
    <w:rsid w:val="00C41FCE"/>
    <w:rsid w:val="00C435D9"/>
    <w:rsid w:val="00C447F0"/>
    <w:rsid w:val="00C45A08"/>
    <w:rsid w:val="00C47AC8"/>
    <w:rsid w:val="00C511AF"/>
    <w:rsid w:val="00C51FDA"/>
    <w:rsid w:val="00C55C21"/>
    <w:rsid w:val="00C562DF"/>
    <w:rsid w:val="00C60550"/>
    <w:rsid w:val="00C60571"/>
    <w:rsid w:val="00C61DD9"/>
    <w:rsid w:val="00C64A37"/>
    <w:rsid w:val="00C659FC"/>
    <w:rsid w:val="00C65CB4"/>
    <w:rsid w:val="00C7158E"/>
    <w:rsid w:val="00C71F45"/>
    <w:rsid w:val="00C7250B"/>
    <w:rsid w:val="00C72638"/>
    <w:rsid w:val="00C7346B"/>
    <w:rsid w:val="00C77C0E"/>
    <w:rsid w:val="00C86B7E"/>
    <w:rsid w:val="00C91687"/>
    <w:rsid w:val="00C9226B"/>
    <w:rsid w:val="00C924A8"/>
    <w:rsid w:val="00C935E1"/>
    <w:rsid w:val="00C945FE"/>
    <w:rsid w:val="00C96C8A"/>
    <w:rsid w:val="00C96F13"/>
    <w:rsid w:val="00C96FAA"/>
    <w:rsid w:val="00C97A04"/>
    <w:rsid w:val="00CA107B"/>
    <w:rsid w:val="00CA484D"/>
    <w:rsid w:val="00CB0D35"/>
    <w:rsid w:val="00CB47C5"/>
    <w:rsid w:val="00CB5127"/>
    <w:rsid w:val="00CC6D0F"/>
    <w:rsid w:val="00CC739E"/>
    <w:rsid w:val="00CD1D82"/>
    <w:rsid w:val="00CD2E8F"/>
    <w:rsid w:val="00CD4E70"/>
    <w:rsid w:val="00CD58B7"/>
    <w:rsid w:val="00CE1B95"/>
    <w:rsid w:val="00CE2B60"/>
    <w:rsid w:val="00CE5E2A"/>
    <w:rsid w:val="00CF267F"/>
    <w:rsid w:val="00CF3A35"/>
    <w:rsid w:val="00CF4099"/>
    <w:rsid w:val="00CF4E72"/>
    <w:rsid w:val="00CF62FC"/>
    <w:rsid w:val="00CF697E"/>
    <w:rsid w:val="00CF782E"/>
    <w:rsid w:val="00D00796"/>
    <w:rsid w:val="00D0704D"/>
    <w:rsid w:val="00D117F0"/>
    <w:rsid w:val="00D17285"/>
    <w:rsid w:val="00D261A2"/>
    <w:rsid w:val="00D30F03"/>
    <w:rsid w:val="00D32BB7"/>
    <w:rsid w:val="00D3304B"/>
    <w:rsid w:val="00D358BC"/>
    <w:rsid w:val="00D36175"/>
    <w:rsid w:val="00D46537"/>
    <w:rsid w:val="00D565A9"/>
    <w:rsid w:val="00D6093C"/>
    <w:rsid w:val="00D616D2"/>
    <w:rsid w:val="00D6237B"/>
    <w:rsid w:val="00D62559"/>
    <w:rsid w:val="00D63B5F"/>
    <w:rsid w:val="00D66A3B"/>
    <w:rsid w:val="00D7029D"/>
    <w:rsid w:val="00D70EF7"/>
    <w:rsid w:val="00D72375"/>
    <w:rsid w:val="00D72418"/>
    <w:rsid w:val="00D8397C"/>
    <w:rsid w:val="00D87EFF"/>
    <w:rsid w:val="00D91B4F"/>
    <w:rsid w:val="00D947E7"/>
    <w:rsid w:val="00D94EED"/>
    <w:rsid w:val="00D958A5"/>
    <w:rsid w:val="00D96026"/>
    <w:rsid w:val="00D97D47"/>
    <w:rsid w:val="00DA2032"/>
    <w:rsid w:val="00DA5BDA"/>
    <w:rsid w:val="00DA7320"/>
    <w:rsid w:val="00DA7C1C"/>
    <w:rsid w:val="00DB08E9"/>
    <w:rsid w:val="00DB147A"/>
    <w:rsid w:val="00DB1B7A"/>
    <w:rsid w:val="00DB61E0"/>
    <w:rsid w:val="00DC05CB"/>
    <w:rsid w:val="00DC169F"/>
    <w:rsid w:val="00DC3780"/>
    <w:rsid w:val="00DC587B"/>
    <w:rsid w:val="00DC6708"/>
    <w:rsid w:val="00DC71BC"/>
    <w:rsid w:val="00DD0D86"/>
    <w:rsid w:val="00DD6AA8"/>
    <w:rsid w:val="00DE37B2"/>
    <w:rsid w:val="00DE5E2A"/>
    <w:rsid w:val="00DE6F9B"/>
    <w:rsid w:val="00DF4C1D"/>
    <w:rsid w:val="00DF5356"/>
    <w:rsid w:val="00DF540F"/>
    <w:rsid w:val="00DF5DE5"/>
    <w:rsid w:val="00E00010"/>
    <w:rsid w:val="00E01436"/>
    <w:rsid w:val="00E039E3"/>
    <w:rsid w:val="00E045BD"/>
    <w:rsid w:val="00E17B77"/>
    <w:rsid w:val="00E2129D"/>
    <w:rsid w:val="00E21C2A"/>
    <w:rsid w:val="00E23337"/>
    <w:rsid w:val="00E23382"/>
    <w:rsid w:val="00E2548D"/>
    <w:rsid w:val="00E259EA"/>
    <w:rsid w:val="00E31CCA"/>
    <w:rsid w:val="00E32061"/>
    <w:rsid w:val="00E34CD0"/>
    <w:rsid w:val="00E37EF8"/>
    <w:rsid w:val="00E401CE"/>
    <w:rsid w:val="00E40209"/>
    <w:rsid w:val="00E40DB8"/>
    <w:rsid w:val="00E421E7"/>
    <w:rsid w:val="00E42FF9"/>
    <w:rsid w:val="00E4714C"/>
    <w:rsid w:val="00E47DA4"/>
    <w:rsid w:val="00E51AEB"/>
    <w:rsid w:val="00E522A7"/>
    <w:rsid w:val="00E52932"/>
    <w:rsid w:val="00E54452"/>
    <w:rsid w:val="00E647A1"/>
    <w:rsid w:val="00E664C5"/>
    <w:rsid w:val="00E671A2"/>
    <w:rsid w:val="00E737BE"/>
    <w:rsid w:val="00E753D4"/>
    <w:rsid w:val="00E76D26"/>
    <w:rsid w:val="00E776F6"/>
    <w:rsid w:val="00E814DC"/>
    <w:rsid w:val="00E81B56"/>
    <w:rsid w:val="00E842EA"/>
    <w:rsid w:val="00E85449"/>
    <w:rsid w:val="00E902ED"/>
    <w:rsid w:val="00E90CCC"/>
    <w:rsid w:val="00EA0F0F"/>
    <w:rsid w:val="00EA55AF"/>
    <w:rsid w:val="00EB0D57"/>
    <w:rsid w:val="00EB1390"/>
    <w:rsid w:val="00EB2C71"/>
    <w:rsid w:val="00EB4340"/>
    <w:rsid w:val="00EB556D"/>
    <w:rsid w:val="00EB5A7D"/>
    <w:rsid w:val="00EB5F8B"/>
    <w:rsid w:val="00EB76D5"/>
    <w:rsid w:val="00EC35FC"/>
    <w:rsid w:val="00EC7CB5"/>
    <w:rsid w:val="00ED1A4B"/>
    <w:rsid w:val="00ED1BC8"/>
    <w:rsid w:val="00ED55C0"/>
    <w:rsid w:val="00ED682B"/>
    <w:rsid w:val="00ED7FEB"/>
    <w:rsid w:val="00EE30F7"/>
    <w:rsid w:val="00EE41D5"/>
    <w:rsid w:val="00EF2E75"/>
    <w:rsid w:val="00F033D2"/>
    <w:rsid w:val="00F037A4"/>
    <w:rsid w:val="00F04573"/>
    <w:rsid w:val="00F04700"/>
    <w:rsid w:val="00F060C1"/>
    <w:rsid w:val="00F103F4"/>
    <w:rsid w:val="00F11D2E"/>
    <w:rsid w:val="00F1656D"/>
    <w:rsid w:val="00F22602"/>
    <w:rsid w:val="00F232C7"/>
    <w:rsid w:val="00F25DD3"/>
    <w:rsid w:val="00F26778"/>
    <w:rsid w:val="00F26CFA"/>
    <w:rsid w:val="00F27C8F"/>
    <w:rsid w:val="00F31AC7"/>
    <w:rsid w:val="00F32749"/>
    <w:rsid w:val="00F37172"/>
    <w:rsid w:val="00F4477E"/>
    <w:rsid w:val="00F54F15"/>
    <w:rsid w:val="00F612B2"/>
    <w:rsid w:val="00F62088"/>
    <w:rsid w:val="00F67D8F"/>
    <w:rsid w:val="00F7640D"/>
    <w:rsid w:val="00F77CC7"/>
    <w:rsid w:val="00F802BE"/>
    <w:rsid w:val="00F83946"/>
    <w:rsid w:val="00F86024"/>
    <w:rsid w:val="00F8611A"/>
    <w:rsid w:val="00F90D6D"/>
    <w:rsid w:val="00F96C03"/>
    <w:rsid w:val="00FA140F"/>
    <w:rsid w:val="00FA4A18"/>
    <w:rsid w:val="00FA4EC2"/>
    <w:rsid w:val="00FA5128"/>
    <w:rsid w:val="00FA5634"/>
    <w:rsid w:val="00FB010E"/>
    <w:rsid w:val="00FB034D"/>
    <w:rsid w:val="00FB1595"/>
    <w:rsid w:val="00FB31DE"/>
    <w:rsid w:val="00FB42D4"/>
    <w:rsid w:val="00FB5906"/>
    <w:rsid w:val="00FB6BF9"/>
    <w:rsid w:val="00FB762F"/>
    <w:rsid w:val="00FB7AAF"/>
    <w:rsid w:val="00FC12D6"/>
    <w:rsid w:val="00FC1A84"/>
    <w:rsid w:val="00FC2AED"/>
    <w:rsid w:val="00FC524F"/>
    <w:rsid w:val="00FC68B2"/>
    <w:rsid w:val="00FD1C9C"/>
    <w:rsid w:val="00FD5EA7"/>
    <w:rsid w:val="00FE1652"/>
    <w:rsid w:val="00FE6F07"/>
    <w:rsid w:val="00FF19D8"/>
    <w:rsid w:val="00FF3BFA"/>
    <w:rsid w:val="00FF72E9"/>
    <w:rsid w:val="00FF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0F2C1F0-C114-4531-BD0B-842D6098E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Numerstrony">
    <w:name w:val="page number"/>
    <w:uiPriority w:val="99"/>
    <w:rsid w:val="00AE2006"/>
    <w:rPr>
      <w:rFonts w:cs="Times New Roman"/>
    </w:rPr>
  </w:style>
  <w:style w:type="paragraph" w:customStyle="1" w:styleId="Ikonawskanika">
    <w:name w:val="Ikona wskaźnika"/>
    <w:basedOn w:val="Normalny"/>
    <w:link w:val="IkonawskanikaZnak"/>
    <w:qFormat/>
    <w:rsid w:val="00D358B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D358BC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D358B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D358B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358BC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D358BC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eader" Target="header4.xml"/><Relationship Id="rId39" Type="http://schemas.openxmlformats.org/officeDocument/2006/relationships/hyperlink" Target="https://stat.gov.pl/metainformacje/slownik-pojec/pojecia-stosowane-w-statystyce-publicznej/1276,pojecie.html" TargetMode="External"/><Relationship Id="rId21" Type="http://schemas.openxmlformats.org/officeDocument/2006/relationships/header" Target="header2.xml"/><Relationship Id="rId34" Type="http://schemas.openxmlformats.org/officeDocument/2006/relationships/hyperlink" Target="https://bdl.stat.gov.pl/BDL/start" TargetMode="External"/><Relationship Id="rId42" Type="http://schemas.openxmlformats.org/officeDocument/2006/relationships/hyperlink" Target="https://lublin.stat.gov.pl/publikacje-i-foldery/rolnictwo-lesnictwo/rolnictwo-w-wojewodztwie-lubelskim-w-2022-r-,1,19.html" TargetMode="External"/><Relationship Id="rId47" Type="http://schemas.openxmlformats.org/officeDocument/2006/relationships/hyperlink" Target="https://stat.gov.pl/metainformacje/slownik-pojec/pojecia-stosowane-w-statystyce-publicznej/1254,pojecie.html" TargetMode="External"/><Relationship Id="rId50" Type="http://schemas.openxmlformats.org/officeDocument/2006/relationships/hyperlink" Target="https://stat.gov.pl/metainformacje/slownik-pojec/pojecia-stosowane-w-statystyce-publicznej/2331,pojecie.html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image" Target="media/image4.png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hyperlink" Target="https://lublin.stat.gov.pl/publikacje-i-foldery/rolnictwo-lesnictwo/rolnictwo-w-wojewodztwie-lubelskim-w-2022-r-,1,19.html" TargetMode="External"/><Relationship Id="rId37" Type="http://schemas.openxmlformats.org/officeDocument/2006/relationships/hyperlink" Target="https://stat.gov.pl/metainformacje/slownik-pojec/pojecia-stosowane-w-statystyce-publicznej/1254,pojecie.html" TargetMode="External"/><Relationship Id="rId40" Type="http://schemas.openxmlformats.org/officeDocument/2006/relationships/hyperlink" Target="https://stat.gov.pl/metainformacje/slownik-pojec/pojecia-stosowane-w-statystyce-publicznej/2331,pojecie.html" TargetMode="External"/><Relationship Id="rId45" Type="http://schemas.openxmlformats.org/officeDocument/2006/relationships/hyperlink" Target="https://stat.gov.pl/metainformacje/slownik-pojec/pojecia-stosowane-w-statystyce-publicznej/1094,pojecie.html" TargetMode="External"/><Relationship Id="rId53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image" Target="media/image6.png"/><Relationship Id="rId44" Type="http://schemas.openxmlformats.org/officeDocument/2006/relationships/hyperlink" Target="https://bdl.stat.gov.pl/BDL/start" TargetMode="External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footer" Target="footer1.xml"/><Relationship Id="rId27" Type="http://schemas.openxmlformats.org/officeDocument/2006/relationships/footer" Target="footer4.xml"/><Relationship Id="rId30" Type="http://schemas.openxmlformats.org/officeDocument/2006/relationships/image" Target="media/image5.png"/><Relationship Id="rId35" Type="http://schemas.openxmlformats.org/officeDocument/2006/relationships/hyperlink" Target="https://stat.gov.pl/metainformacje/slownik-pojec/pojecia-stosowane-w-statystyce-publicznej/1094,pojecie.html" TargetMode="External"/><Relationship Id="rId43" Type="http://schemas.openxmlformats.org/officeDocument/2006/relationships/hyperlink" Target="https://lublin.stat.gov.pl/opracowania-biezace/opracowania-sygnalne/rolnictwo-lesnictwo/poglowie-zwierzat-gospodarskich-w-wojewodztwie-lubelskim-w-grudniu-2022-roku-dane-wstepne,2,25.html" TargetMode="External"/><Relationship Id="rId48" Type="http://schemas.openxmlformats.org/officeDocument/2006/relationships/hyperlink" Target="https://stat.gov.pl/metainformacje/slownik-pojec/pojecia-stosowane-w-statystyce-publicznej/1095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3234,pojecie.html" TargetMode="Externa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footer" Target="footer3.xml"/><Relationship Id="rId33" Type="http://schemas.openxmlformats.org/officeDocument/2006/relationships/hyperlink" Target="https://lublin.stat.gov.pl/opracowania-biezace/opracowania-sygnalne/rolnictwo-lesnictwo/poglowie-zwierzat-gospodarskich-w-wojewodztwie-lubelskim-w-grudniu-2022-roku-dane-wstepne,2,25.html" TargetMode="External"/><Relationship Id="rId38" Type="http://schemas.openxmlformats.org/officeDocument/2006/relationships/hyperlink" Target="https://stat.gov.pl/metainformacje/slownik-pojec/pojecia-stosowane-w-statystyce-publicznej/1095,pojecie.html" TargetMode="External"/><Relationship Id="rId46" Type="http://schemas.openxmlformats.org/officeDocument/2006/relationships/hyperlink" Target="https://stat.gov.pl/metainformacje/slownik-pojec/pojecia-stosowane-w-statystyce-publicznej/1253,pojecie.html" TargetMode="External"/><Relationship Id="rId20" Type="http://schemas.openxmlformats.org/officeDocument/2006/relationships/header" Target="header1.xml"/><Relationship Id="rId41" Type="http://schemas.openxmlformats.org/officeDocument/2006/relationships/hyperlink" Target="https://stat.gov.pl/metainformacje/slownik-pojec/pojecia-stosowane-w-statystyce-publicznej/3234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5.xml"/><Relationship Id="rId23" Type="http://schemas.openxmlformats.org/officeDocument/2006/relationships/footer" Target="footer2.xml"/><Relationship Id="rId28" Type="http://schemas.openxmlformats.org/officeDocument/2006/relationships/hyperlink" Target="mailto:e.los@stat.gov.pl" TargetMode="External"/><Relationship Id="rId36" Type="http://schemas.openxmlformats.org/officeDocument/2006/relationships/hyperlink" Target="https://stat.gov.pl/metainformacje/slownik-pojec/pojecia-stosowane-w-statystyce-publicznej/1253,pojecie.html" TargetMode="External"/><Relationship Id="rId49" Type="http://schemas.openxmlformats.org/officeDocument/2006/relationships/hyperlink" Target="https://stat.gov.pl/metainformacje/slownik-pojec/pojecia-stosowane-w-statystyce-publicznej/1276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3\12_grudzie&#324;\POG&#321;OWIE_WYKRESY_12_202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3\12_grudzie&#324;\POG&#321;OWIE_WYKRESY_12_2023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3\12_grudzie&#324;\POG&#321;OWIE_WYKRESY_12_202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2\12_grudzie&#324;\POG&#321;OWIE_WYKRESY_12_2022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19\12_grudzie&#324;\POG&#321;OWIE_WYKRESY_12_2019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3\12_grudzie&#324;\POG&#321;OWIE_WYKRESY_12_2023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cykm\Documents\ROLNICTWO\20_Pog&#322;owie%20zwierz&#261;t%20gospodarskich\2023\12_grudzie&#324;\POG&#321;OWIE_WYKRESY_12_2023.xlsx" TargetMode="Externa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3\12_grudzie&#324;\POG&#321;OWIE_WYKRESY_12_202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rycykm\Documents\ROLNICTWO\20_Pog&#322;owie%20zwierz&#261;t%20gospodarskich\2023\12_grudzie&#324;\POG&#321;OWIE_WYKRESY_12_2023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2626224538834052"/>
          <c:w val="0.85232985027814923"/>
          <c:h val="0.67101548926102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'trzoda chlewna_pogłowie'!$C$2</c:f>
              <c:strCache>
                <c:ptCount val="1"/>
                <c:pt idx="0">
                  <c:v>pogłowie trzody chlewnej (lewa skala) </c:v>
                </c:pt>
              </c:strCache>
            </c:strRef>
          </c:tx>
          <c:spPr>
            <a:solidFill>
              <a:srgbClr val="334A92"/>
            </a:solidFill>
            <a:ln>
              <a:solidFill>
                <a:srgbClr val="334A92"/>
              </a:solidFill>
            </a:ln>
            <a:effectLst/>
          </c:spPr>
          <c:invertIfNegative val="0"/>
          <c:cat>
            <c:numRef>
              <c:f>'trzoda chlewna_pogłowie'!$B$14:$B$27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'trzoda chlewna_pogłowie'!$C$14:$C$27</c:f>
              <c:numCache>
                <c:formatCode>#,##0</c:formatCode>
                <c:ptCount val="14"/>
                <c:pt idx="0">
                  <c:v>966869</c:v>
                </c:pt>
                <c:pt idx="1">
                  <c:v>794486</c:v>
                </c:pt>
                <c:pt idx="2">
                  <c:v>596761</c:v>
                </c:pt>
                <c:pt idx="3">
                  <c:v>597803</c:v>
                </c:pt>
                <c:pt idx="4">
                  <c:v>579415</c:v>
                </c:pt>
                <c:pt idx="5">
                  <c:v>523502</c:v>
                </c:pt>
                <c:pt idx="6">
                  <c:v>550240</c:v>
                </c:pt>
                <c:pt idx="7">
                  <c:v>587557</c:v>
                </c:pt>
                <c:pt idx="8">
                  <c:v>446975</c:v>
                </c:pt>
                <c:pt idx="9">
                  <c:v>459321</c:v>
                </c:pt>
                <c:pt idx="10">
                  <c:v>480521</c:v>
                </c:pt>
                <c:pt idx="11">
                  <c:v>411847</c:v>
                </c:pt>
                <c:pt idx="12">
                  <c:v>415576</c:v>
                </c:pt>
                <c:pt idx="13">
                  <c:v>428718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55986688"/>
        <c:axId val="-855983424"/>
      </c:barChart>
      <c:lineChart>
        <c:grouping val="standard"/>
        <c:varyColors val="0"/>
        <c:ser>
          <c:idx val="2"/>
          <c:order val="1"/>
          <c:tx>
            <c:strRef>
              <c:f>'trzoda chlewna_pogłowie'!$E$2</c:f>
              <c:strCache>
                <c:ptCount val="1"/>
                <c:pt idx="0">
                  <c:v>lochy na chów (prawa skala)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chlewna_pogłowie'!$B$14:$B$27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'trzoda chlewna_pogłowie'!$E$14:$E$27</c:f>
              <c:numCache>
                <c:formatCode>#,##0</c:formatCode>
                <c:ptCount val="14"/>
                <c:pt idx="0">
                  <c:v>86561</c:v>
                </c:pt>
                <c:pt idx="1">
                  <c:v>59176</c:v>
                </c:pt>
                <c:pt idx="2">
                  <c:v>59030</c:v>
                </c:pt>
                <c:pt idx="3">
                  <c:v>53079</c:v>
                </c:pt>
                <c:pt idx="4">
                  <c:v>52943</c:v>
                </c:pt>
                <c:pt idx="5">
                  <c:v>45428</c:v>
                </c:pt>
                <c:pt idx="6">
                  <c:v>43579</c:v>
                </c:pt>
                <c:pt idx="7">
                  <c:v>42408</c:v>
                </c:pt>
                <c:pt idx="8">
                  <c:v>29507</c:v>
                </c:pt>
                <c:pt idx="9">
                  <c:v>29209</c:v>
                </c:pt>
                <c:pt idx="10">
                  <c:v>31967</c:v>
                </c:pt>
                <c:pt idx="11">
                  <c:v>28881</c:v>
                </c:pt>
                <c:pt idx="12">
                  <c:v>26518</c:v>
                </c:pt>
                <c:pt idx="13">
                  <c:v>25359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55982336"/>
        <c:axId val="-855982880"/>
      </c:lineChart>
      <c:catAx>
        <c:axId val="-8559866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55983424"/>
        <c:crosses val="autoZero"/>
        <c:auto val="1"/>
        <c:lblAlgn val="ctr"/>
        <c:lblOffset val="100"/>
        <c:noMultiLvlLbl val="0"/>
      </c:catAx>
      <c:valAx>
        <c:axId val="-855983424"/>
        <c:scaling>
          <c:orientation val="minMax"/>
          <c:max val="1000000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55986688"/>
        <c:crosses val="autoZero"/>
        <c:crossBetween val="between"/>
        <c:majorUnit val="100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1.2434586980975212E-3"/>
                <c:y val="4.0126674306556753E-3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valAx>
        <c:axId val="-855982880"/>
        <c:scaling>
          <c:orientation val="minMax"/>
          <c:max val="100000"/>
          <c:min val="0"/>
        </c:scaling>
        <c:delete val="0"/>
        <c:axPos val="r"/>
        <c:numFmt formatCode="#,##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55982336"/>
        <c:crosses val="max"/>
        <c:crossBetween val="between"/>
        <c:majorUnit val="10000"/>
        <c:dispUnits>
          <c:builtInUnit val="thousands"/>
          <c:dispUnitsLbl>
            <c:layout>
              <c:manualLayout>
                <c:xMode val="edge"/>
                <c:yMode val="edge"/>
                <c:x val="0.90908364715280154"/>
                <c:y val="2.7750052370214417E-4"/>
              </c:manualLayout>
            </c:layout>
            <c:tx>
              <c:rich>
                <a:bodyPr rot="0" spcFirstLastPara="1" vertOverflow="ellipsis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  <c:txPr>
              <a:bodyPr rot="0" spcFirstLastPara="1" vertOverflow="ellipsis" wrap="square" anchor="ctr" anchorCtr="1"/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</c:dispUnitsLbl>
        </c:dispUnits>
      </c:valAx>
      <c:catAx>
        <c:axId val="-8559823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85598288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99999999996E-2"/>
          <c:y val="0.89919929022956624"/>
          <c:w val="0.9"/>
          <c:h val="0.1008007097704336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6601434065734076E-2"/>
          <c:y val="8.3364910951117852E-2"/>
          <c:w val="0.88514997836364451"/>
          <c:h val="0.6505649658514171"/>
        </c:manualLayout>
      </c:layout>
      <c:lineChart>
        <c:grouping val="standard"/>
        <c:varyColors val="0"/>
        <c:ser>
          <c:idx val="0"/>
          <c:order val="0"/>
          <c:tx>
            <c:strRef>
              <c:f>'trzoda chlewna_pogłowie'!$F$2</c:f>
              <c:strCache>
                <c:ptCount val="1"/>
                <c:pt idx="0">
                  <c:v>trzoda chlewna ogółem</c:v>
                </c:pt>
              </c:strCache>
            </c:strRef>
          </c:tx>
          <c:spPr>
            <a:ln w="28575" cap="rnd">
              <a:solidFill>
                <a:srgbClr val="334A92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chlewna_pogłowie'!$B$14:$B$27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'trzoda chlewna_pogłowie'!$F$14:$F$27</c:f>
              <c:numCache>
                <c:formatCode>0.0</c:formatCode>
                <c:ptCount val="14"/>
                <c:pt idx="0">
                  <c:v>102.34125430007938</c:v>
                </c:pt>
                <c:pt idx="1">
                  <c:v>82.171007654604708</c:v>
                </c:pt>
                <c:pt idx="2">
                  <c:v>75.112840251432999</c:v>
                </c:pt>
                <c:pt idx="3">
                  <c:v>100.17460926568593</c:v>
                </c:pt>
                <c:pt idx="4">
                  <c:v>96.92407030409683</c:v>
                </c:pt>
                <c:pt idx="5">
                  <c:v>90.350094491858172</c:v>
                </c:pt>
                <c:pt idx="6">
                  <c:v>105.10752585472453</c:v>
                </c:pt>
                <c:pt idx="7">
                  <c:v>106.78194969467869</c:v>
                </c:pt>
                <c:pt idx="8">
                  <c:v>76.073470318624402</c:v>
                </c:pt>
                <c:pt idx="9">
                  <c:v>102.76212316125063</c:v>
                </c:pt>
                <c:pt idx="10">
                  <c:v>104.61550854413362</c:v>
                </c:pt>
                <c:pt idx="11">
                  <c:v>85.708428976048907</c:v>
                </c:pt>
                <c:pt idx="12">
                  <c:v>100.90543332839623</c:v>
                </c:pt>
                <c:pt idx="13">
                  <c:v>103.16235778774521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'trzoda chlewna_pogłowie'!$G$2</c:f>
              <c:strCache>
                <c:ptCount val="1"/>
                <c:pt idx="0">
                  <c:v>lochy na chów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cat>
            <c:numRef>
              <c:f>'trzoda chlewna_pogłowie'!$B$14:$B$27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'trzoda chlewna_pogłowie'!$G$14:$G$27</c:f>
              <c:numCache>
                <c:formatCode>0.0</c:formatCode>
                <c:ptCount val="14"/>
                <c:pt idx="0">
                  <c:v>91.548565868516789</c:v>
                </c:pt>
                <c:pt idx="1">
                  <c:v>68.363350700661954</c:v>
                </c:pt>
                <c:pt idx="2">
                  <c:v>99.753278356090306</c:v>
                </c:pt>
                <c:pt idx="3">
                  <c:v>89.918685414196176</c:v>
                </c:pt>
                <c:pt idx="4">
                  <c:v>99.743778142014733</c:v>
                </c:pt>
                <c:pt idx="5">
                  <c:v>85.805488922048241</c:v>
                </c:pt>
                <c:pt idx="6">
                  <c:v>95.92982301664172</c:v>
                </c:pt>
                <c:pt idx="7">
                  <c:v>97.31292595057252</c:v>
                </c:pt>
                <c:pt idx="8">
                  <c:v>69.578853046594986</c:v>
                </c:pt>
                <c:pt idx="9">
                  <c:v>98.990070152845092</c:v>
                </c:pt>
                <c:pt idx="10">
                  <c:v>109.44229518299154</c:v>
                </c:pt>
                <c:pt idx="11">
                  <c:v>90.346294616323078</c:v>
                </c:pt>
                <c:pt idx="12">
                  <c:v>91.818150341054675</c:v>
                </c:pt>
                <c:pt idx="13">
                  <c:v>95.629383814767323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855980704"/>
        <c:axId val="-957840992"/>
      </c:lineChart>
      <c:catAx>
        <c:axId val="-855980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57840992"/>
        <c:crosses val="autoZero"/>
        <c:auto val="1"/>
        <c:lblAlgn val="ctr"/>
        <c:lblOffset val="100"/>
        <c:noMultiLvlLbl val="0"/>
      </c:catAx>
      <c:valAx>
        <c:axId val="-957840992"/>
        <c:scaling>
          <c:orientation val="minMax"/>
          <c:max val="115"/>
          <c:min val="65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55980704"/>
        <c:crosses val="autoZero"/>
        <c:crossBetween val="between"/>
        <c:majorUnit val="10"/>
        <c:minorUnit val="5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001920984838376"/>
          <c:y val="0.87796200541245328"/>
          <c:w val="0.59482547347221038"/>
          <c:h val="0.1220379945875465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32249377918666"/>
          <c:y val="0"/>
          <c:w val="0.77004252309370425"/>
          <c:h val="1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solidFill>
                  <a:srgbClr val="334A92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solidFill>
                  <a:srgbClr val="6677AD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solidFill>
                  <a:srgbClr val="99A5C9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solidFill>
                  <a:srgbClr val="CCD2E4"/>
                </a:solidFill>
              </a:ln>
              <a:effectLst/>
            </c:spPr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chlewna_str_wykres'!$C$67:$C$70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chlewna_str_wykres'!$D$67:$D$70</c:f>
              <c:numCache>
                <c:formatCode>0.00</c:formatCode>
                <c:ptCount val="4"/>
                <c:pt idx="0">
                  <c:v>14.89370635242747</c:v>
                </c:pt>
                <c:pt idx="1">
                  <c:v>30.910062092097835</c:v>
                </c:pt>
                <c:pt idx="2">
                  <c:v>48.18108873431953</c:v>
                </c:pt>
                <c:pt idx="3">
                  <c:v>6.0151428211551652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50">
          <a:latin typeface="Fira sans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1635884668828168E-2"/>
          <c:y val="1.298165194139465E-2"/>
          <c:w val="0.89002111149149832"/>
          <c:h val="0.98701834805860533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solidFill>
                  <a:srgbClr val="334A92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solidFill>
                  <a:srgbClr val="6677AD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solidFill>
                  <a:srgbClr val="99A5C9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solidFill>
                  <a:srgbClr val="CCD2E4"/>
                </a:solidFill>
              </a:ln>
              <a:effectLst/>
            </c:spPr>
          </c:dPt>
          <c:dLbls>
            <c:dLbl>
              <c:idx val="0"/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0"/>
              <c:showCatName val="0"/>
              <c:showSerName val="0"/>
              <c:showPercent val="1"/>
              <c:showBubbleSize val="0"/>
            </c:dLbl>
            <c:dLbl>
              <c:idx val="3"/>
              <c:layout>
                <c:manualLayout>
                  <c:x val="-6.1274509803921568E-3"/>
                  <c:y val="-2.3474178403755878E-2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tx2">
                      <a:lumMod val="35000"/>
                      <a:lumOff val="65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'trzoda chlewna_str_wykres'!$C$58:$C$61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chlewna_str_wykres'!$D$58:$D$61</c:f>
              <c:numCache>
                <c:formatCode>0.00</c:formatCode>
                <c:ptCount val="4"/>
                <c:pt idx="0">
                  <c:v>16.074075500028876</c:v>
                </c:pt>
                <c:pt idx="1">
                  <c:v>32.804348663060424</c:v>
                </c:pt>
                <c:pt idx="2">
                  <c:v>44.629141240110116</c:v>
                </c:pt>
                <c:pt idx="3">
                  <c:v>6.4921939669278306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850">
          <a:latin typeface="Fira sans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5.2728775875492621E-2"/>
          <c:w val="5.8936211834076421E-2"/>
          <c:h val="7.1168226613182839E-2"/>
        </c:manualLayout>
      </c:layout>
      <c:doughnutChart>
        <c:varyColors val="1"/>
        <c:ser>
          <c:idx val="0"/>
          <c:order val="0"/>
          <c:spPr>
            <a:ln>
              <a:noFill/>
            </a:ln>
          </c:spPr>
          <c:dPt>
            <c:idx val="0"/>
            <c:bubble3D val="0"/>
            <c:spPr>
              <a:solidFill>
                <a:srgbClr val="334A92"/>
              </a:solidFill>
              <a:ln>
                <a:noFill/>
              </a:ln>
              <a:effectLst/>
            </c:spPr>
          </c:dPt>
          <c:dPt>
            <c:idx val="1"/>
            <c:bubble3D val="0"/>
            <c:spPr>
              <a:solidFill>
                <a:srgbClr val="6677AD"/>
              </a:solidFill>
              <a:ln>
                <a:noFill/>
              </a:ln>
              <a:effectLst/>
            </c:spPr>
          </c:dPt>
          <c:dPt>
            <c:idx val="2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</c:dPt>
          <c:dPt>
            <c:idx val="3"/>
            <c:bubble3D val="0"/>
            <c:spPr>
              <a:solidFill>
                <a:srgbClr val="CCD2E4"/>
              </a:solidFill>
              <a:ln>
                <a:noFill/>
              </a:ln>
              <a:effectLst/>
            </c:spPr>
          </c:dPt>
          <c:cat>
            <c:strRef>
              <c:f>'trzoda chlewna_str_wykres'!$C$45:$C$48</c:f>
              <c:strCache>
                <c:ptCount val="4"/>
                <c:pt idx="0">
                  <c:v>prosięta do 20 kg</c:v>
                </c:pt>
                <c:pt idx="1">
                  <c:v>warchlaki od 20 do 50 kg</c:v>
                </c:pt>
                <c:pt idx="2">
                  <c:v>na ubój</c:v>
                </c:pt>
                <c:pt idx="3">
                  <c:v>na chów</c:v>
                </c:pt>
              </c:strCache>
            </c:strRef>
          </c:cat>
          <c:val>
            <c:numRef>
              <c:f>'trzoda chlewna_str_wykres'!$D$45:$D$48</c:f>
              <c:numCache>
                <c:formatCode>0.00</c:formatCode>
                <c:ptCount val="4"/>
                <c:pt idx="0">
                  <c:v>23.199149462052922</c:v>
                </c:pt>
                <c:pt idx="1">
                  <c:v>28.585526315789473</c:v>
                </c:pt>
                <c:pt idx="2">
                  <c:v>40.144300668799069</c:v>
                </c:pt>
                <c:pt idx="3">
                  <c:v>8.0710235533585344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"/>
          <c:y val="0.15094113235845519"/>
          <c:w val="0.99989525391894807"/>
          <c:h val="0.840974878140232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e sans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900">
          <a:solidFill>
            <a:sysClr val="windowText" lastClr="000000"/>
          </a:solidFill>
          <a:latin typeface="Fire sans"/>
        </a:defRPr>
      </a:pPr>
      <a:endParaRPr lang="pl-PL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816618911174783E-2"/>
          <c:y val="6.0129304923146588E-2"/>
          <c:w val="0.95365348350631507"/>
          <c:h val="0.80606869782031421"/>
        </c:manualLayout>
      </c:layout>
      <c:lineChart>
        <c:grouping val="standard"/>
        <c:varyColors val="0"/>
        <c:ser>
          <c:idx val="0"/>
          <c:order val="0"/>
          <c:tx>
            <c:strRef>
              <c:f>relacja!$D$1</c:f>
              <c:strCache>
                <c:ptCount val="1"/>
                <c:pt idx="0">
                  <c:v>Polska</c:v>
                </c:pt>
              </c:strCache>
            </c:strRef>
          </c:tx>
          <c:spPr>
            <a:ln w="28575">
              <a:solidFill>
                <a:srgbClr val="001D77"/>
              </a:solidFill>
              <a:prstDash val="solid"/>
            </a:ln>
          </c:spPr>
          <c:marker>
            <c:symbol val="none"/>
          </c:marker>
          <c:cat>
            <c:multiLvlStrRef>
              <c:f>relacja!$B$98:$C$265</c:f>
              <c:multiLvlStrCache>
                <c:ptCount val="168"/>
                <c:lvl>
                  <c:pt idx="2">
                    <c:v>03</c:v>
                  </c:pt>
                  <c:pt idx="5">
                    <c:v>06</c:v>
                  </c:pt>
                  <c:pt idx="8">
                    <c:v>09</c:v>
                  </c:pt>
                  <c:pt idx="11">
                    <c:v>12</c:v>
                  </c:pt>
                  <c:pt idx="14">
                    <c:v>03</c:v>
                  </c:pt>
                  <c:pt idx="17">
                    <c:v>06</c:v>
                  </c:pt>
                  <c:pt idx="20">
                    <c:v>09</c:v>
                  </c:pt>
                  <c:pt idx="23">
                    <c:v>12</c:v>
                  </c:pt>
                  <c:pt idx="26">
                    <c:v>03</c:v>
                  </c:pt>
                  <c:pt idx="29">
                    <c:v>06</c:v>
                  </c:pt>
                  <c:pt idx="32">
                    <c:v>09</c:v>
                  </c:pt>
                  <c:pt idx="35">
                    <c:v>12</c:v>
                  </c:pt>
                  <c:pt idx="38">
                    <c:v>03</c:v>
                  </c:pt>
                  <c:pt idx="41">
                    <c:v>06</c:v>
                  </c:pt>
                  <c:pt idx="44">
                    <c:v>09</c:v>
                  </c:pt>
                  <c:pt idx="47">
                    <c:v>12</c:v>
                  </c:pt>
                  <c:pt idx="50">
                    <c:v>03</c:v>
                  </c:pt>
                  <c:pt idx="53">
                    <c:v>06</c:v>
                  </c:pt>
                  <c:pt idx="56">
                    <c:v>09</c:v>
                  </c:pt>
                  <c:pt idx="59">
                    <c:v>12</c:v>
                  </c:pt>
                  <c:pt idx="62">
                    <c:v>03</c:v>
                  </c:pt>
                  <c:pt idx="65">
                    <c:v>06</c:v>
                  </c:pt>
                  <c:pt idx="68">
                    <c:v>09</c:v>
                  </c:pt>
                  <c:pt idx="71">
                    <c:v>12</c:v>
                  </c:pt>
                  <c:pt idx="74">
                    <c:v>03</c:v>
                  </c:pt>
                  <c:pt idx="77">
                    <c:v>06</c:v>
                  </c:pt>
                  <c:pt idx="80">
                    <c:v>09</c:v>
                  </c:pt>
                  <c:pt idx="83">
                    <c:v>12</c:v>
                  </c:pt>
                  <c:pt idx="86">
                    <c:v>03</c:v>
                  </c:pt>
                  <c:pt idx="89">
                    <c:v>06</c:v>
                  </c:pt>
                  <c:pt idx="92">
                    <c:v>09</c:v>
                  </c:pt>
                  <c:pt idx="95">
                    <c:v>12</c:v>
                  </c:pt>
                  <c:pt idx="98">
                    <c:v>03</c:v>
                  </c:pt>
                  <c:pt idx="101">
                    <c:v>06</c:v>
                  </c:pt>
                  <c:pt idx="104">
                    <c:v>09</c:v>
                  </c:pt>
                  <c:pt idx="107">
                    <c:v>12</c:v>
                  </c:pt>
                  <c:pt idx="110">
                    <c:v>03</c:v>
                  </c:pt>
                  <c:pt idx="113">
                    <c:v>06</c:v>
                  </c:pt>
                  <c:pt idx="116">
                    <c:v>09</c:v>
                  </c:pt>
                  <c:pt idx="119">
                    <c:v>12</c:v>
                  </c:pt>
                  <c:pt idx="122">
                    <c:v>03</c:v>
                  </c:pt>
                  <c:pt idx="125">
                    <c:v>06</c:v>
                  </c:pt>
                  <c:pt idx="128">
                    <c:v>09</c:v>
                  </c:pt>
                  <c:pt idx="131">
                    <c:v>12</c:v>
                  </c:pt>
                  <c:pt idx="134">
                    <c:v>03</c:v>
                  </c:pt>
                  <c:pt idx="137">
                    <c:v>06</c:v>
                  </c:pt>
                  <c:pt idx="140">
                    <c:v>09</c:v>
                  </c:pt>
                  <c:pt idx="143">
                    <c:v>12</c:v>
                  </c:pt>
                  <c:pt idx="146">
                    <c:v>03</c:v>
                  </c:pt>
                  <c:pt idx="149">
                    <c:v>06</c:v>
                  </c:pt>
                  <c:pt idx="152">
                    <c:v>09</c:v>
                  </c:pt>
                  <c:pt idx="155">
                    <c:v>12</c:v>
                  </c:pt>
                  <c:pt idx="158">
                    <c:v>03</c:v>
                  </c:pt>
                  <c:pt idx="161">
                    <c:v>06</c:v>
                  </c:pt>
                  <c:pt idx="164">
                    <c:v>09</c:v>
                  </c:pt>
                  <c:pt idx="167">
                    <c:v>12</c:v>
                  </c:pt>
                </c:lvl>
                <c:lvl>
                  <c:pt idx="0">
                    <c:v>2010</c:v>
                  </c:pt>
                  <c:pt idx="12">
                    <c:v>2011</c:v>
                  </c:pt>
                  <c:pt idx="24">
                    <c:v>2012</c:v>
                  </c:pt>
                  <c:pt idx="36">
                    <c:v>2013</c:v>
                  </c:pt>
                  <c:pt idx="48">
                    <c:v>2014</c:v>
                  </c:pt>
                  <c:pt idx="60">
                    <c:v>2015</c:v>
                  </c:pt>
                  <c:pt idx="72">
                    <c:v>2016</c:v>
                  </c:pt>
                  <c:pt idx="84">
                    <c:v>2017</c:v>
                  </c:pt>
                  <c:pt idx="96">
                    <c:v>2018</c:v>
                  </c:pt>
                  <c:pt idx="108">
                    <c:v>2019</c:v>
                  </c:pt>
                  <c:pt idx="120">
                    <c:v>2020</c:v>
                  </c:pt>
                  <c:pt idx="132">
                    <c:v>2021</c:v>
                  </c:pt>
                  <c:pt idx="144">
                    <c:v>2022</c:v>
                  </c:pt>
                  <c:pt idx="156">
                    <c:v>2023</c:v>
                  </c:pt>
                </c:lvl>
              </c:multiLvlStrCache>
            </c:multiLvlStrRef>
          </c:cat>
          <c:val>
            <c:numRef>
              <c:f>relacja!$D$98:$D$265</c:f>
              <c:numCache>
                <c:formatCode>0.0</c:formatCode>
                <c:ptCount val="168"/>
                <c:pt idx="0">
                  <c:v>8.9</c:v>
                </c:pt>
                <c:pt idx="1">
                  <c:v>8.8000000000000007</c:v>
                </c:pt>
                <c:pt idx="2">
                  <c:v>9.1</c:v>
                </c:pt>
                <c:pt idx="3">
                  <c:v>9</c:v>
                </c:pt>
                <c:pt idx="4">
                  <c:v>9.5</c:v>
                </c:pt>
                <c:pt idx="5">
                  <c:v>10.4</c:v>
                </c:pt>
                <c:pt idx="6">
                  <c:v>10.1</c:v>
                </c:pt>
                <c:pt idx="7">
                  <c:v>9.1</c:v>
                </c:pt>
                <c:pt idx="8">
                  <c:v>7.3</c:v>
                </c:pt>
                <c:pt idx="9">
                  <c:v>6.3</c:v>
                </c:pt>
                <c:pt idx="10">
                  <c:v>6.2</c:v>
                </c:pt>
                <c:pt idx="11">
                  <c:v>6.1</c:v>
                </c:pt>
                <c:pt idx="12">
                  <c:v>5.2</c:v>
                </c:pt>
                <c:pt idx="13">
                  <c:v>5.0999999999999996</c:v>
                </c:pt>
                <c:pt idx="14">
                  <c:v>5.3</c:v>
                </c:pt>
                <c:pt idx="15">
                  <c:v>5.6</c:v>
                </c:pt>
                <c:pt idx="16">
                  <c:v>5.4</c:v>
                </c:pt>
                <c:pt idx="17">
                  <c:v>5.6</c:v>
                </c:pt>
                <c:pt idx="18">
                  <c:v>5.9</c:v>
                </c:pt>
                <c:pt idx="19">
                  <c:v>6.1</c:v>
                </c:pt>
                <c:pt idx="20">
                  <c:v>6.4</c:v>
                </c:pt>
                <c:pt idx="21">
                  <c:v>6.4</c:v>
                </c:pt>
                <c:pt idx="22">
                  <c:v>6.6</c:v>
                </c:pt>
                <c:pt idx="23">
                  <c:v>7.1</c:v>
                </c:pt>
                <c:pt idx="24">
                  <c:v>6.6</c:v>
                </c:pt>
                <c:pt idx="25">
                  <c:v>6.6</c:v>
                </c:pt>
                <c:pt idx="26">
                  <c:v>6.3</c:v>
                </c:pt>
                <c:pt idx="27">
                  <c:v>6.3</c:v>
                </c:pt>
                <c:pt idx="28">
                  <c:v>6.3</c:v>
                </c:pt>
                <c:pt idx="29">
                  <c:v>6.7</c:v>
                </c:pt>
                <c:pt idx="30">
                  <c:v>6.9</c:v>
                </c:pt>
                <c:pt idx="31">
                  <c:v>7.3</c:v>
                </c:pt>
                <c:pt idx="32">
                  <c:v>7.4</c:v>
                </c:pt>
                <c:pt idx="33">
                  <c:v>7.4</c:v>
                </c:pt>
                <c:pt idx="34">
                  <c:v>7.2</c:v>
                </c:pt>
                <c:pt idx="35">
                  <c:v>6.8</c:v>
                </c:pt>
                <c:pt idx="36">
                  <c:v>6.5</c:v>
                </c:pt>
                <c:pt idx="37">
                  <c:v>6.6</c:v>
                </c:pt>
                <c:pt idx="38">
                  <c:v>6.9</c:v>
                </c:pt>
                <c:pt idx="39">
                  <c:v>6.7</c:v>
                </c:pt>
                <c:pt idx="40">
                  <c:v>6.7</c:v>
                </c:pt>
                <c:pt idx="41">
                  <c:v>7.4</c:v>
                </c:pt>
                <c:pt idx="42">
                  <c:v>7.7</c:v>
                </c:pt>
                <c:pt idx="43">
                  <c:v>9.1999999999999993</c:v>
                </c:pt>
                <c:pt idx="44">
                  <c:v>8.9</c:v>
                </c:pt>
                <c:pt idx="45">
                  <c:v>8.6</c:v>
                </c:pt>
                <c:pt idx="46">
                  <c:v>8.3000000000000007</c:v>
                </c:pt>
                <c:pt idx="47">
                  <c:v>7.8</c:v>
                </c:pt>
                <c:pt idx="48">
                  <c:v>7.4</c:v>
                </c:pt>
                <c:pt idx="49">
                  <c:v>6.8</c:v>
                </c:pt>
                <c:pt idx="50">
                  <c:v>7</c:v>
                </c:pt>
                <c:pt idx="51">
                  <c:v>7.3</c:v>
                </c:pt>
                <c:pt idx="52">
                  <c:v>7.5</c:v>
                </c:pt>
                <c:pt idx="53">
                  <c:v>8</c:v>
                </c:pt>
                <c:pt idx="54">
                  <c:v>8</c:v>
                </c:pt>
                <c:pt idx="55">
                  <c:v>8.6</c:v>
                </c:pt>
                <c:pt idx="56">
                  <c:v>8.4</c:v>
                </c:pt>
                <c:pt idx="57">
                  <c:v>7.8484848484848477</c:v>
                </c:pt>
                <c:pt idx="58">
                  <c:v>7.5150740929994884</c:v>
                </c:pt>
                <c:pt idx="59">
                  <c:v>7.2788579435978278</c:v>
                </c:pt>
                <c:pt idx="60">
                  <c:v>6.7593984962406015</c:v>
                </c:pt>
                <c:pt idx="61">
                  <c:v>7.7522679692951852</c:v>
                </c:pt>
                <c:pt idx="62">
                  <c:v>7.5640981340704903</c:v>
                </c:pt>
                <c:pt idx="63">
                  <c:v>7.5458912334877342</c:v>
                </c:pt>
                <c:pt idx="64">
                  <c:v>7.3785527462946821</c:v>
                </c:pt>
                <c:pt idx="65">
                  <c:v>7.8738434163701063</c:v>
                </c:pt>
                <c:pt idx="66">
                  <c:v>7.6596558317399621</c:v>
                </c:pt>
                <c:pt idx="67">
                  <c:v>7.5124420799725415</c:v>
                </c:pt>
                <c:pt idx="68">
                  <c:v>7.5639763779527565</c:v>
                </c:pt>
                <c:pt idx="69">
                  <c:v>7.2628003314001655</c:v>
                </c:pt>
                <c:pt idx="70">
                  <c:v>6.5212264150943398</c:v>
                </c:pt>
                <c:pt idx="71">
                  <c:v>6.3315190499752596</c:v>
                </c:pt>
                <c:pt idx="72">
                  <c:v>6.4415014624634388</c:v>
                </c:pt>
                <c:pt idx="73">
                  <c:v>6.9065184436584142</c:v>
                </c:pt>
                <c:pt idx="74">
                  <c:v>7.0819285232636551</c:v>
                </c:pt>
                <c:pt idx="75">
                  <c:v>7.019166032724482</c:v>
                </c:pt>
                <c:pt idx="76">
                  <c:v>7.574404984075227</c:v>
                </c:pt>
                <c:pt idx="77">
                  <c:v>8.1624153613476338</c:v>
                </c:pt>
                <c:pt idx="78">
                  <c:v>8.8348146809137731</c:v>
                </c:pt>
                <c:pt idx="79">
                  <c:v>9.3338604814619597</c:v>
                </c:pt>
                <c:pt idx="80">
                  <c:v>8.7676382908247756</c:v>
                </c:pt>
                <c:pt idx="81">
                  <c:v>8.5624874200835723</c:v>
                </c:pt>
                <c:pt idx="82">
                  <c:v>8.2560513070590709</c:v>
                </c:pt>
                <c:pt idx="83">
                  <c:v>8.5956839333516992</c:v>
                </c:pt>
                <c:pt idx="84">
                  <c:v>8.3246817233192196</c:v>
                </c:pt>
                <c:pt idx="85">
                  <c:v>8.041772689008388</c:v>
                </c:pt>
                <c:pt idx="86">
                  <c:v>8.4598151401146531</c:v>
                </c:pt>
                <c:pt idx="87">
                  <c:v>8.7645154664913356</c:v>
                </c:pt>
                <c:pt idx="88">
                  <c:v>8.7031160985410398</c:v>
                </c:pt>
                <c:pt idx="89">
                  <c:v>8.6614127792684048</c:v>
                </c:pt>
                <c:pt idx="90">
                  <c:v>7.996019848442236</c:v>
                </c:pt>
                <c:pt idx="91" formatCode="#\ ##0.0">
                  <c:v>8.1896576631113724</c:v>
                </c:pt>
                <c:pt idx="92" formatCode="#\ ##0.0">
                  <c:v>8.1928290738443188</c:v>
                </c:pt>
                <c:pt idx="93" formatCode="#\ ##0.0">
                  <c:v>7.5193254641633542</c:v>
                </c:pt>
                <c:pt idx="94">
                  <c:v>7.2347497736249444</c:v>
                </c:pt>
                <c:pt idx="95">
                  <c:v>6.9939165473042859</c:v>
                </c:pt>
                <c:pt idx="96">
                  <c:v>6.5366472695936775</c:v>
                </c:pt>
                <c:pt idx="97">
                  <c:v>6.7636306396504242</c:v>
                </c:pt>
                <c:pt idx="98">
                  <c:v>7.0619495808293822</c:v>
                </c:pt>
                <c:pt idx="99">
                  <c:v>6.8963124362117121</c:v>
                </c:pt>
                <c:pt idx="100">
                  <c:v>6.8153906309544414</c:v>
                </c:pt>
                <c:pt idx="101">
                  <c:v>7.2827524041289164</c:v>
                </c:pt>
                <c:pt idx="102">
                  <c:v>7.2174153902080533</c:v>
                </c:pt>
                <c:pt idx="103">
                  <c:v>7.2922610414532771</c:v>
                </c:pt>
                <c:pt idx="104">
                  <c:v>6.7147255945939515</c:v>
                </c:pt>
                <c:pt idx="105">
                  <c:v>6.2189298228381062</c:v>
                </c:pt>
                <c:pt idx="106">
                  <c:v>5.8906179450858849</c:v>
                </c:pt>
                <c:pt idx="107">
                  <c:v>5.8555301603582333</c:v>
                </c:pt>
                <c:pt idx="108">
                  <c:v>5.5275851109341039</c:v>
                </c:pt>
                <c:pt idx="109">
                  <c:v>5.6031502292086186</c:v>
                </c:pt>
                <c:pt idx="110">
                  <c:v>5.9756114155817635</c:v>
                </c:pt>
                <c:pt idx="111">
                  <c:v>7.4992746302077462</c:v>
                </c:pt>
                <c:pt idx="112">
                  <c:v>7.6657327075403758</c:v>
                </c:pt>
                <c:pt idx="113">
                  <c:v>7.5493104784110479</c:v>
                </c:pt>
                <c:pt idx="114">
                  <c:v>7.5176609034288804</c:v>
                </c:pt>
                <c:pt idx="115">
                  <c:v>8.0312825732130229</c:v>
                </c:pt>
                <c:pt idx="116">
                  <c:v>8.2083397842467019</c:v>
                </c:pt>
                <c:pt idx="117">
                  <c:v>8.2322647163854032</c:v>
                </c:pt>
                <c:pt idx="118">
                  <c:v>8.5495650053019236</c:v>
                </c:pt>
                <c:pt idx="119">
                  <c:v>8.8973702320633219</c:v>
                </c:pt>
                <c:pt idx="120">
                  <c:v>8.5753678312562993</c:v>
                </c:pt>
                <c:pt idx="121">
                  <c:v>9.1263154128530637</c:v>
                </c:pt>
                <c:pt idx="122">
                  <c:v>9.0163292272455706</c:v>
                </c:pt>
                <c:pt idx="126">
                  <c:v>7.4966427841309757</c:v>
                </c:pt>
                <c:pt idx="127">
                  <c:v>7.6323422024784522</c:v>
                </c:pt>
                <c:pt idx="128">
                  <c:v>7.1562406335082018</c:v>
                </c:pt>
                <c:pt idx="129">
                  <c:v>6.8438816930966109</c:v>
                </c:pt>
                <c:pt idx="138">
                  <c:v>6.666616922601591</c:v>
                </c:pt>
                <c:pt idx="139">
                  <c:v>6.861775362295722</c:v>
                </c:pt>
                <c:pt idx="140">
                  <c:v>5.5277887314559182</c:v>
                </c:pt>
                <c:pt idx="141">
                  <c:v>4.9311336628724973</c:v>
                </c:pt>
                <c:pt idx="142">
                  <c:v>4.8636089099122959</c:v>
                </c:pt>
                <c:pt idx="143">
                  <c:v>4.7654349778328848</c:v>
                </c:pt>
                <c:pt idx="144">
                  <c:v>4.4396419523328881</c:v>
                </c:pt>
                <c:pt idx="145">
                  <c:v>4.1936471239037152</c:v>
                </c:pt>
                <c:pt idx="146">
                  <c:v>5.614415433516367</c:v>
                </c:pt>
                <c:pt idx="147">
                  <c:v>5.4415639768975232</c:v>
                </c:pt>
                <c:pt idx="148">
                  <c:v>5.062043906478098</c:v>
                </c:pt>
                <c:pt idx="149">
                  <c:v>5.2140002405194332</c:v>
                </c:pt>
                <c:pt idx="150">
                  <c:v>5.544933940927435</c:v>
                </c:pt>
                <c:pt idx="151">
                  <c:v>5.8793700121851975</c:v>
                </c:pt>
                <c:pt idx="152">
                  <c:v>5.7800742992130356</c:v>
                </c:pt>
                <c:pt idx="153">
                  <c:v>5.3501529309132403</c:v>
                </c:pt>
                <c:pt idx="154">
                  <c:v>5.3386253981642069</c:v>
                </c:pt>
                <c:pt idx="155">
                  <c:v>5.8101952888197026</c:v>
                </c:pt>
                <c:pt idx="156">
                  <c:v>5.7053362876831386</c:v>
                </c:pt>
                <c:pt idx="157">
                  <c:v>6.4731935796202578</c:v>
                </c:pt>
                <c:pt idx="158">
                  <c:v>6.9698591683179361</c:v>
                </c:pt>
                <c:pt idx="159">
                  <c:v>8.0212540809976343</c:v>
                </c:pt>
                <c:pt idx="160">
                  <c:v>8.1242163428317014</c:v>
                </c:pt>
                <c:pt idx="161">
                  <c:v>9.0402190904907407</c:v>
                </c:pt>
                <c:pt idx="162">
                  <c:v>9.0329515624193988</c:v>
                </c:pt>
                <c:pt idx="163">
                  <c:v>8.6565268587676609</c:v>
                </c:pt>
                <c:pt idx="164">
                  <c:v>8.8269007051026787</c:v>
                </c:pt>
                <c:pt idx="165">
                  <c:v>8.5756497119168795</c:v>
                </c:pt>
                <c:pt idx="166">
                  <c:v>8.6510866610878914</c:v>
                </c:pt>
                <c:pt idx="167">
                  <c:v>8.6313860463456749</c:v>
                </c:pt>
              </c:numCache>
            </c:numRef>
          </c:val>
          <c:smooth val="1"/>
        </c:ser>
        <c:ser>
          <c:idx val="1"/>
          <c:order val="1"/>
          <c:tx>
            <c:strRef>
              <c:f>relacja!$E$1</c:f>
              <c:strCache>
                <c:ptCount val="1"/>
                <c:pt idx="0">
                  <c:v>Lubelskie</c:v>
                </c:pt>
              </c:strCache>
            </c:strRef>
          </c:tx>
          <c:spPr>
            <a:ln w="28575">
              <a:solidFill>
                <a:srgbClr val="008542"/>
              </a:solidFill>
              <a:prstDash val="solid"/>
            </a:ln>
          </c:spPr>
          <c:marker>
            <c:symbol val="none"/>
          </c:marker>
          <c:cat>
            <c:multiLvlStrRef>
              <c:f>relacja!$B$98:$C$265</c:f>
              <c:multiLvlStrCache>
                <c:ptCount val="168"/>
                <c:lvl>
                  <c:pt idx="2">
                    <c:v>03</c:v>
                  </c:pt>
                  <c:pt idx="5">
                    <c:v>06</c:v>
                  </c:pt>
                  <c:pt idx="8">
                    <c:v>09</c:v>
                  </c:pt>
                  <c:pt idx="11">
                    <c:v>12</c:v>
                  </c:pt>
                  <c:pt idx="14">
                    <c:v>03</c:v>
                  </c:pt>
                  <c:pt idx="17">
                    <c:v>06</c:v>
                  </c:pt>
                  <c:pt idx="20">
                    <c:v>09</c:v>
                  </c:pt>
                  <c:pt idx="23">
                    <c:v>12</c:v>
                  </c:pt>
                  <c:pt idx="26">
                    <c:v>03</c:v>
                  </c:pt>
                  <c:pt idx="29">
                    <c:v>06</c:v>
                  </c:pt>
                  <c:pt idx="32">
                    <c:v>09</c:v>
                  </c:pt>
                  <c:pt idx="35">
                    <c:v>12</c:v>
                  </c:pt>
                  <c:pt idx="38">
                    <c:v>03</c:v>
                  </c:pt>
                  <c:pt idx="41">
                    <c:v>06</c:v>
                  </c:pt>
                  <c:pt idx="44">
                    <c:v>09</c:v>
                  </c:pt>
                  <c:pt idx="47">
                    <c:v>12</c:v>
                  </c:pt>
                  <c:pt idx="50">
                    <c:v>03</c:v>
                  </c:pt>
                  <c:pt idx="53">
                    <c:v>06</c:v>
                  </c:pt>
                  <c:pt idx="56">
                    <c:v>09</c:v>
                  </c:pt>
                  <c:pt idx="59">
                    <c:v>12</c:v>
                  </c:pt>
                  <c:pt idx="62">
                    <c:v>03</c:v>
                  </c:pt>
                  <c:pt idx="65">
                    <c:v>06</c:v>
                  </c:pt>
                  <c:pt idx="68">
                    <c:v>09</c:v>
                  </c:pt>
                  <c:pt idx="71">
                    <c:v>12</c:v>
                  </c:pt>
                  <c:pt idx="74">
                    <c:v>03</c:v>
                  </c:pt>
                  <c:pt idx="77">
                    <c:v>06</c:v>
                  </c:pt>
                  <c:pt idx="80">
                    <c:v>09</c:v>
                  </c:pt>
                  <c:pt idx="83">
                    <c:v>12</c:v>
                  </c:pt>
                  <c:pt idx="86">
                    <c:v>03</c:v>
                  </c:pt>
                  <c:pt idx="89">
                    <c:v>06</c:v>
                  </c:pt>
                  <c:pt idx="92">
                    <c:v>09</c:v>
                  </c:pt>
                  <c:pt idx="95">
                    <c:v>12</c:v>
                  </c:pt>
                  <c:pt idx="98">
                    <c:v>03</c:v>
                  </c:pt>
                  <c:pt idx="101">
                    <c:v>06</c:v>
                  </c:pt>
                  <c:pt idx="104">
                    <c:v>09</c:v>
                  </c:pt>
                  <c:pt idx="107">
                    <c:v>12</c:v>
                  </c:pt>
                  <c:pt idx="110">
                    <c:v>03</c:v>
                  </c:pt>
                  <c:pt idx="113">
                    <c:v>06</c:v>
                  </c:pt>
                  <c:pt idx="116">
                    <c:v>09</c:v>
                  </c:pt>
                  <c:pt idx="119">
                    <c:v>12</c:v>
                  </c:pt>
                  <c:pt idx="122">
                    <c:v>03</c:v>
                  </c:pt>
                  <c:pt idx="125">
                    <c:v>06</c:v>
                  </c:pt>
                  <c:pt idx="128">
                    <c:v>09</c:v>
                  </c:pt>
                  <c:pt idx="131">
                    <c:v>12</c:v>
                  </c:pt>
                  <c:pt idx="134">
                    <c:v>03</c:v>
                  </c:pt>
                  <c:pt idx="137">
                    <c:v>06</c:v>
                  </c:pt>
                  <c:pt idx="140">
                    <c:v>09</c:v>
                  </c:pt>
                  <c:pt idx="143">
                    <c:v>12</c:v>
                  </c:pt>
                  <c:pt idx="146">
                    <c:v>03</c:v>
                  </c:pt>
                  <c:pt idx="149">
                    <c:v>06</c:v>
                  </c:pt>
                  <c:pt idx="152">
                    <c:v>09</c:v>
                  </c:pt>
                  <c:pt idx="155">
                    <c:v>12</c:v>
                  </c:pt>
                  <c:pt idx="158">
                    <c:v>03</c:v>
                  </c:pt>
                  <c:pt idx="161">
                    <c:v>06</c:v>
                  </c:pt>
                  <c:pt idx="164">
                    <c:v>09</c:v>
                  </c:pt>
                  <c:pt idx="167">
                    <c:v>12</c:v>
                  </c:pt>
                </c:lvl>
                <c:lvl>
                  <c:pt idx="0">
                    <c:v>2010</c:v>
                  </c:pt>
                  <c:pt idx="12">
                    <c:v>2011</c:v>
                  </c:pt>
                  <c:pt idx="24">
                    <c:v>2012</c:v>
                  </c:pt>
                  <c:pt idx="36">
                    <c:v>2013</c:v>
                  </c:pt>
                  <c:pt idx="48">
                    <c:v>2014</c:v>
                  </c:pt>
                  <c:pt idx="60">
                    <c:v>2015</c:v>
                  </c:pt>
                  <c:pt idx="72">
                    <c:v>2016</c:v>
                  </c:pt>
                  <c:pt idx="84">
                    <c:v>2017</c:v>
                  </c:pt>
                  <c:pt idx="96">
                    <c:v>2018</c:v>
                  </c:pt>
                  <c:pt idx="108">
                    <c:v>2019</c:v>
                  </c:pt>
                  <c:pt idx="120">
                    <c:v>2020</c:v>
                  </c:pt>
                  <c:pt idx="132">
                    <c:v>2021</c:v>
                  </c:pt>
                  <c:pt idx="144">
                    <c:v>2022</c:v>
                  </c:pt>
                  <c:pt idx="156">
                    <c:v>2023</c:v>
                  </c:pt>
                </c:lvl>
              </c:multiLvlStrCache>
            </c:multiLvlStrRef>
          </c:cat>
          <c:val>
            <c:numRef>
              <c:f>relacja!$E$98:$E$265</c:f>
              <c:numCache>
                <c:formatCode>0.0</c:formatCode>
                <c:ptCount val="168"/>
                <c:pt idx="0">
                  <c:v>11</c:v>
                </c:pt>
                <c:pt idx="1">
                  <c:v>10.9</c:v>
                </c:pt>
                <c:pt idx="2">
                  <c:v>11.5</c:v>
                </c:pt>
                <c:pt idx="3">
                  <c:v>11.5</c:v>
                </c:pt>
                <c:pt idx="4">
                  <c:v>10.9</c:v>
                </c:pt>
                <c:pt idx="5">
                  <c:v>12.1</c:v>
                </c:pt>
                <c:pt idx="6">
                  <c:v>11.9</c:v>
                </c:pt>
                <c:pt idx="7">
                  <c:v>10.4</c:v>
                </c:pt>
                <c:pt idx="8">
                  <c:v>8.1</c:v>
                </c:pt>
                <c:pt idx="9">
                  <c:v>6.3</c:v>
                </c:pt>
                <c:pt idx="10">
                  <c:v>6.3</c:v>
                </c:pt>
                <c:pt idx="11">
                  <c:v>6.6</c:v>
                </c:pt>
                <c:pt idx="12">
                  <c:v>5.8</c:v>
                </c:pt>
                <c:pt idx="13">
                  <c:v>5.2</c:v>
                </c:pt>
                <c:pt idx="14">
                  <c:v>5.9</c:v>
                </c:pt>
                <c:pt idx="15">
                  <c:v>6.1</c:v>
                </c:pt>
                <c:pt idx="16">
                  <c:v>5.7</c:v>
                </c:pt>
                <c:pt idx="17">
                  <c:v>6.4</c:v>
                </c:pt>
                <c:pt idx="18">
                  <c:v>6.1</c:v>
                </c:pt>
                <c:pt idx="19">
                  <c:v>6.1</c:v>
                </c:pt>
                <c:pt idx="20">
                  <c:v>6.9</c:v>
                </c:pt>
                <c:pt idx="21">
                  <c:v>7.2</c:v>
                </c:pt>
                <c:pt idx="22">
                  <c:v>7.5</c:v>
                </c:pt>
                <c:pt idx="23">
                  <c:v>7.7</c:v>
                </c:pt>
                <c:pt idx="24">
                  <c:v>7.1</c:v>
                </c:pt>
                <c:pt idx="25">
                  <c:v>7.2</c:v>
                </c:pt>
                <c:pt idx="26">
                  <c:v>6.9</c:v>
                </c:pt>
                <c:pt idx="27">
                  <c:v>7</c:v>
                </c:pt>
                <c:pt idx="28">
                  <c:v>7.3</c:v>
                </c:pt>
                <c:pt idx="29">
                  <c:v>8</c:v>
                </c:pt>
                <c:pt idx="30">
                  <c:v>8.1999999999999993</c:v>
                </c:pt>
                <c:pt idx="31">
                  <c:v>8.6</c:v>
                </c:pt>
                <c:pt idx="32">
                  <c:v>8.1999999999999993</c:v>
                </c:pt>
                <c:pt idx="33">
                  <c:v>8.5</c:v>
                </c:pt>
                <c:pt idx="34">
                  <c:v>8</c:v>
                </c:pt>
                <c:pt idx="35">
                  <c:v>7.5</c:v>
                </c:pt>
                <c:pt idx="36">
                  <c:v>6.1</c:v>
                </c:pt>
                <c:pt idx="37">
                  <c:v>6.7</c:v>
                </c:pt>
                <c:pt idx="38">
                  <c:v>7</c:v>
                </c:pt>
                <c:pt idx="39">
                  <c:v>7.2806487080813627</c:v>
                </c:pt>
                <c:pt idx="40">
                  <c:v>7.1825116541884437</c:v>
                </c:pt>
                <c:pt idx="41">
                  <c:v>7.6132272917538719</c:v>
                </c:pt>
                <c:pt idx="42">
                  <c:v>8.1411929824561398</c:v>
                </c:pt>
                <c:pt idx="43">
                  <c:v>9.5411972964274216</c:v>
                </c:pt>
                <c:pt idx="44">
                  <c:v>9.7161079313164347</c:v>
                </c:pt>
                <c:pt idx="45">
                  <c:v>9.6999999999999993</c:v>
                </c:pt>
                <c:pt idx="46">
                  <c:v>9.6</c:v>
                </c:pt>
                <c:pt idx="47">
                  <c:v>8.4336808340016045</c:v>
                </c:pt>
                <c:pt idx="48">
                  <c:v>8.0198099532936062</c:v>
                </c:pt>
                <c:pt idx="49">
                  <c:v>7.2930952001275715</c:v>
                </c:pt>
                <c:pt idx="50">
                  <c:v>7.4467677573822826</c:v>
                </c:pt>
                <c:pt idx="51">
                  <c:v>7.9971019159555627</c:v>
                </c:pt>
                <c:pt idx="52">
                  <c:v>7.8830983684460634</c:v>
                </c:pt>
                <c:pt idx="53">
                  <c:v>8.4341700404858297</c:v>
                </c:pt>
                <c:pt idx="54">
                  <c:v>8.4757673667205164</c:v>
                </c:pt>
                <c:pt idx="55">
                  <c:v>9.1262066499821231</c:v>
                </c:pt>
                <c:pt idx="56">
                  <c:v>9.5339278790228779</c:v>
                </c:pt>
                <c:pt idx="57">
                  <c:v>9.0590882410487179</c:v>
                </c:pt>
                <c:pt idx="58">
                  <c:v>9.0477254264825344</c:v>
                </c:pt>
                <c:pt idx="59">
                  <c:v>8.8078071672354952</c:v>
                </c:pt>
                <c:pt idx="60">
                  <c:v>7.3811790552911027</c:v>
                </c:pt>
                <c:pt idx="61">
                  <c:v>8.2013941220798792</c:v>
                </c:pt>
                <c:pt idx="62">
                  <c:v>8.421098772647575</c:v>
                </c:pt>
                <c:pt idx="63">
                  <c:v>8.583907141451899</c:v>
                </c:pt>
                <c:pt idx="64">
                  <c:v>8.3569800000000001</c:v>
                </c:pt>
                <c:pt idx="65">
                  <c:v>9.0450895614576901</c:v>
                </c:pt>
                <c:pt idx="66">
                  <c:v>8.0557413600891863</c:v>
                </c:pt>
                <c:pt idx="67">
                  <c:v>8.3537167972482322</c:v>
                </c:pt>
                <c:pt idx="68">
                  <c:v>8.8404051987767573</c:v>
                </c:pt>
                <c:pt idx="69">
                  <c:v>7.9517818181818187</c:v>
                </c:pt>
                <c:pt idx="70">
                  <c:v>7.0689090909090915</c:v>
                </c:pt>
                <c:pt idx="71">
                  <c:v>6.9316363636363638</c:v>
                </c:pt>
                <c:pt idx="72">
                  <c:v>7.0790477704399253</c:v>
                </c:pt>
                <c:pt idx="73">
                  <c:v>7.5919925512104278</c:v>
                </c:pt>
                <c:pt idx="74">
                  <c:v>7.6116363636363635</c:v>
                </c:pt>
                <c:pt idx="75">
                  <c:v>7.3235597939219694</c:v>
                </c:pt>
                <c:pt idx="76">
                  <c:v>8.6199858647102694</c:v>
                </c:pt>
                <c:pt idx="77">
                  <c:v>8.9023415084717481</c:v>
                </c:pt>
                <c:pt idx="78">
                  <c:v>9.9289034751878162</c:v>
                </c:pt>
                <c:pt idx="79">
                  <c:v>9.9554838083063846</c:v>
                </c:pt>
                <c:pt idx="80">
                  <c:v>9.0809487814554846</c:v>
                </c:pt>
                <c:pt idx="81">
                  <c:v>9.2372574248925403</c:v>
                </c:pt>
                <c:pt idx="82">
                  <c:v>8.6530840637222752</c:v>
                </c:pt>
                <c:pt idx="83">
                  <c:v>9.0705222319103793</c:v>
                </c:pt>
                <c:pt idx="84">
                  <c:v>8.2936964619143705</c:v>
                </c:pt>
                <c:pt idx="85">
                  <c:v>8.4479456667792672</c:v>
                </c:pt>
                <c:pt idx="86">
                  <c:v>8.3559687853112639</c:v>
                </c:pt>
                <c:pt idx="87">
                  <c:v>9.0132402621415668</c:v>
                </c:pt>
                <c:pt idx="88">
                  <c:v>9.2045636587324324</c:v>
                </c:pt>
                <c:pt idx="89">
                  <c:v>9.4581236510013191</c:v>
                </c:pt>
                <c:pt idx="90">
                  <c:v>8.2795951420185112</c:v>
                </c:pt>
                <c:pt idx="91" formatCode="#\ ##0.0">
                  <c:v>9.0781461949903619</c:v>
                </c:pt>
                <c:pt idx="92" formatCode="#\ ##0.0">
                  <c:v>8.4580469890548589</c:v>
                </c:pt>
                <c:pt idx="93" formatCode="#\ ##0.0">
                  <c:v>7.9096313543377166</c:v>
                </c:pt>
                <c:pt idx="94">
                  <c:v>7.6890714759321765</c:v>
                </c:pt>
                <c:pt idx="95">
                  <c:v>7.3637223321294538</c:v>
                </c:pt>
                <c:pt idx="96">
                  <c:v>6.8338760613963938</c:v>
                </c:pt>
                <c:pt idx="97">
                  <c:v>7.3120906720254517</c:v>
                </c:pt>
                <c:pt idx="98">
                  <c:v>7.2610791182593459</c:v>
                </c:pt>
                <c:pt idx="99">
                  <c:v>7.2405650720748334</c:v>
                </c:pt>
                <c:pt idx="100">
                  <c:v>7.1903996404325881</c:v>
                </c:pt>
                <c:pt idx="101">
                  <c:v>7.7535058655643114</c:v>
                </c:pt>
                <c:pt idx="102">
                  <c:v>7.7636403543910157</c:v>
                </c:pt>
                <c:pt idx="103">
                  <c:v>8.3282096662472966</c:v>
                </c:pt>
                <c:pt idx="104">
                  <c:v>7.3614759376604537</c:v>
                </c:pt>
                <c:pt idx="105">
                  <c:v>6.4967646369243806</c:v>
                </c:pt>
                <c:pt idx="106">
                  <c:v>6.0310945915098229</c:v>
                </c:pt>
                <c:pt idx="107">
                  <c:v>6.0248318455155747</c:v>
                </c:pt>
                <c:pt idx="108">
                  <c:v>6.1196370488445302</c:v>
                </c:pt>
                <c:pt idx="109">
                  <c:v>5.7019550869052118</c:v>
                </c:pt>
                <c:pt idx="110">
                  <c:v>6.0815442149673578</c:v>
                </c:pt>
                <c:pt idx="111">
                  <c:v>7.548888873824886</c:v>
                </c:pt>
                <c:pt idx="112">
                  <c:v>8.1926307103512475</c:v>
                </c:pt>
                <c:pt idx="113">
                  <c:v>8.2428807035954605</c:v>
                </c:pt>
                <c:pt idx="114">
                  <c:v>8.8253757374463504</c:v>
                </c:pt>
                <c:pt idx="115">
                  <c:v>8.8580476289834671</c:v>
                </c:pt>
                <c:pt idx="116">
                  <c:v>8.9069256552587568</c:v>
                </c:pt>
                <c:pt idx="117">
                  <c:v>8.6785560474921724</c:v>
                </c:pt>
                <c:pt idx="118">
                  <c:v>8.5225559490358602</c:v>
                </c:pt>
                <c:pt idx="119">
                  <c:v>9.8993253810737389</c:v>
                </c:pt>
                <c:pt idx="120">
                  <c:v>9.6607632593625237</c:v>
                </c:pt>
                <c:pt idx="121">
                  <c:v>9.7502131797538123</c:v>
                </c:pt>
                <c:pt idx="122">
                  <c:v>9.612049304197205</c:v>
                </c:pt>
                <c:pt idx="126">
                  <c:v>8.1911056359555605</c:v>
                </c:pt>
                <c:pt idx="127">
                  <c:v>8.223280364715567</c:v>
                </c:pt>
                <c:pt idx="128">
                  <c:v>7.3125371068610541</c:v>
                </c:pt>
                <c:pt idx="129">
                  <c:v>7.0548677466652467</c:v>
                </c:pt>
                <c:pt idx="138">
                  <c:v>7.6868942366868902</c:v>
                </c:pt>
                <c:pt idx="139">
                  <c:v>7.2047356801181239</c:v>
                </c:pt>
                <c:pt idx="140">
                  <c:v>6.0896156731267066</c:v>
                </c:pt>
                <c:pt idx="141">
                  <c:v>5.0451777557930786</c:v>
                </c:pt>
                <c:pt idx="142">
                  <c:v>5.1127218347644234</c:v>
                </c:pt>
                <c:pt idx="143">
                  <c:v>4.8446977534251836</c:v>
                </c:pt>
                <c:pt idx="144">
                  <c:v>4.4327808533712778</c:v>
                </c:pt>
                <c:pt idx="145">
                  <c:v>4.2871327390850933</c:v>
                </c:pt>
                <c:pt idx="146">
                  <c:v>5.8148400779235825</c:v>
                </c:pt>
                <c:pt idx="147">
                  <c:v>5.9285541524693173</c:v>
                </c:pt>
                <c:pt idx="148">
                  <c:v>5.2111446040198661</c:v>
                </c:pt>
                <c:pt idx="149">
                  <c:v>5.3361157524322085</c:v>
                </c:pt>
                <c:pt idx="150">
                  <c:v>6.1653745249518943</c:v>
                </c:pt>
                <c:pt idx="151">
                  <c:v>5.985975166415197</c:v>
                </c:pt>
                <c:pt idx="152">
                  <c:v>6.0142113774980661</c:v>
                </c:pt>
                <c:pt idx="153">
                  <c:v>5.3711044325505624</c:v>
                </c:pt>
                <c:pt idx="154">
                  <c:v>5.3433698008361397</c:v>
                </c:pt>
                <c:pt idx="155">
                  <c:v>5.3790502220660814</c:v>
                </c:pt>
                <c:pt idx="156">
                  <c:v>5.9726313873591552</c:v>
                </c:pt>
                <c:pt idx="157">
                  <c:v>6.2625748324313033</c:v>
                </c:pt>
                <c:pt idx="158">
                  <c:v>7.0683134056339867</c:v>
                </c:pt>
                <c:pt idx="159">
                  <c:v>8.2217293941229581</c:v>
                </c:pt>
                <c:pt idx="160">
                  <c:v>8.2485118551314311</c:v>
                </c:pt>
                <c:pt idx="161">
                  <c:v>9.8481029470635981</c:v>
                </c:pt>
                <c:pt idx="162">
                  <c:v>8.0778448962049332</c:v>
                </c:pt>
                <c:pt idx="163">
                  <c:v>8.696192135670735</c:v>
                </c:pt>
                <c:pt idx="164">
                  <c:v>8.8767361750610814</c:v>
                </c:pt>
                <c:pt idx="165">
                  <c:v>8.5441077169057262</c:v>
                </c:pt>
                <c:pt idx="166">
                  <c:v>8.0461772764887094</c:v>
                </c:pt>
                <c:pt idx="167">
                  <c:v>8.5861420057121105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957843712"/>
        <c:axId val="-957842624"/>
      </c:lineChart>
      <c:catAx>
        <c:axId val="-957843712"/>
        <c:scaling>
          <c:orientation val="minMax"/>
        </c:scaling>
        <c:delete val="0"/>
        <c:axPos val="b"/>
        <c:majorGridlines>
          <c:spPr>
            <a:ln w="3175">
              <a:noFill/>
            </a:ln>
          </c:spPr>
        </c:majorGridlines>
        <c:numFmt formatCode="General" sourceLinked="1"/>
        <c:majorTickMark val="out"/>
        <c:minorTickMark val="none"/>
        <c:tickLblPos val="nextTo"/>
        <c:spPr>
          <a:noFill/>
          <a:ln w="3175">
            <a:solidFill>
              <a:schemeClr val="bg2">
                <a:lumMod val="75000"/>
              </a:schemeClr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-957842624"/>
        <c:crosses val="autoZero"/>
        <c:auto val="1"/>
        <c:lblAlgn val="ctr"/>
        <c:lblOffset val="100"/>
        <c:noMultiLvlLbl val="0"/>
      </c:catAx>
      <c:valAx>
        <c:axId val="-957842624"/>
        <c:scaling>
          <c:orientation val="minMax"/>
          <c:max val="14"/>
          <c:min val="4"/>
        </c:scaling>
        <c:delete val="0"/>
        <c:axPos val="l"/>
        <c:majorGridlines>
          <c:spPr>
            <a:ln w="3175">
              <a:solidFill>
                <a:srgbClr val="D9D9D9"/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6350">
            <a:solidFill>
              <a:schemeClr val="bg2">
                <a:lumMod val="50000"/>
              </a:schemeClr>
            </a:solidFill>
          </a:ln>
        </c:spPr>
        <c:txPr>
          <a:bodyPr rot="0" vert="horz"/>
          <a:lstStyle/>
          <a:p>
            <a:pPr>
              <a:defRPr/>
            </a:pPr>
            <a:endParaRPr lang="pl-PL"/>
          </a:p>
        </c:txPr>
        <c:crossAx val="-957843712"/>
        <c:crosses val="autoZero"/>
        <c:crossBetween val="between"/>
        <c:majorUnit val="2"/>
        <c:minorUnit val="1"/>
      </c:valAx>
      <c:spPr>
        <a:noFill/>
        <a:ln w="3175">
          <a:noFill/>
          <a:prstDash val="solid"/>
        </a:ln>
      </c:spPr>
    </c:plotArea>
    <c:legend>
      <c:legendPos val="r"/>
      <c:layout>
        <c:manualLayout>
          <c:xMode val="edge"/>
          <c:yMode val="edge"/>
          <c:x val="0.64365219711724209"/>
          <c:y val="7.8891785994078645E-2"/>
          <c:w val="0.31052497421130404"/>
          <c:h val="8.2729790455353586E-2"/>
        </c:manualLayout>
      </c:layout>
      <c:overlay val="0"/>
      <c:spPr>
        <a:noFill/>
        <a:ln>
          <a:noFill/>
        </a:ln>
        <a:effectLst/>
      </c:spPr>
    </c:legend>
    <c:plotVisOnly val="1"/>
    <c:dispBlanksAs val="gap"/>
    <c:showDLblsOverMax val="0"/>
  </c:chart>
  <c:spPr>
    <a:noFill/>
    <a:ln w="6350">
      <a:noFill/>
    </a:ln>
  </c:spPr>
  <c:txPr>
    <a:bodyPr/>
    <a:lstStyle/>
    <a:p>
      <a:pPr>
        <a:defRPr sz="850" b="0" i="0" u="none" strike="noStrike" baseline="0">
          <a:solidFill>
            <a:srgbClr val="000000"/>
          </a:solidFill>
          <a:latin typeface="Fira Sans" panose="020B0503050000020004" pitchFamily="34" charset="0"/>
          <a:ea typeface="Fira Sans" panose="020B0503050000020004" pitchFamily="34" charset="0"/>
          <a:cs typeface="Arial"/>
        </a:defRPr>
      </a:pPr>
      <a:endParaRPr lang="pl-PL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871803760379005E-2"/>
          <c:y val="0.12734973281834219"/>
          <c:w val="0.85232985027814923"/>
          <c:h val="0.662852234914136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bydło_pogłowie_wykr!$C$2</c:f>
              <c:strCache>
                <c:ptCount val="1"/>
                <c:pt idx="0">
                  <c:v>pogłowie bydła (lewa skala)</c:v>
                </c:pt>
              </c:strCache>
            </c:strRef>
          </c:tx>
          <c:spPr>
            <a:solidFill>
              <a:srgbClr val="001D77"/>
            </a:solidFill>
            <a:ln w="28575" cap="rnd">
              <a:noFill/>
              <a:round/>
            </a:ln>
            <a:effectLst/>
          </c:spPr>
          <c:invertIfNegative val="0"/>
          <c:dPt>
            <c:idx val="4"/>
            <c:invertIfNegative val="0"/>
            <c:bubble3D val="0"/>
          </c:dPt>
          <c:cat>
            <c:numRef>
              <c:f>bydło_pogłowie_wykr!$B$14:$B$27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bydło_pogłowie_wykr!$C$14:$C$27</c:f>
              <c:numCache>
                <c:formatCode>0</c:formatCode>
                <c:ptCount val="14"/>
                <c:pt idx="0">
                  <c:v>345852</c:v>
                </c:pt>
                <c:pt idx="1">
                  <c:v>351374</c:v>
                </c:pt>
                <c:pt idx="2">
                  <c:v>361680</c:v>
                </c:pt>
                <c:pt idx="3">
                  <c:v>361477</c:v>
                </c:pt>
                <c:pt idx="4">
                  <c:v>346007</c:v>
                </c:pt>
                <c:pt idx="5">
                  <c:v>362799</c:v>
                </c:pt>
                <c:pt idx="6">
                  <c:v>371815</c:v>
                </c:pt>
                <c:pt idx="7">
                  <c:v>361669</c:v>
                </c:pt>
                <c:pt idx="8">
                  <c:v>378273</c:v>
                </c:pt>
                <c:pt idx="9">
                  <c:v>389094</c:v>
                </c:pt>
                <c:pt idx="10">
                  <c:v>379473</c:v>
                </c:pt>
                <c:pt idx="11">
                  <c:v>363380</c:v>
                </c:pt>
                <c:pt idx="12">
                  <c:v>360182</c:v>
                </c:pt>
                <c:pt idx="13">
                  <c:v>360753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57839904"/>
        <c:axId val="-957833920"/>
      </c:barChart>
      <c:lineChart>
        <c:grouping val="standard"/>
        <c:varyColors val="0"/>
        <c:ser>
          <c:idx val="1"/>
          <c:order val="2"/>
          <c:tx>
            <c:strRef>
              <c:f>bydło_pogłowie_wykr!$E$2</c:f>
              <c:strCache>
                <c:ptCount val="1"/>
                <c:pt idx="0">
                  <c:v>krowy  (prawa skala)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bydło_pogłowie_wykr!$B$14:$B$27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bydło_pogłowie_wykr!$E$14:$E$27</c:f>
              <c:numCache>
                <c:formatCode>0</c:formatCode>
                <c:ptCount val="14"/>
                <c:pt idx="0">
                  <c:v>173589</c:v>
                </c:pt>
                <c:pt idx="1">
                  <c:v>171774</c:v>
                </c:pt>
                <c:pt idx="2">
                  <c:v>165256</c:v>
                </c:pt>
                <c:pt idx="3">
                  <c:v>156129</c:v>
                </c:pt>
                <c:pt idx="4">
                  <c:v>149868</c:v>
                </c:pt>
                <c:pt idx="5">
                  <c:v>138233</c:v>
                </c:pt>
                <c:pt idx="6">
                  <c:v>136701</c:v>
                </c:pt>
                <c:pt idx="7">
                  <c:v>140742</c:v>
                </c:pt>
                <c:pt idx="8">
                  <c:v>135643</c:v>
                </c:pt>
                <c:pt idx="9">
                  <c:v>143499</c:v>
                </c:pt>
                <c:pt idx="10">
                  <c:v>134257</c:v>
                </c:pt>
                <c:pt idx="11">
                  <c:v>125267</c:v>
                </c:pt>
                <c:pt idx="12">
                  <c:v>118071</c:v>
                </c:pt>
                <c:pt idx="13">
                  <c:v>120686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57835552"/>
        <c:axId val="-957839360"/>
        <c:extLst>
          <c:ext xmlns:c15="http://schemas.microsoft.com/office/drawing/2012/chart" uri="{02D57815-91ED-43cb-92C2-25804820EDAC}">
            <c15:filteredLineSeries>
              <c15:ser>
                <c:idx val="2"/>
                <c:order val="1"/>
                <c:tx>
                  <c:strRef>
                    <c:extLst>
                      <c:ext uri="{02D57815-91ED-43cb-92C2-25804820EDAC}">
                        <c15:formulaRef>
                          <c15:sqref>bydło_pogłowie_wykr!$D$2</c15:sqref>
                        </c15:formulaRef>
                      </c:ext>
                    </c:extLst>
                    <c:strCache>
                      <c:ptCount val="1"/>
                      <c:pt idx="0">
                        <c:v>udział krów w stadzie bydła (prawa skala)</c:v>
                      </c:pt>
                    </c:strCache>
                  </c:strRef>
                </c:tx>
                <c:spPr>
                  <a:ln w="28575" cap="rnd">
                    <a:solidFill>
                      <a:schemeClr val="accent3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noFill/>
                    <a:ln w="9525">
                      <a:noFill/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bydło_pogłowie_wykr!$B$14:$B$27</c15:sqref>
                        </c15:formulaRef>
                      </c:ext>
                    </c:extLst>
                    <c:numCache>
                      <c:formatCode>General</c:formatCode>
                      <c:ptCount val="14"/>
                      <c:pt idx="0">
                        <c:v>2010</c:v>
                      </c:pt>
                      <c:pt idx="1">
                        <c:v>2011</c:v>
                      </c:pt>
                      <c:pt idx="2">
                        <c:v>2012</c:v>
                      </c:pt>
                      <c:pt idx="3">
                        <c:v>2013</c:v>
                      </c:pt>
                      <c:pt idx="4">
                        <c:v>2014</c:v>
                      </c:pt>
                      <c:pt idx="5">
                        <c:v>2015</c:v>
                      </c:pt>
                      <c:pt idx="6">
                        <c:v>2016</c:v>
                      </c:pt>
                      <c:pt idx="7">
                        <c:v>2017</c:v>
                      </c:pt>
                      <c:pt idx="8">
                        <c:v>2018</c:v>
                      </c:pt>
                      <c:pt idx="9">
                        <c:v>2019</c:v>
                      </c:pt>
                      <c:pt idx="10">
                        <c:v>2020</c:v>
                      </c:pt>
                      <c:pt idx="11">
                        <c:v>2021</c:v>
                      </c:pt>
                      <c:pt idx="12">
                        <c:v>2022</c:v>
                      </c:pt>
                      <c:pt idx="13">
                        <c:v>2023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bydło_pogłowie_wykr!$D$13:$D$23</c15:sqref>
                        </c15:formulaRef>
                      </c:ext>
                    </c:extLst>
                    <c:numCache>
                      <c:formatCode>0.00</c:formatCode>
                      <c:ptCount val="11"/>
                      <c:pt idx="0">
                        <c:v>50.7870603593502</c:v>
                      </c:pt>
                      <c:pt idx="1">
                        <c:v>50.191700496165993</c:v>
                      </c:pt>
                      <c:pt idx="2">
                        <c:v>48.886371786187937</c:v>
                      </c:pt>
                      <c:pt idx="3">
                        <c:v>45.691218756912185</c:v>
                      </c:pt>
                      <c:pt idx="4">
                        <c:v>43.191959654417843</c:v>
                      </c:pt>
                      <c:pt idx="5">
                        <c:v>43.313574580861079</c:v>
                      </c:pt>
                      <c:pt idx="6">
                        <c:v>38.101813952078146</c:v>
                      </c:pt>
                      <c:pt idx="7">
                        <c:v>36.765864744563828</c:v>
                      </c:pt>
                      <c:pt idx="8">
                        <c:v>38.914587647821627</c:v>
                      </c:pt>
                      <c:pt idx="9">
                        <c:v>35.858493733361883</c:v>
                      </c:pt>
                      <c:pt idx="10">
                        <c:v>36.880291137874138</c:v>
                      </c:pt>
                    </c:numCache>
                  </c:numRef>
                </c:val>
                <c:smooth val="0"/>
              </c15:ser>
            </c15:filteredLineSeries>
          </c:ext>
        </c:extLst>
      </c:lineChart>
      <c:catAx>
        <c:axId val="-9578399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-957833920"/>
        <c:crosses val="autoZero"/>
        <c:auto val="1"/>
        <c:lblAlgn val="ctr"/>
        <c:lblOffset val="100"/>
        <c:noMultiLvlLbl val="0"/>
      </c:catAx>
      <c:valAx>
        <c:axId val="-957833920"/>
        <c:scaling>
          <c:orientation val="minMax"/>
          <c:max val="400000"/>
          <c:min val="325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-957839904"/>
        <c:crosses val="autoZero"/>
        <c:crossBetween val="between"/>
        <c:majorUnit val="15000"/>
        <c:minorUnit val="10000"/>
        <c:dispUnits>
          <c:builtInUnit val="thousands"/>
          <c:dispUnitsLbl>
            <c:layout>
              <c:manualLayout>
                <c:xMode val="edge"/>
                <c:yMode val="edge"/>
                <c:x val="2.3088961039657544E-3"/>
                <c:y val="2.5895277133467396E-3"/>
              </c:manualLayout>
            </c:layout>
            <c:tx>
              <c:rich>
                <a:bodyPr rot="0"/>
                <a:lstStyle/>
                <a:p>
                  <a:pPr>
                    <a:defRPr/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</c:dispUnitsLbl>
        </c:dispUnits>
      </c:valAx>
      <c:valAx>
        <c:axId val="-957839360"/>
        <c:scaling>
          <c:orientation val="minMax"/>
          <c:max val="200000"/>
          <c:min val="110000"/>
        </c:scaling>
        <c:delete val="0"/>
        <c:axPos val="r"/>
        <c:numFmt formatCode="0" sourceLinked="1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vert="horz"/>
          <a:lstStyle/>
          <a:p>
            <a:pPr>
              <a:defRPr/>
            </a:pPr>
            <a:endParaRPr lang="pl-PL"/>
          </a:p>
        </c:txPr>
        <c:crossAx val="-957835552"/>
        <c:crosses val="max"/>
        <c:crossBetween val="between"/>
        <c:majorUnit val="10000"/>
        <c:minorUnit val="5000"/>
        <c:dispUnits>
          <c:builtInUnit val="thousands"/>
          <c:dispUnitsLbl>
            <c:layout>
              <c:manualLayout>
                <c:xMode val="edge"/>
                <c:yMode val="edge"/>
                <c:x val="0.90652499659446939"/>
                <c:y val="3.9056352443207821E-3"/>
              </c:manualLayout>
            </c:layout>
            <c:tx>
              <c:rich>
                <a:bodyPr rot="0"/>
                <a:lstStyle/>
                <a:p>
                  <a:pPr>
                    <a:defRPr/>
                  </a:pPr>
                  <a:r>
                    <a:rPr lang="pl-PL"/>
                    <a:t>tys. szt.</a:t>
                  </a:r>
                </a:p>
              </c:rich>
            </c:tx>
            <c:spPr>
              <a:noFill/>
              <a:ln>
                <a:noFill/>
              </a:ln>
              <a:effectLst/>
            </c:spPr>
          </c:dispUnitsLbl>
        </c:dispUnits>
      </c:valAx>
      <c:catAx>
        <c:axId val="-9578355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-95783936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7823173046765381"/>
          <c:y val="0.91267239322357419"/>
          <c:w val="0.64353637399098695"/>
          <c:h val="8.7327606776425676E-2"/>
        </c:manualLayout>
      </c:layout>
      <c:overlay val="0"/>
      <c:spPr>
        <a:noFill/>
        <a:ln>
          <a:noFill/>
        </a:ln>
        <a:effectLst/>
      </c:spPr>
      <c:txPr>
        <a:bodyPr rot="0" vert="horz"/>
        <a:lstStyle/>
        <a:p>
          <a:pPr>
            <a:defRPr/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 b="0">
          <a:solidFill>
            <a:sysClr val="windowText" lastClr="000000"/>
          </a:solidFill>
          <a:latin typeface="Fira Sans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bydło_pogłowie_wykr!$F$2</c:f>
              <c:strCache>
                <c:ptCount val="1"/>
                <c:pt idx="0">
                  <c:v>bydło ogółem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bydło_pogłowie_wykr!$B$14:$B$27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bydło_pogłowie_wykr!$F$14:$F$27</c:f>
              <c:numCache>
                <c:formatCode>0.0</c:formatCode>
                <c:ptCount val="14"/>
                <c:pt idx="0">
                  <c:v>93.670474673773498</c:v>
                </c:pt>
                <c:pt idx="1">
                  <c:v>101.59663671165701</c:v>
                </c:pt>
                <c:pt idx="2">
                  <c:v>102.93305708447409</c:v>
                </c:pt>
                <c:pt idx="3">
                  <c:v>99.943873036938726</c:v>
                </c:pt>
                <c:pt idx="4">
                  <c:v>95.720336286956012</c:v>
                </c:pt>
                <c:pt idx="5">
                  <c:v>104.85308100703165</c:v>
                </c:pt>
                <c:pt idx="6">
                  <c:v>102.48512261610423</c:v>
                </c:pt>
                <c:pt idx="7">
                  <c:v>97.271223592377936</c:v>
                </c:pt>
                <c:pt idx="8">
                  <c:v>104.59093812297985</c:v>
                </c:pt>
                <c:pt idx="9">
                  <c:v>102.86063240040923</c:v>
                </c:pt>
                <c:pt idx="10">
                  <c:v>97.527332726796089</c:v>
                </c:pt>
                <c:pt idx="11">
                  <c:v>95.759118567065372</c:v>
                </c:pt>
                <c:pt idx="12">
                  <c:v>99.119929550332984</c:v>
                </c:pt>
                <c:pt idx="13">
                  <c:v>100.15853096490108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bydło_pogłowie_wykr!$G$2</c:f>
              <c:strCache>
                <c:ptCount val="1"/>
                <c:pt idx="0">
                  <c:v>krowy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none"/>
          </c:marker>
          <c:cat>
            <c:numRef>
              <c:f>bydło_pogłowie_wykr!$B$14:$B$27</c:f>
              <c:numCache>
                <c:formatCode>General</c:formatCode>
                <c:ptCount val="14"/>
                <c:pt idx="0">
                  <c:v>2010</c:v>
                </c:pt>
                <c:pt idx="1">
                  <c:v>2011</c:v>
                </c:pt>
                <c:pt idx="2">
                  <c:v>2012</c:v>
                </c:pt>
                <c:pt idx="3">
                  <c:v>2013</c:v>
                </c:pt>
                <c:pt idx="4">
                  <c:v>2014</c:v>
                </c:pt>
                <c:pt idx="5">
                  <c:v>2015</c:v>
                </c:pt>
                <c:pt idx="6">
                  <c:v>2016</c:v>
                </c:pt>
                <c:pt idx="7">
                  <c:v>2017</c:v>
                </c:pt>
                <c:pt idx="8">
                  <c:v>2018</c:v>
                </c:pt>
                <c:pt idx="9">
                  <c:v>2019</c:v>
                </c:pt>
                <c:pt idx="10">
                  <c:v>2020</c:v>
                </c:pt>
                <c:pt idx="11">
                  <c:v>2021</c:v>
                </c:pt>
                <c:pt idx="12">
                  <c:v>2022</c:v>
                </c:pt>
                <c:pt idx="13">
                  <c:v>2023</c:v>
                </c:pt>
              </c:numCache>
            </c:numRef>
          </c:cat>
          <c:val>
            <c:numRef>
              <c:f>bydło_pogłowie_wykr!$G$14:$G$27</c:f>
              <c:numCache>
                <c:formatCode>0.0</c:formatCode>
                <c:ptCount val="14"/>
                <c:pt idx="0">
                  <c:v>92.572406768452993</c:v>
                </c:pt>
                <c:pt idx="1">
                  <c:v>98.954426835801812</c:v>
                </c:pt>
                <c:pt idx="2">
                  <c:v>96.20547929255882</c:v>
                </c:pt>
                <c:pt idx="3">
                  <c:v>94.47705378322118</c:v>
                </c:pt>
                <c:pt idx="4">
                  <c:v>95.989854543358376</c:v>
                </c:pt>
                <c:pt idx="5">
                  <c:v>92.236501454613389</c:v>
                </c:pt>
                <c:pt idx="6">
                  <c:v>98.891726288223509</c:v>
                </c:pt>
                <c:pt idx="7">
                  <c:v>102.95608664164857</c:v>
                </c:pt>
                <c:pt idx="8">
                  <c:v>96.377058731579766</c:v>
                </c:pt>
                <c:pt idx="9">
                  <c:v>105.79167373178122</c:v>
                </c:pt>
                <c:pt idx="10">
                  <c:v>93.559537000257848</c:v>
                </c:pt>
                <c:pt idx="11">
                  <c:v>93.303887320586639</c:v>
                </c:pt>
                <c:pt idx="12">
                  <c:v>94.255470315406299</c:v>
                </c:pt>
                <c:pt idx="13">
                  <c:v>102.21476907962159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957835008"/>
        <c:axId val="-957833376"/>
        <c:extLst/>
      </c:lineChart>
      <c:catAx>
        <c:axId val="-9578350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65000"/>
                <a:lumOff val="3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57833376"/>
        <c:crosses val="autoZero"/>
        <c:auto val="1"/>
        <c:lblAlgn val="ctr"/>
        <c:lblOffset val="100"/>
        <c:noMultiLvlLbl val="0"/>
      </c:catAx>
      <c:valAx>
        <c:axId val="-957833376"/>
        <c:scaling>
          <c:orientation val="minMax"/>
          <c:max val="110"/>
          <c:min val="85"/>
        </c:scaling>
        <c:delete val="0"/>
        <c:axPos val="l"/>
        <c:majorGridlines>
          <c:spPr>
            <a:ln w="9525" cap="flat" cmpd="sng" algn="ctr">
              <a:solidFill>
                <a:schemeClr val="bg2">
                  <a:lumMod val="75000"/>
                </a:schemeClr>
              </a:solidFill>
              <a:round/>
            </a:ln>
            <a:effectLst/>
          </c:spPr>
        </c:majorGridlines>
        <c:numFmt formatCode="#,##0.0" sourceLinked="0"/>
        <c:majorTickMark val="out"/>
        <c:minorTickMark val="none"/>
        <c:tickLblPos val="nextTo"/>
        <c:spPr>
          <a:noFill/>
          <a:ln>
            <a:solidFill>
              <a:schemeClr val="tx1">
                <a:lumMod val="65000"/>
                <a:lumOff val="35000"/>
              </a:schemeClr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5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57835008"/>
        <c:crosses val="autoZero"/>
        <c:crossBetween val="between"/>
        <c:majorUnit val="5"/>
        <c:minorUnit val="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5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"/>
          <c:y val="7.4696545284780582E-3"/>
          <c:w val="1"/>
          <c:h val="0.91005447848430709"/>
        </c:manualLayout>
      </c:layout>
      <c:ofPieChart>
        <c:ofPieType val="pie"/>
        <c:varyColors val="1"/>
        <c:ser>
          <c:idx val="0"/>
          <c:order val="0"/>
          <c:dPt>
            <c:idx val="0"/>
            <c:bubble3D val="0"/>
            <c:spPr>
              <a:solidFill>
                <a:srgbClr val="6677AD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CCD2E4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CCE7D9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0000FF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008542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5"/>
            <c:bubble3D val="0"/>
            <c:spPr>
              <a:solidFill>
                <a:srgbClr val="001D77"/>
              </a:solidFill>
              <a:ln w="19050">
                <a:noFill/>
              </a:ln>
              <a:effectLst/>
            </c:spPr>
          </c:dPt>
          <c:dLbls>
            <c:dLbl>
              <c:idx val="0"/>
              <c:layout>
                <c:manualLayout>
                  <c:x val="9.6190362783102015E-2"/>
                  <c:y val="-0.26540760298137805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ysClr val="windowText" lastClr="000000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/>
                      <a:t>cielęta w wieku poniżej 1 roku </a:t>
                    </a:r>
                    <a:fld id="{1AD5D03A-9AD2-4054-B822-5CB5CCC8A494}" type="PERCENTAGE">
                      <a:rPr lang="en-US"/>
                      <a:pPr>
                        <a:defRPr/>
                      </a:pPr>
                      <a:t>[PROCENTOWE]</a:t>
                    </a:fld>
                    <a:endParaRPr lang="en-US"/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</c:extLst>
            </c:dLbl>
            <c:dLbl>
              <c:idx val="1"/>
              <c:layout>
                <c:manualLayout>
                  <c:x val="9.3304215990014497E-2"/>
                  <c:y val="0.1572634874646604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ysClr val="windowText" lastClr="000000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/>
                      <a:t>młode bydło</a:t>
                    </a:r>
                  </a:p>
                  <a:p>
                    <a:pPr>
                      <a:defRPr/>
                    </a:pPr>
                    <a:r>
                      <a:rPr lang="en-US"/>
                      <a:t>w wieku 1-2 lata</a:t>
                    </a:r>
                  </a:p>
                  <a:p>
                    <a:pPr>
                      <a:defRPr/>
                    </a:pPr>
                    <a:fld id="{D435802C-1A8C-4086-B057-0535F208E810}" type="PERCENTAGE">
                      <a:rPr lang="en-US"/>
                      <a:pPr>
                        <a:defRPr/>
                      </a:pPr>
                      <a:t>[PROCENTOWE]</a:t>
                    </a:fld>
                    <a:endParaRPr lang="pl-PL"/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9153378511996019"/>
                      <c:h val="0.22086076777494801"/>
                    </c:manualLayout>
                  </c15:layout>
                  <c15:dlblFieldTable/>
                  <c15:showDataLabelsRange val="0"/>
                </c:ext>
              </c:extLst>
            </c:dLbl>
            <c:dLbl>
              <c:idx val="2"/>
              <c:layout>
                <c:manualLayout>
                  <c:x val="0.18247622166321828"/>
                  <c:y val="5.1797004602911173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ysClr val="windowText" lastClr="000000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/>
                      <a:t>byki</a:t>
                    </a:r>
                  </a:p>
                  <a:p>
                    <a:pPr>
                      <a:defRPr/>
                    </a:pPr>
                    <a:r>
                      <a:rPr lang="en-US"/>
                      <a:t>i jałówki</a:t>
                    </a:r>
                  </a:p>
                  <a:p>
                    <a:pPr>
                      <a:defRPr/>
                    </a:pPr>
                    <a:r>
                      <a:rPr lang="en-US"/>
                      <a:t>20,7%</a:t>
                    </a:r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7.4971346918119172E-2"/>
                  <c:y val="0.19301993037220497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krowy</a:t>
                    </a:r>
                  </a:p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79,3%</a:t>
                    </a:r>
                  </a:p>
                </c:rich>
              </c:tx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0.19445895113772405"/>
                  <c:y val="-1.9705133297507005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850" b="0" i="0" u="none" strike="noStrike" kern="1200" baseline="0">
                        <a:solidFill>
                          <a:schemeClr val="bg1"/>
                        </a:solidFill>
                        <a:latin typeface="Fira Sans" panose="020B0503050000020004" pitchFamily="34" charset="0"/>
                        <a:ea typeface="Fira Sans" panose="020B0503050000020004" pitchFamily="34" charset="0"/>
                        <a:cs typeface="+mn-cs"/>
                      </a:defRPr>
                    </a:pPr>
                    <a:r>
                      <a:rPr lang="en-US">
                        <a:solidFill>
                          <a:schemeClr val="bg1"/>
                        </a:solidFill>
                      </a:rPr>
                      <a:t>bydło w wieku 2 lata i więcej</a:t>
                    </a:r>
                  </a:p>
                  <a:p>
                    <a:pPr>
                      <a:defRPr>
                        <a:solidFill>
                          <a:schemeClr val="bg1"/>
                        </a:solidFill>
                      </a:defRPr>
                    </a:pPr>
                    <a:fld id="{34803119-2D37-4226-8FDB-1A8E7548B3E7}" type="PERCENTAGE">
                      <a:rPr lang="en-US">
                        <a:solidFill>
                          <a:schemeClr val="bg1"/>
                        </a:solidFill>
                      </a:rPr>
                      <a:pPr>
                        <a:defRPr>
                          <a:solidFill>
                            <a:schemeClr val="bg1"/>
                          </a:solidFill>
                        </a:defRPr>
                      </a:pPr>
                      <a:t>[PROCENTOWE]</a:t>
                    </a:fld>
                    <a:endParaRPr lang="pl-PL"/>
                  </a:p>
                </c:rich>
              </c:tx>
              <c:numFmt formatCode="0.0%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850" b="0" i="0" u="none" strike="noStrike" kern="1200" baseline="0">
                      <a:solidFill>
                        <a:schemeClr val="bg1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6597353497164458"/>
                      <c:h val="0.19949578261174328"/>
                    </c:manualLayout>
                  </c15:layout>
                  <c15:dlblFieldTable/>
                  <c15:showDataLabelsRange val="0"/>
                </c:ext>
              </c:extLst>
            </c:dLbl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5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bydło_struktura!$W$36:$W$40</c:f>
              <c:strCache>
                <c:ptCount val="5"/>
                <c:pt idx="0">
                  <c:v>cielęta w wieku poniżej 1 roku</c:v>
                </c:pt>
                <c:pt idx="1">
                  <c:v>młode bydło w wieku 1-2 lata</c:v>
                </c:pt>
                <c:pt idx="2">
                  <c:v>byki i jałówki</c:v>
                </c:pt>
                <c:pt idx="4">
                  <c:v>krowy</c:v>
                </c:pt>
              </c:strCache>
            </c:strRef>
          </c:cat>
          <c:val>
            <c:numRef>
              <c:f>bydło_struktura!$X$36:$X$40</c:f>
              <c:numCache>
                <c:formatCode>0.00</c:formatCode>
                <c:ptCount val="5"/>
                <c:pt idx="0">
                  <c:v>108584</c:v>
                </c:pt>
                <c:pt idx="1">
                  <c:v>99929</c:v>
                </c:pt>
                <c:pt idx="2">
                  <c:v>31554</c:v>
                </c:pt>
                <c:pt idx="4" formatCode="0">
                  <c:v>120686</c:v>
                </c:pt>
              </c:numCache>
            </c:numRef>
          </c:val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gapWidth val="125"/>
        <c:splitType val="pos"/>
        <c:splitPos val="3"/>
        <c:secondPieSize val="50"/>
        <c:serLines>
          <c:spPr>
            <a:ln w="9525" cap="flat" cmpd="sng" algn="ctr">
              <a:solidFill>
                <a:schemeClr val="tx1">
                  <a:lumMod val="35000"/>
                  <a:lumOff val="65000"/>
                </a:schemeClr>
              </a:solidFill>
              <a:round/>
            </a:ln>
            <a:effectLst/>
          </c:spPr>
        </c:serLines>
      </c:of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85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50000"/>
            <a:lumOff val="50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4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1B6288-04F9-4B7C-A238-F2B5CB3CE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5472</TotalTime>
  <Pages>6</Pages>
  <Words>1237</Words>
  <Characters>7427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Ściborek-Rycyk Magdalena</cp:lastModifiedBy>
  <cp:revision>322</cp:revision>
  <cp:lastPrinted>2024-02-28T07:12:00Z</cp:lastPrinted>
  <dcterms:created xsi:type="dcterms:W3CDTF">2018-01-31T08:32:00Z</dcterms:created>
  <dcterms:modified xsi:type="dcterms:W3CDTF">2024-02-28T07:12:00Z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