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135C" w:rsidRPr="006B5519" w:rsidRDefault="009765CD" w:rsidP="00BE2F2A">
      <w:pPr>
        <w:pStyle w:val="tytuinformacji"/>
        <w:rPr>
          <w:color w:val="auto"/>
          <w:shd w:val="clear" w:color="auto" w:fill="FFFFFF"/>
        </w:rPr>
      </w:pPr>
      <w:r w:rsidRPr="006B5519">
        <w:rPr>
          <w:noProof/>
          <w:color w:val="auto"/>
          <w:lang w:eastAsia="pl-PL"/>
        </w:rPr>
        <mc:AlternateContent>
          <mc:Choice Requires="wps">
            <w:drawing>
              <wp:anchor distT="45720" distB="45720" distL="114300" distR="114300" simplePos="0" relativeHeight="251770880" behindDoc="0" locked="0" layoutInCell="1" allowOverlap="1" wp14:anchorId="56C38515" wp14:editId="25D56A8B">
                <wp:simplePos x="0" y="0"/>
                <wp:positionH relativeFrom="column">
                  <wp:posOffset>5268036</wp:posOffset>
                </wp:positionH>
                <wp:positionV relativeFrom="paragraph">
                  <wp:posOffset>50771</wp:posOffset>
                </wp:positionV>
                <wp:extent cx="1432560" cy="336550"/>
                <wp:effectExtent l="0" t="0" r="0" b="6350"/>
                <wp:wrapNone/>
                <wp:docPr id="6" name="Pole tekstowe 2" descr="Data publikacji informacji sygnalnej 30.09.2024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2560" cy="336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765CD" w:rsidRPr="009A47B4" w:rsidRDefault="006B5519" w:rsidP="009765CD">
                            <w:pPr>
                              <w:rPr>
                                <w:rFonts w:ascii="Fira Sans SemiBold" w:hAnsi="Fira Sans SemiBold"/>
                                <w:color w:val="001D77"/>
                                <w:sz w:val="20"/>
                              </w:rPr>
                            </w:pPr>
                            <w:r>
                              <w:rPr>
                                <w:rFonts w:ascii="Fira Sans SemiBold" w:hAnsi="Fira Sans SemiBold"/>
                                <w:color w:val="001D77"/>
                                <w:sz w:val="20"/>
                              </w:rPr>
                              <w:t>30</w:t>
                            </w:r>
                            <w:r w:rsidR="009765CD" w:rsidRPr="009038F3">
                              <w:rPr>
                                <w:rFonts w:ascii="Fira Sans SemiBold" w:hAnsi="Fira Sans SemiBold"/>
                                <w:color w:val="001D77"/>
                                <w:sz w:val="20"/>
                              </w:rPr>
                              <w:t>.09.202</w:t>
                            </w:r>
                            <w:r>
                              <w:rPr>
                                <w:rFonts w:ascii="Fira Sans SemiBold" w:hAnsi="Fira Sans SemiBold"/>
                                <w:color w:val="001D77"/>
                                <w:sz w:val="20"/>
                              </w:rPr>
                              <w:t>4</w:t>
                            </w:r>
                            <w:r w:rsidR="009765CD" w:rsidRPr="009A47B4">
                              <w:rPr>
                                <w:rFonts w:ascii="Fira Sans SemiBold" w:hAnsi="Fira Sans SemiBold"/>
                                <w:color w:val="001D77"/>
                                <w:sz w:val="20"/>
                              </w:rPr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C38515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alt="Data publikacji informacji sygnalnej 30.09.2024 r." style="position:absolute;margin-left:414.8pt;margin-top:4pt;width:112.8pt;height:26.5pt;z-index:2517708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" filled="f" stroked="f">
                <v:textbox>
                  <w:txbxContent>
                    <w:p w:rsidR="009765CD" w:rsidRPr="009A47B4" w:rsidRDefault="006B5519" w:rsidP="009765CD">
                      <w:pPr>
                        <w:rPr>
                          <w:rFonts w:ascii="Fira Sans SemiBold" w:hAnsi="Fira Sans SemiBold"/>
                          <w:color w:val="001D77"/>
                          <w:sz w:val="20"/>
                        </w:rPr>
                      </w:pPr>
                      <w:r>
                        <w:rPr>
                          <w:rFonts w:ascii="Fira Sans SemiBold" w:hAnsi="Fira Sans SemiBold"/>
                          <w:color w:val="001D77"/>
                          <w:sz w:val="20"/>
                        </w:rPr>
                        <w:t>30</w:t>
                      </w:r>
                      <w:r w:rsidR="009765CD" w:rsidRPr="009038F3">
                        <w:rPr>
                          <w:rFonts w:ascii="Fira Sans SemiBold" w:hAnsi="Fira Sans SemiBold"/>
                          <w:color w:val="001D77"/>
                          <w:sz w:val="20"/>
                        </w:rPr>
                        <w:t>.09.202</w:t>
                      </w:r>
                      <w:r>
                        <w:rPr>
                          <w:rFonts w:ascii="Fira Sans SemiBold" w:hAnsi="Fira Sans SemiBold"/>
                          <w:color w:val="001D77"/>
                          <w:sz w:val="20"/>
                        </w:rPr>
                        <w:t>4</w:t>
                      </w:r>
                      <w:r w:rsidR="009765CD" w:rsidRPr="009A47B4">
                        <w:rPr>
                          <w:rFonts w:ascii="Fira Sans SemiBold" w:hAnsi="Fira Sans SemiBold"/>
                          <w:color w:val="001D77"/>
                          <w:sz w:val="20"/>
                        </w:rPr>
                        <w:t xml:space="preserve"> r.</w:t>
                      </w:r>
                    </w:p>
                  </w:txbxContent>
                </v:textbox>
              </v:shape>
            </w:pict>
          </mc:Fallback>
        </mc:AlternateContent>
      </w:r>
      <w:r w:rsidR="000446E4" w:rsidRPr="006B5519">
        <w:rPr>
          <w:color w:val="auto"/>
        </w:rPr>
        <w:t>Budżety jednostek samorządu terytorialnego</w:t>
      </w:r>
      <w:r w:rsidR="00085E04" w:rsidRPr="006B5519">
        <w:rPr>
          <w:color w:val="auto"/>
        </w:rPr>
        <w:br/>
      </w:r>
      <w:r w:rsidR="000446E4" w:rsidRPr="006B5519">
        <w:rPr>
          <w:color w:val="auto"/>
        </w:rPr>
        <w:t>w</w:t>
      </w:r>
      <w:r w:rsidR="00595739" w:rsidRPr="006B5519">
        <w:rPr>
          <w:color w:val="auto"/>
        </w:rPr>
        <w:t> </w:t>
      </w:r>
      <w:r w:rsidR="000446E4" w:rsidRPr="006B5519">
        <w:rPr>
          <w:color w:val="auto"/>
        </w:rPr>
        <w:t>województwie podkarpackim w 20</w:t>
      </w:r>
      <w:r w:rsidR="00FB1511" w:rsidRPr="006B5519">
        <w:rPr>
          <w:color w:val="auto"/>
        </w:rPr>
        <w:t>2</w:t>
      </w:r>
      <w:r w:rsidR="006B5519" w:rsidRPr="006B5519">
        <w:rPr>
          <w:color w:val="auto"/>
        </w:rPr>
        <w:t>3</w:t>
      </w:r>
      <w:r w:rsidR="000446E4" w:rsidRPr="006B5519">
        <w:rPr>
          <w:color w:val="auto"/>
        </w:rPr>
        <w:t xml:space="preserve"> r.</w:t>
      </w:r>
    </w:p>
    <w:p w:rsidR="00393761" w:rsidRPr="006B5519" w:rsidRDefault="00393761" w:rsidP="00EF0D6B">
      <w:pPr>
        <w:pStyle w:val="tytuinformacji"/>
        <w:spacing w:before="0"/>
        <w:rPr>
          <w:color w:val="auto"/>
          <w:sz w:val="32"/>
        </w:rPr>
      </w:pPr>
    </w:p>
    <w:p w:rsidR="005916D7" w:rsidRPr="00C40353" w:rsidRDefault="009A47B4" w:rsidP="000321F4">
      <w:pPr>
        <w:pStyle w:val="LID"/>
      </w:pPr>
      <w:r w:rsidRPr="00C40353">
        <w:rPr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764736" behindDoc="0" locked="0" layoutInCell="1" allowOverlap="1" wp14:anchorId="238359C5" wp14:editId="0117AC05">
                <wp:simplePos x="0" y="0"/>
                <wp:positionH relativeFrom="margin">
                  <wp:align>left</wp:align>
                </wp:positionH>
                <wp:positionV relativeFrom="paragraph">
                  <wp:posOffset>71120</wp:posOffset>
                </wp:positionV>
                <wp:extent cx="2371725" cy="1047750"/>
                <wp:effectExtent l="0" t="0" r="9525" b="0"/>
                <wp:wrapSquare wrapText="bothSides"/>
                <wp:docPr id="20" name="Pole tekstowe 2" descr="Wskaźnik&#10;&#10;Strzałka skierowana w górę. &#10;Wartość: 12,4%&#10;Wzrost wydatków budżetów JST w porównaniu z 2022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1725" cy="104775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A47B4" w:rsidRPr="00C40353" w:rsidRDefault="00CF3336" w:rsidP="006F2734">
                            <w:pPr>
                              <w:spacing w:before="0" w:after="0" w:line="240" w:lineRule="auto"/>
                              <w:ind w:left="-57"/>
                              <w:rPr>
                                <w:rFonts w:ascii="Fira Sans SemiBold" w:hAnsi="Fira Sans SemiBold"/>
                                <w:color w:val="FFFFFF" w:themeColor="background1"/>
                                <w:sz w:val="44"/>
                              </w:rPr>
                            </w:pPr>
                            <w:r w:rsidRPr="004B4292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t xml:space="preserve"> </w:t>
                            </w:r>
                            <w:r w:rsidR="00D74AF3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1</w:t>
                            </w:r>
                            <w:r w:rsidR="00C40353" w:rsidRPr="00C40353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2</w:t>
                            </w:r>
                            <w:r w:rsidRPr="00C40353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,</w:t>
                            </w:r>
                            <w:r w:rsidR="00C40353" w:rsidRPr="00C40353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4</w:t>
                            </w:r>
                            <w:r w:rsidR="00B3035F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%</w:t>
                            </w:r>
                          </w:p>
                          <w:p w:rsidR="009A47B4" w:rsidRPr="00C40353" w:rsidRDefault="00B3035F" w:rsidP="006F2734">
                            <w:pPr>
                              <w:pStyle w:val="tekstnaniebieskimtle"/>
                              <w:rPr>
                                <w:color w:val="FFFFFF" w:themeColor="background1"/>
                                <w:szCs w:val="20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Wzrost</w:t>
                            </w:r>
                            <w:r w:rsidR="00CF3336" w:rsidRPr="00C40353">
                              <w:rPr>
                                <w:color w:val="FFFFFF" w:themeColor="background1"/>
                              </w:rPr>
                              <w:t xml:space="preserve"> </w:t>
                            </w:r>
                            <w:r w:rsidR="006F2734" w:rsidRPr="00C40353">
                              <w:rPr>
                                <w:color w:val="FFFFFF" w:themeColor="background1"/>
                              </w:rPr>
                              <w:t>wydatków</w:t>
                            </w:r>
                            <w:r w:rsidR="009A47B4" w:rsidRPr="00C40353">
                              <w:rPr>
                                <w:color w:val="FFFFFF" w:themeColor="background1"/>
                              </w:rPr>
                              <w:t xml:space="preserve"> budżet</w:t>
                            </w:r>
                            <w:r w:rsidR="006F2734" w:rsidRPr="00C40353">
                              <w:rPr>
                                <w:color w:val="FFFFFF" w:themeColor="background1"/>
                              </w:rPr>
                              <w:t xml:space="preserve">ów JST </w:t>
                            </w:r>
                            <w:r w:rsidR="00083CB4" w:rsidRPr="00C40353">
                              <w:rPr>
                                <w:color w:val="FFFFFF" w:themeColor="background1"/>
                              </w:rPr>
                              <w:t>w</w:t>
                            </w:r>
                            <w:r w:rsidR="007E042F">
                              <w:rPr>
                                <w:color w:val="FFFFFF" w:themeColor="background1"/>
                              </w:rPr>
                              <w:t> </w:t>
                            </w:r>
                            <w:r w:rsidR="00083CB4" w:rsidRPr="00C40353">
                              <w:rPr>
                                <w:color w:val="FFFFFF" w:themeColor="background1"/>
                              </w:rPr>
                              <w:t>porównaniu z 20</w:t>
                            </w:r>
                            <w:r w:rsidR="00C40353" w:rsidRPr="00C40353">
                              <w:rPr>
                                <w:color w:val="FFFFFF" w:themeColor="background1"/>
                              </w:rPr>
                              <w:t>22</w:t>
                            </w:r>
                            <w:r w:rsidR="00083CB4" w:rsidRPr="00C40353">
                              <w:rPr>
                                <w:color w:val="FFFFFF" w:themeColor="background1"/>
                              </w:rPr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38359C5" id="_x0000_s1027" alt="Wskaźnik&#10;&#10;Strzałka skierowana w górę. &#10;Wartość: 12,4%&#10;Wzrost wydatków budżetów JST w porównaniu z 2022 r." style="position:absolute;margin-left:0;margin-top:5.6pt;width:186.75pt;height:82.5pt;z-index:2517647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" fillcolor="#001d77" stroked="f">
                <v:stroke joinstyle="miter"/>
                <v:textbox>
                  <w:txbxContent>
                    <w:p w:rsidR="009A47B4" w:rsidRPr="00C40353" w:rsidRDefault="00CF3336" w:rsidP="006F2734">
                      <w:pPr>
                        <w:spacing w:before="0" w:after="0" w:line="240" w:lineRule="auto"/>
                        <w:ind w:left="-57"/>
                        <w:rPr>
                          <w:rFonts w:ascii="Fira Sans SemiBold" w:hAnsi="Fira Sans SemiBold"/>
                          <w:color w:val="FFFFFF" w:themeColor="background1"/>
                          <w:sz w:val="44"/>
                        </w:rPr>
                      </w:pPr>
                      <w:r w:rsidRPr="004B4292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>
                        <w:rPr>
                          <w:rStyle w:val="IkonawskanikaZnak"/>
                          <w:sz w:val="76"/>
                          <w:szCs w:val="76"/>
                        </w:rPr>
                        <w:t xml:space="preserve"> </w:t>
                      </w:r>
                      <w:r w:rsidR="00D74AF3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1</w:t>
                      </w:r>
                      <w:r w:rsidR="00C40353" w:rsidRPr="00C40353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2</w:t>
                      </w:r>
                      <w:r w:rsidRPr="00C40353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,</w:t>
                      </w:r>
                      <w:r w:rsidR="00C40353" w:rsidRPr="00C40353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4</w:t>
                      </w:r>
                      <w:r w:rsidR="00B3035F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%</w:t>
                      </w:r>
                    </w:p>
                    <w:p w:rsidR="009A47B4" w:rsidRPr="00C40353" w:rsidRDefault="00B3035F" w:rsidP="006F2734">
                      <w:pPr>
                        <w:pStyle w:val="tekstnaniebieskimtle"/>
                        <w:rPr>
                          <w:color w:val="FFFFFF" w:themeColor="background1"/>
                          <w:szCs w:val="20"/>
                        </w:rPr>
                      </w:pPr>
                      <w:r>
                        <w:rPr>
                          <w:color w:val="FFFFFF" w:themeColor="background1"/>
                        </w:rPr>
                        <w:t>Wzrost</w:t>
                      </w:r>
                      <w:r w:rsidR="00CF3336" w:rsidRPr="00C40353">
                        <w:rPr>
                          <w:color w:val="FFFFFF" w:themeColor="background1"/>
                        </w:rPr>
                        <w:t xml:space="preserve"> </w:t>
                      </w:r>
                      <w:r w:rsidR="006F2734" w:rsidRPr="00C40353">
                        <w:rPr>
                          <w:color w:val="FFFFFF" w:themeColor="background1"/>
                        </w:rPr>
                        <w:t>wydatków</w:t>
                      </w:r>
                      <w:r w:rsidR="009A47B4" w:rsidRPr="00C40353">
                        <w:rPr>
                          <w:color w:val="FFFFFF" w:themeColor="background1"/>
                        </w:rPr>
                        <w:t xml:space="preserve"> budżet</w:t>
                      </w:r>
                      <w:r w:rsidR="006F2734" w:rsidRPr="00C40353">
                        <w:rPr>
                          <w:color w:val="FFFFFF" w:themeColor="background1"/>
                        </w:rPr>
                        <w:t xml:space="preserve">ów JST </w:t>
                      </w:r>
                      <w:r w:rsidR="00083CB4" w:rsidRPr="00C40353">
                        <w:rPr>
                          <w:color w:val="FFFFFF" w:themeColor="background1"/>
                        </w:rPr>
                        <w:t>w</w:t>
                      </w:r>
                      <w:r w:rsidR="007E042F">
                        <w:rPr>
                          <w:color w:val="FFFFFF" w:themeColor="background1"/>
                        </w:rPr>
                        <w:t> </w:t>
                      </w:r>
                      <w:r w:rsidR="00083CB4" w:rsidRPr="00C40353">
                        <w:rPr>
                          <w:color w:val="FFFFFF" w:themeColor="background1"/>
                        </w:rPr>
                        <w:t>porównaniu z 20</w:t>
                      </w:r>
                      <w:r w:rsidR="00C40353" w:rsidRPr="00C40353">
                        <w:rPr>
                          <w:color w:val="FFFFFF" w:themeColor="background1"/>
                        </w:rPr>
                        <w:t>22</w:t>
                      </w:r>
                      <w:r w:rsidR="00083CB4" w:rsidRPr="00C40353">
                        <w:rPr>
                          <w:color w:val="FFFFFF" w:themeColor="background1"/>
                        </w:rPr>
                        <w:t xml:space="preserve"> r.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80002E" w:rsidRPr="00C40353">
        <w:rPr>
          <w:shd w:val="clear" w:color="auto" w:fill="FFFFFF"/>
        </w:rPr>
        <w:t>J</w:t>
      </w:r>
      <w:r w:rsidR="006F2734" w:rsidRPr="00C40353">
        <w:rPr>
          <w:shd w:val="clear" w:color="auto" w:fill="FFFFFF"/>
        </w:rPr>
        <w:t>ednostk</w:t>
      </w:r>
      <w:r w:rsidR="00141969" w:rsidRPr="00C40353">
        <w:rPr>
          <w:shd w:val="clear" w:color="auto" w:fill="FFFFFF"/>
        </w:rPr>
        <w:t>i</w:t>
      </w:r>
      <w:r w:rsidR="006F2734" w:rsidRPr="00C40353">
        <w:rPr>
          <w:shd w:val="clear" w:color="auto" w:fill="FFFFFF"/>
        </w:rPr>
        <w:t xml:space="preserve"> samorządu terytorialnego </w:t>
      </w:r>
      <w:r w:rsidR="00296F86" w:rsidRPr="00C40353">
        <w:rPr>
          <w:shd w:val="clear" w:color="auto" w:fill="FFFFFF"/>
        </w:rPr>
        <w:t xml:space="preserve">(JST) </w:t>
      </w:r>
      <w:r w:rsidR="0080002E" w:rsidRPr="00C40353">
        <w:rPr>
          <w:shd w:val="clear" w:color="auto" w:fill="FFFFFF"/>
        </w:rPr>
        <w:t xml:space="preserve">uzyskały dochody o </w:t>
      </w:r>
      <w:r w:rsidR="00FC1D54" w:rsidRPr="00C40353">
        <w:rPr>
          <w:shd w:val="clear" w:color="auto" w:fill="FFFFFF"/>
        </w:rPr>
        <w:t>9,2</w:t>
      </w:r>
      <w:r w:rsidR="0080002E" w:rsidRPr="00C40353">
        <w:rPr>
          <w:shd w:val="clear" w:color="auto" w:fill="FFFFFF"/>
        </w:rPr>
        <w:t>% wyższe niż w 202</w:t>
      </w:r>
      <w:r w:rsidR="00C40353" w:rsidRPr="00C40353">
        <w:rPr>
          <w:shd w:val="clear" w:color="auto" w:fill="FFFFFF"/>
        </w:rPr>
        <w:t>2</w:t>
      </w:r>
      <w:r w:rsidR="0080002E" w:rsidRPr="00C40353">
        <w:rPr>
          <w:shd w:val="clear" w:color="auto" w:fill="FFFFFF"/>
        </w:rPr>
        <w:t xml:space="preserve"> r. W</w:t>
      </w:r>
      <w:r w:rsidR="00732E42" w:rsidRPr="00C40353">
        <w:rPr>
          <w:shd w:val="clear" w:color="auto" w:fill="FFFFFF"/>
        </w:rPr>
        <w:t> </w:t>
      </w:r>
      <w:r w:rsidR="0080002E" w:rsidRPr="00C40353">
        <w:rPr>
          <w:shd w:val="clear" w:color="auto" w:fill="FFFFFF"/>
        </w:rPr>
        <w:t xml:space="preserve">tym samym </w:t>
      </w:r>
      <w:r w:rsidR="00083CB4" w:rsidRPr="00C40353">
        <w:rPr>
          <w:shd w:val="clear" w:color="auto" w:fill="FFFFFF"/>
        </w:rPr>
        <w:t>okresie</w:t>
      </w:r>
      <w:r w:rsidR="006F2734" w:rsidRPr="00C40353">
        <w:rPr>
          <w:shd w:val="clear" w:color="auto" w:fill="FFFFFF"/>
        </w:rPr>
        <w:t xml:space="preserve"> wydatki </w:t>
      </w:r>
      <w:r w:rsidR="0080002E" w:rsidRPr="00C40353">
        <w:rPr>
          <w:shd w:val="clear" w:color="auto" w:fill="FFFFFF"/>
        </w:rPr>
        <w:t xml:space="preserve">zwiększyły się </w:t>
      </w:r>
      <w:r w:rsidR="006F2734" w:rsidRPr="00C40353">
        <w:t>o</w:t>
      </w:r>
      <w:r w:rsidR="0080002E" w:rsidRPr="00C40353">
        <w:t> </w:t>
      </w:r>
      <w:r w:rsidR="006F2734" w:rsidRPr="00C40353">
        <w:t>1</w:t>
      </w:r>
      <w:r w:rsidR="00C40353" w:rsidRPr="00C40353">
        <w:t>2,</w:t>
      </w:r>
      <w:r w:rsidR="006F2734" w:rsidRPr="00C40353">
        <w:t>4</w:t>
      </w:r>
      <w:r w:rsidR="006F2734" w:rsidRPr="00C40353">
        <w:rPr>
          <w:shd w:val="clear" w:color="auto" w:fill="FFFFFF"/>
        </w:rPr>
        <w:t xml:space="preserve">%. Rok budżetowy JST zamknęły deficytem w wysokości </w:t>
      </w:r>
      <w:r w:rsidR="00C40353" w:rsidRPr="00C40353">
        <w:rPr>
          <w:shd w:val="clear" w:color="auto" w:fill="FFFFFF"/>
        </w:rPr>
        <w:t>1</w:t>
      </w:r>
      <w:r w:rsidR="006F2734" w:rsidRPr="00C40353">
        <w:rPr>
          <w:shd w:val="clear" w:color="auto" w:fill="FFFFFF"/>
        </w:rPr>
        <w:t>,</w:t>
      </w:r>
      <w:r w:rsidR="00C40353" w:rsidRPr="00C40353">
        <w:rPr>
          <w:shd w:val="clear" w:color="auto" w:fill="FFFFFF"/>
        </w:rPr>
        <w:t>1</w:t>
      </w:r>
      <w:r w:rsidR="006F2734" w:rsidRPr="00C40353">
        <w:rPr>
          <w:shd w:val="clear" w:color="auto" w:fill="FFFFFF"/>
        </w:rPr>
        <w:t xml:space="preserve"> ml</w:t>
      </w:r>
      <w:r w:rsidR="00C40353" w:rsidRPr="00C40353">
        <w:rPr>
          <w:shd w:val="clear" w:color="auto" w:fill="FFFFFF"/>
        </w:rPr>
        <w:t>d</w:t>
      </w:r>
      <w:r w:rsidR="006F2734" w:rsidRPr="00C40353">
        <w:rPr>
          <w:shd w:val="clear" w:color="auto" w:fill="FFFFFF"/>
        </w:rPr>
        <w:t xml:space="preserve"> zł</w:t>
      </w:r>
      <w:r w:rsidR="0080002E" w:rsidRPr="00C40353">
        <w:rPr>
          <w:shd w:val="clear" w:color="auto" w:fill="FFFFFF"/>
        </w:rPr>
        <w:t xml:space="preserve"> wobec </w:t>
      </w:r>
      <w:r w:rsidR="00C40353" w:rsidRPr="00C40353">
        <w:rPr>
          <w:shd w:val="clear" w:color="auto" w:fill="FFFFFF"/>
        </w:rPr>
        <w:t>deficytu 0</w:t>
      </w:r>
      <w:r w:rsidR="0080002E" w:rsidRPr="00C40353">
        <w:rPr>
          <w:shd w:val="clear" w:color="auto" w:fill="FFFFFF"/>
        </w:rPr>
        <w:t>,</w:t>
      </w:r>
      <w:r w:rsidR="00C40353" w:rsidRPr="00C40353">
        <w:rPr>
          <w:shd w:val="clear" w:color="auto" w:fill="FFFFFF"/>
        </w:rPr>
        <w:t>5</w:t>
      </w:r>
      <w:r w:rsidR="00732E42" w:rsidRPr="00C40353">
        <w:rPr>
          <w:shd w:val="clear" w:color="auto" w:fill="FFFFFF"/>
        </w:rPr>
        <w:t> </w:t>
      </w:r>
      <w:r w:rsidR="0080002E" w:rsidRPr="00C40353">
        <w:rPr>
          <w:shd w:val="clear" w:color="auto" w:fill="FFFFFF"/>
        </w:rPr>
        <w:t>ml</w:t>
      </w:r>
      <w:r w:rsidR="00503AA3" w:rsidRPr="00C40353">
        <w:rPr>
          <w:shd w:val="clear" w:color="auto" w:fill="FFFFFF"/>
        </w:rPr>
        <w:t>d</w:t>
      </w:r>
      <w:r w:rsidR="00141969" w:rsidRPr="00C40353">
        <w:rPr>
          <w:shd w:val="clear" w:color="auto" w:fill="FFFFFF"/>
        </w:rPr>
        <w:t> </w:t>
      </w:r>
      <w:r w:rsidR="0080002E" w:rsidRPr="00C40353">
        <w:rPr>
          <w:shd w:val="clear" w:color="auto" w:fill="FFFFFF"/>
        </w:rPr>
        <w:t>zł rok wcześniej.</w:t>
      </w:r>
    </w:p>
    <w:p w:rsidR="00C22105" w:rsidRPr="006B5519" w:rsidRDefault="00EC1276" w:rsidP="001E3B52">
      <w:pPr>
        <w:pStyle w:val="Nagwek1"/>
      </w:pPr>
      <w:r w:rsidRPr="006B5519">
        <w:rPr>
          <w:noProof/>
          <w:szCs w:val="19"/>
        </w:rPr>
        <mc:AlternateContent>
          <mc:Choice Requires="wps">
            <w:drawing>
              <wp:anchor distT="45720" distB="45720" distL="114300" distR="114300" simplePos="0" relativeHeight="251742208" behindDoc="1" locked="0" layoutInCell="1" allowOverlap="1">
                <wp:simplePos x="0" y="0"/>
                <wp:positionH relativeFrom="column">
                  <wp:posOffset>5235575</wp:posOffset>
                </wp:positionH>
                <wp:positionV relativeFrom="paragraph">
                  <wp:posOffset>326390</wp:posOffset>
                </wp:positionV>
                <wp:extent cx="1725295" cy="1001395"/>
                <wp:effectExtent l="0" t="0" r="0" b="0"/>
                <wp:wrapTight wrapText="bothSides">
                  <wp:wrapPolygon edited="0">
                    <wp:start x="715" y="0"/>
                    <wp:lineTo x="715" y="20956"/>
                    <wp:lineTo x="20749" y="20956"/>
                    <wp:lineTo x="20749" y="0"/>
                    <wp:lineTo x="715" y="0"/>
                  </wp:wrapPolygon>
                </wp:wrapTight>
                <wp:docPr id="16" name="Pole tekstowe 4" descr="W dochodach i wydatkach budżetów jednostek samorządu terytorialnego naj-większy udział miały budżety gmin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013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1541" w:rsidRPr="00CA100C" w:rsidRDefault="00202207" w:rsidP="00FA0668">
                            <w:pPr>
                              <w:spacing w:before="0" w:after="0"/>
                              <w:rPr>
                                <w:color w:val="001D77"/>
                                <w:sz w:val="18"/>
                              </w:rPr>
                            </w:pPr>
                            <w:r w:rsidRPr="00CA100C">
                              <w:rPr>
                                <w:color w:val="001D77"/>
                                <w:sz w:val="18"/>
                              </w:rPr>
                              <w:t>W dochodach i wydatkach budżetów jednostek samorządu terytorialnego największy udział miały budżety gmin</w:t>
                            </w:r>
                            <w:r w:rsidR="00FA0668" w:rsidRPr="00CA100C">
                              <w:rPr>
                                <w:color w:val="001D77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4" o:spid="_x0000_s1028" type="#_x0000_t202" alt="W dochodach i wydatkach budżetów jednostek samorządu terytorialnego naj-większy udział miały budżety gmin " style="position:absolute;margin-left:412.25pt;margin-top:25.7pt;width:135.85pt;height:78.85pt;z-index:-251574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" filled="f" stroked="f">
                <v:textbox>
                  <w:txbxContent>
                    <w:p w:rsidR="00C91541" w:rsidRPr="00CA100C" w:rsidRDefault="00202207" w:rsidP="00FA0668">
                      <w:pPr>
                        <w:spacing w:before="0" w:after="0"/>
                        <w:rPr>
                          <w:color w:val="001D77"/>
                          <w:sz w:val="18"/>
                        </w:rPr>
                      </w:pPr>
                      <w:r w:rsidRPr="00CA100C">
                        <w:rPr>
                          <w:color w:val="001D77"/>
                          <w:sz w:val="18"/>
                        </w:rPr>
                        <w:t>W dochodach i wydatkach budżetów jednostek samorządu terytorialnego największy udział miały budżety gmin</w:t>
                      </w:r>
                      <w:r w:rsidR="00FA0668" w:rsidRPr="00CA100C">
                        <w:rPr>
                          <w:color w:val="001D77"/>
                          <w:sz w:val="18"/>
                        </w:rPr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F929D5" w:rsidRPr="006B5519">
        <w:rPr>
          <w:rFonts w:ascii="Fira Sans" w:hAnsi="Fira Sans"/>
          <w:b/>
          <w:noProof/>
          <w:spacing w:val="-2"/>
          <w:szCs w:val="19"/>
        </w:rPr>
        <w:t>Ogólna sytuacja finansowa</w:t>
      </w:r>
      <w:r w:rsidR="004863B1" w:rsidRPr="006B5519">
        <w:rPr>
          <w:rFonts w:ascii="Fira Sans" w:hAnsi="Fira Sans"/>
          <w:b/>
          <w:noProof/>
          <w:spacing w:val="-2"/>
          <w:szCs w:val="19"/>
        </w:rPr>
        <w:t xml:space="preserve"> </w:t>
      </w:r>
      <w:r w:rsidR="003B651D" w:rsidRPr="006B5519">
        <w:t xml:space="preserve">jednostek samorządu </w:t>
      </w:r>
      <w:r w:rsidR="003B651D" w:rsidRPr="001E3B52">
        <w:t>terytorialnego</w:t>
      </w:r>
    </w:p>
    <w:p w:rsidR="00507B49" w:rsidRPr="001E3B52" w:rsidRDefault="004863B1" w:rsidP="00507B49">
      <w:r w:rsidRPr="001E3B52">
        <w:t>W 20</w:t>
      </w:r>
      <w:r w:rsidR="003C53B5" w:rsidRPr="001E3B52">
        <w:t>2</w:t>
      </w:r>
      <w:r w:rsidR="001E3B52" w:rsidRPr="001E3B52">
        <w:t>3</w:t>
      </w:r>
      <w:r w:rsidRPr="001E3B52">
        <w:t xml:space="preserve"> r. łączne dochody budżetów jednostek samorządu terytorialnego województwa podkarpackiego wyniosły</w:t>
      </w:r>
      <w:r w:rsidR="00277EDA" w:rsidRPr="001E3B52">
        <w:t xml:space="preserve"> 1</w:t>
      </w:r>
      <w:r w:rsidR="001E3B52" w:rsidRPr="001E3B52">
        <w:t>9</w:t>
      </w:r>
      <w:r w:rsidR="00277EDA" w:rsidRPr="001E3B52">
        <w:t>,</w:t>
      </w:r>
      <w:r w:rsidR="001E3B52" w:rsidRPr="001E3B52">
        <w:t>9</w:t>
      </w:r>
      <w:r w:rsidR="00277EDA" w:rsidRPr="001E3B52">
        <w:t xml:space="preserve"> </w:t>
      </w:r>
      <w:r w:rsidRPr="001E3B52">
        <w:t>ml</w:t>
      </w:r>
      <w:r w:rsidR="00083CB4" w:rsidRPr="001E3B52">
        <w:t>d</w:t>
      </w:r>
      <w:r w:rsidRPr="001E3B52">
        <w:t> zł i w porównaniu z 20</w:t>
      </w:r>
      <w:r w:rsidR="006429C5" w:rsidRPr="001E3B52">
        <w:t>2</w:t>
      </w:r>
      <w:r w:rsidR="001E3B52" w:rsidRPr="001E3B52">
        <w:t>2</w:t>
      </w:r>
      <w:r w:rsidRPr="001E3B52">
        <w:t xml:space="preserve"> r. zwiększyły się o </w:t>
      </w:r>
      <w:r w:rsidR="001E3B52" w:rsidRPr="001E3B52">
        <w:t>9</w:t>
      </w:r>
      <w:r w:rsidR="00277EDA" w:rsidRPr="001E3B52">
        <w:t>,2</w:t>
      </w:r>
      <w:r w:rsidR="005D7629" w:rsidRPr="001E3B52">
        <w:t>%, natomiast</w:t>
      </w:r>
      <w:r w:rsidRPr="001E3B52">
        <w:t xml:space="preserve"> </w:t>
      </w:r>
      <w:r w:rsidR="005D7629" w:rsidRPr="001E3B52">
        <w:t>w</w:t>
      </w:r>
      <w:r w:rsidRPr="001E3B52">
        <w:t xml:space="preserve">ydatki wyniosły </w:t>
      </w:r>
      <w:r w:rsidR="001E3B52" w:rsidRPr="001E3B52">
        <w:t>21,0</w:t>
      </w:r>
      <w:r w:rsidR="00277EDA" w:rsidRPr="001E3B52">
        <w:t xml:space="preserve"> </w:t>
      </w:r>
      <w:r w:rsidRPr="001E3B52">
        <w:t>ml</w:t>
      </w:r>
      <w:r w:rsidR="00083CB4" w:rsidRPr="001E3B52">
        <w:t>d</w:t>
      </w:r>
      <w:r w:rsidRPr="001E3B52">
        <w:t xml:space="preserve"> zł i zwiększyły się o </w:t>
      </w:r>
      <w:r w:rsidR="00277EDA" w:rsidRPr="001E3B52">
        <w:t>1</w:t>
      </w:r>
      <w:r w:rsidR="001E3B52" w:rsidRPr="001E3B52">
        <w:t>2</w:t>
      </w:r>
      <w:r w:rsidR="00277EDA" w:rsidRPr="001E3B52">
        <w:t>,</w:t>
      </w:r>
      <w:r w:rsidR="001E3B52" w:rsidRPr="001E3B52">
        <w:t>4</w:t>
      </w:r>
      <w:r w:rsidRPr="001E3B52">
        <w:t>%</w:t>
      </w:r>
      <w:r w:rsidR="005D7629" w:rsidRPr="001E3B52">
        <w:t xml:space="preserve">. </w:t>
      </w:r>
    </w:p>
    <w:p w:rsidR="008664DC" w:rsidRPr="00EF66FF" w:rsidRDefault="004863B1" w:rsidP="00507B49">
      <w:r w:rsidRPr="00EF66FF">
        <w:rPr>
          <w:spacing w:val="-2"/>
        </w:rPr>
        <w:t>Zagregowany wynik budżetowy omawianych samorządów w 20</w:t>
      </w:r>
      <w:r w:rsidR="00FD5C9D" w:rsidRPr="00EF66FF">
        <w:rPr>
          <w:spacing w:val="-2"/>
        </w:rPr>
        <w:t>2</w:t>
      </w:r>
      <w:r w:rsidR="00712BE5" w:rsidRPr="00EF66FF">
        <w:rPr>
          <w:spacing w:val="-2"/>
        </w:rPr>
        <w:t>3</w:t>
      </w:r>
      <w:r w:rsidRPr="00EF66FF">
        <w:rPr>
          <w:spacing w:val="-2"/>
        </w:rPr>
        <w:t xml:space="preserve"> r. wyniósł </w:t>
      </w:r>
      <w:r w:rsidR="00277EDA" w:rsidRPr="00EF66FF">
        <w:rPr>
          <w:spacing w:val="-2"/>
        </w:rPr>
        <w:t xml:space="preserve">minus </w:t>
      </w:r>
      <w:r w:rsidR="00712BE5" w:rsidRPr="00EF66FF">
        <w:rPr>
          <w:spacing w:val="-2"/>
        </w:rPr>
        <w:t>1,1</w:t>
      </w:r>
      <w:r w:rsidR="00277EDA" w:rsidRPr="00EF66FF">
        <w:rPr>
          <w:spacing w:val="-2"/>
        </w:rPr>
        <w:t xml:space="preserve"> </w:t>
      </w:r>
      <w:r w:rsidRPr="00EF66FF">
        <w:rPr>
          <w:spacing w:val="-2"/>
        </w:rPr>
        <w:t>ml</w:t>
      </w:r>
      <w:r w:rsidR="00712BE5" w:rsidRPr="00EF66FF">
        <w:rPr>
          <w:spacing w:val="-2"/>
        </w:rPr>
        <w:t>d</w:t>
      </w:r>
      <w:r w:rsidR="00A0518D" w:rsidRPr="00EF66FF">
        <w:rPr>
          <w:spacing w:val="-2"/>
        </w:rPr>
        <w:t> </w:t>
      </w:r>
      <w:r w:rsidRPr="00EF66FF">
        <w:rPr>
          <w:spacing w:val="-2"/>
        </w:rPr>
        <w:t>zł</w:t>
      </w:r>
      <w:r w:rsidR="00F82D2B" w:rsidRPr="00EF66FF">
        <w:rPr>
          <w:spacing w:val="-2"/>
        </w:rPr>
        <w:t>.</w:t>
      </w:r>
      <w:r w:rsidRPr="00EF66FF">
        <w:t xml:space="preserve"> </w:t>
      </w:r>
      <w:r w:rsidR="00F82D2B" w:rsidRPr="00EF66FF">
        <w:t>W</w:t>
      </w:r>
      <w:r w:rsidR="005731E9">
        <w:t> </w:t>
      </w:r>
      <w:r w:rsidRPr="00EF66FF">
        <w:t>porównaniu z 20</w:t>
      </w:r>
      <w:r w:rsidR="00B46353" w:rsidRPr="00EF66FF">
        <w:t>2</w:t>
      </w:r>
      <w:r w:rsidR="00712BE5" w:rsidRPr="00EF66FF">
        <w:t>2</w:t>
      </w:r>
      <w:r w:rsidR="000A12B8" w:rsidRPr="00EF66FF">
        <w:t xml:space="preserve"> r.</w:t>
      </w:r>
      <w:r w:rsidRPr="00EF66FF">
        <w:t xml:space="preserve"> </w:t>
      </w:r>
      <w:r w:rsidR="00F82D2B" w:rsidRPr="00EF66FF">
        <w:t xml:space="preserve">wynik </w:t>
      </w:r>
      <w:r w:rsidR="000A12B8" w:rsidRPr="00EF66FF">
        <w:t xml:space="preserve">ten </w:t>
      </w:r>
      <w:r w:rsidR="002411B5" w:rsidRPr="00EF66FF">
        <w:t>po</w:t>
      </w:r>
      <w:r w:rsidR="00277EDA" w:rsidRPr="00EF66FF">
        <w:t>gorszył</w:t>
      </w:r>
      <w:r w:rsidR="002411B5" w:rsidRPr="00EF66FF">
        <w:t xml:space="preserve"> </w:t>
      </w:r>
      <w:r w:rsidR="002D0CD1" w:rsidRPr="00EF66FF">
        <w:t>się</w:t>
      </w:r>
      <w:r w:rsidRPr="00EF66FF">
        <w:t xml:space="preserve"> o </w:t>
      </w:r>
      <w:r w:rsidR="00EF66FF" w:rsidRPr="00EF66FF">
        <w:t>652</w:t>
      </w:r>
      <w:r w:rsidR="00277EDA" w:rsidRPr="00EF66FF">
        <w:t>,</w:t>
      </w:r>
      <w:r w:rsidR="00EF66FF" w:rsidRPr="00EF66FF">
        <w:t>8</w:t>
      </w:r>
      <w:r w:rsidRPr="00EF66FF">
        <w:t xml:space="preserve"> ml</w:t>
      </w:r>
      <w:r w:rsidR="00277EDA" w:rsidRPr="00EF66FF">
        <w:t>n</w:t>
      </w:r>
      <w:r w:rsidRPr="00EF66FF">
        <w:t xml:space="preserve"> zł</w:t>
      </w:r>
      <w:r w:rsidR="00277EDA" w:rsidRPr="00EF66FF">
        <w:t>.</w:t>
      </w:r>
    </w:p>
    <w:p w:rsidR="00976BD4" w:rsidRPr="00EF66FF" w:rsidRDefault="00976BD4" w:rsidP="0097293F">
      <w:pPr>
        <w:autoSpaceDE w:val="0"/>
        <w:autoSpaceDN w:val="0"/>
        <w:adjustRightInd w:val="0"/>
        <w:spacing w:before="240" w:line="240" w:lineRule="atLeast"/>
        <w:textAlignment w:val="center"/>
        <w:rPr>
          <w:rFonts w:eastAsia="Times New Roman" w:cs="Times New Roman"/>
          <w:b/>
          <w:bCs/>
          <w:szCs w:val="19"/>
          <w:lang w:eastAsia="pl-PL"/>
        </w:rPr>
      </w:pPr>
      <w:r w:rsidRPr="00EF66FF">
        <w:rPr>
          <w:rFonts w:eastAsia="Times New Roman" w:cs="Times New Roman"/>
          <w:b/>
          <w:bCs/>
          <w:szCs w:val="19"/>
          <w:lang w:eastAsia="pl-PL"/>
        </w:rPr>
        <w:t>Tabl</w:t>
      </w:r>
      <w:r w:rsidR="007F4752" w:rsidRPr="00EF66FF">
        <w:rPr>
          <w:rFonts w:eastAsia="Times New Roman" w:cs="Times New Roman"/>
          <w:b/>
          <w:bCs/>
          <w:szCs w:val="19"/>
          <w:lang w:eastAsia="pl-PL"/>
        </w:rPr>
        <w:t>ica</w:t>
      </w:r>
      <w:r w:rsidRPr="00EF66FF">
        <w:rPr>
          <w:rFonts w:eastAsia="Times New Roman" w:cs="Times New Roman"/>
          <w:b/>
          <w:bCs/>
          <w:szCs w:val="19"/>
          <w:lang w:eastAsia="pl-PL"/>
        </w:rPr>
        <w:t xml:space="preserve"> 1. Dochody, wydatki i wynik budżetów jednostek samorządu terytorialnego w 20</w:t>
      </w:r>
      <w:r w:rsidR="00FF53DB" w:rsidRPr="00EF66FF">
        <w:rPr>
          <w:rFonts w:eastAsia="Times New Roman" w:cs="Times New Roman"/>
          <w:b/>
          <w:bCs/>
          <w:szCs w:val="19"/>
          <w:lang w:eastAsia="pl-PL"/>
        </w:rPr>
        <w:t>2</w:t>
      </w:r>
      <w:r w:rsidR="00271A8E">
        <w:rPr>
          <w:rFonts w:eastAsia="Times New Roman" w:cs="Times New Roman"/>
          <w:b/>
          <w:bCs/>
          <w:szCs w:val="19"/>
          <w:lang w:eastAsia="pl-PL"/>
        </w:rPr>
        <w:t>3</w:t>
      </w:r>
      <w:r w:rsidRPr="00EF66FF">
        <w:rPr>
          <w:rFonts w:eastAsia="Times New Roman" w:cs="Times New Roman"/>
          <w:b/>
          <w:bCs/>
          <w:szCs w:val="19"/>
          <w:lang w:eastAsia="pl-PL"/>
        </w:rPr>
        <w:t xml:space="preserve"> r.</w:t>
      </w:r>
    </w:p>
    <w:tbl>
      <w:tblPr>
        <w:tblStyle w:val="Tabela-Siatka"/>
        <w:tblW w:w="5000" w:type="pct"/>
        <w:tblBorders>
          <w:top w:val="single" w:sz="4" w:space="0" w:color="001D77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001D77"/>
          <w:insideV w:val="single" w:sz="4" w:space="0" w:color="001D77"/>
        </w:tblBorders>
        <w:tblLayout w:type="fixed"/>
        <w:tblCellMar>
          <w:left w:w="68" w:type="dxa"/>
          <w:right w:w="68" w:type="dxa"/>
        </w:tblCellMar>
        <w:tblLook w:val="04A0" w:firstRow="1" w:lastRow="0" w:firstColumn="1" w:lastColumn="0" w:noHBand="0" w:noVBand="1"/>
        <w:tblCaption w:val="Dochody, wydatki i wynik budżetów jednostek samorządu terytorialnego "/>
        <w:tblDescription w:val="W tablicy przedstawiono dochody, wydatki i wynik budżetów jednostek samorządu terytorialnego w wartościach bezwględnych oraz w porówniu do roku poprzedeniego w podziale na jednostki samorządu terytorialnego."/>
      </w:tblPr>
      <w:tblGrid>
        <w:gridCol w:w="2440"/>
        <w:gridCol w:w="1126"/>
        <w:gridCol w:w="1126"/>
        <w:gridCol w:w="1126"/>
        <w:gridCol w:w="1126"/>
        <w:gridCol w:w="1123"/>
      </w:tblGrid>
      <w:tr w:rsidR="00EF66FF" w:rsidRPr="00EF66FF" w:rsidTr="00162F18">
        <w:trPr>
          <w:trHeight w:val="684"/>
        </w:trPr>
        <w:tc>
          <w:tcPr>
            <w:tcW w:w="1512" w:type="pct"/>
            <w:vAlign w:val="center"/>
          </w:tcPr>
          <w:p w:rsidR="00976BD4" w:rsidRPr="00EF66FF" w:rsidRDefault="00976BD4" w:rsidP="008B26C0">
            <w:pPr>
              <w:spacing w:before="20" w:after="20" w:line="240" w:lineRule="auto"/>
              <w:jc w:val="center"/>
            </w:pPr>
            <w:r w:rsidRPr="00EF66FF">
              <w:t>Wyszczególnieni</w:t>
            </w:r>
            <w:r w:rsidR="00246F62" w:rsidRPr="00EF66FF">
              <w:t>e</w:t>
            </w:r>
          </w:p>
        </w:tc>
        <w:tc>
          <w:tcPr>
            <w:tcW w:w="698" w:type="pct"/>
            <w:vAlign w:val="center"/>
          </w:tcPr>
          <w:p w:rsidR="00976BD4" w:rsidRPr="00EF66FF" w:rsidRDefault="00976BD4" w:rsidP="008B26C0">
            <w:pPr>
              <w:spacing w:before="20" w:after="20" w:line="240" w:lineRule="auto"/>
              <w:jc w:val="center"/>
            </w:pPr>
            <w:r w:rsidRPr="00EF66FF">
              <w:t>Ogółe</w:t>
            </w:r>
            <w:r w:rsidR="008134F7" w:rsidRPr="00EF66FF">
              <w:t>m</w:t>
            </w:r>
          </w:p>
        </w:tc>
        <w:tc>
          <w:tcPr>
            <w:tcW w:w="698" w:type="pct"/>
            <w:vAlign w:val="center"/>
          </w:tcPr>
          <w:p w:rsidR="00976BD4" w:rsidRPr="00EF66FF" w:rsidRDefault="00976BD4" w:rsidP="008B26C0">
            <w:pPr>
              <w:spacing w:before="20" w:after="20" w:line="240" w:lineRule="auto"/>
              <w:jc w:val="center"/>
            </w:pPr>
            <w:r w:rsidRPr="00EF66FF">
              <w:t>Gminy</w:t>
            </w:r>
          </w:p>
        </w:tc>
        <w:tc>
          <w:tcPr>
            <w:tcW w:w="698" w:type="pct"/>
            <w:vAlign w:val="center"/>
          </w:tcPr>
          <w:p w:rsidR="00976BD4" w:rsidRPr="00EF66FF" w:rsidRDefault="00976BD4" w:rsidP="008B26C0">
            <w:pPr>
              <w:spacing w:before="20" w:after="20" w:line="240" w:lineRule="auto"/>
              <w:jc w:val="center"/>
            </w:pPr>
            <w:r w:rsidRPr="00EF66FF">
              <w:t>Miasta na prawach powiatu</w:t>
            </w:r>
          </w:p>
        </w:tc>
        <w:tc>
          <w:tcPr>
            <w:tcW w:w="698" w:type="pct"/>
            <w:vAlign w:val="center"/>
          </w:tcPr>
          <w:p w:rsidR="00976BD4" w:rsidRPr="00EF66FF" w:rsidRDefault="00976BD4" w:rsidP="008B26C0">
            <w:pPr>
              <w:spacing w:before="20" w:after="20" w:line="240" w:lineRule="auto"/>
              <w:jc w:val="center"/>
            </w:pPr>
            <w:r w:rsidRPr="00EF66FF">
              <w:t>Powiaty</w:t>
            </w:r>
          </w:p>
        </w:tc>
        <w:tc>
          <w:tcPr>
            <w:tcW w:w="696" w:type="pct"/>
            <w:vAlign w:val="center"/>
          </w:tcPr>
          <w:p w:rsidR="00976BD4" w:rsidRPr="00EF66FF" w:rsidRDefault="00976BD4" w:rsidP="008B26C0">
            <w:pPr>
              <w:spacing w:before="20" w:after="20" w:line="240" w:lineRule="auto"/>
              <w:jc w:val="center"/>
            </w:pPr>
            <w:r w:rsidRPr="00EF66FF">
              <w:t>Województwo</w:t>
            </w:r>
          </w:p>
        </w:tc>
      </w:tr>
      <w:tr w:rsidR="00EF66FF" w:rsidRPr="00EF66FF" w:rsidTr="00162F18">
        <w:trPr>
          <w:trHeight w:hRule="exact" w:val="340"/>
        </w:trPr>
        <w:tc>
          <w:tcPr>
            <w:tcW w:w="1512" w:type="pct"/>
          </w:tcPr>
          <w:p w:rsidR="00EF66FF" w:rsidRPr="00EF66FF" w:rsidRDefault="00EF66FF" w:rsidP="00C90922">
            <w:pPr>
              <w:spacing w:before="80" w:after="80"/>
            </w:pPr>
            <w:r w:rsidRPr="00EF66FF">
              <w:t>Dochody w mln zł</w:t>
            </w:r>
          </w:p>
        </w:tc>
        <w:tc>
          <w:tcPr>
            <w:tcW w:w="698" w:type="pct"/>
          </w:tcPr>
          <w:p w:rsidR="00EF66FF" w:rsidRPr="00EF66FF" w:rsidRDefault="00EF66FF" w:rsidP="00C90922">
            <w:pPr>
              <w:spacing w:before="80" w:after="80"/>
              <w:jc w:val="right"/>
            </w:pPr>
            <w:r w:rsidRPr="00EF66FF">
              <w:t>19 868,8</w:t>
            </w:r>
          </w:p>
        </w:tc>
        <w:tc>
          <w:tcPr>
            <w:tcW w:w="698" w:type="pct"/>
          </w:tcPr>
          <w:p w:rsidR="00EF66FF" w:rsidRPr="00EF66FF" w:rsidRDefault="00EF66FF" w:rsidP="00C90922">
            <w:pPr>
              <w:spacing w:before="80" w:after="80"/>
              <w:jc w:val="right"/>
            </w:pPr>
            <w:r w:rsidRPr="00EF66FF">
              <w:t>11 394,2</w:t>
            </w:r>
          </w:p>
        </w:tc>
        <w:tc>
          <w:tcPr>
            <w:tcW w:w="698" w:type="pct"/>
          </w:tcPr>
          <w:p w:rsidR="00EF66FF" w:rsidRPr="00EF66FF" w:rsidRDefault="00EF66FF" w:rsidP="00C90922">
            <w:pPr>
              <w:spacing w:before="80" w:after="80"/>
              <w:jc w:val="right"/>
            </w:pPr>
            <w:r w:rsidRPr="00EF66FF">
              <w:t>3 190,2</w:t>
            </w:r>
          </w:p>
        </w:tc>
        <w:tc>
          <w:tcPr>
            <w:tcW w:w="698" w:type="pct"/>
          </w:tcPr>
          <w:p w:rsidR="00EF66FF" w:rsidRPr="00EF66FF" w:rsidRDefault="00EF66FF" w:rsidP="00C90922">
            <w:pPr>
              <w:spacing w:before="80" w:after="80"/>
              <w:jc w:val="right"/>
            </w:pPr>
            <w:r w:rsidRPr="00EF66FF">
              <w:t>3 190,8</w:t>
            </w:r>
          </w:p>
        </w:tc>
        <w:tc>
          <w:tcPr>
            <w:tcW w:w="696" w:type="pct"/>
          </w:tcPr>
          <w:p w:rsidR="00EF66FF" w:rsidRPr="00EF66FF" w:rsidRDefault="00EF66FF" w:rsidP="00C90922">
            <w:pPr>
              <w:spacing w:before="80" w:after="80"/>
              <w:jc w:val="right"/>
            </w:pPr>
            <w:r w:rsidRPr="00EF66FF">
              <w:t>2 093,6</w:t>
            </w:r>
          </w:p>
        </w:tc>
      </w:tr>
      <w:tr w:rsidR="00EF66FF" w:rsidRPr="00EF66FF" w:rsidTr="00162F18">
        <w:trPr>
          <w:trHeight w:hRule="exact" w:val="340"/>
        </w:trPr>
        <w:tc>
          <w:tcPr>
            <w:tcW w:w="1512" w:type="pct"/>
          </w:tcPr>
          <w:p w:rsidR="00EF66FF" w:rsidRPr="00EF66FF" w:rsidRDefault="00EF66FF" w:rsidP="00C90922">
            <w:pPr>
              <w:spacing w:before="80" w:after="80"/>
              <w:ind w:firstLine="176"/>
            </w:pPr>
            <w:r w:rsidRPr="00EF66FF">
              <w:t>2022=100</w:t>
            </w:r>
          </w:p>
        </w:tc>
        <w:tc>
          <w:tcPr>
            <w:tcW w:w="698" w:type="pct"/>
          </w:tcPr>
          <w:p w:rsidR="00EF66FF" w:rsidRPr="00EF66FF" w:rsidRDefault="00EF66FF" w:rsidP="00C90922">
            <w:pPr>
              <w:spacing w:before="80" w:after="80"/>
              <w:jc w:val="right"/>
            </w:pPr>
            <w:r w:rsidRPr="00EF66FF">
              <w:t>109,2</w:t>
            </w:r>
          </w:p>
        </w:tc>
        <w:tc>
          <w:tcPr>
            <w:tcW w:w="698" w:type="pct"/>
          </w:tcPr>
          <w:p w:rsidR="00EF66FF" w:rsidRPr="00EF66FF" w:rsidRDefault="00EF66FF" w:rsidP="00C90922">
            <w:pPr>
              <w:spacing w:before="80" w:after="80"/>
              <w:jc w:val="right"/>
            </w:pPr>
            <w:r w:rsidRPr="00EF66FF">
              <w:t>102,2</w:t>
            </w:r>
          </w:p>
        </w:tc>
        <w:tc>
          <w:tcPr>
            <w:tcW w:w="698" w:type="pct"/>
          </w:tcPr>
          <w:p w:rsidR="00EF66FF" w:rsidRPr="00EF66FF" w:rsidRDefault="00EF66FF" w:rsidP="00C90922">
            <w:pPr>
              <w:spacing w:before="80" w:after="80"/>
              <w:jc w:val="right"/>
            </w:pPr>
            <w:r w:rsidRPr="00EF66FF">
              <w:t>108,6</w:t>
            </w:r>
          </w:p>
        </w:tc>
        <w:tc>
          <w:tcPr>
            <w:tcW w:w="698" w:type="pct"/>
          </w:tcPr>
          <w:p w:rsidR="00EF66FF" w:rsidRPr="00EF66FF" w:rsidRDefault="00EF66FF" w:rsidP="00C90922">
            <w:pPr>
              <w:spacing w:before="80" w:after="80"/>
              <w:jc w:val="right"/>
            </w:pPr>
            <w:r w:rsidRPr="00EF66FF">
              <w:t>122,9</w:t>
            </w:r>
          </w:p>
        </w:tc>
        <w:tc>
          <w:tcPr>
            <w:tcW w:w="696" w:type="pct"/>
          </w:tcPr>
          <w:p w:rsidR="00EF66FF" w:rsidRPr="00EF66FF" w:rsidRDefault="00EF66FF" w:rsidP="00C90922">
            <w:pPr>
              <w:spacing w:before="80" w:after="80"/>
              <w:jc w:val="right"/>
            </w:pPr>
            <w:r w:rsidRPr="00EF66FF">
              <w:t>138,1</w:t>
            </w:r>
          </w:p>
        </w:tc>
      </w:tr>
      <w:tr w:rsidR="00EF66FF" w:rsidRPr="00EF66FF" w:rsidTr="00162F18">
        <w:trPr>
          <w:trHeight w:hRule="exact" w:val="340"/>
        </w:trPr>
        <w:tc>
          <w:tcPr>
            <w:tcW w:w="1512" w:type="pct"/>
          </w:tcPr>
          <w:p w:rsidR="00EF66FF" w:rsidRPr="00EF66FF" w:rsidRDefault="00EF66FF" w:rsidP="00C90922">
            <w:pPr>
              <w:spacing w:before="80" w:after="80"/>
            </w:pPr>
            <w:r w:rsidRPr="00EF66FF">
              <w:t>Wydatki w mln zł</w:t>
            </w:r>
          </w:p>
        </w:tc>
        <w:tc>
          <w:tcPr>
            <w:tcW w:w="698" w:type="pct"/>
          </w:tcPr>
          <w:p w:rsidR="00EF66FF" w:rsidRPr="00EF66FF" w:rsidRDefault="00EF66FF" w:rsidP="00C90922">
            <w:pPr>
              <w:spacing w:before="80" w:after="80"/>
              <w:jc w:val="right"/>
            </w:pPr>
            <w:r w:rsidRPr="00EF66FF">
              <w:t>20 985,1</w:t>
            </w:r>
          </w:p>
        </w:tc>
        <w:tc>
          <w:tcPr>
            <w:tcW w:w="698" w:type="pct"/>
          </w:tcPr>
          <w:p w:rsidR="00EF66FF" w:rsidRPr="00EF66FF" w:rsidRDefault="00EF66FF" w:rsidP="00C90922">
            <w:pPr>
              <w:spacing w:before="80" w:after="80"/>
              <w:jc w:val="right"/>
            </w:pPr>
            <w:r w:rsidRPr="00EF66FF">
              <w:t>12 089,2</w:t>
            </w:r>
          </w:p>
        </w:tc>
        <w:tc>
          <w:tcPr>
            <w:tcW w:w="698" w:type="pct"/>
          </w:tcPr>
          <w:p w:rsidR="00EF66FF" w:rsidRPr="00EF66FF" w:rsidRDefault="00EF66FF" w:rsidP="00C90922">
            <w:pPr>
              <w:spacing w:before="80" w:after="80"/>
              <w:jc w:val="right"/>
            </w:pPr>
            <w:r w:rsidRPr="00EF66FF">
              <w:t>3 403,4</w:t>
            </w:r>
          </w:p>
        </w:tc>
        <w:tc>
          <w:tcPr>
            <w:tcW w:w="698" w:type="pct"/>
          </w:tcPr>
          <w:p w:rsidR="00EF66FF" w:rsidRPr="00EF66FF" w:rsidRDefault="00EF66FF" w:rsidP="00C90922">
            <w:pPr>
              <w:spacing w:before="80" w:after="80"/>
              <w:jc w:val="right"/>
            </w:pPr>
            <w:r w:rsidRPr="00EF66FF">
              <w:t>3</w:t>
            </w:r>
            <w:r w:rsidR="00271A8E">
              <w:t xml:space="preserve"> </w:t>
            </w:r>
            <w:r w:rsidRPr="00EF66FF">
              <w:t>310,9</w:t>
            </w:r>
          </w:p>
        </w:tc>
        <w:tc>
          <w:tcPr>
            <w:tcW w:w="696" w:type="pct"/>
          </w:tcPr>
          <w:p w:rsidR="00EF66FF" w:rsidRPr="00EF66FF" w:rsidRDefault="00EF66FF" w:rsidP="00C90922">
            <w:pPr>
              <w:spacing w:before="80" w:after="80"/>
              <w:jc w:val="right"/>
            </w:pPr>
            <w:r w:rsidRPr="00EF66FF">
              <w:t>2 181,5</w:t>
            </w:r>
          </w:p>
        </w:tc>
      </w:tr>
      <w:tr w:rsidR="00EF66FF" w:rsidRPr="00EF66FF" w:rsidTr="00162F18">
        <w:trPr>
          <w:trHeight w:hRule="exact" w:val="340"/>
        </w:trPr>
        <w:tc>
          <w:tcPr>
            <w:tcW w:w="1512" w:type="pct"/>
          </w:tcPr>
          <w:p w:rsidR="00EF66FF" w:rsidRPr="00EF66FF" w:rsidRDefault="00EF66FF" w:rsidP="00C90922">
            <w:pPr>
              <w:spacing w:before="80" w:after="80"/>
              <w:ind w:firstLine="176"/>
            </w:pPr>
            <w:r w:rsidRPr="00EF66FF">
              <w:t>2022=100</w:t>
            </w:r>
          </w:p>
        </w:tc>
        <w:tc>
          <w:tcPr>
            <w:tcW w:w="698" w:type="pct"/>
          </w:tcPr>
          <w:p w:rsidR="00EF66FF" w:rsidRPr="00EF66FF" w:rsidRDefault="00EF66FF" w:rsidP="00C90922">
            <w:pPr>
              <w:spacing w:before="80" w:after="80"/>
              <w:jc w:val="right"/>
            </w:pPr>
            <w:r w:rsidRPr="00EF66FF">
              <w:t>112,4</w:t>
            </w:r>
          </w:p>
        </w:tc>
        <w:tc>
          <w:tcPr>
            <w:tcW w:w="698" w:type="pct"/>
          </w:tcPr>
          <w:p w:rsidR="00EF66FF" w:rsidRPr="00EF66FF" w:rsidRDefault="00EF66FF" w:rsidP="00C90922">
            <w:pPr>
              <w:spacing w:before="80" w:after="80"/>
              <w:jc w:val="right"/>
            </w:pPr>
            <w:r w:rsidRPr="00EF66FF">
              <w:t>105,9</w:t>
            </w:r>
          </w:p>
        </w:tc>
        <w:tc>
          <w:tcPr>
            <w:tcW w:w="698" w:type="pct"/>
          </w:tcPr>
          <w:p w:rsidR="00EF66FF" w:rsidRPr="00EF66FF" w:rsidRDefault="00EF66FF" w:rsidP="00C90922">
            <w:pPr>
              <w:spacing w:before="80" w:after="80"/>
              <w:jc w:val="right"/>
            </w:pPr>
            <w:r w:rsidRPr="00EF66FF">
              <w:t>107,5</w:t>
            </w:r>
          </w:p>
        </w:tc>
        <w:tc>
          <w:tcPr>
            <w:tcW w:w="698" w:type="pct"/>
          </w:tcPr>
          <w:p w:rsidR="00EF66FF" w:rsidRPr="00EF66FF" w:rsidRDefault="00EF66FF" w:rsidP="00C90922">
            <w:pPr>
              <w:spacing w:before="80" w:after="80"/>
              <w:jc w:val="right"/>
            </w:pPr>
            <w:r w:rsidRPr="00EF66FF">
              <w:t>123,4</w:t>
            </w:r>
          </w:p>
        </w:tc>
        <w:tc>
          <w:tcPr>
            <w:tcW w:w="696" w:type="pct"/>
          </w:tcPr>
          <w:p w:rsidR="00EF66FF" w:rsidRPr="00EF66FF" w:rsidRDefault="00EF66FF" w:rsidP="00C90922">
            <w:pPr>
              <w:spacing w:before="80" w:after="80"/>
              <w:jc w:val="right"/>
            </w:pPr>
            <w:r w:rsidRPr="00EF66FF">
              <w:t>156,5</w:t>
            </w:r>
          </w:p>
        </w:tc>
      </w:tr>
      <w:tr w:rsidR="00EF66FF" w:rsidRPr="00EF66FF" w:rsidTr="00162F18">
        <w:trPr>
          <w:trHeight w:hRule="exact" w:val="340"/>
        </w:trPr>
        <w:tc>
          <w:tcPr>
            <w:tcW w:w="1512" w:type="pct"/>
          </w:tcPr>
          <w:p w:rsidR="00EF66FF" w:rsidRPr="00EF66FF" w:rsidRDefault="00EF66FF" w:rsidP="00C90922">
            <w:pPr>
              <w:spacing w:before="80" w:after="80"/>
              <w:ind w:left="142" w:hanging="142"/>
            </w:pPr>
            <w:r w:rsidRPr="00EF66FF">
              <w:t>Wynik w mln zł</w:t>
            </w:r>
          </w:p>
        </w:tc>
        <w:tc>
          <w:tcPr>
            <w:tcW w:w="698" w:type="pct"/>
          </w:tcPr>
          <w:p w:rsidR="00EF66FF" w:rsidRPr="00EF66FF" w:rsidRDefault="00EF66FF" w:rsidP="00C90922">
            <w:pPr>
              <w:spacing w:before="80" w:after="80"/>
              <w:jc w:val="right"/>
            </w:pPr>
            <w:r w:rsidRPr="00EF66FF">
              <w:t>-1 116,3</w:t>
            </w:r>
          </w:p>
        </w:tc>
        <w:tc>
          <w:tcPr>
            <w:tcW w:w="698" w:type="pct"/>
          </w:tcPr>
          <w:p w:rsidR="00EF66FF" w:rsidRPr="00EF66FF" w:rsidRDefault="00EF66FF" w:rsidP="00C90922">
            <w:pPr>
              <w:spacing w:before="80" w:after="80"/>
              <w:jc w:val="right"/>
            </w:pPr>
            <w:r w:rsidRPr="00EF66FF">
              <w:t>-694,9</w:t>
            </w:r>
          </w:p>
        </w:tc>
        <w:tc>
          <w:tcPr>
            <w:tcW w:w="698" w:type="pct"/>
          </w:tcPr>
          <w:p w:rsidR="00EF66FF" w:rsidRPr="00EF66FF" w:rsidRDefault="00EF66FF" w:rsidP="00C90922">
            <w:pPr>
              <w:spacing w:before="80" w:after="80"/>
              <w:jc w:val="right"/>
            </w:pPr>
            <w:r w:rsidRPr="00EF66FF">
              <w:t>-213,2</w:t>
            </w:r>
          </w:p>
        </w:tc>
        <w:tc>
          <w:tcPr>
            <w:tcW w:w="698" w:type="pct"/>
          </w:tcPr>
          <w:p w:rsidR="00EF66FF" w:rsidRPr="00EF66FF" w:rsidRDefault="00EF66FF" w:rsidP="00C90922">
            <w:pPr>
              <w:spacing w:before="80" w:after="80"/>
              <w:jc w:val="right"/>
            </w:pPr>
            <w:r w:rsidRPr="00EF66FF">
              <w:t>-120,1</w:t>
            </w:r>
          </w:p>
        </w:tc>
        <w:tc>
          <w:tcPr>
            <w:tcW w:w="696" w:type="pct"/>
          </w:tcPr>
          <w:p w:rsidR="00EF66FF" w:rsidRPr="00EF66FF" w:rsidRDefault="00EF66FF" w:rsidP="00C90922">
            <w:pPr>
              <w:spacing w:before="80" w:after="80"/>
              <w:jc w:val="right"/>
            </w:pPr>
            <w:r w:rsidRPr="00EF66FF">
              <w:t>-88,0</w:t>
            </w:r>
          </w:p>
        </w:tc>
      </w:tr>
    </w:tbl>
    <w:p w:rsidR="008C2AC8" w:rsidRPr="00EF66FF" w:rsidRDefault="008C2AC8" w:rsidP="000321F4">
      <w:pPr>
        <w:pStyle w:val="tekstnaniebieskimtle"/>
      </w:pPr>
    </w:p>
    <w:p w:rsidR="003B651D" w:rsidRPr="006B5519" w:rsidRDefault="003B651D" w:rsidP="007C6054">
      <w:pPr>
        <w:pStyle w:val="Nagwek1"/>
      </w:pPr>
      <w:r w:rsidRPr="006B5519">
        <w:t xml:space="preserve">Dochody </w:t>
      </w:r>
      <w:r w:rsidRPr="007C6054">
        <w:t>budżetów</w:t>
      </w:r>
      <w:r w:rsidRPr="006B5519">
        <w:t xml:space="preserve"> </w:t>
      </w:r>
    </w:p>
    <w:p w:rsidR="00507B49" w:rsidRPr="007C6054" w:rsidRDefault="008C2AC8" w:rsidP="00507B49">
      <w:r w:rsidRPr="007C6054">
        <w:t xml:space="preserve">Największy udział jednostek samorządowych poszczególnych szczebli w realizacji dochodów </w:t>
      </w:r>
      <w:r w:rsidR="00083CB4" w:rsidRPr="007C6054">
        <w:t xml:space="preserve">na Podkarpaciu </w:t>
      </w:r>
      <w:r w:rsidRPr="007C6054">
        <w:t>w 20</w:t>
      </w:r>
      <w:r w:rsidR="00AA5A1F" w:rsidRPr="007C6054">
        <w:t>2</w:t>
      </w:r>
      <w:r w:rsidR="001343B7" w:rsidRPr="007C6054">
        <w:t>3</w:t>
      </w:r>
      <w:r w:rsidRPr="007C6054">
        <w:t xml:space="preserve"> r. </w:t>
      </w:r>
      <w:r w:rsidR="00530219" w:rsidRPr="007C6054">
        <w:t>miały</w:t>
      </w:r>
      <w:r w:rsidRPr="007C6054">
        <w:t xml:space="preserve"> gminy (</w:t>
      </w:r>
      <w:r w:rsidR="007C6054" w:rsidRPr="007C6054">
        <w:t>57</w:t>
      </w:r>
      <w:r w:rsidRPr="007C6054">
        <w:t>,</w:t>
      </w:r>
      <w:r w:rsidR="00642610" w:rsidRPr="007C6054">
        <w:t>3</w:t>
      </w:r>
      <w:r w:rsidRPr="007C6054">
        <w:t xml:space="preserve">%), następnie </w:t>
      </w:r>
      <w:r w:rsidR="008819C3" w:rsidRPr="007C6054">
        <w:t xml:space="preserve">powiaty </w:t>
      </w:r>
      <w:r w:rsidR="00C12898">
        <w:t>i</w:t>
      </w:r>
      <w:r w:rsidR="007C6054" w:rsidRPr="007C6054">
        <w:t xml:space="preserve"> </w:t>
      </w:r>
      <w:r w:rsidR="008819C3" w:rsidRPr="007C6054">
        <w:t xml:space="preserve">miasta na prawach powiatu </w:t>
      </w:r>
      <w:r w:rsidRPr="007C6054">
        <w:t>(</w:t>
      </w:r>
      <w:r w:rsidR="007C6054" w:rsidRPr="007C6054">
        <w:t>po 16,1</w:t>
      </w:r>
      <w:r w:rsidRPr="007C6054">
        <w:t>%) oraz województwo (</w:t>
      </w:r>
      <w:r w:rsidR="007C6054" w:rsidRPr="007C6054">
        <w:t>10,5</w:t>
      </w:r>
      <w:r w:rsidRPr="007C6054">
        <w:t xml:space="preserve">%). Bardzo podobnie do dochodów kształtował się udział jednostek samorządowych w realizacji wydatków. Największy udział </w:t>
      </w:r>
      <w:r w:rsidR="00530219" w:rsidRPr="007C6054">
        <w:t>miały</w:t>
      </w:r>
      <w:r w:rsidRPr="007C6054">
        <w:t xml:space="preserve"> gminy (</w:t>
      </w:r>
      <w:r w:rsidR="007C6054" w:rsidRPr="007C6054">
        <w:t>57,6</w:t>
      </w:r>
      <w:r w:rsidRPr="007C6054">
        <w:t>%), następnie miasta na prawach powiatu (</w:t>
      </w:r>
      <w:r w:rsidR="007C6054" w:rsidRPr="007C6054">
        <w:t>16,2</w:t>
      </w:r>
      <w:r w:rsidRPr="007C6054">
        <w:t>%), powiaty (</w:t>
      </w:r>
      <w:r w:rsidR="007C6054" w:rsidRPr="007C6054">
        <w:t>15,8</w:t>
      </w:r>
      <w:r w:rsidRPr="007C6054">
        <w:t>%) oraz województwo (</w:t>
      </w:r>
      <w:r w:rsidR="007C6054" w:rsidRPr="007C6054">
        <w:t>10,4</w:t>
      </w:r>
      <w:r w:rsidRPr="007C6054">
        <w:t>%).</w:t>
      </w:r>
    </w:p>
    <w:p w:rsidR="00116087" w:rsidRPr="006B5519" w:rsidRDefault="00FB5906" w:rsidP="00092FD3">
      <w:pPr>
        <w:pStyle w:val="tytuwykresu"/>
      </w:pPr>
      <w:r w:rsidRPr="006B5519">
        <w:t xml:space="preserve">Wykres </w:t>
      </w:r>
      <w:r w:rsidR="00074DD8" w:rsidRPr="006B5519">
        <w:t>1</w:t>
      </w:r>
      <w:r w:rsidR="00446DEF" w:rsidRPr="006B5519">
        <w:t>.</w:t>
      </w:r>
      <w:r w:rsidR="00074DD8" w:rsidRPr="006B5519">
        <w:rPr>
          <w:shd w:val="clear" w:color="auto" w:fill="FFFFFF"/>
        </w:rPr>
        <w:t xml:space="preserve"> </w:t>
      </w:r>
      <w:r w:rsidR="004D6D92">
        <w:rPr>
          <w:shd w:val="clear" w:color="auto" w:fill="FFFFFF"/>
        </w:rPr>
        <w:t>D</w:t>
      </w:r>
      <w:r w:rsidR="00595739" w:rsidRPr="006B5519">
        <w:t>ochod</w:t>
      </w:r>
      <w:r w:rsidR="004D6D92">
        <w:t>y</w:t>
      </w:r>
      <w:r w:rsidR="00595739" w:rsidRPr="006B5519">
        <w:t xml:space="preserve"> </w:t>
      </w:r>
      <w:r w:rsidR="00595739" w:rsidRPr="00092FD3">
        <w:t>budżetów</w:t>
      </w:r>
      <w:r w:rsidR="00595739" w:rsidRPr="006B5519">
        <w:t xml:space="preserve"> jednostek samorządu terytorialnego</w:t>
      </w:r>
      <w:r w:rsidR="00204F8F" w:rsidRPr="006B5519">
        <w:t xml:space="preserve"> </w:t>
      </w:r>
    </w:p>
    <w:p w:rsidR="00446DEF" w:rsidRPr="00092FD3" w:rsidRDefault="00595739" w:rsidP="00642610">
      <w:pPr>
        <w:pStyle w:val="tytuwykresu"/>
      </w:pPr>
      <w:r w:rsidRPr="00F1267C">
        <w:rPr>
          <w:noProof/>
          <w:lang w:eastAsia="pl-PL"/>
        </w:rPr>
        <w:t xml:space="preserve"> </w:t>
      </w:r>
      <w:r w:rsidR="00092FD3">
        <w:rPr>
          <w:noProof/>
          <w:color w:val="FF0000"/>
          <w:lang w:eastAsia="pl-PL"/>
        </w:rPr>
        <w:drawing>
          <wp:inline distT="0" distB="0" distL="0" distR="0" wp14:anchorId="41703A58">
            <wp:extent cx="5041900" cy="1463040"/>
            <wp:effectExtent l="0" t="0" r="6350" b="3810"/>
            <wp:docPr id="12" name="Obraz 12" descr="Wykres przedstawia wydatki jednostek samorządowych poszczególnych szczebli w realizacji dochodów. Dane do wykresu dostępne w osob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900" cy="1463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A14EF" w:rsidRPr="00AB20A2" w:rsidRDefault="008A14EF" w:rsidP="00545FAF">
      <w:pPr>
        <w:spacing w:after="0" w:line="264" w:lineRule="auto"/>
        <w:rPr>
          <w:lang w:eastAsia="pl-PL"/>
        </w:rPr>
      </w:pPr>
      <w:r w:rsidRPr="00AB20A2">
        <w:rPr>
          <w:lang w:eastAsia="pl-PL"/>
        </w:rPr>
        <w:lastRenderedPageBreak/>
        <w:t xml:space="preserve">Głównym źródłem dochodów jednostek samorządu </w:t>
      </w:r>
      <w:r w:rsidRPr="00AB20A2">
        <w:t>terytorialnego w 20</w:t>
      </w:r>
      <w:r w:rsidR="00355965" w:rsidRPr="00AB20A2">
        <w:t>2</w:t>
      </w:r>
      <w:r w:rsidR="009924C7" w:rsidRPr="00AB20A2">
        <w:t>3</w:t>
      </w:r>
      <w:r w:rsidRPr="00AB20A2">
        <w:t xml:space="preserve"> r. były </w:t>
      </w:r>
      <w:r w:rsidR="002D5F83" w:rsidRPr="00AB20A2">
        <w:t xml:space="preserve">dochody własne </w:t>
      </w:r>
      <w:r w:rsidR="00603406" w:rsidRPr="00AB20A2">
        <w:t>oraz</w:t>
      </w:r>
      <w:r w:rsidR="002D5F83" w:rsidRPr="00AB20A2">
        <w:t xml:space="preserve"> </w:t>
      </w:r>
      <w:r w:rsidR="00AB20A2" w:rsidRPr="00AB20A2">
        <w:t>subwencje</w:t>
      </w:r>
      <w:r w:rsidRPr="00AB20A2">
        <w:t xml:space="preserve">, które stanowiły </w:t>
      </w:r>
      <w:r w:rsidR="00603406" w:rsidRPr="00AB20A2">
        <w:t xml:space="preserve">odpowiednio </w:t>
      </w:r>
      <w:r w:rsidR="00177D01" w:rsidRPr="00AB20A2">
        <w:t>3</w:t>
      </w:r>
      <w:r w:rsidR="00AB20A2" w:rsidRPr="00AB20A2">
        <w:t>7</w:t>
      </w:r>
      <w:r w:rsidR="00177D01" w:rsidRPr="00AB20A2">
        <w:t>,</w:t>
      </w:r>
      <w:r w:rsidR="00AB20A2" w:rsidRPr="00AB20A2">
        <w:t>0</w:t>
      </w:r>
      <w:r w:rsidRPr="00AB20A2">
        <w:t>%</w:t>
      </w:r>
      <w:r w:rsidR="00603406" w:rsidRPr="00AB20A2">
        <w:t xml:space="preserve"> i </w:t>
      </w:r>
      <w:r w:rsidR="00C7372B" w:rsidRPr="00AB20A2">
        <w:t>3</w:t>
      </w:r>
      <w:r w:rsidR="00AB20A2" w:rsidRPr="00AB20A2">
        <w:t>4</w:t>
      </w:r>
      <w:r w:rsidR="00854736" w:rsidRPr="00AB20A2">
        <w:t>,</w:t>
      </w:r>
      <w:r w:rsidR="006856D9" w:rsidRPr="00AB20A2">
        <w:t>4</w:t>
      </w:r>
      <w:r w:rsidR="00603406" w:rsidRPr="00AB20A2">
        <w:t xml:space="preserve">% </w:t>
      </w:r>
      <w:r w:rsidRPr="00AB20A2">
        <w:t>dochodów ogółem</w:t>
      </w:r>
      <w:r w:rsidR="00603406" w:rsidRPr="00AB20A2">
        <w:t>.</w:t>
      </w:r>
      <w:r w:rsidRPr="00AB20A2">
        <w:t xml:space="preserve"> Największy udział </w:t>
      </w:r>
      <w:r w:rsidR="002D5F83" w:rsidRPr="00AB20A2">
        <w:t xml:space="preserve">dochodów własnych </w:t>
      </w:r>
      <w:r w:rsidRPr="00AB20A2">
        <w:t>odnotowano w</w:t>
      </w:r>
      <w:r w:rsidR="00CB21FA" w:rsidRPr="00AB20A2">
        <w:t xml:space="preserve"> </w:t>
      </w:r>
      <w:r w:rsidRPr="00AB20A2">
        <w:t>budż</w:t>
      </w:r>
      <w:r w:rsidR="002D5F83" w:rsidRPr="00AB20A2">
        <w:t>etach</w:t>
      </w:r>
      <w:r w:rsidR="00603406" w:rsidRPr="00AB20A2">
        <w:t xml:space="preserve"> </w:t>
      </w:r>
      <w:r w:rsidR="002D5F83" w:rsidRPr="00AB20A2">
        <w:t xml:space="preserve">miast na prawach powiatów </w:t>
      </w:r>
      <w:r w:rsidRPr="00AB20A2">
        <w:t>(</w:t>
      </w:r>
      <w:r w:rsidR="002D5F83" w:rsidRPr="00AB20A2">
        <w:t>4</w:t>
      </w:r>
      <w:r w:rsidR="00AB20A2" w:rsidRPr="00AB20A2">
        <w:t>5</w:t>
      </w:r>
      <w:r w:rsidR="002D5F83" w:rsidRPr="00AB20A2">
        <w:t>,</w:t>
      </w:r>
      <w:r w:rsidR="006856D9" w:rsidRPr="00AB20A2">
        <w:t>4</w:t>
      </w:r>
      <w:r w:rsidRPr="00AB20A2">
        <w:t xml:space="preserve">%), </w:t>
      </w:r>
      <w:r w:rsidR="00862E91" w:rsidRPr="00AB20A2">
        <w:t>natomiast</w:t>
      </w:r>
      <w:r w:rsidRPr="00AB20A2">
        <w:t xml:space="preserve"> </w:t>
      </w:r>
      <w:r w:rsidR="00AB20A2" w:rsidRPr="00AB20A2">
        <w:t>subwencji</w:t>
      </w:r>
      <w:r w:rsidR="002D5F83" w:rsidRPr="00AB20A2">
        <w:t xml:space="preserve"> </w:t>
      </w:r>
      <w:r w:rsidRPr="00AB20A2">
        <w:t xml:space="preserve">w </w:t>
      </w:r>
      <w:r w:rsidR="00AB20A2" w:rsidRPr="00AB20A2">
        <w:t>budżetach</w:t>
      </w:r>
      <w:r w:rsidR="00603406" w:rsidRPr="00AB20A2">
        <w:t xml:space="preserve"> </w:t>
      </w:r>
      <w:r w:rsidR="00AB20A2" w:rsidRPr="00AB20A2">
        <w:t>powiatów</w:t>
      </w:r>
      <w:r w:rsidR="002D5F83" w:rsidRPr="00AB20A2">
        <w:t xml:space="preserve"> </w:t>
      </w:r>
      <w:r w:rsidRPr="00AB20A2">
        <w:t>(</w:t>
      </w:r>
      <w:r w:rsidR="00AB20A2" w:rsidRPr="00AB20A2">
        <w:t>42</w:t>
      </w:r>
      <w:r w:rsidR="006856D9" w:rsidRPr="00AB20A2">
        <w:t>,</w:t>
      </w:r>
      <w:r w:rsidR="00AB20A2" w:rsidRPr="00AB20A2">
        <w:t>7</w:t>
      </w:r>
      <w:r w:rsidR="00603406" w:rsidRPr="00AB20A2">
        <w:t>%).</w:t>
      </w:r>
    </w:p>
    <w:p w:rsidR="00D7276F" w:rsidRPr="006B5519" w:rsidRDefault="00CC28D6" w:rsidP="00AB20A2">
      <w:pPr>
        <w:pStyle w:val="tytuwykresu"/>
        <w:rPr>
          <w:lang w:eastAsia="pl-PL"/>
        </w:rPr>
      </w:pPr>
      <w:r w:rsidRPr="006B5519">
        <w:t>Wykres 2.</w:t>
      </w:r>
      <w:r w:rsidRPr="006B5519">
        <w:rPr>
          <w:shd w:val="clear" w:color="auto" w:fill="FFFFFF"/>
        </w:rPr>
        <w:t xml:space="preserve"> </w:t>
      </w:r>
      <w:r w:rsidR="00D7276F" w:rsidRPr="006B5519">
        <w:rPr>
          <w:lang w:eastAsia="pl-PL"/>
        </w:rPr>
        <w:t xml:space="preserve">Dochody budżetów </w:t>
      </w:r>
      <w:r w:rsidR="00D7276F" w:rsidRPr="00AB20A2">
        <w:t>jednostek</w:t>
      </w:r>
      <w:r w:rsidR="00D7276F" w:rsidRPr="006B5519">
        <w:rPr>
          <w:lang w:eastAsia="pl-PL"/>
        </w:rPr>
        <w:t xml:space="preserve"> samorządu terytorialnego według rodzajów w 20</w:t>
      </w:r>
      <w:r w:rsidR="002677B7" w:rsidRPr="006B5519">
        <w:rPr>
          <w:lang w:eastAsia="pl-PL"/>
        </w:rPr>
        <w:t>2</w:t>
      </w:r>
      <w:r w:rsidR="00AB20A2">
        <w:rPr>
          <w:lang w:eastAsia="pl-PL"/>
        </w:rPr>
        <w:t>3</w:t>
      </w:r>
      <w:r w:rsidR="00512F3F" w:rsidRPr="006B5519">
        <w:rPr>
          <w:lang w:eastAsia="pl-PL"/>
        </w:rPr>
        <w:t xml:space="preserve"> </w:t>
      </w:r>
      <w:r w:rsidR="00D7276F" w:rsidRPr="006B5519">
        <w:rPr>
          <w:lang w:eastAsia="pl-PL"/>
        </w:rPr>
        <w:t>r.</w:t>
      </w:r>
    </w:p>
    <w:p w:rsidR="00185435" w:rsidRPr="006B5519" w:rsidRDefault="00AB20A2" w:rsidP="0097293F">
      <w:pPr>
        <w:spacing w:before="0" w:after="0" w:line="240" w:lineRule="atLeast"/>
        <w:rPr>
          <w:rFonts w:ascii="Myriad Pro" w:eastAsia="Times New Roman" w:hAnsi="Myriad Pro" w:cs="Times New Roman"/>
          <w:color w:val="FF0000"/>
          <w:sz w:val="24"/>
          <w:szCs w:val="24"/>
          <w:lang w:eastAsia="pl-PL"/>
        </w:rPr>
      </w:pPr>
      <w:r>
        <w:rPr>
          <w:rFonts w:ascii="Myriad Pro" w:eastAsia="Times New Roman" w:hAnsi="Myriad Pro" w:cs="Times New Roman"/>
          <w:noProof/>
          <w:color w:val="FF0000"/>
          <w:sz w:val="24"/>
          <w:szCs w:val="24"/>
          <w:lang w:eastAsia="pl-PL"/>
        </w:rPr>
        <w:drawing>
          <wp:inline distT="0" distB="0" distL="0" distR="0" wp14:anchorId="5061B4EB">
            <wp:extent cx="5078095" cy="1701165"/>
            <wp:effectExtent l="0" t="0" r="8255" b="0"/>
            <wp:docPr id="18" name="Obraz 18" descr="Dochody jednostek samorządu terytorialnego według dochodów własnych, dotacji oraz subwencji ogólnej w mld zł. Dane do wykresu dostępne w osobnym pliku Excel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8095" cy="1701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8120C" w:rsidRPr="00207B8C" w:rsidRDefault="0078120C" w:rsidP="00B30CED">
      <w:pPr>
        <w:spacing w:before="80" w:after="80" w:line="240" w:lineRule="exact"/>
      </w:pPr>
      <w:r w:rsidRPr="00207B8C">
        <w:rPr>
          <w:spacing w:val="-2"/>
          <w:lang w:eastAsia="pl-PL"/>
        </w:rPr>
        <w:t xml:space="preserve">W dochodach własnych jednostek </w:t>
      </w:r>
      <w:r w:rsidRPr="00207B8C">
        <w:t xml:space="preserve">samorządu terytorialnego najważniejszą pozycję stanowił podatek dochodowy od osób fizycznych, a w przypadku budżetu województwa – także od osób prawnych. Wpływy z podatku dochodowego od osób fizycznych wyniosły </w:t>
      </w:r>
      <w:r w:rsidR="00525841" w:rsidRPr="00207B8C">
        <w:t>1</w:t>
      </w:r>
      <w:r w:rsidR="001F0B83">
        <w:t>,</w:t>
      </w:r>
      <w:r w:rsidR="00207B8C" w:rsidRPr="00207B8C">
        <w:t>9</w:t>
      </w:r>
      <w:r w:rsidRPr="00207B8C">
        <w:t xml:space="preserve"> ml</w:t>
      </w:r>
      <w:r w:rsidR="001F0B83">
        <w:t>d</w:t>
      </w:r>
      <w:r w:rsidRPr="00207B8C">
        <w:t xml:space="preserve"> zł, stanowiąc </w:t>
      </w:r>
      <w:r w:rsidR="00207B8C" w:rsidRPr="00207B8C">
        <w:t>26,0</w:t>
      </w:r>
      <w:r w:rsidRPr="00207B8C">
        <w:t xml:space="preserve">% dochodów własnych. Spośród podatków majątkowych znaczny udział w dochodach gmin i miast na prawach powiatu miały dochody z tytułu podatku od nieruchomości, które stanowiły </w:t>
      </w:r>
      <w:r w:rsidR="00AE345F" w:rsidRPr="00207B8C">
        <w:t>2</w:t>
      </w:r>
      <w:r w:rsidR="00207B8C" w:rsidRPr="00207B8C">
        <w:t>2</w:t>
      </w:r>
      <w:r w:rsidR="00AE345F" w:rsidRPr="00207B8C">
        <w:t>,</w:t>
      </w:r>
      <w:r w:rsidR="00207B8C" w:rsidRPr="00207B8C">
        <w:t>1</w:t>
      </w:r>
      <w:r w:rsidRPr="00207B8C">
        <w:t xml:space="preserve">% dochodów własnych gmin i </w:t>
      </w:r>
      <w:r w:rsidR="00207B8C" w:rsidRPr="00207B8C">
        <w:t>20,4</w:t>
      </w:r>
      <w:r w:rsidRPr="00207B8C">
        <w:t>% dochodów własnych miast na prawach powiatu.</w:t>
      </w:r>
    </w:p>
    <w:p w:rsidR="000B7448" w:rsidRPr="00F51181" w:rsidRDefault="000B7448" w:rsidP="00B30CED">
      <w:pPr>
        <w:spacing w:before="80" w:after="80" w:line="240" w:lineRule="exact"/>
      </w:pPr>
      <w:r w:rsidRPr="00F51181">
        <w:t xml:space="preserve">W strukturze dochodów jednostek samorządu terytorialnego według działów klasyfikacji budżetowej główną pozycją były </w:t>
      </w:r>
      <w:r w:rsidR="00973611" w:rsidRPr="00F51181">
        <w:t>„R</w:t>
      </w:r>
      <w:r w:rsidRPr="00F51181">
        <w:t>óżne rozliczenia</w:t>
      </w:r>
      <w:r w:rsidR="00973611" w:rsidRPr="00F51181">
        <w:t>”</w:t>
      </w:r>
      <w:r w:rsidRPr="00F51181">
        <w:t xml:space="preserve">, które stanowiły </w:t>
      </w:r>
      <w:r w:rsidR="00712B74" w:rsidRPr="00F51181">
        <w:t>3</w:t>
      </w:r>
      <w:r w:rsidR="00BA74EA" w:rsidRPr="00F51181">
        <w:t>8</w:t>
      </w:r>
      <w:r w:rsidR="007E7AD1" w:rsidRPr="00F51181">
        <w:t>,</w:t>
      </w:r>
      <w:r w:rsidR="00BA74EA" w:rsidRPr="00F51181">
        <w:t>6</w:t>
      </w:r>
      <w:r w:rsidRPr="00F51181">
        <w:t xml:space="preserve">% dochodów ogółem. Ważnym źródłem dochodów były także </w:t>
      </w:r>
      <w:r w:rsidR="00973611" w:rsidRPr="00F51181">
        <w:t>„D</w:t>
      </w:r>
      <w:r w:rsidRPr="00F51181">
        <w:t>ochody od osób</w:t>
      </w:r>
      <w:r w:rsidR="00130343" w:rsidRPr="00F51181">
        <w:t xml:space="preserve"> prawnych, od osób fizycznych i </w:t>
      </w:r>
      <w:r w:rsidRPr="00F51181">
        <w:t>od innych jednostek nieposiadających osobowości prawnej</w:t>
      </w:r>
      <w:r w:rsidR="00973611" w:rsidRPr="00F51181">
        <w:t>”</w:t>
      </w:r>
      <w:r w:rsidRPr="00F51181">
        <w:t xml:space="preserve"> ł</w:t>
      </w:r>
      <w:r w:rsidR="007B5715" w:rsidRPr="00F51181">
        <w:t>ącznie z wydatkami związanymi z </w:t>
      </w:r>
      <w:r w:rsidRPr="00F51181">
        <w:t>ich poborem</w:t>
      </w:r>
      <w:r w:rsidR="008656DD" w:rsidRPr="00F51181">
        <w:t>,</w:t>
      </w:r>
      <w:r w:rsidRPr="00F51181">
        <w:t xml:space="preserve"> </w:t>
      </w:r>
      <w:r w:rsidR="00D46B29" w:rsidRPr="00F51181">
        <w:t xml:space="preserve">tj. </w:t>
      </w:r>
      <w:r w:rsidR="00A51215" w:rsidRPr="00F51181">
        <w:t>2</w:t>
      </w:r>
      <w:r w:rsidR="00F51181" w:rsidRPr="00F51181">
        <w:t>1</w:t>
      </w:r>
      <w:r w:rsidR="00A51215" w:rsidRPr="00F51181">
        <w:t>,</w:t>
      </w:r>
      <w:r w:rsidR="00F51181" w:rsidRPr="00F51181">
        <w:t>8</w:t>
      </w:r>
      <w:r w:rsidRPr="00F51181">
        <w:t>%</w:t>
      </w:r>
      <w:r w:rsidR="00AD144E" w:rsidRPr="00F51181">
        <w:t>.</w:t>
      </w:r>
      <w:r w:rsidR="004924FA" w:rsidRPr="00F51181">
        <w:t xml:space="preserve"> </w:t>
      </w:r>
      <w:r w:rsidR="00387892" w:rsidRPr="00F51181">
        <w:t>Dochody</w:t>
      </w:r>
      <w:r w:rsidR="004924FA" w:rsidRPr="00F51181">
        <w:t xml:space="preserve"> z działu </w:t>
      </w:r>
      <w:r w:rsidR="00973611" w:rsidRPr="00F51181">
        <w:t>„R</w:t>
      </w:r>
      <w:r w:rsidR="004924FA" w:rsidRPr="00F51181">
        <w:t>odzina</w:t>
      </w:r>
      <w:r w:rsidR="00973611" w:rsidRPr="00F51181">
        <w:t>”</w:t>
      </w:r>
      <w:r w:rsidR="004924FA" w:rsidRPr="00F51181">
        <w:t xml:space="preserve"> </w:t>
      </w:r>
      <w:r w:rsidR="00B30CED" w:rsidRPr="00F51181">
        <w:t xml:space="preserve">(m.in. świadczenia związane z realizacją rządowego programu „Rodzina 500 plus”) </w:t>
      </w:r>
      <w:r w:rsidR="004924FA" w:rsidRPr="00F51181">
        <w:t xml:space="preserve">stanowiły </w:t>
      </w:r>
      <w:r w:rsidR="00F51181" w:rsidRPr="00F51181">
        <w:t>6,6</w:t>
      </w:r>
      <w:r w:rsidR="008656DD" w:rsidRPr="00F51181">
        <w:t xml:space="preserve">% dochodów ogółem, </w:t>
      </w:r>
      <w:r w:rsidR="00524076" w:rsidRPr="00F51181">
        <w:t>w tym</w:t>
      </w:r>
      <w:r w:rsidR="004924FA" w:rsidRPr="00F51181">
        <w:t xml:space="preserve"> </w:t>
      </w:r>
      <w:r w:rsidR="00387892" w:rsidRPr="00F51181">
        <w:t xml:space="preserve">najwyższy udział odnotowano w </w:t>
      </w:r>
      <w:r w:rsidR="004924FA" w:rsidRPr="00F51181">
        <w:t xml:space="preserve">budżetach gmin </w:t>
      </w:r>
      <w:r w:rsidR="00387892" w:rsidRPr="00F51181">
        <w:t>(</w:t>
      </w:r>
      <w:r w:rsidR="00F51181" w:rsidRPr="00F51181">
        <w:t>9</w:t>
      </w:r>
      <w:r w:rsidR="007E7AD1" w:rsidRPr="00F51181">
        <w:t>,7</w:t>
      </w:r>
      <w:r w:rsidR="004924FA" w:rsidRPr="00F51181">
        <w:t>%</w:t>
      </w:r>
      <w:r w:rsidR="00387892" w:rsidRPr="00F51181">
        <w:t>)</w:t>
      </w:r>
      <w:r w:rsidR="002312CB" w:rsidRPr="00F51181">
        <w:t>.</w:t>
      </w:r>
      <w:r w:rsidR="004924FA" w:rsidRPr="00F51181">
        <w:t xml:space="preserve"> </w:t>
      </w:r>
    </w:p>
    <w:p w:rsidR="00CB20B2" w:rsidRPr="0041188E" w:rsidRDefault="00EF0D6B" w:rsidP="00B30CED">
      <w:pPr>
        <w:spacing w:before="80" w:after="80" w:line="240" w:lineRule="exact"/>
        <w:rPr>
          <w:lang w:eastAsia="pl-PL"/>
        </w:rPr>
      </w:pPr>
      <w:r w:rsidRPr="0010106F">
        <w:rPr>
          <w:noProof/>
        </w:rPr>
        <mc:AlternateContent>
          <mc:Choice Requires="wps">
            <w:drawing>
              <wp:anchor distT="45720" distB="45720" distL="114300" distR="114300" simplePos="0" relativeHeight="251755520" behindDoc="1" locked="0" layoutInCell="1" allowOverlap="1">
                <wp:simplePos x="0" y="0"/>
                <wp:positionH relativeFrom="column">
                  <wp:posOffset>5280660</wp:posOffset>
                </wp:positionH>
                <wp:positionV relativeFrom="paragraph">
                  <wp:posOffset>25400</wp:posOffset>
                </wp:positionV>
                <wp:extent cx="1725295" cy="968375"/>
                <wp:effectExtent l="0" t="0" r="0" b="3175"/>
                <wp:wrapTight wrapText="bothSides">
                  <wp:wrapPolygon edited="0">
                    <wp:start x="715" y="0"/>
                    <wp:lineTo x="715" y="21246"/>
                    <wp:lineTo x="20749" y="21246"/>
                    <wp:lineTo x="20749" y="0"/>
                    <wp:lineTo x="715" y="0"/>
                  </wp:wrapPolygon>
                </wp:wrapTight>
                <wp:docPr id="15" name="Pole tekstowe 4" descr="Najwyższe średnie dochody w przeliczeniu na 1 mieszkańca notowano w budżetach miast na pra-wach powiat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68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A0668" w:rsidRPr="00CA100C" w:rsidRDefault="00FA0668" w:rsidP="00FA0668">
                            <w:pPr>
                              <w:spacing w:before="0" w:after="0"/>
                              <w:rPr>
                                <w:color w:val="001D77"/>
                                <w:sz w:val="18"/>
                              </w:rPr>
                            </w:pPr>
                            <w:r w:rsidRPr="00CA100C">
                              <w:rPr>
                                <w:color w:val="001D77"/>
                                <w:sz w:val="18"/>
                              </w:rPr>
                              <w:t xml:space="preserve">Najwyższe </w:t>
                            </w:r>
                            <w:r w:rsidR="00E03092" w:rsidRPr="00CA100C">
                              <w:rPr>
                                <w:color w:val="001D77"/>
                                <w:sz w:val="18"/>
                              </w:rPr>
                              <w:t xml:space="preserve">średnie </w:t>
                            </w:r>
                            <w:r w:rsidRPr="00CA100C">
                              <w:rPr>
                                <w:color w:val="001D77"/>
                                <w:sz w:val="18"/>
                              </w:rPr>
                              <w:t>dochody w przeliczeniu na 1 mieszkańca notowano w budżetach miast na prawach powiatu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alt="Najwyższe średnie dochody w przeliczeniu na 1 mieszkańca notowano w budżetach miast na pra-wach powiatu" style="position:absolute;margin-left:415.8pt;margin-top:2pt;width:135.85pt;height:76.25pt;z-index:-251560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" filled="f" stroked="f">
                <v:textbox>
                  <w:txbxContent>
                    <w:p w:rsidR="00FA0668" w:rsidRPr="00CA100C" w:rsidRDefault="00FA0668" w:rsidP="00FA0668">
                      <w:pPr>
                        <w:spacing w:before="0" w:after="0"/>
                        <w:rPr>
                          <w:color w:val="001D77"/>
                          <w:sz w:val="18"/>
                        </w:rPr>
                      </w:pPr>
                      <w:r w:rsidRPr="00CA100C">
                        <w:rPr>
                          <w:color w:val="001D77"/>
                          <w:sz w:val="18"/>
                        </w:rPr>
                        <w:t xml:space="preserve">Najwyższe </w:t>
                      </w:r>
                      <w:r w:rsidR="00E03092" w:rsidRPr="00CA100C">
                        <w:rPr>
                          <w:color w:val="001D77"/>
                          <w:sz w:val="18"/>
                        </w:rPr>
                        <w:t xml:space="preserve">średnie </w:t>
                      </w:r>
                      <w:r w:rsidRPr="00CA100C">
                        <w:rPr>
                          <w:color w:val="001D77"/>
                          <w:sz w:val="18"/>
                        </w:rPr>
                        <w:t>dochody w przeliczeniu na 1 mieszkańca notowano w budżetach miast na prawach powiatu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130343" w:rsidRPr="0010106F">
        <w:t>Jednostki poszczególnych szczebli samorządu terytorialnego różnią się między sobą wielkością dochodów w przeliczeniu na 1 mieszkańca. Przeciętna wartość tego wskaźnika dla gmin w 20</w:t>
      </w:r>
      <w:r w:rsidR="00E423FB" w:rsidRPr="0010106F">
        <w:t>2</w:t>
      </w:r>
      <w:r w:rsidR="00C401B1" w:rsidRPr="0010106F">
        <w:t>3</w:t>
      </w:r>
      <w:r w:rsidR="00130343" w:rsidRPr="0010106F">
        <w:t xml:space="preserve"> r. kształtowała się na poziomie </w:t>
      </w:r>
      <w:r w:rsidR="00805F8D" w:rsidRPr="0010106F">
        <w:t>6</w:t>
      </w:r>
      <w:r w:rsidR="002861CC" w:rsidRPr="0010106F">
        <w:t> </w:t>
      </w:r>
      <w:r w:rsidR="00C401B1" w:rsidRPr="0010106F">
        <w:t>573</w:t>
      </w:r>
      <w:r w:rsidR="00130343" w:rsidRPr="0010106F">
        <w:t xml:space="preserve"> zł. Najwyższy dochód odnotowano w gmin</w:t>
      </w:r>
      <w:r w:rsidR="002C1BD6" w:rsidRPr="0010106F">
        <w:t>ie</w:t>
      </w:r>
      <w:r w:rsidR="00130343" w:rsidRPr="0010106F">
        <w:t xml:space="preserve"> </w:t>
      </w:r>
      <w:r w:rsidR="00C401B1" w:rsidRPr="0010106F">
        <w:t xml:space="preserve">Cisna </w:t>
      </w:r>
      <w:r w:rsidR="00805F8D" w:rsidRPr="0010106F">
        <w:t>(</w:t>
      </w:r>
      <w:r w:rsidR="002C1BD6" w:rsidRPr="0010106F">
        <w:t>1</w:t>
      </w:r>
      <w:r w:rsidR="00C401B1" w:rsidRPr="0010106F">
        <w:t>7</w:t>
      </w:r>
      <w:r w:rsidR="002C1BD6" w:rsidRPr="0010106F">
        <w:t> </w:t>
      </w:r>
      <w:r w:rsidR="00C401B1" w:rsidRPr="0010106F">
        <w:t>729</w:t>
      </w:r>
      <w:r w:rsidR="002C1BD6" w:rsidRPr="0010106F">
        <w:t xml:space="preserve"> </w:t>
      </w:r>
      <w:r w:rsidR="00805F8D" w:rsidRPr="0010106F">
        <w:t xml:space="preserve">zł), </w:t>
      </w:r>
      <w:r w:rsidR="002C1BD6" w:rsidRPr="0010106F">
        <w:t xml:space="preserve">następnie </w:t>
      </w:r>
      <w:r w:rsidR="00805F8D" w:rsidRPr="0010106F">
        <w:t xml:space="preserve">w gminach </w:t>
      </w:r>
      <w:r w:rsidR="00C401B1" w:rsidRPr="0010106F">
        <w:t>Solina</w:t>
      </w:r>
      <w:r w:rsidR="003D34D9">
        <w:t xml:space="preserve"> </w:t>
      </w:r>
      <w:r w:rsidR="00130343" w:rsidRPr="0010106F">
        <w:t>(</w:t>
      </w:r>
      <w:r w:rsidR="00805F8D" w:rsidRPr="0010106F">
        <w:t>1</w:t>
      </w:r>
      <w:r w:rsidR="002C1BD6" w:rsidRPr="0010106F">
        <w:t>1</w:t>
      </w:r>
      <w:r w:rsidR="002861CC" w:rsidRPr="0010106F">
        <w:t> </w:t>
      </w:r>
      <w:r w:rsidR="00C401B1" w:rsidRPr="0010106F">
        <w:t>324</w:t>
      </w:r>
      <w:r w:rsidR="00E423FB" w:rsidRPr="0010106F">
        <w:t xml:space="preserve"> </w:t>
      </w:r>
      <w:r w:rsidR="00130343" w:rsidRPr="0010106F">
        <w:t xml:space="preserve">zł) </w:t>
      </w:r>
      <w:r w:rsidR="00805F8D" w:rsidRPr="0010106F">
        <w:t>oraz</w:t>
      </w:r>
      <w:r w:rsidR="00130343" w:rsidRPr="0010106F">
        <w:t xml:space="preserve"> </w:t>
      </w:r>
      <w:r w:rsidR="00C401B1" w:rsidRPr="0010106F">
        <w:t>Stary Dzików</w:t>
      </w:r>
      <w:r w:rsidR="00130343" w:rsidRPr="0010106F">
        <w:t xml:space="preserve"> (</w:t>
      </w:r>
      <w:r w:rsidR="00805F8D" w:rsidRPr="0010106F">
        <w:t>10</w:t>
      </w:r>
      <w:r w:rsidR="002861CC" w:rsidRPr="0010106F">
        <w:t> </w:t>
      </w:r>
      <w:r w:rsidR="00C401B1" w:rsidRPr="0010106F">
        <w:t>838</w:t>
      </w:r>
      <w:r w:rsidR="00130343" w:rsidRPr="0010106F">
        <w:t xml:space="preserve"> zł)</w:t>
      </w:r>
      <w:r w:rsidR="002C1BD6" w:rsidRPr="0010106F">
        <w:t>.</w:t>
      </w:r>
      <w:r w:rsidR="00130343" w:rsidRPr="0010106F">
        <w:t xml:space="preserve"> </w:t>
      </w:r>
      <w:r w:rsidR="002C1BD6" w:rsidRPr="0010106F">
        <w:t>N</w:t>
      </w:r>
      <w:r w:rsidR="00130343" w:rsidRPr="0010106F">
        <w:t xml:space="preserve">ajniższy zaś w </w:t>
      </w:r>
      <w:r w:rsidR="00C401B1" w:rsidRPr="0010106F">
        <w:t xml:space="preserve">gminie Pilzno </w:t>
      </w:r>
      <w:r w:rsidR="00130343" w:rsidRPr="0010106F">
        <w:t>(</w:t>
      </w:r>
      <w:r w:rsidR="00C401B1" w:rsidRPr="0010106F">
        <w:t>4</w:t>
      </w:r>
      <w:r w:rsidR="00B65ACE">
        <w:t> </w:t>
      </w:r>
      <w:r w:rsidR="00C401B1" w:rsidRPr="0010106F">
        <w:t>870</w:t>
      </w:r>
      <w:r w:rsidR="00130343" w:rsidRPr="0010106F">
        <w:t xml:space="preserve"> zł)</w:t>
      </w:r>
      <w:r w:rsidR="00805F8D" w:rsidRPr="0010106F">
        <w:t xml:space="preserve">, a następnie </w:t>
      </w:r>
      <w:r w:rsidR="006B1E22" w:rsidRPr="0010106F">
        <w:t>gmin</w:t>
      </w:r>
      <w:r w:rsidR="00C401B1" w:rsidRPr="0010106F">
        <w:t>ie</w:t>
      </w:r>
      <w:r w:rsidR="006B1E22" w:rsidRPr="0010106F">
        <w:t xml:space="preserve"> </w:t>
      </w:r>
      <w:r w:rsidR="00C401B1" w:rsidRPr="0010106F">
        <w:t xml:space="preserve">Hyżne </w:t>
      </w:r>
      <w:r w:rsidR="00130343" w:rsidRPr="0010106F">
        <w:t>(</w:t>
      </w:r>
      <w:r w:rsidR="00C401B1" w:rsidRPr="0010106F">
        <w:t>5</w:t>
      </w:r>
      <w:r w:rsidR="00B65ACE">
        <w:t> </w:t>
      </w:r>
      <w:r w:rsidR="00C401B1" w:rsidRPr="0010106F">
        <w:t>091</w:t>
      </w:r>
      <w:r w:rsidR="00150C85" w:rsidRPr="0010106F">
        <w:t> </w:t>
      </w:r>
      <w:r w:rsidR="00130343" w:rsidRPr="0010106F">
        <w:t>zł)</w:t>
      </w:r>
      <w:r w:rsidR="006D4FE0" w:rsidRPr="0010106F">
        <w:t xml:space="preserve"> oraz </w:t>
      </w:r>
      <w:r w:rsidR="00C401B1" w:rsidRPr="0010106F">
        <w:t xml:space="preserve">gminie wiejskiej Dębica </w:t>
      </w:r>
      <w:r w:rsidR="006D4FE0" w:rsidRPr="0010106F">
        <w:t>(</w:t>
      </w:r>
      <w:r w:rsidR="00C401B1" w:rsidRPr="0010106F">
        <w:t>5</w:t>
      </w:r>
      <w:r w:rsidR="00B65ACE">
        <w:t> </w:t>
      </w:r>
      <w:r w:rsidR="00C401B1" w:rsidRPr="0010106F">
        <w:t>119</w:t>
      </w:r>
      <w:r w:rsidR="002861CC" w:rsidRPr="0010106F">
        <w:t xml:space="preserve"> zł).</w:t>
      </w:r>
      <w:r w:rsidR="00130343" w:rsidRPr="0010106F">
        <w:t xml:space="preserve"> Wynika z tego, że dochody gmin</w:t>
      </w:r>
      <w:r w:rsidR="006B1E22" w:rsidRPr="0010106F">
        <w:t>y</w:t>
      </w:r>
      <w:r w:rsidR="00130343" w:rsidRPr="0010106F">
        <w:t xml:space="preserve"> o najwyższych dochodach na mieszkańca były </w:t>
      </w:r>
      <w:r w:rsidR="00352D16" w:rsidRPr="0010106F">
        <w:t xml:space="preserve">ponad </w:t>
      </w:r>
      <w:r w:rsidR="00C401B1" w:rsidRPr="0010106F">
        <w:t>3</w:t>
      </w:r>
      <w:r w:rsidR="003342ED" w:rsidRPr="0010106F">
        <w:t>-</w:t>
      </w:r>
      <w:r w:rsidR="00352D16" w:rsidRPr="0010106F">
        <w:t>krotnie</w:t>
      </w:r>
      <w:r w:rsidR="003342ED" w:rsidRPr="0010106F">
        <w:t xml:space="preserve"> wyższe niż w </w:t>
      </w:r>
      <w:r w:rsidR="00130343" w:rsidRPr="0010106F">
        <w:t>gmin</w:t>
      </w:r>
      <w:r w:rsidR="006B1E22" w:rsidRPr="0010106F">
        <w:t>ie</w:t>
      </w:r>
      <w:r w:rsidR="00130343" w:rsidRPr="0010106F">
        <w:t xml:space="preserve"> o najniższych</w:t>
      </w:r>
      <w:r w:rsidR="00130343" w:rsidRPr="0010106F">
        <w:rPr>
          <w:lang w:eastAsia="pl-PL"/>
        </w:rPr>
        <w:t xml:space="preserve"> dochodach.</w:t>
      </w:r>
    </w:p>
    <w:p w:rsidR="00185435" w:rsidRPr="0041188E" w:rsidRDefault="00130343" w:rsidP="00CB20B2">
      <w:pPr>
        <w:spacing w:line="240" w:lineRule="atLeast"/>
        <w:rPr>
          <w:rFonts w:eastAsia="Times New Roman" w:cs="Times New Roman"/>
          <w:b/>
          <w:bCs/>
          <w:szCs w:val="19"/>
          <w:lang w:eastAsia="pl-PL"/>
        </w:rPr>
      </w:pPr>
      <w:r w:rsidRPr="0041188E">
        <w:rPr>
          <w:b/>
          <w:szCs w:val="19"/>
        </w:rPr>
        <w:t>Mapa</w:t>
      </w:r>
      <w:r w:rsidR="00CC28D6" w:rsidRPr="0041188E">
        <w:rPr>
          <w:b/>
          <w:szCs w:val="19"/>
        </w:rPr>
        <w:t xml:space="preserve"> </w:t>
      </w:r>
      <w:r w:rsidRPr="0041188E">
        <w:rPr>
          <w:b/>
          <w:szCs w:val="19"/>
        </w:rPr>
        <w:t>1</w:t>
      </w:r>
      <w:r w:rsidR="00CC28D6" w:rsidRPr="0041188E">
        <w:rPr>
          <w:b/>
          <w:szCs w:val="19"/>
        </w:rPr>
        <w:t>.</w:t>
      </w:r>
      <w:r w:rsidR="00CC28D6" w:rsidRPr="0041188E">
        <w:rPr>
          <w:szCs w:val="19"/>
          <w:shd w:val="clear" w:color="auto" w:fill="FFFFFF"/>
        </w:rPr>
        <w:t xml:space="preserve"> </w:t>
      </w:r>
      <w:r w:rsidR="008F396B" w:rsidRPr="0041188E">
        <w:rPr>
          <w:rFonts w:eastAsia="Times New Roman" w:cs="Times New Roman"/>
          <w:b/>
          <w:bCs/>
          <w:szCs w:val="19"/>
          <w:lang w:eastAsia="pl-PL"/>
        </w:rPr>
        <w:t xml:space="preserve">Dochody budżetów gmin </w:t>
      </w:r>
      <w:r w:rsidR="00224B0A" w:rsidRPr="0041188E">
        <w:rPr>
          <w:rFonts w:eastAsia="Times New Roman" w:cs="Times New Roman"/>
          <w:b/>
          <w:bCs/>
          <w:szCs w:val="19"/>
          <w:lang w:eastAsia="pl-PL"/>
        </w:rPr>
        <w:t xml:space="preserve">i miast na prawach powiatu </w:t>
      </w:r>
      <w:r w:rsidR="008F396B" w:rsidRPr="0041188E">
        <w:rPr>
          <w:rFonts w:eastAsia="Times New Roman" w:cs="Times New Roman"/>
          <w:b/>
          <w:bCs/>
          <w:szCs w:val="19"/>
          <w:lang w:eastAsia="pl-PL"/>
        </w:rPr>
        <w:t xml:space="preserve">na 1 mieszkańca </w:t>
      </w:r>
      <w:r w:rsidR="00185435" w:rsidRPr="0041188E">
        <w:rPr>
          <w:rFonts w:eastAsia="Times New Roman" w:cs="Times New Roman"/>
          <w:b/>
          <w:bCs/>
          <w:szCs w:val="19"/>
          <w:lang w:eastAsia="pl-PL"/>
        </w:rPr>
        <w:t>w 20</w:t>
      </w:r>
      <w:r w:rsidR="00B45A9B" w:rsidRPr="0041188E">
        <w:rPr>
          <w:rFonts w:eastAsia="Times New Roman" w:cs="Times New Roman"/>
          <w:b/>
          <w:bCs/>
          <w:szCs w:val="19"/>
          <w:lang w:eastAsia="pl-PL"/>
        </w:rPr>
        <w:t>2</w:t>
      </w:r>
      <w:r w:rsidR="0041188E" w:rsidRPr="0041188E">
        <w:rPr>
          <w:rFonts w:eastAsia="Times New Roman" w:cs="Times New Roman"/>
          <w:b/>
          <w:bCs/>
          <w:szCs w:val="19"/>
          <w:lang w:eastAsia="pl-PL"/>
        </w:rPr>
        <w:t>3</w:t>
      </w:r>
      <w:r w:rsidR="00185435" w:rsidRPr="0041188E">
        <w:rPr>
          <w:rFonts w:eastAsia="Times New Roman" w:cs="Times New Roman"/>
          <w:b/>
          <w:bCs/>
          <w:szCs w:val="19"/>
          <w:lang w:eastAsia="pl-PL"/>
        </w:rPr>
        <w:t xml:space="preserve"> r.</w:t>
      </w:r>
    </w:p>
    <w:p w:rsidR="002C1BD6" w:rsidRPr="0041188E" w:rsidRDefault="0041188E" w:rsidP="002C1BD6">
      <w:pPr>
        <w:spacing w:line="240" w:lineRule="atLeast"/>
        <w:jc w:val="center"/>
        <w:rPr>
          <w:rFonts w:eastAsia="Times New Roman" w:cs="Times New Roman"/>
          <w:b/>
          <w:bCs/>
          <w:szCs w:val="19"/>
          <w:lang w:eastAsia="pl-PL"/>
        </w:rPr>
      </w:pPr>
      <w:r w:rsidRPr="0041188E">
        <w:rPr>
          <w:rFonts w:eastAsia="Times New Roman" w:cs="Times New Roman"/>
          <w:b/>
          <w:bCs/>
          <w:noProof/>
          <w:szCs w:val="19"/>
          <w:lang w:eastAsia="pl-PL"/>
        </w:rPr>
        <w:drawing>
          <wp:inline distT="0" distB="0" distL="0" distR="0">
            <wp:extent cx="2579427" cy="2994420"/>
            <wp:effectExtent l="0" t="0" r="0" b="0"/>
            <wp:docPr id="2" name="Obraz 2" descr="Mapa województwa podkarpackiego przedstawiająca zróżnicowanie dochodów budżetów gmin i miast na prawach powiatu na 1 mieszkańca według powiatów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ochody gmin 2023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7874" cy="3004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0668" w:rsidRPr="00693A48" w:rsidRDefault="00FA0668" w:rsidP="00971D48">
      <w:pPr>
        <w:spacing w:before="0"/>
        <w:rPr>
          <w:lang w:eastAsia="pl-PL"/>
        </w:rPr>
      </w:pPr>
      <w:r w:rsidRPr="00693A48">
        <w:rPr>
          <w:lang w:eastAsia="pl-PL"/>
        </w:rPr>
        <w:lastRenderedPageBreak/>
        <w:t xml:space="preserve">Dochody budżetów miast na prawach powiatu na 1 mieszkańca wyniosły przeciętnie </w:t>
      </w:r>
      <w:r w:rsidR="00693A48" w:rsidRPr="00693A48">
        <w:rPr>
          <w:lang w:eastAsia="pl-PL"/>
        </w:rPr>
        <w:t>9</w:t>
      </w:r>
      <w:r w:rsidR="00B65ACE">
        <w:rPr>
          <w:lang w:eastAsia="pl-PL"/>
        </w:rPr>
        <w:t> </w:t>
      </w:r>
      <w:r w:rsidR="00693A48" w:rsidRPr="00693A48">
        <w:rPr>
          <w:lang w:eastAsia="pl-PL"/>
        </w:rPr>
        <w:t>322</w:t>
      </w:r>
      <w:r w:rsidRPr="00693A48">
        <w:rPr>
          <w:lang w:eastAsia="pl-PL"/>
        </w:rPr>
        <w:t xml:space="preserve"> zł</w:t>
      </w:r>
      <w:r w:rsidR="009E249F" w:rsidRPr="00693A48">
        <w:rPr>
          <w:lang w:eastAsia="pl-PL"/>
        </w:rPr>
        <w:t>.</w:t>
      </w:r>
      <w:r w:rsidRPr="00693A48">
        <w:rPr>
          <w:lang w:eastAsia="pl-PL"/>
        </w:rPr>
        <w:t xml:space="preserve"> </w:t>
      </w:r>
      <w:r w:rsidR="00BC5DD5" w:rsidRPr="00693A48">
        <w:rPr>
          <w:lang w:eastAsia="pl-PL"/>
        </w:rPr>
        <w:t xml:space="preserve">Najwyższe </w:t>
      </w:r>
      <w:r w:rsidR="001A3A30" w:rsidRPr="00693A48">
        <w:rPr>
          <w:lang w:eastAsia="pl-PL"/>
        </w:rPr>
        <w:t>odnotowano</w:t>
      </w:r>
      <w:r w:rsidR="00BC5DD5" w:rsidRPr="00693A48">
        <w:rPr>
          <w:lang w:eastAsia="pl-PL"/>
        </w:rPr>
        <w:t xml:space="preserve"> </w:t>
      </w:r>
      <w:r w:rsidR="001A3A30" w:rsidRPr="00693A48">
        <w:rPr>
          <w:lang w:eastAsia="pl-PL"/>
        </w:rPr>
        <w:t>w Krośnie</w:t>
      </w:r>
      <w:r w:rsidR="009E249F" w:rsidRPr="00693A48">
        <w:rPr>
          <w:lang w:eastAsia="pl-PL"/>
        </w:rPr>
        <w:t xml:space="preserve"> –</w:t>
      </w:r>
      <w:r w:rsidR="001A3A30" w:rsidRPr="00693A48">
        <w:rPr>
          <w:lang w:eastAsia="pl-PL"/>
        </w:rPr>
        <w:t xml:space="preserve"> </w:t>
      </w:r>
      <w:r w:rsidR="000F7CE9" w:rsidRPr="00693A48">
        <w:rPr>
          <w:lang w:eastAsia="pl-PL"/>
        </w:rPr>
        <w:t>10 </w:t>
      </w:r>
      <w:r w:rsidR="00693A48" w:rsidRPr="00693A48">
        <w:rPr>
          <w:lang w:eastAsia="pl-PL"/>
        </w:rPr>
        <w:t>438</w:t>
      </w:r>
      <w:r w:rsidR="00BC5DD5" w:rsidRPr="00693A48">
        <w:rPr>
          <w:lang w:eastAsia="pl-PL"/>
        </w:rPr>
        <w:t xml:space="preserve"> zł, następnie </w:t>
      </w:r>
      <w:r w:rsidR="000F7CE9" w:rsidRPr="00693A48">
        <w:rPr>
          <w:lang w:eastAsia="pl-PL"/>
        </w:rPr>
        <w:t>Przemyślu</w:t>
      </w:r>
      <w:r w:rsidR="0004684A" w:rsidRPr="00693A48">
        <w:rPr>
          <w:lang w:eastAsia="pl-PL"/>
        </w:rPr>
        <w:t xml:space="preserve"> </w:t>
      </w:r>
      <w:r w:rsidR="009E249F" w:rsidRPr="00693A48">
        <w:rPr>
          <w:lang w:eastAsia="pl-PL"/>
        </w:rPr>
        <w:t xml:space="preserve">– </w:t>
      </w:r>
      <w:r w:rsidR="00693A48" w:rsidRPr="00693A48">
        <w:rPr>
          <w:lang w:eastAsia="pl-PL"/>
        </w:rPr>
        <w:t>9</w:t>
      </w:r>
      <w:r w:rsidR="00B65ACE">
        <w:rPr>
          <w:lang w:eastAsia="pl-PL"/>
        </w:rPr>
        <w:t> </w:t>
      </w:r>
      <w:r w:rsidR="00693A48" w:rsidRPr="00693A48">
        <w:rPr>
          <w:lang w:eastAsia="pl-PL"/>
        </w:rPr>
        <w:t>750</w:t>
      </w:r>
      <w:r w:rsidR="001A3A30" w:rsidRPr="00693A48">
        <w:rPr>
          <w:lang w:eastAsia="pl-PL"/>
        </w:rPr>
        <w:t xml:space="preserve"> zł</w:t>
      </w:r>
      <w:r w:rsidR="00BC5DD5" w:rsidRPr="00693A48">
        <w:rPr>
          <w:lang w:eastAsia="pl-PL"/>
        </w:rPr>
        <w:t xml:space="preserve">, </w:t>
      </w:r>
      <w:r w:rsidR="000F7CE9" w:rsidRPr="00693A48">
        <w:rPr>
          <w:lang w:eastAsia="pl-PL"/>
        </w:rPr>
        <w:t>Rzeszowie</w:t>
      </w:r>
      <w:r w:rsidR="0004684A" w:rsidRPr="00693A48">
        <w:rPr>
          <w:lang w:eastAsia="pl-PL"/>
        </w:rPr>
        <w:t xml:space="preserve"> </w:t>
      </w:r>
      <w:r w:rsidR="009E249F" w:rsidRPr="00693A48">
        <w:rPr>
          <w:lang w:eastAsia="pl-PL"/>
        </w:rPr>
        <w:t xml:space="preserve">– </w:t>
      </w:r>
      <w:r w:rsidR="00693A48" w:rsidRPr="00693A48">
        <w:rPr>
          <w:lang w:eastAsia="pl-PL"/>
        </w:rPr>
        <w:t>9</w:t>
      </w:r>
      <w:r w:rsidR="00B65ACE">
        <w:rPr>
          <w:lang w:eastAsia="pl-PL"/>
        </w:rPr>
        <w:t> </w:t>
      </w:r>
      <w:r w:rsidR="00693A48" w:rsidRPr="00693A48">
        <w:rPr>
          <w:lang w:eastAsia="pl-PL"/>
        </w:rPr>
        <w:t>102</w:t>
      </w:r>
      <w:r w:rsidR="009E249F" w:rsidRPr="00693A48">
        <w:rPr>
          <w:lang w:eastAsia="pl-PL"/>
        </w:rPr>
        <w:t> </w:t>
      </w:r>
      <w:r w:rsidR="001A3A30" w:rsidRPr="00693A48">
        <w:rPr>
          <w:lang w:eastAsia="pl-PL"/>
        </w:rPr>
        <w:t>zł</w:t>
      </w:r>
      <w:r w:rsidR="00BC5DD5" w:rsidRPr="00693A48">
        <w:rPr>
          <w:lang w:eastAsia="pl-PL"/>
        </w:rPr>
        <w:t>, a najniższe w </w:t>
      </w:r>
      <w:r w:rsidR="000F7CE9" w:rsidRPr="00693A48">
        <w:rPr>
          <w:lang w:eastAsia="pl-PL"/>
        </w:rPr>
        <w:t xml:space="preserve">Tarnobrzegu </w:t>
      </w:r>
      <w:r w:rsidR="009E249F" w:rsidRPr="00693A48">
        <w:rPr>
          <w:lang w:eastAsia="pl-PL"/>
        </w:rPr>
        <w:t xml:space="preserve">– </w:t>
      </w:r>
      <w:r w:rsidR="00693A48" w:rsidRPr="00693A48">
        <w:rPr>
          <w:lang w:eastAsia="pl-PL"/>
        </w:rPr>
        <w:t>8</w:t>
      </w:r>
      <w:r w:rsidR="00B65ACE">
        <w:rPr>
          <w:lang w:eastAsia="pl-PL"/>
        </w:rPr>
        <w:t> </w:t>
      </w:r>
      <w:r w:rsidR="00693A48" w:rsidRPr="00693A48">
        <w:rPr>
          <w:lang w:eastAsia="pl-PL"/>
        </w:rPr>
        <w:t>643</w:t>
      </w:r>
      <w:r w:rsidR="0038494C" w:rsidRPr="00693A48">
        <w:rPr>
          <w:lang w:eastAsia="pl-PL"/>
        </w:rPr>
        <w:t xml:space="preserve"> </w:t>
      </w:r>
      <w:r w:rsidRPr="00693A48">
        <w:rPr>
          <w:lang w:eastAsia="pl-PL"/>
        </w:rPr>
        <w:t>zł.</w:t>
      </w:r>
    </w:p>
    <w:p w:rsidR="00FA0668" w:rsidRPr="00693A48" w:rsidRDefault="00FA0668" w:rsidP="00B65ACE">
      <w:pPr>
        <w:spacing w:before="0"/>
        <w:ind w:left="-57" w:right="-57"/>
        <w:rPr>
          <w:spacing w:val="-2"/>
          <w:lang w:eastAsia="pl-PL"/>
        </w:rPr>
      </w:pPr>
      <w:r w:rsidRPr="00693A48">
        <w:rPr>
          <w:spacing w:val="-2"/>
          <w:lang w:eastAsia="pl-PL"/>
        </w:rPr>
        <w:t xml:space="preserve">Dochody budżetów powiatów wyniosły średnio </w:t>
      </w:r>
      <w:r w:rsidR="00693A48" w:rsidRPr="00693A48">
        <w:rPr>
          <w:spacing w:val="-2"/>
          <w:lang w:eastAsia="pl-PL"/>
        </w:rPr>
        <w:t>1</w:t>
      </w:r>
      <w:r w:rsidR="00B65ACE">
        <w:rPr>
          <w:spacing w:val="-2"/>
          <w:lang w:eastAsia="pl-PL"/>
        </w:rPr>
        <w:t> </w:t>
      </w:r>
      <w:r w:rsidR="00693A48" w:rsidRPr="00693A48">
        <w:rPr>
          <w:spacing w:val="-2"/>
          <w:lang w:eastAsia="pl-PL"/>
        </w:rPr>
        <w:t>841</w:t>
      </w:r>
      <w:r w:rsidRPr="00693A48">
        <w:rPr>
          <w:spacing w:val="-2"/>
          <w:lang w:eastAsia="pl-PL"/>
        </w:rPr>
        <w:t xml:space="preserve"> zł na 1 mieszkańca. Najwyższe dochody </w:t>
      </w:r>
      <w:r w:rsidR="008C68AC" w:rsidRPr="00693A48">
        <w:rPr>
          <w:spacing w:val="-2"/>
          <w:lang w:eastAsia="pl-PL"/>
        </w:rPr>
        <w:t>odnotowano</w:t>
      </w:r>
      <w:r w:rsidRPr="00693A48">
        <w:rPr>
          <w:spacing w:val="-2"/>
          <w:lang w:eastAsia="pl-PL"/>
        </w:rPr>
        <w:t xml:space="preserve"> w powi</w:t>
      </w:r>
      <w:r w:rsidR="00D46B29" w:rsidRPr="00693A48">
        <w:rPr>
          <w:spacing w:val="-2"/>
          <w:lang w:eastAsia="pl-PL"/>
        </w:rPr>
        <w:t>ecie</w:t>
      </w:r>
      <w:r w:rsidRPr="00693A48">
        <w:rPr>
          <w:spacing w:val="-2"/>
          <w:lang w:eastAsia="pl-PL"/>
        </w:rPr>
        <w:t xml:space="preserve"> bieszczadzkim (</w:t>
      </w:r>
      <w:r w:rsidR="00693A48" w:rsidRPr="00693A48">
        <w:rPr>
          <w:spacing w:val="-2"/>
          <w:lang w:eastAsia="pl-PL"/>
        </w:rPr>
        <w:t>4</w:t>
      </w:r>
      <w:r w:rsidR="00B65ACE">
        <w:rPr>
          <w:spacing w:val="-2"/>
          <w:lang w:eastAsia="pl-PL"/>
        </w:rPr>
        <w:t> </w:t>
      </w:r>
      <w:r w:rsidR="00693A48" w:rsidRPr="00693A48">
        <w:rPr>
          <w:spacing w:val="-2"/>
          <w:lang w:eastAsia="pl-PL"/>
        </w:rPr>
        <w:t>682</w:t>
      </w:r>
      <w:r w:rsidR="00FF4804" w:rsidRPr="00693A48">
        <w:rPr>
          <w:spacing w:val="-2"/>
          <w:lang w:eastAsia="pl-PL"/>
        </w:rPr>
        <w:t xml:space="preserve"> zł),</w:t>
      </w:r>
      <w:r w:rsidRPr="00693A48">
        <w:rPr>
          <w:spacing w:val="-2"/>
          <w:lang w:eastAsia="pl-PL"/>
        </w:rPr>
        <w:t xml:space="preserve"> a najniższe w powi</w:t>
      </w:r>
      <w:r w:rsidR="00FF4804" w:rsidRPr="00693A48">
        <w:rPr>
          <w:spacing w:val="-2"/>
          <w:lang w:eastAsia="pl-PL"/>
        </w:rPr>
        <w:t>ecie</w:t>
      </w:r>
      <w:r w:rsidRPr="00693A48">
        <w:rPr>
          <w:spacing w:val="-2"/>
          <w:lang w:eastAsia="pl-PL"/>
        </w:rPr>
        <w:t xml:space="preserve"> </w:t>
      </w:r>
      <w:r w:rsidR="000F7CE9" w:rsidRPr="00693A48">
        <w:rPr>
          <w:spacing w:val="-2"/>
          <w:lang w:eastAsia="pl-PL"/>
        </w:rPr>
        <w:t xml:space="preserve">krośnieńskim </w:t>
      </w:r>
      <w:r w:rsidRPr="00693A48">
        <w:rPr>
          <w:spacing w:val="-2"/>
          <w:lang w:eastAsia="pl-PL"/>
        </w:rPr>
        <w:t>(</w:t>
      </w:r>
      <w:r w:rsidR="00693A48" w:rsidRPr="00693A48">
        <w:rPr>
          <w:spacing w:val="-2"/>
          <w:lang w:eastAsia="pl-PL"/>
        </w:rPr>
        <w:t>1</w:t>
      </w:r>
      <w:r w:rsidR="00B65ACE">
        <w:rPr>
          <w:spacing w:val="-2"/>
          <w:lang w:eastAsia="pl-PL"/>
        </w:rPr>
        <w:t> </w:t>
      </w:r>
      <w:r w:rsidR="00693A48" w:rsidRPr="00693A48">
        <w:rPr>
          <w:spacing w:val="-2"/>
          <w:lang w:eastAsia="pl-PL"/>
        </w:rPr>
        <w:t>183</w:t>
      </w:r>
      <w:r w:rsidRPr="00693A48">
        <w:rPr>
          <w:spacing w:val="-2"/>
          <w:lang w:eastAsia="pl-PL"/>
        </w:rPr>
        <w:t xml:space="preserve"> zł).</w:t>
      </w:r>
    </w:p>
    <w:p w:rsidR="00130343" w:rsidRPr="005C0714" w:rsidRDefault="00FA0668" w:rsidP="00971D48">
      <w:pPr>
        <w:spacing w:before="0"/>
        <w:rPr>
          <w:lang w:eastAsia="pl-PL"/>
        </w:rPr>
      </w:pPr>
      <w:r w:rsidRPr="005C0714">
        <w:rPr>
          <w:lang w:eastAsia="pl-PL"/>
        </w:rPr>
        <w:t xml:space="preserve">Dodatkowo na każdego mieszkańca z budżetu województwa przypadało przeciętnie </w:t>
      </w:r>
      <w:r w:rsidR="005C0714" w:rsidRPr="005C0714">
        <w:rPr>
          <w:lang w:eastAsia="pl-PL"/>
        </w:rPr>
        <w:t>1</w:t>
      </w:r>
      <w:r w:rsidR="00B65ACE">
        <w:rPr>
          <w:lang w:eastAsia="pl-PL"/>
        </w:rPr>
        <w:t> </w:t>
      </w:r>
      <w:r w:rsidR="005C0714" w:rsidRPr="005C0714">
        <w:rPr>
          <w:lang w:eastAsia="pl-PL"/>
        </w:rPr>
        <w:t>009</w:t>
      </w:r>
      <w:r w:rsidR="00766096" w:rsidRPr="005C0714">
        <w:rPr>
          <w:lang w:eastAsia="pl-PL"/>
        </w:rPr>
        <w:t xml:space="preserve"> zł dochodów ogółem</w:t>
      </w:r>
      <w:r w:rsidRPr="005C0714">
        <w:rPr>
          <w:lang w:eastAsia="pl-PL"/>
        </w:rPr>
        <w:t>.</w:t>
      </w:r>
    </w:p>
    <w:p w:rsidR="00867B9C" w:rsidRPr="005C0714" w:rsidRDefault="00867B9C" w:rsidP="000321F4">
      <w:pPr>
        <w:rPr>
          <w:lang w:eastAsia="pl-PL"/>
        </w:rPr>
      </w:pPr>
    </w:p>
    <w:p w:rsidR="00DF7FC5" w:rsidRPr="00375C41" w:rsidRDefault="00EC1276" w:rsidP="00375C41">
      <w:pPr>
        <w:pStyle w:val="Nagwek1"/>
      </w:pPr>
      <w:r w:rsidRPr="006B5519">
        <w:rPr>
          <w:noProof/>
        </w:rPr>
        <mc:AlternateContent>
          <mc:Choice Requires="wps">
            <w:drawing>
              <wp:anchor distT="45720" distB="45720" distL="114300" distR="114300" simplePos="0" relativeHeight="251752448" behindDoc="1" locked="0" layoutInCell="1" allowOverlap="1">
                <wp:simplePos x="0" y="0"/>
                <wp:positionH relativeFrom="column">
                  <wp:posOffset>5272357</wp:posOffset>
                </wp:positionH>
                <wp:positionV relativeFrom="paragraph">
                  <wp:posOffset>106417</wp:posOffset>
                </wp:positionV>
                <wp:extent cx="1725295" cy="830580"/>
                <wp:effectExtent l="0" t="0" r="0" b="0"/>
                <wp:wrapTight wrapText="bothSides">
                  <wp:wrapPolygon edited="0">
                    <wp:start x="715" y="0"/>
                    <wp:lineTo x="715" y="20807"/>
                    <wp:lineTo x="20749" y="20807"/>
                    <wp:lineTo x="20749" y="0"/>
                    <wp:lineTo x="715" y="0"/>
                  </wp:wrapPolygon>
                </wp:wrapTight>
                <wp:docPr id="14" name="Pole tekstowe 12" descr="W wydatkach bieżących jedno-stek samorządu terytorialnego najwięcej środków przeznaczono na wynagrodzeni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05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D34CF" w:rsidRPr="0078282C" w:rsidRDefault="00A11B04" w:rsidP="00A11B04">
                            <w:pPr>
                              <w:spacing w:after="0"/>
                              <w:ind w:left="-57" w:right="-57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78282C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 wydatkach bieżących jednostek samorządu terytorialnego najwięcej środków przeznaczono na wynagrodzenia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2" o:spid="_x0000_s1030" type="#_x0000_t202" alt="W wydatkach bieżących jedno-stek samorządu terytorialnego najwięcej środków przeznaczono na wynagrodzenia" style="position:absolute;margin-left:415.15pt;margin-top:8.4pt;width:135.85pt;height:65.4pt;z-index:-251564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" filled="f" stroked="f">
                <v:textbox>
                  <w:txbxContent>
                    <w:p w:rsidR="00DD34CF" w:rsidRPr="0078282C" w:rsidRDefault="00A11B04" w:rsidP="00A11B04">
                      <w:pPr>
                        <w:spacing w:after="0"/>
                        <w:ind w:left="-57" w:right="-57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78282C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 wydatkach bieżących jednostek samorządu terytorialnego najwięcej środków przeznaczono na wynagrodzenia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563B52" w:rsidRPr="006B5519">
        <w:t>Wydatki budżetów</w:t>
      </w:r>
    </w:p>
    <w:p w:rsidR="00B52CE8" w:rsidRPr="00060F7C" w:rsidRDefault="00563B52" w:rsidP="00CC4191">
      <w:r w:rsidRPr="00060F7C">
        <w:t xml:space="preserve">Głównym obciążeniem dla budżetów jednostek samorządu terytorialnego </w:t>
      </w:r>
      <w:r w:rsidR="00AF5B1E">
        <w:t>były</w:t>
      </w:r>
      <w:r w:rsidRPr="00060F7C">
        <w:t xml:space="preserve"> wydatki bieżące – w 20</w:t>
      </w:r>
      <w:r w:rsidR="00867B9C" w:rsidRPr="00060F7C">
        <w:t>2</w:t>
      </w:r>
      <w:r w:rsidR="00060F7C" w:rsidRPr="00060F7C">
        <w:t>3</w:t>
      </w:r>
      <w:r w:rsidRPr="00060F7C">
        <w:t xml:space="preserve"> r. wyniosły </w:t>
      </w:r>
      <w:r w:rsidR="00A15CD0" w:rsidRPr="00060F7C">
        <w:t xml:space="preserve">one </w:t>
      </w:r>
      <w:r w:rsidR="00BB47FE" w:rsidRPr="00060F7C">
        <w:t>14</w:t>
      </w:r>
      <w:r w:rsidR="005E6A8E">
        <w:t>,8</w:t>
      </w:r>
      <w:r w:rsidR="00BB47FE" w:rsidRPr="00060F7C">
        <w:t xml:space="preserve"> </w:t>
      </w:r>
      <w:r w:rsidRPr="00060F7C">
        <w:t>ml</w:t>
      </w:r>
      <w:r w:rsidR="005E6A8E">
        <w:t>d</w:t>
      </w:r>
      <w:r w:rsidRPr="00060F7C">
        <w:t xml:space="preserve"> zł, stanowiąc </w:t>
      </w:r>
      <w:r w:rsidR="00BB47FE" w:rsidRPr="00060F7C">
        <w:t>7</w:t>
      </w:r>
      <w:r w:rsidR="00060F7C" w:rsidRPr="00060F7C">
        <w:t>0</w:t>
      </w:r>
      <w:r w:rsidR="00BB47FE" w:rsidRPr="00060F7C">
        <w:t>,</w:t>
      </w:r>
      <w:r w:rsidR="00060F7C" w:rsidRPr="00060F7C">
        <w:t>4</w:t>
      </w:r>
      <w:r w:rsidRPr="00060F7C">
        <w:t xml:space="preserve">% </w:t>
      </w:r>
      <w:r w:rsidR="00107F4A" w:rsidRPr="00060F7C">
        <w:t>wydatków ogółem. W porównaniu z </w:t>
      </w:r>
      <w:r w:rsidRPr="00060F7C">
        <w:t>20</w:t>
      </w:r>
      <w:r w:rsidR="00D4079D" w:rsidRPr="00060F7C">
        <w:t>2</w:t>
      </w:r>
      <w:r w:rsidR="00060F7C" w:rsidRPr="00060F7C">
        <w:t>2</w:t>
      </w:r>
      <w:r w:rsidR="00107F4A" w:rsidRPr="00060F7C">
        <w:t> </w:t>
      </w:r>
      <w:r w:rsidRPr="00060F7C">
        <w:t xml:space="preserve">r. wydatki bieżące </w:t>
      </w:r>
      <w:r w:rsidR="00060F7C" w:rsidRPr="00060F7C">
        <w:t>zmniejszyły</w:t>
      </w:r>
      <w:r w:rsidRPr="00060F7C">
        <w:t xml:space="preserve"> się o </w:t>
      </w:r>
      <w:r w:rsidR="00060F7C" w:rsidRPr="00060F7C">
        <w:t>0</w:t>
      </w:r>
      <w:r w:rsidR="00BB47FE" w:rsidRPr="00060F7C">
        <w:t>,8</w:t>
      </w:r>
      <w:r w:rsidRPr="00060F7C">
        <w:t>%.</w:t>
      </w:r>
      <w:r w:rsidR="00CC4191" w:rsidRPr="00060F7C">
        <w:t xml:space="preserve"> </w:t>
      </w:r>
    </w:p>
    <w:p w:rsidR="00CC4191" w:rsidRPr="00944EA7" w:rsidRDefault="00CC4191" w:rsidP="00CC4191">
      <w:pPr>
        <w:rPr>
          <w:spacing w:val="-2"/>
        </w:rPr>
      </w:pPr>
      <w:r w:rsidRPr="00944EA7">
        <w:rPr>
          <w:spacing w:val="-2"/>
        </w:rPr>
        <w:t>Porównując strukturę wydatków według rodzajów dla poszczególnych szczebli jednostek samorządu terytorialnego można zauważyć, że najwyższy udział wydatków bieżących odnotowano w</w:t>
      </w:r>
      <w:r w:rsidR="0004721D" w:rsidRPr="00944EA7">
        <w:rPr>
          <w:spacing w:val="-2"/>
        </w:rPr>
        <w:t> </w:t>
      </w:r>
      <w:r w:rsidRPr="00944EA7">
        <w:rPr>
          <w:spacing w:val="-2"/>
        </w:rPr>
        <w:t>budżetach miast na prawach powiatu (8</w:t>
      </w:r>
      <w:r w:rsidR="00F969FD" w:rsidRPr="00944EA7">
        <w:rPr>
          <w:spacing w:val="-2"/>
        </w:rPr>
        <w:t>4</w:t>
      </w:r>
      <w:r w:rsidRPr="00944EA7">
        <w:rPr>
          <w:spacing w:val="-2"/>
        </w:rPr>
        <w:t>,</w:t>
      </w:r>
      <w:r w:rsidR="00F969FD" w:rsidRPr="00944EA7">
        <w:rPr>
          <w:spacing w:val="-2"/>
        </w:rPr>
        <w:t>0</w:t>
      </w:r>
      <w:r w:rsidRPr="00944EA7">
        <w:rPr>
          <w:spacing w:val="-2"/>
        </w:rPr>
        <w:t>%), najniższy zaś w budżecie województwa (</w:t>
      </w:r>
      <w:r w:rsidR="00944EA7" w:rsidRPr="00944EA7">
        <w:rPr>
          <w:spacing w:val="-2"/>
        </w:rPr>
        <w:t>40</w:t>
      </w:r>
      <w:r w:rsidRPr="00944EA7">
        <w:rPr>
          <w:spacing w:val="-2"/>
        </w:rPr>
        <w:t>,</w:t>
      </w:r>
      <w:r w:rsidR="00944EA7" w:rsidRPr="00944EA7">
        <w:rPr>
          <w:spacing w:val="-2"/>
        </w:rPr>
        <w:t>9</w:t>
      </w:r>
      <w:r w:rsidRPr="00944EA7">
        <w:rPr>
          <w:spacing w:val="-2"/>
        </w:rPr>
        <w:t>%).</w:t>
      </w:r>
    </w:p>
    <w:p w:rsidR="00B52CE8" w:rsidRPr="0046726B" w:rsidRDefault="00B52CE8" w:rsidP="00B52CE8">
      <w:r w:rsidRPr="0046726B">
        <w:t xml:space="preserve">W wydatkach bieżących największy udział miały </w:t>
      </w:r>
      <w:r w:rsidR="00363B25" w:rsidRPr="0046726B">
        <w:t>„W</w:t>
      </w:r>
      <w:r w:rsidRPr="0046726B">
        <w:t>ynagrodzenia</w:t>
      </w:r>
      <w:r w:rsidR="00363B25" w:rsidRPr="0046726B">
        <w:t>”</w:t>
      </w:r>
      <w:r w:rsidRPr="0046726B">
        <w:t xml:space="preserve"> (</w:t>
      </w:r>
      <w:r w:rsidR="00944EA7" w:rsidRPr="0046726B">
        <w:t>40,6</w:t>
      </w:r>
      <w:r w:rsidRPr="0046726B">
        <w:t xml:space="preserve">%), następnie </w:t>
      </w:r>
      <w:r w:rsidR="00944EA7" w:rsidRPr="0046726B">
        <w:t xml:space="preserve">„Zakup materiałów i usług” (23,2%) oraz </w:t>
      </w:r>
      <w:r w:rsidR="00363B25" w:rsidRPr="0046726B">
        <w:t>„Ś</w:t>
      </w:r>
      <w:r w:rsidR="00FB1F50" w:rsidRPr="0046726B">
        <w:t>wiadczenia na rzecz osób fizycznych</w:t>
      </w:r>
      <w:r w:rsidR="00363B25" w:rsidRPr="0046726B">
        <w:t>”</w:t>
      </w:r>
      <w:r w:rsidR="00FB1F50" w:rsidRPr="0046726B">
        <w:t xml:space="preserve"> (</w:t>
      </w:r>
      <w:r w:rsidR="00944EA7" w:rsidRPr="0046726B">
        <w:t>10,7</w:t>
      </w:r>
      <w:r w:rsidR="00FB1F50" w:rsidRPr="0046726B">
        <w:t>%)</w:t>
      </w:r>
      <w:r w:rsidR="0004721D" w:rsidRPr="0046726B">
        <w:t>.</w:t>
      </w:r>
      <w:r w:rsidRPr="0046726B">
        <w:t xml:space="preserve"> Najwięcej na wynagrodzenia wydano z budżetów powiatów (5</w:t>
      </w:r>
      <w:r w:rsidR="00905A2B" w:rsidRPr="0046726B">
        <w:t>6</w:t>
      </w:r>
      <w:r w:rsidRPr="0046726B">
        <w:t>,</w:t>
      </w:r>
      <w:r w:rsidR="00905A2B" w:rsidRPr="0046726B">
        <w:t>6</w:t>
      </w:r>
      <w:r w:rsidRPr="0046726B">
        <w:t>%), a najmniej z budżetu województwa (2</w:t>
      </w:r>
      <w:r w:rsidR="00905A2B" w:rsidRPr="0046726B">
        <w:t>6</w:t>
      </w:r>
      <w:r w:rsidRPr="0046726B">
        <w:t>,</w:t>
      </w:r>
      <w:r w:rsidR="00905A2B" w:rsidRPr="0046726B">
        <w:t>6</w:t>
      </w:r>
      <w:r w:rsidRPr="0046726B">
        <w:t xml:space="preserve">%). </w:t>
      </w:r>
      <w:r w:rsidR="00363B25" w:rsidRPr="0046726B">
        <w:t>„</w:t>
      </w:r>
      <w:r w:rsidRPr="0046726B">
        <w:t>Zakup materiałów i usług</w:t>
      </w:r>
      <w:r w:rsidR="00363B25" w:rsidRPr="0046726B">
        <w:t>”</w:t>
      </w:r>
      <w:r w:rsidRPr="0046726B">
        <w:t xml:space="preserve"> stanowił 2</w:t>
      </w:r>
      <w:r w:rsidR="002A391F" w:rsidRPr="0046726B">
        <w:t>4</w:t>
      </w:r>
      <w:r w:rsidRPr="0046726B">
        <w:t>,</w:t>
      </w:r>
      <w:r w:rsidR="002A391F" w:rsidRPr="0046726B">
        <w:t>8</w:t>
      </w:r>
      <w:r w:rsidRPr="0046726B">
        <w:t xml:space="preserve">% wydatków bieżących w budżetach miast na prawach powiatu i </w:t>
      </w:r>
      <w:r w:rsidR="0046726B" w:rsidRPr="0046726B">
        <w:t>24,1</w:t>
      </w:r>
      <w:r w:rsidRPr="0046726B">
        <w:t xml:space="preserve">% w budżetach </w:t>
      </w:r>
      <w:r w:rsidR="0046726B" w:rsidRPr="0046726B">
        <w:t>gmin</w:t>
      </w:r>
      <w:r w:rsidRPr="0046726B">
        <w:t xml:space="preserve">. </w:t>
      </w:r>
      <w:r w:rsidR="00363B25" w:rsidRPr="0046726B">
        <w:t>„</w:t>
      </w:r>
      <w:r w:rsidR="0004721D" w:rsidRPr="0046726B">
        <w:t>Świadczenia na rzecz osób fizycznych</w:t>
      </w:r>
      <w:r w:rsidR="00363B25" w:rsidRPr="0046726B">
        <w:t>”</w:t>
      </w:r>
      <w:r w:rsidR="0004721D" w:rsidRPr="0046726B">
        <w:t xml:space="preserve"> stanowiły najwyższy udział w wydatkach bieżących budżet</w:t>
      </w:r>
      <w:r w:rsidR="00C7014B">
        <w:t>ów</w:t>
      </w:r>
      <w:r w:rsidR="0004721D" w:rsidRPr="0046726B">
        <w:t xml:space="preserve"> </w:t>
      </w:r>
      <w:r w:rsidR="005504F9" w:rsidRPr="0046726B">
        <w:t xml:space="preserve">gmin </w:t>
      </w:r>
      <w:r w:rsidR="0004721D" w:rsidRPr="0046726B">
        <w:t>(</w:t>
      </w:r>
      <w:r w:rsidR="0046726B" w:rsidRPr="0046726B">
        <w:t>15</w:t>
      </w:r>
      <w:r w:rsidR="005504F9" w:rsidRPr="0046726B">
        <w:t>,</w:t>
      </w:r>
      <w:r w:rsidR="0046726B" w:rsidRPr="0046726B">
        <w:t>0</w:t>
      </w:r>
      <w:r w:rsidR="0004721D" w:rsidRPr="0046726B">
        <w:t xml:space="preserve">%), a najniższy w budżetach </w:t>
      </w:r>
      <w:r w:rsidR="005504F9" w:rsidRPr="0046726B">
        <w:t xml:space="preserve">województwa </w:t>
      </w:r>
      <w:r w:rsidR="0004721D" w:rsidRPr="0046726B">
        <w:t>(</w:t>
      </w:r>
      <w:r w:rsidR="0046726B" w:rsidRPr="0046726B">
        <w:t>0,7</w:t>
      </w:r>
      <w:r w:rsidR="0004721D" w:rsidRPr="0046726B">
        <w:t>%).</w:t>
      </w:r>
    </w:p>
    <w:p w:rsidR="00563B52" w:rsidRPr="0053708F" w:rsidRDefault="00CC4191" w:rsidP="000321F4">
      <w:pPr>
        <w:rPr>
          <w:bCs/>
        </w:rPr>
      </w:pPr>
      <w:r w:rsidRPr="0053708F">
        <w:t xml:space="preserve">Na inwestycje przeznaczono </w:t>
      </w:r>
      <w:r w:rsidR="0053708F" w:rsidRPr="0053708F">
        <w:t>29,0</w:t>
      </w:r>
      <w:r w:rsidRPr="0053708F">
        <w:t>% ogółu wydatków, co stanowiło niemal całość wydatków majątkowych. Najwięcej na inwestycje wydano z budżetu województwa (</w:t>
      </w:r>
      <w:r w:rsidR="0053708F" w:rsidRPr="0053708F">
        <w:t>58,9</w:t>
      </w:r>
      <w:r w:rsidRPr="0053708F">
        <w:t>%), a najmniej z</w:t>
      </w:r>
      <w:r w:rsidR="00B52CE8" w:rsidRPr="0053708F">
        <w:t> </w:t>
      </w:r>
      <w:r w:rsidRPr="0053708F">
        <w:t xml:space="preserve">budżetów </w:t>
      </w:r>
      <w:r w:rsidR="00B63918" w:rsidRPr="0053708F">
        <w:t>miast na prawach powiatu</w:t>
      </w:r>
      <w:r w:rsidRPr="0053708F">
        <w:t xml:space="preserve"> (1</w:t>
      </w:r>
      <w:r w:rsidR="0053708F" w:rsidRPr="0053708F">
        <w:t>5</w:t>
      </w:r>
      <w:r w:rsidRPr="0053708F">
        <w:t>,7%).</w:t>
      </w:r>
    </w:p>
    <w:p w:rsidR="0012196F" w:rsidRPr="00D128D3" w:rsidRDefault="00A3314E" w:rsidP="004E6F1F">
      <w:pPr>
        <w:spacing w:after="0"/>
        <w:rPr>
          <w:b/>
          <w:szCs w:val="19"/>
        </w:rPr>
      </w:pPr>
      <w:r w:rsidRPr="00D128D3">
        <w:rPr>
          <w:b/>
          <w:szCs w:val="19"/>
        </w:rPr>
        <w:t>Tabl</w:t>
      </w:r>
      <w:r w:rsidR="007F4752" w:rsidRPr="00D128D3">
        <w:rPr>
          <w:b/>
          <w:szCs w:val="19"/>
        </w:rPr>
        <w:t>ica</w:t>
      </w:r>
      <w:r w:rsidRPr="00D128D3">
        <w:rPr>
          <w:b/>
          <w:szCs w:val="19"/>
        </w:rPr>
        <w:t xml:space="preserve"> 2</w:t>
      </w:r>
      <w:r w:rsidR="00CC28D6" w:rsidRPr="00D128D3">
        <w:rPr>
          <w:b/>
          <w:szCs w:val="19"/>
        </w:rPr>
        <w:t>.</w:t>
      </w:r>
      <w:r w:rsidR="00CC28D6" w:rsidRPr="00D128D3">
        <w:rPr>
          <w:szCs w:val="19"/>
          <w:shd w:val="clear" w:color="auto" w:fill="FFFFFF"/>
        </w:rPr>
        <w:t xml:space="preserve"> </w:t>
      </w:r>
      <w:r w:rsidR="00061D5A" w:rsidRPr="00D128D3">
        <w:rPr>
          <w:b/>
          <w:szCs w:val="19"/>
        </w:rPr>
        <w:t>Wydatki budżetów jednostek samorządu terytorialnego według rodzajów w 20</w:t>
      </w:r>
      <w:r w:rsidR="002A3F11" w:rsidRPr="00D128D3">
        <w:rPr>
          <w:b/>
          <w:szCs w:val="19"/>
        </w:rPr>
        <w:t>2</w:t>
      </w:r>
      <w:r w:rsidR="00D128D3" w:rsidRPr="00D128D3">
        <w:rPr>
          <w:b/>
          <w:szCs w:val="19"/>
        </w:rPr>
        <w:t>3</w:t>
      </w:r>
      <w:r w:rsidR="00061D5A" w:rsidRPr="00D128D3">
        <w:rPr>
          <w:b/>
          <w:szCs w:val="19"/>
        </w:rPr>
        <w:t xml:space="preserve"> r.</w:t>
      </w:r>
    </w:p>
    <w:tbl>
      <w:tblPr>
        <w:tblStyle w:val="Tabela-Siatka1"/>
        <w:tblpPr w:leftFromText="141" w:rightFromText="141" w:vertAnchor="text" w:horzAnchor="margin" w:tblpY="82"/>
        <w:tblW w:w="5000" w:type="pct"/>
        <w:tblLayout w:type="fixed"/>
        <w:tblCellMar>
          <w:left w:w="68" w:type="dxa"/>
          <w:right w:w="68" w:type="dxa"/>
        </w:tblCellMar>
        <w:tblLook w:val="0420" w:firstRow="1" w:lastRow="0" w:firstColumn="0" w:lastColumn="0" w:noHBand="0" w:noVBand="1"/>
        <w:tblCaption w:val="Wydatki budżetów jednostek samorządu terytorialnego według rodzajów "/>
        <w:tblDescription w:val="W tabeli przedstawiono wydatki budżetów jednostek samorządu terytorialnego  według wybranych rodzajów wydatków w podziale na jednostki samorządu terytorialnego."/>
      </w:tblPr>
      <w:tblGrid>
        <w:gridCol w:w="2979"/>
        <w:gridCol w:w="1016"/>
        <w:gridCol w:w="1018"/>
        <w:gridCol w:w="1018"/>
        <w:gridCol w:w="1018"/>
        <w:gridCol w:w="1018"/>
      </w:tblGrid>
      <w:tr w:rsidR="00D128D3" w:rsidRPr="00D128D3" w:rsidTr="00162F18">
        <w:trPr>
          <w:cantSplit/>
          <w:trHeight w:val="570"/>
          <w:tblHeader/>
        </w:trPr>
        <w:tc>
          <w:tcPr>
            <w:tcW w:w="1846" w:type="pct"/>
            <w:vMerge w:val="restar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4E6F1F" w:rsidRPr="00D128D3" w:rsidRDefault="004E6F1F" w:rsidP="00BE79C0">
            <w:pPr>
              <w:pStyle w:val="nagowekwtabeli"/>
              <w:spacing w:line="240" w:lineRule="auto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D128D3">
              <w:rPr>
                <w:rFonts w:ascii="Fira Sans" w:hAnsi="Fira Sans"/>
                <w:color w:val="auto"/>
                <w:sz w:val="19"/>
                <w:szCs w:val="19"/>
              </w:rPr>
              <w:t>Wyszczególnienie</w:t>
            </w:r>
          </w:p>
        </w:tc>
        <w:tc>
          <w:tcPr>
            <w:tcW w:w="63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4E6F1F" w:rsidRPr="00D128D3" w:rsidRDefault="004E6F1F" w:rsidP="00BE79C0">
            <w:pPr>
              <w:pStyle w:val="nagowekwtabeli"/>
              <w:spacing w:line="240" w:lineRule="auto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D128D3">
              <w:rPr>
                <w:rFonts w:ascii="Fira Sans" w:hAnsi="Fira Sans"/>
                <w:color w:val="auto"/>
                <w:sz w:val="19"/>
                <w:szCs w:val="19"/>
              </w:rPr>
              <w:t>Ogółem</w:t>
            </w:r>
          </w:p>
        </w:tc>
        <w:tc>
          <w:tcPr>
            <w:tcW w:w="63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4E6F1F" w:rsidRPr="00D128D3" w:rsidRDefault="004E6F1F" w:rsidP="00BE79C0">
            <w:pPr>
              <w:pStyle w:val="nagowekwtabeli"/>
              <w:spacing w:line="240" w:lineRule="auto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D128D3">
              <w:rPr>
                <w:rFonts w:ascii="Fira Sans" w:hAnsi="Fira Sans"/>
                <w:color w:val="auto"/>
                <w:sz w:val="19"/>
                <w:szCs w:val="19"/>
              </w:rPr>
              <w:t>Gminy</w:t>
            </w:r>
          </w:p>
        </w:tc>
        <w:tc>
          <w:tcPr>
            <w:tcW w:w="63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4E6F1F" w:rsidRPr="00D128D3" w:rsidRDefault="004E6F1F" w:rsidP="00BE79C0">
            <w:pPr>
              <w:pStyle w:val="nagowekwtabeli"/>
              <w:spacing w:line="240" w:lineRule="auto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D128D3">
              <w:rPr>
                <w:rFonts w:ascii="Fira Sans" w:hAnsi="Fira Sans"/>
                <w:color w:val="auto"/>
                <w:sz w:val="19"/>
                <w:szCs w:val="19"/>
              </w:rPr>
              <w:t>Miasta na prawach powiatu</w:t>
            </w:r>
          </w:p>
        </w:tc>
        <w:tc>
          <w:tcPr>
            <w:tcW w:w="63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4E6F1F" w:rsidRPr="00D128D3" w:rsidRDefault="004E6F1F" w:rsidP="00BE79C0">
            <w:pPr>
              <w:pStyle w:val="nagowekwtabeli"/>
              <w:spacing w:line="240" w:lineRule="auto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D128D3">
              <w:rPr>
                <w:rFonts w:ascii="Fira Sans" w:hAnsi="Fira Sans"/>
                <w:color w:val="auto"/>
                <w:sz w:val="19"/>
                <w:szCs w:val="19"/>
              </w:rPr>
              <w:t>Powiaty</w:t>
            </w:r>
          </w:p>
        </w:tc>
        <w:tc>
          <w:tcPr>
            <w:tcW w:w="63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:rsidR="004E6F1F" w:rsidRPr="00D128D3" w:rsidRDefault="004E6F1F" w:rsidP="00BE79C0">
            <w:pPr>
              <w:pStyle w:val="nagowekwtabeli"/>
              <w:spacing w:line="240" w:lineRule="auto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D128D3">
              <w:rPr>
                <w:rFonts w:ascii="Fira Sans" w:hAnsi="Fira Sans"/>
                <w:color w:val="auto"/>
                <w:sz w:val="19"/>
                <w:szCs w:val="19"/>
              </w:rPr>
              <w:t>Województwo</w:t>
            </w:r>
          </w:p>
        </w:tc>
      </w:tr>
      <w:tr w:rsidR="00D128D3" w:rsidRPr="00D128D3" w:rsidTr="00162F18">
        <w:trPr>
          <w:cantSplit/>
          <w:trHeight w:val="20"/>
          <w:tblHeader/>
        </w:trPr>
        <w:tc>
          <w:tcPr>
            <w:tcW w:w="1846" w:type="pct"/>
            <w:vMerge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4E6F1F" w:rsidRPr="00D128D3" w:rsidRDefault="004E6F1F" w:rsidP="00BE79C0">
            <w:pPr>
              <w:pStyle w:val="Brakstyluakapitowego"/>
              <w:spacing w:line="240" w:lineRule="auto"/>
              <w:jc w:val="center"/>
              <w:textAlignment w:val="auto"/>
              <w:rPr>
                <w:rFonts w:ascii="Fira Sans" w:hAnsi="Fira Sans"/>
                <w:color w:val="auto"/>
                <w:sz w:val="19"/>
                <w:szCs w:val="19"/>
              </w:rPr>
            </w:pPr>
          </w:p>
        </w:tc>
        <w:tc>
          <w:tcPr>
            <w:tcW w:w="3154" w:type="pct"/>
            <w:gridSpan w:val="5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:rsidR="004E6F1F" w:rsidRPr="00D128D3" w:rsidRDefault="004E6F1F" w:rsidP="00BE79C0">
            <w:pPr>
              <w:pStyle w:val="nagowekwtabeli"/>
              <w:spacing w:line="240" w:lineRule="auto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D128D3">
              <w:rPr>
                <w:rFonts w:ascii="Fira Sans" w:hAnsi="Fira Sans"/>
                <w:color w:val="auto"/>
                <w:sz w:val="19"/>
                <w:szCs w:val="19"/>
              </w:rPr>
              <w:t>w m</w:t>
            </w:r>
            <w:r w:rsidR="002F11CE" w:rsidRPr="00D128D3">
              <w:rPr>
                <w:rFonts w:ascii="Fira Sans" w:hAnsi="Fira Sans"/>
                <w:color w:val="auto"/>
                <w:sz w:val="19"/>
                <w:szCs w:val="19"/>
              </w:rPr>
              <w:t>i</w:t>
            </w:r>
            <w:r w:rsidRPr="00D128D3">
              <w:rPr>
                <w:rFonts w:ascii="Fira Sans" w:hAnsi="Fira Sans"/>
                <w:color w:val="auto"/>
                <w:sz w:val="19"/>
                <w:szCs w:val="19"/>
              </w:rPr>
              <w:t>l</w:t>
            </w:r>
            <w:r w:rsidR="002F11CE" w:rsidRPr="00D128D3">
              <w:rPr>
                <w:rFonts w:ascii="Fira Sans" w:hAnsi="Fira Sans"/>
                <w:color w:val="auto"/>
                <w:sz w:val="19"/>
                <w:szCs w:val="19"/>
              </w:rPr>
              <w:t>io</w:t>
            </w:r>
            <w:r w:rsidRPr="00D128D3">
              <w:rPr>
                <w:rFonts w:ascii="Fira Sans" w:hAnsi="Fira Sans"/>
                <w:color w:val="auto"/>
                <w:sz w:val="19"/>
                <w:szCs w:val="19"/>
              </w:rPr>
              <w:t>n</w:t>
            </w:r>
            <w:r w:rsidR="002F11CE" w:rsidRPr="00D128D3">
              <w:rPr>
                <w:rFonts w:ascii="Fira Sans" w:hAnsi="Fira Sans"/>
                <w:color w:val="auto"/>
                <w:sz w:val="19"/>
                <w:szCs w:val="19"/>
              </w:rPr>
              <w:t>ach</w:t>
            </w:r>
            <w:r w:rsidRPr="00D128D3">
              <w:rPr>
                <w:rFonts w:ascii="Fira Sans" w:hAnsi="Fira Sans"/>
                <w:color w:val="auto"/>
                <w:sz w:val="19"/>
                <w:szCs w:val="19"/>
              </w:rPr>
              <w:t xml:space="preserve"> zł</w:t>
            </w:r>
            <w:r w:rsidR="002F11CE" w:rsidRPr="00D128D3">
              <w:rPr>
                <w:rFonts w:ascii="Fira Sans" w:hAnsi="Fira Sans"/>
                <w:color w:val="auto"/>
                <w:sz w:val="19"/>
                <w:szCs w:val="19"/>
              </w:rPr>
              <w:t>otych</w:t>
            </w:r>
          </w:p>
        </w:tc>
      </w:tr>
      <w:tr w:rsidR="00D128D3" w:rsidRPr="00D128D3" w:rsidTr="00162F18">
        <w:tc>
          <w:tcPr>
            <w:tcW w:w="1846" w:type="pc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</w:tcPr>
          <w:p w:rsidR="0053708F" w:rsidRPr="00D128D3" w:rsidRDefault="0053708F" w:rsidP="0053708F">
            <w:pPr>
              <w:pStyle w:val="tekstwtabeli"/>
              <w:spacing w:before="60" w:after="60" w:line="240" w:lineRule="auto"/>
              <w:ind w:left="204" w:hanging="204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D128D3">
              <w:rPr>
                <w:rFonts w:ascii="Fira Sans" w:hAnsi="Fira Sans"/>
                <w:color w:val="auto"/>
                <w:sz w:val="19"/>
                <w:szCs w:val="19"/>
              </w:rPr>
              <w:t xml:space="preserve">Ogółem </w:t>
            </w:r>
          </w:p>
        </w:tc>
        <w:tc>
          <w:tcPr>
            <w:tcW w:w="63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53708F" w:rsidRPr="00D128D3" w:rsidRDefault="0053708F" w:rsidP="00216A99">
            <w:pPr>
              <w:spacing w:before="60" w:after="60" w:line="240" w:lineRule="auto"/>
              <w:jc w:val="right"/>
            </w:pPr>
            <w:r w:rsidRPr="00D128D3">
              <w:t>20</w:t>
            </w:r>
            <w:r w:rsidR="00675541" w:rsidRPr="00D128D3">
              <w:t xml:space="preserve"> </w:t>
            </w:r>
            <w:r w:rsidRPr="00D128D3">
              <w:t>985,1</w:t>
            </w:r>
          </w:p>
        </w:tc>
        <w:tc>
          <w:tcPr>
            <w:tcW w:w="63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53708F" w:rsidRPr="00D128D3" w:rsidRDefault="0053708F" w:rsidP="00216A99">
            <w:pPr>
              <w:spacing w:before="60" w:after="60" w:line="240" w:lineRule="auto"/>
              <w:jc w:val="right"/>
            </w:pPr>
            <w:r w:rsidRPr="00D128D3">
              <w:t>12</w:t>
            </w:r>
            <w:r w:rsidR="00675541" w:rsidRPr="00D128D3">
              <w:t xml:space="preserve"> </w:t>
            </w:r>
            <w:r w:rsidRPr="00D128D3">
              <w:t>089,2</w:t>
            </w:r>
          </w:p>
        </w:tc>
        <w:tc>
          <w:tcPr>
            <w:tcW w:w="63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53708F" w:rsidRPr="00D128D3" w:rsidRDefault="0053708F" w:rsidP="00216A99">
            <w:pPr>
              <w:spacing w:before="60" w:after="60" w:line="240" w:lineRule="auto"/>
              <w:jc w:val="right"/>
            </w:pPr>
            <w:r w:rsidRPr="00D128D3">
              <w:t>3</w:t>
            </w:r>
            <w:r w:rsidR="00675541" w:rsidRPr="00D128D3">
              <w:t xml:space="preserve"> </w:t>
            </w:r>
            <w:r w:rsidRPr="00D128D3">
              <w:t>403,4</w:t>
            </w:r>
          </w:p>
        </w:tc>
        <w:tc>
          <w:tcPr>
            <w:tcW w:w="63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53708F" w:rsidRPr="00D128D3" w:rsidRDefault="0053708F" w:rsidP="00216A99">
            <w:pPr>
              <w:spacing w:before="60" w:after="60" w:line="240" w:lineRule="auto"/>
              <w:jc w:val="right"/>
            </w:pPr>
            <w:r w:rsidRPr="00D128D3">
              <w:t>3</w:t>
            </w:r>
            <w:r w:rsidR="00675541" w:rsidRPr="00D128D3">
              <w:t xml:space="preserve"> </w:t>
            </w:r>
            <w:r w:rsidRPr="00D128D3">
              <w:t>310,9</w:t>
            </w:r>
          </w:p>
        </w:tc>
        <w:tc>
          <w:tcPr>
            <w:tcW w:w="63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:rsidR="0053708F" w:rsidRPr="00D128D3" w:rsidRDefault="0053708F" w:rsidP="00216A99">
            <w:pPr>
              <w:spacing w:before="60" w:after="60" w:line="240" w:lineRule="auto"/>
              <w:jc w:val="right"/>
            </w:pPr>
            <w:r w:rsidRPr="00D128D3">
              <w:t>2</w:t>
            </w:r>
            <w:r w:rsidR="00675541" w:rsidRPr="00D128D3">
              <w:t xml:space="preserve"> </w:t>
            </w:r>
            <w:r w:rsidRPr="00D128D3">
              <w:t>181,5</w:t>
            </w:r>
          </w:p>
        </w:tc>
      </w:tr>
      <w:tr w:rsidR="00D128D3" w:rsidRPr="00D128D3" w:rsidTr="00162F18">
        <w:tc>
          <w:tcPr>
            <w:tcW w:w="1846" w:type="pc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</w:tcPr>
          <w:p w:rsidR="0053708F" w:rsidRPr="00D128D3" w:rsidRDefault="0053708F" w:rsidP="0053708F">
            <w:pPr>
              <w:pStyle w:val="tekstwtabeli"/>
              <w:spacing w:before="60" w:after="60" w:line="240" w:lineRule="auto"/>
              <w:ind w:left="204" w:hanging="204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D128D3">
              <w:rPr>
                <w:rFonts w:ascii="Fira Sans" w:hAnsi="Fira Sans"/>
                <w:color w:val="auto"/>
                <w:sz w:val="19"/>
                <w:szCs w:val="19"/>
              </w:rPr>
              <w:t xml:space="preserve">Wydatki bieżące </w:t>
            </w:r>
          </w:p>
        </w:tc>
        <w:tc>
          <w:tcPr>
            <w:tcW w:w="63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53708F" w:rsidRPr="00D128D3" w:rsidRDefault="0053708F" w:rsidP="00216A99">
            <w:pPr>
              <w:spacing w:before="60" w:after="60" w:line="240" w:lineRule="auto"/>
              <w:jc w:val="right"/>
            </w:pPr>
            <w:r w:rsidRPr="00D128D3">
              <w:t>14</w:t>
            </w:r>
            <w:r w:rsidR="00675541" w:rsidRPr="00D128D3">
              <w:t xml:space="preserve"> </w:t>
            </w:r>
            <w:r w:rsidRPr="00D128D3">
              <w:t>768,6</w:t>
            </w:r>
          </w:p>
        </w:tc>
        <w:tc>
          <w:tcPr>
            <w:tcW w:w="63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53708F" w:rsidRPr="00D128D3" w:rsidRDefault="0053708F" w:rsidP="00216A99">
            <w:pPr>
              <w:spacing w:before="60" w:after="60" w:line="240" w:lineRule="auto"/>
              <w:jc w:val="right"/>
            </w:pPr>
            <w:r w:rsidRPr="00D128D3">
              <w:t>8</w:t>
            </w:r>
            <w:r w:rsidR="00675541" w:rsidRPr="00D128D3">
              <w:t xml:space="preserve"> </w:t>
            </w:r>
            <w:r w:rsidRPr="00D128D3">
              <w:t>725,9</w:t>
            </w:r>
          </w:p>
        </w:tc>
        <w:tc>
          <w:tcPr>
            <w:tcW w:w="63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53708F" w:rsidRPr="00D128D3" w:rsidRDefault="0053708F" w:rsidP="00216A99">
            <w:pPr>
              <w:spacing w:before="60" w:after="60" w:line="240" w:lineRule="auto"/>
              <w:jc w:val="right"/>
            </w:pPr>
            <w:r w:rsidRPr="00D128D3">
              <w:t>2</w:t>
            </w:r>
            <w:r w:rsidR="00675541" w:rsidRPr="00D128D3">
              <w:t xml:space="preserve"> </w:t>
            </w:r>
            <w:r w:rsidRPr="00D128D3">
              <w:t>858,2</w:t>
            </w:r>
          </w:p>
        </w:tc>
        <w:tc>
          <w:tcPr>
            <w:tcW w:w="63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53708F" w:rsidRPr="00D128D3" w:rsidRDefault="0053708F" w:rsidP="00216A99">
            <w:pPr>
              <w:spacing w:before="60" w:after="60" w:line="240" w:lineRule="auto"/>
              <w:jc w:val="right"/>
            </w:pPr>
            <w:r w:rsidRPr="00D128D3">
              <w:t>2</w:t>
            </w:r>
            <w:r w:rsidR="00675541" w:rsidRPr="00D128D3">
              <w:t xml:space="preserve"> </w:t>
            </w:r>
            <w:r w:rsidRPr="00D128D3">
              <w:t>291,6</w:t>
            </w:r>
          </w:p>
        </w:tc>
        <w:tc>
          <w:tcPr>
            <w:tcW w:w="63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:rsidR="0053708F" w:rsidRPr="00D128D3" w:rsidRDefault="0053708F" w:rsidP="00216A99">
            <w:pPr>
              <w:spacing w:before="60" w:after="60" w:line="240" w:lineRule="auto"/>
              <w:jc w:val="right"/>
            </w:pPr>
            <w:r w:rsidRPr="00D128D3">
              <w:t>892,9</w:t>
            </w:r>
          </w:p>
        </w:tc>
      </w:tr>
      <w:tr w:rsidR="00D128D3" w:rsidRPr="00D128D3" w:rsidTr="00162F18">
        <w:tc>
          <w:tcPr>
            <w:tcW w:w="1846" w:type="pc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</w:tcPr>
          <w:p w:rsidR="0053708F" w:rsidRPr="00D128D3" w:rsidRDefault="0053708F" w:rsidP="0053708F">
            <w:pPr>
              <w:pStyle w:val="tekstwtabeli"/>
              <w:spacing w:before="60" w:after="60" w:line="240" w:lineRule="auto"/>
              <w:ind w:left="204" w:hanging="1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D128D3">
              <w:rPr>
                <w:rFonts w:ascii="Fira Sans" w:hAnsi="Fira Sans"/>
                <w:color w:val="auto"/>
                <w:sz w:val="19"/>
                <w:szCs w:val="19"/>
              </w:rPr>
              <w:t>dotacje</w:t>
            </w:r>
          </w:p>
        </w:tc>
        <w:tc>
          <w:tcPr>
            <w:tcW w:w="63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53708F" w:rsidRPr="00D128D3" w:rsidRDefault="0053708F" w:rsidP="00216A99">
            <w:pPr>
              <w:spacing w:before="60" w:after="60" w:line="240" w:lineRule="auto"/>
              <w:jc w:val="right"/>
            </w:pPr>
            <w:r w:rsidRPr="00D128D3">
              <w:t>1</w:t>
            </w:r>
            <w:r w:rsidR="00675541" w:rsidRPr="00D128D3">
              <w:t xml:space="preserve"> </w:t>
            </w:r>
            <w:r w:rsidRPr="00D128D3">
              <w:t>720,9</w:t>
            </w:r>
          </w:p>
        </w:tc>
        <w:tc>
          <w:tcPr>
            <w:tcW w:w="63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53708F" w:rsidRPr="00D128D3" w:rsidRDefault="0053708F" w:rsidP="00216A99">
            <w:pPr>
              <w:spacing w:before="60" w:after="60" w:line="240" w:lineRule="auto"/>
              <w:jc w:val="right"/>
            </w:pPr>
            <w:r w:rsidRPr="00D128D3">
              <w:t>809,8</w:t>
            </w:r>
          </w:p>
        </w:tc>
        <w:tc>
          <w:tcPr>
            <w:tcW w:w="63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53708F" w:rsidRPr="00D128D3" w:rsidRDefault="0053708F" w:rsidP="00216A99">
            <w:pPr>
              <w:spacing w:before="60" w:after="60" w:line="240" w:lineRule="auto"/>
              <w:jc w:val="right"/>
            </w:pPr>
            <w:r w:rsidRPr="00D128D3">
              <w:t>371,9</w:t>
            </w:r>
          </w:p>
        </w:tc>
        <w:tc>
          <w:tcPr>
            <w:tcW w:w="63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53708F" w:rsidRPr="00D128D3" w:rsidRDefault="0053708F" w:rsidP="00216A99">
            <w:pPr>
              <w:spacing w:before="60" w:after="60" w:line="240" w:lineRule="auto"/>
              <w:jc w:val="right"/>
            </w:pPr>
            <w:r w:rsidRPr="00D128D3">
              <w:t>184,0</w:t>
            </w:r>
          </w:p>
        </w:tc>
        <w:tc>
          <w:tcPr>
            <w:tcW w:w="63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:rsidR="0053708F" w:rsidRPr="00D128D3" w:rsidRDefault="0053708F" w:rsidP="00216A99">
            <w:pPr>
              <w:spacing w:before="60" w:after="60" w:line="240" w:lineRule="auto"/>
              <w:jc w:val="right"/>
            </w:pPr>
            <w:r w:rsidRPr="00D128D3">
              <w:t>355,2</w:t>
            </w:r>
          </w:p>
        </w:tc>
      </w:tr>
      <w:tr w:rsidR="00D128D3" w:rsidRPr="00D128D3" w:rsidTr="00162F18">
        <w:tc>
          <w:tcPr>
            <w:tcW w:w="1846" w:type="pc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</w:tcPr>
          <w:p w:rsidR="0053708F" w:rsidRPr="00D128D3" w:rsidRDefault="0053708F" w:rsidP="0053708F">
            <w:pPr>
              <w:pStyle w:val="tekstwtabeli"/>
              <w:spacing w:before="60" w:after="60" w:line="240" w:lineRule="auto"/>
              <w:ind w:left="204" w:hanging="1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D128D3">
              <w:rPr>
                <w:rFonts w:ascii="Fira Sans" w:hAnsi="Fira Sans"/>
                <w:color w:val="auto"/>
                <w:sz w:val="19"/>
                <w:szCs w:val="19"/>
              </w:rPr>
              <w:t xml:space="preserve">świadczenia na rzecz osób fizycznych </w:t>
            </w:r>
          </w:p>
        </w:tc>
        <w:tc>
          <w:tcPr>
            <w:tcW w:w="63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53708F" w:rsidRPr="00D128D3" w:rsidRDefault="0053708F" w:rsidP="00216A99">
            <w:pPr>
              <w:spacing w:before="60" w:after="60" w:line="240" w:lineRule="auto"/>
              <w:jc w:val="right"/>
            </w:pPr>
            <w:r w:rsidRPr="00D128D3">
              <w:t>1</w:t>
            </w:r>
            <w:r w:rsidR="00675541" w:rsidRPr="00D128D3">
              <w:t xml:space="preserve"> </w:t>
            </w:r>
            <w:r w:rsidRPr="00D128D3">
              <w:t>576,2</w:t>
            </w:r>
          </w:p>
        </w:tc>
        <w:tc>
          <w:tcPr>
            <w:tcW w:w="63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53708F" w:rsidRPr="00D128D3" w:rsidRDefault="0053708F" w:rsidP="00216A99">
            <w:pPr>
              <w:spacing w:before="60" w:after="60" w:line="240" w:lineRule="auto"/>
              <w:jc w:val="right"/>
            </w:pPr>
            <w:r w:rsidRPr="00D128D3">
              <w:t>1</w:t>
            </w:r>
            <w:r w:rsidR="00675541" w:rsidRPr="00D128D3">
              <w:t xml:space="preserve"> </w:t>
            </w:r>
            <w:r w:rsidRPr="00D128D3">
              <w:t>306,2</w:t>
            </w:r>
          </w:p>
        </w:tc>
        <w:tc>
          <w:tcPr>
            <w:tcW w:w="63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53708F" w:rsidRPr="00D128D3" w:rsidRDefault="0053708F" w:rsidP="00216A99">
            <w:pPr>
              <w:spacing w:before="60" w:after="60" w:line="240" w:lineRule="auto"/>
              <w:jc w:val="right"/>
            </w:pPr>
            <w:r w:rsidRPr="00D128D3">
              <w:t>204,0</w:t>
            </w:r>
          </w:p>
        </w:tc>
        <w:tc>
          <w:tcPr>
            <w:tcW w:w="63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53708F" w:rsidRPr="00D128D3" w:rsidRDefault="0053708F" w:rsidP="00216A99">
            <w:pPr>
              <w:spacing w:before="60" w:after="60" w:line="240" w:lineRule="auto"/>
              <w:jc w:val="right"/>
            </w:pPr>
            <w:r w:rsidRPr="00D128D3">
              <w:t>59,8</w:t>
            </w:r>
          </w:p>
        </w:tc>
        <w:tc>
          <w:tcPr>
            <w:tcW w:w="63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:rsidR="0053708F" w:rsidRPr="00D128D3" w:rsidRDefault="0053708F" w:rsidP="00216A99">
            <w:pPr>
              <w:spacing w:before="60" w:after="60" w:line="240" w:lineRule="auto"/>
              <w:jc w:val="right"/>
            </w:pPr>
            <w:r w:rsidRPr="00D128D3">
              <w:t>6,2</w:t>
            </w:r>
          </w:p>
        </w:tc>
      </w:tr>
      <w:tr w:rsidR="00D128D3" w:rsidRPr="00D128D3" w:rsidTr="00162F18">
        <w:tc>
          <w:tcPr>
            <w:tcW w:w="1846" w:type="pc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</w:tcPr>
          <w:p w:rsidR="0053708F" w:rsidRPr="00D128D3" w:rsidRDefault="0053708F" w:rsidP="0053708F">
            <w:pPr>
              <w:pStyle w:val="tekstwtabeli"/>
              <w:spacing w:before="60" w:after="60" w:line="240" w:lineRule="auto"/>
              <w:ind w:left="204" w:hanging="1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D128D3">
              <w:rPr>
                <w:rFonts w:ascii="Fira Sans" w:hAnsi="Fira Sans"/>
                <w:color w:val="auto"/>
                <w:sz w:val="19"/>
                <w:szCs w:val="19"/>
              </w:rPr>
              <w:t>wydatki bieżące jednostek budżetowych</w:t>
            </w:r>
          </w:p>
        </w:tc>
        <w:tc>
          <w:tcPr>
            <w:tcW w:w="63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53708F" w:rsidRPr="00D128D3" w:rsidRDefault="0053708F" w:rsidP="00216A99">
            <w:pPr>
              <w:spacing w:before="60" w:after="60" w:line="240" w:lineRule="auto"/>
              <w:jc w:val="right"/>
            </w:pPr>
            <w:r w:rsidRPr="00D128D3">
              <w:t>11</w:t>
            </w:r>
            <w:r w:rsidR="00675541" w:rsidRPr="00D128D3">
              <w:t xml:space="preserve"> </w:t>
            </w:r>
            <w:r w:rsidRPr="00D128D3">
              <w:t>159,8</w:t>
            </w:r>
          </w:p>
        </w:tc>
        <w:tc>
          <w:tcPr>
            <w:tcW w:w="63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53708F" w:rsidRPr="00D128D3" w:rsidRDefault="0053708F" w:rsidP="00216A99">
            <w:pPr>
              <w:spacing w:before="60" w:after="60" w:line="240" w:lineRule="auto"/>
              <w:jc w:val="right"/>
            </w:pPr>
            <w:r w:rsidRPr="00D128D3">
              <w:t>6</w:t>
            </w:r>
            <w:r w:rsidR="00675541" w:rsidRPr="00D128D3">
              <w:t xml:space="preserve"> </w:t>
            </w:r>
            <w:r w:rsidRPr="00D128D3">
              <w:t>447,4</w:t>
            </w:r>
          </w:p>
        </w:tc>
        <w:tc>
          <w:tcPr>
            <w:tcW w:w="63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53708F" w:rsidRPr="00D128D3" w:rsidRDefault="0053708F" w:rsidP="00216A99">
            <w:pPr>
              <w:spacing w:before="60" w:after="60" w:line="240" w:lineRule="auto"/>
              <w:jc w:val="right"/>
            </w:pPr>
            <w:r w:rsidRPr="00D128D3">
              <w:t>2</w:t>
            </w:r>
            <w:r w:rsidR="00675541" w:rsidRPr="00D128D3">
              <w:t xml:space="preserve"> </w:t>
            </w:r>
            <w:r w:rsidRPr="00D128D3">
              <w:t>168,7</w:t>
            </w:r>
          </w:p>
        </w:tc>
        <w:tc>
          <w:tcPr>
            <w:tcW w:w="63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53708F" w:rsidRPr="00D128D3" w:rsidRDefault="0053708F" w:rsidP="00216A99">
            <w:pPr>
              <w:spacing w:before="60" w:after="60" w:line="240" w:lineRule="auto"/>
              <w:jc w:val="right"/>
            </w:pPr>
            <w:r w:rsidRPr="00D128D3">
              <w:t>2</w:t>
            </w:r>
            <w:r w:rsidR="00AA1912">
              <w:t xml:space="preserve"> </w:t>
            </w:r>
            <w:r w:rsidRPr="00D128D3">
              <w:t>024,6</w:t>
            </w:r>
          </w:p>
        </w:tc>
        <w:tc>
          <w:tcPr>
            <w:tcW w:w="63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:rsidR="0053708F" w:rsidRPr="00D128D3" w:rsidRDefault="0053708F" w:rsidP="00216A99">
            <w:pPr>
              <w:spacing w:before="60" w:after="60" w:line="240" w:lineRule="auto"/>
              <w:jc w:val="right"/>
            </w:pPr>
            <w:r w:rsidRPr="00D128D3">
              <w:t>519,1</w:t>
            </w:r>
          </w:p>
        </w:tc>
      </w:tr>
      <w:tr w:rsidR="00D128D3" w:rsidRPr="00D128D3" w:rsidTr="00162F18">
        <w:tc>
          <w:tcPr>
            <w:tcW w:w="1846" w:type="pc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</w:tcPr>
          <w:p w:rsidR="002A3F11" w:rsidRPr="00D128D3" w:rsidRDefault="002A3F11" w:rsidP="000E7A1A">
            <w:pPr>
              <w:pStyle w:val="tekstwtabeli"/>
              <w:spacing w:before="60" w:after="60" w:line="240" w:lineRule="auto"/>
              <w:ind w:left="487" w:hanging="1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D128D3">
              <w:rPr>
                <w:rFonts w:ascii="Fira Sans" w:hAnsi="Fira Sans"/>
                <w:color w:val="auto"/>
                <w:sz w:val="19"/>
                <w:szCs w:val="19"/>
              </w:rPr>
              <w:t>w tym:</w:t>
            </w:r>
          </w:p>
        </w:tc>
        <w:tc>
          <w:tcPr>
            <w:tcW w:w="63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2A3F11" w:rsidRPr="00D128D3" w:rsidRDefault="002A3F11" w:rsidP="00216A99">
            <w:pPr>
              <w:pStyle w:val="tekstwtabeli"/>
              <w:spacing w:before="60" w:after="60"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</w:p>
        </w:tc>
        <w:tc>
          <w:tcPr>
            <w:tcW w:w="63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2A3F11" w:rsidRPr="00D128D3" w:rsidRDefault="002A3F11" w:rsidP="00216A99">
            <w:pPr>
              <w:pStyle w:val="tekstwtabeli"/>
              <w:spacing w:before="60" w:after="60"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</w:p>
        </w:tc>
        <w:tc>
          <w:tcPr>
            <w:tcW w:w="63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2A3F11" w:rsidRPr="00D128D3" w:rsidRDefault="002A3F11" w:rsidP="00216A99">
            <w:pPr>
              <w:pStyle w:val="tekstwtabeli"/>
              <w:spacing w:before="60" w:after="60"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</w:p>
        </w:tc>
        <w:tc>
          <w:tcPr>
            <w:tcW w:w="63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2A3F11" w:rsidRPr="00D128D3" w:rsidRDefault="002A3F11" w:rsidP="00216A99">
            <w:pPr>
              <w:pStyle w:val="tekstwtabeli"/>
              <w:spacing w:before="60" w:after="60"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</w:p>
        </w:tc>
        <w:tc>
          <w:tcPr>
            <w:tcW w:w="63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:rsidR="002A3F11" w:rsidRPr="00D128D3" w:rsidRDefault="002A3F11" w:rsidP="00216A99">
            <w:pPr>
              <w:pStyle w:val="tekstwtabeli"/>
              <w:spacing w:before="60" w:after="60"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</w:p>
        </w:tc>
      </w:tr>
      <w:tr w:rsidR="00D128D3" w:rsidRPr="00D128D3" w:rsidTr="00162F18">
        <w:tc>
          <w:tcPr>
            <w:tcW w:w="1846" w:type="pc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</w:tcPr>
          <w:p w:rsidR="0053708F" w:rsidRPr="00D128D3" w:rsidRDefault="0053708F" w:rsidP="0053708F">
            <w:pPr>
              <w:pStyle w:val="tekstwtabeli"/>
              <w:spacing w:before="60" w:after="60" w:line="240" w:lineRule="auto"/>
              <w:ind w:left="739" w:hanging="111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D128D3">
              <w:rPr>
                <w:rFonts w:ascii="Fira Sans" w:hAnsi="Fira Sans"/>
                <w:color w:val="auto"/>
                <w:sz w:val="19"/>
                <w:szCs w:val="19"/>
              </w:rPr>
              <w:t xml:space="preserve">wynagrodzenia </w:t>
            </w:r>
          </w:p>
        </w:tc>
        <w:tc>
          <w:tcPr>
            <w:tcW w:w="63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53708F" w:rsidRPr="00D128D3" w:rsidRDefault="0053708F" w:rsidP="00216A99">
            <w:pPr>
              <w:spacing w:before="60" w:after="60" w:line="240" w:lineRule="auto"/>
              <w:jc w:val="right"/>
            </w:pPr>
            <w:r w:rsidRPr="00D128D3">
              <w:t>5</w:t>
            </w:r>
            <w:r w:rsidR="00675541" w:rsidRPr="00D128D3">
              <w:t xml:space="preserve"> </w:t>
            </w:r>
            <w:r w:rsidRPr="00D128D3">
              <w:t>997,0</w:t>
            </w:r>
          </w:p>
        </w:tc>
        <w:tc>
          <w:tcPr>
            <w:tcW w:w="63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53708F" w:rsidRPr="00D128D3" w:rsidRDefault="0053708F" w:rsidP="00216A99">
            <w:pPr>
              <w:spacing w:before="60" w:after="60" w:line="240" w:lineRule="auto"/>
              <w:jc w:val="right"/>
            </w:pPr>
            <w:r w:rsidRPr="00D128D3">
              <w:t>3</w:t>
            </w:r>
            <w:r w:rsidR="00675541" w:rsidRPr="00D128D3">
              <w:t xml:space="preserve"> </w:t>
            </w:r>
            <w:r w:rsidRPr="00D128D3">
              <w:t>305,7</w:t>
            </w:r>
          </w:p>
        </w:tc>
        <w:tc>
          <w:tcPr>
            <w:tcW w:w="63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53708F" w:rsidRPr="00D128D3" w:rsidRDefault="0053708F" w:rsidP="00216A99">
            <w:pPr>
              <w:spacing w:before="60" w:after="60" w:line="240" w:lineRule="auto"/>
              <w:jc w:val="right"/>
            </w:pPr>
            <w:r w:rsidRPr="00D128D3">
              <w:t>1</w:t>
            </w:r>
            <w:r w:rsidR="00675541" w:rsidRPr="00D128D3">
              <w:t xml:space="preserve"> </w:t>
            </w:r>
            <w:r w:rsidRPr="00D128D3">
              <w:t>157,8</w:t>
            </w:r>
          </w:p>
        </w:tc>
        <w:tc>
          <w:tcPr>
            <w:tcW w:w="63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53708F" w:rsidRPr="00D128D3" w:rsidRDefault="0053708F" w:rsidP="00216A99">
            <w:pPr>
              <w:spacing w:before="60" w:after="60" w:line="240" w:lineRule="auto"/>
              <w:jc w:val="right"/>
            </w:pPr>
            <w:r w:rsidRPr="00D128D3">
              <w:t>1</w:t>
            </w:r>
            <w:r w:rsidR="00675541" w:rsidRPr="00D128D3">
              <w:t xml:space="preserve"> </w:t>
            </w:r>
            <w:r w:rsidRPr="00D128D3">
              <w:t>296,2</w:t>
            </w:r>
          </w:p>
        </w:tc>
        <w:tc>
          <w:tcPr>
            <w:tcW w:w="63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:rsidR="0053708F" w:rsidRPr="00D128D3" w:rsidRDefault="0053708F" w:rsidP="00216A99">
            <w:pPr>
              <w:spacing w:before="60" w:after="60" w:line="240" w:lineRule="auto"/>
              <w:jc w:val="right"/>
            </w:pPr>
            <w:r w:rsidRPr="00D128D3">
              <w:t>237,3</w:t>
            </w:r>
          </w:p>
        </w:tc>
      </w:tr>
      <w:tr w:rsidR="00D128D3" w:rsidRPr="00D128D3" w:rsidTr="00162F18">
        <w:tc>
          <w:tcPr>
            <w:tcW w:w="1846" w:type="pc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</w:tcPr>
          <w:p w:rsidR="0053708F" w:rsidRPr="00D128D3" w:rsidRDefault="0053708F" w:rsidP="0053708F">
            <w:pPr>
              <w:pStyle w:val="tekstwtabeli"/>
              <w:spacing w:before="60" w:after="60" w:line="240" w:lineRule="auto"/>
              <w:ind w:left="739" w:right="-57" w:hanging="111"/>
              <w:rPr>
                <w:rFonts w:ascii="Fira Sans" w:hAnsi="Fira Sans"/>
                <w:color w:val="auto"/>
                <w:spacing w:val="-2"/>
                <w:sz w:val="19"/>
                <w:szCs w:val="19"/>
              </w:rPr>
            </w:pPr>
            <w:r w:rsidRPr="00D128D3">
              <w:rPr>
                <w:rFonts w:ascii="Fira Sans" w:hAnsi="Fira Sans"/>
                <w:color w:val="auto"/>
                <w:sz w:val="19"/>
                <w:szCs w:val="19"/>
              </w:rPr>
              <w:t>p</w:t>
            </w:r>
            <w:r w:rsidRPr="00D128D3">
              <w:rPr>
                <w:rFonts w:ascii="Fira Sans" w:hAnsi="Fira Sans"/>
                <w:color w:val="auto"/>
                <w:spacing w:val="-2"/>
                <w:sz w:val="19"/>
                <w:szCs w:val="19"/>
              </w:rPr>
              <w:t xml:space="preserve">ochodne od wynagrodzeń </w:t>
            </w:r>
          </w:p>
        </w:tc>
        <w:tc>
          <w:tcPr>
            <w:tcW w:w="63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53708F" w:rsidRPr="00D128D3" w:rsidRDefault="0053708F" w:rsidP="00216A99">
            <w:pPr>
              <w:spacing w:before="60" w:after="60" w:line="240" w:lineRule="auto"/>
              <w:jc w:val="right"/>
            </w:pPr>
            <w:r w:rsidRPr="00D128D3">
              <w:t>1</w:t>
            </w:r>
            <w:r w:rsidR="00675541" w:rsidRPr="00D128D3">
              <w:t xml:space="preserve"> </w:t>
            </w:r>
            <w:r w:rsidRPr="00D128D3">
              <w:t>181,9</w:t>
            </w:r>
          </w:p>
        </w:tc>
        <w:tc>
          <w:tcPr>
            <w:tcW w:w="63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53708F" w:rsidRPr="00D128D3" w:rsidRDefault="0053708F" w:rsidP="00216A99">
            <w:pPr>
              <w:spacing w:before="60" w:after="60" w:line="240" w:lineRule="auto"/>
              <w:jc w:val="right"/>
            </w:pPr>
            <w:r w:rsidRPr="00D128D3">
              <w:t>708,5</w:t>
            </w:r>
          </w:p>
        </w:tc>
        <w:tc>
          <w:tcPr>
            <w:tcW w:w="63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53708F" w:rsidRPr="00D128D3" w:rsidRDefault="0053708F" w:rsidP="00216A99">
            <w:pPr>
              <w:spacing w:before="60" w:after="60" w:line="240" w:lineRule="auto"/>
              <w:jc w:val="right"/>
            </w:pPr>
            <w:r w:rsidRPr="00D128D3">
              <w:t>208,8</w:t>
            </w:r>
          </w:p>
        </w:tc>
        <w:tc>
          <w:tcPr>
            <w:tcW w:w="63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53708F" w:rsidRPr="00D128D3" w:rsidRDefault="0053708F" w:rsidP="00216A99">
            <w:pPr>
              <w:spacing w:before="60" w:after="60" w:line="240" w:lineRule="auto"/>
              <w:jc w:val="right"/>
            </w:pPr>
            <w:r w:rsidRPr="00D128D3">
              <w:t>219,9</w:t>
            </w:r>
          </w:p>
        </w:tc>
        <w:tc>
          <w:tcPr>
            <w:tcW w:w="63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:rsidR="0053708F" w:rsidRPr="00D128D3" w:rsidRDefault="0053708F" w:rsidP="00216A99">
            <w:pPr>
              <w:spacing w:before="60" w:after="60" w:line="240" w:lineRule="auto"/>
              <w:jc w:val="right"/>
            </w:pPr>
            <w:r w:rsidRPr="00D128D3">
              <w:t>44,7</w:t>
            </w:r>
          </w:p>
        </w:tc>
      </w:tr>
      <w:tr w:rsidR="00D128D3" w:rsidRPr="00D128D3" w:rsidTr="00162F18">
        <w:tc>
          <w:tcPr>
            <w:tcW w:w="1846" w:type="pc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</w:tcPr>
          <w:p w:rsidR="0053708F" w:rsidRPr="00D128D3" w:rsidRDefault="0053708F" w:rsidP="0053708F">
            <w:pPr>
              <w:pStyle w:val="tekstwtabeli"/>
              <w:spacing w:before="60" w:after="60" w:line="240" w:lineRule="auto"/>
              <w:ind w:left="739" w:hanging="111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D128D3">
              <w:rPr>
                <w:rFonts w:ascii="Fira Sans" w:hAnsi="Fira Sans"/>
                <w:color w:val="auto"/>
                <w:sz w:val="19"/>
                <w:szCs w:val="19"/>
              </w:rPr>
              <w:t xml:space="preserve">zakup materiałów i usług </w:t>
            </w:r>
          </w:p>
        </w:tc>
        <w:tc>
          <w:tcPr>
            <w:tcW w:w="63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53708F" w:rsidRPr="00D128D3" w:rsidRDefault="0053708F" w:rsidP="00216A99">
            <w:pPr>
              <w:spacing w:before="60" w:after="60" w:line="240" w:lineRule="auto"/>
              <w:jc w:val="right"/>
            </w:pPr>
            <w:r w:rsidRPr="00D128D3">
              <w:t>3</w:t>
            </w:r>
            <w:r w:rsidR="00675541" w:rsidRPr="00D128D3">
              <w:t xml:space="preserve"> </w:t>
            </w:r>
            <w:r w:rsidRPr="00D128D3">
              <w:t>431,0</w:t>
            </w:r>
          </w:p>
        </w:tc>
        <w:tc>
          <w:tcPr>
            <w:tcW w:w="63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53708F" w:rsidRPr="00D128D3" w:rsidRDefault="0053708F" w:rsidP="00216A99">
            <w:pPr>
              <w:spacing w:before="60" w:after="60" w:line="240" w:lineRule="auto"/>
              <w:jc w:val="right"/>
            </w:pPr>
            <w:r w:rsidRPr="00D128D3">
              <w:t>2</w:t>
            </w:r>
            <w:r w:rsidR="00675541" w:rsidRPr="00D128D3">
              <w:t xml:space="preserve"> </w:t>
            </w:r>
            <w:r w:rsidRPr="00D128D3">
              <w:t>102,8</w:t>
            </w:r>
          </w:p>
        </w:tc>
        <w:tc>
          <w:tcPr>
            <w:tcW w:w="63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53708F" w:rsidRPr="00D128D3" w:rsidRDefault="0053708F" w:rsidP="00216A99">
            <w:pPr>
              <w:spacing w:before="60" w:after="60" w:line="240" w:lineRule="auto"/>
              <w:jc w:val="right"/>
            </w:pPr>
            <w:r w:rsidRPr="00D128D3">
              <w:t>707,4</w:t>
            </w:r>
          </w:p>
        </w:tc>
        <w:tc>
          <w:tcPr>
            <w:tcW w:w="63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53708F" w:rsidRPr="00D128D3" w:rsidRDefault="0053708F" w:rsidP="00216A99">
            <w:pPr>
              <w:spacing w:before="60" w:after="60" w:line="240" w:lineRule="auto"/>
              <w:jc w:val="right"/>
            </w:pPr>
            <w:r w:rsidRPr="00D128D3">
              <w:t>441,4</w:t>
            </w:r>
          </w:p>
        </w:tc>
        <w:tc>
          <w:tcPr>
            <w:tcW w:w="63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:rsidR="0053708F" w:rsidRPr="00D128D3" w:rsidRDefault="0053708F" w:rsidP="00216A99">
            <w:pPr>
              <w:spacing w:before="60" w:after="60" w:line="240" w:lineRule="auto"/>
              <w:jc w:val="right"/>
            </w:pPr>
            <w:r w:rsidRPr="00D128D3">
              <w:t>179,3</w:t>
            </w:r>
          </w:p>
        </w:tc>
      </w:tr>
      <w:tr w:rsidR="00D128D3" w:rsidRPr="00D128D3" w:rsidTr="00162F18">
        <w:tc>
          <w:tcPr>
            <w:tcW w:w="1846" w:type="pc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</w:tcPr>
          <w:p w:rsidR="0053708F" w:rsidRPr="00D128D3" w:rsidRDefault="0053708F" w:rsidP="0053708F">
            <w:pPr>
              <w:pStyle w:val="tekstwtabeli"/>
              <w:spacing w:before="60" w:after="60" w:line="240" w:lineRule="auto"/>
              <w:ind w:left="739" w:hanging="111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D128D3">
              <w:rPr>
                <w:rFonts w:ascii="Fira Sans" w:hAnsi="Fira Sans"/>
                <w:color w:val="auto"/>
                <w:sz w:val="19"/>
                <w:szCs w:val="19"/>
              </w:rPr>
              <w:t xml:space="preserve">na obsługę długu publicznego </w:t>
            </w:r>
          </w:p>
        </w:tc>
        <w:tc>
          <w:tcPr>
            <w:tcW w:w="63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53708F" w:rsidRPr="00D128D3" w:rsidRDefault="0053708F" w:rsidP="00216A99">
            <w:pPr>
              <w:spacing w:before="60" w:after="60" w:line="240" w:lineRule="auto"/>
              <w:jc w:val="right"/>
            </w:pPr>
            <w:r w:rsidRPr="00D128D3">
              <w:t>311,8</w:t>
            </w:r>
          </w:p>
        </w:tc>
        <w:tc>
          <w:tcPr>
            <w:tcW w:w="63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53708F" w:rsidRPr="00D128D3" w:rsidRDefault="0053708F" w:rsidP="00216A99">
            <w:pPr>
              <w:spacing w:before="60" w:after="60" w:line="240" w:lineRule="auto"/>
              <w:jc w:val="right"/>
            </w:pPr>
            <w:r w:rsidRPr="00D128D3">
              <w:t>162,5</w:t>
            </w:r>
          </w:p>
        </w:tc>
        <w:tc>
          <w:tcPr>
            <w:tcW w:w="63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53708F" w:rsidRPr="00D128D3" w:rsidRDefault="0053708F" w:rsidP="00216A99">
            <w:pPr>
              <w:spacing w:before="60" w:after="60" w:line="240" w:lineRule="auto"/>
              <w:jc w:val="right"/>
            </w:pPr>
            <w:r w:rsidRPr="00D128D3">
              <w:t>113,6</w:t>
            </w:r>
          </w:p>
        </w:tc>
        <w:tc>
          <w:tcPr>
            <w:tcW w:w="63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53708F" w:rsidRPr="00D128D3" w:rsidRDefault="0053708F" w:rsidP="00216A99">
            <w:pPr>
              <w:spacing w:before="60" w:after="60" w:line="240" w:lineRule="auto"/>
              <w:jc w:val="right"/>
            </w:pPr>
            <w:r w:rsidRPr="00D128D3">
              <w:t>23,3</w:t>
            </w:r>
          </w:p>
        </w:tc>
        <w:tc>
          <w:tcPr>
            <w:tcW w:w="63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:rsidR="0053708F" w:rsidRPr="00D128D3" w:rsidRDefault="0053708F" w:rsidP="00216A99">
            <w:pPr>
              <w:spacing w:before="60" w:after="60" w:line="240" w:lineRule="auto"/>
              <w:jc w:val="right"/>
            </w:pPr>
            <w:r w:rsidRPr="00D128D3">
              <w:t>12,4</w:t>
            </w:r>
          </w:p>
        </w:tc>
      </w:tr>
      <w:tr w:rsidR="00D128D3" w:rsidRPr="00D128D3" w:rsidTr="00162F18">
        <w:tc>
          <w:tcPr>
            <w:tcW w:w="1846" w:type="pc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</w:tcPr>
          <w:p w:rsidR="0053708F" w:rsidRPr="00D128D3" w:rsidRDefault="0053708F" w:rsidP="0053708F">
            <w:pPr>
              <w:pStyle w:val="tekstwtabeli"/>
              <w:spacing w:before="60" w:after="60" w:line="240" w:lineRule="auto"/>
              <w:ind w:left="204" w:hanging="204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D128D3">
              <w:rPr>
                <w:rFonts w:ascii="Fira Sans" w:hAnsi="Fira Sans"/>
                <w:color w:val="auto"/>
                <w:sz w:val="19"/>
                <w:szCs w:val="19"/>
              </w:rPr>
              <w:t xml:space="preserve">Wydatki majątkowe </w:t>
            </w:r>
          </w:p>
        </w:tc>
        <w:tc>
          <w:tcPr>
            <w:tcW w:w="63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53708F" w:rsidRPr="00D128D3" w:rsidRDefault="0053708F" w:rsidP="00216A99">
            <w:pPr>
              <w:spacing w:before="60" w:after="60" w:line="240" w:lineRule="auto"/>
              <w:jc w:val="right"/>
            </w:pPr>
            <w:r w:rsidRPr="00D128D3">
              <w:t>6</w:t>
            </w:r>
            <w:r w:rsidR="00675541" w:rsidRPr="00D128D3">
              <w:t xml:space="preserve"> </w:t>
            </w:r>
            <w:r w:rsidRPr="00D128D3">
              <w:t>216,4</w:t>
            </w:r>
          </w:p>
        </w:tc>
        <w:tc>
          <w:tcPr>
            <w:tcW w:w="63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53708F" w:rsidRPr="00D128D3" w:rsidRDefault="0053708F" w:rsidP="00216A99">
            <w:pPr>
              <w:spacing w:before="60" w:after="60" w:line="240" w:lineRule="auto"/>
              <w:jc w:val="right"/>
            </w:pPr>
            <w:r w:rsidRPr="00D128D3">
              <w:t>3</w:t>
            </w:r>
            <w:r w:rsidR="00675541" w:rsidRPr="00D128D3">
              <w:t xml:space="preserve"> </w:t>
            </w:r>
            <w:r w:rsidRPr="00D128D3">
              <w:t>363,2</w:t>
            </w:r>
          </w:p>
        </w:tc>
        <w:tc>
          <w:tcPr>
            <w:tcW w:w="63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53708F" w:rsidRPr="00D128D3" w:rsidRDefault="0053708F" w:rsidP="00216A99">
            <w:pPr>
              <w:spacing w:before="60" w:after="60" w:line="240" w:lineRule="auto"/>
              <w:jc w:val="right"/>
            </w:pPr>
            <w:r w:rsidRPr="00D128D3">
              <w:t>545,3</w:t>
            </w:r>
          </w:p>
        </w:tc>
        <w:tc>
          <w:tcPr>
            <w:tcW w:w="63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53708F" w:rsidRPr="00D128D3" w:rsidRDefault="0053708F" w:rsidP="00216A99">
            <w:pPr>
              <w:spacing w:before="60" w:after="60" w:line="240" w:lineRule="auto"/>
              <w:jc w:val="right"/>
            </w:pPr>
            <w:r w:rsidRPr="00D128D3">
              <w:t>1</w:t>
            </w:r>
            <w:r w:rsidR="00675541" w:rsidRPr="00D128D3">
              <w:t xml:space="preserve"> </w:t>
            </w:r>
            <w:r w:rsidRPr="00D128D3">
              <w:t>019,3</w:t>
            </w:r>
          </w:p>
        </w:tc>
        <w:tc>
          <w:tcPr>
            <w:tcW w:w="63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:rsidR="0053708F" w:rsidRPr="00D128D3" w:rsidRDefault="0053708F" w:rsidP="00216A99">
            <w:pPr>
              <w:spacing w:before="60" w:after="60" w:line="240" w:lineRule="auto"/>
              <w:jc w:val="right"/>
            </w:pPr>
            <w:r w:rsidRPr="00D128D3">
              <w:t>1</w:t>
            </w:r>
            <w:r w:rsidR="00675541" w:rsidRPr="00D128D3">
              <w:t xml:space="preserve"> </w:t>
            </w:r>
            <w:r w:rsidRPr="00D128D3">
              <w:t>288,6</w:t>
            </w:r>
          </w:p>
        </w:tc>
      </w:tr>
      <w:tr w:rsidR="00D128D3" w:rsidRPr="00D128D3" w:rsidTr="00162F18">
        <w:tc>
          <w:tcPr>
            <w:tcW w:w="1846" w:type="pc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</w:tcPr>
          <w:p w:rsidR="0053708F" w:rsidRPr="00D128D3" w:rsidRDefault="0053708F" w:rsidP="0053708F">
            <w:pPr>
              <w:pStyle w:val="tekstwtabeli"/>
              <w:spacing w:before="60" w:after="60" w:line="240" w:lineRule="auto"/>
              <w:ind w:left="0" w:firstLine="176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D128D3">
              <w:rPr>
                <w:rFonts w:ascii="Fira Sans" w:hAnsi="Fira Sans"/>
                <w:color w:val="auto"/>
                <w:sz w:val="19"/>
                <w:szCs w:val="19"/>
              </w:rPr>
              <w:t xml:space="preserve">w tym inwestycyjne </w:t>
            </w:r>
          </w:p>
        </w:tc>
        <w:tc>
          <w:tcPr>
            <w:tcW w:w="63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53708F" w:rsidRPr="00D128D3" w:rsidRDefault="0053708F" w:rsidP="00216A99">
            <w:pPr>
              <w:spacing w:before="60" w:after="60" w:line="240" w:lineRule="auto"/>
              <w:jc w:val="right"/>
            </w:pPr>
            <w:r w:rsidRPr="00D128D3">
              <w:t>6</w:t>
            </w:r>
            <w:r w:rsidR="00675541" w:rsidRPr="00D128D3">
              <w:t xml:space="preserve"> </w:t>
            </w:r>
            <w:r w:rsidRPr="00D128D3">
              <w:t>079,0</w:t>
            </w:r>
          </w:p>
        </w:tc>
        <w:tc>
          <w:tcPr>
            <w:tcW w:w="63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53708F" w:rsidRPr="00D128D3" w:rsidRDefault="0053708F" w:rsidP="00216A99">
            <w:pPr>
              <w:spacing w:before="60" w:after="60" w:line="240" w:lineRule="auto"/>
              <w:jc w:val="right"/>
            </w:pPr>
            <w:r w:rsidRPr="00D128D3">
              <w:t>3</w:t>
            </w:r>
            <w:r w:rsidR="00675541" w:rsidRPr="00D128D3">
              <w:t xml:space="preserve"> </w:t>
            </w:r>
            <w:r w:rsidRPr="00D128D3">
              <w:t>242,3</w:t>
            </w:r>
          </w:p>
        </w:tc>
        <w:tc>
          <w:tcPr>
            <w:tcW w:w="63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53708F" w:rsidRPr="00D128D3" w:rsidRDefault="0053708F" w:rsidP="00216A99">
            <w:pPr>
              <w:spacing w:before="60" w:after="60" w:line="240" w:lineRule="auto"/>
              <w:jc w:val="right"/>
            </w:pPr>
            <w:r w:rsidRPr="00D128D3">
              <w:t>534,3</w:t>
            </w:r>
          </w:p>
        </w:tc>
        <w:tc>
          <w:tcPr>
            <w:tcW w:w="63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53708F" w:rsidRPr="00D128D3" w:rsidRDefault="0053708F" w:rsidP="00216A99">
            <w:pPr>
              <w:spacing w:before="60" w:after="60" w:line="240" w:lineRule="auto"/>
              <w:jc w:val="right"/>
            </w:pPr>
            <w:r w:rsidRPr="00D128D3">
              <w:t>1</w:t>
            </w:r>
            <w:r w:rsidR="00675541" w:rsidRPr="00D128D3">
              <w:t xml:space="preserve"> </w:t>
            </w:r>
            <w:r w:rsidRPr="00D128D3">
              <w:t>017,8</w:t>
            </w:r>
          </w:p>
        </w:tc>
        <w:tc>
          <w:tcPr>
            <w:tcW w:w="63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:rsidR="0053708F" w:rsidRPr="00D128D3" w:rsidRDefault="0053708F" w:rsidP="00216A99">
            <w:pPr>
              <w:spacing w:before="60" w:after="60" w:line="240" w:lineRule="auto"/>
              <w:jc w:val="right"/>
            </w:pPr>
            <w:r w:rsidRPr="00D128D3">
              <w:t>1</w:t>
            </w:r>
            <w:r w:rsidR="00675541" w:rsidRPr="00D128D3">
              <w:t xml:space="preserve"> </w:t>
            </w:r>
            <w:r w:rsidRPr="00D128D3">
              <w:t>284,6</w:t>
            </w:r>
          </w:p>
        </w:tc>
      </w:tr>
    </w:tbl>
    <w:p w:rsidR="00F740AA" w:rsidRPr="00D128D3" w:rsidRDefault="00F740AA" w:rsidP="00C55ED0">
      <w:r w:rsidRPr="00D128D3">
        <w:br w:type="page"/>
      </w:r>
    </w:p>
    <w:p w:rsidR="00D65B7B" w:rsidRPr="000B6102" w:rsidRDefault="00D65B7B" w:rsidP="00941886">
      <w:pPr>
        <w:spacing w:before="80" w:after="80" w:line="264" w:lineRule="auto"/>
      </w:pPr>
      <w:r w:rsidRPr="000B6102">
        <w:lastRenderedPageBreak/>
        <w:t>W strukturze wydatków jednostek samorządu terytorialnego według działów klasyfikacji budżetowej w 20</w:t>
      </w:r>
      <w:r w:rsidR="004D297D" w:rsidRPr="000B6102">
        <w:t>2</w:t>
      </w:r>
      <w:r w:rsidR="00C644B7" w:rsidRPr="000B6102">
        <w:t>3</w:t>
      </w:r>
      <w:r w:rsidRPr="000B6102">
        <w:t xml:space="preserve"> r. największą pozycję stanowiły </w:t>
      </w:r>
      <w:r w:rsidR="0004684A" w:rsidRPr="000B6102">
        <w:t>w</w:t>
      </w:r>
      <w:r w:rsidRPr="000B6102">
        <w:t xml:space="preserve">ydatki na </w:t>
      </w:r>
      <w:r w:rsidR="0004684A" w:rsidRPr="000B6102">
        <w:t>„O</w:t>
      </w:r>
      <w:r w:rsidRPr="000B6102">
        <w:t>światę i wychowanie</w:t>
      </w:r>
      <w:r w:rsidR="0004684A" w:rsidRPr="000B6102">
        <w:t>”</w:t>
      </w:r>
      <w:r w:rsidRPr="000B6102">
        <w:t xml:space="preserve">, które wyniosły </w:t>
      </w:r>
      <w:r w:rsidR="000B6102" w:rsidRPr="000B6102">
        <w:t>blisko</w:t>
      </w:r>
      <w:r w:rsidRPr="000B6102">
        <w:t xml:space="preserve"> </w:t>
      </w:r>
      <w:r w:rsidR="000B6102" w:rsidRPr="000B6102">
        <w:t>6</w:t>
      </w:r>
      <w:r w:rsidR="009D17F5" w:rsidRPr="000B6102">
        <w:t>,</w:t>
      </w:r>
      <w:r w:rsidR="000B6102" w:rsidRPr="000B6102">
        <w:t>2</w:t>
      </w:r>
      <w:r w:rsidRPr="000B6102">
        <w:t xml:space="preserve"> mld zł, </w:t>
      </w:r>
      <w:r w:rsidR="00F565E4" w:rsidRPr="000B6102">
        <w:t>tj.</w:t>
      </w:r>
      <w:r w:rsidRPr="000B6102">
        <w:t xml:space="preserve"> </w:t>
      </w:r>
      <w:r w:rsidR="00981202" w:rsidRPr="000B6102">
        <w:t>2</w:t>
      </w:r>
      <w:r w:rsidR="000B6102" w:rsidRPr="000B6102">
        <w:t>9,5</w:t>
      </w:r>
      <w:r w:rsidRPr="000B6102">
        <w:t>% ogółu wydatków. Naj</w:t>
      </w:r>
      <w:r w:rsidR="003D301B" w:rsidRPr="000B6102">
        <w:t>wyższy</w:t>
      </w:r>
      <w:r w:rsidR="00F565E4" w:rsidRPr="000B6102">
        <w:t xml:space="preserve"> udział </w:t>
      </w:r>
      <w:r w:rsidR="0004684A" w:rsidRPr="000B6102">
        <w:t>w</w:t>
      </w:r>
      <w:r w:rsidR="00F565E4" w:rsidRPr="000B6102">
        <w:t xml:space="preserve">ydatków na </w:t>
      </w:r>
      <w:r w:rsidR="0004684A" w:rsidRPr="000B6102">
        <w:t>„O</w:t>
      </w:r>
      <w:r w:rsidR="00F565E4" w:rsidRPr="000B6102">
        <w:t>światę i </w:t>
      </w:r>
      <w:r w:rsidRPr="000B6102">
        <w:t>wychowanie</w:t>
      </w:r>
      <w:r w:rsidR="0004684A" w:rsidRPr="000B6102">
        <w:t>”</w:t>
      </w:r>
      <w:r w:rsidRPr="000B6102">
        <w:t xml:space="preserve"> odnotowano w budżetach miast na prawach powiatu (</w:t>
      </w:r>
      <w:r w:rsidR="00981202" w:rsidRPr="000B6102">
        <w:t>3</w:t>
      </w:r>
      <w:r w:rsidR="000B6102" w:rsidRPr="000B6102">
        <w:t>7</w:t>
      </w:r>
      <w:r w:rsidR="00981202" w:rsidRPr="000B6102">
        <w:t>,</w:t>
      </w:r>
      <w:r w:rsidR="000B6102" w:rsidRPr="000B6102">
        <w:t>7</w:t>
      </w:r>
      <w:r w:rsidR="00F565E4" w:rsidRPr="000B6102">
        <w:t>%), a najmniejszy w </w:t>
      </w:r>
      <w:r w:rsidRPr="000B6102">
        <w:t>budżecie województwa (</w:t>
      </w:r>
      <w:r w:rsidR="000B6102" w:rsidRPr="000B6102">
        <w:t>3</w:t>
      </w:r>
      <w:r w:rsidR="00981202" w:rsidRPr="000B6102">
        <w:t>,</w:t>
      </w:r>
      <w:r w:rsidR="000B6102" w:rsidRPr="000B6102">
        <w:t>0</w:t>
      </w:r>
      <w:r w:rsidRPr="000B6102">
        <w:t xml:space="preserve">%). </w:t>
      </w:r>
    </w:p>
    <w:p w:rsidR="008E022C" w:rsidRPr="000B6102" w:rsidRDefault="008E022C" w:rsidP="005151C6">
      <w:pPr>
        <w:spacing w:after="0" w:line="240" w:lineRule="atLeast"/>
        <w:ind w:left="851" w:hanging="851"/>
        <w:rPr>
          <w:rFonts w:eastAsia="Times New Roman" w:cs="Times New Roman"/>
          <w:b/>
          <w:bCs/>
          <w:szCs w:val="19"/>
          <w:lang w:eastAsia="pl-PL"/>
        </w:rPr>
      </w:pPr>
      <w:r w:rsidRPr="000B6102">
        <w:rPr>
          <w:b/>
          <w:szCs w:val="19"/>
        </w:rPr>
        <w:t>Wykres 3.</w:t>
      </w:r>
      <w:r w:rsidR="005151C6" w:rsidRPr="000B6102">
        <w:rPr>
          <w:b/>
          <w:szCs w:val="19"/>
        </w:rPr>
        <w:t xml:space="preserve"> </w:t>
      </w:r>
      <w:r w:rsidR="004D6D92">
        <w:rPr>
          <w:b/>
          <w:szCs w:val="19"/>
        </w:rPr>
        <w:t>W</w:t>
      </w:r>
      <w:r w:rsidR="00440822" w:rsidRPr="000B6102">
        <w:rPr>
          <w:rFonts w:eastAsia="Times New Roman" w:cs="Times New Roman"/>
          <w:b/>
          <w:bCs/>
          <w:szCs w:val="19"/>
          <w:lang w:eastAsia="pl-PL"/>
        </w:rPr>
        <w:t>ydatk</w:t>
      </w:r>
      <w:r w:rsidR="004D6D92">
        <w:rPr>
          <w:rFonts w:eastAsia="Times New Roman" w:cs="Times New Roman"/>
          <w:b/>
          <w:bCs/>
          <w:szCs w:val="19"/>
          <w:lang w:eastAsia="pl-PL"/>
        </w:rPr>
        <w:t>i</w:t>
      </w:r>
      <w:r w:rsidRPr="000B6102">
        <w:rPr>
          <w:rFonts w:eastAsia="Times New Roman" w:cs="Times New Roman"/>
          <w:b/>
          <w:bCs/>
          <w:szCs w:val="19"/>
          <w:lang w:eastAsia="pl-PL"/>
        </w:rPr>
        <w:t xml:space="preserve"> budżetów jednostek samorządu terytorialnego według </w:t>
      </w:r>
      <w:r w:rsidR="00440DCA" w:rsidRPr="000B6102">
        <w:rPr>
          <w:rFonts w:eastAsia="Times New Roman" w:cs="Times New Roman"/>
          <w:b/>
          <w:bCs/>
          <w:szCs w:val="19"/>
          <w:lang w:eastAsia="pl-PL"/>
        </w:rPr>
        <w:br/>
      </w:r>
      <w:r w:rsidRPr="000B6102">
        <w:rPr>
          <w:rFonts w:eastAsia="Times New Roman" w:cs="Times New Roman"/>
          <w:b/>
          <w:bCs/>
          <w:szCs w:val="19"/>
          <w:lang w:eastAsia="pl-PL"/>
        </w:rPr>
        <w:t>działów w</w:t>
      </w:r>
      <w:r w:rsidR="005151C6" w:rsidRPr="000B6102">
        <w:rPr>
          <w:rFonts w:eastAsia="Times New Roman" w:cs="Times New Roman"/>
          <w:b/>
          <w:bCs/>
          <w:szCs w:val="19"/>
          <w:lang w:eastAsia="pl-PL"/>
        </w:rPr>
        <w:t> </w:t>
      </w:r>
      <w:r w:rsidRPr="000B6102">
        <w:rPr>
          <w:rFonts w:eastAsia="Times New Roman" w:cs="Times New Roman"/>
          <w:b/>
          <w:bCs/>
          <w:szCs w:val="19"/>
          <w:lang w:eastAsia="pl-PL"/>
        </w:rPr>
        <w:t>20</w:t>
      </w:r>
      <w:r w:rsidR="004D297D" w:rsidRPr="000B6102">
        <w:rPr>
          <w:rFonts w:eastAsia="Times New Roman" w:cs="Times New Roman"/>
          <w:b/>
          <w:bCs/>
          <w:szCs w:val="19"/>
          <w:lang w:eastAsia="pl-PL"/>
        </w:rPr>
        <w:t>2</w:t>
      </w:r>
      <w:r w:rsidR="000B6102">
        <w:rPr>
          <w:rFonts w:eastAsia="Times New Roman" w:cs="Times New Roman"/>
          <w:b/>
          <w:bCs/>
          <w:szCs w:val="19"/>
          <w:lang w:eastAsia="pl-PL"/>
        </w:rPr>
        <w:t>3</w:t>
      </w:r>
      <w:r w:rsidR="00C61DF6" w:rsidRPr="000B6102">
        <w:rPr>
          <w:rFonts w:eastAsia="Times New Roman" w:cs="Times New Roman"/>
          <w:b/>
          <w:bCs/>
          <w:szCs w:val="19"/>
          <w:lang w:eastAsia="pl-PL"/>
        </w:rPr>
        <w:t xml:space="preserve"> </w:t>
      </w:r>
      <w:r w:rsidRPr="000B6102">
        <w:rPr>
          <w:rFonts w:eastAsia="Times New Roman" w:cs="Times New Roman"/>
          <w:b/>
          <w:bCs/>
          <w:szCs w:val="19"/>
          <w:lang w:eastAsia="pl-PL"/>
        </w:rPr>
        <w:t>r.</w:t>
      </w:r>
    </w:p>
    <w:p w:rsidR="003242E0" w:rsidRPr="0049208D" w:rsidRDefault="00814430" w:rsidP="000321F4">
      <w:pPr>
        <w:spacing w:before="0" w:after="0" w:line="240" w:lineRule="auto"/>
        <w:rPr>
          <w:rFonts w:ascii="Myriad Pro" w:eastAsia="Times New Roman" w:hAnsi="Myriad Pro" w:cs="Times New Roman"/>
          <w:sz w:val="24"/>
          <w:szCs w:val="24"/>
          <w:lang w:eastAsia="pl-PL"/>
        </w:rPr>
      </w:pPr>
      <w:r>
        <w:rPr>
          <w:rFonts w:ascii="Myriad Pro" w:eastAsia="Times New Roman" w:hAnsi="Myriad Pro" w:cs="Times New Roman"/>
          <w:noProof/>
          <w:sz w:val="24"/>
          <w:szCs w:val="24"/>
          <w:lang w:eastAsia="pl-PL"/>
        </w:rPr>
        <w:drawing>
          <wp:inline distT="0" distB="0" distL="0" distR="0" wp14:anchorId="7E4F029F">
            <wp:extent cx="5041900" cy="2468351"/>
            <wp:effectExtent l="0" t="0" r="6350" b="8255"/>
            <wp:docPr id="4" name="Obraz 4" descr="Wykres słupkowy. Wydatki według jednostek samorządu terytorialnego oraz działów klasyfikacji budżetowej. Dane do wykresu dostępne w osob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9033" cy="24718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E022C" w:rsidRPr="0049208D" w:rsidRDefault="00047AFC" w:rsidP="00941886">
      <w:pPr>
        <w:spacing w:before="80" w:after="80" w:line="264" w:lineRule="auto"/>
      </w:pPr>
      <w:r w:rsidRPr="0049208D">
        <w:t xml:space="preserve">Wydatki na </w:t>
      </w:r>
      <w:r w:rsidR="00240823" w:rsidRPr="0049208D">
        <w:t>„T</w:t>
      </w:r>
      <w:r w:rsidRPr="0049208D">
        <w:t>ransport i łączność</w:t>
      </w:r>
      <w:r w:rsidR="00240823" w:rsidRPr="0049208D">
        <w:t>”</w:t>
      </w:r>
      <w:r w:rsidRPr="0049208D">
        <w:t xml:space="preserve"> wyniosły </w:t>
      </w:r>
      <w:r w:rsidR="00D01A38" w:rsidRPr="0049208D">
        <w:t>4,2</w:t>
      </w:r>
      <w:r w:rsidRPr="0049208D">
        <w:t xml:space="preserve"> mld zł, co stanowiło 1</w:t>
      </w:r>
      <w:r w:rsidR="0066419F" w:rsidRPr="0049208D">
        <w:t>9</w:t>
      </w:r>
      <w:r w:rsidRPr="0049208D">
        <w:t>,</w:t>
      </w:r>
      <w:r w:rsidR="0066419F" w:rsidRPr="0049208D">
        <w:t>8</w:t>
      </w:r>
      <w:r w:rsidRPr="0049208D">
        <w:t xml:space="preserve">% ogółu wydatków, </w:t>
      </w:r>
      <w:r w:rsidR="00DB3D00" w:rsidRPr="0049208D">
        <w:t>w tym</w:t>
      </w:r>
      <w:r w:rsidRPr="0049208D">
        <w:t xml:space="preserve"> największy ich udział odnotowano w budżecie województwa – </w:t>
      </w:r>
      <w:r w:rsidR="0066419F" w:rsidRPr="0049208D">
        <w:t>62,1</w:t>
      </w:r>
      <w:r w:rsidRPr="0049208D">
        <w:t xml:space="preserve">%, a </w:t>
      </w:r>
      <w:r w:rsidR="00444BFC" w:rsidRPr="0049208D">
        <w:t xml:space="preserve">najmniejszy </w:t>
      </w:r>
      <w:r w:rsidRPr="0049208D">
        <w:t xml:space="preserve">w budżetach gmin – </w:t>
      </w:r>
      <w:r w:rsidR="0066419F" w:rsidRPr="0049208D">
        <w:t>11</w:t>
      </w:r>
      <w:r w:rsidRPr="0049208D">
        <w:t xml:space="preserve">,6%. </w:t>
      </w:r>
      <w:r w:rsidR="008E022C" w:rsidRPr="0049208D">
        <w:t>Istotną pozycję w wydatkach jednostek samorządu terytorialnego zajmuj</w:t>
      </w:r>
      <w:r w:rsidR="00C61DF6" w:rsidRPr="0049208D">
        <w:t xml:space="preserve">e dział </w:t>
      </w:r>
      <w:r w:rsidR="00240823" w:rsidRPr="0049208D">
        <w:t>„</w:t>
      </w:r>
      <w:r w:rsidR="0066419F" w:rsidRPr="0049208D">
        <w:t>Administracja publiczna</w:t>
      </w:r>
      <w:r w:rsidR="00240823" w:rsidRPr="0049208D">
        <w:t>”</w:t>
      </w:r>
      <w:r w:rsidR="008E022C" w:rsidRPr="0049208D">
        <w:t xml:space="preserve">. Łączna kwota wydatków w tym dziale wyniosła </w:t>
      </w:r>
      <w:r w:rsidR="0066419F" w:rsidRPr="0049208D">
        <w:t>1,9</w:t>
      </w:r>
      <w:r w:rsidR="006D2B37">
        <w:t> </w:t>
      </w:r>
      <w:r w:rsidR="008E022C" w:rsidRPr="0049208D">
        <w:t xml:space="preserve">mld zł, co stanowiło </w:t>
      </w:r>
      <w:r w:rsidR="0066419F" w:rsidRPr="0049208D">
        <w:t>9</w:t>
      </w:r>
      <w:r w:rsidR="001E5952" w:rsidRPr="0049208D">
        <w:t>,</w:t>
      </w:r>
      <w:r w:rsidR="0066419F" w:rsidRPr="0049208D">
        <w:t>0</w:t>
      </w:r>
      <w:r w:rsidR="008E022C" w:rsidRPr="0049208D">
        <w:t xml:space="preserve">% ogółu wydatków. Największy ich udział odnotowano </w:t>
      </w:r>
      <w:r w:rsidR="00BC447B">
        <w:t xml:space="preserve">w </w:t>
      </w:r>
      <w:r w:rsidR="0049208D" w:rsidRPr="0049208D">
        <w:t xml:space="preserve">budżecie województwa </w:t>
      </w:r>
      <w:r w:rsidR="008E022C" w:rsidRPr="0049208D">
        <w:t>(</w:t>
      </w:r>
      <w:r w:rsidR="00446AEF" w:rsidRPr="0049208D">
        <w:t>1</w:t>
      </w:r>
      <w:r w:rsidR="0049208D" w:rsidRPr="0049208D">
        <w:t>1</w:t>
      </w:r>
      <w:r w:rsidR="00446AEF" w:rsidRPr="0049208D">
        <w:t>,</w:t>
      </w:r>
      <w:r w:rsidR="0049208D" w:rsidRPr="0049208D">
        <w:t>3</w:t>
      </w:r>
      <w:r w:rsidR="00C61DF6" w:rsidRPr="0049208D">
        <w:t>%</w:t>
      </w:r>
      <w:r w:rsidR="008E022C" w:rsidRPr="0049208D">
        <w:t xml:space="preserve">), a najmniejszy </w:t>
      </w:r>
      <w:r w:rsidR="0049208D" w:rsidRPr="0049208D">
        <w:t xml:space="preserve">w budżetach miast na prawach powiatu </w:t>
      </w:r>
      <w:r w:rsidR="008E022C" w:rsidRPr="0049208D">
        <w:t>(</w:t>
      </w:r>
      <w:r w:rsidR="0049208D" w:rsidRPr="0049208D">
        <w:t>7</w:t>
      </w:r>
      <w:r w:rsidR="00C61DF6" w:rsidRPr="0049208D">
        <w:t>,</w:t>
      </w:r>
      <w:r w:rsidR="0049208D" w:rsidRPr="0049208D">
        <w:t>0</w:t>
      </w:r>
      <w:r w:rsidR="008E022C" w:rsidRPr="0049208D">
        <w:t xml:space="preserve">%). </w:t>
      </w:r>
    </w:p>
    <w:p w:rsidR="005E1A64" w:rsidRPr="009B24B8" w:rsidRDefault="005E1A64" w:rsidP="0062447B">
      <w:pPr>
        <w:spacing w:before="60" w:after="60" w:line="264" w:lineRule="auto"/>
      </w:pPr>
      <w:r w:rsidRPr="00403C70">
        <w:t>W 20</w:t>
      </w:r>
      <w:r w:rsidR="000C100D" w:rsidRPr="00403C70">
        <w:t>2</w:t>
      </w:r>
      <w:r w:rsidR="00904B35" w:rsidRPr="00403C70">
        <w:t>3</w:t>
      </w:r>
      <w:r w:rsidRPr="00403C70">
        <w:t xml:space="preserve"> r. wydatki gmin w przeliczeniu na 1 mieszkańca wyniosły przeciętnie </w:t>
      </w:r>
      <w:r w:rsidR="007B61C5" w:rsidRPr="00403C70">
        <w:t>6</w:t>
      </w:r>
      <w:r w:rsidR="00565169">
        <w:t> </w:t>
      </w:r>
      <w:r w:rsidR="00904B35" w:rsidRPr="00403C70">
        <w:t>973</w:t>
      </w:r>
      <w:r w:rsidRPr="00403C70">
        <w:t xml:space="preserve"> zł, </w:t>
      </w:r>
      <w:r w:rsidR="00444BFC" w:rsidRPr="00403C70">
        <w:t>w tym</w:t>
      </w:r>
      <w:r w:rsidRPr="00403C70">
        <w:t xml:space="preserve"> najwyższe wydatki odnotowano w gmin</w:t>
      </w:r>
      <w:r w:rsidR="00133583" w:rsidRPr="00403C70">
        <w:t>ie</w:t>
      </w:r>
      <w:r w:rsidRPr="00403C70">
        <w:t xml:space="preserve"> </w:t>
      </w:r>
      <w:r w:rsidR="00904B35" w:rsidRPr="00403C70">
        <w:t xml:space="preserve">Cisna </w:t>
      </w:r>
      <w:r w:rsidR="00B61474" w:rsidRPr="00403C70">
        <w:t>(</w:t>
      </w:r>
      <w:r w:rsidR="00904B35" w:rsidRPr="00403C70">
        <w:t>19</w:t>
      </w:r>
      <w:r w:rsidR="007B61C5" w:rsidRPr="00403C70">
        <w:t> </w:t>
      </w:r>
      <w:r w:rsidR="00904B35" w:rsidRPr="00403C70">
        <w:t>280</w:t>
      </w:r>
      <w:r w:rsidR="00B61474" w:rsidRPr="00403C70">
        <w:t xml:space="preserve"> zł)</w:t>
      </w:r>
      <w:r w:rsidR="00133583" w:rsidRPr="00403C70">
        <w:t xml:space="preserve">, </w:t>
      </w:r>
      <w:r w:rsidR="007B61C5" w:rsidRPr="00403C70">
        <w:t xml:space="preserve">następnie w gminach </w:t>
      </w:r>
      <w:r w:rsidR="00904B35" w:rsidRPr="00403C70">
        <w:t xml:space="preserve">Solina </w:t>
      </w:r>
      <w:r w:rsidR="007B61C5" w:rsidRPr="00403C70">
        <w:t>(11</w:t>
      </w:r>
      <w:r w:rsidR="001974FC">
        <w:t> </w:t>
      </w:r>
      <w:r w:rsidR="00904B35" w:rsidRPr="00403C70">
        <w:t>4</w:t>
      </w:r>
      <w:r w:rsidR="007B61C5" w:rsidRPr="00403C70">
        <w:t>77</w:t>
      </w:r>
      <w:r w:rsidR="001974FC">
        <w:t> </w:t>
      </w:r>
      <w:r w:rsidR="007B61C5" w:rsidRPr="00403C70">
        <w:t xml:space="preserve">zł) oraz </w:t>
      </w:r>
      <w:r w:rsidR="00904B35" w:rsidRPr="00403C70">
        <w:t>Stary Dzików</w:t>
      </w:r>
      <w:r w:rsidR="007B61C5" w:rsidRPr="00403C70">
        <w:t xml:space="preserve"> (11 </w:t>
      </w:r>
      <w:r w:rsidR="00902E81" w:rsidRPr="00403C70">
        <w:t>440</w:t>
      </w:r>
      <w:r w:rsidR="007B61C5" w:rsidRPr="00403C70">
        <w:t xml:space="preserve"> zł). N</w:t>
      </w:r>
      <w:r w:rsidR="0055313D" w:rsidRPr="00403C70">
        <w:t xml:space="preserve">ajniższe </w:t>
      </w:r>
      <w:r w:rsidR="007B61C5" w:rsidRPr="00403C70">
        <w:t xml:space="preserve">zaś, </w:t>
      </w:r>
      <w:r w:rsidR="0055313D" w:rsidRPr="00403C70">
        <w:t>w </w:t>
      </w:r>
      <w:r w:rsidR="00A41FC0" w:rsidRPr="00403C70">
        <w:t xml:space="preserve">gminie </w:t>
      </w:r>
      <w:r w:rsidR="00403C70" w:rsidRPr="00403C70">
        <w:t>wiejskiej Dębica</w:t>
      </w:r>
      <w:r w:rsidR="00133583" w:rsidRPr="00403C70">
        <w:t xml:space="preserve"> (</w:t>
      </w:r>
      <w:r w:rsidR="00403C70" w:rsidRPr="00403C70">
        <w:t>5</w:t>
      </w:r>
      <w:r w:rsidR="00565169">
        <w:t> </w:t>
      </w:r>
      <w:r w:rsidR="00403C70" w:rsidRPr="00403C70">
        <w:t>114</w:t>
      </w:r>
      <w:r w:rsidR="00133583" w:rsidRPr="00403C70">
        <w:t xml:space="preserve"> zł)</w:t>
      </w:r>
      <w:r w:rsidR="007B61C5" w:rsidRPr="00403C70">
        <w:t>, a</w:t>
      </w:r>
      <w:r w:rsidR="00AC4C80">
        <w:t> </w:t>
      </w:r>
      <w:r w:rsidR="007B61C5" w:rsidRPr="00403C70">
        <w:t>następnie w gmin</w:t>
      </w:r>
      <w:r w:rsidR="00646D82">
        <w:t>ach</w:t>
      </w:r>
      <w:r w:rsidR="007B61C5" w:rsidRPr="00403C70">
        <w:t xml:space="preserve"> </w:t>
      </w:r>
      <w:r w:rsidR="00403C70" w:rsidRPr="00403C70">
        <w:t>Pilzno</w:t>
      </w:r>
      <w:r w:rsidR="007B61C5" w:rsidRPr="00403C70">
        <w:t xml:space="preserve"> (</w:t>
      </w:r>
      <w:r w:rsidR="00403C70" w:rsidRPr="00403C70">
        <w:t>5</w:t>
      </w:r>
      <w:r w:rsidR="00565169">
        <w:t> </w:t>
      </w:r>
      <w:r w:rsidR="00403C70" w:rsidRPr="00403C70">
        <w:t>318</w:t>
      </w:r>
      <w:r w:rsidR="007B61C5" w:rsidRPr="00403C70">
        <w:t xml:space="preserve"> zł) oraz </w:t>
      </w:r>
      <w:r w:rsidR="00403C70" w:rsidRPr="00403C70">
        <w:t>Hyżne</w:t>
      </w:r>
      <w:r w:rsidR="007B61C5" w:rsidRPr="00403C70">
        <w:t xml:space="preserve"> (</w:t>
      </w:r>
      <w:r w:rsidR="00403C70" w:rsidRPr="00403C70">
        <w:t>5</w:t>
      </w:r>
      <w:r w:rsidR="00565169">
        <w:t> </w:t>
      </w:r>
      <w:r w:rsidR="00403C70" w:rsidRPr="00403C70">
        <w:t>326</w:t>
      </w:r>
      <w:r w:rsidR="007B61C5" w:rsidRPr="00403C70">
        <w:t xml:space="preserve"> zł)</w:t>
      </w:r>
      <w:r w:rsidRPr="00403C70">
        <w:t xml:space="preserve">. </w:t>
      </w:r>
      <w:r w:rsidR="00E157F1" w:rsidRPr="00403C70">
        <w:t>G</w:t>
      </w:r>
      <w:r w:rsidRPr="00403C70">
        <w:t>mina o najwyższych wydatkach</w:t>
      </w:r>
      <w:r w:rsidR="00E157F1" w:rsidRPr="00403C70">
        <w:t xml:space="preserve"> (w przeliczeniu na 1 mieszkańca) </w:t>
      </w:r>
      <w:r w:rsidRPr="00403C70">
        <w:t xml:space="preserve">przeznaczyła </w:t>
      </w:r>
      <w:r w:rsidR="00403C70" w:rsidRPr="00403C70">
        <w:t>prawie</w:t>
      </w:r>
      <w:r w:rsidRPr="00403C70">
        <w:t xml:space="preserve"> </w:t>
      </w:r>
      <w:r w:rsidR="00403C70" w:rsidRPr="00403C70">
        <w:t>4</w:t>
      </w:r>
      <w:r w:rsidR="00981B49" w:rsidRPr="00403C70">
        <w:t>-</w:t>
      </w:r>
      <w:r w:rsidRPr="00403C70">
        <w:t>kr</w:t>
      </w:r>
      <w:r w:rsidR="00B61474" w:rsidRPr="00403C70">
        <w:t>otnie wyższą kwotę niż gmina, w </w:t>
      </w:r>
      <w:r w:rsidRPr="00403C70">
        <w:t xml:space="preserve">której wydatki </w:t>
      </w:r>
      <w:r w:rsidR="00444BFC" w:rsidRPr="00403C70">
        <w:t xml:space="preserve">na 1 mieszkańca </w:t>
      </w:r>
      <w:r w:rsidRPr="00403C70">
        <w:t>były najniższe.</w:t>
      </w:r>
    </w:p>
    <w:p w:rsidR="005E1A64" w:rsidRPr="009B24B8" w:rsidRDefault="005E1A64" w:rsidP="0062447B">
      <w:pPr>
        <w:spacing w:before="80" w:after="0" w:line="240" w:lineRule="atLeast"/>
        <w:rPr>
          <w:rFonts w:eastAsia="Times New Roman" w:cs="Times New Roman"/>
          <w:b/>
          <w:bCs/>
          <w:szCs w:val="19"/>
          <w:lang w:eastAsia="pl-PL"/>
        </w:rPr>
      </w:pPr>
      <w:r w:rsidRPr="009B24B8">
        <w:rPr>
          <w:b/>
          <w:szCs w:val="19"/>
        </w:rPr>
        <w:t xml:space="preserve">Mapa </w:t>
      </w:r>
      <w:r w:rsidR="007C4B49" w:rsidRPr="009B24B8">
        <w:rPr>
          <w:b/>
          <w:szCs w:val="19"/>
        </w:rPr>
        <w:t>2</w:t>
      </w:r>
      <w:r w:rsidRPr="009B24B8">
        <w:rPr>
          <w:b/>
          <w:szCs w:val="19"/>
        </w:rPr>
        <w:t>.</w:t>
      </w:r>
      <w:r w:rsidRPr="009B24B8">
        <w:rPr>
          <w:szCs w:val="19"/>
          <w:shd w:val="clear" w:color="auto" w:fill="FFFFFF"/>
        </w:rPr>
        <w:t xml:space="preserve"> </w:t>
      </w:r>
      <w:r w:rsidRPr="009B24B8">
        <w:rPr>
          <w:rFonts w:eastAsia="Times New Roman" w:cs="Times New Roman"/>
          <w:b/>
          <w:bCs/>
          <w:szCs w:val="19"/>
          <w:lang w:eastAsia="pl-PL"/>
        </w:rPr>
        <w:t xml:space="preserve">Wydatki budżetów gmin </w:t>
      </w:r>
      <w:r w:rsidR="00224B0A" w:rsidRPr="009B24B8">
        <w:rPr>
          <w:rFonts w:eastAsia="Times New Roman" w:cs="Times New Roman"/>
          <w:b/>
          <w:bCs/>
          <w:szCs w:val="19"/>
          <w:lang w:eastAsia="pl-PL"/>
        </w:rPr>
        <w:t xml:space="preserve">i miast na prawach powiatu </w:t>
      </w:r>
      <w:r w:rsidRPr="009B24B8">
        <w:rPr>
          <w:rFonts w:eastAsia="Times New Roman" w:cs="Times New Roman"/>
          <w:b/>
          <w:bCs/>
          <w:szCs w:val="19"/>
          <w:lang w:eastAsia="pl-PL"/>
        </w:rPr>
        <w:t>na 1 mieszkańca w 20</w:t>
      </w:r>
      <w:r w:rsidR="00852F2E" w:rsidRPr="009B24B8">
        <w:rPr>
          <w:rFonts w:eastAsia="Times New Roman" w:cs="Times New Roman"/>
          <w:b/>
          <w:bCs/>
          <w:szCs w:val="19"/>
          <w:lang w:eastAsia="pl-PL"/>
        </w:rPr>
        <w:t>2</w:t>
      </w:r>
      <w:r w:rsidR="009B24B8" w:rsidRPr="009B24B8">
        <w:rPr>
          <w:rFonts w:eastAsia="Times New Roman" w:cs="Times New Roman"/>
          <w:b/>
          <w:bCs/>
          <w:szCs w:val="19"/>
          <w:lang w:eastAsia="pl-PL"/>
        </w:rPr>
        <w:t>3</w:t>
      </w:r>
      <w:r w:rsidRPr="009B24B8">
        <w:rPr>
          <w:rFonts w:eastAsia="Times New Roman" w:cs="Times New Roman"/>
          <w:b/>
          <w:bCs/>
          <w:szCs w:val="19"/>
          <w:lang w:eastAsia="pl-PL"/>
        </w:rPr>
        <w:t xml:space="preserve"> r.</w:t>
      </w:r>
    </w:p>
    <w:p w:rsidR="007B61C5" w:rsidRPr="009B24B8" w:rsidRDefault="009B24B8" w:rsidP="007B61C5">
      <w:pPr>
        <w:spacing w:before="80" w:after="0" w:line="240" w:lineRule="atLeast"/>
        <w:jc w:val="center"/>
        <w:rPr>
          <w:rFonts w:eastAsia="Times New Roman" w:cs="Times New Roman"/>
          <w:b/>
          <w:bCs/>
          <w:szCs w:val="19"/>
          <w:lang w:eastAsia="pl-PL"/>
        </w:rPr>
      </w:pPr>
      <w:r w:rsidRPr="009B24B8">
        <w:rPr>
          <w:rFonts w:eastAsia="Times New Roman" w:cs="Times New Roman"/>
          <w:b/>
          <w:bCs/>
          <w:noProof/>
          <w:szCs w:val="19"/>
          <w:lang w:eastAsia="pl-PL"/>
        </w:rPr>
        <w:drawing>
          <wp:inline distT="0" distB="0" distL="0" distR="0">
            <wp:extent cx="3193576" cy="3720328"/>
            <wp:effectExtent l="0" t="0" r="6985" b="0"/>
            <wp:docPr id="3" name="Obraz 3" descr="Mapa województwa podkarpackiego przedstawiająca zróżnicowanie wydatków budżetów gmin i miast na prawach powiatu na 1 mieszkańca według gm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wydatki gmin 2023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1122" cy="3729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1A64" w:rsidRPr="00CB4BC6" w:rsidRDefault="005E1A64" w:rsidP="0062447B">
      <w:pPr>
        <w:spacing w:before="80" w:after="0" w:line="259" w:lineRule="auto"/>
        <w:jc w:val="center"/>
      </w:pPr>
    </w:p>
    <w:p w:rsidR="005E1A64" w:rsidRPr="003072CF" w:rsidRDefault="00EC1276" w:rsidP="000321F4">
      <w:pPr>
        <w:spacing w:after="0" w:line="259" w:lineRule="auto"/>
        <w:rPr>
          <w:spacing w:val="-2"/>
        </w:rPr>
      </w:pPr>
      <w:r w:rsidRPr="00CB4BC6">
        <w:rPr>
          <w:bCs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46304" behindDoc="1" locked="0" layoutInCell="1" allowOverlap="1">
                <wp:simplePos x="0" y="0"/>
                <wp:positionH relativeFrom="column">
                  <wp:posOffset>5284470</wp:posOffset>
                </wp:positionH>
                <wp:positionV relativeFrom="paragraph">
                  <wp:posOffset>10244</wp:posOffset>
                </wp:positionV>
                <wp:extent cx="1725295" cy="748030"/>
                <wp:effectExtent l="0" t="0" r="0" b="0"/>
                <wp:wrapTight wrapText="bothSides">
                  <wp:wrapPolygon edited="0">
                    <wp:start x="715" y="0"/>
                    <wp:lineTo x="715" y="20903"/>
                    <wp:lineTo x="20749" y="20903"/>
                    <wp:lineTo x="20749" y="0"/>
                    <wp:lineTo x="715" y="0"/>
                  </wp:wrapPolygon>
                </wp:wrapTight>
                <wp:docPr id="13" name="Pole tekstowe 6" descr="Najwyższe wydatki w przeliczeniu na 1 mieszkańca notowano w budżetach miast na prawach powiat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7480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1541" w:rsidRPr="0078282C" w:rsidRDefault="0000474A" w:rsidP="00E30228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78282C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Najwyższe wydatki w przeliczeniu na 1 mieszkańca notowano w budżetach miast na prawach powiatu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6" o:spid="_x0000_s1031" type="#_x0000_t202" alt="Najwyższe wydatki w przeliczeniu na 1 mieszkańca notowano w budżetach miast na prawach powiatu" style="position:absolute;margin-left:416.1pt;margin-top:.8pt;width:135.85pt;height:58.9pt;z-index:-251570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" filled="f" stroked="f">
                <v:textbox>
                  <w:txbxContent>
                    <w:p w:rsidR="00C91541" w:rsidRPr="0078282C" w:rsidRDefault="0000474A" w:rsidP="00E30228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78282C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Najwyższe wydatki w przeliczeniu na 1 mieszkańca notowano w budżetach miast na prawach powiatu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B7688" w:rsidRPr="00CB4BC6">
        <w:rPr>
          <w:spacing w:val="-2"/>
        </w:rPr>
        <w:t>W</w:t>
      </w:r>
      <w:r w:rsidR="005E1A64" w:rsidRPr="00CB4BC6">
        <w:rPr>
          <w:spacing w:val="-2"/>
        </w:rPr>
        <w:t xml:space="preserve">ydatki inwestycyjne gmin na 1 mieszkańca wyniosły przeciętnie </w:t>
      </w:r>
      <w:r w:rsidR="00E14223" w:rsidRPr="00CB4BC6">
        <w:rPr>
          <w:spacing w:val="-2"/>
        </w:rPr>
        <w:t>1</w:t>
      </w:r>
      <w:r w:rsidR="00AC4C80">
        <w:rPr>
          <w:spacing w:val="-2"/>
        </w:rPr>
        <w:t> </w:t>
      </w:r>
      <w:r w:rsidR="00E14223" w:rsidRPr="00CB4BC6">
        <w:rPr>
          <w:spacing w:val="-2"/>
        </w:rPr>
        <w:t>870</w:t>
      </w:r>
      <w:r w:rsidR="005E1A64" w:rsidRPr="00CB4BC6">
        <w:rPr>
          <w:spacing w:val="-2"/>
        </w:rPr>
        <w:t xml:space="preserve"> zł. Na inwestycje ze swego budżetu najwięcej wydał</w:t>
      </w:r>
      <w:r w:rsidR="00133583" w:rsidRPr="00CB4BC6">
        <w:rPr>
          <w:spacing w:val="-2"/>
        </w:rPr>
        <w:t>a</w:t>
      </w:r>
      <w:r w:rsidR="005E1A64" w:rsidRPr="00CB4BC6">
        <w:rPr>
          <w:spacing w:val="-2"/>
        </w:rPr>
        <w:t xml:space="preserve"> gmin</w:t>
      </w:r>
      <w:r w:rsidR="00133583" w:rsidRPr="00CB4BC6">
        <w:rPr>
          <w:spacing w:val="-2"/>
        </w:rPr>
        <w:t>a</w:t>
      </w:r>
      <w:r w:rsidR="005E1A64" w:rsidRPr="00CB4BC6">
        <w:rPr>
          <w:spacing w:val="-2"/>
        </w:rPr>
        <w:t xml:space="preserve"> </w:t>
      </w:r>
      <w:r w:rsidR="00E14223" w:rsidRPr="00CB4BC6">
        <w:rPr>
          <w:spacing w:val="-2"/>
        </w:rPr>
        <w:t>Cisna</w:t>
      </w:r>
      <w:r w:rsidR="00B61474" w:rsidRPr="00CB4BC6">
        <w:rPr>
          <w:spacing w:val="-2"/>
        </w:rPr>
        <w:t xml:space="preserve"> </w:t>
      </w:r>
      <w:r w:rsidR="005E1A64" w:rsidRPr="00CB4BC6">
        <w:rPr>
          <w:spacing w:val="-2"/>
        </w:rPr>
        <w:t>(</w:t>
      </w:r>
      <w:r w:rsidR="00E14223" w:rsidRPr="00CB4BC6">
        <w:rPr>
          <w:spacing w:val="-2"/>
        </w:rPr>
        <w:t>10 875</w:t>
      </w:r>
      <w:r w:rsidR="005E1A64" w:rsidRPr="00CB4BC6">
        <w:rPr>
          <w:spacing w:val="-2"/>
        </w:rPr>
        <w:t xml:space="preserve"> zł</w:t>
      </w:r>
      <w:r w:rsidR="00D842FA" w:rsidRPr="00CB4BC6">
        <w:rPr>
          <w:spacing w:val="-2"/>
        </w:rPr>
        <w:t>), a </w:t>
      </w:r>
      <w:r w:rsidR="005E1A64" w:rsidRPr="00CB4BC6">
        <w:rPr>
          <w:spacing w:val="-2"/>
        </w:rPr>
        <w:t>najmniej gmin</w:t>
      </w:r>
      <w:r w:rsidR="00133583" w:rsidRPr="00CB4BC6">
        <w:rPr>
          <w:spacing w:val="-2"/>
        </w:rPr>
        <w:t>a</w:t>
      </w:r>
      <w:r w:rsidR="005E1A64" w:rsidRPr="00CB4BC6">
        <w:rPr>
          <w:spacing w:val="-2"/>
        </w:rPr>
        <w:t xml:space="preserve"> </w:t>
      </w:r>
      <w:r w:rsidR="00E14223" w:rsidRPr="00CB4BC6">
        <w:rPr>
          <w:spacing w:val="-2"/>
        </w:rPr>
        <w:t>Lubaczów</w:t>
      </w:r>
      <w:r w:rsidR="005E2352" w:rsidRPr="00CB4BC6">
        <w:rPr>
          <w:spacing w:val="-2"/>
        </w:rPr>
        <w:t xml:space="preserve"> </w:t>
      </w:r>
      <w:r w:rsidR="005E1A64" w:rsidRPr="00CB4BC6">
        <w:rPr>
          <w:spacing w:val="-2"/>
        </w:rPr>
        <w:t>(</w:t>
      </w:r>
      <w:r w:rsidR="00E14223" w:rsidRPr="00CB4BC6">
        <w:rPr>
          <w:spacing w:val="-2"/>
        </w:rPr>
        <w:t>370</w:t>
      </w:r>
      <w:r w:rsidR="008D3E20" w:rsidRPr="00CB4BC6">
        <w:rPr>
          <w:spacing w:val="-2"/>
        </w:rPr>
        <w:t xml:space="preserve"> </w:t>
      </w:r>
      <w:r w:rsidR="005E1A64" w:rsidRPr="00CB4BC6">
        <w:rPr>
          <w:spacing w:val="-2"/>
        </w:rPr>
        <w:t>zł).</w:t>
      </w:r>
    </w:p>
    <w:p w:rsidR="005E1A64" w:rsidRPr="00B428E0" w:rsidRDefault="005E1A64" w:rsidP="000321F4">
      <w:r w:rsidRPr="00B428E0">
        <w:t xml:space="preserve">Przeciętne wydatki budżetów miast na prawach powiatu na 1 mieszkańca ukształtowały się na poziomie </w:t>
      </w:r>
      <w:r w:rsidR="00350115" w:rsidRPr="00B428E0">
        <w:t>9 </w:t>
      </w:r>
      <w:r w:rsidR="00B428E0" w:rsidRPr="00B428E0">
        <w:t>945</w:t>
      </w:r>
      <w:r w:rsidRPr="00B428E0">
        <w:t xml:space="preserve"> zł</w:t>
      </w:r>
      <w:r w:rsidR="00592956">
        <w:t>,</w:t>
      </w:r>
      <w:r w:rsidRPr="00B428E0">
        <w:t xml:space="preserve"> </w:t>
      </w:r>
      <w:r w:rsidR="00592956">
        <w:t xml:space="preserve">a </w:t>
      </w:r>
      <w:r w:rsidR="009861D7">
        <w:t>w</w:t>
      </w:r>
      <w:r w:rsidRPr="00B428E0">
        <w:t xml:space="preserve">ydatki inwestycyjne </w:t>
      </w:r>
      <w:r w:rsidR="00B428E0" w:rsidRPr="00B428E0">
        <w:t>1</w:t>
      </w:r>
      <w:r w:rsidR="00AC4C80">
        <w:t> </w:t>
      </w:r>
      <w:r w:rsidR="00B428E0" w:rsidRPr="00B428E0">
        <w:t>561</w:t>
      </w:r>
      <w:r w:rsidRPr="00B428E0">
        <w:t xml:space="preserve"> zł. Najwyższ</w:t>
      </w:r>
      <w:r w:rsidR="006038EA" w:rsidRPr="00B428E0">
        <w:t xml:space="preserve">e wydatki </w:t>
      </w:r>
      <w:r w:rsidR="00483409" w:rsidRPr="00B428E0">
        <w:t>w</w:t>
      </w:r>
      <w:r w:rsidR="00503AA3" w:rsidRPr="00B428E0">
        <w:t> </w:t>
      </w:r>
      <w:r w:rsidR="00483409" w:rsidRPr="00B428E0">
        <w:t xml:space="preserve">przeliczeniu </w:t>
      </w:r>
      <w:r w:rsidR="006038EA" w:rsidRPr="00B428E0">
        <w:t xml:space="preserve">na </w:t>
      </w:r>
      <w:r w:rsidR="00483409" w:rsidRPr="00B428E0">
        <w:t xml:space="preserve">1 </w:t>
      </w:r>
      <w:r w:rsidR="006038EA" w:rsidRPr="00B428E0">
        <w:t xml:space="preserve">mieszkańca ogółem </w:t>
      </w:r>
      <w:r w:rsidRPr="00B428E0">
        <w:t>odnotowano w Krośnie (</w:t>
      </w:r>
      <w:r w:rsidR="00350115" w:rsidRPr="00B428E0">
        <w:t>10 </w:t>
      </w:r>
      <w:r w:rsidR="00B428E0" w:rsidRPr="00B428E0">
        <w:t>425</w:t>
      </w:r>
      <w:r w:rsidR="006D49ED" w:rsidRPr="00B428E0">
        <w:t xml:space="preserve"> zł</w:t>
      </w:r>
      <w:r w:rsidR="00DB3D00" w:rsidRPr="00B428E0">
        <w:t xml:space="preserve"> ogółem</w:t>
      </w:r>
      <w:r w:rsidRPr="00B428E0">
        <w:t xml:space="preserve">, </w:t>
      </w:r>
      <w:r w:rsidR="006038EA" w:rsidRPr="00B428E0">
        <w:t xml:space="preserve">inwestycyjne </w:t>
      </w:r>
      <w:r w:rsidR="00B428E0" w:rsidRPr="00B428E0">
        <w:t>1</w:t>
      </w:r>
      <w:r w:rsidR="00AC4C80">
        <w:t> </w:t>
      </w:r>
      <w:r w:rsidR="00B428E0" w:rsidRPr="00B428E0">
        <w:t>424</w:t>
      </w:r>
      <w:r w:rsidR="006038EA" w:rsidRPr="00B428E0">
        <w:t xml:space="preserve"> zł</w:t>
      </w:r>
      <w:r w:rsidR="007E4AAF" w:rsidRPr="00B428E0">
        <w:t>)</w:t>
      </w:r>
      <w:r w:rsidR="006A6FE9" w:rsidRPr="00B428E0">
        <w:t>, następnie Rzeszowie (</w:t>
      </w:r>
      <w:r w:rsidR="00B428E0" w:rsidRPr="00B428E0">
        <w:t>10 211</w:t>
      </w:r>
      <w:r w:rsidR="006A6FE9" w:rsidRPr="00B428E0">
        <w:t xml:space="preserve"> zł, inwestycyjne </w:t>
      </w:r>
      <w:r w:rsidR="00B428E0" w:rsidRPr="00B428E0">
        <w:t>1</w:t>
      </w:r>
      <w:r w:rsidR="00AC4C80">
        <w:t> </w:t>
      </w:r>
      <w:r w:rsidR="00B428E0" w:rsidRPr="00B428E0">
        <w:t>897</w:t>
      </w:r>
      <w:r w:rsidR="006A6FE9" w:rsidRPr="00B428E0">
        <w:t xml:space="preserve"> zł)</w:t>
      </w:r>
      <w:r w:rsidR="006C5776" w:rsidRPr="00B428E0">
        <w:t xml:space="preserve"> oraz </w:t>
      </w:r>
      <w:r w:rsidR="00350115" w:rsidRPr="00B428E0">
        <w:t xml:space="preserve">Przemyślu </w:t>
      </w:r>
      <w:r w:rsidR="006A6FE9" w:rsidRPr="00B428E0">
        <w:t>(</w:t>
      </w:r>
      <w:r w:rsidR="00B428E0" w:rsidRPr="00B428E0">
        <w:t>9518 </w:t>
      </w:r>
      <w:r w:rsidR="006A6FE9" w:rsidRPr="00B428E0">
        <w:t xml:space="preserve">zł, inwestycyjne </w:t>
      </w:r>
      <w:r w:rsidR="00B428E0" w:rsidRPr="00B428E0">
        <w:t>884</w:t>
      </w:r>
      <w:r w:rsidR="00AC4C80">
        <w:t> </w:t>
      </w:r>
      <w:r w:rsidR="006A6FE9" w:rsidRPr="00B428E0">
        <w:t>zł)</w:t>
      </w:r>
      <w:r w:rsidR="006C5776" w:rsidRPr="00B428E0">
        <w:t>. N</w:t>
      </w:r>
      <w:r w:rsidR="006A6FE9" w:rsidRPr="00B428E0">
        <w:t>aj</w:t>
      </w:r>
      <w:r w:rsidRPr="00B428E0">
        <w:t xml:space="preserve">niższe </w:t>
      </w:r>
      <w:r w:rsidR="006038EA" w:rsidRPr="00B428E0">
        <w:t xml:space="preserve">wydatki </w:t>
      </w:r>
      <w:r w:rsidR="00483409" w:rsidRPr="00B428E0">
        <w:t>zanotowano</w:t>
      </w:r>
      <w:r w:rsidR="006038EA" w:rsidRPr="00B428E0">
        <w:t xml:space="preserve"> </w:t>
      </w:r>
      <w:r w:rsidRPr="00B428E0">
        <w:t xml:space="preserve">w </w:t>
      </w:r>
      <w:r w:rsidR="00350115" w:rsidRPr="00B428E0">
        <w:t xml:space="preserve">Tarnobrzegu </w:t>
      </w:r>
      <w:r w:rsidRPr="00B428E0">
        <w:t>(</w:t>
      </w:r>
      <w:r w:rsidR="00350115" w:rsidRPr="00B428E0">
        <w:t>8</w:t>
      </w:r>
      <w:r w:rsidR="00AC4C80">
        <w:t> </w:t>
      </w:r>
      <w:r w:rsidR="00B428E0" w:rsidRPr="00B428E0">
        <w:t>821</w:t>
      </w:r>
      <w:r w:rsidR="00440104" w:rsidRPr="00B428E0">
        <w:t xml:space="preserve"> </w:t>
      </w:r>
      <w:r w:rsidRPr="00B428E0">
        <w:t>zł</w:t>
      </w:r>
      <w:r w:rsidR="006038EA" w:rsidRPr="00B428E0">
        <w:t xml:space="preserve">, inwestycyjne </w:t>
      </w:r>
      <w:r w:rsidR="00B428E0" w:rsidRPr="00B428E0">
        <w:t>1</w:t>
      </w:r>
      <w:r w:rsidR="00AC4C80">
        <w:t> </w:t>
      </w:r>
      <w:r w:rsidR="00B428E0" w:rsidRPr="00B428E0">
        <w:t>061</w:t>
      </w:r>
      <w:r w:rsidR="006038EA" w:rsidRPr="00B428E0">
        <w:t xml:space="preserve"> zł</w:t>
      </w:r>
      <w:r w:rsidR="007E4AAF" w:rsidRPr="00B428E0">
        <w:t>)</w:t>
      </w:r>
      <w:r w:rsidR="006038EA" w:rsidRPr="00B428E0">
        <w:t>.</w:t>
      </w:r>
    </w:p>
    <w:p w:rsidR="005E1A64" w:rsidRPr="00B428E0" w:rsidRDefault="005E1A64" w:rsidP="000321F4">
      <w:r w:rsidRPr="00B428E0">
        <w:t xml:space="preserve">Wydatki ogółem budżetów powiatów na 1 mieszkańca </w:t>
      </w:r>
      <w:r w:rsidR="00503AA3" w:rsidRPr="00B428E0">
        <w:t>stanowiły</w:t>
      </w:r>
      <w:r w:rsidRPr="00B428E0">
        <w:t xml:space="preserve"> przeciętnie </w:t>
      </w:r>
      <w:r w:rsidR="00B428E0" w:rsidRPr="00B428E0">
        <w:t>1</w:t>
      </w:r>
      <w:r w:rsidR="00AC4C80">
        <w:t> </w:t>
      </w:r>
      <w:r w:rsidR="00B428E0" w:rsidRPr="00B428E0">
        <w:t>910</w:t>
      </w:r>
      <w:r w:rsidRPr="00B428E0">
        <w:t xml:space="preserve"> zł</w:t>
      </w:r>
      <w:r w:rsidR="00592956">
        <w:t>,</w:t>
      </w:r>
      <w:r w:rsidRPr="00B428E0">
        <w:t xml:space="preserve"> </w:t>
      </w:r>
      <w:r w:rsidR="00592956">
        <w:t>a w</w:t>
      </w:r>
      <w:r w:rsidRPr="00B428E0">
        <w:t xml:space="preserve">ydatki inwestycyjne wyniosły </w:t>
      </w:r>
      <w:r w:rsidR="00B428E0" w:rsidRPr="00B428E0">
        <w:t>587</w:t>
      </w:r>
      <w:r w:rsidRPr="00B428E0">
        <w:t xml:space="preserve"> zł. Najwyższe wydatki ogółem odnotowano w powi</w:t>
      </w:r>
      <w:r w:rsidR="001E5952" w:rsidRPr="00B428E0">
        <w:t>ecie</w:t>
      </w:r>
      <w:r w:rsidRPr="00B428E0">
        <w:t xml:space="preserve"> bieszczadzkim (</w:t>
      </w:r>
      <w:r w:rsidR="00B428E0" w:rsidRPr="00B428E0">
        <w:t>5150</w:t>
      </w:r>
      <w:r w:rsidR="001111F6" w:rsidRPr="00B428E0">
        <w:t xml:space="preserve"> zł), a najniższe w powiecie </w:t>
      </w:r>
      <w:r w:rsidR="001016BA" w:rsidRPr="00B428E0">
        <w:t>krośnieńskim</w:t>
      </w:r>
      <w:r w:rsidR="00FF7CDE" w:rsidRPr="00B428E0">
        <w:t xml:space="preserve"> (</w:t>
      </w:r>
      <w:r w:rsidR="00B428E0" w:rsidRPr="00B428E0">
        <w:t>1</w:t>
      </w:r>
      <w:r w:rsidR="00AC4C80">
        <w:t> </w:t>
      </w:r>
      <w:r w:rsidR="00B428E0" w:rsidRPr="00B428E0">
        <w:t>143</w:t>
      </w:r>
      <w:r w:rsidR="00FF7CDE" w:rsidRPr="00B428E0">
        <w:t xml:space="preserve"> zł)</w:t>
      </w:r>
      <w:r w:rsidRPr="00B428E0">
        <w:t xml:space="preserve">. </w:t>
      </w:r>
      <w:r w:rsidR="009D2819" w:rsidRPr="00B428E0">
        <w:t>Najwyższe w</w:t>
      </w:r>
      <w:r w:rsidRPr="00B428E0">
        <w:t>ydatki</w:t>
      </w:r>
      <w:r w:rsidR="00CB5400" w:rsidRPr="00B428E0">
        <w:t xml:space="preserve"> inwestycyjne </w:t>
      </w:r>
      <w:r w:rsidRPr="00B428E0">
        <w:t>budżetów po</w:t>
      </w:r>
      <w:r w:rsidR="00FF7CDE" w:rsidRPr="00B428E0">
        <w:t>wiatów odnotowano w </w:t>
      </w:r>
      <w:r w:rsidRPr="00B428E0">
        <w:t>powi</w:t>
      </w:r>
      <w:r w:rsidR="001111F6" w:rsidRPr="00B428E0">
        <w:t>ecie</w:t>
      </w:r>
      <w:r w:rsidRPr="00B428E0">
        <w:t xml:space="preserve"> </w:t>
      </w:r>
      <w:r w:rsidR="00B428E0" w:rsidRPr="00B428E0">
        <w:t>bieszczadzkim</w:t>
      </w:r>
      <w:r w:rsidRPr="00B428E0">
        <w:t xml:space="preserve"> (</w:t>
      </w:r>
      <w:r w:rsidR="00B428E0" w:rsidRPr="00B428E0">
        <w:t>2</w:t>
      </w:r>
      <w:r w:rsidR="00AC4C80">
        <w:t> </w:t>
      </w:r>
      <w:r w:rsidR="00B428E0" w:rsidRPr="00B428E0">
        <w:t>906</w:t>
      </w:r>
      <w:r w:rsidRPr="00B428E0">
        <w:t xml:space="preserve"> zł</w:t>
      </w:r>
      <w:r w:rsidR="001111F6" w:rsidRPr="00B428E0">
        <w:t>)</w:t>
      </w:r>
      <w:r w:rsidRPr="00B428E0">
        <w:t>, a najniższe w</w:t>
      </w:r>
      <w:r w:rsidR="00503AA3" w:rsidRPr="00B428E0">
        <w:t> </w:t>
      </w:r>
      <w:r w:rsidRPr="00B428E0">
        <w:t>powi</w:t>
      </w:r>
      <w:r w:rsidR="001111F6" w:rsidRPr="00B428E0">
        <w:t>ecie</w:t>
      </w:r>
      <w:r w:rsidRPr="00B428E0">
        <w:t xml:space="preserve"> </w:t>
      </w:r>
      <w:r w:rsidR="00B428E0" w:rsidRPr="00B428E0">
        <w:t>dębickim</w:t>
      </w:r>
      <w:r w:rsidR="001016BA" w:rsidRPr="00B428E0">
        <w:t xml:space="preserve"> </w:t>
      </w:r>
      <w:r w:rsidRPr="00B428E0">
        <w:t>(</w:t>
      </w:r>
      <w:r w:rsidR="00B428E0" w:rsidRPr="00B428E0">
        <w:t>228</w:t>
      </w:r>
      <w:r w:rsidRPr="00B428E0">
        <w:t xml:space="preserve"> zł).</w:t>
      </w:r>
    </w:p>
    <w:p w:rsidR="00571F1C" w:rsidRPr="00D803F6" w:rsidRDefault="005E1A64" w:rsidP="000321F4">
      <w:r w:rsidRPr="00D803F6">
        <w:t xml:space="preserve">Ponadto na każdego mieszkańca z budżetu województwa wydatkowano przeciętnie </w:t>
      </w:r>
      <w:r w:rsidR="00D803F6" w:rsidRPr="00D803F6">
        <w:t>1</w:t>
      </w:r>
      <w:r w:rsidR="00AC4C80">
        <w:t> </w:t>
      </w:r>
      <w:r w:rsidR="00D803F6" w:rsidRPr="00D803F6">
        <w:t>051</w:t>
      </w:r>
      <w:r w:rsidR="00D842FA" w:rsidRPr="00D803F6">
        <w:t xml:space="preserve"> zł, </w:t>
      </w:r>
      <w:r w:rsidR="00592956">
        <w:t xml:space="preserve">natomiast </w:t>
      </w:r>
      <w:r w:rsidR="00654B3A" w:rsidRPr="00D803F6">
        <w:t xml:space="preserve">na inwestycje przeznaczono </w:t>
      </w:r>
      <w:r w:rsidR="00D803F6" w:rsidRPr="00D803F6">
        <w:t>619</w:t>
      </w:r>
      <w:r w:rsidRPr="00D803F6">
        <w:t xml:space="preserve"> zł.</w:t>
      </w:r>
    </w:p>
    <w:p w:rsidR="001E5952" w:rsidRPr="00AD2852" w:rsidRDefault="001E5952" w:rsidP="00BC447B">
      <w:pPr>
        <w:spacing w:before="9400"/>
      </w:pPr>
      <w:r w:rsidRPr="00AD2852">
        <w:t xml:space="preserve">W przypadku cytowania danych Głównego Urzędu Statystycznego prosimy o zamieszczenie informacji: „Źródło danych GUS”, a w przypadku publikowania obliczeń dokonanych na danych opublikowanych przez </w:t>
      </w:r>
      <w:r w:rsidR="00BC447B">
        <w:t>GUS</w:t>
      </w:r>
      <w:r w:rsidRPr="00AD2852">
        <w:t xml:space="preserve"> </w:t>
      </w:r>
      <w:bookmarkStart w:id="0" w:name="_GoBack"/>
      <w:bookmarkEnd w:id="0"/>
      <w:r w:rsidRPr="00AD2852">
        <w:t>prosimy o zamieszczenie informacji: „Opracowanie własne na podstawie danych GUS”.</w:t>
      </w:r>
    </w:p>
    <w:p w:rsidR="00941886" w:rsidRPr="006B5519" w:rsidRDefault="00941886" w:rsidP="000321F4">
      <w:pPr>
        <w:spacing w:before="0" w:after="160" w:line="259" w:lineRule="auto"/>
        <w:rPr>
          <w:color w:val="FF0000"/>
        </w:rPr>
        <w:sectPr w:rsidR="00941886" w:rsidRPr="006B5519" w:rsidSect="00EF0D6B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 w:code="9"/>
          <w:pgMar w:top="720" w:right="3119" w:bottom="851" w:left="720" w:header="284" w:footer="284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6B5519" w:rsidRPr="006B5519" w:rsidTr="00436F70">
        <w:trPr>
          <w:trHeight w:val="1626"/>
        </w:trPr>
        <w:tc>
          <w:tcPr>
            <w:tcW w:w="4926" w:type="dxa"/>
          </w:tcPr>
          <w:p w:rsidR="002B173D" w:rsidRPr="00AD2852" w:rsidRDefault="002B173D" w:rsidP="002B173D">
            <w:pPr>
              <w:suppressAutoHyphens/>
              <w:spacing w:before="0" w:after="0" w:line="276" w:lineRule="auto"/>
              <w:rPr>
                <w:rFonts w:cs="Arial"/>
                <w:sz w:val="20"/>
              </w:rPr>
            </w:pPr>
            <w:r w:rsidRPr="00AD2852">
              <w:rPr>
                <w:rFonts w:cs="Arial"/>
                <w:sz w:val="20"/>
              </w:rPr>
              <w:lastRenderedPageBreak/>
              <w:t>Opracowanie merytoryczne:</w:t>
            </w:r>
          </w:p>
          <w:p w:rsidR="002B173D" w:rsidRPr="00AD2852" w:rsidRDefault="002B173D" w:rsidP="002B173D">
            <w:pPr>
              <w:suppressAutoHyphens/>
              <w:spacing w:before="0" w:line="276" w:lineRule="auto"/>
              <w:rPr>
                <w:rFonts w:cs="Arial"/>
                <w:b/>
                <w:sz w:val="20"/>
              </w:rPr>
            </w:pPr>
            <w:r w:rsidRPr="00AD2852">
              <w:rPr>
                <w:rFonts w:cs="Arial"/>
                <w:b/>
                <w:sz w:val="20"/>
              </w:rPr>
              <w:t>Urząd Statystyczny w Rzeszowie</w:t>
            </w:r>
          </w:p>
          <w:p w:rsidR="002B173D" w:rsidRPr="00AD2852" w:rsidRDefault="002B173D" w:rsidP="002B173D">
            <w:pPr>
              <w:suppressAutoHyphens/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AD2852">
              <w:rPr>
                <w:b/>
                <w:sz w:val="20"/>
                <w:szCs w:val="20"/>
                <w:lang w:val="fi-FI"/>
              </w:rPr>
              <w:t>Dyrektor Marek Cierpiał-Wolan</w:t>
            </w:r>
          </w:p>
          <w:p w:rsidR="002B173D" w:rsidRPr="00AD2852" w:rsidRDefault="002B173D" w:rsidP="002B173D">
            <w:pPr>
              <w:keepNext/>
              <w:keepLines/>
              <w:suppressAutoHyphens/>
              <w:spacing w:before="0" w:line="276" w:lineRule="auto"/>
              <w:outlineLvl w:val="2"/>
              <w:rPr>
                <w:rFonts w:eastAsiaTheme="majorEastAsia" w:cs="Arial"/>
                <w:sz w:val="20"/>
                <w:szCs w:val="24"/>
                <w:lang w:val="fi-FI"/>
              </w:rPr>
            </w:pPr>
            <w:r w:rsidRPr="00AD2852">
              <w:rPr>
                <w:rFonts w:eastAsiaTheme="majorEastAsia" w:cs="Arial"/>
                <w:sz w:val="20"/>
                <w:szCs w:val="24"/>
                <w:lang w:val="fi-FI"/>
              </w:rPr>
              <w:t>Tel.: 17 853 52 10, 17 853 52 19</w:t>
            </w:r>
          </w:p>
        </w:tc>
        <w:tc>
          <w:tcPr>
            <w:tcW w:w="4927" w:type="dxa"/>
          </w:tcPr>
          <w:p w:rsidR="002B173D" w:rsidRPr="00AD2852" w:rsidRDefault="002B173D" w:rsidP="002B173D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AD2852">
              <w:rPr>
                <w:rFonts w:cs="Arial"/>
                <w:sz w:val="20"/>
              </w:rPr>
              <w:t>Rozpowszechnianie:</w:t>
            </w:r>
            <w:r w:rsidRPr="00AD2852">
              <w:rPr>
                <w:rFonts w:cs="Arial"/>
                <w:sz w:val="20"/>
              </w:rPr>
              <w:br/>
            </w:r>
            <w:r w:rsidRPr="00AD2852">
              <w:rPr>
                <w:rFonts w:cs="Arial"/>
                <w:b/>
                <w:sz w:val="20"/>
              </w:rPr>
              <w:t>Informatorium Statystyczne</w:t>
            </w:r>
          </w:p>
          <w:p w:rsidR="002B173D" w:rsidRPr="00AD2852" w:rsidRDefault="002B173D" w:rsidP="002B173D">
            <w:pPr>
              <w:keepNext/>
              <w:keepLines/>
              <w:spacing w:before="0" w:line="276" w:lineRule="auto"/>
              <w:outlineLvl w:val="2"/>
              <w:rPr>
                <w:rFonts w:eastAsiaTheme="majorEastAsia" w:cs="Arial"/>
                <w:sz w:val="20"/>
                <w:szCs w:val="24"/>
                <w:lang w:val="fi-FI"/>
              </w:rPr>
            </w:pPr>
            <w:r w:rsidRPr="00AD2852">
              <w:rPr>
                <w:rFonts w:eastAsiaTheme="majorEastAsia" w:cs="Arial"/>
                <w:sz w:val="20"/>
                <w:szCs w:val="24"/>
                <w:lang w:val="fi-FI"/>
              </w:rPr>
              <w:t>Tel.: 17 853 57 55</w:t>
            </w:r>
          </w:p>
          <w:p w:rsidR="002B173D" w:rsidRPr="00AD2852" w:rsidRDefault="002B173D" w:rsidP="002B173D">
            <w:pPr>
              <w:spacing w:line="240" w:lineRule="exact"/>
              <w:rPr>
                <w:sz w:val="18"/>
              </w:rPr>
            </w:pPr>
          </w:p>
        </w:tc>
      </w:tr>
      <w:tr w:rsidR="006B5519" w:rsidRPr="006B5519" w:rsidTr="00436F70">
        <w:trPr>
          <w:trHeight w:val="418"/>
        </w:trPr>
        <w:tc>
          <w:tcPr>
            <w:tcW w:w="4926" w:type="dxa"/>
            <w:vMerge w:val="restart"/>
          </w:tcPr>
          <w:p w:rsidR="002B173D" w:rsidRPr="00AD2852" w:rsidRDefault="002B173D" w:rsidP="002B173D">
            <w:pPr>
              <w:spacing w:line="240" w:lineRule="exact"/>
              <w:rPr>
                <w:b/>
                <w:sz w:val="20"/>
              </w:rPr>
            </w:pPr>
            <w:r w:rsidRPr="00AD2852">
              <w:rPr>
                <w:b/>
                <w:sz w:val="20"/>
              </w:rPr>
              <w:t>Podkarpacki Ośrodek Badań Regionalnych</w:t>
            </w:r>
          </w:p>
          <w:p w:rsidR="002B173D" w:rsidRPr="00AD2852" w:rsidRDefault="002B173D" w:rsidP="002B173D">
            <w:pPr>
              <w:spacing w:before="0" w:after="0" w:line="240" w:lineRule="exact"/>
              <w:rPr>
                <w:sz w:val="20"/>
              </w:rPr>
            </w:pPr>
            <w:r w:rsidRPr="00AD2852">
              <w:rPr>
                <w:sz w:val="20"/>
              </w:rPr>
              <w:t>Tel.: 17 853 52 10, 17 853 52 19</w:t>
            </w:r>
          </w:p>
          <w:p w:rsidR="002B173D" w:rsidRPr="00AD2852" w:rsidRDefault="002B173D" w:rsidP="002B173D">
            <w:pPr>
              <w:suppressAutoHyphens/>
              <w:spacing w:line="240" w:lineRule="exact"/>
              <w:rPr>
                <w:sz w:val="18"/>
                <w:lang w:val="en-US"/>
              </w:rPr>
            </w:pPr>
            <w:r w:rsidRPr="00AD2852">
              <w:rPr>
                <w:b/>
                <w:sz w:val="20"/>
                <w:lang w:val="en-GB"/>
              </w:rPr>
              <w:t>e-mail:</w:t>
            </w:r>
            <w:r w:rsidRPr="00AD2852">
              <w:rPr>
                <w:sz w:val="20"/>
                <w:lang w:val="en-GB"/>
              </w:rPr>
              <w:t xml:space="preserve"> </w:t>
            </w:r>
            <w:hyperlink r:id="rId17" w:tooltip="e-mail: sekretariatusrze@stat.gov.pl" w:history="1">
              <w:r w:rsidRPr="00AD2852">
                <w:rPr>
                  <w:rFonts w:eastAsiaTheme="majorEastAsia" w:cs="Arial"/>
                  <w:b/>
                  <w:sz w:val="20"/>
                  <w:szCs w:val="20"/>
                  <w:u w:val="single"/>
                  <w:lang w:val="en-US"/>
                </w:rPr>
                <w:t>sekretariatusrze@stat.gov.pl</w:t>
              </w:r>
            </w:hyperlink>
          </w:p>
        </w:tc>
        <w:tc>
          <w:tcPr>
            <w:tcW w:w="4927" w:type="dxa"/>
            <w:vAlign w:val="center"/>
          </w:tcPr>
          <w:p w:rsidR="002B173D" w:rsidRPr="00AD2852" w:rsidRDefault="002B173D" w:rsidP="002B173D">
            <w:pPr>
              <w:suppressAutoHyphens/>
              <w:spacing w:line="240" w:lineRule="exact"/>
              <w:ind w:firstLine="680"/>
              <w:rPr>
                <w:sz w:val="18"/>
              </w:rPr>
            </w:pPr>
            <w:r w:rsidRPr="00AD2852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72928" behindDoc="0" locked="0" layoutInCell="1" allowOverlap="1" wp14:anchorId="0FD8E6F9" wp14:editId="0F219B74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D2852">
              <w:rPr>
                <w:sz w:val="20"/>
              </w:rPr>
              <w:t>rzeszow.stat.gov.pl</w:t>
            </w:r>
          </w:p>
        </w:tc>
      </w:tr>
      <w:tr w:rsidR="006B5519" w:rsidRPr="006B5519" w:rsidTr="00436F70">
        <w:trPr>
          <w:trHeight w:val="418"/>
        </w:trPr>
        <w:tc>
          <w:tcPr>
            <w:tcW w:w="4926" w:type="dxa"/>
            <w:vMerge/>
          </w:tcPr>
          <w:p w:rsidR="002B173D" w:rsidRPr="00AD2852" w:rsidRDefault="002B173D" w:rsidP="002B173D">
            <w:pPr>
              <w:spacing w:line="240" w:lineRule="exact"/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:rsidR="002B173D" w:rsidRPr="00AD2852" w:rsidRDefault="00AE7E5C" w:rsidP="002B173D">
            <w:pPr>
              <w:suppressAutoHyphens/>
              <w:spacing w:line="240" w:lineRule="exact"/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77024" behindDoc="0" locked="0" layoutInCell="1" allowOverlap="1" wp14:anchorId="3D55F918" wp14:editId="2641F1D3">
                  <wp:simplePos x="0" y="0"/>
                  <wp:positionH relativeFrom="column">
                    <wp:posOffset>86360</wp:posOffset>
                  </wp:positionH>
                  <wp:positionV relativeFrom="paragraph">
                    <wp:posOffset>31750</wp:posOffset>
                  </wp:positionV>
                  <wp:extent cx="25146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B173D" w:rsidRPr="00AD2852">
              <w:rPr>
                <w:sz w:val="20"/>
              </w:rPr>
              <w:t>@</w:t>
            </w:r>
            <w:proofErr w:type="spellStart"/>
            <w:r w:rsidR="002B173D" w:rsidRPr="00AD2852">
              <w:rPr>
                <w:sz w:val="20"/>
              </w:rPr>
              <w:t>Rzeszow_STAT</w:t>
            </w:r>
            <w:proofErr w:type="spellEnd"/>
          </w:p>
        </w:tc>
      </w:tr>
      <w:tr w:rsidR="006B5519" w:rsidRPr="006B5519" w:rsidTr="00436F70">
        <w:trPr>
          <w:trHeight w:val="476"/>
        </w:trPr>
        <w:tc>
          <w:tcPr>
            <w:tcW w:w="4926" w:type="dxa"/>
            <w:vMerge/>
          </w:tcPr>
          <w:p w:rsidR="002B173D" w:rsidRPr="00AD2852" w:rsidRDefault="002B173D" w:rsidP="002B173D">
            <w:pPr>
              <w:spacing w:line="240" w:lineRule="exact"/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2B173D" w:rsidRPr="00AD2852" w:rsidRDefault="002B173D" w:rsidP="002B173D">
            <w:pPr>
              <w:suppressAutoHyphens/>
              <w:spacing w:line="240" w:lineRule="exact"/>
              <w:ind w:firstLine="680"/>
              <w:rPr>
                <w:sz w:val="20"/>
              </w:rPr>
            </w:pPr>
            <w:r w:rsidRPr="00AD2852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74976" behindDoc="0" locked="0" layoutInCell="1" allowOverlap="1" wp14:anchorId="7AB09704" wp14:editId="639E73AE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D2852">
              <w:rPr>
                <w:sz w:val="20"/>
              </w:rPr>
              <w:t>@</w:t>
            </w:r>
            <w:proofErr w:type="spellStart"/>
            <w:r w:rsidRPr="00AD2852">
              <w:rPr>
                <w:sz w:val="20"/>
              </w:rPr>
              <w:t>USRzeszow</w:t>
            </w:r>
            <w:proofErr w:type="spellEnd"/>
          </w:p>
          <w:p w:rsidR="002B173D" w:rsidRPr="00AD2852" w:rsidRDefault="002B173D" w:rsidP="002B173D">
            <w:pPr>
              <w:suppressAutoHyphens/>
              <w:spacing w:line="240" w:lineRule="exact"/>
              <w:ind w:firstLine="680"/>
              <w:rPr>
                <w:sz w:val="18"/>
              </w:rPr>
            </w:pPr>
          </w:p>
        </w:tc>
      </w:tr>
      <w:tr w:rsidR="00CC124A" w:rsidRPr="00CC124A" w:rsidTr="00436F70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:rsidR="002B173D" w:rsidRPr="00CC124A" w:rsidRDefault="002B173D" w:rsidP="002B173D">
            <w:pPr>
              <w:pStyle w:val="Default"/>
              <w:spacing w:line="360" w:lineRule="auto"/>
              <w:rPr>
                <w:color w:val="auto"/>
                <w:sz w:val="19"/>
                <w:szCs w:val="19"/>
              </w:rPr>
            </w:pPr>
            <w:r w:rsidRPr="00CC124A">
              <w:rPr>
                <w:b/>
                <w:bCs/>
                <w:color w:val="auto"/>
                <w:sz w:val="19"/>
                <w:szCs w:val="19"/>
              </w:rPr>
              <w:t xml:space="preserve">Powiązane opracowania </w:t>
            </w:r>
          </w:p>
          <w:p w:rsidR="002B173D" w:rsidRPr="00CC124A" w:rsidRDefault="00757D5B" w:rsidP="002B173D">
            <w:pPr>
              <w:pStyle w:val="Default"/>
              <w:spacing w:line="360" w:lineRule="auto"/>
              <w:rPr>
                <w:color w:val="auto"/>
                <w:sz w:val="19"/>
                <w:szCs w:val="19"/>
              </w:rPr>
            </w:pPr>
            <w:hyperlink r:id="rId21" w:tooltip="Link do &quot;Budżety jednostek samorządu terytorialnego w województwie podkarpackim w 2022 r.&quot;" w:history="1">
              <w:r w:rsidR="005523DB" w:rsidRPr="00CC124A">
                <w:rPr>
                  <w:rStyle w:val="Hipercze"/>
                  <w:rFonts w:cs="Fira Sans"/>
                  <w:color w:val="auto"/>
                  <w:sz w:val="19"/>
                  <w:szCs w:val="19"/>
                </w:rPr>
                <w:t>Budżety jednostek samorządu terytorialnego w województwie podkarpackim w 2022 r.</w:t>
              </w:r>
            </w:hyperlink>
          </w:p>
          <w:p w:rsidR="002B173D" w:rsidRPr="00CC124A" w:rsidRDefault="00757D5B" w:rsidP="002B173D">
            <w:pPr>
              <w:pStyle w:val="Default"/>
              <w:spacing w:line="360" w:lineRule="auto"/>
              <w:rPr>
                <w:color w:val="auto"/>
                <w:sz w:val="19"/>
                <w:szCs w:val="19"/>
              </w:rPr>
            </w:pPr>
            <w:hyperlink r:id="rId22" w:tooltip="Link do&quot;Rocznik statystyczny województwa podkarpackiego 2023&quot;" w:history="1">
              <w:r w:rsidR="005523DB" w:rsidRPr="00CC124A">
                <w:rPr>
                  <w:rStyle w:val="Hipercze"/>
                  <w:rFonts w:cs="Fira Sans"/>
                  <w:color w:val="auto"/>
                  <w:sz w:val="19"/>
                  <w:szCs w:val="19"/>
                </w:rPr>
                <w:t>Rocznik statystyczny województwa podkarpackiego 2023</w:t>
              </w:r>
            </w:hyperlink>
            <w:r w:rsidR="002B173D" w:rsidRPr="00CC124A">
              <w:rPr>
                <w:color w:val="auto"/>
                <w:sz w:val="19"/>
                <w:szCs w:val="19"/>
              </w:rPr>
              <w:t xml:space="preserve"> </w:t>
            </w:r>
          </w:p>
          <w:p w:rsidR="002B173D" w:rsidRPr="00CC124A" w:rsidRDefault="00757D5B" w:rsidP="002B173D">
            <w:pPr>
              <w:pStyle w:val="Default"/>
              <w:spacing w:line="360" w:lineRule="auto"/>
              <w:rPr>
                <w:rStyle w:val="Hipercze"/>
                <w:rFonts w:cs="Fira Sans"/>
                <w:color w:val="auto"/>
                <w:sz w:val="19"/>
                <w:szCs w:val="19"/>
              </w:rPr>
            </w:pPr>
            <w:hyperlink r:id="rId23" w:tooltip="Gospodarka finansowa jednostek samorządu terytorialnego 2022" w:history="1">
              <w:r w:rsidR="00BD0513" w:rsidRPr="00CC124A">
                <w:rPr>
                  <w:rStyle w:val="Hipercze"/>
                  <w:rFonts w:cs="Fira Sans"/>
                  <w:color w:val="auto"/>
                  <w:sz w:val="19"/>
                  <w:szCs w:val="19"/>
                </w:rPr>
                <w:t>Gospodarka finansowa jednostek samorządu terytorialnego 2022</w:t>
              </w:r>
            </w:hyperlink>
            <w:r w:rsidR="002B173D" w:rsidRPr="00CC124A">
              <w:rPr>
                <w:rStyle w:val="Hipercze"/>
                <w:rFonts w:cs="Fira Sans"/>
                <w:color w:val="auto"/>
                <w:sz w:val="19"/>
                <w:szCs w:val="19"/>
              </w:rPr>
              <w:t xml:space="preserve"> </w:t>
            </w:r>
          </w:p>
          <w:p w:rsidR="002B173D" w:rsidRPr="00CC124A" w:rsidRDefault="002B173D" w:rsidP="002B173D">
            <w:pPr>
              <w:pStyle w:val="Default"/>
              <w:spacing w:line="360" w:lineRule="auto"/>
              <w:rPr>
                <w:color w:val="auto"/>
                <w:sz w:val="19"/>
                <w:szCs w:val="19"/>
              </w:rPr>
            </w:pPr>
          </w:p>
          <w:p w:rsidR="002B173D" w:rsidRPr="00CC124A" w:rsidRDefault="002B173D" w:rsidP="002B173D">
            <w:pPr>
              <w:pStyle w:val="Default"/>
              <w:spacing w:before="120" w:line="360" w:lineRule="auto"/>
              <w:rPr>
                <w:color w:val="auto"/>
                <w:sz w:val="19"/>
                <w:szCs w:val="19"/>
              </w:rPr>
            </w:pPr>
            <w:r w:rsidRPr="00CC124A">
              <w:rPr>
                <w:b/>
                <w:bCs/>
                <w:color w:val="auto"/>
                <w:sz w:val="19"/>
                <w:szCs w:val="19"/>
              </w:rPr>
              <w:t xml:space="preserve">Temat dostępny w bazach danych </w:t>
            </w:r>
          </w:p>
          <w:p w:rsidR="002B173D" w:rsidRPr="00CC124A" w:rsidRDefault="00757D5B" w:rsidP="002B173D">
            <w:pPr>
              <w:pStyle w:val="Default"/>
              <w:spacing w:line="360" w:lineRule="auto"/>
              <w:rPr>
                <w:color w:val="auto"/>
                <w:sz w:val="19"/>
                <w:szCs w:val="19"/>
              </w:rPr>
            </w:pPr>
            <w:hyperlink r:id="rId24" w:tooltip="Link do Bank Danych Lokalnych – Dziedzina – Finanse publiczne" w:history="1">
              <w:r w:rsidR="002B173D" w:rsidRPr="00CC124A">
                <w:rPr>
                  <w:rStyle w:val="Hipercze"/>
                  <w:rFonts w:cs="Fira Sans"/>
                  <w:color w:val="auto"/>
                  <w:sz w:val="19"/>
                  <w:szCs w:val="19"/>
                </w:rPr>
                <w:t>Bank Danych Lokalnych – Dziedzina – Finanse publiczne</w:t>
              </w:r>
            </w:hyperlink>
            <w:r w:rsidR="002B173D" w:rsidRPr="00CC124A">
              <w:rPr>
                <w:color w:val="auto"/>
                <w:sz w:val="19"/>
                <w:szCs w:val="19"/>
              </w:rPr>
              <w:t xml:space="preserve"> </w:t>
            </w:r>
          </w:p>
          <w:p w:rsidR="002B173D" w:rsidRPr="00CC124A" w:rsidRDefault="00757D5B" w:rsidP="002B173D">
            <w:pPr>
              <w:pStyle w:val="Default"/>
              <w:spacing w:line="360" w:lineRule="auto"/>
              <w:rPr>
                <w:color w:val="auto"/>
                <w:sz w:val="19"/>
                <w:szCs w:val="19"/>
              </w:rPr>
            </w:pPr>
            <w:hyperlink r:id="rId25" w:anchor="/" w:tooltip="Link do Strateg – Obszary tematyczne – Finanse publiczne" w:history="1">
              <w:r w:rsidR="002B173D" w:rsidRPr="00CC124A">
                <w:rPr>
                  <w:rStyle w:val="Hipercze"/>
                  <w:rFonts w:cs="Fira Sans"/>
                  <w:color w:val="auto"/>
                  <w:sz w:val="19"/>
                  <w:szCs w:val="19"/>
                </w:rPr>
                <w:t>Strateg – Obszary tematyczne – Finanse publiczne</w:t>
              </w:r>
            </w:hyperlink>
            <w:r w:rsidR="002B173D" w:rsidRPr="00CC124A">
              <w:rPr>
                <w:color w:val="auto"/>
                <w:sz w:val="19"/>
                <w:szCs w:val="19"/>
              </w:rPr>
              <w:t xml:space="preserve"> </w:t>
            </w:r>
          </w:p>
          <w:p w:rsidR="002B173D" w:rsidRPr="00CC124A" w:rsidRDefault="002B173D" w:rsidP="002B173D">
            <w:pPr>
              <w:pStyle w:val="Default"/>
              <w:spacing w:before="120" w:line="360" w:lineRule="auto"/>
              <w:rPr>
                <w:color w:val="auto"/>
                <w:sz w:val="19"/>
                <w:szCs w:val="19"/>
              </w:rPr>
            </w:pPr>
            <w:r w:rsidRPr="00CC124A">
              <w:rPr>
                <w:b/>
                <w:bCs/>
                <w:color w:val="auto"/>
                <w:sz w:val="19"/>
                <w:szCs w:val="19"/>
              </w:rPr>
              <w:t xml:space="preserve">Ważniejsze pojęcia dostępne w słowniku </w:t>
            </w:r>
          </w:p>
          <w:p w:rsidR="002B173D" w:rsidRPr="00CC124A" w:rsidRDefault="00757D5B" w:rsidP="002B173D">
            <w:pPr>
              <w:pStyle w:val="Default"/>
              <w:spacing w:line="360" w:lineRule="auto"/>
              <w:rPr>
                <w:color w:val="auto"/>
                <w:sz w:val="19"/>
                <w:szCs w:val="19"/>
              </w:rPr>
            </w:pPr>
            <w:hyperlink r:id="rId26" w:tooltip="Link do Budżet jednostki samorządu terytorialnego" w:history="1">
              <w:r w:rsidR="002B173D" w:rsidRPr="00CC124A">
                <w:rPr>
                  <w:rStyle w:val="Hipercze"/>
                  <w:rFonts w:cs="Fira Sans"/>
                  <w:color w:val="auto"/>
                  <w:sz w:val="19"/>
                  <w:szCs w:val="19"/>
                </w:rPr>
                <w:t>Budżet jednostki samorządu terytorialnego</w:t>
              </w:r>
            </w:hyperlink>
            <w:r w:rsidR="002B173D" w:rsidRPr="00CC124A">
              <w:rPr>
                <w:color w:val="auto"/>
                <w:sz w:val="19"/>
                <w:szCs w:val="19"/>
              </w:rPr>
              <w:t xml:space="preserve"> </w:t>
            </w:r>
          </w:p>
          <w:p w:rsidR="002B173D" w:rsidRPr="00CC124A" w:rsidRDefault="00757D5B" w:rsidP="002B173D">
            <w:pPr>
              <w:pStyle w:val="Default"/>
              <w:spacing w:line="360" w:lineRule="auto"/>
              <w:rPr>
                <w:color w:val="auto"/>
                <w:sz w:val="19"/>
                <w:szCs w:val="19"/>
              </w:rPr>
            </w:pPr>
            <w:hyperlink r:id="rId27" w:tooltip="Link do Dochody jednostek samorządu terytorialnego" w:history="1">
              <w:r w:rsidR="002B173D" w:rsidRPr="00CC124A">
                <w:rPr>
                  <w:rStyle w:val="Hipercze"/>
                  <w:rFonts w:cs="Fira Sans"/>
                  <w:color w:val="auto"/>
                  <w:sz w:val="19"/>
                  <w:szCs w:val="19"/>
                </w:rPr>
                <w:t>Dochody jednostek samorządu terytorialnego</w:t>
              </w:r>
            </w:hyperlink>
            <w:r w:rsidR="002B173D" w:rsidRPr="00CC124A">
              <w:rPr>
                <w:color w:val="auto"/>
                <w:sz w:val="19"/>
                <w:szCs w:val="19"/>
              </w:rPr>
              <w:t xml:space="preserve"> </w:t>
            </w:r>
          </w:p>
          <w:p w:rsidR="002B173D" w:rsidRPr="00CC124A" w:rsidRDefault="00757D5B" w:rsidP="002B173D">
            <w:pPr>
              <w:pStyle w:val="Default"/>
              <w:spacing w:line="360" w:lineRule="auto"/>
              <w:rPr>
                <w:color w:val="auto"/>
                <w:sz w:val="19"/>
                <w:szCs w:val="19"/>
              </w:rPr>
            </w:pPr>
            <w:hyperlink r:id="rId28" w:tooltip="Link do Dochody własne jednostek samorządu terytorialnego" w:history="1">
              <w:r w:rsidR="002B173D" w:rsidRPr="00CC124A">
                <w:rPr>
                  <w:rStyle w:val="Hipercze"/>
                  <w:rFonts w:cs="Fira Sans"/>
                  <w:color w:val="auto"/>
                  <w:sz w:val="19"/>
                  <w:szCs w:val="19"/>
                </w:rPr>
                <w:t>Dochody własne jednostek samorządu terytorialnego</w:t>
              </w:r>
            </w:hyperlink>
            <w:r w:rsidR="002B173D" w:rsidRPr="00CC124A">
              <w:rPr>
                <w:color w:val="auto"/>
                <w:sz w:val="19"/>
                <w:szCs w:val="19"/>
              </w:rPr>
              <w:t xml:space="preserve"> </w:t>
            </w:r>
          </w:p>
          <w:p w:rsidR="002B173D" w:rsidRPr="00CC124A" w:rsidRDefault="00757D5B" w:rsidP="002B173D">
            <w:pPr>
              <w:pStyle w:val="Default"/>
              <w:spacing w:line="360" w:lineRule="auto"/>
              <w:rPr>
                <w:color w:val="auto"/>
                <w:sz w:val="19"/>
                <w:szCs w:val="19"/>
              </w:rPr>
            </w:pPr>
            <w:hyperlink r:id="rId29" w:tooltip="Link do Dotacje celowe" w:history="1">
              <w:r w:rsidR="002B173D" w:rsidRPr="00CC124A">
                <w:rPr>
                  <w:rStyle w:val="Hipercze"/>
                  <w:rFonts w:cs="Fira Sans"/>
                  <w:color w:val="auto"/>
                  <w:sz w:val="19"/>
                  <w:szCs w:val="19"/>
                </w:rPr>
                <w:t>Dotacje celowe</w:t>
              </w:r>
            </w:hyperlink>
            <w:r w:rsidR="002B173D" w:rsidRPr="00CC124A">
              <w:rPr>
                <w:color w:val="auto"/>
                <w:sz w:val="19"/>
                <w:szCs w:val="19"/>
              </w:rPr>
              <w:t xml:space="preserve"> </w:t>
            </w:r>
          </w:p>
          <w:p w:rsidR="002B173D" w:rsidRPr="00CC124A" w:rsidRDefault="00757D5B" w:rsidP="002B173D">
            <w:pPr>
              <w:pStyle w:val="Default"/>
              <w:spacing w:line="360" w:lineRule="auto"/>
              <w:rPr>
                <w:color w:val="auto"/>
                <w:sz w:val="19"/>
                <w:szCs w:val="19"/>
              </w:rPr>
            </w:pPr>
            <w:hyperlink r:id="rId30" w:tooltip="Link do Podatek dochodowy od osób fizycznych" w:history="1">
              <w:r w:rsidR="002B173D" w:rsidRPr="00CC124A">
                <w:rPr>
                  <w:rStyle w:val="Hipercze"/>
                  <w:rFonts w:cs="Fira Sans"/>
                  <w:color w:val="auto"/>
                  <w:sz w:val="19"/>
                  <w:szCs w:val="19"/>
                </w:rPr>
                <w:t>Podatek dochodowy od osób fizycznych</w:t>
              </w:r>
            </w:hyperlink>
            <w:r w:rsidR="002B173D" w:rsidRPr="00CC124A">
              <w:rPr>
                <w:color w:val="auto"/>
                <w:sz w:val="19"/>
                <w:szCs w:val="19"/>
              </w:rPr>
              <w:t xml:space="preserve"> </w:t>
            </w:r>
          </w:p>
          <w:p w:rsidR="002B173D" w:rsidRPr="00CC124A" w:rsidRDefault="00757D5B" w:rsidP="002B173D">
            <w:pPr>
              <w:spacing w:before="0" w:after="0" w:line="360" w:lineRule="auto"/>
              <w:rPr>
                <w:rStyle w:val="Hipercze"/>
                <w:rFonts w:cstheme="minorBidi"/>
                <w:b/>
                <w:color w:val="auto"/>
                <w:szCs w:val="24"/>
              </w:rPr>
            </w:pPr>
            <w:hyperlink r:id="rId31" w:tooltip="Link do Podatek dochodowy od osób prawnych" w:history="1">
              <w:r w:rsidR="002B173D" w:rsidRPr="00CC124A">
                <w:rPr>
                  <w:rStyle w:val="Hipercze"/>
                  <w:rFonts w:cstheme="minorBidi"/>
                  <w:color w:val="auto"/>
                  <w:szCs w:val="19"/>
                </w:rPr>
                <w:t>Podatek dochodowy od osób prawnych</w:t>
              </w:r>
            </w:hyperlink>
          </w:p>
          <w:p w:rsidR="002B173D" w:rsidRPr="00CC124A" w:rsidRDefault="002B173D" w:rsidP="002B173D">
            <w:pPr>
              <w:suppressAutoHyphens/>
              <w:spacing w:line="240" w:lineRule="exact"/>
              <w:rPr>
                <w:b/>
                <w:szCs w:val="24"/>
              </w:rPr>
            </w:pPr>
          </w:p>
        </w:tc>
      </w:tr>
    </w:tbl>
    <w:p w:rsidR="00DD34CF" w:rsidRPr="00CC124A" w:rsidRDefault="00DD34CF" w:rsidP="002B173D">
      <w:pPr>
        <w:rPr>
          <w:sz w:val="18"/>
          <w:szCs w:val="18"/>
        </w:rPr>
      </w:pPr>
    </w:p>
    <w:sectPr w:rsidR="00DD34CF" w:rsidRPr="00CC124A" w:rsidSect="001F1FD6">
      <w:headerReference w:type="default" r:id="rId32"/>
      <w:pgSz w:w="11906" w:h="16838" w:code="9"/>
      <w:pgMar w:top="720" w:right="3119" w:bottom="720" w:left="72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57D5B" w:rsidRDefault="00757D5B" w:rsidP="000662E2">
      <w:pPr>
        <w:spacing w:after="0" w:line="240" w:lineRule="auto"/>
      </w:pPr>
      <w:r>
        <w:separator/>
      </w:r>
    </w:p>
  </w:endnote>
  <w:endnote w:type="continuationSeparator" w:id="0">
    <w:p w:rsidR="00757D5B" w:rsidRDefault="00757D5B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5AB1E55F-4677-4909-856D-3138C0A873F7}"/>
    <w:embedBold r:id="rId2" w:fontKey="{6A057572-3E46-41E3-AA17-65C1E233E535}"/>
  </w:font>
  <w:font w:name="Fira Sans">
    <w:altName w:val="Calibri"/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E13B0A13-CA56-4E62-BD8B-25A90150FB35}"/>
    <w:embedBold r:id="rId4" w:fontKey="{0D61D227-A440-4996-9ADF-F0DDC33A4F4A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40C6BEF2-F38D-4603-9C90-82B79A7398FE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A8542C58-4A10-4319-BDB7-95F7C3986EFD}"/>
    <w:embedItalic r:id="rId7" w:fontKey="{5BD6D7A3-3A32-4565-80FD-466E747A8E2C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1BE3BF76-6EA5-449A-A8E2-4199F847C5C9}"/>
  </w:font>
  <w:font w:name="Fira Sans Extra Condensed SemiB">
    <w:altName w:val="Calibri"/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9" w:fontKey="{A160EE85-4B67-4CB0-B475-3AB4431544DA}"/>
  </w:font>
  <w:font w:name="Myriad Pro">
    <w:altName w:val="Segoe UI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yriad Pro Light">
    <w:altName w:val="Segoe UI Light"/>
    <w:panose1 w:val="020B0603030403020204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05588601"/>
      <w:docPartObj>
        <w:docPartGallery w:val="Page Numbers (Bottom of Page)"/>
        <w:docPartUnique/>
      </w:docPartObj>
    </w:sdtPr>
    <w:sdtEndPr>
      <w:rPr>
        <w:noProof/>
        <w:sz w:val="16"/>
      </w:rPr>
    </w:sdtEndPr>
    <w:sdtContent>
      <w:p w:rsidR="001D7DC0" w:rsidRPr="00A8287B" w:rsidRDefault="001D7DC0">
        <w:pPr>
          <w:pStyle w:val="Stopka"/>
          <w:jc w:val="center"/>
          <w:rPr>
            <w:sz w:val="16"/>
          </w:rPr>
        </w:pPr>
        <w:r w:rsidRPr="00A8287B">
          <w:rPr>
            <w:sz w:val="16"/>
          </w:rPr>
          <w:fldChar w:fldCharType="begin"/>
        </w:r>
        <w:r w:rsidRPr="00A8287B">
          <w:rPr>
            <w:sz w:val="16"/>
          </w:rPr>
          <w:instrText xml:space="preserve"> PAGE   \* MERGEFORMAT </w:instrText>
        </w:r>
        <w:r w:rsidRPr="00A8287B">
          <w:rPr>
            <w:sz w:val="16"/>
          </w:rPr>
          <w:fldChar w:fldCharType="separate"/>
        </w:r>
        <w:r w:rsidR="00DF64AD">
          <w:rPr>
            <w:noProof/>
            <w:sz w:val="16"/>
          </w:rPr>
          <w:t>6</w:t>
        </w:r>
        <w:r w:rsidRPr="00A8287B">
          <w:rPr>
            <w:noProof/>
            <w:sz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29042913"/>
      <w:docPartObj>
        <w:docPartGallery w:val="Page Numbers (Bottom of Page)"/>
        <w:docPartUnique/>
      </w:docPartObj>
    </w:sdtPr>
    <w:sdtEndPr>
      <w:rPr>
        <w:noProof/>
        <w:sz w:val="16"/>
      </w:rPr>
    </w:sdtEndPr>
    <w:sdtContent>
      <w:p w:rsidR="001D7DC0" w:rsidRPr="00A8287B" w:rsidRDefault="001D7DC0">
        <w:pPr>
          <w:pStyle w:val="Stopka"/>
          <w:jc w:val="center"/>
          <w:rPr>
            <w:sz w:val="16"/>
          </w:rPr>
        </w:pPr>
        <w:r w:rsidRPr="00A8287B">
          <w:rPr>
            <w:sz w:val="16"/>
          </w:rPr>
          <w:fldChar w:fldCharType="begin"/>
        </w:r>
        <w:r w:rsidRPr="00A8287B">
          <w:rPr>
            <w:sz w:val="16"/>
          </w:rPr>
          <w:instrText xml:space="preserve"> PAGE   \* MERGEFORMAT </w:instrText>
        </w:r>
        <w:r w:rsidRPr="00A8287B">
          <w:rPr>
            <w:sz w:val="16"/>
          </w:rPr>
          <w:fldChar w:fldCharType="separate"/>
        </w:r>
        <w:r w:rsidR="00DF64AD">
          <w:rPr>
            <w:noProof/>
            <w:sz w:val="16"/>
          </w:rPr>
          <w:t>1</w:t>
        </w:r>
        <w:r w:rsidRPr="00A8287B">
          <w:rPr>
            <w:noProof/>
            <w:sz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57D5B" w:rsidRDefault="00757D5B" w:rsidP="000662E2">
      <w:pPr>
        <w:spacing w:after="0" w:line="240" w:lineRule="auto"/>
      </w:pPr>
      <w:r>
        <w:separator/>
      </w:r>
    </w:p>
  </w:footnote>
  <w:footnote w:type="continuationSeparator" w:id="0">
    <w:p w:rsidR="00757D5B" w:rsidRDefault="00757D5B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31334" w:rsidRDefault="00EC127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column">
                <wp:posOffset>5274263</wp:posOffset>
              </wp:positionH>
              <wp:positionV relativeFrom="paragraph">
                <wp:posOffset>-176962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1" name="Prostokąt 10" descr="Szare tło 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E4C1220" id="Prostokąt 10" o:spid="_x0000_s1026" alt="Szare tło " style="position:absolute;margin-left:415.3pt;margin-top:-13.95pt;width:147.4pt;height:1803.5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" fillcolor="#f2f2f2" stroked="f" strokeweight="1pt">
              <v:path arrowok="t"/>
              <w10:wrap type="tight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49ED" w:rsidRDefault="001F1FD6" w:rsidP="001F1FD6">
    <w:pPr>
      <w:pStyle w:val="Nagwek"/>
      <w:spacing w:before="0" w:line="240" w:lineRule="exact"/>
      <w:rPr>
        <w:noProof/>
        <w:lang w:eastAsia="pl-PL"/>
      </w:rPr>
    </w:pPr>
    <w:r w:rsidRPr="001F1FD6">
      <w:rPr>
        <w:noProof/>
        <w:lang w:eastAsia="pl-PL"/>
      </w:rPr>
      <w:drawing>
        <wp:anchor distT="0" distB="0" distL="114300" distR="114300" simplePos="0" relativeHeight="251664384" behindDoc="0" locked="0" layoutInCell="0" allowOverlap="1" wp14:anchorId="4A415D62" wp14:editId="48A864CC">
          <wp:simplePos x="0" y="0"/>
          <wp:positionH relativeFrom="margin">
            <wp:align>left</wp:align>
          </wp:positionH>
          <wp:positionV relativeFrom="paragraph">
            <wp:posOffset>49530</wp:posOffset>
          </wp:positionV>
          <wp:extent cx="1763395" cy="719455"/>
          <wp:effectExtent l="0" t="0" r="0" b="0"/>
          <wp:wrapSquare wrapText="bothSides"/>
          <wp:docPr id="5" name="Obraz 5" descr="Logo Urzędu Statystycznego w Rzeszowie" title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stary terminal\BAEL_SYGNALNA\BAEL_2018\IV kw\Logo US w Rrzeszowie wersja podstawowa wariant kolorowy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3395" cy="719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6D49ED" w:rsidRDefault="00A449B6" w:rsidP="001F1FD6">
    <w:pPr>
      <w:pStyle w:val="Nagwek"/>
      <w:spacing w:before="0" w:line="240" w:lineRule="exact"/>
      <w:rPr>
        <w:noProof/>
        <w:lang w:eastAsia="pl-PL"/>
      </w:rPr>
    </w:pPr>
    <w:r w:rsidRPr="001F1FD6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78D0BCF" wp14:editId="290AE1A3">
              <wp:simplePos x="0" y="0"/>
              <wp:positionH relativeFrom="column">
                <wp:posOffset>5069205</wp:posOffset>
              </wp:positionH>
              <wp:positionV relativeFrom="paragraph">
                <wp:posOffset>55880</wp:posOffset>
              </wp:positionV>
              <wp:extent cx="2272665" cy="357505"/>
              <wp:effectExtent l="8255" t="6985" r="5080" b="6985"/>
              <wp:wrapNone/>
              <wp:docPr id="10" name="Schemat blokowy: opóźnienie 6" descr="Napis &quot;Informacja sygnalna&quot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flipH="1">
                        <a:off x="0" y="0"/>
                        <a:ext cx="2272665" cy="357505"/>
                      </a:xfrm>
                      <a:custGeom>
                        <a:avLst/>
                        <a:gdLst>
                          <a:gd name="T0" fmla="*/ 0 w 3527018"/>
                          <a:gd name="T1" fmla="*/ 0 h 612140"/>
                          <a:gd name="T2" fmla="*/ 1881761 w 3527018"/>
                          <a:gd name="T3" fmla="*/ 0 h 612140"/>
                          <a:gd name="T4" fmla="*/ 2060575 w 3527018"/>
                          <a:gd name="T5" fmla="*/ 178753 h 612140"/>
                          <a:gd name="T6" fmla="*/ 1881761 w 3527018"/>
                          <a:gd name="T7" fmla="*/ 357505 h 612140"/>
                          <a:gd name="T8" fmla="*/ 0 w 3527018"/>
                          <a:gd name="T9" fmla="*/ 357505 h 612140"/>
                          <a:gd name="T10" fmla="*/ 0 w 3527018"/>
                          <a:gd name="T11" fmla="*/ 0 h 612140"/>
                          <a:gd name="T12" fmla="*/ 0 60000 65536"/>
                          <a:gd name="T13" fmla="*/ 0 60000 65536"/>
                          <a:gd name="T14" fmla="*/ 0 60000 65536"/>
                          <a:gd name="T15" fmla="*/ 0 60000 65536"/>
                          <a:gd name="T16" fmla="*/ 0 60000 65536"/>
                          <a:gd name="T17" fmla="*/ 0 60000 65536"/>
                          <a:gd name="T18" fmla="*/ 0 w 3527018"/>
                          <a:gd name="T19" fmla="*/ 0 h 612140"/>
                          <a:gd name="T20" fmla="*/ 3527018 w 3527018"/>
                          <a:gd name="T21" fmla="*/ 612140 h 612140"/>
                        </a:gdLst>
                        <a:ahLst/>
                        <a:cxnLst>
                          <a:cxn ang="T12">
                            <a:pos x="T0" y="T1"/>
                          </a:cxn>
                          <a:cxn ang="T13">
                            <a:pos x="T2" y="T3"/>
                          </a:cxn>
                          <a:cxn ang="T14">
                            <a:pos x="T4" y="T5"/>
                          </a:cxn>
                          <a:cxn ang="T15">
                            <a:pos x="T6" y="T7"/>
                          </a:cxn>
                          <a:cxn ang="T16">
                            <a:pos x="T8" y="T9"/>
                          </a:cxn>
                          <a:cxn ang="T17">
                            <a:pos x="T10" y="T11"/>
                          </a:cxn>
                        </a:cxnLst>
                        <a:rect l="T18" t="T19" r="T20" b="T21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F1FD6" w:rsidRPr="003C6C8D" w:rsidRDefault="001F1FD6" w:rsidP="001F1FD6">
                          <w:pPr>
                            <w:spacing w:before="0" w:after="0" w:line="240" w:lineRule="auto"/>
                            <w:ind w:left="227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78D0BCF" id="Schemat blokowy: opóźnienie 6" o:spid="_x0000_s1032" alt="Napis &quot;Informacja sygnalna&quot;" style="position:absolute;margin-left:399.15pt;margin-top:4.4pt;width:178.95pt;height:28.15pt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212529,0;1327750,104396;1212529,208792;0,208792;0,0" o:connectangles="0,0,0,0,0,0" textboxrect="0,0,3527018,612140"/>
              <v:textbox>
                <w:txbxContent>
                  <w:p w:rsidR="001F1FD6" w:rsidRPr="003C6C8D" w:rsidRDefault="001F1FD6" w:rsidP="001F1FD6">
                    <w:pPr>
                      <w:spacing w:before="0" w:after="0" w:line="240" w:lineRule="auto"/>
                      <w:ind w:left="227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</w:p>
  <w:p w:rsidR="006D49ED" w:rsidRDefault="006D49ED" w:rsidP="009765CD">
    <w:pPr>
      <w:pStyle w:val="Nagwek"/>
      <w:tabs>
        <w:tab w:val="clear" w:pos="4536"/>
        <w:tab w:val="clear" w:pos="9072"/>
        <w:tab w:val="left" w:pos="3256"/>
      </w:tabs>
      <w:spacing w:before="0" w:line="240" w:lineRule="exact"/>
      <w:rPr>
        <w:noProof/>
        <w:lang w:eastAsia="pl-PL"/>
      </w:rPr>
    </w:pPr>
  </w:p>
  <w:p w:rsidR="001F1FD6" w:rsidRDefault="00A449B6" w:rsidP="001F1FD6">
    <w:pPr>
      <w:pStyle w:val="Nagwek"/>
      <w:spacing w:before="0" w:line="240" w:lineRule="exact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5270500</wp:posOffset>
              </wp:positionH>
              <wp:positionV relativeFrom="paragraph">
                <wp:posOffset>110930</wp:posOffset>
              </wp:positionV>
              <wp:extent cx="1871980" cy="9935210"/>
              <wp:effectExtent l="0" t="1270" r="0" b="0"/>
              <wp:wrapTight wrapText="bothSides">
                <wp:wrapPolygon edited="0">
                  <wp:start x="-110" y="0"/>
                  <wp:lineTo x="-110" y="21590"/>
                  <wp:lineTo x="21600" y="21590"/>
                  <wp:lineTo x="21600" y="0"/>
                  <wp:lineTo x="-110" y="0"/>
                </wp:wrapPolygon>
              </wp:wrapTight>
              <wp:docPr id="7" name="Rectangle 9" descr="Szare tło 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871980" cy="9935210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DC13503" id="Rectangle 9" o:spid="_x0000_s1026" alt="Szare tło " style="position:absolute;margin-left:415pt;margin-top:8.75pt;width:147.4pt;height:782.3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" fillcolor="#f2f2f2" stroked="f" strokeweight="1pt">
              <w10:wrap type="tight"/>
            </v:rect>
          </w:pict>
        </mc:Fallback>
      </mc:AlternateContent>
    </w:r>
  </w:p>
  <w:p w:rsidR="001F1FD6" w:rsidRDefault="001F1FD6" w:rsidP="001F1FD6">
    <w:pPr>
      <w:pStyle w:val="Nagwek"/>
      <w:spacing w:before="0" w:line="240" w:lineRule="exact"/>
    </w:pPr>
  </w:p>
  <w:p w:rsidR="00831334" w:rsidRDefault="00831334" w:rsidP="001F1FD6">
    <w:pPr>
      <w:pStyle w:val="Nagwek"/>
      <w:spacing w:before="0" w:line="240" w:lineRule="exac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1FD6" w:rsidRDefault="001F1FD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122.35pt;height:126.5pt;visibility:visible;mso-wrap-style:square" o:bullet="t">
        <v:imagedata r:id="rId1" o:title=""/>
      </v:shape>
    </w:pict>
  </w:numPicBullet>
  <w:numPicBullet w:numPicBulletId="1">
    <w:pict>
      <v:shape id="_x0000_i1035" type="#_x0000_t75" style="width:123.6pt;height:126.5pt;visibility:visible;mso-wrap-style:squar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F0E43FA"/>
    <w:multiLevelType w:val="hybridMultilevel"/>
    <w:tmpl w:val="19BEE42E"/>
    <w:lvl w:ilvl="0" w:tplc="0415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3" w15:restartNumberingAfterBreak="0">
    <w:nsid w:val="469C11CE"/>
    <w:multiLevelType w:val="hybridMultilevel"/>
    <w:tmpl w:val="9250A7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removePersonalInformation/>
  <w:removeDateAndTime/>
  <w:embedTrueTypeFonts/>
  <w:proofState w:spelling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autoHyphenation/>
  <w:hyphenationZone w:val="425"/>
  <w:defaultTableStyle w:val="Tabela-Siatka1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2308"/>
    <w:rsid w:val="00003338"/>
    <w:rsid w:val="00003437"/>
    <w:rsid w:val="0000474A"/>
    <w:rsid w:val="00005D9B"/>
    <w:rsid w:val="0000709F"/>
    <w:rsid w:val="00007E86"/>
    <w:rsid w:val="000108B8"/>
    <w:rsid w:val="00013476"/>
    <w:rsid w:val="000152F5"/>
    <w:rsid w:val="00015485"/>
    <w:rsid w:val="000163F5"/>
    <w:rsid w:val="00022ACA"/>
    <w:rsid w:val="000321F4"/>
    <w:rsid w:val="000325EE"/>
    <w:rsid w:val="00035923"/>
    <w:rsid w:val="0004092C"/>
    <w:rsid w:val="00040B5E"/>
    <w:rsid w:val="000446E4"/>
    <w:rsid w:val="0004582E"/>
    <w:rsid w:val="0004684A"/>
    <w:rsid w:val="000470AA"/>
    <w:rsid w:val="00047138"/>
    <w:rsid w:val="0004721D"/>
    <w:rsid w:val="00047AFC"/>
    <w:rsid w:val="00052603"/>
    <w:rsid w:val="0005428B"/>
    <w:rsid w:val="00057CA1"/>
    <w:rsid w:val="00060F7C"/>
    <w:rsid w:val="00061D5A"/>
    <w:rsid w:val="00064542"/>
    <w:rsid w:val="000662E2"/>
    <w:rsid w:val="00066883"/>
    <w:rsid w:val="000673A4"/>
    <w:rsid w:val="0007233C"/>
    <w:rsid w:val="00074DD8"/>
    <w:rsid w:val="000806F7"/>
    <w:rsid w:val="00083CB4"/>
    <w:rsid w:val="00085E04"/>
    <w:rsid w:val="0008735D"/>
    <w:rsid w:val="000909EB"/>
    <w:rsid w:val="00092FD3"/>
    <w:rsid w:val="00097702"/>
    <w:rsid w:val="00097ECE"/>
    <w:rsid w:val="000A0747"/>
    <w:rsid w:val="000A12B8"/>
    <w:rsid w:val="000A2B89"/>
    <w:rsid w:val="000A32B5"/>
    <w:rsid w:val="000B0727"/>
    <w:rsid w:val="000B49D5"/>
    <w:rsid w:val="000B521A"/>
    <w:rsid w:val="000B593C"/>
    <w:rsid w:val="000B6102"/>
    <w:rsid w:val="000B63EC"/>
    <w:rsid w:val="000B7448"/>
    <w:rsid w:val="000C100D"/>
    <w:rsid w:val="000C135D"/>
    <w:rsid w:val="000C422D"/>
    <w:rsid w:val="000D1D43"/>
    <w:rsid w:val="000D225C"/>
    <w:rsid w:val="000D2A5C"/>
    <w:rsid w:val="000E0918"/>
    <w:rsid w:val="000E2C49"/>
    <w:rsid w:val="000E37D7"/>
    <w:rsid w:val="000E5A75"/>
    <w:rsid w:val="000E610B"/>
    <w:rsid w:val="000E6A7E"/>
    <w:rsid w:val="000E7A1A"/>
    <w:rsid w:val="000F0EF3"/>
    <w:rsid w:val="000F2758"/>
    <w:rsid w:val="000F2A4B"/>
    <w:rsid w:val="000F34A3"/>
    <w:rsid w:val="000F559A"/>
    <w:rsid w:val="000F7CE9"/>
    <w:rsid w:val="0010106F"/>
    <w:rsid w:val="001011C3"/>
    <w:rsid w:val="001016BA"/>
    <w:rsid w:val="001039B7"/>
    <w:rsid w:val="00104649"/>
    <w:rsid w:val="00105284"/>
    <w:rsid w:val="00106E5D"/>
    <w:rsid w:val="00107F4A"/>
    <w:rsid w:val="00110D87"/>
    <w:rsid w:val="001111F6"/>
    <w:rsid w:val="00114DB9"/>
    <w:rsid w:val="001151FB"/>
    <w:rsid w:val="00116087"/>
    <w:rsid w:val="001201CD"/>
    <w:rsid w:val="00120D34"/>
    <w:rsid w:val="0012196F"/>
    <w:rsid w:val="001230A8"/>
    <w:rsid w:val="00127A7C"/>
    <w:rsid w:val="00130296"/>
    <w:rsid w:val="00130343"/>
    <w:rsid w:val="00133583"/>
    <w:rsid w:val="001343B7"/>
    <w:rsid w:val="00141969"/>
    <w:rsid w:val="00141D6A"/>
    <w:rsid w:val="001423B6"/>
    <w:rsid w:val="00143D4B"/>
    <w:rsid w:val="001448A7"/>
    <w:rsid w:val="00146621"/>
    <w:rsid w:val="00150C85"/>
    <w:rsid w:val="00152273"/>
    <w:rsid w:val="00152D31"/>
    <w:rsid w:val="00155A07"/>
    <w:rsid w:val="00162325"/>
    <w:rsid w:val="00162F18"/>
    <w:rsid w:val="001656A7"/>
    <w:rsid w:val="00166314"/>
    <w:rsid w:val="00166363"/>
    <w:rsid w:val="00167E2B"/>
    <w:rsid w:val="00173B7F"/>
    <w:rsid w:val="00175FA7"/>
    <w:rsid w:val="001764AC"/>
    <w:rsid w:val="00177D01"/>
    <w:rsid w:val="00185435"/>
    <w:rsid w:val="0018756F"/>
    <w:rsid w:val="001951DA"/>
    <w:rsid w:val="001974FC"/>
    <w:rsid w:val="001A0FB9"/>
    <w:rsid w:val="001A3A30"/>
    <w:rsid w:val="001B1039"/>
    <w:rsid w:val="001B238B"/>
    <w:rsid w:val="001B3057"/>
    <w:rsid w:val="001B316F"/>
    <w:rsid w:val="001B3FBB"/>
    <w:rsid w:val="001B42EB"/>
    <w:rsid w:val="001B7AEC"/>
    <w:rsid w:val="001C3269"/>
    <w:rsid w:val="001C6C7B"/>
    <w:rsid w:val="001D1156"/>
    <w:rsid w:val="001D1DB4"/>
    <w:rsid w:val="001D400D"/>
    <w:rsid w:val="001D7DC0"/>
    <w:rsid w:val="001E3B52"/>
    <w:rsid w:val="001E5952"/>
    <w:rsid w:val="001F0B83"/>
    <w:rsid w:val="001F165D"/>
    <w:rsid w:val="001F1FD6"/>
    <w:rsid w:val="001F3953"/>
    <w:rsid w:val="00202207"/>
    <w:rsid w:val="00204F8F"/>
    <w:rsid w:val="00207B8C"/>
    <w:rsid w:val="00214F5B"/>
    <w:rsid w:val="00216A99"/>
    <w:rsid w:val="00217887"/>
    <w:rsid w:val="002210ED"/>
    <w:rsid w:val="00221207"/>
    <w:rsid w:val="00223CDB"/>
    <w:rsid w:val="00223D6B"/>
    <w:rsid w:val="00224B0A"/>
    <w:rsid w:val="002312CB"/>
    <w:rsid w:val="00233705"/>
    <w:rsid w:val="00240823"/>
    <w:rsid w:val="002408EB"/>
    <w:rsid w:val="002411B5"/>
    <w:rsid w:val="002435DB"/>
    <w:rsid w:val="00246F62"/>
    <w:rsid w:val="00250C4C"/>
    <w:rsid w:val="002526B7"/>
    <w:rsid w:val="002574F9"/>
    <w:rsid w:val="002617B3"/>
    <w:rsid w:val="00263C0F"/>
    <w:rsid w:val="002677B7"/>
    <w:rsid w:val="002678AA"/>
    <w:rsid w:val="00270842"/>
    <w:rsid w:val="00271A8E"/>
    <w:rsid w:val="00276811"/>
    <w:rsid w:val="00277EDA"/>
    <w:rsid w:val="00282699"/>
    <w:rsid w:val="002861CC"/>
    <w:rsid w:val="002926DF"/>
    <w:rsid w:val="00296697"/>
    <w:rsid w:val="00296F86"/>
    <w:rsid w:val="002A391F"/>
    <w:rsid w:val="002A3F11"/>
    <w:rsid w:val="002A7EE3"/>
    <w:rsid w:val="002B0472"/>
    <w:rsid w:val="002B080A"/>
    <w:rsid w:val="002B0E15"/>
    <w:rsid w:val="002B173D"/>
    <w:rsid w:val="002B2F30"/>
    <w:rsid w:val="002B4D50"/>
    <w:rsid w:val="002B6B12"/>
    <w:rsid w:val="002C0FF5"/>
    <w:rsid w:val="002C1BD6"/>
    <w:rsid w:val="002D09B6"/>
    <w:rsid w:val="002D0CD1"/>
    <w:rsid w:val="002D3D3B"/>
    <w:rsid w:val="002D5F83"/>
    <w:rsid w:val="002D634D"/>
    <w:rsid w:val="002D63A7"/>
    <w:rsid w:val="002D72FE"/>
    <w:rsid w:val="002E6140"/>
    <w:rsid w:val="002E6985"/>
    <w:rsid w:val="002E71B6"/>
    <w:rsid w:val="002E7A30"/>
    <w:rsid w:val="002F0B8B"/>
    <w:rsid w:val="002F11CE"/>
    <w:rsid w:val="002F77C8"/>
    <w:rsid w:val="0030063D"/>
    <w:rsid w:val="00304F22"/>
    <w:rsid w:val="00306C7C"/>
    <w:rsid w:val="003072CF"/>
    <w:rsid w:val="003105C1"/>
    <w:rsid w:val="00315BB5"/>
    <w:rsid w:val="00322EDD"/>
    <w:rsid w:val="003242E0"/>
    <w:rsid w:val="003307CF"/>
    <w:rsid w:val="00332320"/>
    <w:rsid w:val="003342ED"/>
    <w:rsid w:val="00334B93"/>
    <w:rsid w:val="00341A64"/>
    <w:rsid w:val="00342412"/>
    <w:rsid w:val="00345B5C"/>
    <w:rsid w:val="00345FFA"/>
    <w:rsid w:val="00347D72"/>
    <w:rsid w:val="00350115"/>
    <w:rsid w:val="00350DEB"/>
    <w:rsid w:val="00352582"/>
    <w:rsid w:val="00352D16"/>
    <w:rsid w:val="00354984"/>
    <w:rsid w:val="00355965"/>
    <w:rsid w:val="00357611"/>
    <w:rsid w:val="00363B25"/>
    <w:rsid w:val="00367237"/>
    <w:rsid w:val="0037077F"/>
    <w:rsid w:val="003730C5"/>
    <w:rsid w:val="00373882"/>
    <w:rsid w:val="00375C41"/>
    <w:rsid w:val="00375F25"/>
    <w:rsid w:val="003843DB"/>
    <w:rsid w:val="0038494C"/>
    <w:rsid w:val="003850E9"/>
    <w:rsid w:val="00385DCB"/>
    <w:rsid w:val="003861F4"/>
    <w:rsid w:val="00387892"/>
    <w:rsid w:val="00393761"/>
    <w:rsid w:val="00396760"/>
    <w:rsid w:val="0039699D"/>
    <w:rsid w:val="00397D18"/>
    <w:rsid w:val="00397FA3"/>
    <w:rsid w:val="003A085A"/>
    <w:rsid w:val="003A1B36"/>
    <w:rsid w:val="003A2965"/>
    <w:rsid w:val="003A2A39"/>
    <w:rsid w:val="003A4495"/>
    <w:rsid w:val="003A52AF"/>
    <w:rsid w:val="003A6159"/>
    <w:rsid w:val="003A7ADE"/>
    <w:rsid w:val="003B07C3"/>
    <w:rsid w:val="003B1454"/>
    <w:rsid w:val="003B651D"/>
    <w:rsid w:val="003B700F"/>
    <w:rsid w:val="003C50BB"/>
    <w:rsid w:val="003C53B5"/>
    <w:rsid w:val="003C59E0"/>
    <w:rsid w:val="003C6C8D"/>
    <w:rsid w:val="003C77A6"/>
    <w:rsid w:val="003D301B"/>
    <w:rsid w:val="003D34D9"/>
    <w:rsid w:val="003D4F95"/>
    <w:rsid w:val="003D5F42"/>
    <w:rsid w:val="003D60A9"/>
    <w:rsid w:val="003D62B5"/>
    <w:rsid w:val="003E0565"/>
    <w:rsid w:val="003E556F"/>
    <w:rsid w:val="003F4C97"/>
    <w:rsid w:val="003F4F56"/>
    <w:rsid w:val="003F5548"/>
    <w:rsid w:val="003F7583"/>
    <w:rsid w:val="003F7FE6"/>
    <w:rsid w:val="00400193"/>
    <w:rsid w:val="00402662"/>
    <w:rsid w:val="00403C70"/>
    <w:rsid w:val="0041000E"/>
    <w:rsid w:val="0041188E"/>
    <w:rsid w:val="00421249"/>
    <w:rsid w:val="004212E7"/>
    <w:rsid w:val="00421462"/>
    <w:rsid w:val="0042446D"/>
    <w:rsid w:val="00425A2E"/>
    <w:rsid w:val="00425A91"/>
    <w:rsid w:val="00427BF8"/>
    <w:rsid w:val="00431C02"/>
    <w:rsid w:val="00434E10"/>
    <w:rsid w:val="00437395"/>
    <w:rsid w:val="00440104"/>
    <w:rsid w:val="00440822"/>
    <w:rsid w:val="00440DCA"/>
    <w:rsid w:val="0044355A"/>
    <w:rsid w:val="00444BFC"/>
    <w:rsid w:val="00445047"/>
    <w:rsid w:val="00446AEF"/>
    <w:rsid w:val="00446DEF"/>
    <w:rsid w:val="004533CC"/>
    <w:rsid w:val="00453C41"/>
    <w:rsid w:val="00463B80"/>
    <w:rsid w:val="00463E39"/>
    <w:rsid w:val="00464023"/>
    <w:rsid w:val="004657FC"/>
    <w:rsid w:val="0046726B"/>
    <w:rsid w:val="0046799B"/>
    <w:rsid w:val="0047311E"/>
    <w:rsid w:val="004733F6"/>
    <w:rsid w:val="00474E69"/>
    <w:rsid w:val="00483409"/>
    <w:rsid w:val="004837C0"/>
    <w:rsid w:val="00484DE9"/>
    <w:rsid w:val="004863B1"/>
    <w:rsid w:val="0049208D"/>
    <w:rsid w:val="004921D5"/>
    <w:rsid w:val="004924FA"/>
    <w:rsid w:val="0049621B"/>
    <w:rsid w:val="00496A57"/>
    <w:rsid w:val="00496AE1"/>
    <w:rsid w:val="004A4B58"/>
    <w:rsid w:val="004A6F7F"/>
    <w:rsid w:val="004A7452"/>
    <w:rsid w:val="004B4906"/>
    <w:rsid w:val="004B5087"/>
    <w:rsid w:val="004B7B0F"/>
    <w:rsid w:val="004C06D3"/>
    <w:rsid w:val="004C1895"/>
    <w:rsid w:val="004C2B47"/>
    <w:rsid w:val="004C6D40"/>
    <w:rsid w:val="004C7130"/>
    <w:rsid w:val="004D0F41"/>
    <w:rsid w:val="004D297D"/>
    <w:rsid w:val="004D37A6"/>
    <w:rsid w:val="004D57EE"/>
    <w:rsid w:val="004D6D92"/>
    <w:rsid w:val="004E1D5A"/>
    <w:rsid w:val="004E1D6A"/>
    <w:rsid w:val="004E2B90"/>
    <w:rsid w:val="004E3A91"/>
    <w:rsid w:val="004E6DCA"/>
    <w:rsid w:val="004E6F1F"/>
    <w:rsid w:val="004F0C3C"/>
    <w:rsid w:val="004F1009"/>
    <w:rsid w:val="004F1C64"/>
    <w:rsid w:val="004F63FC"/>
    <w:rsid w:val="004F72A6"/>
    <w:rsid w:val="004F76C1"/>
    <w:rsid w:val="00503AA3"/>
    <w:rsid w:val="00505A92"/>
    <w:rsid w:val="0050738A"/>
    <w:rsid w:val="00507B49"/>
    <w:rsid w:val="005109AD"/>
    <w:rsid w:val="00511936"/>
    <w:rsid w:val="00511BCB"/>
    <w:rsid w:val="00512F3F"/>
    <w:rsid w:val="005151C6"/>
    <w:rsid w:val="00516C5B"/>
    <w:rsid w:val="00517AB6"/>
    <w:rsid w:val="00520219"/>
    <w:rsid w:val="005203F1"/>
    <w:rsid w:val="00521BC3"/>
    <w:rsid w:val="00524076"/>
    <w:rsid w:val="00525841"/>
    <w:rsid w:val="00530219"/>
    <w:rsid w:val="00530A0B"/>
    <w:rsid w:val="00532B55"/>
    <w:rsid w:val="00533632"/>
    <w:rsid w:val="0053708F"/>
    <w:rsid w:val="0054251F"/>
    <w:rsid w:val="00545FAF"/>
    <w:rsid w:val="005504F9"/>
    <w:rsid w:val="00550618"/>
    <w:rsid w:val="00552097"/>
    <w:rsid w:val="005520D8"/>
    <w:rsid w:val="005523DB"/>
    <w:rsid w:val="0055313D"/>
    <w:rsid w:val="00556CF1"/>
    <w:rsid w:val="005627D5"/>
    <w:rsid w:val="00563B52"/>
    <w:rsid w:val="00565169"/>
    <w:rsid w:val="00571391"/>
    <w:rsid w:val="00571CBE"/>
    <w:rsid w:val="00571F1C"/>
    <w:rsid w:val="005731E9"/>
    <w:rsid w:val="005762A7"/>
    <w:rsid w:val="005916D7"/>
    <w:rsid w:val="00592956"/>
    <w:rsid w:val="00595739"/>
    <w:rsid w:val="005A698C"/>
    <w:rsid w:val="005B46A4"/>
    <w:rsid w:val="005B54E4"/>
    <w:rsid w:val="005C0714"/>
    <w:rsid w:val="005C5198"/>
    <w:rsid w:val="005D7629"/>
    <w:rsid w:val="005E0799"/>
    <w:rsid w:val="005E0A0D"/>
    <w:rsid w:val="005E1A64"/>
    <w:rsid w:val="005E2352"/>
    <w:rsid w:val="005E2E27"/>
    <w:rsid w:val="005E6A8E"/>
    <w:rsid w:val="005F237F"/>
    <w:rsid w:val="005F2B48"/>
    <w:rsid w:val="005F5A80"/>
    <w:rsid w:val="00603131"/>
    <w:rsid w:val="00603406"/>
    <w:rsid w:val="006038EA"/>
    <w:rsid w:val="006043EE"/>
    <w:rsid w:val="006044FF"/>
    <w:rsid w:val="0060728B"/>
    <w:rsid w:val="00607CC5"/>
    <w:rsid w:val="00617A7C"/>
    <w:rsid w:val="00620471"/>
    <w:rsid w:val="0062447B"/>
    <w:rsid w:val="0062543C"/>
    <w:rsid w:val="00625CA5"/>
    <w:rsid w:val="006263DC"/>
    <w:rsid w:val="00632AF9"/>
    <w:rsid w:val="00632CC1"/>
    <w:rsid w:val="00633014"/>
    <w:rsid w:val="0063437B"/>
    <w:rsid w:val="006350B5"/>
    <w:rsid w:val="00636CC0"/>
    <w:rsid w:val="00637CCB"/>
    <w:rsid w:val="006406E1"/>
    <w:rsid w:val="00642610"/>
    <w:rsid w:val="006429C5"/>
    <w:rsid w:val="00646D82"/>
    <w:rsid w:val="00650C77"/>
    <w:rsid w:val="006528A3"/>
    <w:rsid w:val="00652A7A"/>
    <w:rsid w:val="00653093"/>
    <w:rsid w:val="00654B3A"/>
    <w:rsid w:val="00654F2D"/>
    <w:rsid w:val="00661C27"/>
    <w:rsid w:val="00662DB1"/>
    <w:rsid w:val="00662EE3"/>
    <w:rsid w:val="0066419F"/>
    <w:rsid w:val="0066469F"/>
    <w:rsid w:val="00665111"/>
    <w:rsid w:val="006673CA"/>
    <w:rsid w:val="0066750F"/>
    <w:rsid w:val="00673C26"/>
    <w:rsid w:val="00675541"/>
    <w:rsid w:val="00680C18"/>
    <w:rsid w:val="006812AF"/>
    <w:rsid w:val="0068327D"/>
    <w:rsid w:val="006856D9"/>
    <w:rsid w:val="00693A48"/>
    <w:rsid w:val="00694AF0"/>
    <w:rsid w:val="006A6FE9"/>
    <w:rsid w:val="006A715D"/>
    <w:rsid w:val="006B0E9E"/>
    <w:rsid w:val="006B1E22"/>
    <w:rsid w:val="006B23E0"/>
    <w:rsid w:val="006B2B00"/>
    <w:rsid w:val="006B2D00"/>
    <w:rsid w:val="006B3B1C"/>
    <w:rsid w:val="006B4648"/>
    <w:rsid w:val="006B5519"/>
    <w:rsid w:val="006B5AE4"/>
    <w:rsid w:val="006C3D11"/>
    <w:rsid w:val="006C5776"/>
    <w:rsid w:val="006D1F9B"/>
    <w:rsid w:val="006D2B37"/>
    <w:rsid w:val="006D2E2C"/>
    <w:rsid w:val="006D391F"/>
    <w:rsid w:val="006D4054"/>
    <w:rsid w:val="006D49ED"/>
    <w:rsid w:val="006D4FE0"/>
    <w:rsid w:val="006D5525"/>
    <w:rsid w:val="006D67FA"/>
    <w:rsid w:val="006E02EC"/>
    <w:rsid w:val="006E50B4"/>
    <w:rsid w:val="006F02AE"/>
    <w:rsid w:val="006F2734"/>
    <w:rsid w:val="00710E84"/>
    <w:rsid w:val="0071197E"/>
    <w:rsid w:val="00712B74"/>
    <w:rsid w:val="00712BE5"/>
    <w:rsid w:val="007173B8"/>
    <w:rsid w:val="007211B1"/>
    <w:rsid w:val="00723E5E"/>
    <w:rsid w:val="007240BD"/>
    <w:rsid w:val="00724CE1"/>
    <w:rsid w:val="0073252D"/>
    <w:rsid w:val="00732E42"/>
    <w:rsid w:val="00736496"/>
    <w:rsid w:val="00742419"/>
    <w:rsid w:val="007437C0"/>
    <w:rsid w:val="00746187"/>
    <w:rsid w:val="00757D5B"/>
    <w:rsid w:val="0076254F"/>
    <w:rsid w:val="00766096"/>
    <w:rsid w:val="00777A81"/>
    <w:rsid w:val="007801F5"/>
    <w:rsid w:val="0078120C"/>
    <w:rsid w:val="0078282C"/>
    <w:rsid w:val="00783776"/>
    <w:rsid w:val="00783CA4"/>
    <w:rsid w:val="007842FB"/>
    <w:rsid w:val="00784CE6"/>
    <w:rsid w:val="00786124"/>
    <w:rsid w:val="007878B2"/>
    <w:rsid w:val="00791299"/>
    <w:rsid w:val="00791A25"/>
    <w:rsid w:val="0079514B"/>
    <w:rsid w:val="007964EB"/>
    <w:rsid w:val="007A09E2"/>
    <w:rsid w:val="007A2DC1"/>
    <w:rsid w:val="007A3883"/>
    <w:rsid w:val="007B5715"/>
    <w:rsid w:val="007B5D8D"/>
    <w:rsid w:val="007B61C5"/>
    <w:rsid w:val="007C003A"/>
    <w:rsid w:val="007C074F"/>
    <w:rsid w:val="007C2C2F"/>
    <w:rsid w:val="007C4B49"/>
    <w:rsid w:val="007C6054"/>
    <w:rsid w:val="007C756D"/>
    <w:rsid w:val="007D1837"/>
    <w:rsid w:val="007D2973"/>
    <w:rsid w:val="007D3319"/>
    <w:rsid w:val="007D335D"/>
    <w:rsid w:val="007D6C3F"/>
    <w:rsid w:val="007E042F"/>
    <w:rsid w:val="007E3314"/>
    <w:rsid w:val="007E4AAF"/>
    <w:rsid w:val="007E4B03"/>
    <w:rsid w:val="007E5061"/>
    <w:rsid w:val="007E7AD1"/>
    <w:rsid w:val="007F0754"/>
    <w:rsid w:val="007F324B"/>
    <w:rsid w:val="007F3FD1"/>
    <w:rsid w:val="007F4088"/>
    <w:rsid w:val="007F4752"/>
    <w:rsid w:val="007F5801"/>
    <w:rsid w:val="0080002E"/>
    <w:rsid w:val="0080553C"/>
    <w:rsid w:val="00805B46"/>
    <w:rsid w:val="00805F8D"/>
    <w:rsid w:val="008134F7"/>
    <w:rsid w:val="00814430"/>
    <w:rsid w:val="00816AFB"/>
    <w:rsid w:val="00820292"/>
    <w:rsid w:val="00822BB3"/>
    <w:rsid w:val="00823DF9"/>
    <w:rsid w:val="008256C1"/>
    <w:rsid w:val="00825DC2"/>
    <w:rsid w:val="00831334"/>
    <w:rsid w:val="008315C8"/>
    <w:rsid w:val="00834AD3"/>
    <w:rsid w:val="00834CFD"/>
    <w:rsid w:val="00836740"/>
    <w:rsid w:val="00842AD9"/>
    <w:rsid w:val="00843795"/>
    <w:rsid w:val="0084533E"/>
    <w:rsid w:val="00846CBD"/>
    <w:rsid w:val="008471BE"/>
    <w:rsid w:val="00847F0F"/>
    <w:rsid w:val="00852448"/>
    <w:rsid w:val="00852F2E"/>
    <w:rsid w:val="008534E4"/>
    <w:rsid w:val="00854736"/>
    <w:rsid w:val="00861A25"/>
    <w:rsid w:val="00862E91"/>
    <w:rsid w:val="008656DD"/>
    <w:rsid w:val="008664DC"/>
    <w:rsid w:val="00867B9C"/>
    <w:rsid w:val="0087065A"/>
    <w:rsid w:val="00872994"/>
    <w:rsid w:val="008819C3"/>
    <w:rsid w:val="00881CF5"/>
    <w:rsid w:val="0088258A"/>
    <w:rsid w:val="00886332"/>
    <w:rsid w:val="008908A1"/>
    <w:rsid w:val="00891006"/>
    <w:rsid w:val="008920E0"/>
    <w:rsid w:val="00897A57"/>
    <w:rsid w:val="008A14EF"/>
    <w:rsid w:val="008A26D9"/>
    <w:rsid w:val="008A416E"/>
    <w:rsid w:val="008A4ADB"/>
    <w:rsid w:val="008B26C0"/>
    <w:rsid w:val="008C081D"/>
    <w:rsid w:val="008C0C29"/>
    <w:rsid w:val="008C2AC8"/>
    <w:rsid w:val="008C3E9E"/>
    <w:rsid w:val="008C55E0"/>
    <w:rsid w:val="008C68AC"/>
    <w:rsid w:val="008D068F"/>
    <w:rsid w:val="008D3E20"/>
    <w:rsid w:val="008E022C"/>
    <w:rsid w:val="008E50B3"/>
    <w:rsid w:val="008F3638"/>
    <w:rsid w:val="008F396B"/>
    <w:rsid w:val="008F6F31"/>
    <w:rsid w:val="008F74DF"/>
    <w:rsid w:val="00902E81"/>
    <w:rsid w:val="009038F3"/>
    <w:rsid w:val="00903BBD"/>
    <w:rsid w:val="00904481"/>
    <w:rsid w:val="00904B35"/>
    <w:rsid w:val="00905A2B"/>
    <w:rsid w:val="009102E0"/>
    <w:rsid w:val="00911A43"/>
    <w:rsid w:val="009127BA"/>
    <w:rsid w:val="009205C5"/>
    <w:rsid w:val="009227A6"/>
    <w:rsid w:val="0092772A"/>
    <w:rsid w:val="00931C82"/>
    <w:rsid w:val="00933EC1"/>
    <w:rsid w:val="009370EB"/>
    <w:rsid w:val="00937CA9"/>
    <w:rsid w:val="009406D7"/>
    <w:rsid w:val="00941886"/>
    <w:rsid w:val="00941BDB"/>
    <w:rsid w:val="00944EA7"/>
    <w:rsid w:val="00945B3D"/>
    <w:rsid w:val="009505A1"/>
    <w:rsid w:val="009530DB"/>
    <w:rsid w:val="00953676"/>
    <w:rsid w:val="00960D35"/>
    <w:rsid w:val="00963EDB"/>
    <w:rsid w:val="009705EE"/>
    <w:rsid w:val="00971D48"/>
    <w:rsid w:val="00971F54"/>
    <w:rsid w:val="009727CD"/>
    <w:rsid w:val="0097293F"/>
    <w:rsid w:val="00973611"/>
    <w:rsid w:val="009765CD"/>
    <w:rsid w:val="0097682A"/>
    <w:rsid w:val="00976BD4"/>
    <w:rsid w:val="00977927"/>
    <w:rsid w:val="0098042D"/>
    <w:rsid w:val="00981202"/>
    <w:rsid w:val="0098135C"/>
    <w:rsid w:val="0098156A"/>
    <w:rsid w:val="00981B49"/>
    <w:rsid w:val="009861D7"/>
    <w:rsid w:val="009914EE"/>
    <w:rsid w:val="009916E9"/>
    <w:rsid w:val="00991BAC"/>
    <w:rsid w:val="009924C7"/>
    <w:rsid w:val="00993140"/>
    <w:rsid w:val="009A0C43"/>
    <w:rsid w:val="009A47B4"/>
    <w:rsid w:val="009A6C67"/>
    <w:rsid w:val="009A6EA0"/>
    <w:rsid w:val="009A72B4"/>
    <w:rsid w:val="009B0D0A"/>
    <w:rsid w:val="009B24B8"/>
    <w:rsid w:val="009C1335"/>
    <w:rsid w:val="009C1AB2"/>
    <w:rsid w:val="009C7251"/>
    <w:rsid w:val="009C73E8"/>
    <w:rsid w:val="009D17F5"/>
    <w:rsid w:val="009D2819"/>
    <w:rsid w:val="009D2B7D"/>
    <w:rsid w:val="009D7727"/>
    <w:rsid w:val="009E15BC"/>
    <w:rsid w:val="009E249F"/>
    <w:rsid w:val="009E2E91"/>
    <w:rsid w:val="009E448D"/>
    <w:rsid w:val="009E45D8"/>
    <w:rsid w:val="009E48F3"/>
    <w:rsid w:val="009F437C"/>
    <w:rsid w:val="009F7710"/>
    <w:rsid w:val="00A0518D"/>
    <w:rsid w:val="00A11B04"/>
    <w:rsid w:val="00A12A56"/>
    <w:rsid w:val="00A1302A"/>
    <w:rsid w:val="00A139F5"/>
    <w:rsid w:val="00A15CD0"/>
    <w:rsid w:val="00A160FA"/>
    <w:rsid w:val="00A20CBF"/>
    <w:rsid w:val="00A2191D"/>
    <w:rsid w:val="00A27715"/>
    <w:rsid w:val="00A3314E"/>
    <w:rsid w:val="00A34303"/>
    <w:rsid w:val="00A365F4"/>
    <w:rsid w:val="00A37665"/>
    <w:rsid w:val="00A40005"/>
    <w:rsid w:val="00A41FC0"/>
    <w:rsid w:val="00A449B6"/>
    <w:rsid w:val="00A45933"/>
    <w:rsid w:val="00A45CB9"/>
    <w:rsid w:val="00A45E69"/>
    <w:rsid w:val="00A47747"/>
    <w:rsid w:val="00A47D80"/>
    <w:rsid w:val="00A51215"/>
    <w:rsid w:val="00A51B9C"/>
    <w:rsid w:val="00A53132"/>
    <w:rsid w:val="00A54AD4"/>
    <w:rsid w:val="00A5637F"/>
    <w:rsid w:val="00A563F2"/>
    <w:rsid w:val="00A566E8"/>
    <w:rsid w:val="00A65757"/>
    <w:rsid w:val="00A666C7"/>
    <w:rsid w:val="00A66D10"/>
    <w:rsid w:val="00A70E79"/>
    <w:rsid w:val="00A723C7"/>
    <w:rsid w:val="00A810F9"/>
    <w:rsid w:val="00A8287B"/>
    <w:rsid w:val="00A84085"/>
    <w:rsid w:val="00A86ECC"/>
    <w:rsid w:val="00A86FCC"/>
    <w:rsid w:val="00A93562"/>
    <w:rsid w:val="00A96202"/>
    <w:rsid w:val="00AA12E4"/>
    <w:rsid w:val="00AA1912"/>
    <w:rsid w:val="00AA28AD"/>
    <w:rsid w:val="00AA5A1F"/>
    <w:rsid w:val="00AA6B96"/>
    <w:rsid w:val="00AA710D"/>
    <w:rsid w:val="00AB20A2"/>
    <w:rsid w:val="00AB6D25"/>
    <w:rsid w:val="00AC069D"/>
    <w:rsid w:val="00AC1A18"/>
    <w:rsid w:val="00AC4C80"/>
    <w:rsid w:val="00AC67DE"/>
    <w:rsid w:val="00AD0E5A"/>
    <w:rsid w:val="00AD144E"/>
    <w:rsid w:val="00AD2852"/>
    <w:rsid w:val="00AE2460"/>
    <w:rsid w:val="00AE2D4B"/>
    <w:rsid w:val="00AE3265"/>
    <w:rsid w:val="00AE345F"/>
    <w:rsid w:val="00AE4F99"/>
    <w:rsid w:val="00AE7E5C"/>
    <w:rsid w:val="00AF16F3"/>
    <w:rsid w:val="00AF272D"/>
    <w:rsid w:val="00AF2834"/>
    <w:rsid w:val="00AF5B1E"/>
    <w:rsid w:val="00B01C59"/>
    <w:rsid w:val="00B05E33"/>
    <w:rsid w:val="00B10097"/>
    <w:rsid w:val="00B14952"/>
    <w:rsid w:val="00B25220"/>
    <w:rsid w:val="00B30046"/>
    <w:rsid w:val="00B3035F"/>
    <w:rsid w:val="00B30CED"/>
    <w:rsid w:val="00B31E5A"/>
    <w:rsid w:val="00B34168"/>
    <w:rsid w:val="00B36652"/>
    <w:rsid w:val="00B428E0"/>
    <w:rsid w:val="00B42963"/>
    <w:rsid w:val="00B434EE"/>
    <w:rsid w:val="00B45A9B"/>
    <w:rsid w:val="00B46353"/>
    <w:rsid w:val="00B5192C"/>
    <w:rsid w:val="00B52CE8"/>
    <w:rsid w:val="00B54295"/>
    <w:rsid w:val="00B55344"/>
    <w:rsid w:val="00B61474"/>
    <w:rsid w:val="00B63080"/>
    <w:rsid w:val="00B63600"/>
    <w:rsid w:val="00B6373E"/>
    <w:rsid w:val="00B63918"/>
    <w:rsid w:val="00B653AB"/>
    <w:rsid w:val="00B65ACE"/>
    <w:rsid w:val="00B65F9E"/>
    <w:rsid w:val="00B66B19"/>
    <w:rsid w:val="00B73E3B"/>
    <w:rsid w:val="00B847FB"/>
    <w:rsid w:val="00B914E9"/>
    <w:rsid w:val="00B92BA5"/>
    <w:rsid w:val="00B956EE"/>
    <w:rsid w:val="00BA0A6A"/>
    <w:rsid w:val="00BA115D"/>
    <w:rsid w:val="00BA2BA1"/>
    <w:rsid w:val="00BA74EA"/>
    <w:rsid w:val="00BA7571"/>
    <w:rsid w:val="00BB216A"/>
    <w:rsid w:val="00BB2CBB"/>
    <w:rsid w:val="00BB2DB9"/>
    <w:rsid w:val="00BB47FE"/>
    <w:rsid w:val="00BB4F09"/>
    <w:rsid w:val="00BB6202"/>
    <w:rsid w:val="00BB6D05"/>
    <w:rsid w:val="00BB6F75"/>
    <w:rsid w:val="00BC2FAF"/>
    <w:rsid w:val="00BC447B"/>
    <w:rsid w:val="00BC4F6B"/>
    <w:rsid w:val="00BC5DD5"/>
    <w:rsid w:val="00BD0513"/>
    <w:rsid w:val="00BD4E33"/>
    <w:rsid w:val="00BD73DD"/>
    <w:rsid w:val="00BE27CF"/>
    <w:rsid w:val="00BE2F2A"/>
    <w:rsid w:val="00BE56BF"/>
    <w:rsid w:val="00BE77C3"/>
    <w:rsid w:val="00BE79C0"/>
    <w:rsid w:val="00C030DE"/>
    <w:rsid w:val="00C03ACF"/>
    <w:rsid w:val="00C04730"/>
    <w:rsid w:val="00C121D4"/>
    <w:rsid w:val="00C12898"/>
    <w:rsid w:val="00C145B1"/>
    <w:rsid w:val="00C22105"/>
    <w:rsid w:val="00C244B6"/>
    <w:rsid w:val="00C3105F"/>
    <w:rsid w:val="00C36CB5"/>
    <w:rsid w:val="00C3702F"/>
    <w:rsid w:val="00C37074"/>
    <w:rsid w:val="00C401B1"/>
    <w:rsid w:val="00C40353"/>
    <w:rsid w:val="00C465C6"/>
    <w:rsid w:val="00C55ED0"/>
    <w:rsid w:val="00C60104"/>
    <w:rsid w:val="00C61DF6"/>
    <w:rsid w:val="00C644B7"/>
    <w:rsid w:val="00C64A37"/>
    <w:rsid w:val="00C67C50"/>
    <w:rsid w:val="00C7014B"/>
    <w:rsid w:val="00C7158E"/>
    <w:rsid w:val="00C7250B"/>
    <w:rsid w:val="00C7346B"/>
    <w:rsid w:val="00C73582"/>
    <w:rsid w:val="00C7372B"/>
    <w:rsid w:val="00C77C0E"/>
    <w:rsid w:val="00C903D9"/>
    <w:rsid w:val="00C90922"/>
    <w:rsid w:val="00C91541"/>
    <w:rsid w:val="00C91687"/>
    <w:rsid w:val="00C91F19"/>
    <w:rsid w:val="00C924A8"/>
    <w:rsid w:val="00C93E4D"/>
    <w:rsid w:val="00C945FE"/>
    <w:rsid w:val="00C952FB"/>
    <w:rsid w:val="00C96FAA"/>
    <w:rsid w:val="00C97A04"/>
    <w:rsid w:val="00CA100C"/>
    <w:rsid w:val="00CA107B"/>
    <w:rsid w:val="00CA2225"/>
    <w:rsid w:val="00CA35F8"/>
    <w:rsid w:val="00CA484D"/>
    <w:rsid w:val="00CB20B2"/>
    <w:rsid w:val="00CB21FA"/>
    <w:rsid w:val="00CB4B68"/>
    <w:rsid w:val="00CB4BC6"/>
    <w:rsid w:val="00CB5400"/>
    <w:rsid w:val="00CB6493"/>
    <w:rsid w:val="00CB665D"/>
    <w:rsid w:val="00CB7547"/>
    <w:rsid w:val="00CB7688"/>
    <w:rsid w:val="00CC0EF1"/>
    <w:rsid w:val="00CC124A"/>
    <w:rsid w:val="00CC28D6"/>
    <w:rsid w:val="00CC3CD4"/>
    <w:rsid w:val="00CC4191"/>
    <w:rsid w:val="00CC679B"/>
    <w:rsid w:val="00CC739E"/>
    <w:rsid w:val="00CD58B7"/>
    <w:rsid w:val="00CE284D"/>
    <w:rsid w:val="00CE6588"/>
    <w:rsid w:val="00CF00E6"/>
    <w:rsid w:val="00CF3336"/>
    <w:rsid w:val="00CF4099"/>
    <w:rsid w:val="00D00796"/>
    <w:rsid w:val="00D01A38"/>
    <w:rsid w:val="00D05AE1"/>
    <w:rsid w:val="00D05D04"/>
    <w:rsid w:val="00D128D3"/>
    <w:rsid w:val="00D21F2A"/>
    <w:rsid w:val="00D261A2"/>
    <w:rsid w:val="00D2690E"/>
    <w:rsid w:val="00D305DC"/>
    <w:rsid w:val="00D32BE5"/>
    <w:rsid w:val="00D32CA1"/>
    <w:rsid w:val="00D336E8"/>
    <w:rsid w:val="00D35EDB"/>
    <w:rsid w:val="00D363B5"/>
    <w:rsid w:val="00D366D1"/>
    <w:rsid w:val="00D4079D"/>
    <w:rsid w:val="00D45D9F"/>
    <w:rsid w:val="00D46B29"/>
    <w:rsid w:val="00D5406A"/>
    <w:rsid w:val="00D5512B"/>
    <w:rsid w:val="00D6056A"/>
    <w:rsid w:val="00D616D2"/>
    <w:rsid w:val="00D63B5F"/>
    <w:rsid w:val="00D65B7B"/>
    <w:rsid w:val="00D70EF7"/>
    <w:rsid w:val="00D72245"/>
    <w:rsid w:val="00D7276F"/>
    <w:rsid w:val="00D74AF3"/>
    <w:rsid w:val="00D74CD6"/>
    <w:rsid w:val="00D770D8"/>
    <w:rsid w:val="00D803F6"/>
    <w:rsid w:val="00D81ED5"/>
    <w:rsid w:val="00D8397C"/>
    <w:rsid w:val="00D842FA"/>
    <w:rsid w:val="00D87A6B"/>
    <w:rsid w:val="00D92793"/>
    <w:rsid w:val="00D94EED"/>
    <w:rsid w:val="00D96026"/>
    <w:rsid w:val="00DA4809"/>
    <w:rsid w:val="00DA7C1C"/>
    <w:rsid w:val="00DB147A"/>
    <w:rsid w:val="00DB193B"/>
    <w:rsid w:val="00DB1B7A"/>
    <w:rsid w:val="00DB2B86"/>
    <w:rsid w:val="00DB3D00"/>
    <w:rsid w:val="00DB4A97"/>
    <w:rsid w:val="00DC007B"/>
    <w:rsid w:val="00DC1DFC"/>
    <w:rsid w:val="00DC43DA"/>
    <w:rsid w:val="00DC6708"/>
    <w:rsid w:val="00DD27A9"/>
    <w:rsid w:val="00DD34CF"/>
    <w:rsid w:val="00DD4039"/>
    <w:rsid w:val="00DD411E"/>
    <w:rsid w:val="00DD61DA"/>
    <w:rsid w:val="00DE0280"/>
    <w:rsid w:val="00DE25EC"/>
    <w:rsid w:val="00DE2721"/>
    <w:rsid w:val="00DE6E2A"/>
    <w:rsid w:val="00DF57AA"/>
    <w:rsid w:val="00DF64AD"/>
    <w:rsid w:val="00DF7297"/>
    <w:rsid w:val="00DF7FC5"/>
    <w:rsid w:val="00E01436"/>
    <w:rsid w:val="00E03092"/>
    <w:rsid w:val="00E045BD"/>
    <w:rsid w:val="00E14223"/>
    <w:rsid w:val="00E15775"/>
    <w:rsid w:val="00E157F1"/>
    <w:rsid w:val="00E16A34"/>
    <w:rsid w:val="00E17B77"/>
    <w:rsid w:val="00E2049A"/>
    <w:rsid w:val="00E23337"/>
    <w:rsid w:val="00E259EA"/>
    <w:rsid w:val="00E30228"/>
    <w:rsid w:val="00E31CE9"/>
    <w:rsid w:val="00E31D8A"/>
    <w:rsid w:val="00E32061"/>
    <w:rsid w:val="00E423FB"/>
    <w:rsid w:val="00E42852"/>
    <w:rsid w:val="00E42FF9"/>
    <w:rsid w:val="00E4714C"/>
    <w:rsid w:val="00E47A49"/>
    <w:rsid w:val="00E51AEB"/>
    <w:rsid w:val="00E522A7"/>
    <w:rsid w:val="00E54452"/>
    <w:rsid w:val="00E550A9"/>
    <w:rsid w:val="00E55302"/>
    <w:rsid w:val="00E61169"/>
    <w:rsid w:val="00E65F4E"/>
    <w:rsid w:val="00E6609E"/>
    <w:rsid w:val="00E664C5"/>
    <w:rsid w:val="00E671A2"/>
    <w:rsid w:val="00E70575"/>
    <w:rsid w:val="00E71D94"/>
    <w:rsid w:val="00E74B18"/>
    <w:rsid w:val="00E76D26"/>
    <w:rsid w:val="00E90D76"/>
    <w:rsid w:val="00E91950"/>
    <w:rsid w:val="00E92D30"/>
    <w:rsid w:val="00E94CED"/>
    <w:rsid w:val="00EA0214"/>
    <w:rsid w:val="00EA3CFE"/>
    <w:rsid w:val="00EA5882"/>
    <w:rsid w:val="00EA71B4"/>
    <w:rsid w:val="00EB1390"/>
    <w:rsid w:val="00EB1F2D"/>
    <w:rsid w:val="00EB2C71"/>
    <w:rsid w:val="00EB4340"/>
    <w:rsid w:val="00EB556D"/>
    <w:rsid w:val="00EB5A7D"/>
    <w:rsid w:val="00EB64A2"/>
    <w:rsid w:val="00EC1276"/>
    <w:rsid w:val="00EC718A"/>
    <w:rsid w:val="00ED0738"/>
    <w:rsid w:val="00ED0C99"/>
    <w:rsid w:val="00ED55C0"/>
    <w:rsid w:val="00ED682B"/>
    <w:rsid w:val="00EE41D5"/>
    <w:rsid w:val="00EE5034"/>
    <w:rsid w:val="00EE6613"/>
    <w:rsid w:val="00EE66BB"/>
    <w:rsid w:val="00EF0D6B"/>
    <w:rsid w:val="00EF1BC5"/>
    <w:rsid w:val="00EF2CA9"/>
    <w:rsid w:val="00EF64C2"/>
    <w:rsid w:val="00EF66FF"/>
    <w:rsid w:val="00EF76D7"/>
    <w:rsid w:val="00F037A4"/>
    <w:rsid w:val="00F03AAD"/>
    <w:rsid w:val="00F0520C"/>
    <w:rsid w:val="00F1267C"/>
    <w:rsid w:val="00F1484A"/>
    <w:rsid w:val="00F14AF6"/>
    <w:rsid w:val="00F15C95"/>
    <w:rsid w:val="00F2249C"/>
    <w:rsid w:val="00F27C8F"/>
    <w:rsid w:val="00F304DE"/>
    <w:rsid w:val="00F32749"/>
    <w:rsid w:val="00F327E1"/>
    <w:rsid w:val="00F35F4F"/>
    <w:rsid w:val="00F37172"/>
    <w:rsid w:val="00F37991"/>
    <w:rsid w:val="00F37E08"/>
    <w:rsid w:val="00F434BA"/>
    <w:rsid w:val="00F4477E"/>
    <w:rsid w:val="00F458D1"/>
    <w:rsid w:val="00F51181"/>
    <w:rsid w:val="00F565E4"/>
    <w:rsid w:val="00F5714F"/>
    <w:rsid w:val="00F60387"/>
    <w:rsid w:val="00F63813"/>
    <w:rsid w:val="00F6384C"/>
    <w:rsid w:val="00F66218"/>
    <w:rsid w:val="00F6653A"/>
    <w:rsid w:val="00F66BA7"/>
    <w:rsid w:val="00F67D8F"/>
    <w:rsid w:val="00F705B1"/>
    <w:rsid w:val="00F73698"/>
    <w:rsid w:val="00F740AA"/>
    <w:rsid w:val="00F76EC1"/>
    <w:rsid w:val="00F802BE"/>
    <w:rsid w:val="00F82D2B"/>
    <w:rsid w:val="00F837CF"/>
    <w:rsid w:val="00F86024"/>
    <w:rsid w:val="00F8611A"/>
    <w:rsid w:val="00F87294"/>
    <w:rsid w:val="00F91493"/>
    <w:rsid w:val="00F929D5"/>
    <w:rsid w:val="00F93EA6"/>
    <w:rsid w:val="00F94375"/>
    <w:rsid w:val="00F95736"/>
    <w:rsid w:val="00F95CA0"/>
    <w:rsid w:val="00F969FD"/>
    <w:rsid w:val="00FA0668"/>
    <w:rsid w:val="00FA1259"/>
    <w:rsid w:val="00FA1A78"/>
    <w:rsid w:val="00FA4F5F"/>
    <w:rsid w:val="00FA5128"/>
    <w:rsid w:val="00FA7260"/>
    <w:rsid w:val="00FB1511"/>
    <w:rsid w:val="00FB1F50"/>
    <w:rsid w:val="00FB42D4"/>
    <w:rsid w:val="00FB4FDC"/>
    <w:rsid w:val="00FB5906"/>
    <w:rsid w:val="00FB762F"/>
    <w:rsid w:val="00FC1D54"/>
    <w:rsid w:val="00FC2884"/>
    <w:rsid w:val="00FC2AED"/>
    <w:rsid w:val="00FC46B2"/>
    <w:rsid w:val="00FD5C9D"/>
    <w:rsid w:val="00FD5EA7"/>
    <w:rsid w:val="00FE5606"/>
    <w:rsid w:val="00FE5886"/>
    <w:rsid w:val="00FE7EE4"/>
    <w:rsid w:val="00FF3B77"/>
    <w:rsid w:val="00FF4804"/>
    <w:rsid w:val="00FF53DB"/>
    <w:rsid w:val="00FF7C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ABCC4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507B49"/>
    <w:pPr>
      <w:spacing w:before="120" w:after="120" w:line="288" w:lineRule="auto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Tytuwykresu0">
    <w:name w:val="Tytuł wykresu"/>
    <w:basedOn w:val="Normalny"/>
    <w:rsid w:val="00446DEF"/>
    <w:pPr>
      <w:autoSpaceDE w:val="0"/>
      <w:autoSpaceDN w:val="0"/>
      <w:adjustRightInd w:val="0"/>
      <w:spacing w:before="0" w:after="0" w:line="230" w:lineRule="atLeast"/>
      <w:ind w:firstLine="340"/>
      <w:jc w:val="center"/>
      <w:textAlignment w:val="center"/>
    </w:pPr>
    <w:rPr>
      <w:rFonts w:ascii="Myriad Pro" w:eastAsia="Times New Roman" w:hAnsi="Myriad Pro" w:cs="Times New Roman"/>
      <w:b/>
      <w:bCs/>
      <w:szCs w:val="20"/>
      <w:lang w:eastAsia="pl-PL"/>
    </w:rPr>
  </w:style>
  <w:style w:type="paragraph" w:customStyle="1" w:styleId="StylTekstpodstawowycigyInterliniaDokadnie115pkt">
    <w:name w:val="Styl Tekst podstawowy ciągły + Interlinia:  Dokładnie 115 pkt"/>
    <w:basedOn w:val="Normalny"/>
    <w:rsid w:val="008664DC"/>
    <w:pPr>
      <w:autoSpaceDE w:val="0"/>
      <w:autoSpaceDN w:val="0"/>
      <w:adjustRightInd w:val="0"/>
      <w:spacing w:before="0" w:after="0" w:line="230" w:lineRule="atLeast"/>
      <w:ind w:firstLine="340"/>
      <w:textAlignment w:val="center"/>
    </w:pPr>
    <w:rPr>
      <w:rFonts w:ascii="Myriad Pro" w:eastAsia="Times New Roman" w:hAnsi="Myriad Pro" w:cs="Times New Roman"/>
      <w:szCs w:val="20"/>
      <w:lang w:eastAsia="pl-PL"/>
    </w:rPr>
  </w:style>
  <w:style w:type="paragraph" w:customStyle="1" w:styleId="Tekstpodstawowycigy">
    <w:name w:val="Tekst podstawowy ciągły"/>
    <w:basedOn w:val="Normalny"/>
    <w:rsid w:val="00185435"/>
    <w:pPr>
      <w:autoSpaceDE w:val="0"/>
      <w:autoSpaceDN w:val="0"/>
      <w:adjustRightInd w:val="0"/>
      <w:spacing w:before="0" w:after="0" w:line="230" w:lineRule="atLeast"/>
      <w:ind w:firstLine="340"/>
      <w:textAlignment w:val="center"/>
    </w:pPr>
    <w:rPr>
      <w:rFonts w:ascii="Myriad Pro" w:eastAsia="Times New Roman" w:hAnsi="Myriad Pro" w:cs="Arial"/>
      <w:bCs/>
      <w:szCs w:val="19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2D3D3B"/>
    <w:rPr>
      <w:color w:val="954F72" w:themeColor="followedHyperlink"/>
      <w:u w:val="single"/>
    </w:rPr>
  </w:style>
  <w:style w:type="paragraph" w:customStyle="1" w:styleId="tekst">
    <w:name w:val="tekst"/>
    <w:basedOn w:val="Normalny"/>
    <w:uiPriority w:val="99"/>
    <w:rsid w:val="00FE5606"/>
    <w:pPr>
      <w:autoSpaceDE w:val="0"/>
      <w:autoSpaceDN w:val="0"/>
      <w:adjustRightInd w:val="0"/>
      <w:spacing w:before="0" w:after="0" w:line="300" w:lineRule="atLeast"/>
      <w:ind w:firstLine="340"/>
      <w:textAlignment w:val="center"/>
    </w:pPr>
    <w:rPr>
      <w:rFonts w:ascii="Arial" w:eastAsia="Times New Roman" w:hAnsi="Arial" w:cs="Arial"/>
      <w:color w:val="000000"/>
      <w:sz w:val="22"/>
      <w:lang w:eastAsia="pl-PL"/>
    </w:rPr>
  </w:style>
  <w:style w:type="table" w:customStyle="1" w:styleId="Tabela-Siatka1">
    <w:name w:val="Tabela - Siatka1"/>
    <w:basedOn w:val="Standardowy"/>
    <w:next w:val="Tabela-Siatka"/>
    <w:uiPriority w:val="39"/>
    <w:rsid w:val="00DD34CF"/>
    <w:pPr>
      <w:spacing w:after="0" w:line="240" w:lineRule="auto"/>
    </w:pPr>
    <w:rPr>
      <w:rFonts w:ascii="Fira Sans" w:hAnsi="Fira Sans"/>
      <w:sz w:val="1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F7297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F7297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F7297"/>
    <w:rPr>
      <w:vertAlign w:val="superscript"/>
    </w:rPr>
  </w:style>
  <w:style w:type="paragraph" w:customStyle="1" w:styleId="Default">
    <w:name w:val="Default"/>
    <w:rsid w:val="00DE6E2A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  <w:style w:type="paragraph" w:customStyle="1" w:styleId="Brakstyluakapitowego">
    <w:name w:val="[Brak stylu akapitowego]"/>
    <w:rsid w:val="00A3314E"/>
    <w:pPr>
      <w:autoSpaceDE w:val="0"/>
      <w:autoSpaceDN w:val="0"/>
      <w:adjustRightInd w:val="0"/>
      <w:spacing w:after="0" w:line="288" w:lineRule="auto"/>
      <w:textAlignment w:val="center"/>
    </w:pPr>
    <w:rPr>
      <w:rFonts w:ascii="Myriad Pro Light" w:hAnsi="Myriad Pro Light"/>
      <w:color w:val="000000"/>
      <w:sz w:val="24"/>
      <w:szCs w:val="24"/>
    </w:rPr>
  </w:style>
  <w:style w:type="paragraph" w:customStyle="1" w:styleId="nagowekwtabeli">
    <w:name w:val="nagłowek w tabeli"/>
    <w:basedOn w:val="Brakstyluakapitowego"/>
    <w:uiPriority w:val="99"/>
    <w:rsid w:val="00A3314E"/>
    <w:pPr>
      <w:spacing w:line="160" w:lineRule="atLeast"/>
      <w:jc w:val="center"/>
    </w:pPr>
    <w:rPr>
      <w:rFonts w:cs="Myriad Pro Light"/>
      <w:sz w:val="16"/>
      <w:szCs w:val="16"/>
    </w:rPr>
  </w:style>
  <w:style w:type="paragraph" w:customStyle="1" w:styleId="tekstwtabeli">
    <w:name w:val="tekst w tabeli"/>
    <w:basedOn w:val="Brakstyluakapitowego"/>
    <w:uiPriority w:val="99"/>
    <w:rsid w:val="00A3314E"/>
    <w:pPr>
      <w:spacing w:line="160" w:lineRule="atLeast"/>
      <w:ind w:left="113" w:hanging="113"/>
    </w:pPr>
    <w:rPr>
      <w:rFonts w:cs="Myriad Pro Light"/>
      <w:sz w:val="16"/>
      <w:szCs w:val="16"/>
    </w:rPr>
  </w:style>
  <w:style w:type="paragraph" w:customStyle="1" w:styleId="tabeladane">
    <w:name w:val="tabela_dane"/>
    <w:basedOn w:val="Brakstyluakapitowego"/>
    <w:uiPriority w:val="99"/>
    <w:rsid w:val="00A3314E"/>
    <w:pPr>
      <w:spacing w:line="160" w:lineRule="atLeast"/>
      <w:ind w:left="113" w:hanging="113"/>
      <w:jc w:val="right"/>
    </w:pPr>
    <w:rPr>
      <w:rFonts w:cs="Myriad Pro Light"/>
      <w:sz w:val="16"/>
      <w:szCs w:val="16"/>
    </w:rPr>
  </w:style>
  <w:style w:type="paragraph" w:customStyle="1" w:styleId="tekstnormalnykolumnowy">
    <w:name w:val="tekst normalny_kolumnowy"/>
    <w:basedOn w:val="Brakstyluakapitowego"/>
    <w:uiPriority w:val="99"/>
    <w:rsid w:val="00D65B7B"/>
    <w:pPr>
      <w:spacing w:line="260" w:lineRule="atLeast"/>
      <w:ind w:firstLine="170"/>
      <w:jc w:val="both"/>
    </w:pPr>
    <w:rPr>
      <w:rFonts w:cs="Myriad Pro Light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740A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740A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740AA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740A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740AA"/>
    <w:rPr>
      <w:rFonts w:ascii="Fira Sans" w:hAnsi="Fira Sans"/>
      <w:b/>
      <w:bCs/>
      <w:sz w:val="20"/>
      <w:szCs w:val="20"/>
    </w:rPr>
  </w:style>
  <w:style w:type="table" w:customStyle="1" w:styleId="Tabela-Siatka11">
    <w:name w:val="Tabela - Siatka11"/>
    <w:basedOn w:val="Standardowy"/>
    <w:next w:val="Tabela-Siatka"/>
    <w:uiPriority w:val="39"/>
    <w:rsid w:val="00B54295"/>
    <w:pPr>
      <w:spacing w:after="0" w:line="240" w:lineRule="auto"/>
    </w:pPr>
    <w:rPr>
      <w:rFonts w:ascii="Fira Sans" w:hAnsi="Fira Sans"/>
      <w:sz w:val="1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2">
    <w:name w:val="Tabela - Siatka12"/>
    <w:basedOn w:val="Standardowy"/>
    <w:next w:val="Tabela-Siatka"/>
    <w:uiPriority w:val="39"/>
    <w:rsid w:val="00B54295"/>
    <w:pPr>
      <w:spacing w:after="0" w:line="240" w:lineRule="auto"/>
    </w:pPr>
    <w:rPr>
      <w:rFonts w:ascii="Fira Sans" w:hAnsi="Fira Sans"/>
      <w:sz w:val="1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artowskanika">
    <w:name w:val="Wartość wskaźnika"/>
    <w:basedOn w:val="Normalny"/>
    <w:link w:val="WartowskanikaZnak"/>
    <w:qFormat/>
    <w:rsid w:val="009A47B4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72"/>
      <w:szCs w:val="56"/>
    </w:rPr>
  </w:style>
  <w:style w:type="paragraph" w:customStyle="1" w:styleId="Opiswskanika">
    <w:name w:val="Opis wskaźnika"/>
    <w:basedOn w:val="tekstnaniebieskimtle"/>
    <w:link w:val="OpiswskanikaZnak"/>
    <w:qFormat/>
    <w:rsid w:val="009A47B4"/>
    <w:pPr>
      <w:spacing w:before="120"/>
    </w:pPr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9A47B4"/>
    <w:rPr>
      <w:rFonts w:ascii="Fira Sans SemiBold" w:hAnsi="Fira Sans SemiBold"/>
      <w:color w:val="FFFFFF" w:themeColor="background1"/>
      <w:sz w:val="72"/>
      <w:szCs w:val="56"/>
    </w:rPr>
  </w:style>
  <w:style w:type="character" w:customStyle="1" w:styleId="OpiswskanikaZnak">
    <w:name w:val="Opis wskaźnika Znak"/>
    <w:basedOn w:val="Domylnaczcionkaakapitu"/>
    <w:link w:val="Opiswskanika"/>
    <w:rsid w:val="009A47B4"/>
    <w:rPr>
      <w:rFonts w:ascii="Fira Sans" w:hAnsi="Fira Sans"/>
      <w:color w:val="FFFFFF" w:themeColor="background1"/>
      <w:sz w:val="20"/>
    </w:rPr>
  </w:style>
  <w:style w:type="paragraph" w:customStyle="1" w:styleId="Ikonawskanika">
    <w:name w:val="Ikona wskaźnika"/>
    <w:basedOn w:val="Normalny"/>
    <w:link w:val="IkonawskanikaZnak"/>
    <w:qFormat/>
    <w:rsid w:val="00CF3336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IkonawskanikaZnak">
    <w:name w:val="Ikona wskaźnika Znak"/>
    <w:basedOn w:val="Domylnaczcionkaakapitu"/>
    <w:link w:val="Ikonawskanika"/>
    <w:rsid w:val="00CF3336"/>
    <w:rPr>
      <w:rFonts w:ascii="Fira Sans SemiBold" w:hAnsi="Fira Sans SemiBold"/>
      <w:color w:val="66AFDE"/>
      <w:sz w:val="60"/>
      <w:szCs w:val="6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1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18" Type="http://schemas.openxmlformats.org/officeDocument/2006/relationships/image" Target="media/image9.png"/><Relationship Id="rId26" Type="http://schemas.openxmlformats.org/officeDocument/2006/relationships/hyperlink" Target="http://stat.gov.pl/metainformacje/slownik-pojec/pojecia-stosowane-w-statystyce-publicznej/931,pojecie.html" TargetMode="External"/><Relationship Id="rId3" Type="http://schemas.openxmlformats.org/officeDocument/2006/relationships/styles" Target="styles.xml"/><Relationship Id="rId21" Type="http://schemas.openxmlformats.org/officeDocument/2006/relationships/hyperlink" Target="https://rzeszow.stat.gov.pl/opracowania-biezace/opracowania-sygnalne/finanse/budzety-jednostek-samorzadu-terytorialnego-w-wojewodztwie-podkarpackim-w-2022-r-,4,12.html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7.png"/><Relationship Id="rId17" Type="http://schemas.openxmlformats.org/officeDocument/2006/relationships/hyperlink" Target="mailto:sekretariatusrze@stat.gov.pl" TargetMode="External"/><Relationship Id="rId25" Type="http://schemas.openxmlformats.org/officeDocument/2006/relationships/hyperlink" Target="https://strateg.stat.gov.pl/dashboard/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image" Target="media/image11.png"/><Relationship Id="rId29" Type="http://schemas.openxmlformats.org/officeDocument/2006/relationships/hyperlink" Target="http://stat.gov.pl/metainformacje/slownik-pojec/pojecia-stosowane-w-statystyce-publicznej/2192,pojecie.htm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png"/><Relationship Id="rId24" Type="http://schemas.openxmlformats.org/officeDocument/2006/relationships/hyperlink" Target="https://bdl.stat.gov.pl/BDL/dane/podgrup/temat" TargetMode="External"/><Relationship Id="rId32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23" Type="http://schemas.openxmlformats.org/officeDocument/2006/relationships/hyperlink" Target="https://stat.gov.pl/obszary-tematyczne/rachunki-narodowe/statystyka-sektora-instytucji-rzadowych-i-samorzadowych/gospodarka-finansowa-jednostek-samorzadu-terytorialnego-2022,5,19.html" TargetMode="External"/><Relationship Id="rId28" Type="http://schemas.openxmlformats.org/officeDocument/2006/relationships/hyperlink" Target="http://stat.gov.pl/metainformacje/slownik-pojec/pojecia-stosowane-w-statystyce-publicznej/2164,pojecie.html" TargetMode="External"/><Relationship Id="rId10" Type="http://schemas.openxmlformats.org/officeDocument/2006/relationships/image" Target="media/image5.png"/><Relationship Id="rId19" Type="http://schemas.openxmlformats.org/officeDocument/2006/relationships/image" Target="media/image10.png"/><Relationship Id="rId31" Type="http://schemas.openxmlformats.org/officeDocument/2006/relationships/hyperlink" Target="http://stat.gov.pl/metainformacje/slownik-pojec/pojecia-stosowane-w-statystyce-publicznej/976,pojecie.htm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footer" Target="footer1.xml"/><Relationship Id="rId22" Type="http://schemas.openxmlformats.org/officeDocument/2006/relationships/hyperlink" Target="https://rzeszow.stat.gov.pl/publikacje-i-foldery/roczniki-statystyczne/rocznik-statystyczny-wojewodztwa-podkarpackiego-2023,5,20.html" TargetMode="External"/><Relationship Id="rId27" Type="http://schemas.openxmlformats.org/officeDocument/2006/relationships/hyperlink" Target="http://stat.gov.pl/metainformacje/slownik-pojec/pojecia-stosowane-w-statystyce-publicznej/2159,pojecie.html" TargetMode="External"/><Relationship Id="rId30" Type="http://schemas.openxmlformats.org/officeDocument/2006/relationships/hyperlink" Target="http://stat.gov.pl/metainformacje/slownik-pojec/pojecia-stosowane-w-statystyce-publicznej/975,pojecie.html" TargetMode="External"/><Relationship Id="rId8" Type="http://schemas.openxmlformats.org/officeDocument/2006/relationships/image" Target="media/image3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E6C325-2977-4C1C-881E-04F1034EEB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1809</Words>
  <Characters>10859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Budżety jednostek samorządu terytorialnego</vt:lpstr>
    </vt:vector>
  </TitlesOfParts>
  <Company/>
  <LinksUpToDate>false</LinksUpToDate>
  <CharactersWithSpaces>12643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Budżety jednostek samorządu terytorialnego</dc:title>
  <dc:creator/>
  <cp:lastModifiedBy/>
  <cp:revision>1</cp:revision>
  <dcterms:created xsi:type="dcterms:W3CDTF">2023-09-26T06:35:00Z</dcterms:created>
  <dcterms:modified xsi:type="dcterms:W3CDTF">2024-09-26T05:41:00Z</dcterms:modified>
</cp:coreProperties>
</file>