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8FF03" w14:textId="107F895A" w:rsidR="00D237AA" w:rsidRPr="00D237AA" w:rsidRDefault="00D237AA" w:rsidP="009B59DA">
      <w:pPr>
        <w:pStyle w:val="tytuinformacji"/>
        <w:tabs>
          <w:tab w:val="left" w:pos="0"/>
        </w:tabs>
        <w:spacing w:after="600"/>
        <w:rPr>
          <w:rFonts w:eastAsia="Fira Sans Light" w:cs="Times New Roman"/>
          <w:b/>
          <w:shd w:val="clear" w:color="auto" w:fill="FFFFFF"/>
        </w:rPr>
      </w:pPr>
      <w:bookmarkStart w:id="0" w:name="_Hlk135916433"/>
      <w:r w:rsidRPr="009B59DA">
        <w:rPr>
          <w:rFonts w:eastAsia="Fira Sans Light" w:cs="Times New Roman"/>
          <w:b/>
          <w:color w:val="auto"/>
          <w:shd w:val="clear" w:color="auto" w:fill="FFFFFF"/>
        </w:rPr>
        <w:t xml:space="preserve">Turystyka w </w:t>
      </w:r>
      <w:r w:rsidR="00C122C5" w:rsidRPr="009B59DA">
        <w:rPr>
          <w:rFonts w:eastAsia="Fira Sans Light" w:cs="Times New Roman"/>
          <w:b/>
          <w:color w:val="auto"/>
          <w:shd w:val="clear" w:color="auto" w:fill="FFFFFF"/>
        </w:rPr>
        <w:t>woj</w:t>
      </w:r>
      <w:r w:rsidRPr="009B59DA">
        <w:rPr>
          <w:rFonts w:eastAsia="Fira Sans Light" w:cs="Times New Roman"/>
          <w:b/>
          <w:color w:val="auto"/>
          <w:shd w:val="clear" w:color="auto" w:fill="FFFFFF"/>
        </w:rPr>
        <w:t>ewództwie świętokrzyskim w 202</w:t>
      </w:r>
      <w:r w:rsidR="001D4296">
        <w:rPr>
          <w:rFonts w:eastAsia="Fira Sans Light" w:cs="Times New Roman"/>
          <w:b/>
          <w:color w:val="auto"/>
          <w:shd w:val="clear" w:color="auto" w:fill="FFFFFF"/>
        </w:rPr>
        <w:t>3</w:t>
      </w:r>
      <w:r w:rsidRPr="009B59DA">
        <w:rPr>
          <w:rFonts w:eastAsia="Fira Sans Light" w:cs="Times New Roman"/>
          <w:b/>
          <w:color w:val="auto"/>
          <w:shd w:val="clear" w:color="auto" w:fill="FFFFFF"/>
        </w:rPr>
        <w:t xml:space="preserve"> r</w:t>
      </w:r>
      <w:r w:rsidR="007A2E9B">
        <w:rPr>
          <w:rFonts w:eastAsia="Fira Sans Light" w:cs="Times New Roman"/>
          <w:b/>
          <w:shd w:val="clear" w:color="auto" w:fill="FFFFFF"/>
        </w:rPr>
        <w:t>.</w:t>
      </w:r>
    </w:p>
    <w:bookmarkEnd w:id="0"/>
    <w:p w14:paraId="5556F9D3" w14:textId="086BB2F5" w:rsidR="00D52DE1" w:rsidRPr="004E6A1F" w:rsidRDefault="004C4D42" w:rsidP="001B3C91">
      <w:pPr>
        <w:pStyle w:val="Lead"/>
        <w:ind w:left="3827" w:hanging="3827"/>
        <w:rPr>
          <w:bCs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1F673A3" wp14:editId="6B5C2A76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2305050" cy="1676400"/>
                <wp:effectExtent l="0" t="0" r="0" b="0"/>
                <wp:wrapSquare wrapText="bothSides"/>
                <wp:docPr id="6" name="Pole tekstowe 2" descr="Ikona strzałki skierowana grotem w górę, co oznacza wzrost wartości oraz wartość 1,6%.&#10;Wzrost liczby turystów korzystających z turystycznych obiektów noclegowych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676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FC41" w14:textId="25B87910" w:rsidR="00656708" w:rsidRDefault="00656708" w:rsidP="00D5138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 </w:t>
                            </w:r>
                            <w:r w:rsidRPr="00441F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,6%</w:t>
                            </w:r>
                          </w:p>
                          <w:p w14:paraId="2994A61D" w14:textId="1E2C7D6F" w:rsidR="00656708" w:rsidRDefault="00656708" w:rsidP="00094CF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wzrost liczby turystów korzystających z turystycznych obiektów noclegowych w porównaniu z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673A3" id="Pole tekstowe 2" o:spid="_x0000_s1026" alt="Ikona strzałki skierowana grotem w górę, co oznacza wzrost wartości oraz wartość 1,6%.&#10;Wzrost liczby turystów korzystających z turystycznych obiektów noclegowych w porównaniu z 2022 r." style="position:absolute;left:0;text-align:left;margin-left:0;margin-top:.1pt;width:181.5pt;height:132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" fillcolor="#001d77" stroked="f">
                <v:stroke joinstyle="miter"/>
                <v:textbox>
                  <w:txbxContent>
                    <w:p w14:paraId="5C39FC41" w14:textId="25B87910" w:rsidR="00656708" w:rsidRDefault="00656708" w:rsidP="00D5138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 </w:t>
                      </w:r>
                      <w:r w:rsidRPr="00441F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,6%</w:t>
                      </w:r>
                    </w:p>
                    <w:p w14:paraId="2994A61D" w14:textId="1E2C7D6F" w:rsidR="00656708" w:rsidRDefault="00656708" w:rsidP="00094CF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wzrost liczby turystów korzystających z turystycznych obiektów noclegowych w porównaniu z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35656778"/>
      <w:bookmarkEnd w:id="1"/>
      <w:r w:rsidR="008D64AC">
        <w:rPr>
          <w:bCs/>
        </w:rPr>
        <w:t xml:space="preserve">31 </w:t>
      </w:r>
      <w:r w:rsidR="003A728C" w:rsidRPr="003A728C">
        <w:rPr>
          <w:bCs/>
        </w:rPr>
        <w:t>lipca 202</w:t>
      </w:r>
      <w:r w:rsidR="008D64AC">
        <w:rPr>
          <w:bCs/>
        </w:rPr>
        <w:t>3</w:t>
      </w:r>
      <w:r w:rsidR="003A728C" w:rsidRPr="003A728C">
        <w:rPr>
          <w:bCs/>
        </w:rPr>
        <w:t xml:space="preserve"> r. na terenie województwa świętokrzyskiego </w:t>
      </w:r>
      <w:r w:rsidR="008D64AC" w:rsidRPr="003E4F94">
        <w:rPr>
          <w:bCs/>
        </w:rPr>
        <w:t xml:space="preserve">działalność </w:t>
      </w:r>
      <w:r w:rsidR="00524CA2" w:rsidRPr="003E4F94">
        <w:rPr>
          <w:bCs/>
        </w:rPr>
        <w:t>prowadzi</w:t>
      </w:r>
      <w:r w:rsidR="00524CA2" w:rsidRPr="003E4F94">
        <w:rPr>
          <w:bCs/>
          <w:strike/>
        </w:rPr>
        <w:t>a</w:t>
      </w:r>
      <w:r w:rsidR="00524CA2" w:rsidRPr="003E4F94">
        <w:rPr>
          <w:bCs/>
        </w:rPr>
        <w:t>ło</w:t>
      </w:r>
      <w:r w:rsidR="00524CA2">
        <w:rPr>
          <w:bCs/>
        </w:rPr>
        <w:t xml:space="preserve"> </w:t>
      </w:r>
      <w:r w:rsidR="00F80D8A" w:rsidRPr="003E4F94">
        <w:rPr>
          <w:bCs/>
        </w:rPr>
        <w:t xml:space="preserve">236 </w:t>
      </w:r>
      <w:r w:rsidR="003A728C" w:rsidRPr="003E4F94">
        <w:rPr>
          <w:bCs/>
        </w:rPr>
        <w:t>turystyczn</w:t>
      </w:r>
      <w:r w:rsidR="0011775D" w:rsidRPr="003E4F94">
        <w:rPr>
          <w:bCs/>
        </w:rPr>
        <w:t>ych</w:t>
      </w:r>
      <w:r w:rsidR="003A728C" w:rsidRPr="003E4F94">
        <w:rPr>
          <w:bCs/>
        </w:rPr>
        <w:t xml:space="preserve"> obiekt</w:t>
      </w:r>
      <w:r w:rsidR="00EE5F3C" w:rsidRPr="003E4F94">
        <w:rPr>
          <w:bCs/>
        </w:rPr>
        <w:t>ó</w:t>
      </w:r>
      <w:r w:rsidR="0011775D" w:rsidRPr="003E4F94">
        <w:rPr>
          <w:bCs/>
        </w:rPr>
        <w:t>w</w:t>
      </w:r>
      <w:r w:rsidR="003A728C" w:rsidRPr="003E4F94">
        <w:rPr>
          <w:bCs/>
        </w:rPr>
        <w:t xml:space="preserve"> nocl</w:t>
      </w:r>
      <w:r w:rsidR="003A728C" w:rsidRPr="003A728C">
        <w:rPr>
          <w:bCs/>
        </w:rPr>
        <w:t>egow</w:t>
      </w:r>
      <w:r w:rsidR="0011775D">
        <w:rPr>
          <w:bCs/>
        </w:rPr>
        <w:t>ych</w:t>
      </w:r>
      <w:r w:rsidR="003A728C" w:rsidRPr="0011775D">
        <w:rPr>
          <w:bCs/>
        </w:rPr>
        <w:t xml:space="preserve">, </w:t>
      </w:r>
      <w:r w:rsidR="00931666">
        <w:rPr>
          <w:bCs/>
        </w:rPr>
        <w:t>oferujących</w:t>
      </w:r>
      <w:r w:rsidR="003A728C" w:rsidRPr="0011775D">
        <w:rPr>
          <w:bCs/>
        </w:rPr>
        <w:t xml:space="preserve"> </w:t>
      </w:r>
      <w:r w:rsidR="00894174">
        <w:rPr>
          <w:bCs/>
        </w:rPr>
        <w:t xml:space="preserve">łącznie </w:t>
      </w:r>
      <w:r w:rsidR="00A05AEF">
        <w:rPr>
          <w:bCs/>
        </w:rPr>
        <w:t>17</w:t>
      </w:r>
      <w:r w:rsidR="008D64AC">
        <w:rPr>
          <w:bCs/>
        </w:rPr>
        <w:t>,</w:t>
      </w:r>
      <w:r w:rsidR="00A05AEF">
        <w:rPr>
          <w:bCs/>
        </w:rPr>
        <w:t>8</w:t>
      </w:r>
      <w:r w:rsidR="003A728C" w:rsidRPr="0011775D">
        <w:rPr>
          <w:bCs/>
        </w:rPr>
        <w:t xml:space="preserve"> tys. miejsc </w:t>
      </w:r>
      <w:r w:rsidR="003A728C" w:rsidRPr="00D95894">
        <w:rPr>
          <w:bCs/>
        </w:rPr>
        <w:t>noclegowych.</w:t>
      </w:r>
      <w:r w:rsidR="007860B6">
        <w:rPr>
          <w:bCs/>
        </w:rPr>
        <w:t xml:space="preserve"> </w:t>
      </w:r>
      <w:r w:rsidR="00082BFE">
        <w:rPr>
          <w:bCs/>
        </w:rPr>
        <w:t xml:space="preserve">W ciągu roku z oferty tych obiektów skorzystało </w:t>
      </w:r>
      <w:r w:rsidR="00082BFE" w:rsidRPr="00082BFE">
        <w:rPr>
          <w:bCs/>
        </w:rPr>
        <w:t>627</w:t>
      </w:r>
      <w:r w:rsidR="00082BFE">
        <w:rPr>
          <w:bCs/>
        </w:rPr>
        <w:t xml:space="preserve">,2 tys. turystów, którym udzielono </w:t>
      </w:r>
      <w:r w:rsidR="00082BFE" w:rsidRPr="00082BFE">
        <w:rPr>
          <w:bCs/>
        </w:rPr>
        <w:t>189</w:t>
      </w:r>
      <w:r w:rsidR="00082BFE">
        <w:rPr>
          <w:bCs/>
        </w:rPr>
        <w:t>6,0 tys. noclegów.</w:t>
      </w:r>
      <w:r w:rsidR="008870F6">
        <w:rPr>
          <w:bCs/>
        </w:rPr>
        <w:t xml:space="preserve"> </w:t>
      </w:r>
      <w:r w:rsidR="008A49CE" w:rsidRPr="008A49CE">
        <w:rPr>
          <w:bCs/>
        </w:rPr>
        <w:t>W porównaniu z 202</w:t>
      </w:r>
      <w:r w:rsidR="001B3C91">
        <w:rPr>
          <w:bCs/>
        </w:rPr>
        <w:t>2</w:t>
      </w:r>
      <w:r w:rsidR="008A49CE" w:rsidRPr="008A49CE">
        <w:rPr>
          <w:bCs/>
        </w:rPr>
        <w:t xml:space="preserve"> r. wzrosła</w:t>
      </w:r>
      <w:r w:rsidR="008A49CE">
        <w:rPr>
          <w:bCs/>
        </w:rPr>
        <w:t xml:space="preserve"> </w:t>
      </w:r>
      <w:r w:rsidR="008A49CE" w:rsidRPr="008A49CE">
        <w:rPr>
          <w:bCs/>
        </w:rPr>
        <w:t>zarówno liczba turystów, jak i liczba</w:t>
      </w:r>
      <w:r w:rsidR="001B3C91">
        <w:rPr>
          <w:bCs/>
        </w:rPr>
        <w:t xml:space="preserve"> </w:t>
      </w:r>
      <w:r w:rsidR="008A49CE" w:rsidRPr="008A49CE">
        <w:rPr>
          <w:bCs/>
        </w:rPr>
        <w:t>udzielonych im noclegów.</w:t>
      </w:r>
      <w:r w:rsidR="001B3C91">
        <w:rPr>
          <w:bCs/>
        </w:rPr>
        <w:t xml:space="preserve"> </w:t>
      </w:r>
      <w:r w:rsidR="00D44B8E" w:rsidRPr="00D44B8E">
        <w:rPr>
          <w:bCs/>
        </w:rPr>
        <w:t xml:space="preserve">Wśród ogółu </w:t>
      </w:r>
      <w:r w:rsidR="003A4043">
        <w:rPr>
          <w:bCs/>
        </w:rPr>
        <w:t>osób</w:t>
      </w:r>
      <w:r w:rsidR="00D44B8E" w:rsidRPr="00D44B8E">
        <w:rPr>
          <w:bCs/>
        </w:rPr>
        <w:t xml:space="preserve"> korzystająch z</w:t>
      </w:r>
      <w:r w:rsidR="003C17C8">
        <w:rPr>
          <w:bCs/>
        </w:rPr>
        <w:t> </w:t>
      </w:r>
      <w:r w:rsidR="00D44B8E" w:rsidRPr="00D44B8E">
        <w:rPr>
          <w:bCs/>
        </w:rPr>
        <w:t xml:space="preserve">noclegów </w:t>
      </w:r>
      <w:r w:rsidR="00997795">
        <w:rPr>
          <w:bCs/>
        </w:rPr>
        <w:t>95,0</w:t>
      </w:r>
      <w:r w:rsidR="00D44B8E" w:rsidRPr="00D44B8E">
        <w:rPr>
          <w:bCs/>
        </w:rPr>
        <w:t>% stanowili</w:t>
      </w:r>
      <w:r w:rsidR="00D44B8E">
        <w:rPr>
          <w:bCs/>
        </w:rPr>
        <w:t xml:space="preserve"> </w:t>
      </w:r>
      <w:r w:rsidR="00D44B8E" w:rsidRPr="00D44B8E">
        <w:rPr>
          <w:bCs/>
        </w:rPr>
        <w:t xml:space="preserve">turyści krajowi, </w:t>
      </w:r>
      <w:r w:rsidR="008A49CE">
        <w:rPr>
          <w:bCs/>
        </w:rPr>
        <w:t>natomiast</w:t>
      </w:r>
      <w:r w:rsidR="002B7436">
        <w:rPr>
          <w:bCs/>
        </w:rPr>
        <w:t xml:space="preserve"> </w:t>
      </w:r>
      <w:r w:rsidR="00997795">
        <w:rPr>
          <w:bCs/>
        </w:rPr>
        <w:t>5,0</w:t>
      </w:r>
      <w:r w:rsidR="00D44B8E" w:rsidRPr="00D44B8E">
        <w:rPr>
          <w:bCs/>
        </w:rPr>
        <w:t xml:space="preserve">% </w:t>
      </w:r>
      <w:r w:rsidR="003154E5">
        <w:rPr>
          <w:bCs/>
        </w:rPr>
        <w:t>goście</w:t>
      </w:r>
      <w:r w:rsidR="008870F6">
        <w:rPr>
          <w:bCs/>
        </w:rPr>
        <w:t xml:space="preserve"> zagranic</w:t>
      </w:r>
      <w:r w:rsidR="000A123E">
        <w:rPr>
          <w:bCs/>
        </w:rPr>
        <w:t>z</w:t>
      </w:r>
      <w:r w:rsidR="009B79E9">
        <w:rPr>
          <w:bCs/>
        </w:rPr>
        <w:t>ni</w:t>
      </w:r>
      <w:r w:rsidR="00B30182">
        <w:rPr>
          <w:bCs/>
        </w:rPr>
        <w:t>.</w:t>
      </w:r>
      <w:bookmarkStart w:id="2" w:name="_Hlk165976806"/>
    </w:p>
    <w:bookmarkEnd w:id="2"/>
    <w:p w14:paraId="10968B42" w14:textId="02B6B7E3" w:rsidR="00E95B8E" w:rsidRPr="001C29CB" w:rsidRDefault="00A02A8C" w:rsidP="00B51725">
      <w:pPr>
        <w:pStyle w:val="Nagwek1"/>
        <w:rPr>
          <w:rFonts w:ascii="Fira Sans" w:hAnsi="Fira Sans"/>
          <w:b/>
          <w:szCs w:val="19"/>
          <w:vertAlign w:val="superscript"/>
        </w:rPr>
      </w:pPr>
      <w:r w:rsidRPr="00C122C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811A87F" wp14:editId="659D0A5B">
                <wp:simplePos x="0" y="0"/>
                <wp:positionH relativeFrom="column">
                  <wp:posOffset>5371078</wp:posOffset>
                </wp:positionH>
                <wp:positionV relativeFrom="paragraph">
                  <wp:posOffset>277909</wp:posOffset>
                </wp:positionV>
                <wp:extent cx="1686560" cy="931545"/>
                <wp:effectExtent l="0" t="0" r="0" b="1905"/>
                <wp:wrapTight wrapText="bothSides">
                  <wp:wrapPolygon edited="0">
                    <wp:start x="732" y="0"/>
                    <wp:lineTo x="732" y="21202"/>
                    <wp:lineTo x="20738" y="21202"/>
                    <wp:lineTo x="20738" y="0"/>
                    <wp:lineTo x="732" y="0"/>
                  </wp:wrapPolygon>
                </wp:wrapTight>
                <wp:docPr id="33" name="Pole tekstowe 33" descr="W ciągu roku liczba turystycznych obiektów noclegowych ogółem wzrosła o 4,0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6560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807B0" w14:textId="2B717498" w:rsidR="00656708" w:rsidRPr="003E4F94" w:rsidRDefault="00656708" w:rsidP="00247862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E4F94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ciągu roku liczba turystycznych obiektów noclegowych ogółem wzrosła o 4,0%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1A87F" id="_x0000_t202" coordsize="21600,21600" o:spt="202" path="m,l,21600r21600,l21600,xe">
                <v:stroke joinstyle="miter"/>
                <v:path gradientshapeok="t" o:connecttype="rect"/>
              </v:shapetype>
              <v:shape id="Pole tekstowe 33" o:spid="_x0000_s1027" type="#_x0000_t202" alt="W ciągu roku liczba turystycznych obiektów noclegowych ogółem wzrosła o 4,0%." style="position:absolute;margin-left:422.9pt;margin-top:21.9pt;width:132.8pt;height:73.3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" filled="f" stroked="f">
                <v:textbox>
                  <w:txbxContent>
                    <w:p w14:paraId="1EA807B0" w14:textId="2B717498" w:rsidR="00656708" w:rsidRPr="003E4F94" w:rsidRDefault="00656708" w:rsidP="00247862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E4F94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ciągu roku liczba turystycznych obiektów noclegowych ogółem wzrosła o 4,0%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40E7">
        <w:rPr>
          <w:rFonts w:ascii="Fira Sans" w:hAnsi="Fira Sans"/>
          <w:b/>
          <w:szCs w:val="19"/>
        </w:rPr>
        <w:t>Baza noclegowa</w:t>
      </w:r>
    </w:p>
    <w:p w14:paraId="7A690D75" w14:textId="54A33B72" w:rsidR="00FB2CC8" w:rsidRPr="002F0451" w:rsidRDefault="003E4F94" w:rsidP="003E4F9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E4F94">
        <w:rPr>
          <w:rFonts w:eastAsia="Times New Roman" w:cs="Times New Roman"/>
          <w:szCs w:val="19"/>
          <w:lang w:eastAsia="pl-PL"/>
        </w:rPr>
        <w:t xml:space="preserve">Według stanu w dniu 31 lipca 2023 r. turystyczną bazę noclegową na terenie województwa świętokrzyskiego tworzyło </w:t>
      </w:r>
      <w:r w:rsidR="00A85B83">
        <w:rPr>
          <w:rFonts w:eastAsia="Times New Roman" w:cs="Times New Roman"/>
          <w:szCs w:val="19"/>
          <w:lang w:eastAsia="pl-PL"/>
        </w:rPr>
        <w:t>236</w:t>
      </w:r>
      <w:r w:rsidR="00815CC7">
        <w:rPr>
          <w:rFonts w:eastAsia="Times New Roman" w:cs="Times New Roman"/>
          <w:szCs w:val="19"/>
          <w:lang w:eastAsia="pl-PL"/>
        </w:rPr>
        <w:t xml:space="preserve"> turystycznych</w:t>
      </w:r>
      <w:r w:rsidR="00FB2CC8" w:rsidRPr="0011775D">
        <w:rPr>
          <w:rFonts w:eastAsia="Times New Roman" w:cs="Times New Roman"/>
          <w:szCs w:val="19"/>
          <w:lang w:eastAsia="pl-PL"/>
        </w:rPr>
        <w:t xml:space="preserve"> obiekt</w:t>
      </w:r>
      <w:r w:rsidR="0011775D" w:rsidRPr="0011775D">
        <w:rPr>
          <w:rFonts w:eastAsia="Times New Roman" w:cs="Times New Roman"/>
          <w:szCs w:val="19"/>
          <w:lang w:eastAsia="pl-PL"/>
        </w:rPr>
        <w:t>ów</w:t>
      </w:r>
      <w:r w:rsidR="00FB2CC8" w:rsidRPr="0011775D">
        <w:rPr>
          <w:rFonts w:eastAsia="Times New Roman" w:cs="Times New Roman"/>
          <w:szCs w:val="19"/>
          <w:lang w:eastAsia="pl-PL"/>
        </w:rPr>
        <w:t xml:space="preserve"> noclegow</w:t>
      </w:r>
      <w:r w:rsidR="0011775D" w:rsidRPr="0011775D">
        <w:rPr>
          <w:rFonts w:eastAsia="Times New Roman" w:cs="Times New Roman"/>
          <w:szCs w:val="19"/>
          <w:lang w:eastAsia="pl-PL"/>
        </w:rPr>
        <w:t>ych</w:t>
      </w:r>
      <w:r w:rsidR="008461C1">
        <w:rPr>
          <w:rFonts w:eastAsia="Times New Roman" w:cs="Times New Roman"/>
          <w:szCs w:val="19"/>
          <w:lang w:eastAsia="pl-PL"/>
        </w:rPr>
        <w:t xml:space="preserve"> </w:t>
      </w:r>
      <w:r w:rsidR="00224B80">
        <w:rPr>
          <w:rFonts w:eastAsia="Times New Roman" w:cs="Times New Roman"/>
          <w:szCs w:val="19"/>
          <w:lang w:eastAsia="pl-PL"/>
        </w:rPr>
        <w:t>(o 9 więcej niż rok wcześniej)</w:t>
      </w:r>
      <w:r w:rsidR="00FB2CC8" w:rsidRPr="0011775D">
        <w:rPr>
          <w:rFonts w:eastAsia="Times New Roman" w:cs="Times New Roman"/>
          <w:szCs w:val="19"/>
          <w:lang w:eastAsia="pl-PL"/>
        </w:rPr>
        <w:t>,</w:t>
      </w:r>
      <w:r w:rsidR="00A477C3">
        <w:rPr>
          <w:rFonts w:eastAsia="Times New Roman" w:cs="Times New Roman"/>
          <w:szCs w:val="19"/>
          <w:lang w:eastAsia="pl-PL"/>
        </w:rPr>
        <w:t xml:space="preserve"> </w:t>
      </w:r>
      <w:r w:rsidR="003C17C8">
        <w:rPr>
          <w:rFonts w:eastAsia="Times New Roman" w:cs="Times New Roman"/>
          <w:szCs w:val="19"/>
          <w:lang w:eastAsia="pl-PL"/>
        </w:rPr>
        <w:t>w</w:t>
      </w:r>
      <w:r w:rsidR="00C472E4">
        <w:rPr>
          <w:rFonts w:eastAsia="Times New Roman" w:cs="Times New Roman"/>
          <w:szCs w:val="19"/>
          <w:lang w:eastAsia="pl-PL"/>
        </w:rPr>
        <w:t xml:space="preserve"> tym</w:t>
      </w:r>
      <w:r w:rsidR="00521128">
        <w:rPr>
          <w:rFonts w:eastAsia="Times New Roman" w:cs="Times New Roman"/>
          <w:szCs w:val="19"/>
          <w:lang w:eastAsia="pl-PL"/>
        </w:rPr>
        <w:t xml:space="preserve"> </w:t>
      </w:r>
      <w:r w:rsidR="00A477C3">
        <w:rPr>
          <w:rFonts w:eastAsia="Times New Roman" w:cs="Times New Roman"/>
          <w:szCs w:val="19"/>
          <w:lang w:eastAsia="pl-PL"/>
        </w:rPr>
        <w:t>215</w:t>
      </w:r>
      <w:r w:rsidR="003C17C8">
        <w:rPr>
          <w:rFonts w:eastAsia="Times New Roman" w:cs="Times New Roman"/>
          <w:szCs w:val="19"/>
          <w:lang w:eastAsia="pl-PL"/>
        </w:rPr>
        <w:t xml:space="preserve"> jednostek</w:t>
      </w:r>
      <w:r w:rsidR="00E752A6">
        <w:rPr>
          <w:rFonts w:eastAsia="Times New Roman" w:cs="Times New Roman"/>
          <w:szCs w:val="19"/>
          <w:lang w:eastAsia="pl-PL"/>
        </w:rPr>
        <w:t xml:space="preserve"> </w:t>
      </w:r>
      <w:r w:rsidR="003C17C8">
        <w:rPr>
          <w:rFonts w:eastAsia="Times New Roman" w:cs="Times New Roman"/>
          <w:szCs w:val="19"/>
          <w:lang w:eastAsia="pl-PL"/>
        </w:rPr>
        <w:t xml:space="preserve">o charakterze </w:t>
      </w:r>
      <w:r w:rsidR="00E752A6">
        <w:rPr>
          <w:rFonts w:eastAsia="Times New Roman" w:cs="Times New Roman"/>
          <w:szCs w:val="19"/>
          <w:lang w:eastAsia="pl-PL"/>
        </w:rPr>
        <w:t>całoroczny</w:t>
      </w:r>
      <w:r w:rsidR="003C17C8">
        <w:rPr>
          <w:rFonts w:eastAsia="Times New Roman" w:cs="Times New Roman"/>
          <w:szCs w:val="19"/>
          <w:lang w:eastAsia="pl-PL"/>
        </w:rPr>
        <w:t>m</w:t>
      </w:r>
      <w:r w:rsidR="00E752A6">
        <w:rPr>
          <w:rFonts w:eastAsia="Times New Roman" w:cs="Times New Roman"/>
          <w:szCs w:val="19"/>
          <w:lang w:eastAsia="pl-PL"/>
        </w:rPr>
        <w:t xml:space="preserve"> </w:t>
      </w:r>
      <w:r w:rsidR="00224B80">
        <w:rPr>
          <w:rFonts w:eastAsia="Times New Roman" w:cs="Times New Roman"/>
          <w:szCs w:val="19"/>
          <w:lang w:eastAsia="pl-PL"/>
        </w:rPr>
        <w:t>(o 11 więcej w relacji do 2022 r.)</w:t>
      </w:r>
      <w:r w:rsidR="002526FC">
        <w:rPr>
          <w:rFonts w:eastAsia="Times New Roman" w:cs="Times New Roman"/>
          <w:szCs w:val="19"/>
          <w:lang w:eastAsia="pl-PL"/>
        </w:rPr>
        <w:t>.</w:t>
      </w:r>
    </w:p>
    <w:p w14:paraId="2B364155" w14:textId="3B330ECC" w:rsidR="00DA67CB" w:rsidRDefault="00DA67CB" w:rsidP="00B51725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FB2CC8">
        <w:rPr>
          <w:rFonts w:cs="Arial"/>
          <w:b/>
          <w:szCs w:val="19"/>
        </w:rPr>
        <w:t>Tablica 1. Turystyczne obiekty noclegowe</w:t>
      </w:r>
    </w:p>
    <w:p w14:paraId="5B752F39" w14:textId="151C92A0" w:rsidR="00DA67CB" w:rsidRPr="00DA67CB" w:rsidRDefault="003E4F94" w:rsidP="00B51725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b/>
          <w:szCs w:val="19"/>
        </w:rPr>
      </w:pPr>
      <w:r w:rsidRPr="00C122C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0AE146F2" wp14:editId="3415FCB7">
                <wp:simplePos x="0" y="0"/>
                <wp:positionH relativeFrom="column">
                  <wp:posOffset>5394960</wp:posOffset>
                </wp:positionH>
                <wp:positionV relativeFrom="paragraph">
                  <wp:posOffset>590550</wp:posOffset>
                </wp:positionV>
                <wp:extent cx="1574165" cy="1200150"/>
                <wp:effectExtent l="0" t="0" r="0" b="0"/>
                <wp:wrapTight wrapText="bothSides">
                  <wp:wrapPolygon edited="0">
                    <wp:start x="784" y="0"/>
                    <wp:lineTo x="784" y="21257"/>
                    <wp:lineTo x="20650" y="21257"/>
                    <wp:lineTo x="20650" y="0"/>
                    <wp:lineTo x="784" y="0"/>
                  </wp:wrapPolygon>
                </wp:wrapTight>
                <wp:docPr id="34" name="Pole tekstowe 34" descr="W turystycznych obiektach noclegowych w województwie świętokrzyskim przygotowano do &#10;dyspozycji turystów 17,8 tys. &#10;miejsc noclegowych, tj. o 2,5% więcej niż rok wcześniej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D8D52" w14:textId="18F02EF0" w:rsidR="00656708" w:rsidRPr="005B58D8" w:rsidRDefault="00656708" w:rsidP="005B58D8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bookmarkStart w:id="3" w:name="_Hlk157406972"/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turystycznych obiektach noclegowych przygotowano do </w:t>
                            </w:r>
                          </w:p>
                          <w:p w14:paraId="23058F2C" w14:textId="7276882C" w:rsidR="00656708" w:rsidRPr="00AF5FA4" w:rsidRDefault="00656708" w:rsidP="005B58D8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dyspozycji turystów 17,8 tys. miejsc noclegowych, tj. o 2,5% więcej niż rok wcześniej.</w:t>
                            </w:r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146F2" id="Pole tekstowe 34" o:spid="_x0000_s1028" type="#_x0000_t202" alt="W turystycznych obiektach noclegowych w województwie świętokrzyskim przygotowano do &#10;dyspozycji turystów 17,8 tys. &#10;miejsc noclegowych, tj. o 2,5% więcej niż rok wcześniej.&#10;" style="position:absolute;left:0;text-align:left;margin-left:424.8pt;margin-top:46.5pt;width:123.95pt;height:94.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" filled="f" stroked="f">
                <v:textbox>
                  <w:txbxContent>
                    <w:p w14:paraId="3EFD8D52" w14:textId="18F02EF0" w:rsidR="00656708" w:rsidRPr="005B58D8" w:rsidRDefault="00656708" w:rsidP="005B58D8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4" w:name="_Hlk157406972"/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turystycznych obiektach noclegowych przygotowano do </w:t>
                      </w:r>
                    </w:p>
                    <w:p w14:paraId="23058F2C" w14:textId="7276882C" w:rsidR="00656708" w:rsidRPr="00AF5FA4" w:rsidRDefault="00656708" w:rsidP="005B58D8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dyspozycji turystów 17,8 tys. miejsc noclegowych, tj. o 2,5% więcej niż rok wcześniej.</w:t>
                      </w:r>
                      <w:bookmarkEnd w:id="4"/>
                    </w:p>
                  </w:txbxContent>
                </v:textbox>
                <w10:wrap type="tight"/>
              </v:shape>
            </w:pict>
          </mc:Fallback>
        </mc:AlternateContent>
      </w:r>
      <w:r w:rsidR="00DA67CB" w:rsidRPr="00C122C5">
        <w:rPr>
          <w:rFonts w:cs="Arial"/>
          <w:szCs w:val="19"/>
        </w:rPr>
        <w:t>Stan w dniu 31 lipca</w:t>
      </w:r>
    </w:p>
    <w:tbl>
      <w:tblPr>
        <w:tblpPr w:leftFromText="141" w:rightFromText="141" w:vertAnchor="text" w:horzAnchor="margin" w:tblpY="83"/>
        <w:tblW w:w="8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. Turystyczne obiekty noclegowe"/>
        <w:tblDescription w:val="Liczba turystycznych obiektów noclegowych i miejsc noclegowych w turystycznych obiektach noclegowych dostępnych w województwie, w tym miejsc całorocznych (w liczbach bezwzględnych) dla lat 2022 i 2023 (według stanu w dniu 31 lipca) oraz wskaźniki dynamiki (2022=100). Dane do tablicy dostępne są w załączonym pliku excel."/>
      </w:tblPr>
      <w:tblGrid>
        <w:gridCol w:w="2268"/>
        <w:gridCol w:w="824"/>
        <w:gridCol w:w="28"/>
        <w:gridCol w:w="882"/>
        <w:gridCol w:w="882"/>
        <w:gridCol w:w="755"/>
        <w:gridCol w:w="44"/>
        <w:gridCol w:w="838"/>
        <w:gridCol w:w="851"/>
        <w:gridCol w:w="755"/>
      </w:tblGrid>
      <w:tr w:rsidR="00DA67CB" w:rsidRPr="003F4199" w14:paraId="782015C7" w14:textId="77777777" w:rsidTr="00D864DD">
        <w:trPr>
          <w:trHeight w:val="355"/>
        </w:trPr>
        <w:tc>
          <w:tcPr>
            <w:tcW w:w="2268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39A17347" w14:textId="53501497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Rodzaje obiektów</w:t>
            </w:r>
          </w:p>
        </w:tc>
        <w:tc>
          <w:tcPr>
            <w:tcW w:w="261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02EE8" w14:textId="77777777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 xml:space="preserve">Obiekty </w:t>
            </w:r>
          </w:p>
        </w:tc>
        <w:tc>
          <w:tcPr>
            <w:tcW w:w="3243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A43208" w14:textId="4A0810E7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 xml:space="preserve">Miejsca noclegowe </w:t>
            </w:r>
          </w:p>
        </w:tc>
      </w:tr>
      <w:tr w:rsidR="00DA67CB" w:rsidRPr="003F4199" w14:paraId="32FED54B" w14:textId="77777777" w:rsidTr="00D864DD">
        <w:trPr>
          <w:trHeight w:val="412"/>
        </w:trPr>
        <w:tc>
          <w:tcPr>
            <w:tcW w:w="2268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1F05EF8" w14:textId="77777777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8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80451" w14:textId="2B9B81D6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202</w:t>
            </w:r>
            <w:r w:rsidR="003844C6">
              <w:rPr>
                <w:rFonts w:cs="Arial"/>
                <w:szCs w:val="19"/>
              </w:rPr>
              <w:t>2</w:t>
            </w:r>
          </w:p>
        </w:tc>
        <w:tc>
          <w:tcPr>
            <w:tcW w:w="179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4A886D" w14:textId="6B75DE4C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202</w:t>
            </w:r>
            <w:r w:rsidR="003844C6">
              <w:rPr>
                <w:rFonts w:cs="Arial"/>
                <w:szCs w:val="19"/>
              </w:rPr>
              <w:t>3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05E7E" w14:textId="13FB12A0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202</w:t>
            </w:r>
            <w:r w:rsidR="003844C6">
              <w:rPr>
                <w:rFonts w:cs="Arial"/>
                <w:szCs w:val="19"/>
              </w:rPr>
              <w:t>2</w:t>
            </w:r>
          </w:p>
        </w:tc>
        <w:tc>
          <w:tcPr>
            <w:tcW w:w="2488" w:type="dxa"/>
            <w:gridSpan w:val="4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nil"/>
            </w:tcBorders>
            <w:vAlign w:val="center"/>
          </w:tcPr>
          <w:p w14:paraId="7A15D7A5" w14:textId="65F9E4CF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202</w:t>
            </w:r>
            <w:r w:rsidR="003844C6">
              <w:rPr>
                <w:rFonts w:cs="Arial"/>
                <w:szCs w:val="19"/>
              </w:rPr>
              <w:t>3</w:t>
            </w:r>
          </w:p>
        </w:tc>
      </w:tr>
      <w:tr w:rsidR="00C122C5" w:rsidRPr="003F4199" w14:paraId="3D522E71" w14:textId="77777777" w:rsidTr="00D864DD">
        <w:trPr>
          <w:trHeight w:val="142"/>
        </w:trPr>
        <w:tc>
          <w:tcPr>
            <w:tcW w:w="2268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497DED" w14:textId="77777777" w:rsidR="00C122C5" w:rsidRPr="003F4199" w:rsidRDefault="00C122C5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0EB94" w14:textId="104E8C3F" w:rsidR="00C122C5" w:rsidRPr="003F4199" w:rsidRDefault="00C122C5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w liczbach</w:t>
            </w:r>
            <w:r w:rsidR="00761646">
              <w:rPr>
                <w:rFonts w:cs="Arial"/>
                <w:szCs w:val="19"/>
              </w:rPr>
              <w:t xml:space="preserve"> </w:t>
            </w:r>
            <w:r w:rsidR="006423A7">
              <w:rPr>
                <w:rFonts w:cs="Arial"/>
                <w:szCs w:val="19"/>
              </w:rPr>
              <w:br/>
            </w:r>
            <w:r w:rsidRPr="003F4199">
              <w:rPr>
                <w:rFonts w:cs="Arial"/>
                <w:szCs w:val="19"/>
              </w:rPr>
              <w:t>bezwzględnych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0A579E" w14:textId="48D10689" w:rsidR="00C122C5" w:rsidRPr="003F4199" w:rsidRDefault="00C122C5" w:rsidP="00B51725">
            <w:pPr>
              <w:ind w:left="-166" w:right="-137"/>
              <w:jc w:val="center"/>
              <w:rPr>
                <w:rFonts w:cs="Arial"/>
                <w:spacing w:val="-4"/>
                <w:szCs w:val="19"/>
              </w:rPr>
            </w:pPr>
            <w:r w:rsidRPr="003F4199">
              <w:rPr>
                <w:rFonts w:cs="Arial"/>
                <w:spacing w:val="-4"/>
                <w:szCs w:val="19"/>
              </w:rPr>
              <w:t>202</w:t>
            </w:r>
            <w:r w:rsidR="003844C6">
              <w:rPr>
                <w:rFonts w:cs="Arial"/>
                <w:spacing w:val="-4"/>
                <w:szCs w:val="19"/>
              </w:rPr>
              <w:t>2</w:t>
            </w:r>
            <w:r w:rsidRPr="003F4199">
              <w:rPr>
                <w:rFonts w:cs="Arial"/>
                <w:spacing w:val="-4"/>
                <w:szCs w:val="19"/>
              </w:rPr>
              <w:t>=100</w:t>
            </w:r>
          </w:p>
        </w:tc>
        <w:tc>
          <w:tcPr>
            <w:tcW w:w="163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D033D9" w14:textId="079AB4E9" w:rsidR="00C122C5" w:rsidRPr="003F4199" w:rsidRDefault="00351477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w liczbach</w:t>
            </w:r>
            <w:r w:rsidR="00761646">
              <w:rPr>
                <w:rFonts w:cs="Arial"/>
                <w:szCs w:val="19"/>
              </w:rPr>
              <w:t xml:space="preserve"> </w:t>
            </w:r>
            <w:r w:rsidR="00761646">
              <w:rPr>
                <w:rFonts w:cs="Arial"/>
                <w:szCs w:val="19"/>
              </w:rPr>
              <w:br/>
            </w:r>
            <w:r w:rsidRPr="003F4199">
              <w:rPr>
                <w:rFonts w:cs="Arial"/>
                <w:szCs w:val="19"/>
              </w:rPr>
              <w:t>bezwzględnych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61D172" w14:textId="45E18913" w:rsidR="00C122C5" w:rsidRPr="003F4199" w:rsidRDefault="00C122C5" w:rsidP="00B51725">
            <w:pPr>
              <w:ind w:left="-93" w:right="-116"/>
              <w:jc w:val="center"/>
              <w:rPr>
                <w:rFonts w:cs="Arial"/>
                <w:spacing w:val="-12"/>
                <w:szCs w:val="19"/>
              </w:rPr>
            </w:pPr>
            <w:r w:rsidRPr="003F4199">
              <w:rPr>
                <w:rFonts w:cs="Arial"/>
                <w:spacing w:val="-12"/>
                <w:szCs w:val="19"/>
              </w:rPr>
              <w:t>202</w:t>
            </w:r>
            <w:r w:rsidR="003844C6">
              <w:rPr>
                <w:rFonts w:cs="Arial"/>
                <w:spacing w:val="-12"/>
                <w:szCs w:val="19"/>
              </w:rPr>
              <w:t>2</w:t>
            </w:r>
            <w:r w:rsidRPr="003F4199">
              <w:rPr>
                <w:rFonts w:cs="Arial"/>
                <w:spacing w:val="-12"/>
                <w:szCs w:val="19"/>
              </w:rPr>
              <w:t>=100</w:t>
            </w:r>
          </w:p>
        </w:tc>
        <w:tc>
          <w:tcPr>
            <w:tcW w:w="755" w:type="dxa"/>
            <w:tcBorders>
              <w:top w:val="single" w:sz="2" w:space="0" w:color="auto"/>
              <w:left w:val="single" w:sz="4" w:space="0" w:color="001D77"/>
              <w:bottom w:val="single" w:sz="4" w:space="0" w:color="001D77"/>
              <w:right w:val="nil"/>
            </w:tcBorders>
          </w:tcPr>
          <w:p w14:paraId="2AACAC13" w14:textId="63B157CC" w:rsidR="00C122C5" w:rsidRPr="003F4199" w:rsidRDefault="00C122C5" w:rsidP="00B51725">
            <w:pPr>
              <w:jc w:val="center"/>
              <w:rPr>
                <w:rFonts w:cs="Arial"/>
                <w:spacing w:val="-12"/>
                <w:szCs w:val="19"/>
              </w:rPr>
            </w:pPr>
            <w:r w:rsidRPr="00C122C5">
              <w:rPr>
                <w:rFonts w:cs="Arial"/>
                <w:spacing w:val="-12"/>
                <w:szCs w:val="19"/>
              </w:rPr>
              <w:t>w tym cał</w:t>
            </w:r>
            <w:r w:rsidR="003C2339">
              <w:rPr>
                <w:rFonts w:cs="Arial"/>
                <w:spacing w:val="-12"/>
                <w:szCs w:val="19"/>
              </w:rPr>
              <w:t>o-ro</w:t>
            </w:r>
            <w:r w:rsidRPr="00C122C5">
              <w:rPr>
                <w:rFonts w:cs="Arial"/>
                <w:spacing w:val="-12"/>
                <w:szCs w:val="19"/>
              </w:rPr>
              <w:t>czne</w:t>
            </w:r>
          </w:p>
        </w:tc>
      </w:tr>
      <w:tr w:rsidR="005E2027" w:rsidRPr="003F4199" w14:paraId="3A3AC58C" w14:textId="77777777" w:rsidTr="00D864DD">
        <w:trPr>
          <w:trHeight w:val="298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4CC8137" w14:textId="77777777" w:rsidR="005E2027" w:rsidRPr="003F4199" w:rsidRDefault="005E2027" w:rsidP="00B51725">
            <w:pPr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Ogółem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85DE7F" w14:textId="73071FA5" w:rsidR="005E2027" w:rsidRPr="003F4199" w:rsidRDefault="004D1B6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227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B55481" w14:textId="3D1EF29B" w:rsidR="005E2027" w:rsidRPr="003F4199" w:rsidRDefault="00046C5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236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78C57" w14:textId="7005F328" w:rsidR="005E2027" w:rsidRPr="00CC1A04" w:rsidRDefault="003E0287" w:rsidP="00B51725">
            <w:pPr>
              <w:jc w:val="right"/>
            </w:pPr>
            <w:r>
              <w:t>104,0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4FB747" w14:textId="36CCD451" w:rsidR="005E2027" w:rsidRPr="003F4199" w:rsidRDefault="004D1B6B" w:rsidP="00B5172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17331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36F82F" w14:textId="329B8D62" w:rsidR="005E2027" w:rsidRPr="003F4199" w:rsidRDefault="003E0287" w:rsidP="00B5172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17771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DBF14C" w14:textId="3FD266D5" w:rsidR="005E2027" w:rsidRPr="00CB4F4D" w:rsidRDefault="003E0287" w:rsidP="00B51725">
            <w:pPr>
              <w:jc w:val="right"/>
            </w:pPr>
            <w:r>
              <w:t>102,5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6C4E2BA" w14:textId="6CF00D80" w:rsidR="005E2027" w:rsidRPr="003F4199" w:rsidRDefault="003E0287" w:rsidP="00B51725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15761</w:t>
            </w:r>
          </w:p>
        </w:tc>
      </w:tr>
      <w:tr w:rsidR="005E2027" w:rsidRPr="003F4199" w14:paraId="2781EF36" w14:textId="77777777" w:rsidTr="00D864DD">
        <w:trPr>
          <w:trHeight w:val="185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BB96CBD" w14:textId="77777777" w:rsidR="005E2027" w:rsidRPr="003F4199" w:rsidRDefault="005E2027" w:rsidP="00B51725">
            <w:pPr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Obiekty hotelowe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8D898C" w14:textId="4085BF65" w:rsidR="005E2027" w:rsidRPr="003F4199" w:rsidRDefault="004D1B6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127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E26F24" w14:textId="5EE20743" w:rsidR="005E2027" w:rsidRPr="003F4199" w:rsidRDefault="00046C5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131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CE8329" w14:textId="77777777" w:rsidR="005E2027" w:rsidRPr="00CC1A04" w:rsidRDefault="003E0287" w:rsidP="00B51725">
            <w:pPr>
              <w:jc w:val="right"/>
            </w:pPr>
            <w:r>
              <w:t>103,1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8A6F86" w14:textId="5A00C77E" w:rsidR="005E2027" w:rsidRPr="003F4199" w:rsidRDefault="004D1B6B" w:rsidP="00B51725">
            <w:pPr>
              <w:jc w:val="right"/>
              <w:rPr>
                <w:bCs/>
                <w:szCs w:val="19"/>
                <w:lang w:eastAsia="pl-PL"/>
              </w:rPr>
            </w:pPr>
            <w:r>
              <w:rPr>
                <w:bCs/>
                <w:szCs w:val="19"/>
                <w:lang w:eastAsia="pl-PL"/>
              </w:rPr>
              <w:t>9299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E520ED" w14:textId="0ABB71C4" w:rsidR="005E2027" w:rsidRPr="003F4199" w:rsidRDefault="003E0287" w:rsidP="00B51725">
            <w:pPr>
              <w:jc w:val="right"/>
              <w:rPr>
                <w:bCs/>
                <w:szCs w:val="19"/>
                <w:lang w:eastAsia="pl-PL"/>
              </w:rPr>
            </w:pPr>
            <w:r>
              <w:rPr>
                <w:bCs/>
                <w:szCs w:val="19"/>
                <w:lang w:eastAsia="pl-PL"/>
              </w:rPr>
              <w:t>9578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2CF540" w14:textId="77F2025E" w:rsidR="005E2027" w:rsidRPr="00CB4F4D" w:rsidRDefault="003E0287" w:rsidP="00B51725">
            <w:pPr>
              <w:jc w:val="right"/>
            </w:pPr>
            <w:r>
              <w:t>103,0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AC94C53" w14:textId="310A544F" w:rsidR="005E2027" w:rsidRPr="003F4199" w:rsidRDefault="003E0287" w:rsidP="00B51725">
            <w:pPr>
              <w:jc w:val="right"/>
              <w:rPr>
                <w:bCs/>
                <w:szCs w:val="19"/>
                <w:lang w:eastAsia="pl-PL"/>
              </w:rPr>
            </w:pPr>
            <w:r>
              <w:rPr>
                <w:bCs/>
                <w:szCs w:val="19"/>
                <w:lang w:eastAsia="pl-PL"/>
              </w:rPr>
              <w:t>9398</w:t>
            </w:r>
          </w:p>
        </w:tc>
      </w:tr>
      <w:tr w:rsidR="005E2027" w:rsidRPr="003F4199" w14:paraId="421FB053" w14:textId="77777777" w:rsidTr="00D864DD">
        <w:trPr>
          <w:trHeight w:val="216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EC2A30A" w14:textId="77777777" w:rsidR="005E2027" w:rsidRPr="003F4199" w:rsidRDefault="005E2027" w:rsidP="00B51725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Hotele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F587DB" w14:textId="02B9E198" w:rsidR="005E2027" w:rsidRPr="003F4199" w:rsidRDefault="004D1B6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97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69B281" w14:textId="6F49901B" w:rsidR="005E2027" w:rsidRPr="003F4199" w:rsidRDefault="00046C5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97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F1BF73" w14:textId="06CCE108" w:rsidR="005E2027" w:rsidRPr="00CC1A04" w:rsidRDefault="003E0287" w:rsidP="00B51725">
            <w:pPr>
              <w:jc w:val="right"/>
            </w:pPr>
            <w:r>
              <w:t>100,0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4A8EA5" w14:textId="74CF8D67" w:rsidR="005E2027" w:rsidRPr="003F4199" w:rsidRDefault="004D1B6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8281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4F310D" w14:textId="432B4D35" w:rsidR="005E2027" w:rsidRPr="003F4199" w:rsidRDefault="003E0287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8385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1982C8" w14:textId="7D10BB4D" w:rsidR="005E2027" w:rsidRPr="00CB4F4D" w:rsidRDefault="003E0287" w:rsidP="00B51725">
            <w:pPr>
              <w:jc w:val="right"/>
            </w:pPr>
            <w:r>
              <w:t>101,3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CBB224D" w14:textId="28F04F6C" w:rsidR="005E2027" w:rsidRPr="003F4199" w:rsidRDefault="003E0287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8205</w:t>
            </w:r>
          </w:p>
        </w:tc>
      </w:tr>
      <w:tr w:rsidR="005E2027" w:rsidRPr="003F4199" w14:paraId="6DB5BDAA" w14:textId="77777777" w:rsidTr="00D864DD">
        <w:trPr>
          <w:trHeight w:val="20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4BC3D83" w14:textId="77777777" w:rsidR="005E2027" w:rsidRPr="003F4199" w:rsidRDefault="005E2027" w:rsidP="00B51725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Motele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90B0DE" w14:textId="30102663" w:rsidR="005E2027" w:rsidRPr="003F4199" w:rsidRDefault="004D1B6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DE0C2A" w14:textId="742A4BAC" w:rsidR="005E2027" w:rsidRPr="003F4199" w:rsidRDefault="00046C5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858717" w14:textId="24A6C9FE" w:rsidR="005E2027" w:rsidRPr="00CC1A04" w:rsidRDefault="003E0287" w:rsidP="00B51725">
            <w:pPr>
              <w:jc w:val="right"/>
            </w:pPr>
            <w:r>
              <w:t>100,0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9C6368" w14:textId="70D903CA" w:rsidR="005E2027" w:rsidRPr="003F4199" w:rsidRDefault="004D1B6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139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9E75C2" w14:textId="523EEA4E" w:rsidR="005E2027" w:rsidRPr="003F4199" w:rsidRDefault="003E0287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180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185950" w14:textId="21EC62EA" w:rsidR="005E2027" w:rsidRPr="00CB4F4D" w:rsidRDefault="003E0287" w:rsidP="00B51725">
            <w:pPr>
              <w:jc w:val="right"/>
            </w:pPr>
            <w:r>
              <w:t>129,5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82710A0" w14:textId="13C7B3A2" w:rsidR="005E2027" w:rsidRPr="003F4199" w:rsidRDefault="003E0287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180</w:t>
            </w:r>
          </w:p>
        </w:tc>
      </w:tr>
      <w:tr w:rsidR="005E2027" w:rsidRPr="003F4199" w14:paraId="23689A58" w14:textId="77777777" w:rsidTr="00D864DD">
        <w:trPr>
          <w:trHeight w:val="210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03A170B" w14:textId="77777777" w:rsidR="005E2027" w:rsidRPr="003F4199" w:rsidRDefault="005E2027" w:rsidP="00B51725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Pensjonaty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92FD99" w14:textId="11F33BE5" w:rsidR="005E2027" w:rsidRPr="003F4199" w:rsidRDefault="004D1B6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17D97B" w14:textId="1E4EB603" w:rsidR="005E2027" w:rsidRPr="003F4199" w:rsidRDefault="00046C5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FF2A1C" w14:textId="50871774" w:rsidR="005E2027" w:rsidRPr="00CC1A04" w:rsidRDefault="003E0287" w:rsidP="00B51725">
            <w:pPr>
              <w:jc w:val="right"/>
            </w:pPr>
            <w:r>
              <w:t>106,7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FF59A0" w14:textId="70A8E586" w:rsidR="005E2027" w:rsidRPr="003F4199" w:rsidRDefault="004D1B6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542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1E26B8" w14:textId="01F3B122" w:rsidR="005E2027" w:rsidRPr="003F4199" w:rsidRDefault="003E0287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610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C02149" w14:textId="17F452EF" w:rsidR="005E2027" w:rsidRPr="00CB4F4D" w:rsidRDefault="003E0287" w:rsidP="00B51725">
            <w:pPr>
              <w:jc w:val="right"/>
            </w:pPr>
            <w:r>
              <w:t>112,5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0C9A917" w14:textId="683A8A64" w:rsidR="005E2027" w:rsidRPr="003F4199" w:rsidRDefault="003E0287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610</w:t>
            </w:r>
          </w:p>
        </w:tc>
      </w:tr>
      <w:tr w:rsidR="005E2027" w:rsidRPr="003F4199" w14:paraId="0D3CCCF7" w14:textId="77777777" w:rsidTr="00D864DD">
        <w:trPr>
          <w:trHeight w:val="18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EF5E447" w14:textId="438D6598" w:rsidR="005E2027" w:rsidRPr="00742E98" w:rsidRDefault="005E2027" w:rsidP="00D864DD">
            <w:pPr>
              <w:ind w:left="176" w:right="-102"/>
              <w:rPr>
                <w:rFonts w:cs="Arial"/>
                <w:szCs w:val="19"/>
                <w:vertAlign w:val="superscript"/>
              </w:rPr>
            </w:pPr>
            <w:r w:rsidRPr="003F4199">
              <w:rPr>
                <w:rFonts w:cs="Arial"/>
                <w:szCs w:val="19"/>
              </w:rPr>
              <w:t>Inne obiekty hot</w:t>
            </w:r>
            <w:r w:rsidR="0011775D">
              <w:rPr>
                <w:rFonts w:cs="Arial"/>
                <w:szCs w:val="19"/>
              </w:rPr>
              <w:t>e</w:t>
            </w:r>
            <w:r w:rsidRPr="003F4199">
              <w:rPr>
                <w:rFonts w:cs="Arial"/>
                <w:szCs w:val="19"/>
              </w:rPr>
              <w:t>lowe</w:t>
            </w:r>
            <w:r w:rsidR="00742E98">
              <w:rPr>
                <w:rFonts w:cs="Arial"/>
                <w:szCs w:val="19"/>
                <w:vertAlign w:val="superscript"/>
              </w:rPr>
              <w:t>a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436E7B" w14:textId="07700F10" w:rsidR="005E2027" w:rsidRPr="003F4199" w:rsidRDefault="003E09A2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F233BC" w14:textId="1869F5CD" w:rsidR="005E2027" w:rsidRPr="003F4199" w:rsidRDefault="00046C5B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12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B77EFA" w14:textId="27B2143B" w:rsidR="005E2027" w:rsidRDefault="003E0287" w:rsidP="00B51725">
            <w:pPr>
              <w:jc w:val="right"/>
            </w:pPr>
            <w:r>
              <w:t>133,3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8F01D4" w14:textId="139A4445" w:rsidR="005E2027" w:rsidRPr="003F4199" w:rsidRDefault="004D1B6B" w:rsidP="004D1B6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337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460704" w14:textId="67FED4F7" w:rsidR="005E2027" w:rsidRPr="003F4199" w:rsidRDefault="003E0287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403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881EF6" w14:textId="39583ACC" w:rsidR="005E2027" w:rsidRDefault="003E0287" w:rsidP="00B51725">
            <w:pPr>
              <w:jc w:val="right"/>
            </w:pPr>
            <w:r>
              <w:t>119,6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A189C9C" w14:textId="0DEACAC0" w:rsidR="005E2027" w:rsidRPr="003F4199" w:rsidRDefault="003E0287" w:rsidP="00B5172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403</w:t>
            </w:r>
          </w:p>
        </w:tc>
      </w:tr>
    </w:tbl>
    <w:p w14:paraId="01045995" w14:textId="3A83E9DC" w:rsidR="00FA70C3" w:rsidRDefault="000E6209" w:rsidP="002F337A">
      <w:pPr>
        <w:jc w:val="both"/>
        <w:rPr>
          <w:rFonts w:cs="Arial"/>
          <w:bCs/>
          <w:iCs/>
          <w:sz w:val="16"/>
          <w:szCs w:val="16"/>
        </w:rPr>
      </w:pPr>
      <w:r>
        <w:rPr>
          <w:rFonts w:cs="Arial"/>
          <w:bCs/>
          <w:iCs/>
          <w:sz w:val="16"/>
          <w:szCs w:val="16"/>
        </w:rPr>
        <w:t>a</w:t>
      </w:r>
      <w:r w:rsidRPr="00406D5C">
        <w:rPr>
          <w:rFonts w:cs="Arial"/>
          <w:bCs/>
          <w:iCs/>
          <w:sz w:val="16"/>
          <w:szCs w:val="16"/>
        </w:rPr>
        <w:t xml:space="preserve"> </w:t>
      </w:r>
      <w:r w:rsidRPr="000E6209">
        <w:rPr>
          <w:rFonts w:cs="Arial"/>
          <w:bCs/>
          <w:iCs/>
          <w:sz w:val="16"/>
          <w:szCs w:val="16"/>
        </w:rPr>
        <w:t>Do innych obiektów hotelowych zalicza się hotele, motele i pensjonaty, którym nie została nadana żadna kategoria, a także inne obiekty świadczące usługi hotelowe,</w:t>
      </w:r>
      <w:r w:rsidR="00FB7A6F">
        <w:rPr>
          <w:rFonts w:cs="Arial"/>
          <w:bCs/>
          <w:iCs/>
          <w:sz w:val="16"/>
          <w:szCs w:val="16"/>
        </w:rPr>
        <w:t xml:space="preserve"> jak</w:t>
      </w:r>
      <w:r w:rsidRPr="000E6209">
        <w:rPr>
          <w:rFonts w:cs="Arial"/>
          <w:bCs/>
          <w:iCs/>
          <w:sz w:val="16"/>
          <w:szCs w:val="16"/>
        </w:rPr>
        <w:t xml:space="preserve"> np. domy gościnne i zajazdy.</w:t>
      </w:r>
    </w:p>
    <w:p w14:paraId="3918B6E2" w14:textId="59E7BE5B" w:rsidR="004027A4" w:rsidRDefault="004027A4" w:rsidP="002F337A">
      <w:pPr>
        <w:jc w:val="both"/>
        <w:rPr>
          <w:rFonts w:cs="Arial"/>
          <w:bCs/>
          <w:iCs/>
          <w:sz w:val="16"/>
          <w:szCs w:val="16"/>
        </w:rPr>
      </w:pPr>
    </w:p>
    <w:p w14:paraId="2A7E922F" w14:textId="3C15A59A" w:rsidR="00043102" w:rsidRDefault="00043102" w:rsidP="002F337A">
      <w:pPr>
        <w:jc w:val="both"/>
        <w:rPr>
          <w:rFonts w:cs="Arial"/>
          <w:bCs/>
          <w:iCs/>
          <w:sz w:val="16"/>
          <w:szCs w:val="16"/>
        </w:rPr>
      </w:pPr>
    </w:p>
    <w:p w14:paraId="257EE442" w14:textId="06DAC77F" w:rsidR="00055C18" w:rsidRDefault="00055C18" w:rsidP="002F337A">
      <w:pPr>
        <w:jc w:val="both"/>
        <w:rPr>
          <w:rFonts w:cs="Arial"/>
          <w:bCs/>
          <w:iCs/>
          <w:sz w:val="16"/>
          <w:szCs w:val="16"/>
        </w:rPr>
      </w:pPr>
    </w:p>
    <w:p w14:paraId="2DA65AC7" w14:textId="77777777" w:rsidR="00A02A8C" w:rsidRDefault="00A02A8C" w:rsidP="002F337A">
      <w:pPr>
        <w:jc w:val="both"/>
        <w:rPr>
          <w:rFonts w:cs="Arial"/>
          <w:bCs/>
          <w:iCs/>
          <w:sz w:val="16"/>
          <w:szCs w:val="16"/>
        </w:rPr>
      </w:pPr>
    </w:p>
    <w:p w14:paraId="337ED28C" w14:textId="49EABD80" w:rsidR="00B70F0F" w:rsidRPr="002F337A" w:rsidRDefault="00B70F0F" w:rsidP="002F337A">
      <w:pPr>
        <w:jc w:val="both"/>
        <w:rPr>
          <w:rFonts w:cs="Arial"/>
          <w:bCs/>
          <w:iCs/>
          <w:sz w:val="16"/>
          <w:szCs w:val="16"/>
        </w:rPr>
      </w:pPr>
    </w:p>
    <w:p w14:paraId="257B0672" w14:textId="339D4207" w:rsidR="00DA67CB" w:rsidRPr="003B1BE8" w:rsidRDefault="00DA67CB" w:rsidP="00E47130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FB2CC8">
        <w:rPr>
          <w:rFonts w:cs="Arial"/>
          <w:b/>
          <w:szCs w:val="19"/>
        </w:rPr>
        <w:lastRenderedPageBreak/>
        <w:t>Tablica 1</w:t>
      </w:r>
      <w:r w:rsidRPr="003B1BE8">
        <w:rPr>
          <w:rFonts w:cs="Arial"/>
          <w:b/>
          <w:szCs w:val="19"/>
        </w:rPr>
        <w:t>. Turystyczne obiekty noclegowe (dok.)</w:t>
      </w:r>
    </w:p>
    <w:p w14:paraId="7BB30C3E" w14:textId="30F49FA5" w:rsidR="00DA67CB" w:rsidRPr="00406D5C" w:rsidRDefault="00A02A8C" w:rsidP="00B51725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b/>
          <w:szCs w:val="19"/>
        </w:rPr>
      </w:pPr>
      <w:r w:rsidRPr="00C122C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9F94F32" wp14:editId="239F2E46">
                <wp:simplePos x="0" y="0"/>
                <wp:positionH relativeFrom="column">
                  <wp:posOffset>5402580</wp:posOffset>
                </wp:positionH>
                <wp:positionV relativeFrom="paragraph">
                  <wp:posOffset>441325</wp:posOffset>
                </wp:positionV>
                <wp:extent cx="1605915" cy="944880"/>
                <wp:effectExtent l="0" t="0" r="0" b="0"/>
                <wp:wrapTight wrapText="bothSides">
                  <wp:wrapPolygon edited="0">
                    <wp:start x="769" y="0"/>
                    <wp:lineTo x="769" y="20903"/>
                    <wp:lineTo x="20754" y="20903"/>
                    <wp:lineTo x="20754" y="0"/>
                    <wp:lineTo x="769" y="0"/>
                  </wp:wrapPolygon>
                </wp:wrapTight>
                <wp:docPr id="16" name="Pole tekstowe 16" descr="W końcu lipca 2023 r. na 1 turystyczny obiekt noclegowy przypadało średnio 75 miejsc noclegow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94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A5A40" w14:textId="05B4488C" w:rsidR="00656708" w:rsidRPr="003E4F94" w:rsidRDefault="00656708" w:rsidP="00182300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E4F94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lipca 2023 r. na 1 turystyczny obiekt noclegowy przypadało średnio 75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94F32" id="Pole tekstowe 16" o:spid="_x0000_s1029" type="#_x0000_t202" alt="W końcu lipca 2023 r. na 1 turystyczny obiekt noclegowy przypadało średnio 75 miejsc noclegowych." style="position:absolute;left:0;text-align:left;margin-left:425.4pt;margin-top:34.75pt;width:126.45pt;height:74.4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" filled="f" stroked="f">
                <v:textbox>
                  <w:txbxContent>
                    <w:p w14:paraId="322A5A40" w14:textId="05B4488C" w:rsidR="00656708" w:rsidRPr="003E4F94" w:rsidRDefault="00656708" w:rsidP="00182300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E4F94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lipca 2023 r. na 1 turystyczny obiekt noclegowy przypadało średnio 75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A67CB" w:rsidRPr="00406D5C">
        <w:rPr>
          <w:rFonts w:cs="Arial"/>
          <w:szCs w:val="19"/>
        </w:rPr>
        <w:t>Stan w dniu 31 lipca</w:t>
      </w:r>
    </w:p>
    <w:tbl>
      <w:tblPr>
        <w:tblpPr w:leftFromText="141" w:rightFromText="141" w:vertAnchor="text" w:horzAnchor="margin" w:tblpY="50"/>
        <w:tblW w:w="8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. Turystyczne obiekty noclegowe (dok.)"/>
        <w:tblDescription w:val="Liczba turystycznych obiektów noclegowych i miejsc noclegowych w turystycznych obiektach noclegowych dostępnych w województwie, w tym miejsc całorocznych (w liczbach bezwzględnych) dla lat 2022 i 2023 (według stanu w dniu 31 lipca) oraz wskaźniki dynamiki (2022=100). Dane do tablicy dostępne są w załączonym pliku excel."/>
      </w:tblPr>
      <w:tblGrid>
        <w:gridCol w:w="2267"/>
        <w:gridCol w:w="852"/>
        <w:gridCol w:w="882"/>
        <w:gridCol w:w="882"/>
        <w:gridCol w:w="799"/>
        <w:gridCol w:w="838"/>
        <w:gridCol w:w="851"/>
        <w:gridCol w:w="755"/>
      </w:tblGrid>
      <w:tr w:rsidR="00C122C5" w:rsidRPr="00406D5C" w14:paraId="1C9BC8E6" w14:textId="77777777" w:rsidTr="00351477">
        <w:trPr>
          <w:trHeight w:val="218"/>
        </w:trPr>
        <w:tc>
          <w:tcPr>
            <w:tcW w:w="2267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1EE995A5" w14:textId="77777777" w:rsidR="00C122C5" w:rsidRPr="00406D5C" w:rsidRDefault="00C122C5" w:rsidP="00B51725">
            <w:pPr>
              <w:jc w:val="center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Rodzaje obiektów</w:t>
            </w:r>
          </w:p>
        </w:tc>
        <w:tc>
          <w:tcPr>
            <w:tcW w:w="261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1E9CCF" w14:textId="77777777" w:rsidR="00C122C5" w:rsidRPr="00406D5C" w:rsidRDefault="00C122C5" w:rsidP="00B51725">
            <w:pPr>
              <w:jc w:val="center"/>
              <w:rPr>
                <w:szCs w:val="19"/>
              </w:rPr>
            </w:pPr>
            <w:r w:rsidRPr="00406D5C">
              <w:rPr>
                <w:rFonts w:cs="Arial"/>
                <w:szCs w:val="19"/>
              </w:rPr>
              <w:t>Obiekty</w:t>
            </w:r>
          </w:p>
        </w:tc>
        <w:tc>
          <w:tcPr>
            <w:tcW w:w="324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7257B6" w14:textId="77777777" w:rsidR="00C122C5" w:rsidRPr="00406D5C" w:rsidRDefault="00C122C5" w:rsidP="00B51725">
            <w:pPr>
              <w:jc w:val="center"/>
              <w:rPr>
                <w:bCs/>
                <w:szCs w:val="19"/>
              </w:rPr>
            </w:pPr>
            <w:r w:rsidRPr="00406D5C">
              <w:rPr>
                <w:rFonts w:cs="Arial"/>
                <w:szCs w:val="19"/>
              </w:rPr>
              <w:t>Miejsca noclegowe</w:t>
            </w:r>
          </w:p>
        </w:tc>
      </w:tr>
      <w:tr w:rsidR="00C122C5" w:rsidRPr="00406D5C" w14:paraId="1BEE332E" w14:textId="77777777" w:rsidTr="00351477">
        <w:trPr>
          <w:trHeight w:val="218"/>
        </w:trPr>
        <w:tc>
          <w:tcPr>
            <w:tcW w:w="226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F76D9A0" w14:textId="77777777" w:rsidR="00C122C5" w:rsidRPr="00406D5C" w:rsidRDefault="00C122C5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87A033" w14:textId="17B63736" w:rsidR="00C122C5" w:rsidRPr="00406D5C" w:rsidRDefault="00C122C5" w:rsidP="00B51725">
            <w:pPr>
              <w:jc w:val="center"/>
              <w:rPr>
                <w:szCs w:val="19"/>
              </w:rPr>
            </w:pPr>
            <w:r w:rsidRPr="00406D5C">
              <w:rPr>
                <w:rFonts w:cs="Arial"/>
                <w:szCs w:val="19"/>
              </w:rPr>
              <w:t>202</w:t>
            </w:r>
            <w:r w:rsidR="00046C5B">
              <w:rPr>
                <w:rFonts w:cs="Arial"/>
                <w:szCs w:val="19"/>
              </w:rPr>
              <w:t>2</w:t>
            </w:r>
          </w:p>
        </w:tc>
        <w:tc>
          <w:tcPr>
            <w:tcW w:w="17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198C89" w14:textId="255B6D42" w:rsidR="00C122C5" w:rsidRPr="00406D5C" w:rsidRDefault="00C122C5" w:rsidP="00B51725">
            <w:pPr>
              <w:jc w:val="center"/>
              <w:rPr>
                <w:szCs w:val="19"/>
              </w:rPr>
            </w:pPr>
            <w:r w:rsidRPr="00406D5C">
              <w:rPr>
                <w:rFonts w:cs="Arial"/>
                <w:szCs w:val="19"/>
              </w:rPr>
              <w:t>202</w:t>
            </w:r>
            <w:r w:rsidR="00046C5B">
              <w:rPr>
                <w:rFonts w:cs="Arial"/>
                <w:szCs w:val="19"/>
              </w:rPr>
              <w:t>3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312C9A" w14:textId="6645D081" w:rsidR="00C122C5" w:rsidRPr="00406D5C" w:rsidRDefault="00C122C5" w:rsidP="00B51725">
            <w:pPr>
              <w:jc w:val="center"/>
              <w:rPr>
                <w:bCs/>
                <w:szCs w:val="19"/>
              </w:rPr>
            </w:pPr>
            <w:r w:rsidRPr="00406D5C">
              <w:rPr>
                <w:rFonts w:cs="Arial"/>
                <w:szCs w:val="19"/>
              </w:rPr>
              <w:t>202</w:t>
            </w:r>
            <w:r w:rsidR="00046C5B">
              <w:rPr>
                <w:rFonts w:cs="Arial"/>
                <w:szCs w:val="19"/>
              </w:rPr>
              <w:t>2</w:t>
            </w:r>
          </w:p>
        </w:tc>
        <w:tc>
          <w:tcPr>
            <w:tcW w:w="2444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88D8B4" w14:textId="44D8E7E1" w:rsidR="00C122C5" w:rsidRPr="00406D5C" w:rsidRDefault="00C122C5" w:rsidP="00B51725">
            <w:pPr>
              <w:jc w:val="center"/>
              <w:rPr>
                <w:bCs/>
                <w:szCs w:val="19"/>
              </w:rPr>
            </w:pPr>
            <w:r w:rsidRPr="00406D5C">
              <w:rPr>
                <w:rFonts w:cs="Arial"/>
                <w:szCs w:val="19"/>
              </w:rPr>
              <w:t>202</w:t>
            </w:r>
            <w:r w:rsidR="00046C5B">
              <w:rPr>
                <w:rFonts w:cs="Arial"/>
                <w:szCs w:val="19"/>
              </w:rPr>
              <w:t>3</w:t>
            </w:r>
          </w:p>
        </w:tc>
      </w:tr>
      <w:tr w:rsidR="00351477" w:rsidRPr="00406D5C" w14:paraId="1F8BB9EF" w14:textId="77777777" w:rsidTr="00351477">
        <w:trPr>
          <w:trHeight w:val="218"/>
        </w:trPr>
        <w:tc>
          <w:tcPr>
            <w:tcW w:w="2267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2E319F" w14:textId="77777777" w:rsidR="00351477" w:rsidRPr="00406D5C" w:rsidRDefault="00351477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32664C" w14:textId="77777777" w:rsidR="00351477" w:rsidRPr="00406D5C" w:rsidRDefault="00351477" w:rsidP="00B51725">
            <w:pPr>
              <w:jc w:val="center"/>
              <w:rPr>
                <w:szCs w:val="19"/>
              </w:rPr>
            </w:pPr>
            <w:r w:rsidRPr="00406D5C">
              <w:rPr>
                <w:rFonts w:cs="Arial"/>
                <w:szCs w:val="19"/>
              </w:rPr>
              <w:t>w liczbach</w:t>
            </w:r>
            <w:r w:rsidR="00761646" w:rsidRPr="00406D5C">
              <w:rPr>
                <w:rFonts w:cs="Arial"/>
                <w:szCs w:val="19"/>
              </w:rPr>
              <w:t xml:space="preserve"> </w:t>
            </w:r>
            <w:r w:rsidR="00761646" w:rsidRPr="00406D5C">
              <w:rPr>
                <w:rFonts w:cs="Arial"/>
                <w:szCs w:val="19"/>
              </w:rPr>
              <w:br/>
            </w:r>
            <w:r w:rsidRPr="00406D5C">
              <w:rPr>
                <w:rFonts w:cs="Arial"/>
                <w:szCs w:val="19"/>
              </w:rPr>
              <w:t>bezwzględnych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8B3AAA" w14:textId="76CA639B" w:rsidR="00351477" w:rsidRPr="00406D5C" w:rsidRDefault="00351477" w:rsidP="00B51725">
            <w:pPr>
              <w:ind w:right="-26" w:hanging="73"/>
              <w:jc w:val="center"/>
              <w:rPr>
                <w:szCs w:val="19"/>
              </w:rPr>
            </w:pPr>
            <w:r w:rsidRPr="00406D5C">
              <w:rPr>
                <w:rFonts w:cs="Arial"/>
                <w:spacing w:val="-4"/>
                <w:szCs w:val="19"/>
              </w:rPr>
              <w:t>202</w:t>
            </w:r>
            <w:r w:rsidR="00046C5B">
              <w:rPr>
                <w:rFonts w:cs="Arial"/>
                <w:spacing w:val="-4"/>
                <w:szCs w:val="19"/>
              </w:rPr>
              <w:t>2</w:t>
            </w:r>
            <w:r w:rsidRPr="00406D5C">
              <w:rPr>
                <w:rFonts w:cs="Arial"/>
                <w:spacing w:val="-4"/>
                <w:szCs w:val="19"/>
              </w:rPr>
              <w:t>=100</w:t>
            </w:r>
          </w:p>
        </w:tc>
        <w:tc>
          <w:tcPr>
            <w:tcW w:w="163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6696C" w14:textId="77777777" w:rsidR="00351477" w:rsidRPr="00406D5C" w:rsidRDefault="00351477" w:rsidP="00B51725">
            <w:pPr>
              <w:jc w:val="center"/>
              <w:rPr>
                <w:bCs/>
                <w:szCs w:val="19"/>
              </w:rPr>
            </w:pPr>
            <w:r w:rsidRPr="00406D5C">
              <w:rPr>
                <w:rFonts w:cs="Arial"/>
                <w:szCs w:val="19"/>
              </w:rPr>
              <w:t>w liczbach</w:t>
            </w:r>
            <w:r w:rsidR="00761646" w:rsidRPr="00406D5C">
              <w:rPr>
                <w:rFonts w:cs="Arial"/>
                <w:szCs w:val="19"/>
              </w:rPr>
              <w:br/>
            </w:r>
            <w:r w:rsidRPr="00406D5C">
              <w:rPr>
                <w:rFonts w:cs="Arial"/>
                <w:szCs w:val="19"/>
              </w:rPr>
              <w:t>bezwzględnych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1709A9" w14:textId="707FD382" w:rsidR="00351477" w:rsidRPr="00406D5C" w:rsidRDefault="00351477" w:rsidP="00B51725">
            <w:pPr>
              <w:ind w:right="-174" w:hanging="136"/>
              <w:jc w:val="center"/>
              <w:rPr>
                <w:szCs w:val="19"/>
              </w:rPr>
            </w:pPr>
            <w:r w:rsidRPr="00406D5C">
              <w:rPr>
                <w:rFonts w:cs="Arial"/>
                <w:spacing w:val="-12"/>
                <w:szCs w:val="19"/>
              </w:rPr>
              <w:t>202</w:t>
            </w:r>
            <w:r w:rsidR="00046C5B">
              <w:rPr>
                <w:rFonts w:cs="Arial"/>
                <w:spacing w:val="-12"/>
                <w:szCs w:val="19"/>
              </w:rPr>
              <w:t>2</w:t>
            </w:r>
            <w:r w:rsidRPr="00406D5C">
              <w:rPr>
                <w:rFonts w:cs="Arial"/>
                <w:spacing w:val="-12"/>
                <w:szCs w:val="19"/>
              </w:rPr>
              <w:t>=100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DA5F6D" w14:textId="0D1896AC" w:rsidR="00351477" w:rsidRPr="00406D5C" w:rsidRDefault="00351477" w:rsidP="00B51725">
            <w:pPr>
              <w:jc w:val="center"/>
              <w:rPr>
                <w:bCs/>
                <w:szCs w:val="19"/>
              </w:rPr>
            </w:pPr>
            <w:r w:rsidRPr="00406D5C">
              <w:rPr>
                <w:rFonts w:cs="Arial"/>
                <w:spacing w:val="-12"/>
                <w:szCs w:val="19"/>
              </w:rPr>
              <w:t>w tym cało</w:t>
            </w:r>
            <w:r w:rsidR="00C57FF9">
              <w:rPr>
                <w:rFonts w:cs="Arial"/>
                <w:spacing w:val="-12"/>
                <w:szCs w:val="19"/>
              </w:rPr>
              <w:t>-</w:t>
            </w:r>
            <w:r w:rsidRPr="00406D5C">
              <w:rPr>
                <w:rFonts w:cs="Arial"/>
                <w:spacing w:val="-12"/>
                <w:szCs w:val="19"/>
              </w:rPr>
              <w:t>roczne</w:t>
            </w:r>
          </w:p>
        </w:tc>
      </w:tr>
      <w:tr w:rsidR="00046C5B" w:rsidRPr="00406D5C" w14:paraId="77F2D4E7" w14:textId="77777777" w:rsidTr="00757054">
        <w:trPr>
          <w:trHeight w:val="218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E68B76D" w14:textId="77777777" w:rsidR="00046C5B" w:rsidRPr="00406D5C" w:rsidRDefault="00046C5B" w:rsidP="00046C5B">
            <w:pPr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Pozostałe obiekty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51B3E1" w14:textId="6EDD19B0" w:rsidR="00046C5B" w:rsidRPr="00406D5C" w:rsidRDefault="00046C5B" w:rsidP="00046C5B">
            <w:pPr>
              <w:jc w:val="right"/>
              <w:rPr>
                <w:szCs w:val="19"/>
              </w:rPr>
            </w:pPr>
            <w:r w:rsidRPr="00E6793A">
              <w:t>100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6E8C11" w14:textId="4870687A" w:rsidR="00046C5B" w:rsidRPr="00406D5C" w:rsidRDefault="00046C5B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002D09" w14:textId="5EB6AA8A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105,0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CC8957" w14:textId="784862D4" w:rsidR="00046C5B" w:rsidRPr="00406D5C" w:rsidRDefault="00046C5B" w:rsidP="00046C5B">
            <w:pPr>
              <w:jc w:val="right"/>
              <w:rPr>
                <w:bCs/>
                <w:szCs w:val="19"/>
              </w:rPr>
            </w:pPr>
            <w:r w:rsidRPr="005404A5">
              <w:t>8032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BD84A1" w14:textId="1892C956" w:rsidR="00046C5B" w:rsidRPr="00406D5C" w:rsidRDefault="003E0287" w:rsidP="00046C5B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8193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95ECE8" w14:textId="683E6D30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102,0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0AE40A5" w14:textId="6FF901FB" w:rsidR="00046C5B" w:rsidRPr="00406D5C" w:rsidRDefault="003E0287" w:rsidP="00046C5B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6363</w:t>
            </w:r>
          </w:p>
        </w:tc>
      </w:tr>
      <w:tr w:rsidR="00046C5B" w:rsidRPr="00406D5C" w14:paraId="1C44630B" w14:textId="77777777" w:rsidTr="00DE5549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2FB157" w14:textId="4BBA61A7" w:rsidR="00046C5B" w:rsidRPr="00406D5C" w:rsidRDefault="00046C5B" w:rsidP="00DE5549">
            <w:pPr>
              <w:spacing w:after="0"/>
              <w:ind w:left="176" w:right="-108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 xml:space="preserve">Schroniska </w:t>
            </w:r>
            <w:r w:rsidR="000E6209">
              <w:rPr>
                <w:rFonts w:cs="Arial"/>
                <w:szCs w:val="19"/>
              </w:rPr>
              <w:t>m</w:t>
            </w:r>
            <w:r w:rsidRPr="00406D5C">
              <w:rPr>
                <w:rFonts w:cs="Arial"/>
                <w:szCs w:val="19"/>
              </w:rPr>
              <w:t>łodzieżowe</w:t>
            </w:r>
            <w:r w:rsidR="000E6209">
              <w:rPr>
                <w:rFonts w:cs="Arial"/>
                <w:szCs w:val="19"/>
                <w:vertAlign w:val="superscript"/>
              </w:rPr>
              <w:t>b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B3316C" w14:textId="3CCDAD59" w:rsidR="00046C5B" w:rsidRPr="00406D5C" w:rsidRDefault="00046C5B" w:rsidP="00D6348B">
            <w:pPr>
              <w:jc w:val="right"/>
              <w:rPr>
                <w:szCs w:val="19"/>
              </w:rPr>
            </w:pPr>
            <w:r w:rsidRPr="00E6793A">
              <w:t>11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7BB568" w14:textId="09107D3A" w:rsidR="00046C5B" w:rsidRPr="00406D5C" w:rsidRDefault="00046C5B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12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EB20F7" w14:textId="6E1DA4E7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109,1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5C6777" w14:textId="1CCEAFA6" w:rsidR="00046C5B" w:rsidRPr="00406D5C" w:rsidRDefault="00046C5B" w:rsidP="00B442C1">
            <w:pPr>
              <w:jc w:val="right"/>
              <w:rPr>
                <w:rFonts w:cs="Arial"/>
                <w:szCs w:val="19"/>
              </w:rPr>
            </w:pPr>
            <w:r w:rsidRPr="005404A5">
              <w:t>746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FA21DD" w14:textId="6CB1EC47" w:rsidR="00046C5B" w:rsidRPr="00406D5C" w:rsidRDefault="003E0287" w:rsidP="00046C5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F1E8C3" w14:textId="0EEC81E8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104,0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E7B53A3" w14:textId="6B01C011" w:rsidR="00046C5B" w:rsidRPr="00406D5C" w:rsidRDefault="003E0287" w:rsidP="00046C5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776</w:t>
            </w:r>
          </w:p>
        </w:tc>
      </w:tr>
      <w:tr w:rsidR="00046C5B" w:rsidRPr="00406D5C" w14:paraId="68C3F7A0" w14:textId="77777777" w:rsidTr="00B442C1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9853C6" w14:textId="28C01CE3" w:rsidR="00046C5B" w:rsidRPr="00406D5C" w:rsidRDefault="00046C5B" w:rsidP="00046C5B">
            <w:pPr>
              <w:ind w:left="176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Ośrodki wczasowe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D27DF1" w14:textId="5471004F" w:rsidR="00046C5B" w:rsidRPr="00406D5C" w:rsidRDefault="00046C5B" w:rsidP="00D6348B">
            <w:pPr>
              <w:jc w:val="right"/>
              <w:rPr>
                <w:szCs w:val="19"/>
              </w:rPr>
            </w:pPr>
            <w:r w:rsidRPr="00E6793A">
              <w:t>9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364411" w14:textId="7AF7269D" w:rsidR="00046C5B" w:rsidRPr="00406D5C" w:rsidRDefault="00046C5B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DE1EE4" w14:textId="7CE3F4FA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111,1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53B4B9" w14:textId="2F639988" w:rsidR="00046C5B" w:rsidRPr="00406D5C" w:rsidRDefault="00046C5B" w:rsidP="00B442C1">
            <w:pPr>
              <w:jc w:val="right"/>
              <w:rPr>
                <w:szCs w:val="19"/>
                <w:lang w:eastAsia="pl-PL"/>
              </w:rPr>
            </w:pPr>
            <w:r w:rsidRPr="005404A5">
              <w:t>1231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48D0E9" w14:textId="1884A4DA" w:rsidR="00046C5B" w:rsidRPr="00406D5C" w:rsidRDefault="003E0287" w:rsidP="00046C5B">
            <w:pPr>
              <w:jc w:val="right"/>
              <w:rPr>
                <w:szCs w:val="19"/>
                <w:lang w:eastAsia="pl-PL"/>
              </w:rPr>
            </w:pPr>
            <w:r>
              <w:rPr>
                <w:szCs w:val="19"/>
                <w:lang w:eastAsia="pl-PL"/>
              </w:rPr>
              <w:t>1283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833ADB" w14:textId="5C4328B0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104,2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975D6F2" w14:textId="1D266FCF" w:rsidR="00046C5B" w:rsidRPr="00406D5C" w:rsidRDefault="003E0287" w:rsidP="00046C5B">
            <w:pPr>
              <w:jc w:val="right"/>
              <w:rPr>
                <w:szCs w:val="19"/>
                <w:lang w:eastAsia="pl-PL"/>
              </w:rPr>
            </w:pPr>
            <w:r>
              <w:rPr>
                <w:szCs w:val="19"/>
                <w:lang w:eastAsia="pl-PL"/>
              </w:rPr>
              <w:t>691</w:t>
            </w:r>
          </w:p>
        </w:tc>
      </w:tr>
      <w:tr w:rsidR="00046C5B" w:rsidRPr="00406D5C" w14:paraId="76AB5AC4" w14:textId="77777777" w:rsidTr="00B442C1">
        <w:trPr>
          <w:trHeight w:val="32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0FF9CAD" w14:textId="77777777" w:rsidR="00046C5B" w:rsidRPr="00406D5C" w:rsidRDefault="00046C5B" w:rsidP="00046C5B">
            <w:pPr>
              <w:ind w:left="176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Ośrodki szkoleniowo-wypoczynkowe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2A73BD" w14:textId="221431F6" w:rsidR="00046C5B" w:rsidRPr="00406D5C" w:rsidRDefault="00046C5B" w:rsidP="00D6348B">
            <w:pPr>
              <w:jc w:val="right"/>
              <w:rPr>
                <w:szCs w:val="19"/>
              </w:rPr>
            </w:pPr>
            <w:r w:rsidRPr="00E6793A"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A6D9CC" w14:textId="7E6A8A5A" w:rsidR="00046C5B" w:rsidRPr="00406D5C" w:rsidRDefault="00D6348B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FE5389" w14:textId="2B4E5B8E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D75BE0" w14:textId="257D7F39" w:rsidR="00046C5B" w:rsidRPr="00406D5C" w:rsidRDefault="00046C5B" w:rsidP="00B442C1">
            <w:pPr>
              <w:jc w:val="right"/>
              <w:rPr>
                <w:szCs w:val="19"/>
              </w:rPr>
            </w:pPr>
            <w:r w:rsidRPr="005404A5">
              <w:t>667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EC878D" w14:textId="6E270537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667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190AA2" w14:textId="08708EC2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100,0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EB9BD99" w14:textId="31D83E87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601</w:t>
            </w:r>
          </w:p>
        </w:tc>
      </w:tr>
      <w:tr w:rsidR="00046C5B" w:rsidRPr="00406D5C" w14:paraId="6C2630F0" w14:textId="77777777" w:rsidTr="00B442C1">
        <w:trPr>
          <w:trHeight w:val="142"/>
        </w:trPr>
        <w:tc>
          <w:tcPr>
            <w:tcW w:w="2267" w:type="dxa"/>
            <w:tcBorders>
              <w:top w:val="single" w:sz="4" w:space="0" w:color="008B96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6C5F649" w14:textId="42140E82" w:rsidR="00046C5B" w:rsidRPr="00406D5C" w:rsidRDefault="00046C5B" w:rsidP="00046C5B">
            <w:pPr>
              <w:ind w:left="176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Zespoły domków turystycznych</w:t>
            </w:r>
          </w:p>
        </w:tc>
        <w:tc>
          <w:tcPr>
            <w:tcW w:w="85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860359" w14:textId="10C11734" w:rsidR="00046C5B" w:rsidRPr="00406D5C" w:rsidRDefault="00046C5B" w:rsidP="00D6348B">
            <w:pPr>
              <w:jc w:val="right"/>
              <w:rPr>
                <w:szCs w:val="19"/>
              </w:rPr>
            </w:pPr>
            <w:r w:rsidRPr="00E6793A">
              <w:t>6</w:t>
            </w:r>
          </w:p>
        </w:tc>
        <w:tc>
          <w:tcPr>
            <w:tcW w:w="88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3B22FC" w14:textId="584A9B86" w:rsidR="00046C5B" w:rsidRPr="00406D5C" w:rsidRDefault="00D6348B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B9D31F" w14:textId="34F65160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133,3</w:t>
            </w:r>
          </w:p>
        </w:tc>
        <w:tc>
          <w:tcPr>
            <w:tcW w:w="799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E5213B" w14:textId="73F9EF53" w:rsidR="00046C5B" w:rsidRPr="00406D5C" w:rsidRDefault="00046C5B" w:rsidP="00B442C1">
            <w:pPr>
              <w:jc w:val="right"/>
              <w:rPr>
                <w:szCs w:val="19"/>
              </w:rPr>
            </w:pPr>
            <w:r w:rsidRPr="005404A5">
              <w:t>309</w:t>
            </w:r>
          </w:p>
        </w:tc>
        <w:tc>
          <w:tcPr>
            <w:tcW w:w="838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38AD87" w14:textId="453E3EF2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465</w:t>
            </w:r>
          </w:p>
        </w:tc>
        <w:tc>
          <w:tcPr>
            <w:tcW w:w="851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65C666" w14:textId="0BFCE508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150,5</w:t>
            </w:r>
          </w:p>
        </w:tc>
        <w:tc>
          <w:tcPr>
            <w:tcW w:w="755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A78ECED" w14:textId="6300D509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183</w:t>
            </w:r>
          </w:p>
        </w:tc>
      </w:tr>
      <w:tr w:rsidR="00046C5B" w:rsidRPr="00406D5C" w14:paraId="691561BC" w14:textId="77777777" w:rsidTr="00B442C1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0305629" w14:textId="77777777" w:rsidR="00046C5B" w:rsidRPr="00406D5C" w:rsidRDefault="00046C5B" w:rsidP="00046C5B">
            <w:pPr>
              <w:ind w:left="176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Zakłady uzdrowiskowe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6616D2" w14:textId="5D0463BB" w:rsidR="00046C5B" w:rsidRPr="00406D5C" w:rsidRDefault="00046C5B" w:rsidP="00D6348B">
            <w:pPr>
              <w:jc w:val="right"/>
              <w:rPr>
                <w:szCs w:val="19"/>
              </w:rPr>
            </w:pPr>
            <w:r w:rsidRPr="00E6793A"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864B68" w14:textId="413D5532" w:rsidR="00046C5B" w:rsidRPr="00406D5C" w:rsidRDefault="00D6348B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07BBCE" w14:textId="3351BB6B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BCC4AC" w14:textId="1E3D9C1A" w:rsidR="00046C5B" w:rsidRPr="00406D5C" w:rsidRDefault="00046C5B" w:rsidP="00B442C1">
            <w:pPr>
              <w:jc w:val="right"/>
              <w:rPr>
                <w:szCs w:val="19"/>
                <w:lang w:eastAsia="pl-PL"/>
              </w:rPr>
            </w:pPr>
            <w:r w:rsidRPr="005404A5">
              <w:t>1629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D1D779" w14:textId="4DE2C770" w:rsidR="00046C5B" w:rsidRPr="00406D5C" w:rsidRDefault="003E0287" w:rsidP="00046C5B">
            <w:pPr>
              <w:jc w:val="right"/>
              <w:rPr>
                <w:szCs w:val="19"/>
                <w:lang w:eastAsia="pl-PL"/>
              </w:rPr>
            </w:pPr>
            <w:r>
              <w:rPr>
                <w:szCs w:val="19"/>
                <w:lang w:eastAsia="pl-PL"/>
              </w:rPr>
              <w:t>1649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440065" w14:textId="16F87A35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101,2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ECFE873" w14:textId="5227C924" w:rsidR="00046C5B" w:rsidRPr="00406D5C" w:rsidRDefault="003E0287" w:rsidP="00046C5B">
            <w:pPr>
              <w:jc w:val="right"/>
              <w:rPr>
                <w:szCs w:val="19"/>
                <w:lang w:eastAsia="pl-PL"/>
              </w:rPr>
            </w:pPr>
            <w:r>
              <w:rPr>
                <w:szCs w:val="19"/>
                <w:lang w:eastAsia="pl-PL"/>
              </w:rPr>
              <w:t>1649</w:t>
            </w:r>
          </w:p>
        </w:tc>
      </w:tr>
      <w:tr w:rsidR="00046C5B" w:rsidRPr="00406D5C" w14:paraId="4BA5C8F9" w14:textId="77777777" w:rsidTr="00B442C1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45360F4" w14:textId="57110FA1" w:rsidR="00046C5B" w:rsidRPr="00406D5C" w:rsidRDefault="00046C5B" w:rsidP="00046C5B">
            <w:pPr>
              <w:ind w:left="176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Pokoje gościnne/ kwatery prywatne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BB73EA" w14:textId="2D80B1C6" w:rsidR="00046C5B" w:rsidRPr="00406D5C" w:rsidRDefault="00046C5B" w:rsidP="00D6348B">
            <w:pPr>
              <w:jc w:val="right"/>
              <w:rPr>
                <w:rFonts w:cs="Arial"/>
                <w:szCs w:val="19"/>
              </w:rPr>
            </w:pPr>
            <w:r w:rsidRPr="00E6793A">
              <w:t>14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5ABAD6" w14:textId="637AC0BF" w:rsidR="00046C5B" w:rsidRPr="00406D5C" w:rsidRDefault="00D6348B" w:rsidP="00046C5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BE93FC" w14:textId="2158233F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107,1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400822" w14:textId="096094B9" w:rsidR="00046C5B" w:rsidRPr="00406D5C" w:rsidRDefault="00046C5B" w:rsidP="00B442C1">
            <w:pPr>
              <w:jc w:val="right"/>
              <w:rPr>
                <w:szCs w:val="19"/>
              </w:rPr>
            </w:pPr>
            <w:r w:rsidRPr="005404A5">
              <w:t>310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84D52C" w14:textId="7CF135AB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316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F2C423" w14:textId="6F90277A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101,9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55B53AB" w14:textId="2D437696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296</w:t>
            </w:r>
          </w:p>
        </w:tc>
      </w:tr>
      <w:tr w:rsidR="00046C5B" w:rsidRPr="00406D5C" w14:paraId="7A281541" w14:textId="77777777" w:rsidTr="00B442C1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21BCA0E" w14:textId="77777777" w:rsidR="00046C5B" w:rsidRPr="00406D5C" w:rsidRDefault="00046C5B" w:rsidP="00046C5B">
            <w:pPr>
              <w:ind w:left="176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Kwatery agroturystyczne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234D81" w14:textId="140FECE1" w:rsidR="00046C5B" w:rsidRPr="00406D5C" w:rsidRDefault="00046C5B" w:rsidP="00D6348B">
            <w:pPr>
              <w:jc w:val="right"/>
              <w:rPr>
                <w:szCs w:val="19"/>
              </w:rPr>
            </w:pPr>
            <w:r w:rsidRPr="00E6793A">
              <w:t>23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614693" w14:textId="2C832AEA" w:rsidR="00046C5B" w:rsidRPr="00406D5C" w:rsidRDefault="00D6348B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24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DD40DC" w14:textId="246ED5D9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104,3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0DE806" w14:textId="102A0D69" w:rsidR="00046C5B" w:rsidRPr="00406D5C" w:rsidRDefault="00046C5B" w:rsidP="00B442C1">
            <w:pPr>
              <w:jc w:val="right"/>
              <w:rPr>
                <w:szCs w:val="19"/>
                <w:lang w:eastAsia="pl-PL"/>
              </w:rPr>
            </w:pPr>
            <w:r w:rsidRPr="005404A5">
              <w:t>350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8B1F8C" w14:textId="094732DB" w:rsidR="00046C5B" w:rsidRPr="00406D5C" w:rsidRDefault="003E0287" w:rsidP="00046C5B">
            <w:pPr>
              <w:jc w:val="right"/>
              <w:rPr>
                <w:szCs w:val="19"/>
                <w:lang w:eastAsia="pl-PL"/>
              </w:rPr>
            </w:pPr>
            <w:r>
              <w:rPr>
                <w:szCs w:val="19"/>
                <w:lang w:eastAsia="pl-PL"/>
              </w:rPr>
              <w:t>361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4610F5" w14:textId="7D058060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103,1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4054B57" w14:textId="61F10DA4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349</w:t>
            </w:r>
          </w:p>
        </w:tc>
      </w:tr>
      <w:tr w:rsidR="00046C5B" w:rsidRPr="00406D5C" w14:paraId="7B550976" w14:textId="77777777" w:rsidTr="00B442C1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EC457D8" w14:textId="143994C5" w:rsidR="00046C5B" w:rsidRPr="00406D5C" w:rsidRDefault="00046C5B" w:rsidP="00046C5B">
            <w:pPr>
              <w:ind w:left="176"/>
              <w:rPr>
                <w:rFonts w:cs="Arial"/>
                <w:spacing w:val="-2"/>
                <w:szCs w:val="19"/>
              </w:rPr>
            </w:pPr>
            <w:r w:rsidRPr="00406D5C">
              <w:rPr>
                <w:rFonts w:cs="Arial"/>
                <w:spacing w:val="-2"/>
                <w:szCs w:val="19"/>
              </w:rPr>
              <w:t xml:space="preserve">Pozostałe </w:t>
            </w:r>
            <w:r w:rsidRPr="00406D5C">
              <w:rPr>
                <w:rFonts w:cs="Arial"/>
                <w:szCs w:val="19"/>
              </w:rPr>
              <w:t>obiekty niesklasyfikowane</w:t>
            </w:r>
            <w:r w:rsidR="000E6209">
              <w:rPr>
                <w:rFonts w:cs="Arial"/>
                <w:spacing w:val="-2"/>
                <w:szCs w:val="19"/>
                <w:vertAlign w:val="superscript"/>
              </w:rPr>
              <w:t>c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D6AF5C5" w14:textId="78560F32" w:rsidR="00046C5B" w:rsidRPr="00406D5C" w:rsidRDefault="00046C5B" w:rsidP="00D6348B">
            <w:pPr>
              <w:jc w:val="right"/>
              <w:rPr>
                <w:szCs w:val="19"/>
              </w:rPr>
            </w:pPr>
            <w:r w:rsidRPr="00E6793A">
              <w:t>21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B6393F6" w14:textId="35ABA563" w:rsidR="00046C5B" w:rsidRPr="00406D5C" w:rsidRDefault="00D6348B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62FEE8E" w14:textId="1635E613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95,2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7DF7B2D" w14:textId="1F676CB7" w:rsidR="00046C5B" w:rsidRPr="00406D5C" w:rsidRDefault="00046C5B" w:rsidP="00B442C1">
            <w:pPr>
              <w:jc w:val="right"/>
              <w:rPr>
                <w:szCs w:val="19"/>
              </w:rPr>
            </w:pPr>
            <w:r w:rsidRPr="005404A5">
              <w:t>2790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3855306" w14:textId="186360FE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2676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CCEF9C0" w14:textId="5F845A1D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95,9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6B501C28" w14:textId="66DFF821" w:rsidR="00046C5B" w:rsidRPr="00406D5C" w:rsidRDefault="003E0287" w:rsidP="00046C5B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1818</w:t>
            </w:r>
          </w:p>
        </w:tc>
      </w:tr>
    </w:tbl>
    <w:p w14:paraId="58671EF9" w14:textId="1A51EB19" w:rsidR="00BD05C4" w:rsidRDefault="005E1EEB" w:rsidP="00F81D6F">
      <w:pPr>
        <w:spacing w:after="240"/>
        <w:jc w:val="both"/>
        <w:rPr>
          <w:rFonts w:cs="Arial"/>
          <w:sz w:val="16"/>
          <w:szCs w:val="16"/>
        </w:rPr>
      </w:pPr>
      <w:bookmarkStart w:id="5" w:name="_Hlk156892586"/>
      <w:r>
        <w:rPr>
          <w:rFonts w:cs="Arial"/>
          <w:bCs/>
          <w:iCs/>
          <w:sz w:val="16"/>
          <w:szCs w:val="16"/>
        </w:rPr>
        <w:t>b</w:t>
      </w:r>
      <w:r w:rsidR="00D5138B" w:rsidRPr="00406D5C">
        <w:rPr>
          <w:rFonts w:cs="Arial"/>
          <w:bCs/>
          <w:iCs/>
          <w:sz w:val="16"/>
          <w:szCs w:val="16"/>
        </w:rPr>
        <w:t xml:space="preserve"> </w:t>
      </w:r>
      <w:r w:rsidR="00FB2CC8" w:rsidRPr="00406D5C">
        <w:rPr>
          <w:rFonts w:cs="Arial"/>
          <w:bCs/>
          <w:iCs/>
          <w:sz w:val="16"/>
          <w:szCs w:val="16"/>
        </w:rPr>
        <w:t>Łączn</w:t>
      </w:r>
      <w:bookmarkEnd w:id="5"/>
      <w:r w:rsidR="00FB2CC8" w:rsidRPr="00406D5C">
        <w:rPr>
          <w:rFonts w:cs="Arial"/>
          <w:bCs/>
          <w:iCs/>
          <w:sz w:val="16"/>
          <w:szCs w:val="16"/>
        </w:rPr>
        <w:t>ie ze szkolnymi schroniskami młodzieżowymi.</w:t>
      </w:r>
      <w:r w:rsidR="00D5138B" w:rsidRPr="00406D5C">
        <w:rPr>
          <w:rFonts w:cs="Arial"/>
          <w:bCs/>
          <w:iCs/>
          <w:sz w:val="16"/>
          <w:szCs w:val="16"/>
        </w:rPr>
        <w:t xml:space="preserve"> </w:t>
      </w:r>
      <w:r>
        <w:rPr>
          <w:rFonts w:cs="Arial"/>
          <w:bCs/>
          <w:iCs/>
          <w:sz w:val="16"/>
          <w:szCs w:val="16"/>
        </w:rPr>
        <w:t>c</w:t>
      </w:r>
      <w:r w:rsidR="00531209" w:rsidRPr="00406D5C">
        <w:rPr>
          <w:rFonts w:cs="Arial"/>
          <w:bCs/>
          <w:iCs/>
          <w:sz w:val="16"/>
          <w:szCs w:val="16"/>
        </w:rPr>
        <w:t xml:space="preserve"> </w:t>
      </w:r>
      <w:r w:rsidR="00096C94" w:rsidRPr="00406D5C">
        <w:rPr>
          <w:rFonts w:cs="Arial"/>
          <w:bCs/>
          <w:iCs/>
          <w:sz w:val="16"/>
          <w:szCs w:val="16"/>
        </w:rPr>
        <w:t>Inne turystyczne obiekty noclegowe ł</w:t>
      </w:r>
      <w:r w:rsidR="00FB2CC8" w:rsidRPr="00406D5C">
        <w:rPr>
          <w:rFonts w:cs="Arial"/>
          <w:sz w:val="16"/>
          <w:szCs w:val="16"/>
        </w:rPr>
        <w:t>ącznie z domami wycieczkowymi</w:t>
      </w:r>
      <w:r w:rsidR="00E33557">
        <w:rPr>
          <w:rFonts w:cs="Arial"/>
          <w:sz w:val="16"/>
          <w:szCs w:val="16"/>
        </w:rPr>
        <w:t xml:space="preserve"> i </w:t>
      </w:r>
      <w:r w:rsidR="00FB2CC8" w:rsidRPr="00406D5C">
        <w:rPr>
          <w:rFonts w:cs="Arial"/>
          <w:sz w:val="16"/>
          <w:szCs w:val="16"/>
        </w:rPr>
        <w:t>kempingami.</w:t>
      </w:r>
      <w:r w:rsidR="00262166">
        <w:rPr>
          <w:rFonts w:cs="Arial"/>
          <w:sz w:val="16"/>
          <w:szCs w:val="16"/>
        </w:rPr>
        <w:t xml:space="preserve"> </w:t>
      </w:r>
      <w:r w:rsidR="00FB2CC8" w:rsidRPr="00406D5C">
        <w:rPr>
          <w:rFonts w:cs="Arial"/>
          <w:sz w:val="16"/>
          <w:szCs w:val="16"/>
        </w:rPr>
        <w:t>Pozostałe obiekty niesklasyfikowane to obiekty, które w czasie niepełnego wykorzystania zgodnie z ich przeznaczeniem</w:t>
      </w:r>
      <w:r w:rsidR="003A1F99">
        <w:rPr>
          <w:rFonts w:cs="Arial"/>
          <w:sz w:val="16"/>
          <w:szCs w:val="16"/>
        </w:rPr>
        <w:t>,</w:t>
      </w:r>
      <w:r w:rsidR="00FB2CC8" w:rsidRPr="00406D5C">
        <w:rPr>
          <w:rFonts w:cs="Arial"/>
          <w:sz w:val="16"/>
          <w:szCs w:val="16"/>
        </w:rPr>
        <w:t xml:space="preserve"> w całości lub w części pełnią funkcję obiektu noclegowego dla turystów. Są to m.in. internaty, domy studenckie, ośrodki rekreacyjno-sportowe itp.</w:t>
      </w:r>
    </w:p>
    <w:p w14:paraId="56EFB22A" w14:textId="339D45E2" w:rsidR="000B2627" w:rsidRDefault="009C6E76" w:rsidP="00817BAB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406D5C">
        <w:rPr>
          <w:rFonts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076AF088" wp14:editId="4FF00F9F">
                <wp:simplePos x="0" y="0"/>
                <wp:positionH relativeFrom="column">
                  <wp:posOffset>5314950</wp:posOffset>
                </wp:positionH>
                <wp:positionV relativeFrom="paragraph">
                  <wp:posOffset>68580</wp:posOffset>
                </wp:positionV>
                <wp:extent cx="1692910" cy="1247775"/>
                <wp:effectExtent l="0" t="0" r="0" b="0"/>
                <wp:wrapTight wrapText="bothSides">
                  <wp:wrapPolygon edited="0">
                    <wp:start x="729" y="0"/>
                    <wp:lineTo x="729" y="21105"/>
                    <wp:lineTo x="20660" y="21105"/>
                    <wp:lineTo x="20660" y="0"/>
                    <wp:lineTo x="729" y="0"/>
                  </wp:wrapPolygon>
                </wp:wrapTight>
                <wp:docPr id="2" name="Pole tekstowe 2" descr="W końcu lipca 2023 r. hotele stanowiły 41,1% ogółu turystycznych obiektów noclegowych zlokalizowanych na terenie województwa świętokrzyskieg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F9F1B" w14:textId="18B08ABD" w:rsidR="00656708" w:rsidRPr="00B51725" w:rsidRDefault="00656708" w:rsidP="000D41A8">
                            <w:pPr>
                              <w:spacing w:before="0" w:after="0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lipca 2023 r. hotele stanowiły 41,1% ogółu turystycznych obiektów noclegowych zlokalizowanych na terenie województwa świętokrzyskiego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AF088" id="_x0000_s1030" type="#_x0000_t202" alt="W końcu lipca 2023 r. hotele stanowiły 41,1% ogółu turystycznych obiektów noclegowych zlokalizowanych na terenie województwa świętokrzyskiego." style="position:absolute;margin-left:418.5pt;margin-top:5.4pt;width:133.3pt;height:98.2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" filled="f" stroked="f">
                <v:textbox>
                  <w:txbxContent>
                    <w:p w14:paraId="0BAF9F1B" w14:textId="18B08ABD" w:rsidR="00656708" w:rsidRPr="00B51725" w:rsidRDefault="00656708" w:rsidP="000D41A8">
                      <w:pPr>
                        <w:spacing w:before="0" w:after="0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lipca 2023 r. hotele stanowiły 41,1% ogółu turystycznych obiektów noclegowych zlokalizowanych na terenie województwa świętokrzyskiego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4476A">
        <w:rPr>
          <w:rFonts w:cs="Arial"/>
          <w:szCs w:val="19"/>
          <w:lang w:eastAsia="pl-PL"/>
        </w:rPr>
        <w:t>Biorąc pod uwagę</w:t>
      </w:r>
      <w:r w:rsidR="007323D3">
        <w:rPr>
          <w:rFonts w:cs="Arial"/>
          <w:szCs w:val="19"/>
          <w:lang w:eastAsia="pl-PL"/>
        </w:rPr>
        <w:t xml:space="preserve"> </w:t>
      </w:r>
      <w:r w:rsidR="00CA2575" w:rsidRPr="00CA2575">
        <w:rPr>
          <w:rFonts w:cs="Arial"/>
          <w:szCs w:val="19"/>
          <w:lang w:eastAsia="pl-PL"/>
        </w:rPr>
        <w:t>standard świadczonych usług noclegowych</w:t>
      </w:r>
      <w:r w:rsidR="006B4BF3">
        <w:rPr>
          <w:rFonts w:cs="Arial"/>
          <w:szCs w:val="19"/>
          <w:lang w:eastAsia="pl-PL"/>
        </w:rPr>
        <w:t xml:space="preserve"> na bazę </w:t>
      </w:r>
      <w:r w:rsidR="0099293F">
        <w:rPr>
          <w:rFonts w:cs="Arial"/>
          <w:szCs w:val="19"/>
          <w:lang w:eastAsia="pl-PL"/>
        </w:rPr>
        <w:t>turystyczną</w:t>
      </w:r>
      <w:r w:rsidR="00A5259F">
        <w:rPr>
          <w:rFonts w:cs="Arial"/>
          <w:szCs w:val="19"/>
          <w:lang w:eastAsia="pl-PL"/>
        </w:rPr>
        <w:t xml:space="preserve"> województw</w:t>
      </w:r>
      <w:r w:rsidR="007F785E">
        <w:rPr>
          <w:rFonts w:cs="Arial"/>
          <w:szCs w:val="19"/>
          <w:lang w:eastAsia="pl-PL"/>
        </w:rPr>
        <w:t>a</w:t>
      </w:r>
      <w:r w:rsidR="00A5259F">
        <w:rPr>
          <w:rFonts w:cs="Arial"/>
          <w:szCs w:val="19"/>
          <w:lang w:eastAsia="pl-PL"/>
        </w:rPr>
        <w:t xml:space="preserve"> świętokrzyski</w:t>
      </w:r>
      <w:r w:rsidR="007F785E">
        <w:rPr>
          <w:rFonts w:cs="Arial"/>
          <w:szCs w:val="19"/>
          <w:lang w:eastAsia="pl-PL"/>
        </w:rPr>
        <w:t>ego</w:t>
      </w:r>
      <w:r w:rsidR="00DE6295">
        <w:rPr>
          <w:rFonts w:cs="Arial"/>
          <w:szCs w:val="19"/>
          <w:lang w:eastAsia="pl-PL"/>
        </w:rPr>
        <w:t xml:space="preserve"> w końcu lipca 2023 r.</w:t>
      </w:r>
      <w:r w:rsidR="00DA67CB" w:rsidRPr="00690CCC">
        <w:rPr>
          <w:rFonts w:cs="Arial"/>
          <w:szCs w:val="19"/>
          <w:lang w:eastAsia="pl-PL"/>
        </w:rPr>
        <w:t xml:space="preserve"> </w:t>
      </w:r>
      <w:r w:rsidR="006B4BF3">
        <w:rPr>
          <w:rFonts w:cs="Arial"/>
          <w:szCs w:val="19"/>
          <w:lang w:eastAsia="pl-PL"/>
        </w:rPr>
        <w:t>składało się</w:t>
      </w:r>
      <w:r w:rsidR="00DA67CB" w:rsidRPr="00690CCC">
        <w:rPr>
          <w:rFonts w:cs="Arial"/>
          <w:szCs w:val="19"/>
          <w:lang w:eastAsia="pl-PL"/>
        </w:rPr>
        <w:t xml:space="preserve"> 1</w:t>
      </w:r>
      <w:r w:rsidR="009F3FE2">
        <w:rPr>
          <w:rFonts w:cs="Arial"/>
          <w:szCs w:val="19"/>
          <w:lang w:eastAsia="pl-PL"/>
        </w:rPr>
        <w:t>31</w:t>
      </w:r>
      <w:r w:rsidR="00DA67CB" w:rsidRPr="00690CCC">
        <w:rPr>
          <w:rFonts w:cs="Arial"/>
          <w:szCs w:val="19"/>
          <w:lang w:eastAsia="pl-PL"/>
        </w:rPr>
        <w:t xml:space="preserve"> obiektów hotelowych oraz </w:t>
      </w:r>
      <w:r w:rsidR="00690CCC" w:rsidRPr="00690CCC">
        <w:rPr>
          <w:rFonts w:cs="Arial"/>
          <w:szCs w:val="19"/>
          <w:lang w:eastAsia="pl-PL"/>
        </w:rPr>
        <w:t>10</w:t>
      </w:r>
      <w:r w:rsidR="009F3FE2">
        <w:rPr>
          <w:rFonts w:cs="Arial"/>
          <w:szCs w:val="19"/>
          <w:lang w:eastAsia="pl-PL"/>
        </w:rPr>
        <w:t>5</w:t>
      </w:r>
      <w:r w:rsidR="00DA67CB" w:rsidRPr="00690CCC">
        <w:rPr>
          <w:rFonts w:cs="Arial"/>
          <w:szCs w:val="19"/>
          <w:lang w:eastAsia="pl-PL"/>
        </w:rPr>
        <w:t xml:space="preserve"> pozostałych obiektów. </w:t>
      </w:r>
      <w:r w:rsidR="004C59FA" w:rsidRPr="007D1290">
        <w:rPr>
          <w:rFonts w:cs="Arial"/>
          <w:szCs w:val="19"/>
          <w:lang w:eastAsia="pl-PL"/>
        </w:rPr>
        <w:t>Naj</w:t>
      </w:r>
      <w:r w:rsidR="00D96853" w:rsidRPr="007D1290">
        <w:rPr>
          <w:rFonts w:cs="Arial"/>
          <w:szCs w:val="19"/>
          <w:lang w:eastAsia="pl-PL"/>
        </w:rPr>
        <w:t>większ</w:t>
      </w:r>
      <w:r w:rsidR="004C59FA" w:rsidRPr="007D1290">
        <w:rPr>
          <w:rFonts w:cs="Arial"/>
          <w:szCs w:val="19"/>
          <w:lang w:eastAsia="pl-PL"/>
        </w:rPr>
        <w:t>ą</w:t>
      </w:r>
      <w:r w:rsidR="004C59FA">
        <w:rPr>
          <w:rFonts w:cs="Arial"/>
          <w:szCs w:val="19"/>
          <w:lang w:eastAsia="pl-PL"/>
        </w:rPr>
        <w:t xml:space="preserve"> grupę wśród </w:t>
      </w:r>
      <w:r w:rsidR="00F86DBB">
        <w:rPr>
          <w:rFonts w:cs="Arial"/>
          <w:szCs w:val="19"/>
          <w:lang w:eastAsia="pl-PL"/>
        </w:rPr>
        <w:t>obiektów hotelowych</w:t>
      </w:r>
      <w:r w:rsidR="004C59FA">
        <w:rPr>
          <w:rFonts w:cs="Arial"/>
          <w:szCs w:val="19"/>
        </w:rPr>
        <w:t xml:space="preserve">, podobnie jak w </w:t>
      </w:r>
      <w:r w:rsidR="00532797">
        <w:rPr>
          <w:rFonts w:cs="Arial"/>
          <w:szCs w:val="19"/>
        </w:rPr>
        <w:t xml:space="preserve">latach </w:t>
      </w:r>
      <w:r w:rsidR="00CD7C0C">
        <w:rPr>
          <w:rFonts w:cs="Arial"/>
          <w:szCs w:val="19"/>
        </w:rPr>
        <w:t>poprzednich</w:t>
      </w:r>
      <w:r w:rsidR="00524CA2">
        <w:rPr>
          <w:rFonts w:cs="Arial"/>
          <w:szCs w:val="19"/>
        </w:rPr>
        <w:t>,</w:t>
      </w:r>
      <w:r w:rsidR="00521128">
        <w:rPr>
          <w:rFonts w:cs="Arial"/>
          <w:szCs w:val="19"/>
        </w:rPr>
        <w:t xml:space="preserve"> </w:t>
      </w:r>
      <w:r w:rsidR="004C59FA">
        <w:rPr>
          <w:rFonts w:cs="Arial"/>
          <w:szCs w:val="19"/>
        </w:rPr>
        <w:t>stanowiły hotele</w:t>
      </w:r>
      <w:r w:rsidR="005A4B14">
        <w:rPr>
          <w:rFonts w:cs="Arial"/>
          <w:szCs w:val="19"/>
        </w:rPr>
        <w:t xml:space="preserve"> - </w:t>
      </w:r>
      <w:r w:rsidR="00DA67CB" w:rsidRPr="00690CCC">
        <w:rPr>
          <w:rFonts w:cs="Arial"/>
          <w:szCs w:val="19"/>
        </w:rPr>
        <w:t>9</w:t>
      </w:r>
      <w:r w:rsidR="00690CCC" w:rsidRPr="00690CCC">
        <w:rPr>
          <w:rFonts w:cs="Arial"/>
          <w:szCs w:val="19"/>
        </w:rPr>
        <w:t>7</w:t>
      </w:r>
      <w:r w:rsidR="00DA67CB" w:rsidRPr="00690CCC">
        <w:rPr>
          <w:rFonts w:cs="Arial"/>
          <w:szCs w:val="19"/>
        </w:rPr>
        <w:t xml:space="preserve"> </w:t>
      </w:r>
      <w:r w:rsidR="004C59FA">
        <w:rPr>
          <w:rFonts w:cs="Arial"/>
          <w:szCs w:val="19"/>
        </w:rPr>
        <w:t>obiektów</w:t>
      </w:r>
      <w:r w:rsidR="00FF43FC">
        <w:rPr>
          <w:rFonts w:cs="Arial"/>
          <w:szCs w:val="19"/>
        </w:rPr>
        <w:t>,</w:t>
      </w:r>
      <w:r w:rsidR="00745C6E">
        <w:rPr>
          <w:rFonts w:cs="Arial"/>
          <w:szCs w:val="19"/>
        </w:rPr>
        <w:t xml:space="preserve"> w tym</w:t>
      </w:r>
      <w:r w:rsidR="00A5259F">
        <w:rPr>
          <w:rFonts w:cs="Arial"/>
          <w:szCs w:val="19"/>
        </w:rPr>
        <w:t xml:space="preserve"> </w:t>
      </w:r>
      <w:r w:rsidR="00997439">
        <w:rPr>
          <w:rFonts w:cs="Arial"/>
          <w:szCs w:val="19"/>
        </w:rPr>
        <w:t>głównie</w:t>
      </w:r>
      <w:r w:rsidR="00817BAB" w:rsidRPr="00817BAB">
        <w:rPr>
          <w:rFonts w:cs="Arial"/>
          <w:szCs w:val="19"/>
        </w:rPr>
        <w:t xml:space="preserve"> trzy</w:t>
      </w:r>
      <w:r w:rsidR="00493B88">
        <w:rPr>
          <w:rFonts w:cs="Arial"/>
          <w:szCs w:val="19"/>
        </w:rPr>
        <w:t xml:space="preserve"> </w:t>
      </w:r>
      <w:r w:rsidR="00817BAB" w:rsidRPr="00817BAB">
        <w:rPr>
          <w:rFonts w:cs="Arial"/>
          <w:szCs w:val="19"/>
        </w:rPr>
        <w:t>- i</w:t>
      </w:r>
      <w:r w:rsidR="0043559F">
        <w:rPr>
          <w:rFonts w:cs="Arial"/>
          <w:szCs w:val="19"/>
        </w:rPr>
        <w:t> </w:t>
      </w:r>
      <w:r w:rsidR="00817BAB" w:rsidRPr="00817BAB">
        <w:rPr>
          <w:rFonts w:cs="Arial"/>
          <w:szCs w:val="19"/>
        </w:rPr>
        <w:t xml:space="preserve">dwugwiazdkowe (odpowiednio 41 i 36). </w:t>
      </w:r>
      <w:r w:rsidR="007D1290" w:rsidRPr="005A4B14">
        <w:rPr>
          <w:rFonts w:cs="Arial"/>
          <w:szCs w:val="19"/>
        </w:rPr>
        <w:t>Wśród</w:t>
      </w:r>
      <w:r w:rsidR="007D1290">
        <w:rPr>
          <w:rFonts w:cs="Arial"/>
          <w:szCs w:val="19"/>
        </w:rPr>
        <w:t xml:space="preserve"> </w:t>
      </w:r>
      <w:r w:rsidR="000B2627" w:rsidRPr="00690CCC">
        <w:rPr>
          <w:rFonts w:cs="Arial"/>
          <w:szCs w:val="19"/>
        </w:rPr>
        <w:t>pozostałych obiektów</w:t>
      </w:r>
      <w:r w:rsidR="00DE6295">
        <w:rPr>
          <w:rFonts w:cs="Arial"/>
          <w:szCs w:val="19"/>
        </w:rPr>
        <w:t xml:space="preserve"> najliczniej reprezentowane były</w:t>
      </w:r>
      <w:r w:rsidR="005A4B14">
        <w:rPr>
          <w:rFonts w:cs="Arial"/>
          <w:szCs w:val="19"/>
        </w:rPr>
        <w:t xml:space="preserve"> </w:t>
      </w:r>
      <w:r w:rsidR="000B2627" w:rsidRPr="00690CCC">
        <w:rPr>
          <w:rFonts w:cs="Arial"/>
          <w:szCs w:val="19"/>
        </w:rPr>
        <w:t>kwater</w:t>
      </w:r>
      <w:r w:rsidR="004906FD">
        <w:rPr>
          <w:rFonts w:cs="Arial"/>
          <w:szCs w:val="19"/>
        </w:rPr>
        <w:t>y</w:t>
      </w:r>
      <w:r w:rsidR="000B2627" w:rsidRPr="00690CCC">
        <w:rPr>
          <w:rFonts w:cs="Arial"/>
          <w:szCs w:val="19"/>
        </w:rPr>
        <w:t xml:space="preserve"> agroturystyczn</w:t>
      </w:r>
      <w:r w:rsidR="004906FD">
        <w:rPr>
          <w:rFonts w:cs="Arial"/>
          <w:szCs w:val="19"/>
        </w:rPr>
        <w:t>e</w:t>
      </w:r>
      <w:r w:rsidR="003C17C8">
        <w:rPr>
          <w:rFonts w:cs="Arial"/>
          <w:szCs w:val="19"/>
        </w:rPr>
        <w:t xml:space="preserve"> – </w:t>
      </w:r>
      <w:r w:rsidR="00E35148">
        <w:rPr>
          <w:rFonts w:cs="Arial"/>
          <w:szCs w:val="19"/>
        </w:rPr>
        <w:t>2</w:t>
      </w:r>
      <w:r w:rsidR="00B442C1">
        <w:rPr>
          <w:rFonts w:cs="Arial"/>
          <w:szCs w:val="19"/>
        </w:rPr>
        <w:t>4</w:t>
      </w:r>
      <w:r w:rsidR="003C17C8">
        <w:rPr>
          <w:rFonts w:cs="Arial"/>
          <w:szCs w:val="19"/>
        </w:rPr>
        <w:t xml:space="preserve"> </w:t>
      </w:r>
      <w:r w:rsidR="000B2627" w:rsidRPr="00690CCC">
        <w:rPr>
          <w:rFonts w:cs="Arial"/>
          <w:szCs w:val="19"/>
        </w:rPr>
        <w:t>i</w:t>
      </w:r>
      <w:r w:rsidR="005F7AFD">
        <w:rPr>
          <w:rFonts w:cs="Arial"/>
          <w:szCs w:val="19"/>
        </w:rPr>
        <w:t> </w:t>
      </w:r>
      <w:r w:rsidR="005A4B14">
        <w:rPr>
          <w:rFonts w:cs="Arial"/>
          <w:szCs w:val="19"/>
        </w:rPr>
        <w:t>pozostałe obiekty</w:t>
      </w:r>
      <w:r w:rsidR="005A4B14" w:rsidRPr="005A4B14">
        <w:t xml:space="preserve"> </w:t>
      </w:r>
      <w:r w:rsidR="005A4B14" w:rsidRPr="005A4B14">
        <w:rPr>
          <w:rFonts w:cs="Arial"/>
          <w:szCs w:val="19"/>
        </w:rPr>
        <w:t>niesklasyfikowane – 20</w:t>
      </w:r>
      <w:r w:rsidR="005A4B14">
        <w:rPr>
          <w:rFonts w:cs="Arial"/>
          <w:szCs w:val="19"/>
        </w:rPr>
        <w:t>.</w:t>
      </w:r>
    </w:p>
    <w:p w14:paraId="71E60298" w14:textId="3FA5375F" w:rsidR="007D0801" w:rsidRDefault="000B2627" w:rsidP="006C0088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C05D86">
        <w:rPr>
          <w:rFonts w:cs="Arial"/>
          <w:szCs w:val="19"/>
          <w:lang w:eastAsia="pl-PL"/>
        </w:rPr>
        <w:t xml:space="preserve">W </w:t>
      </w:r>
      <w:r w:rsidR="00151D68">
        <w:rPr>
          <w:rFonts w:cs="Arial"/>
          <w:szCs w:val="19"/>
          <w:lang w:eastAsia="pl-PL"/>
        </w:rPr>
        <w:t>dniu 31</w:t>
      </w:r>
      <w:r w:rsidRPr="00C05D86">
        <w:rPr>
          <w:rFonts w:cs="Arial"/>
          <w:szCs w:val="19"/>
          <w:lang w:eastAsia="pl-PL"/>
        </w:rPr>
        <w:t xml:space="preserve"> lipca 202</w:t>
      </w:r>
      <w:r w:rsidR="00151D68">
        <w:rPr>
          <w:rFonts w:cs="Arial"/>
          <w:szCs w:val="19"/>
          <w:lang w:eastAsia="pl-PL"/>
        </w:rPr>
        <w:t>3</w:t>
      </w:r>
      <w:r w:rsidRPr="00C05D86">
        <w:rPr>
          <w:rFonts w:cs="Arial"/>
          <w:szCs w:val="19"/>
          <w:lang w:eastAsia="pl-PL"/>
        </w:rPr>
        <w:t xml:space="preserve"> r.</w:t>
      </w:r>
      <w:r w:rsidRPr="00C05D86">
        <w:rPr>
          <w:rFonts w:cs="Arial"/>
          <w:szCs w:val="19"/>
        </w:rPr>
        <w:t xml:space="preserve"> obiekty noclegowe</w:t>
      </w:r>
      <w:r w:rsidR="00875463">
        <w:rPr>
          <w:rFonts w:cs="Arial"/>
          <w:szCs w:val="19"/>
        </w:rPr>
        <w:t xml:space="preserve"> zlokalizowane na terenie województwa świętokrzyskiego</w:t>
      </w:r>
      <w:r w:rsidRPr="00C05D86">
        <w:rPr>
          <w:rFonts w:cs="Arial"/>
          <w:szCs w:val="19"/>
        </w:rPr>
        <w:t xml:space="preserve"> oferowały</w:t>
      </w:r>
      <w:r w:rsidR="009E0296">
        <w:rPr>
          <w:rFonts w:cs="Arial"/>
          <w:szCs w:val="19"/>
        </w:rPr>
        <w:t xml:space="preserve"> </w:t>
      </w:r>
      <w:r w:rsidRPr="00C05D86">
        <w:rPr>
          <w:rFonts w:cs="Arial"/>
          <w:szCs w:val="19"/>
        </w:rPr>
        <w:t>turystom</w:t>
      </w:r>
      <w:r w:rsidR="00706D46">
        <w:rPr>
          <w:rFonts w:cs="Arial"/>
          <w:szCs w:val="19"/>
        </w:rPr>
        <w:t xml:space="preserve"> </w:t>
      </w:r>
      <w:r w:rsidR="009E0296">
        <w:rPr>
          <w:rFonts w:cs="Arial"/>
          <w:szCs w:val="19"/>
        </w:rPr>
        <w:t xml:space="preserve">łącznie </w:t>
      </w:r>
      <w:r w:rsidRPr="00C05D86">
        <w:rPr>
          <w:rFonts w:cs="Arial"/>
          <w:szCs w:val="19"/>
        </w:rPr>
        <w:t>17,</w:t>
      </w:r>
      <w:r w:rsidR="006D45C5">
        <w:rPr>
          <w:rFonts w:cs="Arial"/>
          <w:szCs w:val="19"/>
        </w:rPr>
        <w:t>8</w:t>
      </w:r>
      <w:r w:rsidRPr="00C05D86">
        <w:rPr>
          <w:rFonts w:cs="Arial"/>
          <w:szCs w:val="19"/>
        </w:rPr>
        <w:t xml:space="preserve"> tys. miejsc noclegowych</w:t>
      </w:r>
      <w:r w:rsidR="00E86957">
        <w:rPr>
          <w:rFonts w:cs="Arial"/>
          <w:szCs w:val="19"/>
        </w:rPr>
        <w:t xml:space="preserve">, z czego </w:t>
      </w:r>
      <w:r w:rsidR="006C0088">
        <w:rPr>
          <w:rFonts w:cs="Arial"/>
          <w:szCs w:val="19"/>
        </w:rPr>
        <w:t>88</w:t>
      </w:r>
      <w:r w:rsidR="006C0088" w:rsidRPr="006C0088">
        <w:rPr>
          <w:rFonts w:cs="Arial"/>
          <w:szCs w:val="19"/>
        </w:rPr>
        <w:t>,</w:t>
      </w:r>
      <w:r w:rsidR="006C0088">
        <w:rPr>
          <w:rFonts w:cs="Arial"/>
          <w:szCs w:val="19"/>
        </w:rPr>
        <w:t>7</w:t>
      </w:r>
      <w:r w:rsidR="006C0088" w:rsidRPr="006C0088">
        <w:rPr>
          <w:rFonts w:cs="Arial"/>
          <w:szCs w:val="19"/>
        </w:rPr>
        <w:t>%</w:t>
      </w:r>
      <w:r w:rsidR="001C6B3F">
        <w:rPr>
          <w:rFonts w:cs="Arial"/>
          <w:szCs w:val="19"/>
        </w:rPr>
        <w:t xml:space="preserve"> </w:t>
      </w:r>
      <w:r w:rsidR="00642F07">
        <w:rPr>
          <w:rFonts w:cs="Arial"/>
          <w:szCs w:val="19"/>
        </w:rPr>
        <w:t xml:space="preserve">stanowiły </w:t>
      </w:r>
      <w:r w:rsidR="00E86957">
        <w:rPr>
          <w:rFonts w:cs="Arial"/>
          <w:szCs w:val="19"/>
        </w:rPr>
        <w:t>miejsca całorocz</w:t>
      </w:r>
      <w:r w:rsidR="00642F07">
        <w:rPr>
          <w:rFonts w:cs="Arial"/>
          <w:szCs w:val="19"/>
        </w:rPr>
        <w:t>ne</w:t>
      </w:r>
      <w:r w:rsidR="006C0088" w:rsidRPr="006C0088">
        <w:rPr>
          <w:rFonts w:cs="Arial"/>
          <w:szCs w:val="19"/>
        </w:rPr>
        <w:t>.</w:t>
      </w:r>
      <w:r w:rsidR="006C0088">
        <w:rPr>
          <w:rFonts w:cs="Arial"/>
          <w:szCs w:val="19"/>
        </w:rPr>
        <w:t xml:space="preserve"> </w:t>
      </w:r>
      <w:r w:rsidR="00524CA2">
        <w:rPr>
          <w:rFonts w:cs="Arial"/>
          <w:szCs w:val="19"/>
        </w:rPr>
        <w:t>Odsetek</w:t>
      </w:r>
      <w:r w:rsidR="00D93C12" w:rsidRPr="00D93C12">
        <w:rPr>
          <w:rFonts w:cs="Arial"/>
          <w:szCs w:val="19"/>
        </w:rPr>
        <w:t xml:space="preserve"> miejsc </w:t>
      </w:r>
      <w:r w:rsidR="00FF43FC">
        <w:rPr>
          <w:rFonts w:cs="Arial"/>
          <w:szCs w:val="19"/>
        </w:rPr>
        <w:t>dostępnych całorocznie</w:t>
      </w:r>
      <w:r w:rsidR="00D93C12" w:rsidRPr="00D93C12">
        <w:rPr>
          <w:rFonts w:cs="Arial"/>
          <w:szCs w:val="19"/>
        </w:rPr>
        <w:t xml:space="preserve"> </w:t>
      </w:r>
      <w:r w:rsidR="00524CA2">
        <w:rPr>
          <w:rFonts w:cs="Arial"/>
          <w:szCs w:val="19"/>
        </w:rPr>
        <w:t>r</w:t>
      </w:r>
      <w:r w:rsidR="00D93C12" w:rsidRPr="00D93C12">
        <w:rPr>
          <w:rFonts w:cs="Arial"/>
          <w:szCs w:val="19"/>
        </w:rPr>
        <w:t>óżnił się</w:t>
      </w:r>
      <w:r w:rsidR="000A4927">
        <w:rPr>
          <w:rFonts w:cs="Arial"/>
          <w:szCs w:val="19"/>
        </w:rPr>
        <w:t xml:space="preserve"> </w:t>
      </w:r>
      <w:r w:rsidR="00D93C12" w:rsidRPr="00D93C12">
        <w:rPr>
          <w:rFonts w:cs="Arial"/>
          <w:szCs w:val="19"/>
        </w:rPr>
        <w:t>w zależności od</w:t>
      </w:r>
      <w:r w:rsidR="00206A93">
        <w:rPr>
          <w:rFonts w:cs="Arial"/>
          <w:szCs w:val="19"/>
        </w:rPr>
        <w:t xml:space="preserve"> rodzaju</w:t>
      </w:r>
      <w:r w:rsidR="00D93C12" w:rsidRPr="00D93C12">
        <w:rPr>
          <w:rFonts w:cs="Arial"/>
          <w:szCs w:val="19"/>
        </w:rPr>
        <w:t xml:space="preserve"> </w:t>
      </w:r>
      <w:r w:rsidR="00BB3F49" w:rsidRPr="005A4B14">
        <w:rPr>
          <w:rFonts w:cs="Arial"/>
          <w:szCs w:val="19"/>
        </w:rPr>
        <w:t>obiektu</w:t>
      </w:r>
      <w:r w:rsidR="00D93C12" w:rsidRPr="005A4B14">
        <w:rPr>
          <w:rFonts w:cs="Arial"/>
          <w:szCs w:val="19"/>
        </w:rPr>
        <w:t>.</w:t>
      </w:r>
      <w:r w:rsidR="00D93C12" w:rsidRPr="00D93C12">
        <w:rPr>
          <w:rFonts w:cs="Arial"/>
          <w:szCs w:val="19"/>
        </w:rPr>
        <w:t xml:space="preserve"> W</w:t>
      </w:r>
      <w:r w:rsidR="00E86957">
        <w:rPr>
          <w:rFonts w:cs="Arial"/>
          <w:szCs w:val="19"/>
        </w:rPr>
        <w:t> </w:t>
      </w:r>
      <w:r w:rsidR="00D93C12" w:rsidRPr="00D93C12">
        <w:rPr>
          <w:rFonts w:cs="Arial"/>
          <w:szCs w:val="19"/>
        </w:rPr>
        <w:t>obiektach hotelowych miejsca te stanowiły</w:t>
      </w:r>
      <w:r w:rsidR="003741FA">
        <w:rPr>
          <w:rFonts w:cs="Arial"/>
          <w:szCs w:val="19"/>
        </w:rPr>
        <w:t xml:space="preserve"> </w:t>
      </w:r>
      <w:r w:rsidR="00D93C12" w:rsidRPr="00D93C12">
        <w:rPr>
          <w:rFonts w:cs="Arial"/>
          <w:szCs w:val="19"/>
        </w:rPr>
        <w:t xml:space="preserve">98,1% ogółu miejsc przygotowanych dla turystów, a w pozostałych obiektach 77,7%. </w:t>
      </w:r>
    </w:p>
    <w:p w14:paraId="22FAC42C" w14:textId="1FAD562E" w:rsidR="009C6E76" w:rsidRPr="00511CA2" w:rsidRDefault="00524CA2" w:rsidP="00511CA2">
      <w:pPr>
        <w:autoSpaceDE w:val="0"/>
        <w:autoSpaceDN w:val="0"/>
        <w:adjustRightInd w:val="0"/>
        <w:spacing w:line="288" w:lineRule="auto"/>
        <w:rPr>
          <w:rFonts w:cs="Arial"/>
          <w:szCs w:val="19"/>
          <w:lang w:eastAsia="pl-PL"/>
        </w:rPr>
      </w:pPr>
      <w:r>
        <w:rPr>
          <w:rFonts w:cs="Arial"/>
          <w:szCs w:val="19"/>
          <w:lang w:eastAsia="pl-PL"/>
        </w:rPr>
        <w:t>W</w:t>
      </w:r>
      <w:r w:rsidRPr="009C6E76">
        <w:rPr>
          <w:rFonts w:cs="Arial"/>
          <w:szCs w:val="19"/>
          <w:lang w:eastAsia="pl-PL"/>
        </w:rPr>
        <w:t xml:space="preserve"> końcu lipca 2023 r. </w:t>
      </w:r>
      <w:r>
        <w:rPr>
          <w:rFonts w:cs="Arial"/>
          <w:szCs w:val="19"/>
          <w:lang w:eastAsia="pl-PL"/>
        </w:rPr>
        <w:t>n</w:t>
      </w:r>
      <w:r w:rsidR="009C6E76" w:rsidRPr="009C6E76">
        <w:rPr>
          <w:rFonts w:cs="Arial"/>
          <w:szCs w:val="19"/>
          <w:lang w:eastAsia="pl-PL"/>
        </w:rPr>
        <w:t>ajwiększą liczbą miejsc noclegowych dysponowały hotele</w:t>
      </w:r>
      <w:r>
        <w:rPr>
          <w:rFonts w:cs="Arial"/>
          <w:szCs w:val="19"/>
          <w:lang w:eastAsia="pl-PL"/>
        </w:rPr>
        <w:t xml:space="preserve"> </w:t>
      </w:r>
      <w:r w:rsidR="00683A92">
        <w:rPr>
          <w:rFonts w:cs="Arial"/>
          <w:szCs w:val="19"/>
          <w:lang w:eastAsia="pl-PL"/>
        </w:rPr>
        <w:t>(</w:t>
      </w:r>
      <w:r w:rsidR="009C6E76" w:rsidRPr="009C6E76">
        <w:rPr>
          <w:rFonts w:cs="Arial"/>
          <w:szCs w:val="19"/>
          <w:lang w:eastAsia="pl-PL"/>
        </w:rPr>
        <w:t>8385</w:t>
      </w:r>
      <w:r w:rsidR="00683A92">
        <w:rPr>
          <w:rFonts w:cs="Arial"/>
          <w:szCs w:val="19"/>
          <w:lang w:eastAsia="pl-PL"/>
        </w:rPr>
        <w:t>), tj.</w:t>
      </w:r>
      <w:r>
        <w:rPr>
          <w:rFonts w:cs="Arial"/>
          <w:szCs w:val="19"/>
          <w:lang w:eastAsia="pl-PL"/>
        </w:rPr>
        <w:t xml:space="preserve"> </w:t>
      </w:r>
      <w:r w:rsidR="009C6E76" w:rsidRPr="009C6E76">
        <w:rPr>
          <w:rFonts w:cs="Arial"/>
          <w:szCs w:val="19"/>
          <w:lang w:eastAsia="pl-PL"/>
        </w:rPr>
        <w:t>47,2% ogółu miejsc noclegowych w województwie</w:t>
      </w:r>
      <w:r w:rsidR="00683A92">
        <w:rPr>
          <w:rFonts w:cs="Arial"/>
          <w:szCs w:val="19"/>
          <w:lang w:eastAsia="pl-PL"/>
        </w:rPr>
        <w:t>.</w:t>
      </w:r>
      <w:r w:rsidR="009C6E76" w:rsidRPr="009C6E76">
        <w:rPr>
          <w:rFonts w:cs="Arial"/>
          <w:szCs w:val="19"/>
          <w:lang w:eastAsia="pl-PL"/>
        </w:rPr>
        <w:t xml:space="preserve"> Stosunkowo dużą ofertę posiadały także zakłady uzdrowiskowe </w:t>
      </w:r>
      <w:r w:rsidR="00683A92">
        <w:rPr>
          <w:rFonts w:cs="Arial"/>
          <w:szCs w:val="19"/>
          <w:lang w:eastAsia="pl-PL"/>
        </w:rPr>
        <w:t xml:space="preserve">(1649) </w:t>
      </w:r>
      <w:r w:rsidR="009C6E76" w:rsidRPr="009C6E76">
        <w:rPr>
          <w:rFonts w:cs="Arial"/>
          <w:szCs w:val="19"/>
          <w:lang w:eastAsia="pl-PL"/>
        </w:rPr>
        <w:t>oraz ośrodki wczasowe</w:t>
      </w:r>
      <w:r w:rsidR="00683A92">
        <w:rPr>
          <w:rFonts w:cs="Arial"/>
          <w:szCs w:val="19"/>
          <w:lang w:eastAsia="pl-PL"/>
        </w:rPr>
        <w:t xml:space="preserve"> (1283). Miejsca noclegowe w tych obiektach stanowiły </w:t>
      </w:r>
      <w:r w:rsidR="009C6E76" w:rsidRPr="009C6E76">
        <w:rPr>
          <w:rFonts w:cs="Arial"/>
          <w:szCs w:val="19"/>
          <w:lang w:eastAsia="pl-PL"/>
        </w:rPr>
        <w:t xml:space="preserve">odpowiednio 9,3% oraz 7,2% </w:t>
      </w:r>
      <w:r w:rsidR="00683A92">
        <w:rPr>
          <w:rFonts w:cs="Arial"/>
          <w:szCs w:val="19"/>
          <w:lang w:eastAsia="pl-PL"/>
        </w:rPr>
        <w:t xml:space="preserve">wszystkich </w:t>
      </w:r>
      <w:r w:rsidR="009C6E76" w:rsidRPr="009C6E76">
        <w:rPr>
          <w:rFonts w:cs="Arial"/>
          <w:szCs w:val="19"/>
          <w:lang w:eastAsia="pl-PL"/>
        </w:rPr>
        <w:t>miejsc</w:t>
      </w:r>
      <w:r w:rsidR="009C6E76">
        <w:rPr>
          <w:rFonts w:cs="Arial"/>
          <w:szCs w:val="19"/>
          <w:lang w:eastAsia="pl-PL"/>
        </w:rPr>
        <w:t>.</w:t>
      </w:r>
    </w:p>
    <w:p w14:paraId="173B41E8" w14:textId="76366DDD" w:rsidR="009E0296" w:rsidRDefault="009E0296" w:rsidP="00511CA2">
      <w:pPr>
        <w:autoSpaceDE w:val="0"/>
        <w:autoSpaceDN w:val="0"/>
        <w:adjustRightInd w:val="0"/>
        <w:spacing w:line="288" w:lineRule="auto"/>
        <w:rPr>
          <w:rFonts w:cs="Arial"/>
          <w:szCs w:val="19"/>
          <w:lang w:eastAsia="pl-PL"/>
        </w:rPr>
      </w:pPr>
      <w:r w:rsidRPr="009E0296">
        <w:rPr>
          <w:rFonts w:cs="Arial"/>
          <w:szCs w:val="19"/>
          <w:lang w:eastAsia="pl-PL"/>
        </w:rPr>
        <w:t>W odniesieniu do roku poprzedniego</w:t>
      </w:r>
      <w:r w:rsidR="007176A6">
        <w:rPr>
          <w:rFonts w:cs="Arial"/>
          <w:szCs w:val="19"/>
          <w:lang w:eastAsia="pl-PL"/>
        </w:rPr>
        <w:t xml:space="preserve"> w turystycznej bazie noclegowej województwa</w:t>
      </w:r>
      <w:r w:rsidR="005F7AFD">
        <w:rPr>
          <w:rFonts w:cs="Arial"/>
          <w:szCs w:val="19"/>
          <w:lang w:eastAsia="pl-PL"/>
        </w:rPr>
        <w:t xml:space="preserve"> świętokrzyskiego </w:t>
      </w:r>
      <w:r w:rsidR="00683A92">
        <w:rPr>
          <w:rFonts w:cs="Arial"/>
          <w:szCs w:val="19"/>
          <w:lang w:eastAsia="pl-PL"/>
        </w:rPr>
        <w:t xml:space="preserve">zwiększyła się </w:t>
      </w:r>
      <w:r w:rsidRPr="009E0296">
        <w:rPr>
          <w:rFonts w:cs="Arial"/>
          <w:szCs w:val="19"/>
          <w:lang w:eastAsia="pl-PL"/>
        </w:rPr>
        <w:t>zarówno liczba miejsc noclegowych ogółem (o 2,5%), jak i</w:t>
      </w:r>
      <w:r w:rsidR="005B564C">
        <w:rPr>
          <w:rFonts w:cs="Arial"/>
          <w:szCs w:val="19"/>
          <w:lang w:eastAsia="pl-PL"/>
        </w:rPr>
        <w:t> </w:t>
      </w:r>
      <w:r w:rsidRPr="009E0296">
        <w:rPr>
          <w:rFonts w:cs="Arial"/>
          <w:szCs w:val="19"/>
          <w:lang w:eastAsia="pl-PL"/>
        </w:rPr>
        <w:t>miejsc całorocznych (o 2,9%)</w:t>
      </w:r>
      <w:r w:rsidR="00E22824">
        <w:rPr>
          <w:rFonts w:cs="Arial"/>
          <w:szCs w:val="19"/>
          <w:lang w:eastAsia="pl-PL"/>
        </w:rPr>
        <w:t>.</w:t>
      </w:r>
      <w:r w:rsidR="007176A6">
        <w:rPr>
          <w:rFonts w:cs="Arial"/>
          <w:szCs w:val="19"/>
          <w:lang w:eastAsia="pl-PL"/>
        </w:rPr>
        <w:t xml:space="preserve"> </w:t>
      </w:r>
      <w:r w:rsidR="00324907">
        <w:rPr>
          <w:rFonts w:cs="Arial"/>
          <w:szCs w:val="19"/>
          <w:lang w:eastAsia="pl-PL"/>
        </w:rPr>
        <w:t>Relatywnie n</w:t>
      </w:r>
      <w:r w:rsidR="007176A6">
        <w:rPr>
          <w:rFonts w:cs="Arial"/>
          <w:szCs w:val="19"/>
          <w:lang w:eastAsia="pl-PL"/>
        </w:rPr>
        <w:t>ajw</w:t>
      </w:r>
      <w:r w:rsidR="0054077E">
        <w:rPr>
          <w:rFonts w:cs="Arial"/>
          <w:szCs w:val="19"/>
          <w:lang w:eastAsia="pl-PL"/>
        </w:rPr>
        <w:t>ięcej miejsc noclegowych przybyło</w:t>
      </w:r>
      <w:r w:rsidR="007176A6">
        <w:rPr>
          <w:rFonts w:cs="Arial"/>
          <w:szCs w:val="19"/>
          <w:lang w:eastAsia="pl-PL"/>
        </w:rPr>
        <w:t xml:space="preserve"> </w:t>
      </w:r>
      <w:r w:rsidR="007176A6">
        <w:rPr>
          <w:rFonts w:cs="Arial"/>
          <w:szCs w:val="19"/>
          <w:lang w:eastAsia="pl-PL"/>
        </w:rPr>
        <w:lastRenderedPageBreak/>
        <w:t>w</w:t>
      </w:r>
      <w:r w:rsidR="005B564C">
        <w:rPr>
          <w:rFonts w:cs="Arial"/>
          <w:szCs w:val="19"/>
          <w:lang w:eastAsia="pl-PL"/>
        </w:rPr>
        <w:t> </w:t>
      </w:r>
      <w:r w:rsidR="007176A6">
        <w:rPr>
          <w:rFonts w:cs="Arial"/>
          <w:szCs w:val="19"/>
          <w:lang w:eastAsia="pl-PL"/>
        </w:rPr>
        <w:t>zespołach domków turystycznych (o 50,5%</w:t>
      </w:r>
      <w:r w:rsidR="00324907">
        <w:rPr>
          <w:rFonts w:cs="Arial"/>
          <w:szCs w:val="19"/>
          <w:lang w:eastAsia="pl-PL"/>
        </w:rPr>
        <w:t xml:space="preserve">). </w:t>
      </w:r>
      <w:r w:rsidR="008922E3">
        <w:rPr>
          <w:rFonts w:cs="Arial"/>
          <w:szCs w:val="19"/>
          <w:lang w:eastAsia="pl-PL"/>
        </w:rPr>
        <w:t>S</w:t>
      </w:r>
      <w:r w:rsidR="005B0481">
        <w:rPr>
          <w:rFonts w:cs="Arial"/>
          <w:szCs w:val="19"/>
          <w:lang w:eastAsia="pl-PL"/>
        </w:rPr>
        <w:t>padek i</w:t>
      </w:r>
      <w:r w:rsidR="005B564C">
        <w:rPr>
          <w:rFonts w:cs="Arial"/>
          <w:szCs w:val="19"/>
          <w:lang w:eastAsia="pl-PL"/>
        </w:rPr>
        <w:t>ch liczb</w:t>
      </w:r>
      <w:r w:rsidR="005B0481">
        <w:rPr>
          <w:rFonts w:cs="Arial"/>
          <w:szCs w:val="19"/>
          <w:lang w:eastAsia="pl-PL"/>
        </w:rPr>
        <w:t>y odnotowano</w:t>
      </w:r>
      <w:r w:rsidR="00B9259A">
        <w:rPr>
          <w:rFonts w:cs="Arial"/>
          <w:szCs w:val="19"/>
          <w:lang w:eastAsia="pl-PL"/>
        </w:rPr>
        <w:t xml:space="preserve"> </w:t>
      </w:r>
      <w:r w:rsidR="00FA0DA7">
        <w:rPr>
          <w:rFonts w:cs="Arial"/>
          <w:szCs w:val="19"/>
          <w:lang w:eastAsia="pl-PL"/>
        </w:rPr>
        <w:t xml:space="preserve">jedynie </w:t>
      </w:r>
      <w:r w:rsidR="0054077E">
        <w:rPr>
          <w:rFonts w:cs="Arial"/>
          <w:szCs w:val="19"/>
          <w:lang w:eastAsia="pl-PL"/>
        </w:rPr>
        <w:t>w</w:t>
      </w:r>
      <w:r w:rsidR="004000F7">
        <w:rPr>
          <w:rFonts w:cs="Arial"/>
          <w:szCs w:val="19"/>
          <w:lang w:eastAsia="pl-PL"/>
        </w:rPr>
        <w:t> </w:t>
      </w:r>
      <w:r w:rsidR="005B0481">
        <w:rPr>
          <w:rFonts w:cs="Arial"/>
          <w:szCs w:val="19"/>
          <w:lang w:eastAsia="pl-PL"/>
        </w:rPr>
        <w:t>przypadku</w:t>
      </w:r>
      <w:r w:rsidR="005B564C">
        <w:rPr>
          <w:rFonts w:cs="Arial"/>
          <w:szCs w:val="19"/>
          <w:lang w:eastAsia="pl-PL"/>
        </w:rPr>
        <w:t> </w:t>
      </w:r>
      <w:r w:rsidR="0054077E">
        <w:rPr>
          <w:rFonts w:cs="Arial"/>
          <w:szCs w:val="19"/>
          <w:lang w:eastAsia="pl-PL"/>
        </w:rPr>
        <w:t>p</w:t>
      </w:r>
      <w:r w:rsidR="0054077E" w:rsidRPr="0054077E">
        <w:rPr>
          <w:rFonts w:cs="Arial"/>
          <w:szCs w:val="19"/>
          <w:lang w:eastAsia="pl-PL"/>
        </w:rPr>
        <w:t>ozostał</w:t>
      </w:r>
      <w:r w:rsidR="00EA741C">
        <w:rPr>
          <w:rFonts w:cs="Arial"/>
          <w:szCs w:val="19"/>
          <w:lang w:eastAsia="pl-PL"/>
        </w:rPr>
        <w:t>ych</w:t>
      </w:r>
      <w:r w:rsidR="0054077E" w:rsidRPr="0054077E">
        <w:rPr>
          <w:rFonts w:cs="Arial"/>
          <w:szCs w:val="19"/>
          <w:lang w:eastAsia="pl-PL"/>
        </w:rPr>
        <w:t xml:space="preserve"> obiekt</w:t>
      </w:r>
      <w:r w:rsidR="005B0481">
        <w:rPr>
          <w:rFonts w:cs="Arial"/>
          <w:szCs w:val="19"/>
          <w:lang w:eastAsia="pl-PL"/>
        </w:rPr>
        <w:t>ów</w:t>
      </w:r>
      <w:r w:rsidR="0054077E" w:rsidRPr="0054077E">
        <w:rPr>
          <w:rFonts w:cs="Arial"/>
          <w:szCs w:val="19"/>
          <w:lang w:eastAsia="pl-PL"/>
        </w:rPr>
        <w:t xml:space="preserve"> niesklasyfikowan</w:t>
      </w:r>
      <w:r w:rsidR="00EA741C">
        <w:rPr>
          <w:rFonts w:cs="Arial"/>
          <w:szCs w:val="19"/>
          <w:lang w:eastAsia="pl-PL"/>
        </w:rPr>
        <w:t>ych (o 4,1%).</w:t>
      </w:r>
    </w:p>
    <w:p w14:paraId="7F854EA7" w14:textId="11FE2960" w:rsidR="00747809" w:rsidRPr="00511CA2" w:rsidRDefault="00F3045B" w:rsidP="009C6E76">
      <w:pPr>
        <w:autoSpaceDE w:val="0"/>
        <w:autoSpaceDN w:val="0"/>
        <w:adjustRightInd w:val="0"/>
        <w:spacing w:line="288" w:lineRule="auto"/>
        <w:rPr>
          <w:rFonts w:cs="Arial"/>
          <w:szCs w:val="19"/>
          <w:lang w:eastAsia="pl-PL"/>
        </w:rPr>
      </w:pPr>
      <w:r w:rsidRPr="00F3045B">
        <w:rPr>
          <w:rFonts w:cs="Arial"/>
          <w:szCs w:val="19"/>
          <w:lang w:eastAsia="pl-PL"/>
        </w:rPr>
        <w:t>Największe z</w:t>
      </w:r>
      <w:r w:rsidR="00BC18A2" w:rsidRPr="0060078B">
        <w:rPr>
          <w:rFonts w:cs="Arial"/>
          <w:szCs w:val="19"/>
          <w:lang w:eastAsia="pl-PL"/>
        </w:rPr>
        <w:t xml:space="preserve">asoby </w:t>
      </w:r>
      <w:r>
        <w:rPr>
          <w:rFonts w:cs="Arial"/>
          <w:szCs w:val="19"/>
          <w:lang w:eastAsia="pl-PL"/>
        </w:rPr>
        <w:t xml:space="preserve">turystycznej bazy noclegowej </w:t>
      </w:r>
      <w:r w:rsidR="00BC18A2" w:rsidRPr="0060078B">
        <w:rPr>
          <w:rFonts w:cs="Arial"/>
          <w:szCs w:val="19"/>
          <w:lang w:eastAsia="pl-PL"/>
        </w:rPr>
        <w:t>k</w:t>
      </w:r>
      <w:r w:rsidR="00776A2D" w:rsidRPr="0060078B">
        <w:rPr>
          <w:rFonts w:cs="Arial"/>
          <w:szCs w:val="19"/>
          <w:lang w:eastAsia="pl-PL"/>
        </w:rPr>
        <w:t>oncentrował</w:t>
      </w:r>
      <w:r w:rsidR="00E77178" w:rsidRPr="0060078B">
        <w:rPr>
          <w:rFonts w:cs="Arial"/>
          <w:szCs w:val="19"/>
          <w:lang w:eastAsia="pl-PL"/>
        </w:rPr>
        <w:t>y</w:t>
      </w:r>
      <w:r w:rsidR="00776A2D" w:rsidRPr="0060078B">
        <w:rPr>
          <w:rFonts w:cs="Arial"/>
          <w:szCs w:val="19"/>
          <w:lang w:eastAsia="pl-PL"/>
        </w:rPr>
        <w:t xml:space="preserve"> si</w:t>
      </w:r>
      <w:r w:rsidR="00BC18A2" w:rsidRPr="0060078B">
        <w:rPr>
          <w:rFonts w:cs="Arial"/>
          <w:szCs w:val="19"/>
          <w:lang w:eastAsia="pl-PL"/>
        </w:rPr>
        <w:t xml:space="preserve">ę </w:t>
      </w:r>
      <w:r w:rsidR="00776A2D" w:rsidRPr="0060078B">
        <w:rPr>
          <w:rFonts w:cs="Arial"/>
          <w:szCs w:val="19"/>
          <w:lang w:eastAsia="pl-PL"/>
        </w:rPr>
        <w:t>na terenie powiatów</w:t>
      </w:r>
      <w:r w:rsidR="00006E04" w:rsidRPr="0060078B">
        <w:rPr>
          <w:rFonts w:cs="Arial"/>
          <w:szCs w:val="19"/>
          <w:lang w:eastAsia="pl-PL"/>
        </w:rPr>
        <w:t xml:space="preserve">: </w:t>
      </w:r>
      <w:r w:rsidR="002022ED" w:rsidRPr="0060078B">
        <w:rPr>
          <w:rFonts w:cs="Arial"/>
          <w:szCs w:val="19"/>
          <w:lang w:eastAsia="pl-PL"/>
        </w:rPr>
        <w:t>kieleckiego, miasta Kielce, buskiego, koneckiego oraz sandomierskiego.</w:t>
      </w:r>
      <w:r w:rsidR="00776A2D" w:rsidRPr="0060078B">
        <w:rPr>
          <w:rFonts w:cs="Arial"/>
          <w:szCs w:val="19"/>
          <w:lang w:eastAsia="pl-PL"/>
        </w:rPr>
        <w:t xml:space="preserve"> </w:t>
      </w:r>
      <w:r w:rsidR="002022ED" w:rsidRPr="0060078B">
        <w:rPr>
          <w:rFonts w:cs="Arial"/>
          <w:szCs w:val="19"/>
          <w:lang w:eastAsia="pl-PL"/>
        </w:rPr>
        <w:t xml:space="preserve">W końcu lipca 2023 r. </w:t>
      </w:r>
      <w:r w:rsidR="00E77178" w:rsidRPr="0060078B">
        <w:rPr>
          <w:rFonts w:cs="Arial"/>
          <w:szCs w:val="19"/>
          <w:lang w:eastAsia="pl-PL"/>
        </w:rPr>
        <w:t xml:space="preserve">funkcjonowało w nich </w:t>
      </w:r>
      <w:r w:rsidR="002022ED" w:rsidRPr="0060078B">
        <w:rPr>
          <w:rFonts w:cs="Arial"/>
          <w:szCs w:val="19"/>
          <w:lang w:eastAsia="pl-PL"/>
        </w:rPr>
        <w:t>175</w:t>
      </w:r>
      <w:r w:rsidR="005D1281" w:rsidRPr="0060078B">
        <w:rPr>
          <w:rFonts w:cs="Arial"/>
          <w:szCs w:val="19"/>
          <w:lang w:eastAsia="pl-PL"/>
        </w:rPr>
        <w:t xml:space="preserve"> </w:t>
      </w:r>
      <w:r>
        <w:rPr>
          <w:rFonts w:cs="Arial"/>
          <w:szCs w:val="19"/>
          <w:lang w:eastAsia="pl-PL"/>
        </w:rPr>
        <w:t xml:space="preserve">obiektów </w:t>
      </w:r>
      <w:r w:rsidR="002022ED" w:rsidRPr="0060078B">
        <w:rPr>
          <w:rFonts w:cs="Arial"/>
          <w:szCs w:val="19"/>
          <w:lang w:eastAsia="pl-PL"/>
        </w:rPr>
        <w:t>(</w:t>
      </w:r>
      <w:r w:rsidR="00FD39D9" w:rsidRPr="0060078B">
        <w:rPr>
          <w:rFonts w:cs="Arial"/>
          <w:szCs w:val="19"/>
          <w:lang w:eastAsia="pl-PL"/>
        </w:rPr>
        <w:t xml:space="preserve">tj. </w:t>
      </w:r>
      <w:r w:rsidR="002022ED" w:rsidRPr="0060078B">
        <w:rPr>
          <w:rFonts w:cs="Arial"/>
          <w:szCs w:val="19"/>
          <w:lang w:eastAsia="pl-PL"/>
        </w:rPr>
        <w:t xml:space="preserve">74,2% ogółu </w:t>
      </w:r>
      <w:r w:rsidR="005F7AFD" w:rsidRPr="0060078B">
        <w:rPr>
          <w:rFonts w:cs="Arial"/>
          <w:szCs w:val="19"/>
          <w:lang w:eastAsia="pl-PL"/>
        </w:rPr>
        <w:t xml:space="preserve">turystycznych </w:t>
      </w:r>
      <w:r w:rsidR="002022ED" w:rsidRPr="0060078B">
        <w:rPr>
          <w:rFonts w:cs="Arial"/>
          <w:szCs w:val="19"/>
          <w:lang w:eastAsia="pl-PL"/>
        </w:rPr>
        <w:t>obiektów</w:t>
      </w:r>
      <w:r w:rsidR="005F7AFD" w:rsidRPr="0060078B">
        <w:rPr>
          <w:rFonts w:cs="Arial"/>
          <w:szCs w:val="19"/>
          <w:lang w:eastAsia="pl-PL"/>
        </w:rPr>
        <w:t xml:space="preserve"> noclegowych w województwie</w:t>
      </w:r>
      <w:r w:rsidR="002022ED" w:rsidRPr="0060078B">
        <w:rPr>
          <w:rFonts w:cs="Arial"/>
          <w:szCs w:val="19"/>
          <w:lang w:eastAsia="pl-PL"/>
        </w:rPr>
        <w:t>), oferujących łącznie 13,</w:t>
      </w:r>
      <w:r w:rsidR="00F83890" w:rsidRPr="00F3045B">
        <w:rPr>
          <w:rFonts w:cs="Arial"/>
          <w:szCs w:val="19"/>
          <w:lang w:eastAsia="pl-PL"/>
        </w:rPr>
        <w:t>5</w:t>
      </w:r>
      <w:r w:rsidR="002022ED" w:rsidRPr="0060078B">
        <w:rPr>
          <w:rFonts w:cs="Arial"/>
          <w:szCs w:val="19"/>
          <w:lang w:eastAsia="pl-PL"/>
        </w:rPr>
        <w:t xml:space="preserve"> tys. miejsc</w:t>
      </w:r>
      <w:r w:rsidR="00927DD6" w:rsidRPr="0060078B">
        <w:rPr>
          <w:rFonts w:cs="Arial"/>
          <w:szCs w:val="19"/>
          <w:lang w:eastAsia="pl-PL"/>
        </w:rPr>
        <w:t xml:space="preserve"> noclegowych</w:t>
      </w:r>
      <w:r w:rsidR="002022ED" w:rsidRPr="0060078B">
        <w:rPr>
          <w:rFonts w:cs="Arial"/>
          <w:szCs w:val="19"/>
          <w:lang w:eastAsia="pl-PL"/>
        </w:rPr>
        <w:t xml:space="preserve"> (</w:t>
      </w:r>
      <w:r w:rsidR="00FD39D9" w:rsidRPr="0060078B">
        <w:rPr>
          <w:rFonts w:cs="Arial"/>
          <w:szCs w:val="19"/>
          <w:lang w:eastAsia="pl-PL"/>
        </w:rPr>
        <w:t xml:space="preserve">tj. </w:t>
      </w:r>
      <w:r w:rsidR="007B6494" w:rsidRPr="0060078B">
        <w:rPr>
          <w:rFonts w:cs="Arial"/>
          <w:szCs w:val="19"/>
          <w:lang w:eastAsia="pl-PL"/>
        </w:rPr>
        <w:t>76,0</w:t>
      </w:r>
      <w:r w:rsidR="002022ED" w:rsidRPr="0060078B">
        <w:rPr>
          <w:rFonts w:cs="Arial"/>
          <w:szCs w:val="19"/>
          <w:lang w:eastAsia="pl-PL"/>
        </w:rPr>
        <w:t>% ogółu miejsc</w:t>
      </w:r>
      <w:r w:rsidR="00882165">
        <w:rPr>
          <w:rFonts w:cs="Arial"/>
          <w:szCs w:val="19"/>
          <w:lang w:eastAsia="pl-PL"/>
        </w:rPr>
        <w:t>).</w:t>
      </w:r>
    </w:p>
    <w:p w14:paraId="3506D86D" w14:textId="52C57337" w:rsidR="00747809" w:rsidRPr="001A21DE" w:rsidRDefault="001A21DE" w:rsidP="00511CA2">
      <w:pPr>
        <w:spacing w:before="240" w:line="288" w:lineRule="auto"/>
        <w:rPr>
          <w:rFonts w:cs="Arial"/>
          <w:b/>
          <w:spacing w:val="-4"/>
          <w:szCs w:val="19"/>
        </w:rPr>
      </w:pPr>
      <w:r w:rsidRPr="00161847">
        <w:rPr>
          <w:rFonts w:cs="Arial"/>
          <w:b/>
          <w:spacing w:val="-4"/>
          <w:szCs w:val="19"/>
        </w:rPr>
        <w:t xml:space="preserve">Mapa 1. </w:t>
      </w:r>
      <w:r w:rsidR="00747809" w:rsidRPr="00161847">
        <w:rPr>
          <w:rFonts w:cs="Arial"/>
          <w:b/>
          <w:spacing w:val="-4"/>
          <w:szCs w:val="19"/>
        </w:rPr>
        <w:t>Wskaźnik gęstości bazy</w:t>
      </w:r>
      <w:r w:rsidR="00747809" w:rsidRPr="001A21DE">
        <w:rPr>
          <w:rFonts w:cs="Arial"/>
          <w:b/>
          <w:spacing w:val="-4"/>
          <w:szCs w:val="19"/>
        </w:rPr>
        <w:t xml:space="preserve"> noclegowej w 2023 r.</w:t>
      </w:r>
    </w:p>
    <w:p w14:paraId="7D33A558" w14:textId="180C5D18" w:rsidR="008D00FB" w:rsidRDefault="00BB0A02" w:rsidP="00CC4CFD">
      <w:pPr>
        <w:spacing w:line="288" w:lineRule="auto"/>
        <w:rPr>
          <w:rFonts w:cs="Arial"/>
          <w:color w:val="00B050"/>
          <w:szCs w:val="19"/>
        </w:rPr>
      </w:pPr>
      <w:r>
        <w:rPr>
          <w:rFonts w:cs="Arial"/>
          <w:noProof/>
          <w:color w:val="00B050"/>
          <w:szCs w:val="19"/>
        </w:rPr>
        <w:drawing>
          <wp:inline distT="0" distB="0" distL="0" distR="0" wp14:anchorId="2D5C2F59" wp14:editId="799DF42A">
            <wp:extent cx="5044440" cy="3962400"/>
            <wp:effectExtent l="0" t="0" r="3810" b="0"/>
            <wp:docPr id="21" name="Obraz 21" descr="Na mapie przedstawiono liczbę miejsc noclegowych przypadających na 1 km2 powierzchni w powiatach województwa świętokrzyskiego w 2023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Turystyka_mapy_M3_Wskaxnik gestosci bazy noclegowej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36719" w14:textId="1097B135" w:rsidR="008D00FB" w:rsidRPr="00E9516F" w:rsidRDefault="0060078B" w:rsidP="00CC4CFD">
      <w:pPr>
        <w:spacing w:line="288" w:lineRule="auto"/>
        <w:rPr>
          <w:rFonts w:cs="Arial"/>
          <w:szCs w:val="19"/>
        </w:rPr>
      </w:pPr>
      <w:r w:rsidRPr="00E9516F">
        <w:rPr>
          <w:rFonts w:cs="Arial"/>
          <w:szCs w:val="19"/>
        </w:rPr>
        <w:t xml:space="preserve">W </w:t>
      </w:r>
      <w:r w:rsidR="00E9516F">
        <w:rPr>
          <w:rFonts w:cs="Arial"/>
          <w:szCs w:val="19"/>
        </w:rPr>
        <w:t>końcu</w:t>
      </w:r>
      <w:r w:rsidRPr="00E9516F">
        <w:rPr>
          <w:rFonts w:cs="Arial"/>
          <w:szCs w:val="19"/>
        </w:rPr>
        <w:t xml:space="preserve"> lipca 2023 r. wskaźnik gęstości bazy noclegowej</w:t>
      </w:r>
      <w:r w:rsidR="00627369" w:rsidRPr="00E9516F">
        <w:rPr>
          <w:rFonts w:cs="Arial"/>
          <w:szCs w:val="19"/>
        </w:rPr>
        <w:t xml:space="preserve"> w województwie świętokrzyskim</w:t>
      </w:r>
      <w:r w:rsidRPr="00E9516F">
        <w:rPr>
          <w:rFonts w:cs="Arial"/>
          <w:szCs w:val="19"/>
        </w:rPr>
        <w:t xml:space="preserve"> </w:t>
      </w:r>
      <w:r w:rsidR="00695099">
        <w:rPr>
          <w:rFonts w:cs="Arial"/>
          <w:szCs w:val="19"/>
        </w:rPr>
        <w:t>(</w:t>
      </w:r>
      <w:r w:rsidRPr="00E9516F">
        <w:rPr>
          <w:rFonts w:cs="Arial"/>
          <w:szCs w:val="19"/>
        </w:rPr>
        <w:t>mierzony liczbą miejsc noclegowych przypadających na 1 km</w:t>
      </w:r>
      <w:r w:rsidRPr="00E9516F">
        <w:rPr>
          <w:rFonts w:cs="Arial"/>
          <w:szCs w:val="19"/>
          <w:vertAlign w:val="superscript"/>
        </w:rPr>
        <w:t>2</w:t>
      </w:r>
      <w:r w:rsidRPr="00E9516F">
        <w:rPr>
          <w:rFonts w:cs="Arial"/>
          <w:szCs w:val="19"/>
        </w:rPr>
        <w:t xml:space="preserve"> powierzchni</w:t>
      </w:r>
      <w:r w:rsidR="00695099">
        <w:rPr>
          <w:rFonts w:cs="Arial"/>
          <w:szCs w:val="19"/>
        </w:rPr>
        <w:t>)</w:t>
      </w:r>
      <w:r w:rsidRPr="00E9516F">
        <w:rPr>
          <w:rFonts w:cs="Arial"/>
          <w:szCs w:val="19"/>
        </w:rPr>
        <w:t xml:space="preserve"> wyniósł 1,5</w:t>
      </w:r>
      <w:r w:rsidR="00840338" w:rsidRPr="00E9516F">
        <w:rPr>
          <w:rFonts w:cs="Arial"/>
          <w:szCs w:val="19"/>
        </w:rPr>
        <w:t xml:space="preserve">. </w:t>
      </w:r>
      <w:r w:rsidR="008D00FB" w:rsidRPr="00E9516F">
        <w:rPr>
          <w:rFonts w:cs="Arial"/>
          <w:szCs w:val="19"/>
        </w:rPr>
        <w:t xml:space="preserve">Wartości wyższe niż średnia </w:t>
      </w:r>
      <w:r w:rsidR="00840338" w:rsidRPr="00E9516F">
        <w:rPr>
          <w:rFonts w:cs="Arial"/>
          <w:szCs w:val="19"/>
        </w:rPr>
        <w:t xml:space="preserve">dla </w:t>
      </w:r>
      <w:r w:rsidRPr="00E9516F">
        <w:rPr>
          <w:rFonts w:cs="Arial"/>
          <w:szCs w:val="19"/>
        </w:rPr>
        <w:t>województwa</w:t>
      </w:r>
      <w:r w:rsidR="008D00FB" w:rsidRPr="00E9516F">
        <w:rPr>
          <w:rFonts w:cs="Arial"/>
          <w:szCs w:val="19"/>
        </w:rPr>
        <w:t xml:space="preserve"> odnotowano w </w:t>
      </w:r>
      <w:r w:rsidRPr="00E9516F">
        <w:rPr>
          <w:rFonts w:cs="Arial"/>
          <w:szCs w:val="19"/>
        </w:rPr>
        <w:t>powi</w:t>
      </w:r>
      <w:r w:rsidR="00840338" w:rsidRPr="00E9516F">
        <w:rPr>
          <w:rFonts w:cs="Arial"/>
          <w:szCs w:val="19"/>
        </w:rPr>
        <w:t>a</w:t>
      </w:r>
      <w:r w:rsidRPr="00E9516F">
        <w:rPr>
          <w:rFonts w:cs="Arial"/>
          <w:szCs w:val="19"/>
        </w:rPr>
        <w:t>tach:</w:t>
      </w:r>
      <w:r w:rsidR="009867DA" w:rsidRPr="00E9516F">
        <w:rPr>
          <w:rFonts w:cs="Arial"/>
          <w:szCs w:val="19"/>
        </w:rPr>
        <w:t xml:space="preserve"> miasto Kielce (37,3), buskim (3,6), skarżyskim (2,0) i kieleckim (1,7). </w:t>
      </w:r>
      <w:r w:rsidR="00683A92">
        <w:rPr>
          <w:rFonts w:cs="Arial"/>
          <w:szCs w:val="19"/>
        </w:rPr>
        <w:t xml:space="preserve">Najmniej miejsc noclegowych na </w:t>
      </w:r>
      <w:r w:rsidR="00EF2E14" w:rsidRPr="00E9516F">
        <w:rPr>
          <w:rFonts w:cs="Arial"/>
          <w:szCs w:val="19"/>
        </w:rPr>
        <w:t>1 km</w:t>
      </w:r>
      <w:r w:rsidR="00EF2E14" w:rsidRPr="00E9516F">
        <w:rPr>
          <w:rFonts w:cs="Arial"/>
          <w:szCs w:val="19"/>
          <w:vertAlign w:val="superscript"/>
        </w:rPr>
        <w:t>2</w:t>
      </w:r>
      <w:r w:rsidR="00EF2E14" w:rsidRPr="00E9516F">
        <w:rPr>
          <w:rFonts w:cs="Arial"/>
          <w:szCs w:val="19"/>
        </w:rPr>
        <w:t xml:space="preserve"> powierzchni</w:t>
      </w:r>
      <w:r w:rsidR="00EF2E14">
        <w:rPr>
          <w:rFonts w:cs="Arial"/>
          <w:szCs w:val="19"/>
        </w:rPr>
        <w:t xml:space="preserve"> było </w:t>
      </w:r>
      <w:r w:rsidR="009867DA" w:rsidRPr="00E9516F">
        <w:rPr>
          <w:rFonts w:cs="Arial"/>
          <w:szCs w:val="19"/>
        </w:rPr>
        <w:t xml:space="preserve">w powiatach </w:t>
      </w:r>
      <w:r w:rsidR="004818FB" w:rsidRPr="00E9516F">
        <w:rPr>
          <w:rFonts w:cs="Arial"/>
          <w:szCs w:val="19"/>
        </w:rPr>
        <w:t xml:space="preserve">opatowskim (0,3) oraz </w:t>
      </w:r>
      <w:r w:rsidR="009867DA" w:rsidRPr="00E9516F">
        <w:rPr>
          <w:rFonts w:cs="Arial"/>
          <w:szCs w:val="19"/>
        </w:rPr>
        <w:t>włoszczowskim</w:t>
      </w:r>
      <w:r w:rsidR="00F60DAB">
        <w:rPr>
          <w:rFonts w:cs="Arial"/>
          <w:szCs w:val="19"/>
        </w:rPr>
        <w:t xml:space="preserve"> (</w:t>
      </w:r>
      <w:r w:rsidR="009867DA" w:rsidRPr="00E9516F">
        <w:rPr>
          <w:rFonts w:cs="Arial"/>
          <w:szCs w:val="19"/>
        </w:rPr>
        <w:t>0,2).</w:t>
      </w:r>
    </w:p>
    <w:p w14:paraId="4CEC997E" w14:textId="102F250E" w:rsidR="000B2627" w:rsidRPr="00D0395C" w:rsidRDefault="000B2627" w:rsidP="00AB4155">
      <w:pPr>
        <w:pStyle w:val="Nagwek1"/>
        <w:rPr>
          <w:rFonts w:ascii="Fira Sans" w:hAnsi="Fira Sans"/>
          <w:b/>
          <w:szCs w:val="19"/>
        </w:rPr>
      </w:pPr>
      <w:r w:rsidRPr="00D0395C">
        <w:rPr>
          <w:rFonts w:ascii="Fira Sans" w:hAnsi="Fira Sans"/>
          <w:b/>
          <w:szCs w:val="19"/>
        </w:rPr>
        <w:t>Wykorzystanie obiektów noclegowych turystyk</w:t>
      </w:r>
      <w:r w:rsidR="003F4199" w:rsidRPr="00D0395C">
        <w:rPr>
          <w:rFonts w:ascii="Fira Sans" w:hAnsi="Fira Sans"/>
          <w:b/>
          <w:szCs w:val="19"/>
        </w:rPr>
        <w:t>i</w:t>
      </w:r>
    </w:p>
    <w:p w14:paraId="6FC8FDA2" w14:textId="5C9E52B2" w:rsidR="00244C6F" w:rsidRDefault="00154E48" w:rsidP="001A30B2">
      <w:pPr>
        <w:rPr>
          <w:rFonts w:cs="Arial"/>
          <w:szCs w:val="19"/>
        </w:rPr>
      </w:pPr>
      <w:r w:rsidRPr="001A30B2">
        <w:rPr>
          <w:rFonts w:cs="Arial"/>
          <w:noProof/>
          <w:szCs w:val="19"/>
          <w:highlight w:val="lightGray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5B7BC4E" wp14:editId="705C68DD">
                <wp:simplePos x="0" y="0"/>
                <wp:positionH relativeFrom="rightMargin">
                  <wp:posOffset>161097</wp:posOffset>
                </wp:positionH>
                <wp:positionV relativeFrom="paragraph">
                  <wp:posOffset>522550</wp:posOffset>
                </wp:positionV>
                <wp:extent cx="1685676" cy="580390"/>
                <wp:effectExtent l="0" t="0" r="0" b="0"/>
                <wp:wrapNone/>
                <wp:docPr id="36" name="Pole tekstowe 36" descr="Turyści najczęściej korzystali z noclegów w hotelach (¾ ogółu korzystających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676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574C8" w14:textId="3747EEFD" w:rsidR="00656708" w:rsidRPr="00016F7E" w:rsidRDefault="00656708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16F7E">
                              <w:rPr>
                                <w:color w:val="001D77"/>
                                <w:sz w:val="18"/>
                                <w:szCs w:val="18"/>
                              </w:rPr>
                              <w:t>Turyści najczęściej korzystali z noclegów w hotelach (</w:t>
                            </w:r>
                            <w:r w:rsidRPr="002552EF">
                              <w:rPr>
                                <w:color w:val="001D77"/>
                                <w:sz w:val="18"/>
                                <w:szCs w:val="18"/>
                              </w:rPr>
                              <w:t>¾</w:t>
                            </w:r>
                            <w:r w:rsidRPr="00016F7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ogółu korzystających)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7BC4E" id="Pole tekstowe 36" o:spid="_x0000_s1031" type="#_x0000_t202" alt="Turyści najczęściej korzystali z noclegów w hotelach (¾ ogółu korzystających)." style="position:absolute;margin-left:12.7pt;margin-top:41.15pt;width:132.75pt;height:45.7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" filled="f" stroked="f">
                <v:textbox>
                  <w:txbxContent>
                    <w:p w14:paraId="06B574C8" w14:textId="3747EEFD" w:rsidR="00656708" w:rsidRPr="00016F7E" w:rsidRDefault="00656708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16F7E">
                        <w:rPr>
                          <w:color w:val="001D77"/>
                          <w:sz w:val="18"/>
                          <w:szCs w:val="18"/>
                        </w:rPr>
                        <w:t>Turyści najczęściej korzystali z noclegów w hotelach (</w:t>
                      </w:r>
                      <w:r w:rsidRPr="002552EF">
                        <w:rPr>
                          <w:color w:val="001D77"/>
                          <w:sz w:val="18"/>
                          <w:szCs w:val="18"/>
                        </w:rPr>
                        <w:t>¾</w:t>
                      </w:r>
                      <w:r w:rsidRPr="00016F7E">
                        <w:rPr>
                          <w:color w:val="001D77"/>
                          <w:sz w:val="18"/>
                          <w:szCs w:val="18"/>
                        </w:rPr>
                        <w:t xml:space="preserve"> ogółu korzystających)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6E7E">
        <w:rPr>
          <w:rFonts w:cs="Arial"/>
          <w:szCs w:val="19"/>
        </w:rPr>
        <w:t>Liczba korzystających z noclegów w województwie świętokrzyskim w ciągu dwunastu miesięcy 2023 r. wyniosła</w:t>
      </w:r>
      <w:r w:rsidR="00244C6F" w:rsidRPr="00244C6F">
        <w:rPr>
          <w:rFonts w:cs="Arial"/>
          <w:szCs w:val="19"/>
        </w:rPr>
        <w:t xml:space="preserve"> </w:t>
      </w:r>
      <w:r w:rsidR="0011265E">
        <w:rPr>
          <w:rFonts w:cs="Arial"/>
          <w:szCs w:val="19"/>
        </w:rPr>
        <w:t>627</w:t>
      </w:r>
      <w:r w:rsidR="00244C6F" w:rsidRPr="00244C6F">
        <w:rPr>
          <w:rFonts w:cs="Arial"/>
          <w:szCs w:val="19"/>
        </w:rPr>
        <w:t>,</w:t>
      </w:r>
      <w:r w:rsidR="0011265E">
        <w:rPr>
          <w:rFonts w:cs="Arial"/>
          <w:szCs w:val="19"/>
        </w:rPr>
        <w:t>2</w:t>
      </w:r>
      <w:r w:rsidR="00244C6F" w:rsidRPr="00244C6F">
        <w:rPr>
          <w:rFonts w:cs="Arial"/>
          <w:szCs w:val="19"/>
        </w:rPr>
        <w:t xml:space="preserve"> tys.</w:t>
      </w:r>
      <w:r w:rsidR="000229E5">
        <w:rPr>
          <w:rFonts w:cs="Arial"/>
          <w:szCs w:val="19"/>
        </w:rPr>
        <w:t xml:space="preserve"> osób</w:t>
      </w:r>
      <w:r w:rsidR="001E6E7E">
        <w:rPr>
          <w:rFonts w:cs="Arial"/>
          <w:szCs w:val="19"/>
        </w:rPr>
        <w:t xml:space="preserve"> i </w:t>
      </w:r>
      <w:r w:rsidR="005323E6">
        <w:rPr>
          <w:rFonts w:cs="Arial"/>
          <w:szCs w:val="19"/>
        </w:rPr>
        <w:t xml:space="preserve">zwiększyła się w porównaniu z rokiem poprzednim </w:t>
      </w:r>
      <w:r w:rsidR="002E5F89">
        <w:rPr>
          <w:rFonts w:cs="Arial"/>
          <w:szCs w:val="19"/>
        </w:rPr>
        <w:t>o</w:t>
      </w:r>
      <w:r w:rsidR="00972F3F">
        <w:rPr>
          <w:rFonts w:cs="Arial"/>
          <w:szCs w:val="19"/>
        </w:rPr>
        <w:t> </w:t>
      </w:r>
      <w:r w:rsidR="002E5F89">
        <w:rPr>
          <w:rFonts w:cs="Arial"/>
          <w:szCs w:val="19"/>
        </w:rPr>
        <w:t>1,6%</w:t>
      </w:r>
      <w:r w:rsidR="0044296D">
        <w:rPr>
          <w:rFonts w:cs="Arial"/>
          <w:szCs w:val="19"/>
        </w:rPr>
        <w:t>.</w:t>
      </w:r>
    </w:p>
    <w:p w14:paraId="1B0959E2" w14:textId="1A0E06A0" w:rsidR="003C4A5E" w:rsidRPr="00244C6F" w:rsidRDefault="001A30B2" w:rsidP="00244C6F">
      <w:pPr>
        <w:spacing w:line="288" w:lineRule="auto"/>
        <w:rPr>
          <w:rFonts w:cs="Arial"/>
          <w:szCs w:val="19"/>
        </w:rPr>
      </w:pPr>
      <w:r w:rsidRPr="001A30B2">
        <w:rPr>
          <w:rFonts w:cs="Arial"/>
          <w:szCs w:val="19"/>
        </w:rPr>
        <w:t xml:space="preserve">Największym zainteresowaniem wśród turystów cieszyły się hotele, które przyjęły 471,5 tys. osób, tj. 75,2% ogółu korzystających z bazy noclegowej województwa świętokrzyskiego. Turyści wybierający ich usługi najczęściej zatrzymywali się w obiektach trzygwiazdkowych (183,5 tys. osób, tj. 38,9% korzystających z usług hoteli). Kolejne miejsca pod względem liczby </w:t>
      </w:r>
      <w:r w:rsidR="000229E5">
        <w:rPr>
          <w:rFonts w:cs="Arial"/>
          <w:szCs w:val="19"/>
        </w:rPr>
        <w:t>korzystających z noclegów</w:t>
      </w:r>
      <w:r w:rsidRPr="001A30B2">
        <w:rPr>
          <w:rFonts w:cs="Arial"/>
          <w:szCs w:val="19"/>
        </w:rPr>
        <w:t xml:space="preserve"> zajęły zakłady uzdrowiskowe (6,8% ogółu) oraz ośrodki wczasowe (3,2%). Turyści stosunkowo najrzadziej korzystali z oferty noclegowej zespołów domków turystycznych (0,6%).</w:t>
      </w:r>
    </w:p>
    <w:p w14:paraId="76881DD2" w14:textId="5E8604B7" w:rsidR="0065668E" w:rsidRDefault="00E9745D" w:rsidP="001E5C61">
      <w:pPr>
        <w:spacing w:after="0" w:line="288" w:lineRule="auto"/>
        <w:rPr>
          <w:noProof/>
          <w:szCs w:val="19"/>
          <w:lang w:eastAsia="pl-PL"/>
        </w:rPr>
      </w:pPr>
      <w:r w:rsidRPr="00E9745D">
        <w:rPr>
          <w:noProof/>
          <w:szCs w:val="19"/>
          <w:lang w:eastAsia="pl-PL"/>
        </w:rPr>
        <w:t>Na przestr</w:t>
      </w:r>
      <w:r w:rsidR="0010380B">
        <w:rPr>
          <w:noProof/>
          <w:szCs w:val="19"/>
          <w:lang w:eastAsia="pl-PL"/>
        </w:rPr>
        <w:t>zeni roku</w:t>
      </w:r>
      <w:r w:rsidRPr="00E9745D">
        <w:rPr>
          <w:noProof/>
          <w:szCs w:val="19"/>
          <w:lang w:eastAsia="pl-PL"/>
        </w:rPr>
        <w:t xml:space="preserve"> </w:t>
      </w:r>
      <w:r w:rsidR="0010380B">
        <w:rPr>
          <w:noProof/>
          <w:szCs w:val="19"/>
          <w:lang w:eastAsia="pl-PL"/>
        </w:rPr>
        <w:t>liczba noclegów udzielon</w:t>
      </w:r>
      <w:r w:rsidR="00F14C89">
        <w:rPr>
          <w:noProof/>
          <w:szCs w:val="19"/>
          <w:lang w:eastAsia="pl-PL"/>
        </w:rPr>
        <w:t>ych</w:t>
      </w:r>
      <w:r w:rsidR="0010380B">
        <w:rPr>
          <w:noProof/>
          <w:szCs w:val="19"/>
          <w:lang w:eastAsia="pl-PL"/>
        </w:rPr>
        <w:t xml:space="preserve"> </w:t>
      </w:r>
      <w:r w:rsidRPr="00E9745D">
        <w:rPr>
          <w:noProof/>
          <w:szCs w:val="19"/>
          <w:lang w:eastAsia="pl-PL"/>
        </w:rPr>
        <w:t xml:space="preserve">turystom korzystającym z bazy noclegowej </w:t>
      </w:r>
      <w:r w:rsidR="00B51936">
        <w:rPr>
          <w:noProof/>
          <w:szCs w:val="19"/>
          <w:lang w:eastAsia="pl-PL"/>
        </w:rPr>
        <w:t>w</w:t>
      </w:r>
      <w:r w:rsidRPr="00E9745D">
        <w:rPr>
          <w:noProof/>
          <w:szCs w:val="19"/>
          <w:lang w:eastAsia="pl-PL"/>
        </w:rPr>
        <w:t>ojewództw</w:t>
      </w:r>
      <w:r w:rsidR="00D657E6">
        <w:rPr>
          <w:noProof/>
          <w:szCs w:val="19"/>
          <w:lang w:eastAsia="pl-PL"/>
        </w:rPr>
        <w:t xml:space="preserve">a </w:t>
      </w:r>
      <w:r w:rsidRPr="00E9745D">
        <w:rPr>
          <w:noProof/>
          <w:szCs w:val="19"/>
          <w:lang w:eastAsia="pl-PL"/>
        </w:rPr>
        <w:t>świętokrzyski</w:t>
      </w:r>
      <w:r w:rsidR="00D657E6">
        <w:rPr>
          <w:noProof/>
          <w:szCs w:val="19"/>
          <w:lang w:eastAsia="pl-PL"/>
        </w:rPr>
        <w:t>ego</w:t>
      </w:r>
      <w:r w:rsidR="0010380B">
        <w:rPr>
          <w:noProof/>
          <w:szCs w:val="19"/>
          <w:lang w:eastAsia="pl-PL"/>
        </w:rPr>
        <w:t xml:space="preserve"> wzrosła o 2,8% </w:t>
      </w:r>
      <w:r w:rsidR="00EF2E14">
        <w:rPr>
          <w:noProof/>
          <w:szCs w:val="19"/>
          <w:lang w:eastAsia="pl-PL"/>
        </w:rPr>
        <w:t xml:space="preserve">do </w:t>
      </w:r>
      <w:r w:rsidRPr="00E9745D">
        <w:rPr>
          <w:noProof/>
          <w:szCs w:val="19"/>
          <w:lang w:eastAsia="pl-PL"/>
        </w:rPr>
        <w:t>1896,0 tys</w:t>
      </w:r>
      <w:r w:rsidR="0065668E">
        <w:rPr>
          <w:noProof/>
          <w:szCs w:val="19"/>
          <w:lang w:eastAsia="pl-PL"/>
        </w:rPr>
        <w:t>. N</w:t>
      </w:r>
      <w:r w:rsidR="0065668E" w:rsidRPr="0065668E">
        <w:rPr>
          <w:noProof/>
          <w:szCs w:val="19"/>
          <w:lang w:eastAsia="pl-PL"/>
        </w:rPr>
        <w:t xml:space="preserve">ajwięcej noclegów udzielono turystom w hotelach (1050,4 tys., tj. 55,4% ogółu noclegów) oraz zakładach uzdrowiskowych (516,8 tys., 27,3%). Najmniej noclegów na przestrzeni roku udzieliły </w:t>
      </w:r>
      <w:r w:rsidR="005D6D07" w:rsidRPr="0065668E">
        <w:rPr>
          <w:noProof/>
          <w:szCs w:val="19"/>
          <w:lang w:eastAsia="pl-PL"/>
        </w:rPr>
        <w:t xml:space="preserve">zespoły domków </w:t>
      </w:r>
      <w:r w:rsidR="005D6D07" w:rsidRPr="0065668E">
        <w:rPr>
          <w:noProof/>
          <w:szCs w:val="19"/>
          <w:lang w:eastAsia="pl-PL"/>
        </w:rPr>
        <w:lastRenderedPageBreak/>
        <w:t>turystycznych (11,7 tys.</w:t>
      </w:r>
      <w:r w:rsidR="00EF2E14">
        <w:rPr>
          <w:noProof/>
          <w:szCs w:val="19"/>
          <w:lang w:eastAsia="pl-PL"/>
        </w:rPr>
        <w:t>)</w:t>
      </w:r>
      <w:r w:rsidR="005D6D07">
        <w:rPr>
          <w:noProof/>
          <w:szCs w:val="19"/>
          <w:lang w:eastAsia="pl-PL"/>
        </w:rPr>
        <w:t xml:space="preserve"> oraz </w:t>
      </w:r>
      <w:r w:rsidR="0065668E" w:rsidRPr="0065668E">
        <w:rPr>
          <w:noProof/>
          <w:szCs w:val="19"/>
          <w:lang w:eastAsia="pl-PL"/>
        </w:rPr>
        <w:t>motele (10,6 tys.</w:t>
      </w:r>
      <w:r w:rsidR="00EF2E14">
        <w:rPr>
          <w:noProof/>
          <w:szCs w:val="19"/>
          <w:lang w:eastAsia="pl-PL"/>
        </w:rPr>
        <w:t>). N</w:t>
      </w:r>
      <w:r w:rsidR="00EF2E14" w:rsidRPr="0065668E">
        <w:rPr>
          <w:noProof/>
          <w:szCs w:val="19"/>
          <w:lang w:eastAsia="pl-PL"/>
        </w:rPr>
        <w:t xml:space="preserve">oclegi w tych obiektach stanowiły </w:t>
      </w:r>
      <w:r w:rsidR="00EF2E14">
        <w:rPr>
          <w:noProof/>
          <w:szCs w:val="19"/>
          <w:lang w:eastAsia="pl-PL"/>
        </w:rPr>
        <w:t>1,2%</w:t>
      </w:r>
      <w:r w:rsidR="00EF2E14" w:rsidRPr="0065668E">
        <w:rPr>
          <w:noProof/>
          <w:szCs w:val="19"/>
          <w:lang w:eastAsia="pl-PL"/>
        </w:rPr>
        <w:t xml:space="preserve"> ogółu noclegów</w:t>
      </w:r>
      <w:r w:rsidR="00117929">
        <w:rPr>
          <w:noProof/>
          <w:szCs w:val="19"/>
          <w:lang w:eastAsia="pl-PL"/>
        </w:rPr>
        <w:t>.</w:t>
      </w:r>
    </w:p>
    <w:p w14:paraId="3631B7B1" w14:textId="1348A67C" w:rsidR="00634A43" w:rsidRPr="00406D5C" w:rsidRDefault="00511CA2" w:rsidP="008C14BB">
      <w:pPr>
        <w:spacing w:after="0" w:line="240" w:lineRule="auto"/>
        <w:ind w:left="992" w:hanging="992"/>
        <w:rPr>
          <w:rFonts w:cs="Arial"/>
          <w:b/>
          <w:spacing w:val="-2"/>
          <w:szCs w:val="19"/>
        </w:rPr>
      </w:pPr>
      <w:r w:rsidRPr="00406D5C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CB0E33B" wp14:editId="09D03B50">
                <wp:simplePos x="0" y="0"/>
                <wp:positionH relativeFrom="page">
                  <wp:posOffset>5788660</wp:posOffset>
                </wp:positionH>
                <wp:positionV relativeFrom="paragraph">
                  <wp:posOffset>1125220</wp:posOffset>
                </wp:positionV>
                <wp:extent cx="1733550" cy="1021080"/>
                <wp:effectExtent l="0" t="0" r="0" b="7620"/>
                <wp:wrapNone/>
                <wp:docPr id="19" name="Pole tekstowe 19" descr="W 2023 r. liczba korzystających z noclegów oraz liczba udzielonych  noclegów była większa niż rok wcześniej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80B38" w14:textId="75F33E6C" w:rsidR="00656708" w:rsidRPr="000326A9" w:rsidRDefault="00656708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326A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2023 r. liczba korzystających z noclegów oraz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liczba </w:t>
                            </w:r>
                            <w:r w:rsidRPr="000326A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udzielonych noclegów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większa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0E33B" id="Pole tekstowe 19" o:spid="_x0000_s1032" type="#_x0000_t202" alt="W 2023 r. liczba korzystających z noclegów oraz liczba udzielonych  noclegów była większa niż rok wcześniej." style="position:absolute;left:0;text-align:left;margin-left:455.8pt;margin-top:88.6pt;width:136.5pt;height:80.4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" filled="f" stroked="f">
                <v:textbox>
                  <w:txbxContent>
                    <w:p w14:paraId="15B80B38" w14:textId="75F33E6C" w:rsidR="00656708" w:rsidRPr="000326A9" w:rsidRDefault="00656708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326A9">
                        <w:rPr>
                          <w:color w:val="001D77"/>
                          <w:sz w:val="18"/>
                          <w:szCs w:val="18"/>
                        </w:rPr>
                        <w:t xml:space="preserve">W 2023 r. liczba korzystających z noclegów oraz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liczba </w:t>
                      </w:r>
                      <w:r w:rsidRPr="000326A9">
                        <w:rPr>
                          <w:color w:val="001D77"/>
                          <w:sz w:val="18"/>
                          <w:szCs w:val="18"/>
                        </w:rPr>
                        <w:t xml:space="preserve">udzielonych noclegów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była większa niż rok wcześniej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4A43" w:rsidRPr="00406D5C">
        <w:rPr>
          <w:rFonts w:cs="Arial"/>
          <w:b/>
          <w:spacing w:val="-2"/>
          <w:szCs w:val="19"/>
        </w:rPr>
        <w:t>Tablica 2. Turyści korzystający z noclegów, udzielone noclegi oraz średni czas pobytu</w:t>
      </w:r>
      <w:r>
        <w:rPr>
          <w:rFonts w:cs="Arial"/>
          <w:b/>
          <w:spacing w:val="-2"/>
          <w:szCs w:val="19"/>
        </w:rPr>
        <w:br/>
      </w:r>
      <w:r w:rsidR="00634A43" w:rsidRPr="00406D5C">
        <w:rPr>
          <w:rFonts w:cs="Arial"/>
          <w:b/>
          <w:spacing w:val="-2"/>
          <w:szCs w:val="19"/>
        </w:rPr>
        <w:t>w turystycznych obiektach noclegowych</w:t>
      </w:r>
    </w:p>
    <w:tbl>
      <w:tblPr>
        <w:tblpPr w:leftFromText="142" w:rightFromText="142" w:vertAnchor="text" w:horzAnchor="margin" w:tblpY="244"/>
        <w:tblW w:w="8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2. Turyści korzystający z noclegów, udzielone noclegi oraz średni czas pobytu w turystycznych obiektach noclegowych"/>
        <w:tblDescription w:val="Liczba turystów korzystających z noclegów, udzielonych noclegów (w liczbach bezwzględnych) oraz średni czas pobytu turystów w obiektach noclegowych (w przeciętnej liczbie udzielonych noclegów przypadających na 1 turystę) dla lat 2022 i 2023 oraz wskaźniki dynamiki (2022=100). Dane do tablicy dostępne są w załączonym pliku excel."/>
      </w:tblPr>
      <w:tblGrid>
        <w:gridCol w:w="1843"/>
        <w:gridCol w:w="709"/>
        <w:gridCol w:w="709"/>
        <w:gridCol w:w="850"/>
        <w:gridCol w:w="851"/>
        <w:gridCol w:w="850"/>
        <w:gridCol w:w="709"/>
        <w:gridCol w:w="850"/>
        <w:gridCol w:w="709"/>
      </w:tblGrid>
      <w:tr w:rsidR="0069109B" w:rsidRPr="00F604FF" w14:paraId="6135DAAB" w14:textId="77777777" w:rsidTr="005C2E10">
        <w:trPr>
          <w:trHeight w:val="1132"/>
        </w:trPr>
        <w:tc>
          <w:tcPr>
            <w:tcW w:w="184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E625E8" w14:textId="77777777" w:rsidR="0069109B" w:rsidRPr="00F604FF" w:rsidRDefault="0069109B" w:rsidP="005C2E10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Rodzaje obiektów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48F5CC" w14:textId="77777777" w:rsidR="0069109B" w:rsidRPr="00F604FF" w:rsidRDefault="0069109B" w:rsidP="005C2E10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Korzystający z noclegów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0A55A5" w14:textId="77777777" w:rsidR="0069109B" w:rsidRPr="00F604FF" w:rsidRDefault="0069109B" w:rsidP="005C2E10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Udzielone noclegi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8B96"/>
              <w:right w:val="nil"/>
            </w:tcBorders>
            <w:vAlign w:val="center"/>
          </w:tcPr>
          <w:p w14:paraId="6784802B" w14:textId="77777777" w:rsidR="0069109B" w:rsidRPr="00F604FF" w:rsidRDefault="0069109B" w:rsidP="005C2E10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F604FF">
              <w:rPr>
                <w:szCs w:val="19"/>
              </w:rPr>
              <w:t>Średni czas pobytu w turystycznych obiektach noclegowych</w:t>
            </w:r>
          </w:p>
        </w:tc>
      </w:tr>
      <w:tr w:rsidR="0069109B" w:rsidRPr="00F604FF" w14:paraId="52DC59F6" w14:textId="77777777" w:rsidTr="005C2E10">
        <w:trPr>
          <w:trHeight w:val="244"/>
        </w:trPr>
        <w:tc>
          <w:tcPr>
            <w:tcW w:w="1843" w:type="dxa"/>
            <w:vMerge/>
            <w:tcBorders>
              <w:left w:val="nil"/>
              <w:bottom w:val="single" w:sz="8" w:space="0" w:color="99CC00"/>
              <w:right w:val="single" w:sz="4" w:space="0" w:color="001D77"/>
            </w:tcBorders>
            <w:vAlign w:val="center"/>
          </w:tcPr>
          <w:p w14:paraId="6A12C549" w14:textId="77777777" w:rsidR="0069109B" w:rsidRPr="00F604FF" w:rsidRDefault="0069109B" w:rsidP="005C2E10">
            <w:pPr>
              <w:spacing w:before="90" w:after="90"/>
              <w:jc w:val="center"/>
              <w:rPr>
                <w:rFonts w:cs="Arial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276253" w14:textId="77777777" w:rsidR="0069109B" w:rsidRPr="00F604FF" w:rsidRDefault="0069109B" w:rsidP="005C2E10">
            <w:pPr>
              <w:spacing w:before="90" w:after="90"/>
              <w:ind w:right="-122"/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3FE12" w14:textId="77777777" w:rsidR="0069109B" w:rsidRPr="00F604FF" w:rsidRDefault="0069109B" w:rsidP="005C2E10">
            <w:pPr>
              <w:spacing w:before="90" w:after="90"/>
              <w:ind w:right="-122"/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66AC04" w14:textId="77777777" w:rsidR="0069109B" w:rsidRPr="00F604FF" w:rsidRDefault="0069109B" w:rsidP="005C2E10">
            <w:pPr>
              <w:spacing w:before="90" w:after="90"/>
              <w:jc w:val="center"/>
              <w:rPr>
                <w:szCs w:val="19"/>
              </w:rPr>
            </w:pPr>
            <w:r w:rsidRPr="00F604FF">
              <w:rPr>
                <w:szCs w:val="19"/>
              </w:rPr>
              <w:t>202</w:t>
            </w:r>
            <w:r>
              <w:rPr>
                <w:szCs w:val="19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E1E721" w14:textId="77777777" w:rsidR="0069109B" w:rsidRPr="00F604FF" w:rsidRDefault="0069109B" w:rsidP="005C2E10">
            <w:pPr>
              <w:spacing w:before="90" w:after="90"/>
              <w:jc w:val="center"/>
              <w:rPr>
                <w:szCs w:val="19"/>
              </w:rPr>
            </w:pPr>
            <w:r w:rsidRPr="00F604FF">
              <w:rPr>
                <w:szCs w:val="19"/>
              </w:rPr>
              <w:t>202</w:t>
            </w:r>
            <w:r>
              <w:rPr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6C9004" w14:textId="77777777" w:rsidR="0069109B" w:rsidRPr="00F604FF" w:rsidRDefault="0069109B" w:rsidP="005C2E10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DDB7AE" w14:textId="77777777" w:rsidR="0069109B" w:rsidRPr="00F604FF" w:rsidRDefault="0069109B" w:rsidP="005C2E10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</w:p>
        </w:tc>
      </w:tr>
      <w:tr w:rsidR="0069109B" w:rsidRPr="00F604FF" w14:paraId="261DBBEE" w14:textId="77777777" w:rsidTr="005C2E10">
        <w:trPr>
          <w:trHeight w:val="453"/>
        </w:trPr>
        <w:tc>
          <w:tcPr>
            <w:tcW w:w="184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7424B5" w14:textId="77777777" w:rsidR="0069109B" w:rsidRPr="00F604FF" w:rsidRDefault="0069109B" w:rsidP="005C2E10">
            <w:pPr>
              <w:spacing w:before="90" w:after="90"/>
              <w:jc w:val="center"/>
              <w:rPr>
                <w:rFonts w:cs="Arial"/>
                <w:szCs w:val="19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B114A4" w14:textId="77777777" w:rsidR="0069109B" w:rsidRPr="00F604FF" w:rsidRDefault="0069109B" w:rsidP="005C2E10">
            <w:pPr>
              <w:spacing w:before="90" w:after="90"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F604FF">
              <w:rPr>
                <w:rFonts w:cs="Arial"/>
                <w:szCs w:val="19"/>
              </w:rPr>
              <w:t xml:space="preserve">w liczbach </w:t>
            </w:r>
            <w:r w:rsidRPr="00F604FF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7185BD" w14:textId="77777777" w:rsidR="0069109B" w:rsidRPr="00F604FF" w:rsidRDefault="0069109B" w:rsidP="005C2E10">
            <w:pPr>
              <w:spacing w:before="90" w:after="90"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F604F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2</w:t>
            </w:r>
            <w:r w:rsidRPr="00F604FF">
              <w:rPr>
                <w:rFonts w:cs="Arial"/>
                <w:szCs w:val="19"/>
              </w:rPr>
              <w:t>=</w:t>
            </w:r>
            <w:r w:rsidRPr="00F604FF">
              <w:rPr>
                <w:rFonts w:cs="Arial"/>
                <w:szCs w:val="19"/>
              </w:rPr>
              <w:br/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2452F0" w14:textId="77777777" w:rsidR="0069109B" w:rsidRPr="00F604FF" w:rsidRDefault="0069109B" w:rsidP="005C2E10">
            <w:pPr>
              <w:spacing w:before="90" w:after="90"/>
              <w:jc w:val="center"/>
              <w:rPr>
                <w:szCs w:val="19"/>
              </w:rPr>
            </w:pPr>
            <w:r w:rsidRPr="00F604FF">
              <w:rPr>
                <w:szCs w:val="19"/>
              </w:rPr>
              <w:t xml:space="preserve">w liczbach </w:t>
            </w:r>
            <w:r w:rsidRPr="00F604FF">
              <w:rPr>
                <w:szCs w:val="19"/>
              </w:rPr>
              <w:br/>
              <w:t>bezwzględnych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8EB2A1" w14:textId="77777777" w:rsidR="0069109B" w:rsidRPr="00837580" w:rsidRDefault="0069109B" w:rsidP="005C2E10">
            <w:pPr>
              <w:spacing w:before="90" w:after="90"/>
              <w:ind w:left="-104" w:hanging="4"/>
              <w:jc w:val="center"/>
              <w:rPr>
                <w:szCs w:val="19"/>
              </w:rPr>
            </w:pPr>
            <w:r w:rsidRPr="00837580">
              <w:rPr>
                <w:rFonts w:cs="Arial"/>
                <w:szCs w:val="19"/>
              </w:rPr>
              <w:t>2022</w:t>
            </w:r>
            <w:r>
              <w:rPr>
                <w:rFonts w:cs="Arial"/>
                <w:szCs w:val="19"/>
              </w:rPr>
              <w:t>=</w:t>
            </w:r>
            <w:r>
              <w:rPr>
                <w:rFonts w:cs="Arial"/>
                <w:szCs w:val="19"/>
              </w:rPr>
              <w:br/>
            </w:r>
            <w:r w:rsidRPr="00837580">
              <w:rPr>
                <w:rFonts w:cs="Arial"/>
                <w:szCs w:val="19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67A47A" w14:textId="77777777" w:rsidR="0069109B" w:rsidRPr="00F604FF" w:rsidRDefault="0069109B" w:rsidP="005C2E10">
            <w:pPr>
              <w:spacing w:before="90" w:after="90"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l</w:t>
            </w:r>
            <w:r w:rsidRPr="00F604FF">
              <w:rPr>
                <w:rFonts w:cs="Arial"/>
                <w:spacing w:val="-6"/>
                <w:szCs w:val="19"/>
              </w:rPr>
              <w:t>iczb</w:t>
            </w:r>
            <w:r>
              <w:rPr>
                <w:rFonts w:cs="Arial"/>
                <w:spacing w:val="-6"/>
                <w:szCs w:val="19"/>
              </w:rPr>
              <w:t xml:space="preserve">a </w:t>
            </w:r>
            <w:r w:rsidRPr="00F604FF">
              <w:rPr>
                <w:rFonts w:cs="Arial"/>
                <w:spacing w:val="-6"/>
                <w:szCs w:val="19"/>
              </w:rPr>
              <w:br/>
            </w:r>
            <w:r>
              <w:rPr>
                <w:rFonts w:cs="Arial"/>
                <w:spacing w:val="-6"/>
                <w:szCs w:val="19"/>
              </w:rPr>
              <w:t>noclegów</w:t>
            </w:r>
          </w:p>
        </w:tc>
      </w:tr>
      <w:tr w:rsidR="0069109B" w:rsidRPr="00F604FF" w14:paraId="7B1E5287" w14:textId="77777777" w:rsidTr="005C2E10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DBF6A9B" w14:textId="77777777" w:rsidR="0069109B" w:rsidRPr="00B51725" w:rsidRDefault="0069109B" w:rsidP="005C2E10">
            <w:pPr>
              <w:spacing w:before="90" w:after="90"/>
              <w:ind w:right="-108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Ogółem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69B1A6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617200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D0F203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A75658">
              <w:t>627179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E14C95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101,6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43D4C1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>
              <w:t>1</w:t>
            </w:r>
            <w:r w:rsidRPr="00390EDD">
              <w:t>844498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45EE24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1895994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CDC8FF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102,8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A4CA63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3,0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7F4F316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3,0</w:t>
            </w:r>
          </w:p>
        </w:tc>
      </w:tr>
      <w:tr w:rsidR="0069109B" w:rsidRPr="00F604FF" w14:paraId="696CB3EF" w14:textId="77777777" w:rsidTr="005C2E10">
        <w:trPr>
          <w:trHeight w:val="12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5510671" w14:textId="77777777" w:rsidR="0069109B" w:rsidRPr="00B51725" w:rsidRDefault="0069109B" w:rsidP="005C2E10">
            <w:pPr>
              <w:spacing w:before="90" w:after="90"/>
              <w:ind w:right="-108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Obiekty hotelowe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711191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501883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BBAC76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A75658">
              <w:t>506476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D3FAF7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100,9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D4FB63C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390EDD">
              <w:t>1107553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0F1A33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679D1">
              <w:t>1130281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6D00DA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102,1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C67B72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2,2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57A8C7F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2,2</w:t>
            </w:r>
          </w:p>
        </w:tc>
      </w:tr>
      <w:tr w:rsidR="0069109B" w:rsidRPr="00F604FF" w14:paraId="18873076" w14:textId="77777777" w:rsidTr="005C2E10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3FC2D3" w14:textId="77777777" w:rsidR="0069109B" w:rsidRPr="00B51725" w:rsidRDefault="0069109B" w:rsidP="005C2E10">
            <w:pPr>
              <w:spacing w:before="90" w:after="90"/>
              <w:ind w:left="176"/>
              <w:rPr>
                <w:rFonts w:cs="Arial"/>
                <w:szCs w:val="19"/>
              </w:rPr>
            </w:pPr>
            <w:bookmarkStart w:id="6" w:name="_Hlk162516081"/>
            <w:r w:rsidRPr="00B51725">
              <w:rPr>
                <w:rFonts w:cs="Arial"/>
                <w:szCs w:val="19"/>
              </w:rPr>
              <w:t>Hotele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21DAD0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469293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D4464F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A75658">
              <w:t>471493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9A425B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100,5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F06811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390EDD">
              <w:t>1038982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D500D5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679D1">
              <w:t>1050408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8DCF1C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101,1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4F35F3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2,2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9D55769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2,2</w:t>
            </w:r>
          </w:p>
        </w:tc>
      </w:tr>
      <w:bookmarkEnd w:id="6"/>
      <w:tr w:rsidR="0069109B" w:rsidRPr="00F604FF" w14:paraId="66CE2727" w14:textId="77777777" w:rsidTr="005C2E10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55AE620" w14:textId="77777777" w:rsidR="0069109B" w:rsidRPr="00B51725" w:rsidRDefault="0069109B" w:rsidP="005C2E10">
            <w:pPr>
              <w:spacing w:before="90" w:after="9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Motele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3B297F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3886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B3DF1B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A75658">
              <w:t>5458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82CCDA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140,5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F989F5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390EDD">
              <w:t>5005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2E4FC6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679D1">
              <w:t>10628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B73B9D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212,3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76EA53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1,3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084865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1,9</w:t>
            </w:r>
          </w:p>
        </w:tc>
      </w:tr>
      <w:tr w:rsidR="0069109B" w:rsidRPr="00F604FF" w14:paraId="7F436159" w14:textId="77777777" w:rsidTr="005C2E10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C0E28E" w14:textId="77777777" w:rsidR="0069109B" w:rsidRPr="00B51725" w:rsidRDefault="0069109B" w:rsidP="005C2E10">
            <w:pPr>
              <w:spacing w:before="90" w:after="9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Pensjonaty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C01DD4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15521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45295A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A75658">
              <w:t>16393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504BA4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105,6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72CCA3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390EDD">
              <w:t>39013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215F02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679D1">
              <w:t>41148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46A8BE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105,5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C452C4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2,5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0A82FEC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2,5</w:t>
            </w:r>
          </w:p>
        </w:tc>
      </w:tr>
      <w:tr w:rsidR="0069109B" w:rsidRPr="00F604FF" w14:paraId="1480CE46" w14:textId="77777777" w:rsidTr="005C2E10">
        <w:trPr>
          <w:trHeight w:val="441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6FA93D5" w14:textId="55FB4A54" w:rsidR="0069109B" w:rsidRPr="00B51725" w:rsidRDefault="0069109B" w:rsidP="005C2E10">
            <w:pPr>
              <w:spacing w:before="90" w:after="9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Inne obiekty hotelowe</w:t>
            </w:r>
            <w:r w:rsidR="00211887" w:rsidRPr="00211887">
              <w:rPr>
                <w:rFonts w:cs="Arial"/>
                <w:szCs w:val="19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063FFF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13183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D20FE0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A75658">
              <w:t>13132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B7CFFA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99,6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B28E3A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390EDD">
              <w:t>24553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0709D5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679D1">
              <w:t>28097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110426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114,4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D9027E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1,9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C4169B4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2,1</w:t>
            </w:r>
          </w:p>
        </w:tc>
      </w:tr>
      <w:tr w:rsidR="0069109B" w:rsidRPr="00F604FF" w14:paraId="0E201756" w14:textId="77777777" w:rsidTr="005C2E10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C760988" w14:textId="77777777" w:rsidR="0069109B" w:rsidRPr="00B51725" w:rsidRDefault="0069109B" w:rsidP="005C2E10">
            <w:pPr>
              <w:spacing w:before="90" w:after="90"/>
              <w:ind w:right="-108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Pozostałe obiekty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585F6D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115317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51BB35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A75658">
              <w:t>120703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87953A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104,7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74BC04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390EDD">
              <w:t>736945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5DDFAA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679D1">
              <w:t>765713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5A3A0D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103,9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71CE87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6,4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40CE7A9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6,3</w:t>
            </w:r>
          </w:p>
        </w:tc>
      </w:tr>
      <w:tr w:rsidR="0069109B" w:rsidRPr="00F604FF" w14:paraId="5F962107" w14:textId="77777777" w:rsidTr="005C2E10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02C0906" w14:textId="28127F7D" w:rsidR="0069109B" w:rsidRPr="00B51725" w:rsidRDefault="0069109B" w:rsidP="005C2E10">
            <w:pPr>
              <w:spacing w:before="90" w:after="9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Schroniska młodzieżowe</w:t>
            </w:r>
            <w:r w:rsidR="001C6E7E" w:rsidRPr="001C6E7E">
              <w:rPr>
                <w:rFonts w:cs="Arial"/>
                <w:szCs w:val="19"/>
                <w:vertAlign w:val="superscript"/>
              </w:rPr>
              <w:t>b</w:t>
            </w:r>
            <w:r w:rsidRPr="00B51725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62E94C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9563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9CD257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A75658">
              <w:t>12346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3E31A5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129,1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0338D8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390EDD">
              <w:t>24258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A88F41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679D1">
              <w:t>32156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8CBA2F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132,6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CF636E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2,5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426624E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2,6</w:t>
            </w:r>
          </w:p>
        </w:tc>
      </w:tr>
      <w:tr w:rsidR="0069109B" w:rsidRPr="00F604FF" w14:paraId="0DC2E435" w14:textId="77777777" w:rsidTr="005C2E10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D7DE974" w14:textId="77777777" w:rsidR="0069109B" w:rsidRPr="00B51725" w:rsidRDefault="0069109B" w:rsidP="005C2E10">
            <w:pPr>
              <w:spacing w:before="90" w:after="9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Ośrodki wczasowe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71CDCD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20128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F0EFF6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bookmarkStart w:id="7" w:name="_Hlk162516264"/>
            <w:r w:rsidRPr="00A75658">
              <w:t>20323</w:t>
            </w:r>
            <w:bookmarkEnd w:id="7"/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329CF1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101,0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BB9B99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390EDD">
              <w:t>100775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4D1272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679D1">
              <w:t>85715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C9A5C3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85,1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E8F78B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5,0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56D50D5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4,2</w:t>
            </w:r>
          </w:p>
        </w:tc>
      </w:tr>
      <w:tr w:rsidR="0069109B" w:rsidRPr="00F604FF" w14:paraId="40901EC6" w14:textId="77777777" w:rsidTr="005C2E10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8B97D27" w14:textId="77777777" w:rsidR="0069109B" w:rsidRPr="00B51725" w:rsidRDefault="0069109B" w:rsidP="005C2E10">
            <w:pPr>
              <w:spacing w:before="90" w:after="90"/>
              <w:ind w:left="176" w:right="-103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Ośrodki szkoleniowo-wypoczynkowe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0307FA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7256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55CE3F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A75658">
              <w:t>9692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D62B37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133,6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44BF22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390EDD">
              <w:t>19399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6579C1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679D1">
              <w:t>19957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FCCB5C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10</w:t>
            </w:r>
            <w:r>
              <w:t>2</w:t>
            </w:r>
            <w:r w:rsidRPr="001E7083">
              <w:t>,</w:t>
            </w:r>
            <w: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1277FD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2,7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A921082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2,1</w:t>
            </w:r>
          </w:p>
        </w:tc>
      </w:tr>
      <w:tr w:rsidR="0069109B" w:rsidRPr="00F604FF" w14:paraId="48E0F196" w14:textId="77777777" w:rsidTr="005C2E10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3F959B5" w14:textId="77777777" w:rsidR="0069109B" w:rsidRPr="00B51725" w:rsidRDefault="0069109B" w:rsidP="005C2E10">
            <w:pPr>
              <w:spacing w:before="90" w:after="9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 xml:space="preserve">Zespoły domków </w:t>
            </w:r>
            <w:r w:rsidRPr="00B51725">
              <w:rPr>
                <w:rFonts w:cs="Arial"/>
                <w:szCs w:val="19"/>
              </w:rPr>
              <w:br/>
              <w:t>turystycznych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F37568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2379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EBEBF9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A75658">
              <w:t>3769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C89D73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158,4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4D377E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390EDD">
              <w:t>9139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6BA36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679D1">
              <w:t>11660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327080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127,6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12B1E5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3,8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23F7E67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3,1</w:t>
            </w:r>
          </w:p>
        </w:tc>
      </w:tr>
      <w:tr w:rsidR="0069109B" w:rsidRPr="00F604FF" w14:paraId="47403166" w14:textId="77777777" w:rsidTr="005C2E10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8A0DBDC" w14:textId="77777777" w:rsidR="0069109B" w:rsidRPr="00B51725" w:rsidRDefault="0069109B" w:rsidP="005C2E10">
            <w:pPr>
              <w:spacing w:before="90" w:after="9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Zakłady uzdrowiskowe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1F74FE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46647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D807AC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A75658">
              <w:t>42563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AB0B55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91,2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DE780C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390EDD">
              <w:t>496720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B038BA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bookmarkStart w:id="8" w:name="_Hlk162520353"/>
            <w:r w:rsidRPr="001679D1">
              <w:t>516835</w:t>
            </w:r>
            <w:bookmarkEnd w:id="8"/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7D25A3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104,0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19D7E7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10,6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37C6BCC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12,1</w:t>
            </w:r>
          </w:p>
        </w:tc>
      </w:tr>
      <w:tr w:rsidR="0069109B" w:rsidRPr="00F604FF" w14:paraId="21ACD9BA" w14:textId="77777777" w:rsidTr="005C2E10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4B3EA0E" w14:textId="77777777" w:rsidR="0069109B" w:rsidRPr="00B51725" w:rsidRDefault="0069109B" w:rsidP="005C2E10">
            <w:pPr>
              <w:spacing w:before="90" w:after="90"/>
              <w:ind w:left="176" w:right="-103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Pokoje gościnne</w:t>
            </w:r>
            <w:r>
              <w:rPr>
                <w:rFonts w:cs="Arial"/>
                <w:szCs w:val="19"/>
              </w:rPr>
              <w:t xml:space="preserve"> </w:t>
            </w:r>
            <w:r w:rsidRPr="00B51725">
              <w:rPr>
                <w:rFonts w:cs="Arial"/>
                <w:szCs w:val="19"/>
              </w:rPr>
              <w:t>/kwatery prywatne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26BFF4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6672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9EB534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A75658">
              <w:t>7509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9A6341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112,5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DEACE0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390EDD">
              <w:t>16657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9AD561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679D1">
              <w:t>18048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F8D96E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108,4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BA4014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2,5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E39277D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2,4</w:t>
            </w:r>
          </w:p>
        </w:tc>
      </w:tr>
      <w:tr w:rsidR="0069109B" w:rsidRPr="00F604FF" w14:paraId="523D01A6" w14:textId="77777777" w:rsidTr="005C2E10">
        <w:trPr>
          <w:trHeight w:val="794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F297D06" w14:textId="77777777" w:rsidR="0069109B" w:rsidRPr="00300AB3" w:rsidRDefault="0069109B" w:rsidP="005C2E10">
            <w:pPr>
              <w:spacing w:before="80" w:after="80"/>
              <w:ind w:left="176"/>
              <w:rPr>
                <w:rFonts w:cs="Arial"/>
                <w:szCs w:val="19"/>
              </w:rPr>
            </w:pPr>
            <w:r w:rsidRPr="00300AB3">
              <w:rPr>
                <w:rFonts w:cs="Arial"/>
                <w:szCs w:val="19"/>
              </w:rPr>
              <w:t>Kwatery agroturystyczn</w:t>
            </w:r>
            <w:r w:rsidRPr="005B280F">
              <w:rPr>
                <w:rFonts w:cs="Arial"/>
                <w:szCs w:val="19"/>
              </w:rPr>
              <w:t>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AE41D1" w14:textId="77777777" w:rsidR="0069109B" w:rsidRPr="005B280F" w:rsidRDefault="0069109B" w:rsidP="005C2E10">
            <w:pPr>
              <w:spacing w:before="80" w:after="80"/>
              <w:ind w:right="-42" w:hanging="108"/>
              <w:jc w:val="right"/>
            </w:pPr>
            <w:r w:rsidRPr="005B280F">
              <w:t>4696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1FEBD5" w14:textId="77777777" w:rsidR="0069109B" w:rsidRPr="005B280F" w:rsidRDefault="0069109B" w:rsidP="005C2E10">
            <w:pPr>
              <w:spacing w:before="80" w:after="80"/>
              <w:ind w:right="-42" w:hanging="108"/>
              <w:jc w:val="right"/>
            </w:pPr>
            <w:r w:rsidRPr="00A75658">
              <w:t>5291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A71C6E" w14:textId="77777777" w:rsidR="0069109B" w:rsidRPr="001679D1" w:rsidRDefault="0069109B" w:rsidP="005C2E10">
            <w:pPr>
              <w:spacing w:before="80" w:after="80"/>
              <w:ind w:right="-42" w:hanging="108"/>
              <w:jc w:val="right"/>
            </w:pPr>
            <w:r w:rsidRPr="00EB75BE">
              <w:t>112,7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FA5777" w14:textId="77777777" w:rsidR="0069109B" w:rsidRPr="001679D1" w:rsidRDefault="0069109B" w:rsidP="005C2E10">
            <w:pPr>
              <w:spacing w:before="80" w:after="80"/>
              <w:ind w:right="-42" w:hanging="108"/>
              <w:jc w:val="right"/>
            </w:pPr>
            <w:r w:rsidRPr="00390EDD">
              <w:t>21144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FA5036" w14:textId="77777777" w:rsidR="0069109B" w:rsidRPr="001679D1" w:rsidRDefault="0069109B" w:rsidP="005C2E10">
            <w:pPr>
              <w:spacing w:before="80" w:after="80"/>
              <w:ind w:right="-42" w:hanging="108"/>
              <w:jc w:val="right"/>
            </w:pPr>
            <w:r w:rsidRPr="001679D1">
              <w:t>20108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E41B9C" w14:textId="77777777" w:rsidR="0069109B" w:rsidRPr="001679D1" w:rsidRDefault="0069109B" w:rsidP="005C2E10">
            <w:pPr>
              <w:spacing w:before="80" w:after="80"/>
              <w:ind w:right="-42" w:hanging="108"/>
              <w:jc w:val="right"/>
            </w:pPr>
            <w:r w:rsidRPr="001E7083">
              <w:t>95,1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03EA0B" w14:textId="77777777" w:rsidR="0069109B" w:rsidRPr="001679D1" w:rsidRDefault="0069109B" w:rsidP="005C2E10">
            <w:pPr>
              <w:spacing w:before="80" w:after="80"/>
              <w:ind w:right="-42" w:hanging="108"/>
              <w:jc w:val="right"/>
            </w:pPr>
            <w:r w:rsidRPr="00960042">
              <w:t>4,5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B366E94" w14:textId="77777777" w:rsidR="0069109B" w:rsidRPr="001679D1" w:rsidRDefault="0069109B" w:rsidP="005C2E10">
            <w:pPr>
              <w:spacing w:before="80" w:after="80"/>
              <w:ind w:right="-42" w:hanging="108"/>
              <w:jc w:val="right"/>
            </w:pPr>
            <w:r w:rsidRPr="00D216C8">
              <w:t>3,8</w:t>
            </w:r>
          </w:p>
        </w:tc>
      </w:tr>
      <w:tr w:rsidR="0069109B" w:rsidRPr="00406D5C" w14:paraId="1867B70E" w14:textId="77777777" w:rsidTr="005C2E10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09752E00" w14:textId="03723263" w:rsidR="0069109B" w:rsidRPr="00406D5C" w:rsidRDefault="0069109B" w:rsidP="005C2E10">
            <w:pPr>
              <w:spacing w:before="90" w:after="90"/>
              <w:ind w:left="176" w:right="-103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Pozostałe obiekty niesklasyfikowa</w:t>
            </w:r>
            <w:r>
              <w:rPr>
                <w:rFonts w:cs="Arial"/>
                <w:szCs w:val="19"/>
              </w:rPr>
              <w:t>-</w:t>
            </w:r>
            <w:r w:rsidRPr="00406D5C">
              <w:rPr>
                <w:rFonts w:cs="Arial"/>
                <w:szCs w:val="19"/>
              </w:rPr>
              <w:t>ne</w:t>
            </w:r>
            <w:r w:rsidR="001C6E7E" w:rsidRPr="001C6E7E">
              <w:rPr>
                <w:rFonts w:cs="Arial"/>
                <w:szCs w:val="19"/>
                <w:vertAlign w:val="superscript"/>
              </w:rPr>
              <w:t>c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F7270AB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5B280F">
              <w:t>17976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4593294" w14:textId="77777777" w:rsidR="0069109B" w:rsidRPr="005B280F" w:rsidRDefault="0069109B" w:rsidP="005C2E10">
            <w:pPr>
              <w:spacing w:before="90" w:after="90"/>
              <w:ind w:right="-42" w:hanging="108"/>
              <w:jc w:val="right"/>
            </w:pPr>
            <w:r w:rsidRPr="00A75658">
              <w:t>19210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CF62551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EB75BE">
              <w:t>106,9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A026E31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390EDD">
              <w:t>48853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A4A1881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679D1">
              <w:t>61234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79AEA5F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1E7083">
              <w:t>125,3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D1E32BA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960042">
              <w:t>2,7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4A8CD8D8" w14:textId="77777777" w:rsidR="0069109B" w:rsidRPr="001679D1" w:rsidRDefault="0069109B" w:rsidP="005C2E10">
            <w:pPr>
              <w:spacing w:before="90" w:after="90"/>
              <w:ind w:right="-42" w:hanging="108"/>
              <w:jc w:val="right"/>
            </w:pPr>
            <w:r w:rsidRPr="00D216C8">
              <w:t>3,2</w:t>
            </w:r>
          </w:p>
        </w:tc>
      </w:tr>
    </w:tbl>
    <w:p w14:paraId="6F3FE3E7" w14:textId="1DEACD9F" w:rsidR="0057700D" w:rsidRPr="00DE2BD5" w:rsidRDefault="00211887" w:rsidP="002C35DC">
      <w:pPr>
        <w:jc w:val="both"/>
        <w:rPr>
          <w:rFonts w:cs="Arial"/>
          <w:sz w:val="16"/>
          <w:szCs w:val="16"/>
        </w:rPr>
      </w:pPr>
      <w:r w:rsidRPr="00DE2BD5">
        <w:rPr>
          <w:rFonts w:cs="Arial"/>
          <w:bCs/>
          <w:iCs/>
          <w:sz w:val="16"/>
          <w:szCs w:val="16"/>
        </w:rPr>
        <w:t>a Do innych obiektów hotelowych zalicza się hotele, motele i pensjonaty, którym nie została nadana żadna kategoria, a także inne obiekty świadczące usługi hotelowe, jak np. domy gościnne i zajazdy.</w:t>
      </w:r>
      <w:r w:rsidR="007F77E7" w:rsidRPr="00DE2BD5">
        <w:rPr>
          <w:rFonts w:cs="Arial"/>
          <w:bCs/>
          <w:iCs/>
          <w:sz w:val="16"/>
          <w:szCs w:val="16"/>
        </w:rPr>
        <w:t xml:space="preserve"> b</w:t>
      </w:r>
      <w:r w:rsidR="0057700D" w:rsidRPr="00DE2BD5">
        <w:rPr>
          <w:rFonts w:cs="Arial"/>
          <w:bCs/>
          <w:iCs/>
          <w:sz w:val="16"/>
          <w:szCs w:val="16"/>
        </w:rPr>
        <w:t xml:space="preserve"> Łącznie ze szkolnymi schroniskami młodzieżowymi. </w:t>
      </w:r>
      <w:r w:rsidR="00E07756">
        <w:rPr>
          <w:rFonts w:cs="Arial"/>
          <w:bCs/>
          <w:iCs/>
          <w:sz w:val="16"/>
          <w:szCs w:val="16"/>
        </w:rPr>
        <w:t>c</w:t>
      </w:r>
      <w:r w:rsidR="0057700D" w:rsidRPr="00DE2BD5">
        <w:rPr>
          <w:rFonts w:cs="Arial"/>
          <w:bCs/>
          <w:iCs/>
          <w:sz w:val="16"/>
          <w:szCs w:val="16"/>
        </w:rPr>
        <w:t xml:space="preserve"> Inne turystyczne obiekty noclegowe ł</w:t>
      </w:r>
      <w:r w:rsidR="0057700D" w:rsidRPr="00DE2BD5">
        <w:rPr>
          <w:rFonts w:cs="Arial"/>
          <w:sz w:val="16"/>
          <w:szCs w:val="16"/>
        </w:rPr>
        <w:t>ącznie z domami wycieczkowymi</w:t>
      </w:r>
      <w:r w:rsidR="00D70E08" w:rsidRPr="00DE2BD5">
        <w:rPr>
          <w:rFonts w:cs="Arial"/>
          <w:sz w:val="16"/>
          <w:szCs w:val="16"/>
        </w:rPr>
        <w:t xml:space="preserve"> i</w:t>
      </w:r>
      <w:r w:rsidR="0057700D" w:rsidRPr="00DE2BD5">
        <w:rPr>
          <w:rFonts w:cs="Arial"/>
          <w:sz w:val="16"/>
          <w:szCs w:val="16"/>
        </w:rPr>
        <w:t xml:space="preserve"> kempingami. Pozostałe obiekty niesklasyfikowane to obiekty, które w czasie niepełnego wykorzystania zgodnie z ich przeznaczeniem</w:t>
      </w:r>
      <w:r w:rsidR="00C106BE" w:rsidRPr="00DE2BD5">
        <w:rPr>
          <w:rFonts w:cs="Arial"/>
          <w:sz w:val="16"/>
          <w:szCs w:val="16"/>
        </w:rPr>
        <w:t xml:space="preserve">, </w:t>
      </w:r>
      <w:r w:rsidR="0057700D" w:rsidRPr="00DE2BD5">
        <w:rPr>
          <w:rFonts w:cs="Arial"/>
          <w:sz w:val="16"/>
          <w:szCs w:val="16"/>
        </w:rPr>
        <w:t>w całości lub w części pełnią funkcję obiektu noclegowego dla turystów. Są to m.in. internaty, domy studenckie, ośrodki rekreacyjno-sportowe itp.</w:t>
      </w:r>
    </w:p>
    <w:p w14:paraId="5A2ADAF2" w14:textId="08700A6D" w:rsidR="009A63FB" w:rsidRPr="00B51D5C" w:rsidRDefault="008E48F9" w:rsidP="00511CA2">
      <w:pPr>
        <w:autoSpaceDE w:val="0"/>
        <w:autoSpaceDN w:val="0"/>
        <w:adjustRightInd w:val="0"/>
        <w:spacing w:before="240" w:line="288" w:lineRule="auto"/>
        <w:rPr>
          <w:rFonts w:ascii="FiraSans-Regular" w:hAnsi="FiraSans-Regular" w:cs="FiraSans-Regular"/>
          <w:strike/>
          <w:szCs w:val="19"/>
          <w:lang w:eastAsia="pl-PL"/>
        </w:rPr>
      </w:pPr>
      <w:r>
        <w:rPr>
          <w:szCs w:val="19"/>
        </w:rPr>
        <w:lastRenderedPageBreak/>
        <w:t>O</w:t>
      </w:r>
      <w:r w:rsidR="009A63FB" w:rsidRPr="009A63FB">
        <w:rPr>
          <w:szCs w:val="19"/>
        </w:rPr>
        <w:t>dwiedzający województwo</w:t>
      </w:r>
      <w:r w:rsidR="00322D28">
        <w:rPr>
          <w:szCs w:val="19"/>
        </w:rPr>
        <w:t xml:space="preserve"> świętokrzyskie</w:t>
      </w:r>
      <w:r w:rsidR="009A63FB" w:rsidRPr="009A63FB">
        <w:rPr>
          <w:szCs w:val="19"/>
        </w:rPr>
        <w:t xml:space="preserve"> </w:t>
      </w:r>
      <w:r w:rsidR="001D3F80">
        <w:rPr>
          <w:szCs w:val="19"/>
        </w:rPr>
        <w:t xml:space="preserve">w 2023 r. </w:t>
      </w:r>
      <w:r w:rsidR="009A63FB" w:rsidRPr="009A63FB">
        <w:rPr>
          <w:szCs w:val="19"/>
        </w:rPr>
        <w:t>najczęściej korzystali z oferty obiektów noclegowych zlokalizowanych w mieście Kielce – 167,8 tys. (26,7% ogólnej liczby korzystających) oraz w powiatach</w:t>
      </w:r>
      <w:r w:rsidR="003F7B0C">
        <w:rPr>
          <w:szCs w:val="19"/>
        </w:rPr>
        <w:t xml:space="preserve"> </w:t>
      </w:r>
      <w:r w:rsidR="009A63FB" w:rsidRPr="009A63FB">
        <w:rPr>
          <w:szCs w:val="19"/>
        </w:rPr>
        <w:t>buskim – 127,3 tys. (20,3%)</w:t>
      </w:r>
      <w:r w:rsidR="00315485">
        <w:rPr>
          <w:szCs w:val="19"/>
        </w:rPr>
        <w:t xml:space="preserve"> i</w:t>
      </w:r>
      <w:r w:rsidR="009A63FB" w:rsidRPr="009A63FB">
        <w:rPr>
          <w:szCs w:val="19"/>
        </w:rPr>
        <w:t xml:space="preserve"> kieleckim – 115,7 tys. (18,4%).</w:t>
      </w:r>
      <w:r w:rsidR="009A63FB">
        <w:rPr>
          <w:szCs w:val="19"/>
        </w:rPr>
        <w:t xml:space="preserve"> </w:t>
      </w:r>
      <w:r>
        <w:rPr>
          <w:szCs w:val="19"/>
        </w:rPr>
        <w:t xml:space="preserve">Turystom w tych jednostkach samorządu terytorialnego udzielono </w:t>
      </w:r>
      <w:r w:rsidR="00F20C61">
        <w:rPr>
          <w:szCs w:val="19"/>
        </w:rPr>
        <w:t>1477,9 tys. nocle</w:t>
      </w:r>
      <w:r w:rsidR="00E6113B">
        <w:rPr>
          <w:szCs w:val="19"/>
        </w:rPr>
        <w:t xml:space="preserve">gów, co stanowiło </w:t>
      </w:r>
      <w:r w:rsidR="00F3388E">
        <w:rPr>
          <w:szCs w:val="19"/>
        </w:rPr>
        <w:t>77,9</w:t>
      </w:r>
      <w:r w:rsidR="00F20C61">
        <w:rPr>
          <w:szCs w:val="19"/>
        </w:rPr>
        <w:t xml:space="preserve">% ogółu udzielonych </w:t>
      </w:r>
      <w:r>
        <w:rPr>
          <w:szCs w:val="19"/>
        </w:rPr>
        <w:t>noclegów</w:t>
      </w:r>
      <w:r w:rsidR="00D52835">
        <w:rPr>
          <w:szCs w:val="19"/>
        </w:rPr>
        <w:t xml:space="preserve"> w województwie</w:t>
      </w:r>
      <w:r w:rsidR="00F20C61">
        <w:rPr>
          <w:szCs w:val="19"/>
        </w:rPr>
        <w:t xml:space="preserve">. </w:t>
      </w:r>
      <w:r w:rsidR="00AF7B60">
        <w:rPr>
          <w:szCs w:val="19"/>
        </w:rPr>
        <w:t xml:space="preserve">Liczba noclegów udzielona ww. powiatach wyniosła </w:t>
      </w:r>
      <w:r w:rsidR="00F20C61" w:rsidRPr="00F20C61">
        <w:rPr>
          <w:szCs w:val="19"/>
        </w:rPr>
        <w:t>odpowiednio w: buskim – 818,0 tys. (</w:t>
      </w:r>
      <w:r w:rsidR="005A3EDD">
        <w:rPr>
          <w:szCs w:val="19"/>
        </w:rPr>
        <w:t xml:space="preserve">liczba ta stanowiła </w:t>
      </w:r>
      <w:r w:rsidR="00F20C61" w:rsidRPr="00F20C61">
        <w:rPr>
          <w:szCs w:val="19"/>
        </w:rPr>
        <w:t>43,1%</w:t>
      </w:r>
      <w:r w:rsidR="008A7F47">
        <w:rPr>
          <w:szCs w:val="19"/>
        </w:rPr>
        <w:t xml:space="preserve"> </w:t>
      </w:r>
      <w:r w:rsidR="005A3EDD">
        <w:rPr>
          <w:szCs w:val="19"/>
        </w:rPr>
        <w:t>wszystkich noclegów</w:t>
      </w:r>
      <w:r w:rsidR="00F20C61" w:rsidRPr="00F20C61">
        <w:rPr>
          <w:szCs w:val="19"/>
        </w:rPr>
        <w:t>), mieście Kielce – 365,0 tys. (19,2%) oraz kieleckim – 294,9 tys. (15,6%)</w:t>
      </w:r>
      <w:r w:rsidR="00F55F9A">
        <w:rPr>
          <w:szCs w:val="19"/>
        </w:rPr>
        <w:t>.</w:t>
      </w:r>
    </w:p>
    <w:p w14:paraId="487A8799" w14:textId="5A8A7E1E" w:rsidR="00885985" w:rsidRPr="00885985" w:rsidRDefault="009A63FB" w:rsidP="00885985">
      <w:pPr>
        <w:spacing w:before="360" w:line="240" w:lineRule="auto"/>
        <w:ind w:left="709" w:hanging="709"/>
        <w:rPr>
          <w:b/>
          <w:noProof/>
          <w:spacing w:val="-2"/>
          <w:szCs w:val="19"/>
          <w:lang w:eastAsia="pl-PL"/>
        </w:rPr>
      </w:pPr>
      <w:r w:rsidRPr="00F8109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6B461DB1" wp14:editId="5B8E8BDC">
                <wp:simplePos x="0" y="0"/>
                <wp:positionH relativeFrom="page">
                  <wp:posOffset>5676900</wp:posOffset>
                </wp:positionH>
                <wp:positionV relativeFrom="page">
                  <wp:posOffset>4051300</wp:posOffset>
                </wp:positionV>
                <wp:extent cx="1868805" cy="629920"/>
                <wp:effectExtent l="0" t="0" r="0" b="0"/>
                <wp:wrapTight wrapText="bothSides">
                  <wp:wrapPolygon edited="0">
                    <wp:start x="661" y="0"/>
                    <wp:lineTo x="661" y="20903"/>
                    <wp:lineTo x="20917" y="20903"/>
                    <wp:lineTo x="20917" y="0"/>
                    <wp:lineTo x="661" y="0"/>
                  </wp:wrapPolygon>
                </wp:wrapTight>
                <wp:docPr id="27" name="Pole tekstowe 27" descr="Na miejsce swojego pobytu turyści wybierali najczęściej miasto Kielce i powiat busk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6A4C2" w14:textId="77777777" w:rsidR="00656708" w:rsidRPr="00E95B8E" w:rsidRDefault="00656708" w:rsidP="00782FC5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bCs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 miejsce swojego pobytu turyści wybierali najczęściej miasto Kielce i powiat buski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61DB1" id="Pole tekstowe 27" o:spid="_x0000_s1033" type="#_x0000_t202" alt="Na miejsce swojego pobytu turyści wybierali najczęściej miasto Kielce i powiat buski." style="position:absolute;left:0;text-align:left;margin-left:447pt;margin-top:319pt;width:147.15pt;height:49.6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" filled="f" stroked="f">
                <v:textbox>
                  <w:txbxContent>
                    <w:p w14:paraId="5976A4C2" w14:textId="77777777" w:rsidR="00656708" w:rsidRPr="00E95B8E" w:rsidRDefault="00656708" w:rsidP="00782FC5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bCs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 miejsce swojego pobytu turyści wybierali najczęściej miasto Kielce i powiat buski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782FC5" w:rsidRPr="00D20853">
        <w:rPr>
          <w:rFonts w:cs="Arial"/>
          <w:b/>
          <w:spacing w:val="-4"/>
          <w:szCs w:val="19"/>
        </w:rPr>
        <w:t xml:space="preserve">Mapa </w:t>
      </w:r>
      <w:r w:rsidR="00770116">
        <w:rPr>
          <w:rFonts w:cs="Arial"/>
          <w:b/>
          <w:spacing w:val="-4"/>
          <w:szCs w:val="19"/>
        </w:rPr>
        <w:t>2</w:t>
      </w:r>
      <w:r w:rsidR="00782FC5" w:rsidRPr="009760F5">
        <w:rPr>
          <w:rFonts w:cs="Arial"/>
          <w:b/>
          <w:spacing w:val="-4"/>
          <w:szCs w:val="19"/>
        </w:rPr>
        <w:t xml:space="preserve">. </w:t>
      </w:r>
      <w:r w:rsidR="00782FC5" w:rsidRPr="009760F5">
        <w:rPr>
          <w:b/>
        </w:rPr>
        <w:t>Korzystający z</w:t>
      </w:r>
      <w:r w:rsidR="00782FC5">
        <w:rPr>
          <w:b/>
        </w:rPr>
        <w:t xml:space="preserve"> </w:t>
      </w:r>
      <w:r w:rsidR="00782FC5" w:rsidRPr="009760F5">
        <w:rPr>
          <w:b/>
        </w:rPr>
        <w:t>turystycznych obiekt</w:t>
      </w:r>
      <w:r w:rsidR="00782FC5">
        <w:rPr>
          <w:b/>
        </w:rPr>
        <w:t>ów</w:t>
      </w:r>
      <w:r w:rsidR="00782FC5" w:rsidRPr="009760F5">
        <w:rPr>
          <w:b/>
        </w:rPr>
        <w:t xml:space="preserve"> noclegowych w 202</w:t>
      </w:r>
      <w:r w:rsidR="00885985">
        <w:rPr>
          <w:b/>
        </w:rPr>
        <w:t>3</w:t>
      </w:r>
      <w:r w:rsidR="00782FC5" w:rsidRPr="009760F5">
        <w:rPr>
          <w:b/>
        </w:rPr>
        <w:t> r.</w:t>
      </w:r>
    </w:p>
    <w:p w14:paraId="552C3C19" w14:textId="4576711A" w:rsidR="00885985" w:rsidRDefault="00266570" w:rsidP="00885985">
      <w:pPr>
        <w:spacing w:line="288" w:lineRule="auto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inline distT="0" distB="0" distL="0" distR="0" wp14:anchorId="6BDDD8A5" wp14:editId="2E05A50C">
            <wp:extent cx="5044440" cy="3962400"/>
            <wp:effectExtent l="0" t="0" r="3810" b="0"/>
            <wp:docPr id="5" name="Obraz 5" descr="Na mapie przedstawiono liczbę turystów korzystających z turystycznych obiektów noclegowych w przeliczeniu na 1000 mieszkańców w powiatach województwa świętokrzyskiego w 2023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urystyka_mapy_M1_korzystajacy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4BB80" w14:textId="25891116" w:rsidR="00F20C61" w:rsidRPr="00C20C17" w:rsidRDefault="002D31A6" w:rsidP="00540BE4">
      <w:pPr>
        <w:spacing w:line="288" w:lineRule="auto"/>
        <w:rPr>
          <w:szCs w:val="19"/>
        </w:rPr>
      </w:pPr>
      <w:r>
        <w:rPr>
          <w:szCs w:val="19"/>
        </w:rPr>
        <w:t>N</w:t>
      </w:r>
      <w:r w:rsidR="00F20C61" w:rsidRPr="00C20C17">
        <w:rPr>
          <w:szCs w:val="19"/>
        </w:rPr>
        <w:t xml:space="preserve">ajwiększą liczbę </w:t>
      </w:r>
      <w:r w:rsidR="00D52835" w:rsidRPr="00C20C17">
        <w:rPr>
          <w:szCs w:val="19"/>
        </w:rPr>
        <w:t xml:space="preserve">korzystających z turystycznych obiektów noclegowych </w:t>
      </w:r>
      <w:r w:rsidR="00580AB4" w:rsidRPr="00C20C17">
        <w:rPr>
          <w:szCs w:val="19"/>
        </w:rPr>
        <w:t>w przeliczeniu na 1000 ludności odnotowano w powiatach: buskim (186</w:t>
      </w:r>
      <w:r w:rsidR="00323FD8" w:rsidRPr="00C20C17">
        <w:rPr>
          <w:szCs w:val="19"/>
        </w:rPr>
        <w:t>8</w:t>
      </w:r>
      <w:r w:rsidR="00882FE0" w:rsidRPr="00C20C17">
        <w:rPr>
          <w:szCs w:val="19"/>
        </w:rPr>
        <w:t>), mieście Kielce (916) oraz sandomierskim (64</w:t>
      </w:r>
      <w:r w:rsidR="00323FD8" w:rsidRPr="00C20C17">
        <w:rPr>
          <w:szCs w:val="19"/>
        </w:rPr>
        <w:t>4</w:t>
      </w:r>
      <w:r w:rsidR="00882FE0" w:rsidRPr="00C20C17">
        <w:rPr>
          <w:szCs w:val="19"/>
        </w:rPr>
        <w:t>).</w:t>
      </w:r>
    </w:p>
    <w:p w14:paraId="449A48B1" w14:textId="76A40738" w:rsidR="004112E2" w:rsidRDefault="004112E2" w:rsidP="00E94A57">
      <w:pPr>
        <w:spacing w:before="360" w:line="240" w:lineRule="auto"/>
        <w:rPr>
          <w:rFonts w:cs="Arial"/>
          <w:b/>
          <w:spacing w:val="-4"/>
          <w:szCs w:val="19"/>
        </w:rPr>
      </w:pPr>
      <w:r w:rsidRPr="004112E2">
        <w:rPr>
          <w:rFonts w:cs="Arial"/>
          <w:b/>
          <w:spacing w:val="-4"/>
          <w:szCs w:val="19"/>
        </w:rPr>
        <w:t>Wykres 1. Tury</w:t>
      </w:r>
      <w:r w:rsidR="005D6099">
        <w:rPr>
          <w:rFonts w:cs="Arial"/>
          <w:b/>
          <w:spacing w:val="-4"/>
          <w:szCs w:val="19"/>
        </w:rPr>
        <w:t>sty</w:t>
      </w:r>
      <w:r w:rsidR="004D035F">
        <w:rPr>
          <w:rFonts w:cs="Arial"/>
          <w:b/>
          <w:spacing w:val="-4"/>
          <w:szCs w:val="19"/>
        </w:rPr>
        <w:t>czna baza noclegowa</w:t>
      </w:r>
      <w:r w:rsidR="005D6099">
        <w:rPr>
          <w:rFonts w:cs="Arial"/>
          <w:b/>
          <w:spacing w:val="-4"/>
          <w:szCs w:val="19"/>
        </w:rPr>
        <w:t xml:space="preserve"> </w:t>
      </w:r>
      <w:r w:rsidR="004D035F">
        <w:rPr>
          <w:rFonts w:cs="Arial"/>
          <w:b/>
          <w:spacing w:val="-4"/>
          <w:szCs w:val="19"/>
        </w:rPr>
        <w:t xml:space="preserve">według miesięcy </w:t>
      </w:r>
      <w:r w:rsidR="005D6099">
        <w:rPr>
          <w:rFonts w:cs="Arial"/>
          <w:b/>
          <w:spacing w:val="-4"/>
          <w:szCs w:val="19"/>
        </w:rPr>
        <w:t>w 202</w:t>
      </w:r>
      <w:r w:rsidR="00AF1688">
        <w:rPr>
          <w:rFonts w:cs="Arial"/>
          <w:b/>
          <w:spacing w:val="-4"/>
          <w:szCs w:val="19"/>
        </w:rPr>
        <w:t>3</w:t>
      </w:r>
      <w:r w:rsidRPr="004112E2">
        <w:rPr>
          <w:rFonts w:cs="Arial"/>
          <w:b/>
          <w:spacing w:val="-4"/>
          <w:szCs w:val="19"/>
        </w:rPr>
        <w:t xml:space="preserve"> r.</w:t>
      </w:r>
    </w:p>
    <w:p w14:paraId="76E8979F" w14:textId="163BEF50" w:rsidR="00885985" w:rsidRDefault="00885985" w:rsidP="00E94A57">
      <w:pPr>
        <w:spacing w:before="360" w:line="240" w:lineRule="auto"/>
        <w:rPr>
          <w:rFonts w:cs="Arial"/>
          <w:b/>
          <w:spacing w:val="-4"/>
          <w:szCs w:val="19"/>
        </w:rPr>
      </w:pPr>
      <w:r>
        <w:rPr>
          <w:noProof/>
        </w:rPr>
        <w:drawing>
          <wp:inline distT="0" distB="0" distL="0" distR="0" wp14:anchorId="2BB82571" wp14:editId="1EB49AB1">
            <wp:extent cx="4967925" cy="2743200"/>
            <wp:effectExtent l="0" t="0" r="4445" b="0"/>
            <wp:docPr id="20" name="Obraz 20" descr="Na wykresie przedstawiono liczbę turystów korzystających z noclegów (w tysiącach), liczbę udzielonych noclegów w obiektach noclegowych (w tysiącach), średni czas pobytu turysty (noclegów), w poszczególnych miesiącach 2023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Na wykresie przedstawiono liczbę turystów korzystających z noclegów (w tysiącach), liczbę udzielonych noclegów w obiektach noclegowych (w tysiącach), średni czas pobytu turysty (noclegów), w poszczególnych miesiącach 2023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245" cy="275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ACD48" w14:textId="35FDB9B9" w:rsidR="00C4575A" w:rsidRPr="002C0979" w:rsidRDefault="00323FD8" w:rsidP="00634A43">
      <w:pPr>
        <w:spacing w:before="360" w:line="240" w:lineRule="auto"/>
        <w:rPr>
          <w:rFonts w:cs="Arial"/>
          <w:strike/>
          <w:szCs w:val="19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C030D0F" wp14:editId="21A7EDD5">
                <wp:simplePos x="0" y="0"/>
                <wp:positionH relativeFrom="rightMargin">
                  <wp:posOffset>105107</wp:posOffset>
                </wp:positionH>
                <wp:positionV relativeFrom="paragraph">
                  <wp:posOffset>132218</wp:posOffset>
                </wp:positionV>
                <wp:extent cx="1752600" cy="904875"/>
                <wp:effectExtent l="0" t="0" r="0" b="9525"/>
                <wp:wrapNone/>
                <wp:docPr id="41" name="Pole tekstowe 41" descr="Miejsca noclegowe były wykorzystane w największym stopniu w miesiącach letnich - od czerwca do wrześ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320C4" w14:textId="77777777" w:rsidR="00656708" w:rsidRDefault="00656708" w:rsidP="00A12237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M</w:t>
                            </w:r>
                            <w:r w:rsidRPr="00015106"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iejsc</w:t>
                            </w: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015106"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 xml:space="preserve"> noclegow</w:t>
                            </w: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 xml:space="preserve">e w największym stopniu </w:t>
                            </w:r>
                            <w:r w:rsidRPr="003637B9"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były wykorzystan</w:t>
                            </w: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e w miesiącach letnich - od czerwca do września</w:t>
                            </w:r>
                          </w:p>
                          <w:p w14:paraId="3DFCCABB" w14:textId="77777777" w:rsidR="00656708" w:rsidRDefault="00656708" w:rsidP="00A1223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A4"/>
                                <w:rFonts w:asciiTheme="minorHAnsi" w:hAnsiTheme="minorHAnsi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30D0F" id="Pole tekstowe 41" o:spid="_x0000_s1034" type="#_x0000_t202" alt="Miejsca noclegowe były wykorzystane w największym stopniu w miesiącach letnich - od czerwca do września." style="position:absolute;margin-left:8.3pt;margin-top:10.4pt;width:138pt;height:71.25pt;z-index:2518446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" filled="f" stroked="f">
                <v:textbox>
                  <w:txbxContent>
                    <w:p w14:paraId="47B320C4" w14:textId="77777777" w:rsidR="00656708" w:rsidRDefault="00656708" w:rsidP="00A12237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M</w:t>
                      </w:r>
                      <w:r w:rsidRPr="00015106"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iejsc</w:t>
                      </w: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015106"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 xml:space="preserve"> noclegow</w:t>
                      </w: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 xml:space="preserve">e w największym stopniu </w:t>
                      </w:r>
                      <w:r w:rsidRPr="003637B9"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były wykorzystan</w:t>
                      </w: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e w miesiącach letnich - od czerwca do września</w:t>
                      </w:r>
                    </w:p>
                    <w:p w14:paraId="3DFCCABB" w14:textId="77777777" w:rsidR="00656708" w:rsidRDefault="00656708" w:rsidP="00A1223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A4"/>
                          <w:rFonts w:asciiTheme="minorHAnsi" w:hAnsiTheme="minorHAnsi"/>
                          <w:b w:val="0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0BA7" w:rsidRPr="00A87C33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2516C03" wp14:editId="42080DBF">
                <wp:simplePos x="0" y="0"/>
                <wp:positionH relativeFrom="page">
                  <wp:posOffset>5657850</wp:posOffset>
                </wp:positionH>
                <wp:positionV relativeFrom="paragraph">
                  <wp:posOffset>1407795</wp:posOffset>
                </wp:positionV>
                <wp:extent cx="1717040" cy="561975"/>
                <wp:effectExtent l="0" t="0" r="0" b="9525"/>
                <wp:wrapNone/>
                <wp:docPr id="38" name="Pole tekstowe 38" descr="Turyści korzystali przeciętnie z 3,0 noclegów w obiektach noclegow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9304A" w14:textId="3DEF975C" w:rsidR="00656708" w:rsidRPr="0016628E" w:rsidRDefault="00656708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Turyści korzystali przeciętnie z 3,0 noclegów </w:t>
                            </w:r>
                            <w:r w:rsidRPr="004C3CE2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4C3CE2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obiektach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16C03" id="Pole tekstowe 38" o:spid="_x0000_s1035" type="#_x0000_t202" alt="Turyści korzystali przeciętnie z 3,0 noclegów w obiektach noclegowych." style="position:absolute;margin-left:445.5pt;margin-top:110.85pt;width:135.2pt;height:44.2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" filled="f" stroked="f">
                <v:textbox>
                  <w:txbxContent>
                    <w:p w14:paraId="5B99304A" w14:textId="3DEF975C" w:rsidR="00656708" w:rsidRPr="0016628E" w:rsidRDefault="00656708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Turyści korzystali przeciętnie z 3,0 noclegów </w:t>
                      </w:r>
                      <w:r w:rsidRPr="004C3CE2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4C3CE2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obiektach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noclegowych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4575A" w:rsidRPr="00C4575A">
        <w:rPr>
          <w:rFonts w:cs="Arial"/>
          <w:szCs w:val="19"/>
        </w:rPr>
        <w:t>Turyści najchętniej korzystali z bazy noclegowej województwa świętokrzyskiego w miesiącach letnich – od czerwca do września, w których udzielono łącznie 7</w:t>
      </w:r>
      <w:r w:rsidR="000F1F9A">
        <w:rPr>
          <w:rFonts w:cs="Arial"/>
          <w:szCs w:val="19"/>
        </w:rPr>
        <w:t>67</w:t>
      </w:r>
      <w:r w:rsidR="00C4575A" w:rsidRPr="00C4575A">
        <w:rPr>
          <w:rFonts w:cs="Arial"/>
          <w:szCs w:val="19"/>
        </w:rPr>
        <w:t>,0 tys. noclegów (4</w:t>
      </w:r>
      <w:r w:rsidR="000F1F9A">
        <w:rPr>
          <w:rFonts w:cs="Arial"/>
          <w:szCs w:val="19"/>
        </w:rPr>
        <w:t>0</w:t>
      </w:r>
      <w:r w:rsidR="00C4575A" w:rsidRPr="00C4575A">
        <w:rPr>
          <w:rFonts w:cs="Arial"/>
          <w:szCs w:val="19"/>
        </w:rPr>
        <w:t>,</w:t>
      </w:r>
      <w:r w:rsidR="000F1F9A">
        <w:rPr>
          <w:rFonts w:cs="Arial"/>
          <w:szCs w:val="19"/>
        </w:rPr>
        <w:t>5</w:t>
      </w:r>
      <w:r w:rsidR="00C4575A" w:rsidRPr="00C4575A">
        <w:rPr>
          <w:rFonts w:cs="Arial"/>
          <w:szCs w:val="19"/>
        </w:rPr>
        <w:t>% ogółu noclegów</w:t>
      </w:r>
      <w:r w:rsidR="00AE3B75">
        <w:rPr>
          <w:rFonts w:cs="Arial"/>
          <w:szCs w:val="19"/>
        </w:rPr>
        <w:t xml:space="preserve"> udzielonych w ciągu roku</w:t>
      </w:r>
      <w:r w:rsidR="00C4575A" w:rsidRPr="00C4575A">
        <w:rPr>
          <w:rFonts w:cs="Arial"/>
          <w:szCs w:val="19"/>
        </w:rPr>
        <w:t>).</w:t>
      </w:r>
    </w:p>
    <w:p w14:paraId="4208049D" w14:textId="37117C21" w:rsidR="00C4575A" w:rsidRDefault="00C4575A" w:rsidP="00EF1893">
      <w:pPr>
        <w:spacing w:line="288" w:lineRule="auto"/>
        <w:rPr>
          <w:rFonts w:cs="Arial"/>
          <w:szCs w:val="19"/>
        </w:rPr>
      </w:pPr>
      <w:r w:rsidRPr="00C4575A">
        <w:rPr>
          <w:rFonts w:cs="Arial"/>
          <w:szCs w:val="19"/>
        </w:rPr>
        <w:t>W 2023 r. średni czas pobytu turyst</w:t>
      </w:r>
      <w:r w:rsidR="00FB7CAE">
        <w:rPr>
          <w:rFonts w:cs="Arial"/>
          <w:szCs w:val="19"/>
        </w:rPr>
        <w:t>y</w:t>
      </w:r>
      <w:r w:rsidRPr="00C4575A">
        <w:rPr>
          <w:rFonts w:cs="Arial"/>
          <w:szCs w:val="19"/>
        </w:rPr>
        <w:t xml:space="preserve"> w obiektach noclegowych wyniósł 3,0 noclegi (podobnie jak w 2022 r.). </w:t>
      </w:r>
      <w:r w:rsidR="00BB1F3C">
        <w:rPr>
          <w:rFonts w:cs="Arial"/>
          <w:szCs w:val="19"/>
        </w:rPr>
        <w:t>N</w:t>
      </w:r>
      <w:r w:rsidR="00BB1F3C" w:rsidRPr="00C4575A">
        <w:rPr>
          <w:rFonts w:cs="Arial"/>
          <w:szCs w:val="19"/>
        </w:rPr>
        <w:t>ajdłużej</w:t>
      </w:r>
      <w:r w:rsidR="00BB1F3C">
        <w:rPr>
          <w:rFonts w:cs="Arial"/>
          <w:szCs w:val="19"/>
        </w:rPr>
        <w:t xml:space="preserve"> turyści </w:t>
      </w:r>
      <w:r w:rsidRPr="00C4575A">
        <w:rPr>
          <w:rFonts w:cs="Arial"/>
          <w:szCs w:val="19"/>
        </w:rPr>
        <w:t>przebywali w zakładach uzdrowiskowych (przeciętnie 12,1 noclegu). W pozostałych obi</w:t>
      </w:r>
      <w:r w:rsidR="002278A2">
        <w:rPr>
          <w:rFonts w:cs="Arial"/>
          <w:szCs w:val="19"/>
        </w:rPr>
        <w:t>ektach zakwaterowania</w:t>
      </w:r>
      <w:r w:rsidRPr="00C4575A">
        <w:rPr>
          <w:rFonts w:cs="Arial"/>
          <w:szCs w:val="19"/>
        </w:rPr>
        <w:t xml:space="preserve"> długość pobytu wyniosła od 4,2 nocleg</w:t>
      </w:r>
      <w:r w:rsidR="00BB1F3C">
        <w:rPr>
          <w:rFonts w:cs="Arial"/>
          <w:szCs w:val="19"/>
        </w:rPr>
        <w:t>u</w:t>
      </w:r>
      <w:r w:rsidRPr="00C4575A">
        <w:rPr>
          <w:rFonts w:cs="Arial"/>
          <w:szCs w:val="19"/>
        </w:rPr>
        <w:t xml:space="preserve"> w ośrodkach wczasowych do 1,9 w motelach.</w:t>
      </w:r>
    </w:p>
    <w:p w14:paraId="74205809" w14:textId="112DD09F" w:rsidR="00E354F7" w:rsidRDefault="00CC0F8D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Najdłuższe </w:t>
      </w:r>
      <w:r w:rsidR="008A7F47">
        <w:rPr>
          <w:rFonts w:cs="Arial"/>
          <w:szCs w:val="19"/>
        </w:rPr>
        <w:t xml:space="preserve">przeciętne </w:t>
      </w:r>
      <w:r>
        <w:rPr>
          <w:rFonts w:cs="Arial"/>
          <w:szCs w:val="19"/>
        </w:rPr>
        <w:t xml:space="preserve">pobyty turystów odnotowano </w:t>
      </w:r>
      <w:r w:rsidR="00E354F7" w:rsidRPr="00E354F7">
        <w:rPr>
          <w:rFonts w:cs="Arial"/>
          <w:szCs w:val="19"/>
        </w:rPr>
        <w:t>w</w:t>
      </w:r>
      <w:r w:rsidR="00AD6A1F">
        <w:rPr>
          <w:rFonts w:cs="Arial"/>
          <w:szCs w:val="19"/>
        </w:rPr>
        <w:t> </w:t>
      </w:r>
      <w:r w:rsidR="00E354F7" w:rsidRPr="00E354F7">
        <w:rPr>
          <w:rFonts w:cs="Arial"/>
          <w:szCs w:val="19"/>
        </w:rPr>
        <w:t>powiatach: buskim</w:t>
      </w:r>
      <w:r w:rsidR="002D31A6">
        <w:rPr>
          <w:rFonts w:cs="Arial"/>
          <w:szCs w:val="19"/>
        </w:rPr>
        <w:t xml:space="preserve"> (6,4 noclegu)</w:t>
      </w:r>
      <w:r w:rsidR="00BE2D97">
        <w:rPr>
          <w:rFonts w:cs="Arial"/>
          <w:szCs w:val="19"/>
        </w:rPr>
        <w:t xml:space="preserve">, </w:t>
      </w:r>
      <w:r w:rsidR="00E354F7" w:rsidRPr="00E354F7">
        <w:rPr>
          <w:rFonts w:cs="Arial"/>
          <w:szCs w:val="19"/>
        </w:rPr>
        <w:t xml:space="preserve">jędrzejowskim </w:t>
      </w:r>
      <w:r w:rsidR="002D31A6">
        <w:rPr>
          <w:rFonts w:cs="Arial"/>
          <w:szCs w:val="19"/>
        </w:rPr>
        <w:t xml:space="preserve">(2,8) </w:t>
      </w:r>
      <w:r w:rsidR="00E354F7" w:rsidRPr="00E354F7">
        <w:rPr>
          <w:rFonts w:cs="Arial"/>
          <w:szCs w:val="19"/>
        </w:rPr>
        <w:t xml:space="preserve">i kieleckim </w:t>
      </w:r>
      <w:r w:rsidR="002D31A6">
        <w:rPr>
          <w:rFonts w:cs="Arial"/>
          <w:szCs w:val="19"/>
        </w:rPr>
        <w:t>(</w:t>
      </w:r>
      <w:r w:rsidR="00E354F7" w:rsidRPr="00E354F7">
        <w:rPr>
          <w:rFonts w:cs="Arial"/>
          <w:szCs w:val="19"/>
        </w:rPr>
        <w:t>2,5</w:t>
      </w:r>
      <w:r w:rsidR="002D31A6">
        <w:rPr>
          <w:rFonts w:cs="Arial"/>
          <w:szCs w:val="19"/>
        </w:rPr>
        <w:t>)</w:t>
      </w:r>
      <w:r w:rsidR="00E354F7" w:rsidRPr="00E354F7">
        <w:rPr>
          <w:rFonts w:cs="Arial"/>
          <w:szCs w:val="19"/>
        </w:rPr>
        <w:t xml:space="preserve">. Wyraźnie dłuższy </w:t>
      </w:r>
      <w:r w:rsidR="00AD6A1F">
        <w:rPr>
          <w:rFonts w:cs="Arial"/>
          <w:szCs w:val="19"/>
        </w:rPr>
        <w:t xml:space="preserve">czas </w:t>
      </w:r>
      <w:r w:rsidR="00E354F7" w:rsidRPr="00E354F7">
        <w:rPr>
          <w:rFonts w:cs="Arial"/>
          <w:szCs w:val="19"/>
        </w:rPr>
        <w:t>pobyt</w:t>
      </w:r>
      <w:r w:rsidR="00AD6A1F">
        <w:rPr>
          <w:rFonts w:cs="Arial"/>
          <w:szCs w:val="19"/>
        </w:rPr>
        <w:t>u</w:t>
      </w:r>
      <w:r w:rsidR="00E354F7" w:rsidRPr="00E354F7">
        <w:rPr>
          <w:rFonts w:cs="Arial"/>
          <w:szCs w:val="19"/>
        </w:rPr>
        <w:t xml:space="preserve"> w obiektach </w:t>
      </w:r>
      <w:r w:rsidR="00D657E6">
        <w:rPr>
          <w:rFonts w:cs="Arial"/>
          <w:szCs w:val="19"/>
        </w:rPr>
        <w:t xml:space="preserve">zlokalizowanych </w:t>
      </w:r>
      <w:r w:rsidR="00E354F7" w:rsidRPr="00E354F7">
        <w:rPr>
          <w:rFonts w:cs="Arial"/>
          <w:szCs w:val="19"/>
        </w:rPr>
        <w:t>w powiecie buskim wiązał się z usytuowaniem w tym regionie strefy uzdrowiskowej z licznymi obiektami sanatoryjnymi</w:t>
      </w:r>
      <w:r w:rsidR="00522174">
        <w:rPr>
          <w:rFonts w:cs="Arial"/>
          <w:szCs w:val="19"/>
        </w:rPr>
        <w:t>.</w:t>
      </w:r>
    </w:p>
    <w:p w14:paraId="0D441466" w14:textId="7F22C2FF" w:rsidR="00A12237" w:rsidRDefault="00A12237" w:rsidP="00A12237">
      <w:pPr>
        <w:spacing w:before="360" w:line="240" w:lineRule="auto"/>
        <w:ind w:left="851" w:hanging="851"/>
        <w:rPr>
          <w:rFonts w:cs="Arial"/>
          <w:b/>
          <w:szCs w:val="19"/>
        </w:rPr>
      </w:pPr>
      <w:r w:rsidRPr="0025083B">
        <w:rPr>
          <w:rFonts w:cs="Arial"/>
          <w:b/>
          <w:spacing w:val="-4"/>
          <w:szCs w:val="19"/>
        </w:rPr>
        <w:t>Wykres 2. Stopień wykorzystania</w:t>
      </w:r>
      <w:r w:rsidRPr="00ED7929">
        <w:rPr>
          <w:rFonts w:cs="Arial"/>
          <w:b/>
          <w:spacing w:val="-4"/>
          <w:szCs w:val="19"/>
        </w:rPr>
        <w:t xml:space="preserve"> turystycznych obiektów noclegowych według miesięcy w</w:t>
      </w:r>
      <w:r>
        <w:rPr>
          <w:rFonts w:cs="Arial"/>
          <w:b/>
          <w:spacing w:val="-4"/>
          <w:szCs w:val="19"/>
        </w:rPr>
        <w:t> </w:t>
      </w:r>
      <w:r w:rsidRPr="005C4FD4">
        <w:rPr>
          <w:rFonts w:cs="Arial"/>
          <w:b/>
          <w:spacing w:val="-4"/>
          <w:szCs w:val="19"/>
        </w:rPr>
        <w:t>202</w:t>
      </w:r>
      <w:r w:rsidR="002278A2">
        <w:rPr>
          <w:rFonts w:cs="Arial"/>
          <w:b/>
          <w:spacing w:val="-4"/>
          <w:szCs w:val="19"/>
        </w:rPr>
        <w:t>3</w:t>
      </w:r>
      <w:r w:rsidRPr="005C4FD4">
        <w:rPr>
          <w:rFonts w:cs="Arial"/>
          <w:b/>
          <w:spacing w:val="-4"/>
          <w:szCs w:val="19"/>
        </w:rPr>
        <w:t> r</w:t>
      </w:r>
      <w:r w:rsidRPr="005C4FD4">
        <w:rPr>
          <w:rFonts w:cs="Arial"/>
          <w:b/>
          <w:szCs w:val="19"/>
        </w:rPr>
        <w:t>.</w:t>
      </w:r>
    </w:p>
    <w:p w14:paraId="33F43E34" w14:textId="4F8B9A85" w:rsidR="00A12237" w:rsidRPr="002278A2" w:rsidRDefault="00A12237" w:rsidP="002278A2">
      <w:pPr>
        <w:spacing w:before="360" w:line="240" w:lineRule="auto"/>
        <w:ind w:left="851" w:hanging="851"/>
        <w:rPr>
          <w:rFonts w:cs="Arial"/>
          <w:b/>
          <w:szCs w:val="19"/>
        </w:rPr>
      </w:pPr>
      <w:r>
        <w:rPr>
          <w:noProof/>
        </w:rPr>
        <w:drawing>
          <wp:inline distT="0" distB="0" distL="0" distR="0" wp14:anchorId="3E765BFF" wp14:editId="402FD43C">
            <wp:extent cx="5019675" cy="2724150"/>
            <wp:effectExtent l="0" t="0" r="9525" b="0"/>
            <wp:docPr id="42" name="Obraz 42" descr="Na wykresie liniowym przedstawiono stopień wykorzystania miejsc noclegowych w turystycznych obiektach noclegowych oraz stopień wykorzystania pokoi w obiektach hotelowych (w procentach) w poszczególnych miesiącach 2023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Na wykresie liniowym przedstawiono stopień wykorzystania miejsc noclegowych w turystycznych obiektach noclegowych oraz stopień wykorzystania pokoi w obiektach hotelowych (w procentach) w poszczególnych miesiącach 2023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F6953" w14:textId="39B3C240" w:rsidR="00634A43" w:rsidRDefault="00441E43" w:rsidP="00FD17F6">
      <w:pPr>
        <w:autoSpaceDE w:val="0"/>
        <w:autoSpaceDN w:val="0"/>
        <w:adjustRightInd w:val="0"/>
        <w:spacing w:before="240" w:line="288" w:lineRule="auto"/>
        <w:rPr>
          <w:rFonts w:cs="Arial"/>
          <w:szCs w:val="19"/>
        </w:rPr>
      </w:pPr>
      <w:r w:rsidRPr="00A12237"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BAE9080" wp14:editId="24E239E6">
                <wp:simplePos x="0" y="0"/>
                <wp:positionH relativeFrom="rightMargin">
                  <wp:posOffset>123825</wp:posOffset>
                </wp:positionH>
                <wp:positionV relativeFrom="paragraph">
                  <wp:posOffset>199694</wp:posOffset>
                </wp:positionV>
                <wp:extent cx="1790700" cy="1226820"/>
                <wp:effectExtent l="0" t="0" r="0" b="0"/>
                <wp:wrapNone/>
                <wp:docPr id="44" name="Pole tekstowe 44" descr="W dniu 31 lipca 2023 r. obiekty noclegowe w województwie świętokrzyskim dysponowały łącznie 139 pokojami przystosowanymi do osób z niepełnosprawnością ruchową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226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100CE" w14:textId="77777777" w:rsidR="00656708" w:rsidRPr="00016F7E" w:rsidRDefault="00656708" w:rsidP="00634A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dniu 31 lipca 2023 r. turystyczne obiekty noclegowe w województwie świętokrzyskim dysponowały łącznie 139 pokojami przystosowanymi do osób z niepełnosprawnością ruchową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E9080" id="Pole tekstowe 44" o:spid="_x0000_s1036" type="#_x0000_t202" alt="W dniu 31 lipca 2023 r. obiekty noclegowe w województwie świętokrzyskim dysponowały łącznie 139 pokojami przystosowanymi do osób z niepełnosprawnością ruchową." style="position:absolute;margin-left:9.75pt;margin-top:15.7pt;width:141pt;height:96.6pt;z-index:2518497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" filled="f" stroked="f">
                <v:textbox>
                  <w:txbxContent>
                    <w:p w14:paraId="71C100CE" w14:textId="77777777" w:rsidR="00656708" w:rsidRPr="00016F7E" w:rsidRDefault="00656708" w:rsidP="00634A43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dniu 31 lipca 2023 r. turystyczne obiekty noclegowe w województwie świętokrzyskim dysponowały łącznie 139 pokojami przystosowanymi do osób z niepełnosprawnością ruchową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A43" w:rsidRPr="001D3F80">
        <w:rPr>
          <w:rFonts w:cs="Arial"/>
          <w:szCs w:val="19"/>
        </w:rPr>
        <w:t>W 2023 r. stopień wykorzystania miejsc noclegowych (mierzony relacją liczby udzielonych noclegów do nominalnej liczby miejsc noclegowych) wyniósł 33,5% i był wyższy o 0,3 p.proc</w:t>
      </w:r>
      <w:r w:rsidR="00634A43">
        <w:rPr>
          <w:rFonts w:cs="Arial"/>
          <w:szCs w:val="19"/>
        </w:rPr>
        <w:t>.</w:t>
      </w:r>
      <w:r w:rsidR="00634A43" w:rsidRPr="001D3F80">
        <w:rPr>
          <w:rFonts w:cs="Arial"/>
          <w:szCs w:val="19"/>
        </w:rPr>
        <w:t xml:space="preserve"> w porównaniu z 2022 r.</w:t>
      </w:r>
      <w:r w:rsidR="00634A43">
        <w:rPr>
          <w:rFonts w:cs="Arial"/>
          <w:szCs w:val="19"/>
        </w:rPr>
        <w:t xml:space="preserve"> </w:t>
      </w:r>
    </w:p>
    <w:p w14:paraId="7BD85BCE" w14:textId="115B6A29" w:rsidR="00634A43" w:rsidRDefault="00634A43" w:rsidP="00634A4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A12237">
        <w:rPr>
          <w:rFonts w:cs="Arial"/>
          <w:szCs w:val="19"/>
        </w:rPr>
        <w:t xml:space="preserve">W 2023 r. w obiektach hotelowych wynajęto </w:t>
      </w:r>
      <w:r>
        <w:rPr>
          <w:rFonts w:cs="Arial"/>
          <w:szCs w:val="19"/>
        </w:rPr>
        <w:t xml:space="preserve">łącznie </w:t>
      </w:r>
      <w:r w:rsidRPr="00A12237">
        <w:rPr>
          <w:rFonts w:cs="Arial"/>
          <w:szCs w:val="19"/>
        </w:rPr>
        <w:t xml:space="preserve">685,4 tys. pokoi (o </w:t>
      </w:r>
      <w:r>
        <w:rPr>
          <w:rFonts w:cs="Arial"/>
          <w:szCs w:val="19"/>
        </w:rPr>
        <w:t>0,4</w:t>
      </w:r>
      <w:r w:rsidRPr="00A12237">
        <w:rPr>
          <w:rFonts w:cs="Arial"/>
          <w:szCs w:val="19"/>
        </w:rPr>
        <w:t>% więcej niż w 2022</w:t>
      </w:r>
      <w:r w:rsidR="00D75610">
        <w:rPr>
          <w:rFonts w:cs="Arial"/>
          <w:szCs w:val="19"/>
        </w:rPr>
        <w:t> </w:t>
      </w:r>
      <w:r w:rsidRPr="00A12237">
        <w:rPr>
          <w:rFonts w:cs="Arial"/>
          <w:szCs w:val="19"/>
        </w:rPr>
        <w:t>r.), w</w:t>
      </w:r>
      <w:r>
        <w:rPr>
          <w:rFonts w:cs="Arial"/>
          <w:szCs w:val="19"/>
        </w:rPr>
        <w:t> </w:t>
      </w:r>
      <w:r w:rsidRPr="00A12237">
        <w:rPr>
          <w:rFonts w:cs="Arial"/>
          <w:szCs w:val="19"/>
        </w:rPr>
        <w:t xml:space="preserve">tym 50,0 tys. turystom zagranicznym (o 18,9% więcej niż rok wcześniej). </w:t>
      </w:r>
      <w:r>
        <w:rPr>
          <w:rFonts w:cs="Arial"/>
          <w:szCs w:val="19"/>
        </w:rPr>
        <w:t xml:space="preserve">Stopień wykorzystania </w:t>
      </w:r>
      <w:r w:rsidR="00C610BE">
        <w:rPr>
          <w:rFonts w:cs="Arial"/>
          <w:szCs w:val="19"/>
        </w:rPr>
        <w:t xml:space="preserve">pokoi </w:t>
      </w:r>
      <w:r>
        <w:rPr>
          <w:rFonts w:cs="Arial"/>
          <w:szCs w:val="19"/>
        </w:rPr>
        <w:t xml:space="preserve">w obiektach hotelowych wyniósł </w:t>
      </w:r>
      <w:r w:rsidRPr="00A12237">
        <w:rPr>
          <w:rFonts w:cs="Arial"/>
          <w:szCs w:val="19"/>
        </w:rPr>
        <w:t>4</w:t>
      </w:r>
      <w:r>
        <w:rPr>
          <w:rFonts w:cs="Arial"/>
          <w:szCs w:val="19"/>
        </w:rPr>
        <w:t>0</w:t>
      </w:r>
      <w:r w:rsidRPr="00A12237">
        <w:rPr>
          <w:rFonts w:cs="Arial"/>
          <w:szCs w:val="19"/>
        </w:rPr>
        <w:t>,9% (o 0,</w:t>
      </w:r>
      <w:r>
        <w:rPr>
          <w:rFonts w:cs="Arial"/>
          <w:szCs w:val="19"/>
        </w:rPr>
        <w:t>4</w:t>
      </w:r>
      <w:r w:rsidRPr="00A12237">
        <w:rPr>
          <w:rFonts w:cs="Arial"/>
          <w:szCs w:val="19"/>
        </w:rPr>
        <w:t xml:space="preserve"> p.proc. mniej niż w 2022</w:t>
      </w:r>
      <w:r w:rsidR="00D75610">
        <w:rPr>
          <w:rFonts w:cs="Arial"/>
          <w:szCs w:val="19"/>
        </w:rPr>
        <w:t> </w:t>
      </w:r>
      <w:r w:rsidRPr="00A12237">
        <w:rPr>
          <w:rFonts w:cs="Arial"/>
          <w:szCs w:val="19"/>
        </w:rPr>
        <w:t>r.)</w:t>
      </w:r>
      <w:r>
        <w:rPr>
          <w:rFonts w:cs="Arial"/>
          <w:szCs w:val="19"/>
        </w:rPr>
        <w:t>.</w:t>
      </w:r>
      <w:bookmarkStart w:id="9" w:name="_Hlk167444871"/>
      <w:r>
        <w:rPr>
          <w:rFonts w:cs="Arial"/>
          <w:szCs w:val="19"/>
        </w:rPr>
        <w:t xml:space="preserve"> </w:t>
      </w:r>
      <w:bookmarkEnd w:id="9"/>
    </w:p>
    <w:p w14:paraId="27889549" w14:textId="32B408F0" w:rsidR="002C35DC" w:rsidRDefault="002C35DC" w:rsidP="002C35DC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Biorąc pod uwagę rodzaj obiektu n</w:t>
      </w:r>
      <w:r w:rsidRPr="004213E8">
        <w:rPr>
          <w:rFonts w:cs="Arial"/>
          <w:szCs w:val="19"/>
        </w:rPr>
        <w:t>ajlepiej wykorzystane były miejsca noclegowe w zakładach uzdrowiskowych – stopień ich wykorzysta</w:t>
      </w:r>
      <w:r w:rsidR="00884CFD">
        <w:rPr>
          <w:rFonts w:cs="Arial"/>
          <w:szCs w:val="19"/>
        </w:rPr>
        <w:t>nia</w:t>
      </w:r>
      <w:r>
        <w:rPr>
          <w:rFonts w:cs="Arial"/>
          <w:szCs w:val="19"/>
        </w:rPr>
        <w:t xml:space="preserve"> wyniósł </w:t>
      </w:r>
      <w:r w:rsidRPr="001D3F80">
        <w:rPr>
          <w:rFonts w:cs="Arial"/>
          <w:szCs w:val="19"/>
        </w:rPr>
        <w:t>88,8%</w:t>
      </w:r>
      <w:r>
        <w:rPr>
          <w:rFonts w:cs="Arial"/>
          <w:szCs w:val="19"/>
        </w:rPr>
        <w:t xml:space="preserve"> (</w:t>
      </w:r>
      <w:r w:rsidRPr="001D3F80">
        <w:rPr>
          <w:rFonts w:cs="Arial"/>
          <w:szCs w:val="19"/>
        </w:rPr>
        <w:t>o 5,2 p.proc</w:t>
      </w:r>
      <w:r>
        <w:rPr>
          <w:rFonts w:cs="Arial"/>
          <w:szCs w:val="19"/>
        </w:rPr>
        <w:t xml:space="preserve">. </w:t>
      </w:r>
      <w:r w:rsidRPr="001D3F80">
        <w:rPr>
          <w:rFonts w:cs="Arial"/>
          <w:szCs w:val="19"/>
        </w:rPr>
        <w:t>więcej niż w 2022 r.)</w:t>
      </w:r>
      <w:r>
        <w:rPr>
          <w:rFonts w:cs="Arial"/>
          <w:szCs w:val="19"/>
        </w:rPr>
        <w:t xml:space="preserve">. Najniższą wartość tego wskaźnika odnotowano </w:t>
      </w:r>
      <w:r w:rsidRPr="001D3F80">
        <w:rPr>
          <w:rFonts w:cs="Arial"/>
          <w:szCs w:val="19"/>
        </w:rPr>
        <w:t xml:space="preserve">w innych turystycznych obiektach noclegowych </w:t>
      </w:r>
      <w:r>
        <w:rPr>
          <w:rFonts w:cs="Arial"/>
          <w:szCs w:val="19"/>
        </w:rPr>
        <w:t xml:space="preserve">- </w:t>
      </w:r>
      <w:r w:rsidRPr="001D3F80">
        <w:rPr>
          <w:rFonts w:cs="Arial"/>
          <w:szCs w:val="19"/>
        </w:rPr>
        <w:t>7,2%</w:t>
      </w:r>
      <w:r>
        <w:rPr>
          <w:rFonts w:cs="Arial"/>
          <w:szCs w:val="19"/>
        </w:rPr>
        <w:t xml:space="preserve"> (</w:t>
      </w:r>
      <w:r w:rsidRPr="001D3F80">
        <w:rPr>
          <w:rFonts w:cs="Arial"/>
          <w:szCs w:val="19"/>
        </w:rPr>
        <w:t>o 2,0 p.proc. więcej niż w 2022 r.).</w:t>
      </w:r>
      <w:r>
        <w:rPr>
          <w:rFonts w:cs="Arial"/>
          <w:szCs w:val="19"/>
        </w:rPr>
        <w:t xml:space="preserve"> </w:t>
      </w:r>
    </w:p>
    <w:p w14:paraId="388E5B9B" w14:textId="485D20F9" w:rsidR="003C18B0" w:rsidRDefault="003C18B0" w:rsidP="002C35DC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bookmarkStart w:id="10" w:name="_GoBack"/>
      <w:bookmarkEnd w:id="10"/>
    </w:p>
    <w:p w14:paraId="37C6DE3A" w14:textId="634834E1" w:rsidR="003C18B0" w:rsidRDefault="003C18B0" w:rsidP="002C35DC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</w:p>
    <w:p w14:paraId="64218576" w14:textId="7509E504" w:rsidR="003C18B0" w:rsidRDefault="003C18B0" w:rsidP="002C35DC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</w:p>
    <w:p w14:paraId="17A3D2E6" w14:textId="02DE928E" w:rsidR="003C18B0" w:rsidRDefault="003C18B0" w:rsidP="002C35DC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</w:p>
    <w:p w14:paraId="2FA912A0" w14:textId="043C5115" w:rsidR="003C18B0" w:rsidRDefault="003C18B0" w:rsidP="002C35DC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</w:p>
    <w:p w14:paraId="18FF4BA7" w14:textId="150601EA" w:rsidR="003C18B0" w:rsidRDefault="003C18B0" w:rsidP="002C35DC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</w:p>
    <w:p w14:paraId="228422FC" w14:textId="77777777" w:rsidR="003C18B0" w:rsidRDefault="003C18B0" w:rsidP="002C35DC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</w:p>
    <w:p w14:paraId="5BCD5471" w14:textId="1CEBD072" w:rsidR="00634A43" w:rsidRDefault="00634A43" w:rsidP="003C18B0">
      <w:pPr>
        <w:spacing w:before="0" w:line="240" w:lineRule="auto"/>
        <w:jc w:val="both"/>
        <w:rPr>
          <w:rFonts w:cs="Arial"/>
          <w:b/>
          <w:spacing w:val="-4"/>
          <w:szCs w:val="19"/>
        </w:rPr>
      </w:pPr>
      <w:r w:rsidRPr="00A87C33">
        <w:rPr>
          <w:rFonts w:cs="Arial"/>
          <w:b/>
          <w:spacing w:val="-4"/>
          <w:szCs w:val="19"/>
        </w:rPr>
        <w:lastRenderedPageBreak/>
        <w:t xml:space="preserve">Wykres </w:t>
      </w:r>
      <w:r>
        <w:rPr>
          <w:rFonts w:cs="Arial"/>
          <w:b/>
          <w:spacing w:val="-4"/>
          <w:szCs w:val="19"/>
        </w:rPr>
        <w:t>3</w:t>
      </w:r>
      <w:r w:rsidRPr="00A87C33">
        <w:rPr>
          <w:rFonts w:cs="Arial"/>
          <w:b/>
          <w:spacing w:val="-4"/>
          <w:szCs w:val="19"/>
        </w:rPr>
        <w:t xml:space="preserve">. Stopień wykorzystania miejsc noclegowych </w:t>
      </w:r>
      <w:r>
        <w:rPr>
          <w:rFonts w:cs="Arial"/>
          <w:b/>
          <w:spacing w:val="-4"/>
          <w:szCs w:val="19"/>
        </w:rPr>
        <w:t>według rodzaju obiektu noclegowego</w:t>
      </w:r>
    </w:p>
    <w:p w14:paraId="6F2D6264" w14:textId="5164BA94" w:rsidR="00634A43" w:rsidRDefault="003C18B0" w:rsidP="003C18B0">
      <w:pPr>
        <w:spacing w:before="0" w:line="240" w:lineRule="auto"/>
        <w:jc w:val="both"/>
        <w:rPr>
          <w:rFonts w:cs="Arial"/>
          <w:b/>
          <w:spacing w:val="-4"/>
          <w:szCs w:val="19"/>
          <w:highlight w:val="yellow"/>
        </w:rPr>
      </w:pPr>
      <w:r>
        <w:rPr>
          <w:noProof/>
        </w:rPr>
        <w:drawing>
          <wp:inline distT="0" distB="0" distL="0" distR="0" wp14:anchorId="7BF8CD3A" wp14:editId="16072D4C">
            <wp:extent cx="5057775" cy="3924300"/>
            <wp:effectExtent l="0" t="0" r="9525" b="0"/>
            <wp:docPr id="7" name="Obraz 7" descr="Na wykresie słupkowym przedstawiono stopień wykorzystania miejsc noclegowych w turystycznych obiektach noclegowych (w procentach) dla lat 2022 i 2023 według rodzaju obiek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CB9E6" w14:textId="5B6EFD6E" w:rsidR="00447FB5" w:rsidRDefault="002C35DC" w:rsidP="00E5545A">
      <w:pPr>
        <w:autoSpaceDE w:val="0"/>
        <w:autoSpaceDN w:val="0"/>
        <w:adjustRightInd w:val="0"/>
        <w:spacing w:before="240" w:line="288" w:lineRule="auto"/>
        <w:rPr>
          <w:rFonts w:cs="Arial"/>
          <w:szCs w:val="19"/>
        </w:rPr>
      </w:pPr>
      <w:bookmarkStart w:id="11" w:name="_Hlk166066844"/>
      <w:r w:rsidRPr="008373CA">
        <w:rPr>
          <w:szCs w:val="19"/>
        </w:rPr>
        <w:t xml:space="preserve">Wyższy niż przeciętnie w województwie stopień wykorzystania miejsc noclegowych odnotowano w </w:t>
      </w:r>
      <w:r w:rsidRPr="008373CA">
        <w:rPr>
          <w:rFonts w:cs="Arial"/>
          <w:szCs w:val="19"/>
        </w:rPr>
        <w:t>powi</w:t>
      </w:r>
      <w:r>
        <w:rPr>
          <w:rFonts w:cs="Arial"/>
          <w:szCs w:val="19"/>
        </w:rPr>
        <w:t>atach</w:t>
      </w:r>
      <w:r w:rsidRPr="008373CA">
        <w:rPr>
          <w:rFonts w:cs="Arial"/>
          <w:szCs w:val="19"/>
        </w:rPr>
        <w:t xml:space="preserve"> buskim</w:t>
      </w:r>
      <w:r>
        <w:rPr>
          <w:rFonts w:cs="Arial"/>
          <w:szCs w:val="19"/>
        </w:rPr>
        <w:t xml:space="preserve"> (</w:t>
      </w:r>
      <w:r w:rsidRPr="008373CA">
        <w:rPr>
          <w:rFonts w:cs="Arial"/>
          <w:szCs w:val="19"/>
        </w:rPr>
        <w:t>6</w:t>
      </w:r>
      <w:r>
        <w:rPr>
          <w:rFonts w:cs="Arial"/>
          <w:szCs w:val="19"/>
        </w:rPr>
        <w:t>5</w:t>
      </w:r>
      <w:r w:rsidRPr="008373CA">
        <w:rPr>
          <w:rFonts w:cs="Arial"/>
          <w:szCs w:val="19"/>
        </w:rPr>
        <w:t>,4%</w:t>
      </w:r>
      <w:r>
        <w:rPr>
          <w:rFonts w:cs="Arial"/>
          <w:szCs w:val="19"/>
        </w:rPr>
        <w:t>, tj. o</w:t>
      </w:r>
      <w:r w:rsidRPr="008373C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2,0</w:t>
      </w:r>
      <w:r w:rsidRPr="008373CA">
        <w:rPr>
          <w:rFonts w:cs="Arial"/>
          <w:szCs w:val="19"/>
        </w:rPr>
        <w:t xml:space="preserve"> p.proc</w:t>
      </w:r>
      <w:r w:rsidRPr="00A019A2">
        <w:rPr>
          <w:rFonts w:cs="Arial"/>
          <w:szCs w:val="19"/>
        </w:rPr>
        <w:t>. więcej niż w 202</w:t>
      </w:r>
      <w:r>
        <w:rPr>
          <w:rFonts w:cs="Arial"/>
          <w:szCs w:val="19"/>
        </w:rPr>
        <w:t>2</w:t>
      </w:r>
      <w:r w:rsidRPr="00A019A2">
        <w:rPr>
          <w:rFonts w:cs="Arial"/>
          <w:szCs w:val="19"/>
        </w:rPr>
        <w:t xml:space="preserve"> r.)</w:t>
      </w:r>
      <w:r>
        <w:rPr>
          <w:rFonts w:cs="Arial"/>
          <w:szCs w:val="19"/>
        </w:rPr>
        <w:t xml:space="preserve"> i </w:t>
      </w:r>
      <w:r w:rsidRPr="00A019A2">
        <w:rPr>
          <w:rFonts w:cs="Arial"/>
          <w:szCs w:val="19"/>
        </w:rPr>
        <w:t>starachowickim (3</w:t>
      </w:r>
      <w:r>
        <w:rPr>
          <w:rFonts w:cs="Arial"/>
          <w:szCs w:val="19"/>
        </w:rPr>
        <w:t>5</w:t>
      </w:r>
      <w:r w:rsidRPr="00A019A2">
        <w:rPr>
          <w:rFonts w:cs="Arial"/>
          <w:szCs w:val="19"/>
        </w:rPr>
        <w:t>,</w:t>
      </w:r>
      <w:r>
        <w:rPr>
          <w:rFonts w:cs="Arial"/>
          <w:szCs w:val="19"/>
        </w:rPr>
        <w:t>2</w:t>
      </w:r>
      <w:r w:rsidRPr="00A019A2">
        <w:rPr>
          <w:rFonts w:cs="Arial"/>
          <w:szCs w:val="19"/>
        </w:rPr>
        <w:t>%,</w:t>
      </w:r>
      <w:r w:rsidRPr="008373C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tj. </w:t>
      </w:r>
      <w:r w:rsidRPr="008373CA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 xml:space="preserve">0,3 </w:t>
      </w:r>
      <w:r w:rsidRPr="008373CA">
        <w:rPr>
          <w:rFonts w:cs="Arial"/>
          <w:szCs w:val="19"/>
        </w:rPr>
        <w:t xml:space="preserve">p.proc. </w:t>
      </w:r>
      <w:r>
        <w:rPr>
          <w:rFonts w:cs="Arial"/>
          <w:szCs w:val="19"/>
        </w:rPr>
        <w:t>więcej</w:t>
      </w:r>
      <w:r w:rsidRPr="008373CA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. </w:t>
      </w:r>
      <w:r w:rsidRPr="008373CA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naj</w:t>
      </w:r>
      <w:r w:rsidRPr="008373CA">
        <w:rPr>
          <w:rFonts w:cs="Arial"/>
          <w:szCs w:val="19"/>
        </w:rPr>
        <w:t xml:space="preserve">mniejszym stopniu miejsca </w:t>
      </w:r>
      <w:r>
        <w:rPr>
          <w:rFonts w:cs="Arial"/>
          <w:szCs w:val="19"/>
        </w:rPr>
        <w:t>noclegowe</w:t>
      </w:r>
      <w:r w:rsidRPr="008373CA">
        <w:rPr>
          <w:rFonts w:cs="Arial"/>
          <w:szCs w:val="19"/>
        </w:rPr>
        <w:t xml:space="preserve"> były wykorzystane</w:t>
      </w:r>
      <w:r>
        <w:rPr>
          <w:rFonts w:cs="Arial"/>
          <w:szCs w:val="19"/>
        </w:rPr>
        <w:t xml:space="preserve"> </w:t>
      </w:r>
      <w:r w:rsidRPr="008373CA">
        <w:rPr>
          <w:rFonts w:cs="Arial"/>
          <w:szCs w:val="19"/>
        </w:rPr>
        <w:t>w powi</w:t>
      </w:r>
      <w:r>
        <w:rPr>
          <w:rFonts w:cs="Arial"/>
          <w:szCs w:val="19"/>
        </w:rPr>
        <w:t xml:space="preserve">atach koneckim </w:t>
      </w:r>
      <w:r w:rsidRPr="008373CA">
        <w:rPr>
          <w:rFonts w:cs="Arial"/>
          <w:szCs w:val="19"/>
        </w:rPr>
        <w:t>(1</w:t>
      </w:r>
      <w:r>
        <w:rPr>
          <w:rFonts w:cs="Arial"/>
          <w:szCs w:val="19"/>
        </w:rPr>
        <w:t>5,0</w:t>
      </w:r>
      <w:r w:rsidRPr="008373CA">
        <w:rPr>
          <w:rFonts w:cs="Arial"/>
          <w:szCs w:val="19"/>
        </w:rPr>
        <w:t>%, tj. o</w:t>
      </w:r>
      <w:r>
        <w:rPr>
          <w:rFonts w:cs="Arial"/>
          <w:szCs w:val="19"/>
        </w:rPr>
        <w:t> 8,8</w:t>
      </w:r>
      <w:r w:rsidRPr="008373CA">
        <w:rPr>
          <w:rFonts w:cs="Arial"/>
          <w:szCs w:val="19"/>
        </w:rPr>
        <w:t xml:space="preserve"> p.proc. </w:t>
      </w:r>
      <w:r>
        <w:rPr>
          <w:rFonts w:cs="Arial"/>
          <w:szCs w:val="19"/>
        </w:rPr>
        <w:t>mniej niż w 2022 r.</w:t>
      </w:r>
      <w:r w:rsidRPr="008373CA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 i pińczowskim (14,1%, tj. o 4,8 p.proc. mniej)</w:t>
      </w:r>
      <w:r w:rsidRPr="008373CA">
        <w:rPr>
          <w:rFonts w:cs="Arial"/>
          <w:szCs w:val="19"/>
        </w:rPr>
        <w:t>.</w:t>
      </w:r>
    </w:p>
    <w:bookmarkEnd w:id="11"/>
    <w:p w14:paraId="289EA61F" w14:textId="37B31DDC" w:rsidR="00634A43" w:rsidRPr="00FE565D" w:rsidRDefault="00634A43" w:rsidP="008C14BB">
      <w:pPr>
        <w:keepNext/>
        <w:autoSpaceDE w:val="0"/>
        <w:autoSpaceDN w:val="0"/>
        <w:adjustRightInd w:val="0"/>
        <w:spacing w:before="240" w:line="240" w:lineRule="auto"/>
        <w:rPr>
          <w:rFonts w:cs="Arial"/>
          <w:b/>
          <w:szCs w:val="19"/>
        </w:rPr>
      </w:pPr>
      <w:r w:rsidRPr="00FE565D">
        <w:rPr>
          <w:rFonts w:cs="Arial"/>
          <w:b/>
          <w:szCs w:val="19"/>
        </w:rPr>
        <w:t xml:space="preserve">Mapa </w:t>
      </w:r>
      <w:r w:rsidR="000F50D0">
        <w:rPr>
          <w:rFonts w:cs="Arial"/>
          <w:b/>
          <w:szCs w:val="19"/>
        </w:rPr>
        <w:t>3</w:t>
      </w:r>
      <w:r w:rsidRPr="00FE565D">
        <w:rPr>
          <w:rFonts w:cs="Arial"/>
          <w:b/>
          <w:szCs w:val="19"/>
        </w:rPr>
        <w:t xml:space="preserve">. Stopień wykorzystania miejsc noclegowych w turystycznych obiektach noclegowych </w:t>
      </w:r>
    </w:p>
    <w:p w14:paraId="6957ADA1" w14:textId="3A9FFEFA" w:rsidR="00634A43" w:rsidRDefault="00634A43" w:rsidP="003C18B0">
      <w:pPr>
        <w:autoSpaceDE w:val="0"/>
        <w:autoSpaceDN w:val="0"/>
        <w:adjustRightInd w:val="0"/>
        <w:spacing w:before="0" w:line="240" w:lineRule="auto"/>
        <w:ind w:left="709"/>
        <w:rPr>
          <w:rFonts w:cs="Arial"/>
          <w:b/>
          <w:szCs w:val="19"/>
        </w:rPr>
      </w:pPr>
      <w:r w:rsidRPr="00FE565D">
        <w:rPr>
          <w:rFonts w:cs="Arial"/>
          <w:b/>
          <w:szCs w:val="19"/>
        </w:rPr>
        <w:t>w 202</w:t>
      </w:r>
      <w:r>
        <w:rPr>
          <w:rFonts w:cs="Arial"/>
          <w:b/>
          <w:szCs w:val="19"/>
        </w:rPr>
        <w:t>3</w:t>
      </w:r>
      <w:r w:rsidRPr="00FE565D">
        <w:rPr>
          <w:rFonts w:cs="Arial"/>
          <w:b/>
          <w:szCs w:val="19"/>
        </w:rPr>
        <w:t xml:space="preserve"> r.</w:t>
      </w:r>
    </w:p>
    <w:p w14:paraId="72B1785A" w14:textId="6657A0C5" w:rsidR="004947E7" w:rsidRPr="003C18B0" w:rsidRDefault="00351665" w:rsidP="003C18B0">
      <w:pPr>
        <w:autoSpaceDE w:val="0"/>
        <w:autoSpaceDN w:val="0"/>
        <w:adjustRightInd w:val="0"/>
        <w:spacing w:before="0" w:line="240" w:lineRule="auto"/>
        <w:rPr>
          <w:rFonts w:cs="Arial"/>
          <w:b/>
          <w:szCs w:val="19"/>
        </w:rPr>
      </w:pPr>
      <w:r>
        <w:rPr>
          <w:noProof/>
        </w:rPr>
        <w:drawing>
          <wp:inline distT="0" distB="0" distL="0" distR="0" wp14:anchorId="73D2276C" wp14:editId="7AC3047D">
            <wp:extent cx="4829175" cy="3790447"/>
            <wp:effectExtent l="0" t="0" r="0" b="635"/>
            <wp:docPr id="3" name="Obraz 3" descr="Na mapie przedstawiono stopień wykorzystania miejsc noclegowych w turystycznych obiektach noclegowych w 2023 r. (w procentach)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313" cy="382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AF7F2" w14:textId="77777777" w:rsidR="00634A43" w:rsidRPr="0026408E" w:rsidRDefault="00634A43" w:rsidP="00634A43">
      <w:pPr>
        <w:spacing w:before="360" w:line="240" w:lineRule="auto"/>
        <w:jc w:val="both"/>
        <w:rPr>
          <w:rFonts w:cs="Arial"/>
          <w:b/>
          <w:szCs w:val="19"/>
        </w:rPr>
      </w:pPr>
      <w:r w:rsidRPr="00F53CF8">
        <w:rPr>
          <w:rFonts w:cs="Arial"/>
          <w:b/>
          <w:color w:val="001D77"/>
          <w:szCs w:val="19"/>
        </w:rPr>
        <w:lastRenderedPageBreak/>
        <w:t>Turyści zagraniczni</w:t>
      </w:r>
    </w:p>
    <w:p w14:paraId="34E6DFF2" w14:textId="77777777" w:rsidR="00634A43" w:rsidRDefault="00634A43" w:rsidP="00634A4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26408E">
        <w:rPr>
          <w:rFonts w:cs="Arial"/>
          <w:szCs w:val="19"/>
        </w:rPr>
        <w:t xml:space="preserve">W </w:t>
      </w:r>
      <w:r w:rsidRPr="00C91D9C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C91D9C">
        <w:rPr>
          <w:rFonts w:cs="Arial"/>
          <w:szCs w:val="19"/>
        </w:rPr>
        <w:t xml:space="preserve"> r. województwo świętokrzyskie odwiedziło </w:t>
      </w:r>
      <w:r>
        <w:rPr>
          <w:rFonts w:cs="Arial"/>
          <w:szCs w:val="19"/>
        </w:rPr>
        <w:t>31</w:t>
      </w:r>
      <w:r w:rsidRPr="00C91D9C">
        <w:rPr>
          <w:rFonts w:cs="Arial"/>
          <w:szCs w:val="19"/>
        </w:rPr>
        <w:t xml:space="preserve">,1 tys. </w:t>
      </w:r>
      <w:r>
        <w:rPr>
          <w:rFonts w:cs="Arial"/>
          <w:szCs w:val="19"/>
        </w:rPr>
        <w:t xml:space="preserve">turystów zagranicznych </w:t>
      </w:r>
      <w:r w:rsidRPr="00C91D9C">
        <w:rPr>
          <w:rFonts w:cs="Arial"/>
          <w:szCs w:val="19"/>
        </w:rPr>
        <w:t>(</w:t>
      </w:r>
      <w:r>
        <w:rPr>
          <w:rFonts w:cs="Arial"/>
          <w:szCs w:val="19"/>
        </w:rPr>
        <w:t>5,0</w:t>
      </w:r>
      <w:r w:rsidRPr="00C91D9C">
        <w:rPr>
          <w:rFonts w:cs="Arial"/>
          <w:szCs w:val="19"/>
        </w:rPr>
        <w:t xml:space="preserve">% </w:t>
      </w:r>
      <w:r>
        <w:rPr>
          <w:rFonts w:cs="Fira Sans"/>
          <w:szCs w:val="19"/>
        </w:rPr>
        <w:t xml:space="preserve">ogółu </w:t>
      </w:r>
      <w:r w:rsidRPr="00C91D9C">
        <w:rPr>
          <w:rFonts w:cs="Fira Sans"/>
          <w:szCs w:val="19"/>
        </w:rPr>
        <w:t xml:space="preserve">turystów przybyłych do województwa), tj. </w:t>
      </w:r>
      <w:r w:rsidRPr="00C91D9C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24</w:t>
      </w:r>
      <w:r w:rsidRPr="00C91D9C">
        <w:rPr>
          <w:rFonts w:cs="Arial"/>
          <w:szCs w:val="19"/>
        </w:rPr>
        <w:t>,</w:t>
      </w:r>
      <w:r>
        <w:rPr>
          <w:rFonts w:cs="Arial"/>
          <w:szCs w:val="19"/>
        </w:rPr>
        <w:t>0</w:t>
      </w:r>
      <w:r w:rsidRPr="00C91D9C">
        <w:rPr>
          <w:rFonts w:cs="Arial"/>
          <w:szCs w:val="19"/>
        </w:rPr>
        <w:t xml:space="preserve">% więcej niż </w:t>
      </w:r>
      <w:r>
        <w:rPr>
          <w:rFonts w:cs="Arial"/>
          <w:szCs w:val="19"/>
        </w:rPr>
        <w:t>rok wcześniej</w:t>
      </w:r>
      <w:r w:rsidRPr="00C91D9C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Skorzystali oni z 99</w:t>
      </w:r>
      <w:r w:rsidRPr="00474043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474043">
        <w:rPr>
          <w:rFonts w:cs="Arial"/>
          <w:szCs w:val="19"/>
        </w:rPr>
        <w:t xml:space="preserve"> tys. noclegów</w:t>
      </w:r>
      <w:r>
        <w:rPr>
          <w:rFonts w:cs="Arial"/>
          <w:szCs w:val="19"/>
        </w:rPr>
        <w:t xml:space="preserve"> (tj. o 33,3% więcej w porównaniu z 2022 r.)</w:t>
      </w:r>
      <w:r w:rsidRPr="00474043">
        <w:rPr>
          <w:rFonts w:cs="Arial"/>
          <w:szCs w:val="19"/>
        </w:rPr>
        <w:t xml:space="preserve">, co stanowiło </w:t>
      </w:r>
      <w:r>
        <w:rPr>
          <w:rFonts w:cs="Arial"/>
          <w:szCs w:val="19"/>
        </w:rPr>
        <w:t>5,3% ogółu</w:t>
      </w:r>
      <w:r w:rsidRPr="00474043">
        <w:rPr>
          <w:rFonts w:cs="Arial"/>
          <w:szCs w:val="19"/>
        </w:rPr>
        <w:t xml:space="preserve"> noclegów udzielonych</w:t>
      </w:r>
      <w:r>
        <w:rPr>
          <w:rFonts w:cs="Arial"/>
          <w:szCs w:val="19"/>
        </w:rPr>
        <w:t xml:space="preserve"> turystom</w:t>
      </w:r>
      <w:r w:rsidRPr="00474043">
        <w:rPr>
          <w:rFonts w:cs="Arial"/>
          <w:szCs w:val="19"/>
        </w:rPr>
        <w:t xml:space="preserve"> w województwie. </w:t>
      </w:r>
      <w:r w:rsidRPr="001536EE">
        <w:rPr>
          <w:rFonts w:cs="Arial"/>
          <w:szCs w:val="19"/>
        </w:rPr>
        <w:t xml:space="preserve">Podobnie jak w poprzednim roku większość obcokrajowców </w:t>
      </w:r>
      <w:r>
        <w:rPr>
          <w:rFonts w:cs="Arial"/>
          <w:szCs w:val="19"/>
        </w:rPr>
        <w:t>s</w:t>
      </w:r>
      <w:r w:rsidRPr="001536EE">
        <w:rPr>
          <w:rFonts w:cs="Arial"/>
          <w:szCs w:val="19"/>
        </w:rPr>
        <w:t>korzystało z noclegów w hotelach (70,4% ogółu noclegów udzielonych turystom zagranicznym).</w:t>
      </w:r>
    </w:p>
    <w:p w14:paraId="182A295F" w14:textId="77777777" w:rsidR="00634A43" w:rsidRDefault="00634A43" w:rsidP="00634A4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C91D9C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5243EAF" wp14:editId="66831D09">
                <wp:simplePos x="0" y="0"/>
                <wp:positionH relativeFrom="page">
                  <wp:posOffset>5667375</wp:posOffset>
                </wp:positionH>
                <wp:positionV relativeFrom="paragraph">
                  <wp:posOffset>190500</wp:posOffset>
                </wp:positionV>
                <wp:extent cx="1733550" cy="476885"/>
                <wp:effectExtent l="0" t="0" r="0" b="0"/>
                <wp:wrapNone/>
                <wp:docPr id="18" name="Pole tekstowe 18" descr="Turysta zagraniczny korzystał przeciętnie z 3,2 nocleg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8C2DE" w14:textId="77777777" w:rsidR="00656708" w:rsidRPr="00B51725" w:rsidRDefault="00656708" w:rsidP="00634A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51725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Turysta zagraniczny korzystał przeciętnie z 3,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B51725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nocleg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43EAF" id="Pole tekstowe 18" o:spid="_x0000_s1037" type="#_x0000_t202" alt="Turysta zagraniczny korzystał przeciętnie z 3,2 noclegu." style="position:absolute;margin-left:446.25pt;margin-top:15pt;width:136.5pt;height:37.55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" filled="f" stroked="f">
                <v:textbox>
                  <w:txbxContent>
                    <w:p w14:paraId="1448C2DE" w14:textId="77777777" w:rsidR="00656708" w:rsidRPr="00B51725" w:rsidRDefault="00656708" w:rsidP="00634A43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51725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Turysta zagraniczny korzystał przeciętnie z 3,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B51725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nocleg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536EE">
        <w:rPr>
          <w:rFonts w:cs="Arial"/>
          <w:szCs w:val="19"/>
        </w:rPr>
        <w:t>Przeciętny czas pobytu turystów zagranicznych w województwie świętokrzyskim w 2023 r. wyn</w:t>
      </w:r>
      <w:r>
        <w:rPr>
          <w:rFonts w:cs="Arial"/>
          <w:szCs w:val="19"/>
        </w:rPr>
        <w:t>iós</w:t>
      </w:r>
      <w:r w:rsidRPr="001536EE">
        <w:rPr>
          <w:rFonts w:cs="Arial"/>
          <w:szCs w:val="19"/>
        </w:rPr>
        <w:t xml:space="preserve">ł 3,2 noclegu (w 2022 r. </w:t>
      </w:r>
      <w:r>
        <w:rPr>
          <w:rFonts w:cs="Arial"/>
          <w:szCs w:val="19"/>
        </w:rPr>
        <w:t>–</w:t>
      </w:r>
      <w:r w:rsidRPr="001536EE">
        <w:rPr>
          <w:rFonts w:cs="Arial"/>
          <w:szCs w:val="19"/>
        </w:rPr>
        <w:t xml:space="preserve"> 3,0). </w:t>
      </w:r>
      <w:r>
        <w:rPr>
          <w:rFonts w:cs="Arial"/>
          <w:szCs w:val="19"/>
        </w:rPr>
        <w:t xml:space="preserve">Najdłużej przebywali oni w innych turystycznych obiektach noclegowych (średnio 21,3 noclegu) oraz </w:t>
      </w:r>
      <w:r w:rsidRPr="001536EE">
        <w:rPr>
          <w:rFonts w:cs="Arial"/>
          <w:szCs w:val="19"/>
        </w:rPr>
        <w:t>zakład</w:t>
      </w:r>
      <w:r>
        <w:rPr>
          <w:rFonts w:cs="Arial"/>
          <w:szCs w:val="19"/>
        </w:rPr>
        <w:t xml:space="preserve">ach </w:t>
      </w:r>
      <w:r w:rsidRPr="001536EE">
        <w:rPr>
          <w:rFonts w:cs="Arial"/>
          <w:szCs w:val="19"/>
        </w:rPr>
        <w:t>uzdrowiskow</w:t>
      </w:r>
      <w:r>
        <w:rPr>
          <w:rFonts w:cs="Arial"/>
          <w:szCs w:val="19"/>
        </w:rPr>
        <w:t>ych</w:t>
      </w:r>
      <w:r w:rsidRPr="001536EE">
        <w:rPr>
          <w:rFonts w:cs="Arial"/>
          <w:szCs w:val="19"/>
        </w:rPr>
        <w:t xml:space="preserve"> (11,4), a n</w:t>
      </w:r>
      <w:r>
        <w:rPr>
          <w:rFonts w:cs="Arial"/>
          <w:szCs w:val="19"/>
        </w:rPr>
        <w:t>ajkrócej na kempingach (1,4) i w schroniskach młodzieżowych (2,6).</w:t>
      </w:r>
    </w:p>
    <w:p w14:paraId="3CF1CEEF" w14:textId="77777777" w:rsidR="00511CA2" w:rsidRDefault="00634A43" w:rsidP="00FF1C25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Największą liczbę turystów zagranicznych odnotowano w </w:t>
      </w:r>
      <w:r w:rsidRPr="00A825C1">
        <w:rPr>
          <w:rFonts w:cs="Arial"/>
          <w:szCs w:val="19"/>
        </w:rPr>
        <w:t>obiektach noclegowych zlokalizowanych na terenie miasta Kielce (59,9% ogółu udzielonych noclegów turystom zagranicznym</w:t>
      </w:r>
      <w:r>
        <w:rPr>
          <w:rFonts w:cs="Arial"/>
          <w:szCs w:val="19"/>
        </w:rPr>
        <w:t>) oraz</w:t>
      </w:r>
      <w:r w:rsidRPr="00A825C1">
        <w:rPr>
          <w:rFonts w:cs="Arial"/>
          <w:szCs w:val="19"/>
        </w:rPr>
        <w:t xml:space="preserve"> powiat</w:t>
      </w:r>
      <w:r>
        <w:rPr>
          <w:rFonts w:cs="Arial"/>
          <w:szCs w:val="19"/>
        </w:rPr>
        <w:t>ów</w:t>
      </w:r>
      <w:r w:rsidRPr="00A825C1">
        <w:rPr>
          <w:rFonts w:cs="Arial"/>
          <w:szCs w:val="19"/>
        </w:rPr>
        <w:t xml:space="preserve"> buskiego (12,3%) i kieleckiego (9,5%).</w:t>
      </w:r>
      <w:r>
        <w:rPr>
          <w:rFonts w:cs="Arial"/>
          <w:szCs w:val="19"/>
        </w:rPr>
        <w:t xml:space="preserve"> </w:t>
      </w:r>
    </w:p>
    <w:p w14:paraId="51A3FB58" w14:textId="03B035FB" w:rsidR="00FF1C25" w:rsidRPr="007D1973" w:rsidRDefault="00031C3F" w:rsidP="00FF1C25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B51725">
        <w:rPr>
          <w:rFonts w:cs="Arial"/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6073EE4" wp14:editId="09F0A406">
                <wp:simplePos x="0" y="0"/>
                <wp:positionH relativeFrom="column">
                  <wp:posOffset>5251672</wp:posOffset>
                </wp:positionH>
                <wp:positionV relativeFrom="paragraph">
                  <wp:posOffset>66644</wp:posOffset>
                </wp:positionV>
                <wp:extent cx="1828800" cy="868680"/>
                <wp:effectExtent l="0" t="0" r="0" b="7620"/>
                <wp:wrapNone/>
                <wp:docPr id="14" name="Pole tekstowe 14" descr="W ogólnej liczbie turystów zagranicznych przeważali turyści z Europy, którzy stanowili 86,6% ogółu&#10;turystów zagranicznych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88502" w14:textId="77777777" w:rsidR="00656708" w:rsidRPr="004C519B" w:rsidRDefault="00656708" w:rsidP="00634A4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C519B">
                              <w:rPr>
                                <w:color w:val="001D77"/>
                                <w:sz w:val="18"/>
                                <w:szCs w:val="18"/>
                              </w:rPr>
                              <w:t>W ogólnej liczbie turystów zagranicznych przeważali turyści z Europy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 którzy stanowili </w:t>
                            </w:r>
                            <w:r w:rsidRPr="004C519B">
                              <w:rPr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6,6</w:t>
                            </w:r>
                            <w:r w:rsidRPr="004C519B">
                              <w:rPr>
                                <w:color w:val="001D77"/>
                                <w:sz w:val="18"/>
                                <w:szCs w:val="18"/>
                              </w:rPr>
                              <w:t>% ogółu</w:t>
                            </w:r>
                          </w:p>
                          <w:p w14:paraId="32C366B5" w14:textId="77777777" w:rsidR="00656708" w:rsidRPr="001C3736" w:rsidRDefault="00656708" w:rsidP="00634A4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C519B">
                              <w:rPr>
                                <w:color w:val="001D77"/>
                                <w:sz w:val="18"/>
                                <w:szCs w:val="18"/>
                              </w:rPr>
                              <w:t>turystów zagranicznych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73EE4" id="Pole tekstowe 14" o:spid="_x0000_s1038" type="#_x0000_t202" alt="W ogólnej liczbie turystów zagranicznych przeważali turyści z Europy, którzy stanowili 86,6% ogółu&#10;turystów zagranicznych.&#10;" style="position:absolute;margin-left:413.5pt;margin-top:5.25pt;width:2in;height:68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" filled="f" stroked="f">
                <v:textbox>
                  <w:txbxContent>
                    <w:p w14:paraId="46688502" w14:textId="77777777" w:rsidR="00656708" w:rsidRPr="004C519B" w:rsidRDefault="00656708" w:rsidP="00634A4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4C519B">
                        <w:rPr>
                          <w:color w:val="001D77"/>
                          <w:sz w:val="18"/>
                          <w:szCs w:val="18"/>
                        </w:rPr>
                        <w:t>W ogólnej liczbie turystów zagranicznych przeważali turyści z Europy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, którzy stanowili </w:t>
                      </w:r>
                      <w:r w:rsidRPr="004C519B">
                        <w:rPr>
                          <w:color w:val="001D77"/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6,6</w:t>
                      </w:r>
                      <w:r w:rsidRPr="004C519B">
                        <w:rPr>
                          <w:color w:val="001D77"/>
                          <w:sz w:val="18"/>
                          <w:szCs w:val="18"/>
                        </w:rPr>
                        <w:t>% ogółu</w:t>
                      </w:r>
                    </w:p>
                    <w:p w14:paraId="32C366B5" w14:textId="77777777" w:rsidR="00656708" w:rsidRPr="001C3736" w:rsidRDefault="00656708" w:rsidP="00634A4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4C519B">
                        <w:rPr>
                          <w:color w:val="001D77"/>
                          <w:sz w:val="18"/>
                          <w:szCs w:val="18"/>
                        </w:rPr>
                        <w:t>turystów zagranicznych</w:t>
                      </w:r>
                    </w:p>
                  </w:txbxContent>
                </v:textbox>
              </v:shape>
            </w:pict>
          </mc:Fallback>
        </mc:AlternateContent>
      </w:r>
      <w:r w:rsidR="00FF1C25">
        <w:rPr>
          <w:rFonts w:cs="Arial"/>
          <w:szCs w:val="19"/>
        </w:rPr>
        <w:t xml:space="preserve">Wśród turystów zagranicznych </w:t>
      </w:r>
      <w:r w:rsidR="00FF1C25" w:rsidRPr="007F1CD6">
        <w:rPr>
          <w:rFonts w:cs="Arial"/>
          <w:szCs w:val="19"/>
        </w:rPr>
        <w:t xml:space="preserve">przeważali turyści z krajów europejskich, </w:t>
      </w:r>
      <w:r w:rsidR="00FF1C25">
        <w:rPr>
          <w:rFonts w:cs="Arial"/>
          <w:szCs w:val="19"/>
        </w:rPr>
        <w:t xml:space="preserve">którzy stanowili 86,6% wszystkich </w:t>
      </w:r>
      <w:r w:rsidR="00FF1C25" w:rsidRPr="007F1CD6">
        <w:rPr>
          <w:rFonts w:cs="Arial"/>
          <w:szCs w:val="19"/>
        </w:rPr>
        <w:t>turystów zagranicznych</w:t>
      </w:r>
      <w:r w:rsidR="00FF1C25" w:rsidRPr="007F1CD6">
        <w:t xml:space="preserve"> </w:t>
      </w:r>
      <w:r w:rsidR="00FF1C25" w:rsidRPr="007F1CD6">
        <w:rPr>
          <w:rFonts w:cs="Arial"/>
          <w:szCs w:val="19"/>
        </w:rPr>
        <w:t>korzystających z obiektów noclegowych zlokalizowanych na terenie</w:t>
      </w:r>
      <w:r w:rsidR="00FF1C25">
        <w:rPr>
          <w:rFonts w:cs="Arial"/>
          <w:szCs w:val="19"/>
        </w:rPr>
        <w:t xml:space="preserve"> województwa świętokrzyskiego.</w:t>
      </w:r>
      <w:r w:rsidR="00FF1C25" w:rsidRPr="007F1CD6">
        <w:t xml:space="preserve"> </w:t>
      </w:r>
      <w:r w:rsidR="00FF1C25" w:rsidRPr="007F1CD6">
        <w:rPr>
          <w:rFonts w:cs="Arial"/>
          <w:szCs w:val="19"/>
        </w:rPr>
        <w:t xml:space="preserve">W ogólnej liczbie turystów zagranicznych najliczniejszą grupę stanowili </w:t>
      </w:r>
      <w:r w:rsidR="00FF1C25">
        <w:rPr>
          <w:rFonts w:cs="Arial"/>
          <w:szCs w:val="19"/>
        </w:rPr>
        <w:t xml:space="preserve">obywatele </w:t>
      </w:r>
      <w:r w:rsidR="00FF1C25" w:rsidRPr="00C91D9C">
        <w:rPr>
          <w:rFonts w:cs="Arial"/>
          <w:szCs w:val="19"/>
        </w:rPr>
        <w:t xml:space="preserve">Ukrainy </w:t>
      </w:r>
      <w:r w:rsidR="00FF1C25">
        <w:rPr>
          <w:rFonts w:cs="Arial"/>
          <w:szCs w:val="19"/>
        </w:rPr>
        <w:t>–</w:t>
      </w:r>
      <w:r w:rsidR="00FF1C25" w:rsidRPr="00C91D9C">
        <w:rPr>
          <w:rFonts w:cs="Arial"/>
          <w:szCs w:val="19"/>
        </w:rPr>
        <w:t xml:space="preserve"> </w:t>
      </w:r>
      <w:r w:rsidR="00FF1C25">
        <w:rPr>
          <w:rFonts w:cs="Arial"/>
          <w:szCs w:val="19"/>
        </w:rPr>
        <w:t>5,8</w:t>
      </w:r>
      <w:r w:rsidR="00FF1C25" w:rsidRPr="00C91D9C">
        <w:rPr>
          <w:rFonts w:cs="Arial"/>
          <w:szCs w:val="19"/>
        </w:rPr>
        <w:t xml:space="preserve"> </w:t>
      </w:r>
      <w:r w:rsidR="00FF1C25" w:rsidRPr="00C91D9C">
        <w:rPr>
          <w:rFonts w:cs="Fira Sans"/>
          <w:szCs w:val="19"/>
        </w:rPr>
        <w:t>tys. (</w:t>
      </w:r>
      <w:r w:rsidR="00FF1C25">
        <w:rPr>
          <w:rFonts w:cs="Fira Sans"/>
          <w:szCs w:val="19"/>
        </w:rPr>
        <w:t>18,7</w:t>
      </w:r>
      <w:r w:rsidR="00FF1C25" w:rsidRPr="00C91D9C">
        <w:rPr>
          <w:rFonts w:cs="Arial"/>
          <w:szCs w:val="19"/>
        </w:rPr>
        <w:t>% ogółu</w:t>
      </w:r>
      <w:r w:rsidR="00FF1C25">
        <w:rPr>
          <w:rFonts w:cs="Arial"/>
          <w:szCs w:val="19"/>
        </w:rPr>
        <w:t xml:space="preserve"> turystów zagranicznych</w:t>
      </w:r>
      <w:r w:rsidR="00FF1C25" w:rsidRPr="00C91D9C">
        <w:rPr>
          <w:rFonts w:cs="Arial"/>
          <w:szCs w:val="19"/>
        </w:rPr>
        <w:t xml:space="preserve">) i Niemiec </w:t>
      </w:r>
      <w:r w:rsidR="00FF1C25">
        <w:rPr>
          <w:rFonts w:cs="Arial"/>
          <w:szCs w:val="19"/>
        </w:rPr>
        <w:t>–</w:t>
      </w:r>
      <w:r w:rsidR="00FF1C25" w:rsidRPr="00C91D9C">
        <w:rPr>
          <w:rFonts w:cs="Arial"/>
          <w:szCs w:val="19"/>
        </w:rPr>
        <w:t xml:space="preserve"> </w:t>
      </w:r>
      <w:r w:rsidR="00FF1C25">
        <w:rPr>
          <w:rFonts w:cs="Arial"/>
          <w:szCs w:val="19"/>
        </w:rPr>
        <w:t>3,6</w:t>
      </w:r>
      <w:r w:rsidR="00FF1C25" w:rsidRPr="00C91D9C">
        <w:rPr>
          <w:rFonts w:cs="Arial"/>
          <w:szCs w:val="19"/>
        </w:rPr>
        <w:t> tys. (11,</w:t>
      </w:r>
      <w:r w:rsidR="00FF1C25">
        <w:rPr>
          <w:rFonts w:cs="Arial"/>
          <w:szCs w:val="19"/>
        </w:rPr>
        <w:t>6</w:t>
      </w:r>
      <w:r w:rsidR="00FF1C25" w:rsidRPr="00C91D9C">
        <w:rPr>
          <w:rFonts w:cs="Arial"/>
          <w:szCs w:val="19"/>
        </w:rPr>
        <w:t xml:space="preserve">%). </w:t>
      </w:r>
      <w:r w:rsidR="00FF1C25" w:rsidRPr="004379A0">
        <w:rPr>
          <w:rFonts w:cs="Arial"/>
          <w:szCs w:val="19"/>
        </w:rPr>
        <w:t xml:space="preserve">Spośród krajów </w:t>
      </w:r>
      <w:r w:rsidR="00FF1C25">
        <w:rPr>
          <w:rFonts w:cs="Arial"/>
          <w:szCs w:val="19"/>
        </w:rPr>
        <w:t xml:space="preserve">pozaeuropejskich </w:t>
      </w:r>
      <w:r w:rsidR="00FF1C25" w:rsidRPr="004379A0">
        <w:rPr>
          <w:rFonts w:cs="Arial"/>
          <w:szCs w:val="19"/>
        </w:rPr>
        <w:t>najwięcej turystów przyjechało ze Stanów Zjednoczonych</w:t>
      </w:r>
      <w:r w:rsidR="00FF1C25">
        <w:rPr>
          <w:rFonts w:cs="Arial"/>
          <w:szCs w:val="19"/>
        </w:rPr>
        <w:t xml:space="preserve"> (1,2 tys.).</w:t>
      </w:r>
    </w:p>
    <w:p w14:paraId="27B752D6" w14:textId="2D23811F" w:rsidR="00634A43" w:rsidRDefault="00634A43" w:rsidP="00511CA2">
      <w:pPr>
        <w:keepNext/>
        <w:spacing w:before="360" w:line="240" w:lineRule="auto"/>
        <w:rPr>
          <w:rFonts w:cs="Arial"/>
          <w:szCs w:val="19"/>
        </w:rPr>
      </w:pPr>
      <w:r w:rsidRPr="00DC104A">
        <w:rPr>
          <w:rFonts w:cs="Arial"/>
          <w:b/>
          <w:spacing w:val="-4"/>
          <w:szCs w:val="19"/>
        </w:rPr>
        <w:t>Wykres 4. Turyści zagraniczni korzystający z turystycznych obiektów noclegowych w 2023 r.</w:t>
      </w:r>
      <w:r w:rsidRPr="00DC104A">
        <w:rPr>
          <w:rFonts w:cs="Arial"/>
          <w:szCs w:val="19"/>
        </w:rPr>
        <w:t xml:space="preserve"> </w:t>
      </w:r>
    </w:p>
    <w:p w14:paraId="3EF1AEB0" w14:textId="249BAFB3" w:rsidR="00634A43" w:rsidRDefault="00634A43" w:rsidP="00634A43">
      <w:pPr>
        <w:spacing w:before="360" w:line="240" w:lineRule="auto"/>
        <w:rPr>
          <w:rFonts w:cs="Arial"/>
          <w:szCs w:val="19"/>
        </w:rPr>
      </w:pPr>
      <w:r>
        <w:rPr>
          <w:noProof/>
        </w:rPr>
        <w:drawing>
          <wp:inline distT="0" distB="0" distL="0" distR="0" wp14:anchorId="7B7C7CF9" wp14:editId="266D400F">
            <wp:extent cx="4972050" cy="2352675"/>
            <wp:effectExtent l="0" t="0" r="0" b="9525"/>
            <wp:docPr id="35" name="Obraz 35" descr="Na wykresie słupkowym przedstawiono liczbę turystów zagranicznych korzystających z turystycznych obiektów noclegowych w województwie świętokrzyskim w 2023 r. (w tysiącach) według krajów. 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Na wykresie słupkowym przedstawiono liczbę turystów zagranicznych korzystających z turystycznych obiektów noclegowych w województwie świętokrzyskim w 2023 r. (w tysiącach) według krajów, z których przybyła największa liczba turystów. &#10;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45CDB" w14:textId="77777777" w:rsidR="00634A43" w:rsidRPr="00B51725" w:rsidRDefault="00634A43" w:rsidP="00634A43">
      <w:pPr>
        <w:spacing w:before="360" w:line="240" w:lineRule="auto"/>
        <w:rPr>
          <w:rFonts w:cs="Arial"/>
          <w:b/>
          <w:color w:val="001D77"/>
          <w:szCs w:val="19"/>
        </w:rPr>
      </w:pPr>
      <w:r w:rsidRPr="00B51725">
        <w:rPr>
          <w:rFonts w:cs="Arial"/>
          <w:b/>
          <w:color w:val="001D77"/>
          <w:szCs w:val="19"/>
        </w:rPr>
        <w:t>Placówki gastronomiczne</w:t>
      </w:r>
    </w:p>
    <w:p w14:paraId="570B1A65" w14:textId="77777777" w:rsidR="00634A43" w:rsidRDefault="00634A43" w:rsidP="00634A43">
      <w:pPr>
        <w:spacing w:line="288" w:lineRule="auto"/>
        <w:rPr>
          <w:rFonts w:cs="Arial"/>
          <w:szCs w:val="19"/>
        </w:rPr>
      </w:pPr>
      <w:r w:rsidRPr="00B51725">
        <w:rPr>
          <w:rFonts w:cs="Arial"/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2604AB1" wp14:editId="531E55EC">
                <wp:simplePos x="0" y="0"/>
                <wp:positionH relativeFrom="column">
                  <wp:posOffset>5234940</wp:posOffset>
                </wp:positionH>
                <wp:positionV relativeFrom="paragraph">
                  <wp:posOffset>135255</wp:posOffset>
                </wp:positionV>
                <wp:extent cx="1828800" cy="937260"/>
                <wp:effectExtent l="0" t="0" r="0" b="0"/>
                <wp:wrapNone/>
                <wp:docPr id="52" name="Pole tekstowe 52" descr="Wśród placówek gastronomicznych w turystycznych obiektach noclegowych dominowały restauracje i bar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480473" w14:textId="77777777" w:rsidR="00656708" w:rsidRPr="001C3736" w:rsidRDefault="00656708" w:rsidP="00634A4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placówek gastronomicznych w turystycznych obiektach noclegowych dominowały restauracje i bary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04AB1" id="Pole tekstowe 52" o:spid="_x0000_s1039" type="#_x0000_t202" alt="Wśród placówek gastronomicznych w turystycznych obiektach noclegowych dominowały restauracje i bary." style="position:absolute;margin-left:412.2pt;margin-top:10.65pt;width:2in;height:73.8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" filled="f" stroked="f">
                <v:textbox>
                  <w:txbxContent>
                    <w:p w14:paraId="0D480473" w14:textId="77777777" w:rsidR="00656708" w:rsidRPr="001C3736" w:rsidRDefault="00656708" w:rsidP="00634A4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placówek gastronomicznych w turystycznych obiektach noclegowych dominowały restauracje i bary</w:t>
                      </w:r>
                    </w:p>
                  </w:txbxContent>
                </v:textbox>
              </v:shape>
            </w:pict>
          </mc:Fallback>
        </mc:AlternateContent>
      </w:r>
      <w:r w:rsidRPr="00AC68BB">
        <w:rPr>
          <w:rFonts w:cs="Arial"/>
          <w:szCs w:val="19"/>
        </w:rPr>
        <w:t>W końcu lipca 202</w:t>
      </w:r>
      <w:r>
        <w:rPr>
          <w:rFonts w:cs="Arial"/>
          <w:szCs w:val="19"/>
        </w:rPr>
        <w:t>3</w:t>
      </w:r>
      <w:r w:rsidRPr="00AC68BB">
        <w:rPr>
          <w:rFonts w:cs="Arial"/>
          <w:szCs w:val="19"/>
        </w:rPr>
        <w:t xml:space="preserve"> r. w</w:t>
      </w:r>
      <w:r>
        <w:rPr>
          <w:rFonts w:cs="Arial"/>
          <w:szCs w:val="19"/>
        </w:rPr>
        <w:t xml:space="preserve"> </w:t>
      </w:r>
      <w:r w:rsidRPr="00AC68BB">
        <w:rPr>
          <w:rFonts w:cs="Arial"/>
          <w:szCs w:val="19"/>
        </w:rPr>
        <w:t>tu</w:t>
      </w:r>
      <w:r>
        <w:rPr>
          <w:rFonts w:cs="Arial"/>
          <w:szCs w:val="19"/>
        </w:rPr>
        <w:t>r</w:t>
      </w:r>
      <w:r w:rsidRPr="00AC68BB">
        <w:rPr>
          <w:rFonts w:cs="Arial"/>
          <w:szCs w:val="19"/>
        </w:rPr>
        <w:t>ystycznych obiekt</w:t>
      </w:r>
      <w:r>
        <w:rPr>
          <w:rFonts w:cs="Arial"/>
          <w:szCs w:val="19"/>
        </w:rPr>
        <w:t>ach</w:t>
      </w:r>
      <w:r w:rsidRPr="00AC68BB">
        <w:rPr>
          <w:rFonts w:cs="Arial"/>
          <w:szCs w:val="19"/>
        </w:rPr>
        <w:t xml:space="preserve"> noclegowych</w:t>
      </w:r>
      <w:r>
        <w:rPr>
          <w:rFonts w:cs="Arial"/>
          <w:szCs w:val="19"/>
        </w:rPr>
        <w:t xml:space="preserve"> </w:t>
      </w:r>
      <w:r w:rsidRPr="00AC68BB">
        <w:rPr>
          <w:rFonts w:cs="Arial"/>
          <w:szCs w:val="19"/>
        </w:rPr>
        <w:t>na terenie województwa świętokrzyskiego</w:t>
      </w:r>
      <w:r>
        <w:rPr>
          <w:rFonts w:cs="Arial"/>
          <w:szCs w:val="19"/>
        </w:rPr>
        <w:t xml:space="preserve"> funkcjonowały 194 placówki gastronomiczne (o 11 mniej niż rok wcześniej). Największą grupę placówek stanowiły</w:t>
      </w:r>
      <w:r w:rsidRPr="00C36B1E">
        <w:rPr>
          <w:rFonts w:cs="Arial"/>
          <w:szCs w:val="19"/>
        </w:rPr>
        <w:t xml:space="preserve"> restauracje (</w:t>
      </w:r>
      <w:r>
        <w:rPr>
          <w:rFonts w:cs="Arial"/>
          <w:szCs w:val="19"/>
        </w:rPr>
        <w:t>51</w:t>
      </w:r>
      <w:r w:rsidRPr="00C36B1E">
        <w:rPr>
          <w:rFonts w:cs="Arial"/>
          <w:szCs w:val="19"/>
        </w:rPr>
        <w:t>,</w:t>
      </w:r>
      <w:r>
        <w:rPr>
          <w:rFonts w:cs="Arial"/>
          <w:szCs w:val="19"/>
        </w:rPr>
        <w:t>0</w:t>
      </w:r>
      <w:r w:rsidRPr="00C36B1E">
        <w:rPr>
          <w:rFonts w:cs="Arial"/>
          <w:szCs w:val="19"/>
        </w:rPr>
        <w:t>% ogółu</w:t>
      </w:r>
      <w:r>
        <w:rPr>
          <w:rFonts w:cs="Arial"/>
          <w:szCs w:val="19"/>
        </w:rPr>
        <w:t xml:space="preserve">) </w:t>
      </w:r>
      <w:r w:rsidRPr="00C36B1E">
        <w:rPr>
          <w:rFonts w:cs="Arial"/>
          <w:szCs w:val="19"/>
        </w:rPr>
        <w:t>oraz bary</w:t>
      </w:r>
      <w:r>
        <w:rPr>
          <w:rFonts w:cs="Arial"/>
          <w:szCs w:val="19"/>
        </w:rPr>
        <w:t xml:space="preserve"> i </w:t>
      </w:r>
      <w:r w:rsidRPr="00C36B1E">
        <w:rPr>
          <w:rFonts w:cs="Arial"/>
          <w:szCs w:val="19"/>
        </w:rPr>
        <w:t>kawiarnie (</w:t>
      </w:r>
      <w:r>
        <w:rPr>
          <w:rFonts w:cs="Arial"/>
          <w:szCs w:val="19"/>
        </w:rPr>
        <w:t>29</w:t>
      </w:r>
      <w:r w:rsidRPr="00C36B1E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C36B1E">
        <w:rPr>
          <w:rFonts w:cs="Arial"/>
          <w:szCs w:val="19"/>
        </w:rPr>
        <w:t>%).</w:t>
      </w:r>
    </w:p>
    <w:p w14:paraId="6000708D" w14:textId="2B78EFD2" w:rsidR="00634A43" w:rsidRPr="00C36B1E" w:rsidRDefault="00634A43" w:rsidP="00634A43">
      <w:pPr>
        <w:spacing w:line="288" w:lineRule="auto"/>
        <w:rPr>
          <w:rFonts w:cs="Arial"/>
          <w:szCs w:val="19"/>
        </w:rPr>
      </w:pPr>
      <w:r w:rsidRPr="007C2DCA">
        <w:rPr>
          <w:rFonts w:cs="Arial"/>
          <w:szCs w:val="19"/>
        </w:rPr>
        <w:t xml:space="preserve">Większość </w:t>
      </w:r>
      <w:r>
        <w:rPr>
          <w:rFonts w:cs="Arial"/>
          <w:szCs w:val="19"/>
        </w:rPr>
        <w:t>restauracji (77,8%)</w:t>
      </w:r>
      <w:r w:rsidRPr="00FC05B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oraz barów i kawiarni (74,</w:t>
      </w:r>
      <w:r w:rsidR="00524CA2">
        <w:rPr>
          <w:rFonts w:cs="Arial"/>
          <w:szCs w:val="19"/>
        </w:rPr>
        <w:t>1</w:t>
      </w:r>
      <w:r>
        <w:rPr>
          <w:rFonts w:cs="Arial"/>
          <w:szCs w:val="19"/>
        </w:rPr>
        <w:t xml:space="preserve">%) </w:t>
      </w:r>
      <w:r w:rsidRPr="00FC05B4">
        <w:rPr>
          <w:rFonts w:cs="Arial"/>
          <w:szCs w:val="19"/>
        </w:rPr>
        <w:t>funkcjonował</w:t>
      </w:r>
      <w:r>
        <w:rPr>
          <w:rFonts w:cs="Arial"/>
          <w:szCs w:val="19"/>
        </w:rPr>
        <w:t>a</w:t>
      </w:r>
      <w:r w:rsidRPr="00FC05B4">
        <w:rPr>
          <w:rFonts w:cs="Arial"/>
          <w:szCs w:val="19"/>
        </w:rPr>
        <w:t xml:space="preserve"> w hotelach</w:t>
      </w:r>
      <w:r>
        <w:rPr>
          <w:rFonts w:cs="Arial"/>
          <w:szCs w:val="19"/>
        </w:rPr>
        <w:t>.</w:t>
      </w:r>
      <w:r w:rsidRPr="00E640E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S</w:t>
      </w:r>
      <w:r w:rsidRPr="00ED5D6E">
        <w:rPr>
          <w:rFonts w:cs="Arial"/>
          <w:szCs w:val="19"/>
        </w:rPr>
        <w:t>tołówki zlokalizowane były</w:t>
      </w:r>
      <w:r>
        <w:rPr>
          <w:rFonts w:cs="Arial"/>
          <w:szCs w:val="19"/>
        </w:rPr>
        <w:t xml:space="preserve"> głównie</w:t>
      </w:r>
      <w:r w:rsidRPr="00ED5D6E">
        <w:rPr>
          <w:rFonts w:cs="Arial"/>
          <w:szCs w:val="19"/>
        </w:rPr>
        <w:t xml:space="preserve"> w zakładach uzdrowiskowych i ośrodk</w:t>
      </w:r>
      <w:r>
        <w:rPr>
          <w:rFonts w:cs="Arial"/>
          <w:szCs w:val="19"/>
        </w:rPr>
        <w:t>ach</w:t>
      </w:r>
      <w:r w:rsidRPr="00ED5D6E">
        <w:rPr>
          <w:rFonts w:cs="Arial"/>
          <w:szCs w:val="19"/>
        </w:rPr>
        <w:t xml:space="preserve"> wczasow</w:t>
      </w:r>
      <w:r>
        <w:rPr>
          <w:rFonts w:cs="Arial"/>
          <w:szCs w:val="19"/>
        </w:rPr>
        <w:t>ych</w:t>
      </w:r>
      <w:r w:rsidRPr="00ED5D6E">
        <w:rPr>
          <w:rFonts w:cs="Arial"/>
          <w:szCs w:val="19"/>
        </w:rPr>
        <w:t xml:space="preserve"> (łącznie 4</w:t>
      </w:r>
      <w:r>
        <w:rPr>
          <w:rFonts w:cs="Arial"/>
          <w:szCs w:val="19"/>
        </w:rPr>
        <w:t>4</w:t>
      </w:r>
      <w:r w:rsidRPr="00ED5D6E">
        <w:rPr>
          <w:rFonts w:cs="Arial"/>
          <w:szCs w:val="19"/>
        </w:rPr>
        <w:t>,</w:t>
      </w:r>
      <w:r>
        <w:rPr>
          <w:rFonts w:cs="Arial"/>
          <w:szCs w:val="19"/>
        </w:rPr>
        <w:t>8%</w:t>
      </w:r>
      <w:r w:rsidRPr="00ED5D6E">
        <w:rPr>
          <w:rFonts w:cs="Arial"/>
          <w:szCs w:val="19"/>
        </w:rPr>
        <w:t xml:space="preserve"> ogółu stołówek). </w:t>
      </w:r>
    </w:p>
    <w:p w14:paraId="0BEAC597" w14:textId="77777777" w:rsidR="00634A43" w:rsidRPr="004A0E0D" w:rsidRDefault="00634A43" w:rsidP="00356C67">
      <w:pPr>
        <w:pageBreakBefore/>
        <w:spacing w:before="360" w:after="0" w:line="240" w:lineRule="auto"/>
        <w:ind w:left="851" w:hanging="851"/>
        <w:rPr>
          <w:rFonts w:cs="Arial"/>
          <w:b/>
          <w:szCs w:val="19"/>
        </w:rPr>
      </w:pPr>
      <w:r w:rsidRPr="004A0E0D">
        <w:rPr>
          <w:rFonts w:cs="Arial"/>
          <w:b/>
          <w:szCs w:val="19"/>
        </w:rPr>
        <w:lastRenderedPageBreak/>
        <w:t>Tablica 3. Placówki gastronomiczne w obiektach noclegowych turystyki według rodzajów obiek</w:t>
      </w:r>
      <w:r>
        <w:rPr>
          <w:rFonts w:cs="Arial"/>
          <w:b/>
          <w:szCs w:val="19"/>
        </w:rPr>
        <w:t>tów</w:t>
      </w:r>
    </w:p>
    <w:p w14:paraId="48AAE8B4" w14:textId="77777777" w:rsidR="00634A43" w:rsidRPr="00E9654A" w:rsidRDefault="00634A43" w:rsidP="00634A43">
      <w:pPr>
        <w:spacing w:before="0" w:line="240" w:lineRule="auto"/>
        <w:ind w:left="567" w:firstLine="284"/>
        <w:rPr>
          <w:rFonts w:cs="Arial"/>
          <w:sz w:val="18"/>
          <w:szCs w:val="18"/>
        </w:rPr>
      </w:pPr>
      <w:r w:rsidRPr="00E9654A">
        <w:rPr>
          <w:rFonts w:cs="Arial"/>
          <w:sz w:val="18"/>
          <w:szCs w:val="18"/>
        </w:rPr>
        <w:t xml:space="preserve">Stan w dniu 31 </w:t>
      </w:r>
      <w:r>
        <w:rPr>
          <w:rFonts w:cs="Arial"/>
          <w:sz w:val="18"/>
          <w:szCs w:val="18"/>
        </w:rPr>
        <w:t>lipca</w:t>
      </w:r>
    </w:p>
    <w:tbl>
      <w:tblPr>
        <w:tblpPr w:leftFromText="142" w:rightFromText="142" w:vertAnchor="text" w:horzAnchor="page" w:tblpX="710" w:tblpY="98"/>
        <w:tblW w:w="8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3. Placówki gastronomiczne w obiektach noclegowych turystyki według rodzajów obiektów"/>
        <w:tblDescription w:val="Liczba placówek gastronomicznych w turystycznych obiektach noclegowych dla lat 2022 i 2023 (stan w dniu 31 lipca) według rodzajów obiektów gastronomicznych. Dane do tablicy dostępne są w załączonym pliku excel."/>
      </w:tblPr>
      <w:tblGrid>
        <w:gridCol w:w="1266"/>
        <w:gridCol w:w="1428"/>
        <w:gridCol w:w="992"/>
        <w:gridCol w:w="1276"/>
        <w:gridCol w:w="1134"/>
        <w:gridCol w:w="992"/>
        <w:gridCol w:w="965"/>
      </w:tblGrid>
      <w:tr w:rsidR="00511CA2" w:rsidRPr="00626C1A" w14:paraId="20E61BC9" w14:textId="77777777" w:rsidTr="00AE1207">
        <w:trPr>
          <w:trHeight w:val="633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1DFAB1" w14:textId="458EC79A" w:rsidR="00511CA2" w:rsidRPr="00B51725" w:rsidRDefault="00511CA2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Rodzaje obiektów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273762" w14:textId="77777777" w:rsidR="00511CA2" w:rsidRPr="00B51725" w:rsidRDefault="00511CA2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8497B3" w14:textId="77777777" w:rsidR="00511CA2" w:rsidRPr="00B51725" w:rsidRDefault="00511CA2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Restauracje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BC737C" w14:textId="77777777" w:rsidR="00511CA2" w:rsidRPr="00B51725" w:rsidRDefault="00511CA2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 xml:space="preserve">Bary </w:t>
            </w:r>
            <w:r w:rsidRPr="00B51725">
              <w:rPr>
                <w:rFonts w:cs="Arial"/>
                <w:szCs w:val="19"/>
              </w:rPr>
              <w:br/>
              <w:t>(w tym kawiarnie)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A74480" w14:textId="77777777" w:rsidR="00511CA2" w:rsidRPr="00B51725" w:rsidRDefault="00511CA2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Stołówki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FB9DEC" w14:textId="534E872C" w:rsidR="00511CA2" w:rsidRPr="00B51725" w:rsidRDefault="00511CA2" w:rsidP="00634A43">
            <w:pPr>
              <w:widowControl w:val="0"/>
              <w:ind w:right="-142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Punkty gastrono</w:t>
            </w:r>
            <w:r w:rsidR="00AE1207">
              <w:rPr>
                <w:rFonts w:cs="Arial"/>
                <w:szCs w:val="19"/>
              </w:rPr>
              <w:t>-</w:t>
            </w:r>
            <w:r w:rsidRPr="00B51725">
              <w:rPr>
                <w:rFonts w:cs="Arial"/>
                <w:szCs w:val="19"/>
              </w:rPr>
              <w:t>miczne</w:t>
            </w:r>
          </w:p>
        </w:tc>
      </w:tr>
      <w:tr w:rsidR="00AE1207" w:rsidRPr="00C02A8A" w14:paraId="6B43AA23" w14:textId="77777777" w:rsidTr="00AE1207">
        <w:trPr>
          <w:trHeight w:val="290"/>
        </w:trPr>
        <w:tc>
          <w:tcPr>
            <w:tcW w:w="126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C4B893" w14:textId="77777777" w:rsidR="00634A43" w:rsidRPr="00B51725" w:rsidRDefault="00634A43" w:rsidP="00634A43">
            <w:pPr>
              <w:widowControl w:val="0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Ogółem</w:t>
            </w:r>
          </w:p>
        </w:tc>
        <w:tc>
          <w:tcPr>
            <w:tcW w:w="14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E9AEFA" w14:textId="77777777" w:rsidR="00634A43" w:rsidRPr="00B51725" w:rsidRDefault="00634A43" w:rsidP="00634A43">
            <w:pPr>
              <w:widowControl w:val="0"/>
              <w:jc w:val="right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A82EA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205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AD1989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10</w:t>
            </w:r>
            <w:r>
              <w:rPr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B95E08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6</w:t>
            </w:r>
            <w:r>
              <w:rPr>
                <w:szCs w:val="19"/>
              </w:rPr>
              <w:t>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593AC4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</w:t>
            </w:r>
            <w:r>
              <w:rPr>
                <w:szCs w:val="19"/>
              </w:rPr>
              <w:t>7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8302D38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9</w:t>
            </w:r>
          </w:p>
        </w:tc>
      </w:tr>
      <w:tr w:rsidR="00AE1207" w:rsidRPr="00C02A8A" w14:paraId="3A575BFD" w14:textId="77777777" w:rsidTr="00AE1207">
        <w:trPr>
          <w:trHeight w:val="283"/>
        </w:trPr>
        <w:tc>
          <w:tcPr>
            <w:tcW w:w="126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E2F707" w14:textId="77777777" w:rsidR="00634A43" w:rsidRPr="00B51725" w:rsidRDefault="00634A43" w:rsidP="00634A43">
            <w:pPr>
              <w:widowControl w:val="0"/>
              <w:rPr>
                <w:rFonts w:cs="Arial"/>
                <w:szCs w:val="19"/>
              </w:rPr>
            </w:pPr>
          </w:p>
        </w:tc>
        <w:tc>
          <w:tcPr>
            <w:tcW w:w="14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2B9A31" w14:textId="77777777" w:rsidR="00634A43" w:rsidRPr="00B51725" w:rsidRDefault="00634A43" w:rsidP="00634A43">
            <w:pPr>
              <w:widowControl w:val="0"/>
              <w:jc w:val="right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C70AB0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194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F1E751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99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43DF0D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58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D0BA48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29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7873DB7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8</w:t>
            </w:r>
          </w:p>
        </w:tc>
      </w:tr>
      <w:tr w:rsidR="000F50D0" w:rsidRPr="00C02A8A" w14:paraId="78D75F27" w14:textId="77777777" w:rsidTr="00AE1207">
        <w:trPr>
          <w:trHeight w:val="283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E1C677" w14:textId="2B9CFC3F" w:rsidR="000F50D0" w:rsidRPr="00B51725" w:rsidRDefault="000F50D0" w:rsidP="000F50D0">
            <w:pPr>
              <w:widowControl w:val="0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 xml:space="preserve">Obiekty </w:t>
            </w:r>
            <w:r>
              <w:rPr>
                <w:rFonts w:cs="Arial"/>
                <w:szCs w:val="19"/>
              </w:rPr>
              <w:t>h</w:t>
            </w:r>
            <w:r w:rsidRPr="003F4199">
              <w:rPr>
                <w:rFonts w:cs="Arial"/>
                <w:szCs w:val="19"/>
              </w:rPr>
              <w:t>o</w:t>
            </w:r>
            <w:r>
              <w:rPr>
                <w:rFonts w:cs="Arial"/>
                <w:szCs w:val="19"/>
              </w:rPr>
              <w:t>telowe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87A3E4" w14:textId="77777777" w:rsidR="000F50D0" w:rsidRPr="00B51725" w:rsidRDefault="000F50D0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153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A72172" w14:textId="77777777" w:rsidR="000F50D0" w:rsidRPr="00BD53EC" w:rsidRDefault="000F50D0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BACE0F" w14:textId="77777777" w:rsidR="000F50D0" w:rsidRPr="00BD53EC" w:rsidRDefault="000F50D0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49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FDF68" w14:textId="77777777" w:rsidR="000F50D0" w:rsidRPr="00BD53EC" w:rsidRDefault="000F50D0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7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A56F9" w14:textId="77777777" w:rsidR="000F50D0" w:rsidRPr="00BD53EC" w:rsidRDefault="000F50D0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</w:p>
        </w:tc>
      </w:tr>
      <w:tr w:rsidR="00AE1207" w:rsidRPr="00C02A8A" w14:paraId="4186587C" w14:textId="77777777" w:rsidTr="00AE1207">
        <w:trPr>
          <w:trHeight w:val="233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6A4D0E" w14:textId="77777777" w:rsidR="00634A43" w:rsidRPr="00B51725" w:rsidRDefault="00634A43" w:rsidP="00634A43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Hotele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1B15E2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127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236C6B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77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0345AD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43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94BA9E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4</w:t>
            </w:r>
          </w:p>
        </w:tc>
        <w:tc>
          <w:tcPr>
            <w:tcW w:w="965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6C7FECB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</w:p>
        </w:tc>
      </w:tr>
      <w:tr w:rsidR="00AE1207" w:rsidRPr="00C02A8A" w14:paraId="184A3D3B" w14:textId="77777777" w:rsidTr="00AE1207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FD635D" w14:textId="77777777" w:rsidR="00634A43" w:rsidRPr="00B51725" w:rsidRDefault="00634A43" w:rsidP="00634A43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Motele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D9CA36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2F7B3F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97DC80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F318AD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B06A08F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</w:tr>
      <w:tr w:rsidR="00AE1207" w:rsidRPr="00C02A8A" w14:paraId="08EE11E6" w14:textId="77777777" w:rsidTr="00AE1207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1BCB82" w14:textId="77777777" w:rsidR="00634A43" w:rsidRPr="00B51725" w:rsidRDefault="00634A43" w:rsidP="00634A43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Pensjonaty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5B3A95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E31F73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3A56E4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245A0C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09F4384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</w:tr>
      <w:tr w:rsidR="00AE1207" w:rsidRPr="00C02A8A" w14:paraId="2A8BD481" w14:textId="77777777" w:rsidTr="00AE1207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314A18" w14:textId="77777777" w:rsidR="00634A43" w:rsidRPr="00B51725" w:rsidRDefault="00634A43" w:rsidP="00634A43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Inne obiekty hotelowe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F454A1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5FA37E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0FEE1E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2ECA77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91A21B4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</w:tr>
      <w:tr w:rsidR="00AE1207" w:rsidRPr="00C02A8A" w14:paraId="43A7F7DD" w14:textId="77777777" w:rsidTr="00AE1207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6411BC" w14:textId="77777777" w:rsidR="00634A43" w:rsidRPr="00B51725" w:rsidRDefault="00634A43" w:rsidP="00634A43">
            <w:pPr>
              <w:widowControl w:val="0"/>
              <w:rPr>
                <w:rFonts w:cs="Arial"/>
                <w:szCs w:val="19"/>
              </w:rPr>
            </w:pPr>
            <w:r w:rsidRPr="0086716A">
              <w:rPr>
                <w:rFonts w:cs="Arial"/>
                <w:szCs w:val="19"/>
              </w:rPr>
              <w:t>Pozostałe obiekty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092DF8" w14:textId="77777777" w:rsidR="00634A43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41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354050" w14:textId="77777777" w:rsidR="00634A43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F0FFE6" w14:textId="77777777" w:rsidR="00634A43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95F54C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22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6F016D1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5</w:t>
            </w:r>
          </w:p>
        </w:tc>
      </w:tr>
      <w:tr w:rsidR="00AE1207" w:rsidRPr="00C02A8A" w14:paraId="4AD737B2" w14:textId="77777777" w:rsidTr="00AE1207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DCAC02" w14:textId="77777777" w:rsidR="00634A43" w:rsidRPr="00B51725" w:rsidRDefault="00634A43" w:rsidP="00634A43">
            <w:pPr>
              <w:widowControl w:val="0"/>
              <w:ind w:left="176"/>
              <w:rPr>
                <w:rFonts w:cs="Arial"/>
                <w:szCs w:val="19"/>
              </w:rPr>
            </w:pPr>
            <w:r w:rsidRPr="00AF2941">
              <w:t>Szkolne schroniska młodzieżowe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BF9095" w14:textId="77777777" w:rsidR="00634A43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1A8564" w14:textId="77777777" w:rsidR="00634A43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–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17BF7F6" w14:textId="77777777" w:rsidR="00634A43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E47FC5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2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067585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–</w:t>
            </w:r>
          </w:p>
        </w:tc>
      </w:tr>
      <w:tr w:rsidR="00AE1207" w:rsidRPr="00C02A8A" w14:paraId="17E8229B" w14:textId="77777777" w:rsidTr="00AE1207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809356" w14:textId="77777777" w:rsidR="00634A43" w:rsidRPr="00B51725" w:rsidRDefault="00634A43" w:rsidP="00634A43">
            <w:pPr>
              <w:widowControl w:val="0"/>
              <w:ind w:left="176"/>
              <w:rPr>
                <w:rFonts w:cs="Arial"/>
                <w:szCs w:val="19"/>
              </w:rPr>
            </w:pPr>
            <w:r w:rsidRPr="00AF2941">
              <w:t>Ośrodki wczasowe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A124C2" w14:textId="77777777" w:rsidR="00634A43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0BEA23" w14:textId="77777777" w:rsidR="00634A43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–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221B61" w14:textId="77777777" w:rsidR="00634A43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8129D6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6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22EC92A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2</w:t>
            </w:r>
          </w:p>
        </w:tc>
      </w:tr>
      <w:tr w:rsidR="00AE1207" w:rsidRPr="00C02A8A" w14:paraId="3059CC26" w14:textId="77777777" w:rsidTr="00AE1207">
        <w:trPr>
          <w:trHeight w:val="625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845FB0" w14:textId="77777777" w:rsidR="00634A43" w:rsidRPr="00B51725" w:rsidRDefault="00634A43" w:rsidP="00634A43">
            <w:pPr>
              <w:widowControl w:val="0"/>
              <w:ind w:left="176"/>
              <w:rPr>
                <w:rFonts w:cs="Arial"/>
                <w:szCs w:val="19"/>
              </w:rPr>
            </w:pPr>
            <w:r w:rsidRPr="00AF2941">
              <w:t>Ośrodki szkoleniowo-wypoczynkowe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57B26F" w14:textId="77777777" w:rsidR="00634A43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6541D0" w14:textId="77777777" w:rsidR="00634A43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9A9B36" w14:textId="77777777" w:rsidR="00634A43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C412782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2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A95653D" w14:textId="77777777" w:rsidR="00634A43" w:rsidRPr="00B51725" w:rsidRDefault="00634A43" w:rsidP="00634A43">
            <w:pPr>
              <w:widowControl w:val="0"/>
              <w:jc w:val="right"/>
              <w:rPr>
                <w:szCs w:val="19"/>
              </w:rPr>
            </w:pPr>
            <w:r w:rsidRPr="00AF2941">
              <w:t>–</w:t>
            </w:r>
          </w:p>
        </w:tc>
      </w:tr>
      <w:tr w:rsidR="00AE1207" w:rsidRPr="00C02A8A" w14:paraId="7E904B6D" w14:textId="77777777" w:rsidTr="00DB23DA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F01D96" w14:textId="77777777" w:rsidR="00AE1207" w:rsidRPr="00B51725" w:rsidRDefault="00AE1207" w:rsidP="00DB23DA">
            <w:pPr>
              <w:widowControl w:val="0"/>
              <w:ind w:left="176"/>
              <w:rPr>
                <w:rFonts w:cs="Arial"/>
                <w:szCs w:val="19"/>
              </w:rPr>
            </w:pPr>
            <w:r w:rsidRPr="00AF2941">
              <w:t>Zesp</w:t>
            </w:r>
            <w:r>
              <w:t xml:space="preserve">oły </w:t>
            </w:r>
            <w:r w:rsidRPr="00AF2941">
              <w:t>domków turystycznych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ABE7BF" w14:textId="77777777" w:rsidR="00AE1207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E665BA" w14:textId="77777777" w:rsidR="00AE1207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–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D95428" w14:textId="77777777" w:rsidR="00AE1207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7E563A" w14:textId="77777777" w:rsidR="00AE1207" w:rsidRPr="00B51725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–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1BEC4CA" w14:textId="77777777" w:rsidR="00AE1207" w:rsidRPr="00B51725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1</w:t>
            </w:r>
          </w:p>
        </w:tc>
      </w:tr>
      <w:tr w:rsidR="00AE1207" w:rsidRPr="00C02A8A" w14:paraId="750F93D9" w14:textId="77777777" w:rsidTr="00DB23DA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AA90D5" w14:textId="77777777" w:rsidR="00AE1207" w:rsidRPr="00B51725" w:rsidRDefault="00AE1207" w:rsidP="00DB23DA">
            <w:pPr>
              <w:widowControl w:val="0"/>
              <w:ind w:left="176"/>
              <w:rPr>
                <w:rFonts w:cs="Arial"/>
                <w:szCs w:val="19"/>
              </w:rPr>
            </w:pPr>
            <w:r w:rsidRPr="00AF2941">
              <w:t>Zakłady uzdrowiskowe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82F526" w14:textId="77777777" w:rsidR="00AE1207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17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038E5D" w14:textId="77777777" w:rsidR="00AE1207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799025" w14:textId="77777777" w:rsidR="00AE1207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9B8B2C" w14:textId="77777777" w:rsidR="00AE1207" w:rsidRPr="00B51725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7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036E583" w14:textId="77777777" w:rsidR="00AE1207" w:rsidRPr="00B51725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2</w:t>
            </w:r>
          </w:p>
        </w:tc>
      </w:tr>
      <w:tr w:rsidR="00AE1207" w:rsidRPr="00C02A8A" w14:paraId="6756C67C" w14:textId="77777777" w:rsidTr="00DB23DA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A7F40D" w14:textId="77777777" w:rsidR="00AE1207" w:rsidRPr="00B51725" w:rsidRDefault="00AE1207" w:rsidP="00DB23DA">
            <w:pPr>
              <w:widowControl w:val="0"/>
              <w:ind w:left="176"/>
              <w:rPr>
                <w:rFonts w:cs="Arial"/>
                <w:szCs w:val="19"/>
              </w:rPr>
            </w:pPr>
            <w:r w:rsidRPr="00AF2941">
              <w:t>Kwatery agroturystyczne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4A7941" w14:textId="77777777" w:rsidR="00AE1207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1A870E" w14:textId="77777777" w:rsidR="00AE1207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–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BC191F" w14:textId="77777777" w:rsidR="00AE1207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1CAFFA" w14:textId="77777777" w:rsidR="00AE1207" w:rsidRPr="00B51725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1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97CB15" w14:textId="77777777" w:rsidR="00AE1207" w:rsidRPr="00B51725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–</w:t>
            </w:r>
          </w:p>
        </w:tc>
      </w:tr>
      <w:tr w:rsidR="00AE1207" w:rsidRPr="00C02A8A" w14:paraId="628E7C46" w14:textId="77777777" w:rsidTr="00DB23DA">
        <w:trPr>
          <w:trHeight w:val="425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096595" w14:textId="77777777" w:rsidR="00AE1207" w:rsidRPr="00B51725" w:rsidRDefault="00AE1207" w:rsidP="00DB23DA">
            <w:pPr>
              <w:widowControl w:val="0"/>
              <w:ind w:left="176"/>
              <w:rPr>
                <w:rFonts w:cs="Arial"/>
                <w:szCs w:val="19"/>
              </w:rPr>
            </w:pPr>
            <w:r w:rsidRPr="00AF2941">
              <w:t>Pozostałe obiekty nieklasyfikowane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E8AB323" w14:textId="77777777" w:rsidR="00AE1207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070D6B" w14:textId="77777777" w:rsidR="00AE1207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–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9ABB8D" w14:textId="77777777" w:rsidR="00AE1207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1A0FD3" w14:textId="77777777" w:rsidR="00AE1207" w:rsidRPr="00B51725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4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4DDF861" w14:textId="77777777" w:rsidR="00AE1207" w:rsidRPr="00B51725" w:rsidRDefault="00AE1207" w:rsidP="00DB23DA">
            <w:pPr>
              <w:widowControl w:val="0"/>
              <w:jc w:val="right"/>
              <w:rPr>
                <w:szCs w:val="19"/>
              </w:rPr>
            </w:pPr>
            <w:r w:rsidRPr="00AF2941">
              <w:t>–</w:t>
            </w:r>
          </w:p>
        </w:tc>
      </w:tr>
    </w:tbl>
    <w:p w14:paraId="20CEB9B0" w14:textId="77777777" w:rsidR="00AE1207" w:rsidRPr="00E82DDD" w:rsidRDefault="00AE1207" w:rsidP="00356C67">
      <w:pPr>
        <w:pStyle w:val="Nagwek1"/>
        <w:spacing w:before="840"/>
        <w:rPr>
          <w:rFonts w:ascii="Fira Sans" w:hAnsi="Fira Sans"/>
          <w:b/>
          <w:color w:val="auto"/>
          <w:szCs w:val="19"/>
        </w:rPr>
      </w:pPr>
      <w:r w:rsidRPr="00E82DDD">
        <w:rPr>
          <w:rFonts w:ascii="Fira Sans" w:hAnsi="Fira Sans"/>
          <w:b/>
          <w:color w:val="auto"/>
          <w:szCs w:val="19"/>
        </w:rPr>
        <w:t>Objaśnienia znaków umownych:</w:t>
      </w:r>
    </w:p>
    <w:p w14:paraId="35B66796" w14:textId="77777777" w:rsidR="00AE1207" w:rsidRDefault="00AE1207" w:rsidP="00AE1207">
      <w:pPr>
        <w:tabs>
          <w:tab w:val="left" w:pos="709"/>
        </w:tabs>
        <w:spacing w:before="0" w:after="0" w:line="288" w:lineRule="auto"/>
        <w:jc w:val="both"/>
        <w:rPr>
          <w:lang w:eastAsia="pl-PL"/>
        </w:rPr>
      </w:pPr>
      <w:r>
        <w:rPr>
          <w:lang w:eastAsia="pl-PL"/>
        </w:rPr>
        <w:t>Kreska (–)</w:t>
      </w:r>
      <w:r>
        <w:rPr>
          <w:lang w:eastAsia="pl-PL"/>
        </w:rPr>
        <w:tab/>
        <w:t>zjawisko nie wystąpiło.</w:t>
      </w:r>
    </w:p>
    <w:p w14:paraId="31B0A662" w14:textId="77777777" w:rsidR="00AE1207" w:rsidRDefault="00AE1207" w:rsidP="00AE1207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lang w:eastAsia="pl-PL"/>
        </w:rPr>
      </w:pPr>
      <w:r w:rsidRPr="00E56DB5">
        <w:rPr>
          <w:rFonts w:cs="FiraSans-Regular"/>
          <w:szCs w:val="19"/>
          <w:lang w:eastAsia="pl-PL"/>
        </w:rPr>
        <w:t>Liczby względne (wskaźniki, odsetki) obliczono na podstawie danych bezwzględnych wyrażonych z większą dokładnością niż podano w opracowaniu.</w:t>
      </w:r>
    </w:p>
    <w:p w14:paraId="15A25CEE" w14:textId="6E58E634" w:rsidR="00AE1207" w:rsidRDefault="00AE1207" w:rsidP="00356C67">
      <w:pPr>
        <w:spacing w:before="840" w:line="288" w:lineRule="auto"/>
        <w:rPr>
          <w:rFonts w:cs="Arial"/>
          <w:b/>
          <w:szCs w:val="19"/>
        </w:rPr>
      </w:pPr>
      <w:r w:rsidRPr="00656A15">
        <w:rPr>
          <w:rFonts w:cs="Arial"/>
          <w:iCs/>
          <w:szCs w:val="19"/>
        </w:rPr>
        <w:t>W przypadku cytowania danych Głównego Urzędu Statystycznego prosimy o zamieszczenie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 xml:space="preserve">informacji: „Źródło danych GUS”, a </w:t>
      </w:r>
      <w:r>
        <w:rPr>
          <w:rFonts w:cs="Arial"/>
          <w:iCs/>
          <w:szCs w:val="19"/>
        </w:rPr>
        <w:t xml:space="preserve">w </w:t>
      </w:r>
      <w:r w:rsidRPr="00656A15">
        <w:rPr>
          <w:rFonts w:cs="Arial"/>
          <w:iCs/>
          <w:szCs w:val="19"/>
        </w:rPr>
        <w:t>przypadku publikowania obliczeń dokonanych na danych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>opublikowanych przez GUS prosimy o zamieszczenie informacji: „Opracowanie własne na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>podstawie danych GUS”</w:t>
      </w:r>
      <w:r>
        <w:rPr>
          <w:rFonts w:cs="Arial"/>
          <w:iCs/>
          <w:szCs w:val="19"/>
        </w:rPr>
        <w:t>.</w:t>
      </w:r>
    </w:p>
    <w:p w14:paraId="2E588EE8" w14:textId="345AACC2" w:rsidR="00634A43" w:rsidRDefault="00634A43" w:rsidP="00634A43">
      <w:pPr>
        <w:spacing w:line="288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021CE1D6" w14:textId="1C972AFD" w:rsidR="00DA331D" w:rsidRPr="00E56DB5" w:rsidRDefault="00DA331D" w:rsidP="00634A43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lang w:eastAsia="pl-PL"/>
        </w:rPr>
        <w:sectPr w:rsidR="00DA331D" w:rsidRPr="00E56DB5" w:rsidSect="007F77E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568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5443"/>
      </w:tblGrid>
      <w:tr w:rsidR="00DE2400" w14:paraId="3566A375" w14:textId="77777777" w:rsidTr="00447566">
        <w:trPr>
          <w:trHeight w:val="1626"/>
        </w:trPr>
        <w:tc>
          <w:tcPr>
            <w:tcW w:w="4554" w:type="dxa"/>
          </w:tcPr>
          <w:p w14:paraId="2910715C" w14:textId="77777777" w:rsidR="00DE2400" w:rsidRPr="004A1D19" w:rsidRDefault="00DE2400" w:rsidP="007001C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6D9AD1D" w14:textId="77777777" w:rsidR="00741936" w:rsidRPr="00741936" w:rsidRDefault="00741936" w:rsidP="00EC31E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Urząd Statystyczny w Kielcach</w:t>
            </w:r>
          </w:p>
          <w:p w14:paraId="17D32873" w14:textId="77777777" w:rsidR="00741936" w:rsidRDefault="00741936" w:rsidP="00EC31E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p.o. Dyrektor Ewa Tomczyk</w:t>
            </w:r>
          </w:p>
          <w:p w14:paraId="1AC38172" w14:textId="77777777" w:rsidR="00DE2400" w:rsidRPr="00AB24E4" w:rsidRDefault="00741936" w:rsidP="00EC31E0">
            <w:pPr>
              <w:spacing w:before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741936">
              <w:rPr>
                <w:rFonts w:cs="Arial"/>
                <w:color w:val="000000" w:themeColor="text1"/>
                <w:sz w:val="20"/>
                <w:lang w:val="fi-FI"/>
              </w:rPr>
              <w:t>Tel: 41 249 96 0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2</w:t>
            </w:r>
          </w:p>
        </w:tc>
        <w:tc>
          <w:tcPr>
            <w:tcW w:w="5443" w:type="dxa"/>
          </w:tcPr>
          <w:p w14:paraId="5949B8B2" w14:textId="77777777" w:rsidR="007001C2" w:rsidRDefault="00DE2400" w:rsidP="00C73349">
            <w:pPr>
              <w:spacing w:before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7C3F6D09" w14:textId="77777777" w:rsidR="00FB7397" w:rsidRPr="004A1D19" w:rsidRDefault="00FB7397" w:rsidP="00EC31E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2846F373" w14:textId="77777777" w:rsidR="00FB7397" w:rsidRPr="008F3638" w:rsidRDefault="00FB7397" w:rsidP="00EC31E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44F63BF3" w14:textId="77777777" w:rsidR="00DE2400" w:rsidRDefault="00DE2400" w:rsidP="008377BA">
            <w:pPr>
              <w:rPr>
                <w:sz w:val="18"/>
              </w:rPr>
            </w:pPr>
          </w:p>
        </w:tc>
      </w:tr>
      <w:tr w:rsidR="00447566" w14:paraId="4F0DC5A2" w14:textId="77777777" w:rsidTr="00447566">
        <w:trPr>
          <w:trHeight w:val="476"/>
        </w:trPr>
        <w:tc>
          <w:tcPr>
            <w:tcW w:w="9997" w:type="dxa"/>
            <w:gridSpan w:val="2"/>
          </w:tcPr>
          <w:tbl>
            <w:tblPr>
              <w:tblStyle w:val="Tabela-Siatka"/>
              <w:tblpPr w:leftFromText="141" w:rightFromText="141" w:horzAnchor="margin" w:tblpY="688"/>
              <w:tblOverlap w:val="never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  <w:tblDescription w:val="Adresy strony interentowej i mediów społecznościowych Urzędu Statystycznego w Kielcach."/>
            </w:tblPr>
            <w:tblGrid>
              <w:gridCol w:w="2977"/>
              <w:gridCol w:w="2551"/>
              <w:gridCol w:w="4253"/>
            </w:tblGrid>
            <w:tr w:rsidR="00447566" w14:paraId="64ADC811" w14:textId="77777777" w:rsidTr="00447566">
              <w:tc>
                <w:tcPr>
                  <w:tcW w:w="2977" w:type="dxa"/>
                </w:tcPr>
                <w:p w14:paraId="3D99929A" w14:textId="37FD05AC" w:rsidR="00447566" w:rsidRPr="004B151E" w:rsidRDefault="00447566" w:rsidP="002913EB">
                  <w:pPr>
                    <w:tabs>
                      <w:tab w:val="left" w:pos="699"/>
                    </w:tabs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4432" behindDoc="0" locked="0" layoutInCell="1" allowOverlap="1" wp14:anchorId="4BF4E490" wp14:editId="35C52C2A">
                        <wp:simplePos x="0" y="0"/>
                        <wp:positionH relativeFrom="column">
                          <wp:posOffset>-22225</wp:posOffset>
                        </wp:positionH>
                        <wp:positionV relativeFrom="paragraph">
                          <wp:posOffset>19685</wp:posOffset>
                        </wp:positionV>
                        <wp:extent cx="251460" cy="251460"/>
                        <wp:effectExtent l="0" t="0" r="0" b="0"/>
                        <wp:wrapNone/>
                        <wp:docPr id="192" name="Obraz 192" descr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t xml:space="preserve">         </w:t>
                  </w:r>
                  <w:hyperlink r:id="rId23" w:tooltip="Link do strony internetowej Urządu Statystycznego w Kielcach" w:history="1">
                    <w:r w:rsidRPr="004B151E">
                      <w:rPr>
                        <w:rStyle w:val="Hipercze"/>
                        <w:rFonts w:cstheme="minorBidi"/>
                        <w:color w:val="auto"/>
                        <w:sz w:val="20"/>
                        <w:szCs w:val="20"/>
                        <w:u w:val="none"/>
                      </w:rPr>
                      <w:t>www.kielce.stat.gov.pl</w:t>
                    </w:r>
                  </w:hyperlink>
                </w:p>
              </w:tc>
              <w:tc>
                <w:tcPr>
                  <w:tcW w:w="2551" w:type="dxa"/>
                </w:tcPr>
                <w:p w14:paraId="4799E248" w14:textId="30DEB0F4" w:rsidR="00447566" w:rsidRPr="004B151E" w:rsidRDefault="0061622E" w:rsidP="002913EB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16960" behindDoc="0" locked="0" layoutInCell="1" allowOverlap="1" wp14:anchorId="5C614827" wp14:editId="4D8BFD85">
                        <wp:simplePos x="0" y="0"/>
                        <wp:positionH relativeFrom="column">
                          <wp:posOffset>-2540</wp:posOffset>
                        </wp:positionH>
                        <wp:positionV relativeFrom="paragraph">
                          <wp:posOffset>10160</wp:posOffset>
                        </wp:positionV>
                        <wp:extent cx="251460" cy="251460"/>
                        <wp:effectExtent l="0" t="0" r="0" b="0"/>
                        <wp:wrapNone/>
                        <wp:docPr id="24" name="Obraz 24" descr="Ikona portalu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447566">
                    <w:rPr>
                      <w:sz w:val="18"/>
                    </w:rPr>
                    <w:t xml:space="preserve">          </w:t>
                  </w:r>
                  <w:hyperlink r:id="rId25" w:tooltip="Link do Twittera" w:history="1">
                    <w:r w:rsidR="00447566" w:rsidRPr="004B151E">
                      <w:rPr>
                        <w:rStyle w:val="Hipercze"/>
                        <w:rFonts w:cstheme="minorBidi"/>
                        <w:color w:val="auto"/>
                        <w:sz w:val="20"/>
                        <w:szCs w:val="20"/>
                        <w:u w:val="none"/>
                      </w:rPr>
                      <w:t>@Kielce_STAT</w:t>
                    </w:r>
                  </w:hyperlink>
                </w:p>
              </w:tc>
              <w:tc>
                <w:tcPr>
                  <w:tcW w:w="4253" w:type="dxa"/>
                </w:tcPr>
                <w:p w14:paraId="758AB0CE" w14:textId="263D5F09" w:rsidR="00447566" w:rsidRPr="004B151E" w:rsidRDefault="00EF0B1E" w:rsidP="002913EB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6480" behindDoc="0" locked="0" layoutInCell="1" allowOverlap="1" wp14:anchorId="7710EE36" wp14:editId="2B75CA6F">
                        <wp:simplePos x="0" y="0"/>
                        <wp:positionH relativeFrom="column">
                          <wp:posOffset>-29845</wp:posOffset>
                        </wp:positionH>
                        <wp:positionV relativeFrom="paragraph">
                          <wp:posOffset>20320</wp:posOffset>
                        </wp:positionV>
                        <wp:extent cx="251460" cy="251460"/>
                        <wp:effectExtent l="0" t="0" r="0" b="0"/>
                        <wp:wrapNone/>
                        <wp:docPr id="193" name="Obraz 193" descr="Ikona portalu Faceboo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447566">
                    <w:rPr>
                      <w:sz w:val="18"/>
                    </w:rPr>
                    <w:t xml:space="preserve">  </w:t>
                  </w:r>
                  <w:r w:rsidR="00447566">
                    <w:rPr>
                      <w:sz w:val="20"/>
                    </w:rPr>
                    <w:t xml:space="preserve">  </w:t>
                  </w:r>
                  <w:r w:rsidR="00EC31E0">
                    <w:rPr>
                      <w:sz w:val="20"/>
                    </w:rPr>
                    <w:t xml:space="preserve">   </w:t>
                  </w:r>
                  <w:r w:rsidR="00447566">
                    <w:rPr>
                      <w:sz w:val="20"/>
                    </w:rPr>
                    <w:t xml:space="preserve"> </w:t>
                  </w:r>
                  <w:hyperlink r:id="rId27" w:tooltip="Link do Facebooka" w:history="1">
                    <w:r w:rsidR="00447566" w:rsidRPr="004B151E">
                      <w:rPr>
                        <w:rStyle w:val="Hipercze"/>
                        <w:rFonts w:cstheme="minorBidi"/>
                        <w:color w:val="auto"/>
                        <w:sz w:val="20"/>
                        <w:szCs w:val="20"/>
                        <w:u w:val="none"/>
                      </w:rPr>
                      <w:t>UrzadStatystycznyKielc</w:t>
                    </w:r>
                    <w:r w:rsidR="002E65C4" w:rsidRPr="004B151E">
                      <w:rPr>
                        <w:rStyle w:val="Hipercze"/>
                        <w:rFonts w:cstheme="minorBidi"/>
                        <w:color w:val="auto"/>
                        <w:sz w:val="20"/>
                        <w:szCs w:val="20"/>
                        <w:u w:val="none"/>
                      </w:rPr>
                      <w:t>e</w:t>
                    </w:r>
                  </w:hyperlink>
                </w:p>
              </w:tc>
            </w:tr>
          </w:tbl>
          <w:p w14:paraId="79E1307B" w14:textId="77777777" w:rsidR="00447566" w:rsidRPr="003D5F42" w:rsidRDefault="00447566" w:rsidP="00447566">
            <w:pPr>
              <w:rPr>
                <w:sz w:val="20"/>
              </w:rPr>
            </w:pPr>
          </w:p>
        </w:tc>
      </w:tr>
      <w:tr w:rsidR="003E76F6" w14:paraId="1CCF9C6D" w14:textId="77777777" w:rsidTr="00447566">
        <w:trPr>
          <w:trHeight w:val="476"/>
        </w:trPr>
        <w:tc>
          <w:tcPr>
            <w:tcW w:w="4554" w:type="dxa"/>
          </w:tcPr>
          <w:p w14:paraId="0C7DDA8B" w14:textId="77777777" w:rsidR="00A24504" w:rsidRDefault="00A24504" w:rsidP="00414A9B">
            <w:pPr>
              <w:spacing w:before="360"/>
              <w:rPr>
                <w:b/>
                <w:sz w:val="20"/>
              </w:rPr>
            </w:pPr>
          </w:p>
          <w:p w14:paraId="15C42D7C" w14:textId="77777777" w:rsidR="00447566" w:rsidRPr="00C91687" w:rsidRDefault="00447566" w:rsidP="003E76F6">
            <w:pPr>
              <w:rPr>
                <w:b/>
                <w:sz w:val="20"/>
              </w:rPr>
            </w:pPr>
          </w:p>
        </w:tc>
        <w:tc>
          <w:tcPr>
            <w:tcW w:w="5443" w:type="dxa"/>
          </w:tcPr>
          <w:p w14:paraId="2211B814" w14:textId="0F5E0DA0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A54488" w14:paraId="7C108375" w14:textId="77777777" w:rsidTr="00447566">
        <w:trPr>
          <w:trHeight w:val="4114"/>
        </w:trPr>
        <w:tc>
          <w:tcPr>
            <w:tcW w:w="9997" w:type="dxa"/>
            <w:gridSpan w:val="2"/>
            <w:shd w:val="clear" w:color="auto" w:fill="D9D9D9" w:themeFill="background1" w:themeFillShade="D9"/>
          </w:tcPr>
          <w:p w14:paraId="63B0CE2C" w14:textId="77777777" w:rsidR="00DE2400" w:rsidRDefault="00DE2400" w:rsidP="00E5391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184F6C3" w14:textId="3130CF49" w:rsidR="007442D2" w:rsidRDefault="00884CFD" w:rsidP="00D901C9">
            <w:pPr>
              <w:shd w:val="clear" w:color="auto" w:fill="D9D9D9" w:themeFill="background1" w:themeFillShade="D9"/>
              <w:rPr>
                <w:rFonts w:cs="Times New Roman"/>
              </w:rPr>
            </w:pPr>
            <w:hyperlink r:id="rId28" w:tooltip="Link do informacji sygnalnej &quot;Wykorzystanie turystycznych obiektów noclegowych w 2023 roku&quot; " w:history="1">
              <w:r w:rsidR="0013372F" w:rsidRPr="00E56DB5">
                <w:rPr>
                  <w:rStyle w:val="Hipercze"/>
                </w:rPr>
                <w:t>Wykorzystanie turystycznych obiektów noclegowych w 2023 roku</w:t>
              </w:r>
            </w:hyperlink>
          </w:p>
          <w:p w14:paraId="29FB7768" w14:textId="7B44FDC3" w:rsidR="00D901C9" w:rsidRDefault="00884CFD" w:rsidP="00D901C9">
            <w:pPr>
              <w:shd w:val="clear" w:color="auto" w:fill="D9D9D9" w:themeFill="background1" w:themeFillShade="D9"/>
              <w:rPr>
                <w:rFonts w:cs="Times New Roman"/>
              </w:rPr>
            </w:pPr>
            <w:hyperlink r:id="rId29" w:tooltip="Link do informacji sygnalnej &quot;Turystyczna baza noclegowa i jej wykorzystanie w 1 półroczu 2023 roku&quot;" w:history="1">
              <w:r w:rsidR="00D901C9" w:rsidRPr="00530DC5">
                <w:rPr>
                  <w:rStyle w:val="Hipercze"/>
                </w:rPr>
                <w:t>Turystyczna baza noclegowa i jej wykorzystanie w 1 półroczu 2023 roku</w:t>
              </w:r>
            </w:hyperlink>
          </w:p>
          <w:p w14:paraId="25A26933" w14:textId="20D70662" w:rsidR="00D12429" w:rsidRDefault="00884CFD" w:rsidP="00D901C9">
            <w:pPr>
              <w:shd w:val="clear" w:color="auto" w:fill="D9D9D9" w:themeFill="background1" w:themeFillShade="D9"/>
              <w:rPr>
                <w:rFonts w:cs="Times New Roman"/>
              </w:rPr>
            </w:pPr>
            <w:hyperlink r:id="rId30" w:tooltip="Link do publikacji &quot;Turystyka w 2022 roku&quot; " w:history="1">
              <w:r w:rsidR="00D12429" w:rsidRPr="00530DC5">
                <w:rPr>
                  <w:rStyle w:val="Hipercze"/>
                </w:rPr>
                <w:t>Turystyka w 2022 roku</w:t>
              </w:r>
            </w:hyperlink>
          </w:p>
          <w:p w14:paraId="423A9AD8" w14:textId="6F6C54BB" w:rsidR="00DE2400" w:rsidRPr="00694D63" w:rsidRDefault="00884CFD" w:rsidP="00A43BD1">
            <w:pPr>
              <w:spacing w:before="360"/>
              <w:rPr>
                <w:b/>
                <w:color w:val="000000" w:themeColor="text1"/>
                <w:szCs w:val="24"/>
              </w:rPr>
            </w:pPr>
            <w:hyperlink r:id="rId31" w:tooltip="Link do informacji sygnalnej pt. &quot;Wykorzystanie turystycznej bazy noclegowej w marcu 2022 r. w obliczu napływu uchodźców z Ukrainy i zniesienia obostrzeń związanych z pandemią COVID-19&quot;." w:history="1"/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D532E34" w14:textId="129FA9B6" w:rsidR="001A2DF6" w:rsidRPr="001E779F" w:rsidRDefault="001E779F" w:rsidP="002913EB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04F37">
              <w:rPr>
                <w:rFonts w:cs="Times New Roman"/>
              </w:rPr>
              <w:instrText>HYPERLINK "https://bdl.stat.gov.pl/BDL/start" \o "Link do danych w bazie - Banku Danych Lokalnych"</w:instrText>
            </w:r>
            <w:r>
              <w:rPr>
                <w:rFonts w:cs="Times New Roman"/>
              </w:rPr>
              <w:fldChar w:fldCharType="separate"/>
            </w:r>
            <w:r w:rsidR="001A2DF6" w:rsidRPr="001E779F">
              <w:rPr>
                <w:rStyle w:val="Hipercze"/>
              </w:rPr>
              <w:t>Bank Danych Lokalnych - Turystyka</w:t>
            </w:r>
          </w:p>
          <w:p w14:paraId="5B2063A5" w14:textId="144B076D" w:rsidR="00B16871" w:rsidRPr="001E779F" w:rsidRDefault="001E779F" w:rsidP="00CE00D4">
            <w:pPr>
              <w:spacing w:before="0"/>
              <w:rPr>
                <w:rStyle w:val="Hipercze"/>
                <w:rFonts w:cstheme="minorBidi"/>
                <w:b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  <w:lang w:val="en-US"/>
              </w:rPr>
              <w:fldChar w:fldCharType="begin"/>
            </w:r>
            <w:r w:rsidR="00BE4672" w:rsidRPr="005C2E10">
              <w:rPr>
                <w:rFonts w:cs="Times New Roman"/>
              </w:rPr>
              <w:instrText>HYPERLINK "https://strateg.stat.gov.pl/" \l "/" \o "Link do danych w bazie STRATEG"</w:instrText>
            </w:r>
            <w:r>
              <w:rPr>
                <w:rFonts w:cs="Times New Roman"/>
                <w:lang w:val="en-US"/>
              </w:rPr>
              <w:fldChar w:fldCharType="separate"/>
            </w:r>
            <w:r w:rsidR="00D12D7E" w:rsidRPr="004B151E">
              <w:rPr>
                <w:rStyle w:val="Hipercze"/>
              </w:rPr>
              <w:t>STRATEG</w:t>
            </w:r>
            <w:r w:rsidR="001A2DF6" w:rsidRPr="001E779F">
              <w:rPr>
                <w:rStyle w:val="Hipercze"/>
              </w:rPr>
              <w:t xml:space="preserve"> – Obszary tematyczne – Turystyka</w:t>
            </w:r>
          </w:p>
          <w:p w14:paraId="63A5147B" w14:textId="736D85F2" w:rsidR="00981CF4" w:rsidRPr="005C2E10" w:rsidRDefault="001E779F" w:rsidP="00CE00D4">
            <w:pPr>
              <w:spacing w:before="0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fldChar w:fldCharType="end"/>
            </w:r>
            <w:hyperlink r:id="rId32" w:tooltip="Link do danych w Dziedzinowych Bazach Wiedzy" w:history="1">
              <w:r w:rsidR="00AE7FF5" w:rsidRPr="005C2E10">
                <w:rPr>
                  <w:rStyle w:val="Hipercze"/>
                </w:rPr>
                <w:t>Dziedzinowe Bazy Wiedzy - Turystyka, sport i wypoczynek</w:t>
              </w:r>
            </w:hyperlink>
          </w:p>
          <w:p w14:paraId="049B9A38" w14:textId="3362E074" w:rsidR="001A2DF6" w:rsidRDefault="001119A4" w:rsidP="002913EB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1119A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07811AF" w14:textId="1820CF3D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C04F37">
              <w:rPr>
                <w:rStyle w:val="Hipercze"/>
              </w:rPr>
              <w:instrText>HYPERLINK "https://stat.gov.pl/metainformacje/slownik-pojec/pojecia-stosowane-w-statystyce-publicznej/539,pojecie.html" \o "Link do słownika pojęć stosowanych w statystyce - turysta"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Turysta</w:t>
            </w:r>
          </w:p>
          <w:p w14:paraId="372C1FB4" w14:textId="5195F699" w:rsidR="00C04F37" w:rsidRPr="00D12D7E" w:rsidRDefault="00D12D7E" w:rsidP="00C04F37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 w:rsidR="00C04F37">
              <w:rPr>
                <w:rStyle w:val="Hipercze"/>
              </w:rPr>
              <w:fldChar w:fldCharType="begin"/>
            </w:r>
            <w:r w:rsidR="00C04F37">
              <w:rPr>
                <w:rStyle w:val="Hipercze"/>
              </w:rPr>
              <w:instrText>HYPERLINK "https://stat.gov.pl/metainformacje/slownik-pojec/pojecia-stosowane-w-statystyce-publicznej/245,pojecie.html" \o "Link do słownika pojęć stosowanych w statystyce - turystyczny obiekt noclegowy"</w:instrText>
            </w:r>
            <w:r w:rsidR="00C04F37">
              <w:rPr>
                <w:rStyle w:val="Hipercze"/>
              </w:rPr>
              <w:fldChar w:fldCharType="separate"/>
            </w:r>
            <w:r w:rsidR="00C04F37" w:rsidRPr="00D12D7E">
              <w:rPr>
                <w:rStyle w:val="Hipercze"/>
              </w:rPr>
              <w:t>Turystyczny obiekt noclegowy</w:t>
            </w:r>
          </w:p>
          <w:p w14:paraId="794B6161" w14:textId="36C0BEB1" w:rsidR="00A16840" w:rsidRPr="00D12D7E" w:rsidRDefault="00C04F37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 w:rsidR="00D12D7E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"https://stat.gov.pl/metainformacje/slownik-pojec/pojecia-stosowane-w-statystyce-publicznej/2129,pojecie.html" \o "Link do słownika pojęć stosowanych w statystyce - korzystający z noclegów"</w:instrText>
            </w:r>
            <w:r w:rsidR="00D12D7E">
              <w:rPr>
                <w:rStyle w:val="Hipercze"/>
              </w:rPr>
              <w:fldChar w:fldCharType="separate"/>
            </w:r>
            <w:r w:rsidR="00D12D7E" w:rsidRPr="00D12D7E">
              <w:rPr>
                <w:rStyle w:val="Hipercze"/>
              </w:rPr>
              <w:t>Korzystający z noclegów</w:t>
            </w:r>
          </w:p>
          <w:p w14:paraId="4A946224" w14:textId="494B4370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407905">
              <w:rPr>
                <w:rStyle w:val="Hipercze"/>
              </w:rPr>
              <w:instrText>HYPERLINK "https://stat.gov.pl/metainformacje/slownik-pojec/pojecia-stosowane-w-statystyce-publicznej/1231,pojecie.html" \o "Link do słownika pojęć stosowanych w statystyce - miejsca noclegowe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Miejsca noclegowe w turystycznych obiektach noclegowych</w:t>
            </w:r>
          </w:p>
          <w:p w14:paraId="3985E6A1" w14:textId="745A495E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"https://stat.gov.pl/metainformacje/slownik-pojec/pojecia-stosowane-w-statystyce-publicznej/3462,pojecie.html" \o "Link do słownika pojęć stosowanych w statystyce - turyści zagraniczni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Turyści zagraniczni w turystycznych obiektach noclegowych</w:t>
            </w:r>
          </w:p>
          <w:p w14:paraId="60ED8960" w14:textId="7E7647B0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"https://stat.gov.pl/metainformacje/slownik-pojec/pojecia-stosowane-w-statystyce-publicznej/1233,pojecie.html" \o "Link do słownika pojęć stosowanych w statystyce - noclegi udzielone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Noclegi udzielone w turystycznych obiektach noclegowych</w:t>
            </w:r>
          </w:p>
          <w:p w14:paraId="13BC0E61" w14:textId="660C7B38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"https://stat.gov.pl/metainformacje/slownik-pojec/pojecia-stosowane-w-statystyce-publicznej/3487,pojecie.html" \o "Link do słownika pojęć stosowanych w statystyce - długość pobytu"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Długość pobytu</w:t>
            </w:r>
          </w:p>
          <w:p w14:paraId="3080654C" w14:textId="56822A4C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"https://stat.gov.pl/metainformacje/slownik-pojec/pojecia-stosowane-w-statystyce-publicznej/4141,pojecie.html" \o "Link do słownika pojęć stosowanych w statystyce - stopień wykorzystania miejsc noclegowych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Stopień wykorzystania miejsc noclegowych w turystycznych obiektach noclegowych</w:t>
            </w:r>
          </w:p>
          <w:p w14:paraId="1236FBA9" w14:textId="0D44FE72" w:rsidR="009C4699" w:rsidRPr="009C4699" w:rsidRDefault="00D12D7E" w:rsidP="002913EB">
            <w:pPr>
              <w:rPr>
                <w:rStyle w:val="Hipercze"/>
                <w:color w:val="auto"/>
              </w:rPr>
            </w:pPr>
            <w:r>
              <w:rPr>
                <w:rStyle w:val="Hipercze"/>
              </w:rPr>
              <w:fldChar w:fldCharType="end"/>
            </w:r>
            <w:hyperlink r:id="rId33" w:tooltip="Link do słownika pojęć stosowanych w statystyce - całoroczny obiekt noclegowy turystyki" w:history="1">
              <w:r w:rsidR="009C4699" w:rsidRPr="00C36F83">
                <w:rPr>
                  <w:rStyle w:val="Hipercze"/>
                </w:rPr>
                <w:t>Całoroczny obiekt noclegowy turystyki</w:t>
              </w:r>
            </w:hyperlink>
          </w:p>
          <w:p w14:paraId="7E6D230E" w14:textId="3B57CA78" w:rsidR="009C4699" w:rsidRDefault="00884CFD" w:rsidP="002913EB">
            <w:pPr>
              <w:rPr>
                <w:rStyle w:val="Hipercze"/>
                <w:color w:val="auto"/>
              </w:rPr>
            </w:pPr>
            <w:hyperlink r:id="rId34" w:tooltip="Link do słownika pojęć stosowanych w statystyce - inny turystyczny obiekt noclegowy" w:history="1">
              <w:r w:rsidR="009C4699" w:rsidRPr="00BE4672">
                <w:rPr>
                  <w:rStyle w:val="Hipercze"/>
                </w:rPr>
                <w:t>Inny turystyczny obiekt noclegowy</w:t>
              </w:r>
            </w:hyperlink>
          </w:p>
          <w:p w14:paraId="255161BF" w14:textId="63992359" w:rsidR="00CE00D4" w:rsidRDefault="00884CFD" w:rsidP="000E57F4">
            <w:pPr>
              <w:rPr>
                <w:rStyle w:val="Hipercze"/>
                <w:color w:val="auto"/>
              </w:rPr>
            </w:pPr>
            <w:hyperlink r:id="rId35" w:tooltip="Link do słownika pojęć stosowanych w statystyce - kategoria turystycznego obiektu noclegowego" w:history="1">
              <w:r w:rsidR="009C4699" w:rsidRPr="00530DC5">
                <w:rPr>
                  <w:rStyle w:val="Hipercze"/>
                </w:rPr>
                <w:t>Kategoria turystycznego obiektu noclegowego</w:t>
              </w:r>
            </w:hyperlink>
          </w:p>
          <w:p w14:paraId="45662E71" w14:textId="77777777" w:rsidR="009C4699" w:rsidRPr="009C4699" w:rsidRDefault="009C4699" w:rsidP="000E57F4">
            <w:pPr>
              <w:rPr>
                <w:rFonts w:cs="Times New Roman"/>
                <w:u w:val="single"/>
              </w:rPr>
            </w:pPr>
          </w:p>
        </w:tc>
      </w:tr>
    </w:tbl>
    <w:p w14:paraId="3F956953" w14:textId="67B8EAF5" w:rsidR="00D261A2" w:rsidRPr="004B151E" w:rsidRDefault="00D261A2" w:rsidP="00414A9B">
      <w:pPr>
        <w:rPr>
          <w:sz w:val="18"/>
        </w:rPr>
      </w:pPr>
    </w:p>
    <w:sectPr w:rsidR="00D261A2" w:rsidRPr="004B151E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F2AE6" w14:textId="77777777" w:rsidR="005535A1" w:rsidRDefault="005535A1" w:rsidP="000662E2">
      <w:pPr>
        <w:spacing w:after="0" w:line="240" w:lineRule="auto"/>
      </w:pPr>
      <w:r>
        <w:separator/>
      </w:r>
    </w:p>
  </w:endnote>
  <w:endnote w:type="continuationSeparator" w:id="0">
    <w:p w14:paraId="0D030F9E" w14:textId="77777777" w:rsidR="005535A1" w:rsidRDefault="005535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Light">
    <w:altName w:val="Calibri"/>
    <w:panose1 w:val="020B0403050000020004"/>
    <w:charset w:val="00"/>
    <w:family w:val="swiss"/>
    <w:pitch w:val="variable"/>
    <w:sig w:usb0="600002FF" w:usb1="02000001" w:usb2="00000000" w:usb3="00000000" w:csb0="0000019F" w:csb1="00000000"/>
    <w:embedRegular r:id="rId1" w:fontKey="{780D1295-7AE9-4574-86F5-608756048361}"/>
    <w:embedBold r:id="rId2" w:fontKey="{5A62E3F0-2375-407C-B6E9-C1DE09B54A67}"/>
  </w:font>
  <w:font w:name="Fira Sans SemiBold">
    <w:panose1 w:val="020B0603050000020004"/>
    <w:charset w:val="00"/>
    <w:family w:val="swiss"/>
    <w:pitch w:val="variable"/>
    <w:sig w:usb0="600002FF" w:usb1="02000001" w:usb2="00000000" w:usb3="00000000" w:csb0="0000019F" w:csb1="00000000"/>
    <w:embedRegular r:id="rId3" w:fontKey="{1D023374-4725-44FF-9978-DF85EF679B29}"/>
    <w:embedBold r:id="rId4" w:fontKey="{E3540198-43E0-4C42-9200-6BBAB02B2716}"/>
  </w:font>
  <w:font w:name="Fira Sans Medium">
    <w:altName w:val="Calibri"/>
    <w:panose1 w:val="020B0603050000020004"/>
    <w:charset w:val="00"/>
    <w:family w:val="swiss"/>
    <w:pitch w:val="variable"/>
    <w:sig w:usb0="600002FF" w:usb1="02000001" w:usb2="00000000" w:usb3="00000000" w:csb0="0000019F" w:csb1="00000000"/>
    <w:embedRegular r:id="rId5" w:fontKey="{788E8592-30F5-49E8-9E15-C8192F578578}"/>
    <w:embedItalic r:id="rId6" w:fontKey="{9298D649-8868-449A-9981-E630EB61E55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48E1D09A-2B67-4F90-911E-B373583BCFE5}"/>
  </w:font>
  <w:font w:name="Fira Sans Extra Condensed SemiB">
    <w:panose1 w:val="020B0603050000020004"/>
    <w:charset w:val="00"/>
    <w:family w:val="swiss"/>
    <w:pitch w:val="variable"/>
    <w:sig w:usb0="600002FF" w:usb1="00000001" w:usb2="00000000" w:usb3="00000000" w:csb0="0000019F" w:csb1="00000000"/>
    <w:embedRegular r:id="rId8" w:fontKey="{92B92854-5069-4D5C-83BF-AFC43D9E72B0}"/>
    <w:embedBold r:id="rId9" w:fontKey="{A6F439EF-C633-4EE0-B179-6ECA34FD46C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E3FEDF49-D571-4BBF-B293-6B280471FC58}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876506"/>
      <w:docPartObj>
        <w:docPartGallery w:val="Page Numbers (Bottom of Page)"/>
        <w:docPartUnique/>
      </w:docPartObj>
    </w:sdtPr>
    <w:sdtEndPr/>
    <w:sdtContent>
      <w:p w14:paraId="54B81263" w14:textId="77777777" w:rsidR="00656708" w:rsidRDefault="0065670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3002077"/>
      <w:docPartObj>
        <w:docPartGallery w:val="Page Numbers (Bottom of Page)"/>
        <w:docPartUnique/>
      </w:docPartObj>
    </w:sdtPr>
    <w:sdtEndPr/>
    <w:sdtContent>
      <w:p w14:paraId="22547B0C" w14:textId="77777777" w:rsidR="00656708" w:rsidRDefault="0065670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18869D1" w14:textId="77777777" w:rsidR="00656708" w:rsidRDefault="0065670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A5D89" w14:textId="77777777" w:rsidR="005535A1" w:rsidRDefault="005535A1" w:rsidP="000662E2">
      <w:pPr>
        <w:spacing w:after="0" w:line="240" w:lineRule="auto"/>
      </w:pPr>
      <w:r>
        <w:separator/>
      </w:r>
    </w:p>
  </w:footnote>
  <w:footnote w:type="continuationSeparator" w:id="0">
    <w:p w14:paraId="1879A0D6" w14:textId="77777777" w:rsidR="005535A1" w:rsidRDefault="005535A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E3631" w14:textId="77777777" w:rsidR="00656708" w:rsidRDefault="0065670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61569F6" wp14:editId="0E8EE4C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5C11A8C0" w14:textId="77777777" w:rsidR="00656708" w:rsidRDefault="006567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62B83" w14:textId="34F5A011" w:rsidR="00656708" w:rsidRDefault="0065670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AEA602F" wp14:editId="2C78BB06">
              <wp:simplePos x="0" y="0"/>
              <wp:positionH relativeFrom="page">
                <wp:posOffset>5697855</wp:posOffset>
              </wp:positionH>
              <wp:positionV relativeFrom="paragraph">
                <wp:posOffset>-183515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>
          <w:pict>
            <v:rect w14:anchorId="5AA0741D" id="Prostokąt 10" o:spid="_x0000_s1026" style="position:absolute;margin-left:448.65pt;margin-top:-1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TKdiXlAAAADQEAAA8AAABkcnMvZG93bnJl&#10;di54bWxMj0FPg0AQhe8m/ofNmHhrF2i0gAyNUUlMvNRWor1t2RVI2VlktxT99W5Pepy8L+99k60m&#10;3bFRDbY1hBDOA2CKKiNbqhHetsUsBmadICk6QwrhW1lY5ZcXmUilOdGrGjeuZr6EbCoQGuf6lHNb&#10;NUoLOze9Ip99mkEL58+h5nIQJ1+uOx4FwS3XoiW/0IhePTSqOmyOGsHsxu2LLIpDWf48vq/jp4/y&#10;a/eMeH013d8Bc2pyfzCc9b065N5pb44kLesQ4mS58CjCLIoTYGciTKIQ2B5hcbOMI+B5xv9/kf8C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1Mp2JeUAAAANAQAADwAAAAAAAAAAAAAA&#10;AAD3BAAAZHJzL2Rvd25yZXYueG1sUEsFBgAAAAAEAAQA8wAAAAkGAAAAAA=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2EABA7C1" wp14:editId="64AF24CC">
          <wp:extent cx="1485900" cy="691282"/>
          <wp:effectExtent l="0" t="0" r="0" b="0"/>
          <wp:docPr id="4" name="Obraz 4" descr="Logo Urzędu Statystycznego w Kielcach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533" cy="694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FE48968" wp14:editId="06E45FE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 &quot;Informacje sygnalne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65E997" w14:textId="77777777" w:rsidR="00656708" w:rsidRPr="003C6C8D" w:rsidRDefault="00656708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E48968" id="Schemat blokowy: opóźnienie 6" o:spid="_x0000_s1040" alt="Nazwa serii wydawniczej &quot;Informacje sygnalne&quot;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3iqt0XAGAABL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865E997" w14:textId="77777777" w:rsidR="00656708" w:rsidRPr="003C6C8D" w:rsidRDefault="00656708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10029A4" w14:textId="77777777" w:rsidR="00656708" w:rsidRDefault="0065670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F8760BF" wp14:editId="1410CF9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8 maj 2024 rok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5A06F" w14:textId="6F5BB7EA" w:rsidR="00656708" w:rsidRPr="003A728C" w:rsidRDefault="00656708" w:rsidP="009B59DA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Pr="003A728C">
                            <w:t>.0</w:t>
                          </w:r>
                          <w:r>
                            <w:t>5</w:t>
                          </w:r>
                          <w:r w:rsidRPr="003A728C">
                            <w:t>.202</w:t>
                          </w:r>
                          <w:r>
                            <w:t>4</w:t>
                          </w:r>
                          <w:r w:rsidRPr="003A728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60BF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: 28 maj 2024 rok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" filled="f" stroked="f">
              <v:textbox>
                <w:txbxContent>
                  <w:p w14:paraId="5CD5A06F" w14:textId="6F5BB7EA" w:rsidR="00656708" w:rsidRPr="003A728C" w:rsidRDefault="00656708" w:rsidP="009B59DA">
                    <w:pPr>
                      <w:pStyle w:val="Datainformacjisygnalnej"/>
                    </w:pPr>
                    <w:r>
                      <w:t>28</w:t>
                    </w:r>
                    <w:r w:rsidRPr="003A728C">
                      <w:t>.0</w:t>
                    </w:r>
                    <w:r>
                      <w:t>5</w:t>
                    </w:r>
                    <w:r w:rsidRPr="003A728C">
                      <w:t>.202</w:t>
                    </w:r>
                    <w:r>
                      <w:t>4</w:t>
                    </w:r>
                    <w:r w:rsidRPr="003A728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EC69" w14:textId="77777777" w:rsidR="00656708" w:rsidRDefault="00656708">
    <w:pPr>
      <w:pStyle w:val="Nagwek"/>
    </w:pPr>
  </w:p>
  <w:p w14:paraId="4BB842D9" w14:textId="77777777" w:rsidR="00656708" w:rsidRDefault="006567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trackRevision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F7"/>
    <w:rsid w:val="00001C5B"/>
    <w:rsid w:val="00002EFB"/>
    <w:rsid w:val="00003437"/>
    <w:rsid w:val="00004DAE"/>
    <w:rsid w:val="0000653F"/>
    <w:rsid w:val="00006733"/>
    <w:rsid w:val="000067DE"/>
    <w:rsid w:val="00006E04"/>
    <w:rsid w:val="0000709F"/>
    <w:rsid w:val="000108B8"/>
    <w:rsid w:val="000120DD"/>
    <w:rsid w:val="0001288F"/>
    <w:rsid w:val="00013178"/>
    <w:rsid w:val="0001439B"/>
    <w:rsid w:val="000150DA"/>
    <w:rsid w:val="000152F5"/>
    <w:rsid w:val="000163A6"/>
    <w:rsid w:val="000167EB"/>
    <w:rsid w:val="00016A82"/>
    <w:rsid w:val="00016F7E"/>
    <w:rsid w:val="000176C9"/>
    <w:rsid w:val="00017B69"/>
    <w:rsid w:val="00017FAE"/>
    <w:rsid w:val="0002012A"/>
    <w:rsid w:val="0002269F"/>
    <w:rsid w:val="000229E5"/>
    <w:rsid w:val="00023418"/>
    <w:rsid w:val="000249DD"/>
    <w:rsid w:val="00026177"/>
    <w:rsid w:val="00026535"/>
    <w:rsid w:val="00026C11"/>
    <w:rsid w:val="00031C3F"/>
    <w:rsid w:val="000326A9"/>
    <w:rsid w:val="000328B5"/>
    <w:rsid w:val="000329A6"/>
    <w:rsid w:val="00032C52"/>
    <w:rsid w:val="000330E3"/>
    <w:rsid w:val="000355B6"/>
    <w:rsid w:val="0003646D"/>
    <w:rsid w:val="000367F0"/>
    <w:rsid w:val="000408C1"/>
    <w:rsid w:val="000410BD"/>
    <w:rsid w:val="00043102"/>
    <w:rsid w:val="000447CC"/>
    <w:rsid w:val="0004582E"/>
    <w:rsid w:val="00046C5B"/>
    <w:rsid w:val="00046C6A"/>
    <w:rsid w:val="00046F1B"/>
    <w:rsid w:val="000470AA"/>
    <w:rsid w:val="00053B8B"/>
    <w:rsid w:val="00053F21"/>
    <w:rsid w:val="00054317"/>
    <w:rsid w:val="000548EA"/>
    <w:rsid w:val="00054EA9"/>
    <w:rsid w:val="00055C18"/>
    <w:rsid w:val="000578B1"/>
    <w:rsid w:val="00057CA1"/>
    <w:rsid w:val="000604CB"/>
    <w:rsid w:val="0006157C"/>
    <w:rsid w:val="000647A9"/>
    <w:rsid w:val="000662E2"/>
    <w:rsid w:val="000666B8"/>
    <w:rsid w:val="00066883"/>
    <w:rsid w:val="00071B39"/>
    <w:rsid w:val="000744C1"/>
    <w:rsid w:val="00074DD8"/>
    <w:rsid w:val="00075759"/>
    <w:rsid w:val="000806F7"/>
    <w:rsid w:val="00081236"/>
    <w:rsid w:val="000815D8"/>
    <w:rsid w:val="00082BFE"/>
    <w:rsid w:val="000836BB"/>
    <w:rsid w:val="00084951"/>
    <w:rsid w:val="00085710"/>
    <w:rsid w:val="00085EEC"/>
    <w:rsid w:val="00086184"/>
    <w:rsid w:val="0008771A"/>
    <w:rsid w:val="00087951"/>
    <w:rsid w:val="00090849"/>
    <w:rsid w:val="00091BE7"/>
    <w:rsid w:val="00092305"/>
    <w:rsid w:val="00093AF4"/>
    <w:rsid w:val="00094CF2"/>
    <w:rsid w:val="00096C94"/>
    <w:rsid w:val="00096F4F"/>
    <w:rsid w:val="00097840"/>
    <w:rsid w:val="000A036E"/>
    <w:rsid w:val="000A0374"/>
    <w:rsid w:val="000A123E"/>
    <w:rsid w:val="000A4927"/>
    <w:rsid w:val="000A5E30"/>
    <w:rsid w:val="000A6620"/>
    <w:rsid w:val="000A719D"/>
    <w:rsid w:val="000B0727"/>
    <w:rsid w:val="000B1407"/>
    <w:rsid w:val="000B1F70"/>
    <w:rsid w:val="000B2065"/>
    <w:rsid w:val="000B24BC"/>
    <w:rsid w:val="000B2627"/>
    <w:rsid w:val="000B3183"/>
    <w:rsid w:val="000B3C3A"/>
    <w:rsid w:val="000B4152"/>
    <w:rsid w:val="000B5137"/>
    <w:rsid w:val="000B637A"/>
    <w:rsid w:val="000B6A63"/>
    <w:rsid w:val="000B7330"/>
    <w:rsid w:val="000B74C3"/>
    <w:rsid w:val="000C0426"/>
    <w:rsid w:val="000C0530"/>
    <w:rsid w:val="000C135D"/>
    <w:rsid w:val="000C72BF"/>
    <w:rsid w:val="000D1444"/>
    <w:rsid w:val="000D1D43"/>
    <w:rsid w:val="000D225C"/>
    <w:rsid w:val="000D2A5C"/>
    <w:rsid w:val="000D39F0"/>
    <w:rsid w:val="000D3D87"/>
    <w:rsid w:val="000D41A8"/>
    <w:rsid w:val="000D6A76"/>
    <w:rsid w:val="000D7CEB"/>
    <w:rsid w:val="000E0918"/>
    <w:rsid w:val="000E1028"/>
    <w:rsid w:val="000E1CF2"/>
    <w:rsid w:val="000E237C"/>
    <w:rsid w:val="000E274A"/>
    <w:rsid w:val="000E57F4"/>
    <w:rsid w:val="000E6209"/>
    <w:rsid w:val="000E6750"/>
    <w:rsid w:val="000E6CCA"/>
    <w:rsid w:val="000E79A9"/>
    <w:rsid w:val="000F1F9A"/>
    <w:rsid w:val="000F2C10"/>
    <w:rsid w:val="000F3143"/>
    <w:rsid w:val="000F316A"/>
    <w:rsid w:val="000F50D0"/>
    <w:rsid w:val="000F59CE"/>
    <w:rsid w:val="00100928"/>
    <w:rsid w:val="001011C3"/>
    <w:rsid w:val="00101354"/>
    <w:rsid w:val="0010380B"/>
    <w:rsid w:val="00104FF8"/>
    <w:rsid w:val="00106CAC"/>
    <w:rsid w:val="00106DA3"/>
    <w:rsid w:val="001101F1"/>
    <w:rsid w:val="00110214"/>
    <w:rsid w:val="00110B45"/>
    <w:rsid w:val="00110D87"/>
    <w:rsid w:val="001113BF"/>
    <w:rsid w:val="001119A4"/>
    <w:rsid w:val="00111CDD"/>
    <w:rsid w:val="00112399"/>
    <w:rsid w:val="001124BA"/>
    <w:rsid w:val="0011265E"/>
    <w:rsid w:val="00113F5A"/>
    <w:rsid w:val="00114DB9"/>
    <w:rsid w:val="00116087"/>
    <w:rsid w:val="00117069"/>
    <w:rsid w:val="00117711"/>
    <w:rsid w:val="0011775D"/>
    <w:rsid w:val="00117929"/>
    <w:rsid w:val="001237C7"/>
    <w:rsid w:val="00125F04"/>
    <w:rsid w:val="00126112"/>
    <w:rsid w:val="00126ED9"/>
    <w:rsid w:val="00130296"/>
    <w:rsid w:val="001310C1"/>
    <w:rsid w:val="00131BFC"/>
    <w:rsid w:val="0013372F"/>
    <w:rsid w:val="00134145"/>
    <w:rsid w:val="00136736"/>
    <w:rsid w:val="00136D67"/>
    <w:rsid w:val="00140A26"/>
    <w:rsid w:val="00141D98"/>
    <w:rsid w:val="001423B6"/>
    <w:rsid w:val="00142FEE"/>
    <w:rsid w:val="0014464E"/>
    <w:rsid w:val="0014485E"/>
    <w:rsid w:val="001448A7"/>
    <w:rsid w:val="0014645D"/>
    <w:rsid w:val="00146621"/>
    <w:rsid w:val="00146841"/>
    <w:rsid w:val="00151D68"/>
    <w:rsid w:val="00152668"/>
    <w:rsid w:val="001536EE"/>
    <w:rsid w:val="0015393C"/>
    <w:rsid w:val="00154D28"/>
    <w:rsid w:val="00154E48"/>
    <w:rsid w:val="00154FE2"/>
    <w:rsid w:val="00157F83"/>
    <w:rsid w:val="001617E3"/>
    <w:rsid w:val="00161847"/>
    <w:rsid w:val="00162325"/>
    <w:rsid w:val="0016407D"/>
    <w:rsid w:val="001661FB"/>
    <w:rsid w:val="00166855"/>
    <w:rsid w:val="001679D1"/>
    <w:rsid w:val="00167FD7"/>
    <w:rsid w:val="001733B0"/>
    <w:rsid w:val="001740E7"/>
    <w:rsid w:val="001756E8"/>
    <w:rsid w:val="00177CFE"/>
    <w:rsid w:val="0018179F"/>
    <w:rsid w:val="00181C96"/>
    <w:rsid w:val="00182300"/>
    <w:rsid w:val="00183293"/>
    <w:rsid w:val="00184FE2"/>
    <w:rsid w:val="00185BD8"/>
    <w:rsid w:val="0018662F"/>
    <w:rsid w:val="00186907"/>
    <w:rsid w:val="00192274"/>
    <w:rsid w:val="00193F7F"/>
    <w:rsid w:val="00194C2E"/>
    <w:rsid w:val="001951DA"/>
    <w:rsid w:val="001A21DE"/>
    <w:rsid w:val="001A2DF6"/>
    <w:rsid w:val="001A30B2"/>
    <w:rsid w:val="001A3554"/>
    <w:rsid w:val="001A37D7"/>
    <w:rsid w:val="001A3E44"/>
    <w:rsid w:val="001A56C5"/>
    <w:rsid w:val="001A6C45"/>
    <w:rsid w:val="001A731C"/>
    <w:rsid w:val="001B053D"/>
    <w:rsid w:val="001B30CE"/>
    <w:rsid w:val="001B3C91"/>
    <w:rsid w:val="001B5645"/>
    <w:rsid w:val="001B60D4"/>
    <w:rsid w:val="001C29CB"/>
    <w:rsid w:val="001C3269"/>
    <w:rsid w:val="001C4860"/>
    <w:rsid w:val="001C5495"/>
    <w:rsid w:val="001C57E8"/>
    <w:rsid w:val="001C66A2"/>
    <w:rsid w:val="001C6B3F"/>
    <w:rsid w:val="001C6E7E"/>
    <w:rsid w:val="001C72C9"/>
    <w:rsid w:val="001C7E22"/>
    <w:rsid w:val="001D0066"/>
    <w:rsid w:val="001D19B6"/>
    <w:rsid w:val="001D1C14"/>
    <w:rsid w:val="001D1DB4"/>
    <w:rsid w:val="001D23F1"/>
    <w:rsid w:val="001D25F9"/>
    <w:rsid w:val="001D3F80"/>
    <w:rsid w:val="001D4296"/>
    <w:rsid w:val="001D5ECD"/>
    <w:rsid w:val="001D61ED"/>
    <w:rsid w:val="001D78A5"/>
    <w:rsid w:val="001E27F9"/>
    <w:rsid w:val="001E2E1B"/>
    <w:rsid w:val="001E2FBF"/>
    <w:rsid w:val="001E3638"/>
    <w:rsid w:val="001E3AF3"/>
    <w:rsid w:val="001E5B2D"/>
    <w:rsid w:val="001E5C61"/>
    <w:rsid w:val="001E6E7E"/>
    <w:rsid w:val="001E779F"/>
    <w:rsid w:val="001F0D9C"/>
    <w:rsid w:val="001F29B9"/>
    <w:rsid w:val="001F51DB"/>
    <w:rsid w:val="001F7CAD"/>
    <w:rsid w:val="0020156C"/>
    <w:rsid w:val="00201FA8"/>
    <w:rsid w:val="002022ED"/>
    <w:rsid w:val="00203D2B"/>
    <w:rsid w:val="00203D78"/>
    <w:rsid w:val="002040C8"/>
    <w:rsid w:val="00205018"/>
    <w:rsid w:val="00206A93"/>
    <w:rsid w:val="0020733C"/>
    <w:rsid w:val="00211887"/>
    <w:rsid w:val="002134B7"/>
    <w:rsid w:val="002152E5"/>
    <w:rsid w:val="00216634"/>
    <w:rsid w:val="00220161"/>
    <w:rsid w:val="002204C8"/>
    <w:rsid w:val="002205E9"/>
    <w:rsid w:val="00220762"/>
    <w:rsid w:val="00222EDD"/>
    <w:rsid w:val="00223736"/>
    <w:rsid w:val="00224B80"/>
    <w:rsid w:val="00225169"/>
    <w:rsid w:val="002271EE"/>
    <w:rsid w:val="002278A2"/>
    <w:rsid w:val="00230566"/>
    <w:rsid w:val="0023145C"/>
    <w:rsid w:val="0023184E"/>
    <w:rsid w:val="00231AB2"/>
    <w:rsid w:val="00232C94"/>
    <w:rsid w:val="002339C4"/>
    <w:rsid w:val="00233F59"/>
    <w:rsid w:val="00236C86"/>
    <w:rsid w:val="002379A3"/>
    <w:rsid w:val="002417B3"/>
    <w:rsid w:val="0024241C"/>
    <w:rsid w:val="00242D31"/>
    <w:rsid w:val="002449B9"/>
    <w:rsid w:val="00244AF1"/>
    <w:rsid w:val="00244C6F"/>
    <w:rsid w:val="002458F7"/>
    <w:rsid w:val="00246C98"/>
    <w:rsid w:val="00247862"/>
    <w:rsid w:val="0025083B"/>
    <w:rsid w:val="00250EF0"/>
    <w:rsid w:val="00251D7A"/>
    <w:rsid w:val="002522A7"/>
    <w:rsid w:val="002526FC"/>
    <w:rsid w:val="0025284D"/>
    <w:rsid w:val="002528C2"/>
    <w:rsid w:val="002535C6"/>
    <w:rsid w:val="0025361F"/>
    <w:rsid w:val="002536D5"/>
    <w:rsid w:val="0025481E"/>
    <w:rsid w:val="0025498D"/>
    <w:rsid w:val="002552EF"/>
    <w:rsid w:val="0025551E"/>
    <w:rsid w:val="00255DDF"/>
    <w:rsid w:val="0025608E"/>
    <w:rsid w:val="002562C5"/>
    <w:rsid w:val="002574F9"/>
    <w:rsid w:val="0026010C"/>
    <w:rsid w:val="002611BF"/>
    <w:rsid w:val="002612BA"/>
    <w:rsid w:val="00262166"/>
    <w:rsid w:val="00262B61"/>
    <w:rsid w:val="00262CC6"/>
    <w:rsid w:val="00263E08"/>
    <w:rsid w:val="0026408E"/>
    <w:rsid w:val="0026436B"/>
    <w:rsid w:val="00264817"/>
    <w:rsid w:val="002655BB"/>
    <w:rsid w:val="00266570"/>
    <w:rsid w:val="00270192"/>
    <w:rsid w:val="00271211"/>
    <w:rsid w:val="00272F44"/>
    <w:rsid w:val="00274D6B"/>
    <w:rsid w:val="0027514C"/>
    <w:rsid w:val="00275F10"/>
    <w:rsid w:val="00276811"/>
    <w:rsid w:val="00276E21"/>
    <w:rsid w:val="002770CB"/>
    <w:rsid w:val="00277502"/>
    <w:rsid w:val="00277764"/>
    <w:rsid w:val="002800B4"/>
    <w:rsid w:val="00280BBB"/>
    <w:rsid w:val="002821F4"/>
    <w:rsid w:val="00282699"/>
    <w:rsid w:val="00282FA6"/>
    <w:rsid w:val="00283371"/>
    <w:rsid w:val="0028348E"/>
    <w:rsid w:val="00283AC4"/>
    <w:rsid w:val="00284ABE"/>
    <w:rsid w:val="00284ED3"/>
    <w:rsid w:val="0028710B"/>
    <w:rsid w:val="0028720D"/>
    <w:rsid w:val="00287B52"/>
    <w:rsid w:val="00290815"/>
    <w:rsid w:val="002913EB"/>
    <w:rsid w:val="00291FF8"/>
    <w:rsid w:val="002926DF"/>
    <w:rsid w:val="00293E40"/>
    <w:rsid w:val="002964B1"/>
    <w:rsid w:val="00296697"/>
    <w:rsid w:val="00296F15"/>
    <w:rsid w:val="00297260"/>
    <w:rsid w:val="002A0AD2"/>
    <w:rsid w:val="002A0CC2"/>
    <w:rsid w:val="002A1038"/>
    <w:rsid w:val="002A1A7B"/>
    <w:rsid w:val="002A2042"/>
    <w:rsid w:val="002A2E23"/>
    <w:rsid w:val="002A30E4"/>
    <w:rsid w:val="002A377E"/>
    <w:rsid w:val="002A4CFE"/>
    <w:rsid w:val="002A5446"/>
    <w:rsid w:val="002A7C4D"/>
    <w:rsid w:val="002B0472"/>
    <w:rsid w:val="002B274B"/>
    <w:rsid w:val="002B2DD0"/>
    <w:rsid w:val="002B3039"/>
    <w:rsid w:val="002B46BB"/>
    <w:rsid w:val="002B4763"/>
    <w:rsid w:val="002B6B12"/>
    <w:rsid w:val="002B7436"/>
    <w:rsid w:val="002C002A"/>
    <w:rsid w:val="002C0979"/>
    <w:rsid w:val="002C212F"/>
    <w:rsid w:val="002C21F0"/>
    <w:rsid w:val="002C303F"/>
    <w:rsid w:val="002C35DC"/>
    <w:rsid w:val="002C4BD5"/>
    <w:rsid w:val="002C552F"/>
    <w:rsid w:val="002C6A6F"/>
    <w:rsid w:val="002D01DF"/>
    <w:rsid w:val="002D1E3E"/>
    <w:rsid w:val="002D31A6"/>
    <w:rsid w:val="002D3830"/>
    <w:rsid w:val="002D5A76"/>
    <w:rsid w:val="002D5DF2"/>
    <w:rsid w:val="002E0708"/>
    <w:rsid w:val="002E0727"/>
    <w:rsid w:val="002E1DAC"/>
    <w:rsid w:val="002E3BF1"/>
    <w:rsid w:val="002E3EB3"/>
    <w:rsid w:val="002E484A"/>
    <w:rsid w:val="002E58A3"/>
    <w:rsid w:val="002E5F89"/>
    <w:rsid w:val="002E6140"/>
    <w:rsid w:val="002E62FD"/>
    <w:rsid w:val="002E65C4"/>
    <w:rsid w:val="002E6985"/>
    <w:rsid w:val="002E6BA0"/>
    <w:rsid w:val="002E71B6"/>
    <w:rsid w:val="002F0451"/>
    <w:rsid w:val="002F0A2D"/>
    <w:rsid w:val="002F130A"/>
    <w:rsid w:val="002F2ED9"/>
    <w:rsid w:val="002F337A"/>
    <w:rsid w:val="002F35F6"/>
    <w:rsid w:val="002F5BC0"/>
    <w:rsid w:val="002F6CA1"/>
    <w:rsid w:val="002F72A3"/>
    <w:rsid w:val="002F77C8"/>
    <w:rsid w:val="00300775"/>
    <w:rsid w:val="00300AB3"/>
    <w:rsid w:val="00300F9E"/>
    <w:rsid w:val="00301430"/>
    <w:rsid w:val="0030349F"/>
    <w:rsid w:val="00304F22"/>
    <w:rsid w:val="0030515A"/>
    <w:rsid w:val="003065E8"/>
    <w:rsid w:val="00306C7C"/>
    <w:rsid w:val="00307E94"/>
    <w:rsid w:val="0031129C"/>
    <w:rsid w:val="00314BE5"/>
    <w:rsid w:val="00314F86"/>
    <w:rsid w:val="00315485"/>
    <w:rsid w:val="003154E5"/>
    <w:rsid w:val="003173AB"/>
    <w:rsid w:val="00317656"/>
    <w:rsid w:val="00317F4D"/>
    <w:rsid w:val="003209CF"/>
    <w:rsid w:val="00320AA4"/>
    <w:rsid w:val="00322D28"/>
    <w:rsid w:val="00322EDD"/>
    <w:rsid w:val="00323D72"/>
    <w:rsid w:val="00323FD8"/>
    <w:rsid w:val="00324199"/>
    <w:rsid w:val="00324907"/>
    <w:rsid w:val="003257FC"/>
    <w:rsid w:val="003265E7"/>
    <w:rsid w:val="00326754"/>
    <w:rsid w:val="00326FA3"/>
    <w:rsid w:val="00327DBF"/>
    <w:rsid w:val="003309FA"/>
    <w:rsid w:val="00332320"/>
    <w:rsid w:val="003330F1"/>
    <w:rsid w:val="0033337D"/>
    <w:rsid w:val="00333613"/>
    <w:rsid w:val="0033413E"/>
    <w:rsid w:val="00334470"/>
    <w:rsid w:val="00336433"/>
    <w:rsid w:val="00336DEB"/>
    <w:rsid w:val="00336E99"/>
    <w:rsid w:val="00337772"/>
    <w:rsid w:val="003428A5"/>
    <w:rsid w:val="00343174"/>
    <w:rsid w:val="00344273"/>
    <w:rsid w:val="003453D5"/>
    <w:rsid w:val="00345A04"/>
    <w:rsid w:val="0034617A"/>
    <w:rsid w:val="0034708A"/>
    <w:rsid w:val="00347D72"/>
    <w:rsid w:val="00351477"/>
    <w:rsid w:val="003515A4"/>
    <w:rsid w:val="00351665"/>
    <w:rsid w:val="003527AA"/>
    <w:rsid w:val="003539EA"/>
    <w:rsid w:val="00353F45"/>
    <w:rsid w:val="00356C67"/>
    <w:rsid w:val="00357611"/>
    <w:rsid w:val="003629C3"/>
    <w:rsid w:val="003637B9"/>
    <w:rsid w:val="0036432A"/>
    <w:rsid w:val="003646F8"/>
    <w:rsid w:val="0036482F"/>
    <w:rsid w:val="00364AF9"/>
    <w:rsid w:val="00365098"/>
    <w:rsid w:val="00367237"/>
    <w:rsid w:val="00367516"/>
    <w:rsid w:val="0037077F"/>
    <w:rsid w:val="0037085F"/>
    <w:rsid w:val="0037098B"/>
    <w:rsid w:val="00370A98"/>
    <w:rsid w:val="003712D4"/>
    <w:rsid w:val="00371EB8"/>
    <w:rsid w:val="00372411"/>
    <w:rsid w:val="00372964"/>
    <w:rsid w:val="00373882"/>
    <w:rsid w:val="00373E70"/>
    <w:rsid w:val="003741FA"/>
    <w:rsid w:val="00377278"/>
    <w:rsid w:val="00380241"/>
    <w:rsid w:val="00381430"/>
    <w:rsid w:val="00383973"/>
    <w:rsid w:val="00383B37"/>
    <w:rsid w:val="003843DB"/>
    <w:rsid w:val="003844C6"/>
    <w:rsid w:val="003857CC"/>
    <w:rsid w:val="00386772"/>
    <w:rsid w:val="00391D9E"/>
    <w:rsid w:val="00391E51"/>
    <w:rsid w:val="00393761"/>
    <w:rsid w:val="00394E26"/>
    <w:rsid w:val="0039599F"/>
    <w:rsid w:val="003961ED"/>
    <w:rsid w:val="00396691"/>
    <w:rsid w:val="003979EB"/>
    <w:rsid w:val="00397D18"/>
    <w:rsid w:val="00397E12"/>
    <w:rsid w:val="003A04EC"/>
    <w:rsid w:val="003A08B6"/>
    <w:rsid w:val="003A1B36"/>
    <w:rsid w:val="003A1F99"/>
    <w:rsid w:val="003A2DB9"/>
    <w:rsid w:val="003A4043"/>
    <w:rsid w:val="003A6D84"/>
    <w:rsid w:val="003A728C"/>
    <w:rsid w:val="003A7D38"/>
    <w:rsid w:val="003B0F2E"/>
    <w:rsid w:val="003B1454"/>
    <w:rsid w:val="003B18B6"/>
    <w:rsid w:val="003B1BE8"/>
    <w:rsid w:val="003B1D88"/>
    <w:rsid w:val="003B23EB"/>
    <w:rsid w:val="003B320A"/>
    <w:rsid w:val="003B3365"/>
    <w:rsid w:val="003B42E1"/>
    <w:rsid w:val="003B563E"/>
    <w:rsid w:val="003B56E3"/>
    <w:rsid w:val="003B6351"/>
    <w:rsid w:val="003B6A37"/>
    <w:rsid w:val="003C161B"/>
    <w:rsid w:val="003C17C8"/>
    <w:rsid w:val="003C18B0"/>
    <w:rsid w:val="003C2339"/>
    <w:rsid w:val="003C2AEE"/>
    <w:rsid w:val="003C2DFE"/>
    <w:rsid w:val="003C3C2F"/>
    <w:rsid w:val="003C4A5E"/>
    <w:rsid w:val="003C4E2E"/>
    <w:rsid w:val="003C59E0"/>
    <w:rsid w:val="003C67B5"/>
    <w:rsid w:val="003C6C8D"/>
    <w:rsid w:val="003C6E90"/>
    <w:rsid w:val="003D22FF"/>
    <w:rsid w:val="003D2656"/>
    <w:rsid w:val="003D4897"/>
    <w:rsid w:val="003D4F95"/>
    <w:rsid w:val="003D5F42"/>
    <w:rsid w:val="003D60A9"/>
    <w:rsid w:val="003D60FC"/>
    <w:rsid w:val="003D6291"/>
    <w:rsid w:val="003D6AAC"/>
    <w:rsid w:val="003D7F52"/>
    <w:rsid w:val="003E0287"/>
    <w:rsid w:val="003E09A2"/>
    <w:rsid w:val="003E0B9F"/>
    <w:rsid w:val="003E31AD"/>
    <w:rsid w:val="003E4F94"/>
    <w:rsid w:val="003E714D"/>
    <w:rsid w:val="003E76F6"/>
    <w:rsid w:val="003F4199"/>
    <w:rsid w:val="003F4C97"/>
    <w:rsid w:val="003F4D70"/>
    <w:rsid w:val="003F666D"/>
    <w:rsid w:val="003F7B0C"/>
    <w:rsid w:val="003F7FE6"/>
    <w:rsid w:val="004000F7"/>
    <w:rsid w:val="00400193"/>
    <w:rsid w:val="004009A5"/>
    <w:rsid w:val="0040237C"/>
    <w:rsid w:val="004027A4"/>
    <w:rsid w:val="00402F19"/>
    <w:rsid w:val="00403F34"/>
    <w:rsid w:val="00404187"/>
    <w:rsid w:val="00404949"/>
    <w:rsid w:val="00405CB6"/>
    <w:rsid w:val="00406D5C"/>
    <w:rsid w:val="004078B7"/>
    <w:rsid w:val="00407905"/>
    <w:rsid w:val="004112E2"/>
    <w:rsid w:val="00412C57"/>
    <w:rsid w:val="004140C7"/>
    <w:rsid w:val="00414A9B"/>
    <w:rsid w:val="00415245"/>
    <w:rsid w:val="0041613D"/>
    <w:rsid w:val="00416EAF"/>
    <w:rsid w:val="004212E7"/>
    <w:rsid w:val="00421D07"/>
    <w:rsid w:val="00423C88"/>
    <w:rsid w:val="0042446D"/>
    <w:rsid w:val="00427BF8"/>
    <w:rsid w:val="00427C4E"/>
    <w:rsid w:val="00430446"/>
    <w:rsid w:val="004314DA"/>
    <w:rsid w:val="004318E2"/>
    <w:rsid w:val="00431B9D"/>
    <w:rsid w:val="00431C02"/>
    <w:rsid w:val="00431CE8"/>
    <w:rsid w:val="004334F3"/>
    <w:rsid w:val="00433A0B"/>
    <w:rsid w:val="00433F92"/>
    <w:rsid w:val="00435244"/>
    <w:rsid w:val="0043548B"/>
    <w:rsid w:val="0043559F"/>
    <w:rsid w:val="0043654A"/>
    <w:rsid w:val="00437395"/>
    <w:rsid w:val="004414C4"/>
    <w:rsid w:val="00441872"/>
    <w:rsid w:val="00441A87"/>
    <w:rsid w:val="00441E43"/>
    <w:rsid w:val="00441F93"/>
    <w:rsid w:val="0044296D"/>
    <w:rsid w:val="00442E9A"/>
    <w:rsid w:val="00445047"/>
    <w:rsid w:val="00445310"/>
    <w:rsid w:val="00446010"/>
    <w:rsid w:val="00446749"/>
    <w:rsid w:val="00446780"/>
    <w:rsid w:val="00446B3F"/>
    <w:rsid w:val="00447566"/>
    <w:rsid w:val="00447FB5"/>
    <w:rsid w:val="00452CFF"/>
    <w:rsid w:val="0045319C"/>
    <w:rsid w:val="00453EB7"/>
    <w:rsid w:val="004541FD"/>
    <w:rsid w:val="0045580F"/>
    <w:rsid w:val="00455F27"/>
    <w:rsid w:val="00457427"/>
    <w:rsid w:val="00457E9E"/>
    <w:rsid w:val="00463061"/>
    <w:rsid w:val="00463E33"/>
    <w:rsid w:val="00463E39"/>
    <w:rsid w:val="004643C6"/>
    <w:rsid w:val="00465386"/>
    <w:rsid w:val="004657FC"/>
    <w:rsid w:val="00467AC5"/>
    <w:rsid w:val="004733F6"/>
    <w:rsid w:val="00473869"/>
    <w:rsid w:val="00474043"/>
    <w:rsid w:val="0047407B"/>
    <w:rsid w:val="00474E69"/>
    <w:rsid w:val="004754EE"/>
    <w:rsid w:val="004761C6"/>
    <w:rsid w:val="0047681E"/>
    <w:rsid w:val="00477CBF"/>
    <w:rsid w:val="00480F2C"/>
    <w:rsid w:val="004818FB"/>
    <w:rsid w:val="00482E18"/>
    <w:rsid w:val="0048361F"/>
    <w:rsid w:val="00483E9F"/>
    <w:rsid w:val="00484F7B"/>
    <w:rsid w:val="0048543D"/>
    <w:rsid w:val="00485A2C"/>
    <w:rsid w:val="00485CAF"/>
    <w:rsid w:val="00486A42"/>
    <w:rsid w:val="00486FAE"/>
    <w:rsid w:val="00490609"/>
    <w:rsid w:val="004906FD"/>
    <w:rsid w:val="0049165C"/>
    <w:rsid w:val="00492085"/>
    <w:rsid w:val="00493B88"/>
    <w:rsid w:val="00493C9E"/>
    <w:rsid w:val="00494755"/>
    <w:rsid w:val="004947E7"/>
    <w:rsid w:val="00494B6D"/>
    <w:rsid w:val="00495D14"/>
    <w:rsid w:val="0049621B"/>
    <w:rsid w:val="004A0297"/>
    <w:rsid w:val="004A033A"/>
    <w:rsid w:val="004A0E0D"/>
    <w:rsid w:val="004A1C71"/>
    <w:rsid w:val="004A1D19"/>
    <w:rsid w:val="004A20EA"/>
    <w:rsid w:val="004A3551"/>
    <w:rsid w:val="004A367C"/>
    <w:rsid w:val="004A37F0"/>
    <w:rsid w:val="004A561F"/>
    <w:rsid w:val="004A7468"/>
    <w:rsid w:val="004B04D2"/>
    <w:rsid w:val="004B151E"/>
    <w:rsid w:val="004B1717"/>
    <w:rsid w:val="004B2E8E"/>
    <w:rsid w:val="004B37F5"/>
    <w:rsid w:val="004B6B51"/>
    <w:rsid w:val="004C0153"/>
    <w:rsid w:val="004C1895"/>
    <w:rsid w:val="004C3353"/>
    <w:rsid w:val="004C4D42"/>
    <w:rsid w:val="004C5049"/>
    <w:rsid w:val="004C519B"/>
    <w:rsid w:val="004C5908"/>
    <w:rsid w:val="004C59EF"/>
    <w:rsid w:val="004C59FA"/>
    <w:rsid w:val="004C6D40"/>
    <w:rsid w:val="004C6F3B"/>
    <w:rsid w:val="004C73F9"/>
    <w:rsid w:val="004C786F"/>
    <w:rsid w:val="004D035F"/>
    <w:rsid w:val="004D0CC9"/>
    <w:rsid w:val="004D1833"/>
    <w:rsid w:val="004D1B6B"/>
    <w:rsid w:val="004D42C4"/>
    <w:rsid w:val="004D4CD4"/>
    <w:rsid w:val="004E0401"/>
    <w:rsid w:val="004E0505"/>
    <w:rsid w:val="004E3985"/>
    <w:rsid w:val="004E39BE"/>
    <w:rsid w:val="004E6245"/>
    <w:rsid w:val="004E6A1F"/>
    <w:rsid w:val="004E6AA8"/>
    <w:rsid w:val="004E6E48"/>
    <w:rsid w:val="004F0C3C"/>
    <w:rsid w:val="004F2280"/>
    <w:rsid w:val="004F23BB"/>
    <w:rsid w:val="004F2825"/>
    <w:rsid w:val="004F3858"/>
    <w:rsid w:val="004F531C"/>
    <w:rsid w:val="004F63EF"/>
    <w:rsid w:val="004F63FC"/>
    <w:rsid w:val="005008A7"/>
    <w:rsid w:val="00503D8A"/>
    <w:rsid w:val="00504A1A"/>
    <w:rsid w:val="00505A09"/>
    <w:rsid w:val="00505A92"/>
    <w:rsid w:val="00505EDA"/>
    <w:rsid w:val="00506633"/>
    <w:rsid w:val="005066B1"/>
    <w:rsid w:val="00507597"/>
    <w:rsid w:val="005102F0"/>
    <w:rsid w:val="00511686"/>
    <w:rsid w:val="00511CA2"/>
    <w:rsid w:val="00513711"/>
    <w:rsid w:val="00514BAD"/>
    <w:rsid w:val="005153F8"/>
    <w:rsid w:val="005157F8"/>
    <w:rsid w:val="00515DC9"/>
    <w:rsid w:val="00517164"/>
    <w:rsid w:val="0051752F"/>
    <w:rsid w:val="005203F1"/>
    <w:rsid w:val="00520626"/>
    <w:rsid w:val="00521128"/>
    <w:rsid w:val="00521421"/>
    <w:rsid w:val="00521BC3"/>
    <w:rsid w:val="00522174"/>
    <w:rsid w:val="00522C13"/>
    <w:rsid w:val="00523064"/>
    <w:rsid w:val="0052473B"/>
    <w:rsid w:val="00524B14"/>
    <w:rsid w:val="00524CA2"/>
    <w:rsid w:val="005251C2"/>
    <w:rsid w:val="0052588C"/>
    <w:rsid w:val="0053090B"/>
    <w:rsid w:val="00530DC5"/>
    <w:rsid w:val="00531209"/>
    <w:rsid w:val="005323E6"/>
    <w:rsid w:val="00532797"/>
    <w:rsid w:val="00533632"/>
    <w:rsid w:val="00534013"/>
    <w:rsid w:val="005345C9"/>
    <w:rsid w:val="005349C3"/>
    <w:rsid w:val="005377F0"/>
    <w:rsid w:val="00537885"/>
    <w:rsid w:val="00537F45"/>
    <w:rsid w:val="005401E5"/>
    <w:rsid w:val="0054036C"/>
    <w:rsid w:val="0054077E"/>
    <w:rsid w:val="00540BE4"/>
    <w:rsid w:val="00540C5C"/>
    <w:rsid w:val="00540EDE"/>
    <w:rsid w:val="00541E6E"/>
    <w:rsid w:val="0054251F"/>
    <w:rsid w:val="00542930"/>
    <w:rsid w:val="00542C47"/>
    <w:rsid w:val="00543BDA"/>
    <w:rsid w:val="005458DA"/>
    <w:rsid w:val="005466C2"/>
    <w:rsid w:val="00546E1C"/>
    <w:rsid w:val="0055053A"/>
    <w:rsid w:val="00550C9F"/>
    <w:rsid w:val="00551232"/>
    <w:rsid w:val="00551636"/>
    <w:rsid w:val="0055165C"/>
    <w:rsid w:val="005520D8"/>
    <w:rsid w:val="005521BD"/>
    <w:rsid w:val="00552A18"/>
    <w:rsid w:val="005535A1"/>
    <w:rsid w:val="0055389A"/>
    <w:rsid w:val="00554A14"/>
    <w:rsid w:val="00555C93"/>
    <w:rsid w:val="00555CFB"/>
    <w:rsid w:val="00556B7E"/>
    <w:rsid w:val="00556CF1"/>
    <w:rsid w:val="00557FF5"/>
    <w:rsid w:val="005602D5"/>
    <w:rsid w:val="00561F5D"/>
    <w:rsid w:val="005621B3"/>
    <w:rsid w:val="005641DF"/>
    <w:rsid w:val="00564944"/>
    <w:rsid w:val="00565F93"/>
    <w:rsid w:val="00566DDE"/>
    <w:rsid w:val="005674A7"/>
    <w:rsid w:val="005709E2"/>
    <w:rsid w:val="00570A45"/>
    <w:rsid w:val="00575169"/>
    <w:rsid w:val="005757AD"/>
    <w:rsid w:val="005762A7"/>
    <w:rsid w:val="0057700A"/>
    <w:rsid w:val="0057700D"/>
    <w:rsid w:val="005770D2"/>
    <w:rsid w:val="00577A88"/>
    <w:rsid w:val="00577BC0"/>
    <w:rsid w:val="00577D49"/>
    <w:rsid w:val="00580AB4"/>
    <w:rsid w:val="005868CF"/>
    <w:rsid w:val="00587CEE"/>
    <w:rsid w:val="005916D7"/>
    <w:rsid w:val="00593ED0"/>
    <w:rsid w:val="0059427F"/>
    <w:rsid w:val="00595055"/>
    <w:rsid w:val="00595E2A"/>
    <w:rsid w:val="00596C2C"/>
    <w:rsid w:val="0059744B"/>
    <w:rsid w:val="005A1AC0"/>
    <w:rsid w:val="005A3086"/>
    <w:rsid w:val="005A3EDD"/>
    <w:rsid w:val="005A4B14"/>
    <w:rsid w:val="005A698C"/>
    <w:rsid w:val="005B0481"/>
    <w:rsid w:val="005B280F"/>
    <w:rsid w:val="005B45B1"/>
    <w:rsid w:val="005B48CE"/>
    <w:rsid w:val="005B5137"/>
    <w:rsid w:val="005B564C"/>
    <w:rsid w:val="005B58D8"/>
    <w:rsid w:val="005B6340"/>
    <w:rsid w:val="005B64B9"/>
    <w:rsid w:val="005C090B"/>
    <w:rsid w:val="005C0CAC"/>
    <w:rsid w:val="005C167A"/>
    <w:rsid w:val="005C2E10"/>
    <w:rsid w:val="005C2E12"/>
    <w:rsid w:val="005C362B"/>
    <w:rsid w:val="005C466D"/>
    <w:rsid w:val="005C4A2C"/>
    <w:rsid w:val="005C4FD4"/>
    <w:rsid w:val="005C7C64"/>
    <w:rsid w:val="005D062E"/>
    <w:rsid w:val="005D1281"/>
    <w:rsid w:val="005D29EF"/>
    <w:rsid w:val="005D3D65"/>
    <w:rsid w:val="005D407F"/>
    <w:rsid w:val="005D6099"/>
    <w:rsid w:val="005D6D07"/>
    <w:rsid w:val="005E0094"/>
    <w:rsid w:val="005E0799"/>
    <w:rsid w:val="005E10F9"/>
    <w:rsid w:val="005E1200"/>
    <w:rsid w:val="005E1525"/>
    <w:rsid w:val="005E1EEB"/>
    <w:rsid w:val="005E2027"/>
    <w:rsid w:val="005E2CC8"/>
    <w:rsid w:val="005E36BD"/>
    <w:rsid w:val="005E797C"/>
    <w:rsid w:val="005F027D"/>
    <w:rsid w:val="005F0F78"/>
    <w:rsid w:val="005F2ECD"/>
    <w:rsid w:val="005F45EE"/>
    <w:rsid w:val="005F511D"/>
    <w:rsid w:val="005F53B3"/>
    <w:rsid w:val="005F5A80"/>
    <w:rsid w:val="005F5E45"/>
    <w:rsid w:val="005F73FE"/>
    <w:rsid w:val="005F7AFD"/>
    <w:rsid w:val="0060078B"/>
    <w:rsid w:val="0060148F"/>
    <w:rsid w:val="006044FF"/>
    <w:rsid w:val="006069FE"/>
    <w:rsid w:val="00607690"/>
    <w:rsid w:val="00607CC5"/>
    <w:rsid w:val="0061050B"/>
    <w:rsid w:val="006105E1"/>
    <w:rsid w:val="00610B19"/>
    <w:rsid w:val="0061179B"/>
    <w:rsid w:val="006125F9"/>
    <w:rsid w:val="00613328"/>
    <w:rsid w:val="0061622E"/>
    <w:rsid w:val="00616D0F"/>
    <w:rsid w:val="0061708F"/>
    <w:rsid w:val="00623393"/>
    <w:rsid w:val="00627369"/>
    <w:rsid w:val="006302CD"/>
    <w:rsid w:val="00630A1A"/>
    <w:rsid w:val="00632CF1"/>
    <w:rsid w:val="00633014"/>
    <w:rsid w:val="00633224"/>
    <w:rsid w:val="00633AFE"/>
    <w:rsid w:val="0063437B"/>
    <w:rsid w:val="00634A43"/>
    <w:rsid w:val="006351CD"/>
    <w:rsid w:val="0063638F"/>
    <w:rsid w:val="00637F07"/>
    <w:rsid w:val="0064017E"/>
    <w:rsid w:val="00640212"/>
    <w:rsid w:val="006423A7"/>
    <w:rsid w:val="00642CD5"/>
    <w:rsid w:val="00642F07"/>
    <w:rsid w:val="00644EC4"/>
    <w:rsid w:val="00646E63"/>
    <w:rsid w:val="0065242D"/>
    <w:rsid w:val="00652E9A"/>
    <w:rsid w:val="00654BB6"/>
    <w:rsid w:val="0065668E"/>
    <w:rsid w:val="00656708"/>
    <w:rsid w:val="00657540"/>
    <w:rsid w:val="00660421"/>
    <w:rsid w:val="00660C16"/>
    <w:rsid w:val="00660E21"/>
    <w:rsid w:val="0066175D"/>
    <w:rsid w:val="00666142"/>
    <w:rsid w:val="006673CA"/>
    <w:rsid w:val="00671731"/>
    <w:rsid w:val="00673C26"/>
    <w:rsid w:val="00674BE6"/>
    <w:rsid w:val="00674DE5"/>
    <w:rsid w:val="00675D68"/>
    <w:rsid w:val="00676149"/>
    <w:rsid w:val="00677ACA"/>
    <w:rsid w:val="00680BB0"/>
    <w:rsid w:val="006812AF"/>
    <w:rsid w:val="0068186C"/>
    <w:rsid w:val="00682715"/>
    <w:rsid w:val="0068327D"/>
    <w:rsid w:val="006838A4"/>
    <w:rsid w:val="00683A92"/>
    <w:rsid w:val="006840FB"/>
    <w:rsid w:val="00685507"/>
    <w:rsid w:val="006862B4"/>
    <w:rsid w:val="006901E3"/>
    <w:rsid w:val="006908C6"/>
    <w:rsid w:val="00690986"/>
    <w:rsid w:val="00690CCC"/>
    <w:rsid w:val="0069109B"/>
    <w:rsid w:val="00691534"/>
    <w:rsid w:val="0069192D"/>
    <w:rsid w:val="00693880"/>
    <w:rsid w:val="00693981"/>
    <w:rsid w:val="00694AF0"/>
    <w:rsid w:val="00695099"/>
    <w:rsid w:val="00696477"/>
    <w:rsid w:val="00696569"/>
    <w:rsid w:val="00696C0D"/>
    <w:rsid w:val="006A0B5D"/>
    <w:rsid w:val="006A1ABE"/>
    <w:rsid w:val="006A247E"/>
    <w:rsid w:val="006A43E3"/>
    <w:rsid w:val="006A4686"/>
    <w:rsid w:val="006A4A46"/>
    <w:rsid w:val="006A55C7"/>
    <w:rsid w:val="006B0675"/>
    <w:rsid w:val="006B083A"/>
    <w:rsid w:val="006B0E9E"/>
    <w:rsid w:val="006B10E8"/>
    <w:rsid w:val="006B1777"/>
    <w:rsid w:val="006B1C54"/>
    <w:rsid w:val="006B275D"/>
    <w:rsid w:val="006B2D16"/>
    <w:rsid w:val="006B347C"/>
    <w:rsid w:val="006B3B22"/>
    <w:rsid w:val="006B419E"/>
    <w:rsid w:val="006B4420"/>
    <w:rsid w:val="006B486D"/>
    <w:rsid w:val="006B4BF3"/>
    <w:rsid w:val="006B4BFF"/>
    <w:rsid w:val="006B4C61"/>
    <w:rsid w:val="006B5AE4"/>
    <w:rsid w:val="006C0088"/>
    <w:rsid w:val="006C0C86"/>
    <w:rsid w:val="006C1B8E"/>
    <w:rsid w:val="006C41D6"/>
    <w:rsid w:val="006C4938"/>
    <w:rsid w:val="006C5FEB"/>
    <w:rsid w:val="006C7030"/>
    <w:rsid w:val="006C7F04"/>
    <w:rsid w:val="006D0E0D"/>
    <w:rsid w:val="006D1507"/>
    <w:rsid w:val="006D3561"/>
    <w:rsid w:val="006D3752"/>
    <w:rsid w:val="006D4054"/>
    <w:rsid w:val="006D45C5"/>
    <w:rsid w:val="006D66E7"/>
    <w:rsid w:val="006D6AB2"/>
    <w:rsid w:val="006D7DB3"/>
    <w:rsid w:val="006E02EC"/>
    <w:rsid w:val="006E1137"/>
    <w:rsid w:val="006E3114"/>
    <w:rsid w:val="006E3C4F"/>
    <w:rsid w:val="006E44B9"/>
    <w:rsid w:val="006E6EE7"/>
    <w:rsid w:val="006E6F41"/>
    <w:rsid w:val="006E73E6"/>
    <w:rsid w:val="006F0C56"/>
    <w:rsid w:val="006F511B"/>
    <w:rsid w:val="006F55BF"/>
    <w:rsid w:val="006F59B7"/>
    <w:rsid w:val="006F5DD1"/>
    <w:rsid w:val="006F5E50"/>
    <w:rsid w:val="007001C2"/>
    <w:rsid w:val="00700BF1"/>
    <w:rsid w:val="00700EB9"/>
    <w:rsid w:val="0070166E"/>
    <w:rsid w:val="00701B3E"/>
    <w:rsid w:val="00703717"/>
    <w:rsid w:val="00704900"/>
    <w:rsid w:val="00705F6C"/>
    <w:rsid w:val="00706D46"/>
    <w:rsid w:val="00707D05"/>
    <w:rsid w:val="007104B5"/>
    <w:rsid w:val="00712280"/>
    <w:rsid w:val="00713AD4"/>
    <w:rsid w:val="00713E9F"/>
    <w:rsid w:val="00714F2C"/>
    <w:rsid w:val="007176A6"/>
    <w:rsid w:val="00717EA2"/>
    <w:rsid w:val="007211B1"/>
    <w:rsid w:val="00721D63"/>
    <w:rsid w:val="0072220F"/>
    <w:rsid w:val="00723027"/>
    <w:rsid w:val="00724115"/>
    <w:rsid w:val="00724832"/>
    <w:rsid w:val="00725316"/>
    <w:rsid w:val="007277DA"/>
    <w:rsid w:val="00731D27"/>
    <w:rsid w:val="0073208F"/>
    <w:rsid w:val="007323D3"/>
    <w:rsid w:val="007327A9"/>
    <w:rsid w:val="00734075"/>
    <w:rsid w:val="00734252"/>
    <w:rsid w:val="00737077"/>
    <w:rsid w:val="00740613"/>
    <w:rsid w:val="00741936"/>
    <w:rsid w:val="00742424"/>
    <w:rsid w:val="00742818"/>
    <w:rsid w:val="00742E76"/>
    <w:rsid w:val="00742E94"/>
    <w:rsid w:val="00742E98"/>
    <w:rsid w:val="00743CD1"/>
    <w:rsid w:val="007442D2"/>
    <w:rsid w:val="00745015"/>
    <w:rsid w:val="00745C6E"/>
    <w:rsid w:val="00745DAD"/>
    <w:rsid w:val="00746187"/>
    <w:rsid w:val="007467C7"/>
    <w:rsid w:val="00746B55"/>
    <w:rsid w:val="00746DA2"/>
    <w:rsid w:val="00747809"/>
    <w:rsid w:val="00751560"/>
    <w:rsid w:val="00754203"/>
    <w:rsid w:val="00757054"/>
    <w:rsid w:val="007579F4"/>
    <w:rsid w:val="00757F05"/>
    <w:rsid w:val="00760A57"/>
    <w:rsid w:val="00761646"/>
    <w:rsid w:val="00761FA1"/>
    <w:rsid w:val="0076254F"/>
    <w:rsid w:val="0076471F"/>
    <w:rsid w:val="007667A0"/>
    <w:rsid w:val="00770116"/>
    <w:rsid w:val="00770834"/>
    <w:rsid w:val="00770C22"/>
    <w:rsid w:val="0077276E"/>
    <w:rsid w:val="00773841"/>
    <w:rsid w:val="00774DB5"/>
    <w:rsid w:val="00774F9C"/>
    <w:rsid w:val="00776A2D"/>
    <w:rsid w:val="00776B9E"/>
    <w:rsid w:val="007801F5"/>
    <w:rsid w:val="00782FC5"/>
    <w:rsid w:val="00783C79"/>
    <w:rsid w:val="00783CA4"/>
    <w:rsid w:val="007842FB"/>
    <w:rsid w:val="00784AF8"/>
    <w:rsid w:val="00784DAE"/>
    <w:rsid w:val="00785124"/>
    <w:rsid w:val="007860B6"/>
    <w:rsid w:val="00786124"/>
    <w:rsid w:val="00793210"/>
    <w:rsid w:val="0079514B"/>
    <w:rsid w:val="00795252"/>
    <w:rsid w:val="00796B80"/>
    <w:rsid w:val="00797F60"/>
    <w:rsid w:val="007A202D"/>
    <w:rsid w:val="007A2292"/>
    <w:rsid w:val="007A2DC1"/>
    <w:rsid w:val="007A2E9B"/>
    <w:rsid w:val="007A359A"/>
    <w:rsid w:val="007A3EBC"/>
    <w:rsid w:val="007A5A27"/>
    <w:rsid w:val="007A6423"/>
    <w:rsid w:val="007B261E"/>
    <w:rsid w:val="007B2837"/>
    <w:rsid w:val="007B2F44"/>
    <w:rsid w:val="007B36A5"/>
    <w:rsid w:val="007B4DE7"/>
    <w:rsid w:val="007B564B"/>
    <w:rsid w:val="007B624C"/>
    <w:rsid w:val="007B6494"/>
    <w:rsid w:val="007C2DCA"/>
    <w:rsid w:val="007C4A3A"/>
    <w:rsid w:val="007C593E"/>
    <w:rsid w:val="007D0801"/>
    <w:rsid w:val="007D0869"/>
    <w:rsid w:val="007D1290"/>
    <w:rsid w:val="007D14C4"/>
    <w:rsid w:val="007D1973"/>
    <w:rsid w:val="007D1A72"/>
    <w:rsid w:val="007D1F55"/>
    <w:rsid w:val="007D3319"/>
    <w:rsid w:val="007D335D"/>
    <w:rsid w:val="007D4A6A"/>
    <w:rsid w:val="007D4A94"/>
    <w:rsid w:val="007D605C"/>
    <w:rsid w:val="007D78F8"/>
    <w:rsid w:val="007D7914"/>
    <w:rsid w:val="007E09DA"/>
    <w:rsid w:val="007E0F0C"/>
    <w:rsid w:val="007E262C"/>
    <w:rsid w:val="007E2E2F"/>
    <w:rsid w:val="007E3314"/>
    <w:rsid w:val="007E3514"/>
    <w:rsid w:val="007E3817"/>
    <w:rsid w:val="007E4B03"/>
    <w:rsid w:val="007E576D"/>
    <w:rsid w:val="007E5F25"/>
    <w:rsid w:val="007E7CCE"/>
    <w:rsid w:val="007F04C9"/>
    <w:rsid w:val="007F0B31"/>
    <w:rsid w:val="007F1B3D"/>
    <w:rsid w:val="007F20A3"/>
    <w:rsid w:val="007F2731"/>
    <w:rsid w:val="007F286C"/>
    <w:rsid w:val="007F324B"/>
    <w:rsid w:val="007F3842"/>
    <w:rsid w:val="007F3A3F"/>
    <w:rsid w:val="007F75DE"/>
    <w:rsid w:val="007F77E7"/>
    <w:rsid w:val="007F7844"/>
    <w:rsid w:val="007F785E"/>
    <w:rsid w:val="008011BC"/>
    <w:rsid w:val="0080160F"/>
    <w:rsid w:val="00803A7F"/>
    <w:rsid w:val="0080553C"/>
    <w:rsid w:val="00805B2D"/>
    <w:rsid w:val="00805B46"/>
    <w:rsid w:val="00805DB4"/>
    <w:rsid w:val="008074D4"/>
    <w:rsid w:val="00811EB1"/>
    <w:rsid w:val="00812032"/>
    <w:rsid w:val="00812559"/>
    <w:rsid w:val="00812954"/>
    <w:rsid w:val="00813ED6"/>
    <w:rsid w:val="00815CC7"/>
    <w:rsid w:val="00817BAB"/>
    <w:rsid w:val="00823593"/>
    <w:rsid w:val="00824C4B"/>
    <w:rsid w:val="00825655"/>
    <w:rsid w:val="00825DC2"/>
    <w:rsid w:val="00826FCA"/>
    <w:rsid w:val="00827CA7"/>
    <w:rsid w:val="0083047A"/>
    <w:rsid w:val="008306F1"/>
    <w:rsid w:val="00831BB4"/>
    <w:rsid w:val="00834AD3"/>
    <w:rsid w:val="00835D6A"/>
    <w:rsid w:val="008373CA"/>
    <w:rsid w:val="00837580"/>
    <w:rsid w:val="008377BA"/>
    <w:rsid w:val="00840338"/>
    <w:rsid w:val="00843795"/>
    <w:rsid w:val="0084453C"/>
    <w:rsid w:val="00844AE0"/>
    <w:rsid w:val="008461C1"/>
    <w:rsid w:val="00847F0F"/>
    <w:rsid w:val="00847F80"/>
    <w:rsid w:val="00850E4F"/>
    <w:rsid w:val="00852448"/>
    <w:rsid w:val="008533DE"/>
    <w:rsid w:val="00855E5B"/>
    <w:rsid w:val="0085645C"/>
    <w:rsid w:val="008570AE"/>
    <w:rsid w:val="00860195"/>
    <w:rsid w:val="00861504"/>
    <w:rsid w:val="00862587"/>
    <w:rsid w:val="00862FE9"/>
    <w:rsid w:val="00863439"/>
    <w:rsid w:val="008636AA"/>
    <w:rsid w:val="00864ABE"/>
    <w:rsid w:val="00865063"/>
    <w:rsid w:val="008663AE"/>
    <w:rsid w:val="0086693A"/>
    <w:rsid w:val="0086716A"/>
    <w:rsid w:val="00870B97"/>
    <w:rsid w:val="00872F12"/>
    <w:rsid w:val="0087364E"/>
    <w:rsid w:val="00875463"/>
    <w:rsid w:val="00875664"/>
    <w:rsid w:val="00877F6C"/>
    <w:rsid w:val="00880B83"/>
    <w:rsid w:val="008813E7"/>
    <w:rsid w:val="00882165"/>
    <w:rsid w:val="0088234D"/>
    <w:rsid w:val="0088258A"/>
    <w:rsid w:val="00882FE0"/>
    <w:rsid w:val="00884CFD"/>
    <w:rsid w:val="00885985"/>
    <w:rsid w:val="00886332"/>
    <w:rsid w:val="008869F0"/>
    <w:rsid w:val="0088706A"/>
    <w:rsid w:val="008870F6"/>
    <w:rsid w:val="00887C56"/>
    <w:rsid w:val="00890852"/>
    <w:rsid w:val="00891C26"/>
    <w:rsid w:val="0089214C"/>
    <w:rsid w:val="008922E3"/>
    <w:rsid w:val="008925F0"/>
    <w:rsid w:val="0089272C"/>
    <w:rsid w:val="008930E9"/>
    <w:rsid w:val="008932E8"/>
    <w:rsid w:val="00893C54"/>
    <w:rsid w:val="00894174"/>
    <w:rsid w:val="0089448A"/>
    <w:rsid w:val="008949E3"/>
    <w:rsid w:val="00896454"/>
    <w:rsid w:val="0089652C"/>
    <w:rsid w:val="00896D08"/>
    <w:rsid w:val="00897877"/>
    <w:rsid w:val="00897CDA"/>
    <w:rsid w:val="008A1141"/>
    <w:rsid w:val="008A26D9"/>
    <w:rsid w:val="008A330E"/>
    <w:rsid w:val="008A3C92"/>
    <w:rsid w:val="008A470E"/>
    <w:rsid w:val="008A49CE"/>
    <w:rsid w:val="008A55E6"/>
    <w:rsid w:val="008A7B5B"/>
    <w:rsid w:val="008A7F47"/>
    <w:rsid w:val="008B12D2"/>
    <w:rsid w:val="008B12F0"/>
    <w:rsid w:val="008B1D15"/>
    <w:rsid w:val="008B542F"/>
    <w:rsid w:val="008B58BA"/>
    <w:rsid w:val="008B6095"/>
    <w:rsid w:val="008C0C29"/>
    <w:rsid w:val="008C14BB"/>
    <w:rsid w:val="008C1FE2"/>
    <w:rsid w:val="008C3227"/>
    <w:rsid w:val="008C4DF2"/>
    <w:rsid w:val="008C4E2F"/>
    <w:rsid w:val="008C61C6"/>
    <w:rsid w:val="008C66FF"/>
    <w:rsid w:val="008C6814"/>
    <w:rsid w:val="008D00FB"/>
    <w:rsid w:val="008D02DA"/>
    <w:rsid w:val="008D069D"/>
    <w:rsid w:val="008D1BEC"/>
    <w:rsid w:val="008D35AC"/>
    <w:rsid w:val="008D5733"/>
    <w:rsid w:val="008D5BEA"/>
    <w:rsid w:val="008D64AC"/>
    <w:rsid w:val="008D6B08"/>
    <w:rsid w:val="008D71FC"/>
    <w:rsid w:val="008D76BC"/>
    <w:rsid w:val="008E3E9A"/>
    <w:rsid w:val="008E48F9"/>
    <w:rsid w:val="008E7DBA"/>
    <w:rsid w:val="008E7E0E"/>
    <w:rsid w:val="008F0087"/>
    <w:rsid w:val="008F0829"/>
    <w:rsid w:val="008F2CA1"/>
    <w:rsid w:val="008F2F4A"/>
    <w:rsid w:val="008F3638"/>
    <w:rsid w:val="008F4441"/>
    <w:rsid w:val="008F68CE"/>
    <w:rsid w:val="008F6B20"/>
    <w:rsid w:val="008F6F31"/>
    <w:rsid w:val="008F7119"/>
    <w:rsid w:val="008F74DF"/>
    <w:rsid w:val="008F7A2B"/>
    <w:rsid w:val="009001F6"/>
    <w:rsid w:val="00900673"/>
    <w:rsid w:val="009006E7"/>
    <w:rsid w:val="00902274"/>
    <w:rsid w:val="00902AAB"/>
    <w:rsid w:val="00902CDC"/>
    <w:rsid w:val="009043EF"/>
    <w:rsid w:val="00912748"/>
    <w:rsid w:val="009127BA"/>
    <w:rsid w:val="00913DE4"/>
    <w:rsid w:val="00915B4A"/>
    <w:rsid w:val="00916B13"/>
    <w:rsid w:val="00920AAE"/>
    <w:rsid w:val="009227A6"/>
    <w:rsid w:val="009242EE"/>
    <w:rsid w:val="009245AC"/>
    <w:rsid w:val="009259AF"/>
    <w:rsid w:val="00927071"/>
    <w:rsid w:val="00927DD6"/>
    <w:rsid w:val="009311D2"/>
    <w:rsid w:val="00931666"/>
    <w:rsid w:val="009316E1"/>
    <w:rsid w:val="009338D1"/>
    <w:rsid w:val="00933E7B"/>
    <w:rsid w:val="00933EC1"/>
    <w:rsid w:val="00935188"/>
    <w:rsid w:val="009351B5"/>
    <w:rsid w:val="00935E93"/>
    <w:rsid w:val="00935FC7"/>
    <w:rsid w:val="009378D6"/>
    <w:rsid w:val="00940B72"/>
    <w:rsid w:val="00940F9F"/>
    <w:rsid w:val="00942665"/>
    <w:rsid w:val="009444BA"/>
    <w:rsid w:val="009446AD"/>
    <w:rsid w:val="0094476A"/>
    <w:rsid w:val="0094508E"/>
    <w:rsid w:val="00951416"/>
    <w:rsid w:val="00951CDE"/>
    <w:rsid w:val="009530BD"/>
    <w:rsid w:val="009530DB"/>
    <w:rsid w:val="00953676"/>
    <w:rsid w:val="0095545A"/>
    <w:rsid w:val="00956F30"/>
    <w:rsid w:val="009572ED"/>
    <w:rsid w:val="009633F0"/>
    <w:rsid w:val="00963AEF"/>
    <w:rsid w:val="009660F0"/>
    <w:rsid w:val="00966C9A"/>
    <w:rsid w:val="009705EE"/>
    <w:rsid w:val="00970657"/>
    <w:rsid w:val="00970F79"/>
    <w:rsid w:val="00971E62"/>
    <w:rsid w:val="0097241C"/>
    <w:rsid w:val="0097243B"/>
    <w:rsid w:val="009724D2"/>
    <w:rsid w:val="00972F3F"/>
    <w:rsid w:val="00973481"/>
    <w:rsid w:val="009738FF"/>
    <w:rsid w:val="00973AC3"/>
    <w:rsid w:val="009741C1"/>
    <w:rsid w:val="00975006"/>
    <w:rsid w:val="009760F5"/>
    <w:rsid w:val="00977927"/>
    <w:rsid w:val="00980D2D"/>
    <w:rsid w:val="0098135C"/>
    <w:rsid w:val="0098156A"/>
    <w:rsid w:val="00981888"/>
    <w:rsid w:val="00981CF4"/>
    <w:rsid w:val="00981D71"/>
    <w:rsid w:val="00981F18"/>
    <w:rsid w:val="009839EB"/>
    <w:rsid w:val="00983AA9"/>
    <w:rsid w:val="00985A7A"/>
    <w:rsid w:val="009867DA"/>
    <w:rsid w:val="00986849"/>
    <w:rsid w:val="00986C77"/>
    <w:rsid w:val="00990F47"/>
    <w:rsid w:val="00991BAC"/>
    <w:rsid w:val="0099293F"/>
    <w:rsid w:val="009934B6"/>
    <w:rsid w:val="0099441D"/>
    <w:rsid w:val="009957CD"/>
    <w:rsid w:val="0099636F"/>
    <w:rsid w:val="009973D9"/>
    <w:rsid w:val="00997439"/>
    <w:rsid w:val="00997590"/>
    <w:rsid w:val="00997795"/>
    <w:rsid w:val="009A2D49"/>
    <w:rsid w:val="009A3AF8"/>
    <w:rsid w:val="009A5058"/>
    <w:rsid w:val="009A63FB"/>
    <w:rsid w:val="009A6BE6"/>
    <w:rsid w:val="009A6EA0"/>
    <w:rsid w:val="009A73AF"/>
    <w:rsid w:val="009B0217"/>
    <w:rsid w:val="009B20FB"/>
    <w:rsid w:val="009B2A6C"/>
    <w:rsid w:val="009B4303"/>
    <w:rsid w:val="009B4662"/>
    <w:rsid w:val="009B59DA"/>
    <w:rsid w:val="009B5CE6"/>
    <w:rsid w:val="009B6061"/>
    <w:rsid w:val="009B6107"/>
    <w:rsid w:val="009B64E0"/>
    <w:rsid w:val="009B79E9"/>
    <w:rsid w:val="009C1335"/>
    <w:rsid w:val="009C1488"/>
    <w:rsid w:val="009C1A7C"/>
    <w:rsid w:val="009C1AB2"/>
    <w:rsid w:val="009C1EB2"/>
    <w:rsid w:val="009C2B40"/>
    <w:rsid w:val="009C4699"/>
    <w:rsid w:val="009C5DA4"/>
    <w:rsid w:val="009C6071"/>
    <w:rsid w:val="009C6175"/>
    <w:rsid w:val="009C64C3"/>
    <w:rsid w:val="009C6D31"/>
    <w:rsid w:val="009C6E76"/>
    <w:rsid w:val="009C7251"/>
    <w:rsid w:val="009C78A5"/>
    <w:rsid w:val="009D0964"/>
    <w:rsid w:val="009D118F"/>
    <w:rsid w:val="009D1F3A"/>
    <w:rsid w:val="009D2063"/>
    <w:rsid w:val="009D5019"/>
    <w:rsid w:val="009D5A75"/>
    <w:rsid w:val="009D5B20"/>
    <w:rsid w:val="009D5B6C"/>
    <w:rsid w:val="009D7836"/>
    <w:rsid w:val="009E0296"/>
    <w:rsid w:val="009E132A"/>
    <w:rsid w:val="009E20FA"/>
    <w:rsid w:val="009E2E91"/>
    <w:rsid w:val="009E3747"/>
    <w:rsid w:val="009E3A97"/>
    <w:rsid w:val="009E41FD"/>
    <w:rsid w:val="009E5DF6"/>
    <w:rsid w:val="009E6F33"/>
    <w:rsid w:val="009E72A9"/>
    <w:rsid w:val="009F01FE"/>
    <w:rsid w:val="009F07DE"/>
    <w:rsid w:val="009F379F"/>
    <w:rsid w:val="009F3FE2"/>
    <w:rsid w:val="009F7464"/>
    <w:rsid w:val="009F7FD0"/>
    <w:rsid w:val="00A011F6"/>
    <w:rsid w:val="00A0138A"/>
    <w:rsid w:val="00A019A2"/>
    <w:rsid w:val="00A01B40"/>
    <w:rsid w:val="00A01D30"/>
    <w:rsid w:val="00A02A8C"/>
    <w:rsid w:val="00A03872"/>
    <w:rsid w:val="00A05648"/>
    <w:rsid w:val="00A05AEF"/>
    <w:rsid w:val="00A07579"/>
    <w:rsid w:val="00A103FC"/>
    <w:rsid w:val="00A10E0D"/>
    <w:rsid w:val="00A12237"/>
    <w:rsid w:val="00A12724"/>
    <w:rsid w:val="00A1322B"/>
    <w:rsid w:val="00A1397F"/>
    <w:rsid w:val="00A139F5"/>
    <w:rsid w:val="00A15110"/>
    <w:rsid w:val="00A15A37"/>
    <w:rsid w:val="00A16840"/>
    <w:rsid w:val="00A16FBF"/>
    <w:rsid w:val="00A17E8F"/>
    <w:rsid w:val="00A224F3"/>
    <w:rsid w:val="00A230A5"/>
    <w:rsid w:val="00A24504"/>
    <w:rsid w:val="00A24DCA"/>
    <w:rsid w:val="00A25C4D"/>
    <w:rsid w:val="00A25CC0"/>
    <w:rsid w:val="00A26051"/>
    <w:rsid w:val="00A2605B"/>
    <w:rsid w:val="00A270E6"/>
    <w:rsid w:val="00A301BA"/>
    <w:rsid w:val="00A32E16"/>
    <w:rsid w:val="00A33F4F"/>
    <w:rsid w:val="00A365F4"/>
    <w:rsid w:val="00A37BAE"/>
    <w:rsid w:val="00A40308"/>
    <w:rsid w:val="00A42B57"/>
    <w:rsid w:val="00A43BD1"/>
    <w:rsid w:val="00A43EDF"/>
    <w:rsid w:val="00A442FA"/>
    <w:rsid w:val="00A4441C"/>
    <w:rsid w:val="00A45017"/>
    <w:rsid w:val="00A45248"/>
    <w:rsid w:val="00A453BA"/>
    <w:rsid w:val="00A4670D"/>
    <w:rsid w:val="00A477C3"/>
    <w:rsid w:val="00A47A71"/>
    <w:rsid w:val="00A47D80"/>
    <w:rsid w:val="00A51FB4"/>
    <w:rsid w:val="00A5259F"/>
    <w:rsid w:val="00A53132"/>
    <w:rsid w:val="00A54488"/>
    <w:rsid w:val="00A54D0A"/>
    <w:rsid w:val="00A54EE5"/>
    <w:rsid w:val="00A563F2"/>
    <w:rsid w:val="00A566E8"/>
    <w:rsid w:val="00A56AF9"/>
    <w:rsid w:val="00A56F36"/>
    <w:rsid w:val="00A57C95"/>
    <w:rsid w:val="00A61F8D"/>
    <w:rsid w:val="00A62C7A"/>
    <w:rsid w:val="00A6360A"/>
    <w:rsid w:val="00A640DF"/>
    <w:rsid w:val="00A6512B"/>
    <w:rsid w:val="00A66347"/>
    <w:rsid w:val="00A66852"/>
    <w:rsid w:val="00A671AC"/>
    <w:rsid w:val="00A70386"/>
    <w:rsid w:val="00A729D3"/>
    <w:rsid w:val="00A73497"/>
    <w:rsid w:val="00A7389F"/>
    <w:rsid w:val="00A74634"/>
    <w:rsid w:val="00A75B4D"/>
    <w:rsid w:val="00A7701E"/>
    <w:rsid w:val="00A802B6"/>
    <w:rsid w:val="00A810F9"/>
    <w:rsid w:val="00A81185"/>
    <w:rsid w:val="00A81DED"/>
    <w:rsid w:val="00A82328"/>
    <w:rsid w:val="00A8249C"/>
    <w:rsid w:val="00A825C1"/>
    <w:rsid w:val="00A82D31"/>
    <w:rsid w:val="00A854CA"/>
    <w:rsid w:val="00A85B83"/>
    <w:rsid w:val="00A85E7E"/>
    <w:rsid w:val="00A86ECC"/>
    <w:rsid w:val="00A86FCC"/>
    <w:rsid w:val="00A87C1A"/>
    <w:rsid w:val="00A87C33"/>
    <w:rsid w:val="00A87D7F"/>
    <w:rsid w:val="00A87F80"/>
    <w:rsid w:val="00A90A6D"/>
    <w:rsid w:val="00A914D9"/>
    <w:rsid w:val="00A91722"/>
    <w:rsid w:val="00A92264"/>
    <w:rsid w:val="00A92F71"/>
    <w:rsid w:val="00A93569"/>
    <w:rsid w:val="00A959F6"/>
    <w:rsid w:val="00A971E5"/>
    <w:rsid w:val="00AA144D"/>
    <w:rsid w:val="00AA321A"/>
    <w:rsid w:val="00AA33D2"/>
    <w:rsid w:val="00AA4038"/>
    <w:rsid w:val="00AA4490"/>
    <w:rsid w:val="00AA5998"/>
    <w:rsid w:val="00AA636F"/>
    <w:rsid w:val="00AA6AB1"/>
    <w:rsid w:val="00AA710D"/>
    <w:rsid w:val="00AA7897"/>
    <w:rsid w:val="00AB0766"/>
    <w:rsid w:val="00AB4155"/>
    <w:rsid w:val="00AB4F35"/>
    <w:rsid w:val="00AB64F3"/>
    <w:rsid w:val="00AB6D25"/>
    <w:rsid w:val="00AB7CE7"/>
    <w:rsid w:val="00AC0014"/>
    <w:rsid w:val="00AC0160"/>
    <w:rsid w:val="00AC0603"/>
    <w:rsid w:val="00AC0A62"/>
    <w:rsid w:val="00AC3FBB"/>
    <w:rsid w:val="00AC453D"/>
    <w:rsid w:val="00AD014F"/>
    <w:rsid w:val="00AD04BD"/>
    <w:rsid w:val="00AD0D94"/>
    <w:rsid w:val="00AD0E56"/>
    <w:rsid w:val="00AD1325"/>
    <w:rsid w:val="00AD1971"/>
    <w:rsid w:val="00AD1E09"/>
    <w:rsid w:val="00AD2723"/>
    <w:rsid w:val="00AD2CC8"/>
    <w:rsid w:val="00AD384B"/>
    <w:rsid w:val="00AD3C47"/>
    <w:rsid w:val="00AD3E6C"/>
    <w:rsid w:val="00AD5467"/>
    <w:rsid w:val="00AD6A1F"/>
    <w:rsid w:val="00AD721A"/>
    <w:rsid w:val="00AD7C59"/>
    <w:rsid w:val="00AD7D81"/>
    <w:rsid w:val="00AD7E49"/>
    <w:rsid w:val="00AE1207"/>
    <w:rsid w:val="00AE229B"/>
    <w:rsid w:val="00AE2D4B"/>
    <w:rsid w:val="00AE2DF4"/>
    <w:rsid w:val="00AE3B5F"/>
    <w:rsid w:val="00AE3B75"/>
    <w:rsid w:val="00AE4F99"/>
    <w:rsid w:val="00AE52DF"/>
    <w:rsid w:val="00AE58DE"/>
    <w:rsid w:val="00AE725B"/>
    <w:rsid w:val="00AE7FF5"/>
    <w:rsid w:val="00AF03BF"/>
    <w:rsid w:val="00AF1688"/>
    <w:rsid w:val="00AF3F5B"/>
    <w:rsid w:val="00AF5F15"/>
    <w:rsid w:val="00AF5FA4"/>
    <w:rsid w:val="00AF72E0"/>
    <w:rsid w:val="00AF7758"/>
    <w:rsid w:val="00AF7B60"/>
    <w:rsid w:val="00B0161B"/>
    <w:rsid w:val="00B01F0A"/>
    <w:rsid w:val="00B02009"/>
    <w:rsid w:val="00B0237F"/>
    <w:rsid w:val="00B04E31"/>
    <w:rsid w:val="00B05576"/>
    <w:rsid w:val="00B07771"/>
    <w:rsid w:val="00B07DB4"/>
    <w:rsid w:val="00B10BB9"/>
    <w:rsid w:val="00B11B69"/>
    <w:rsid w:val="00B11FC7"/>
    <w:rsid w:val="00B12283"/>
    <w:rsid w:val="00B13558"/>
    <w:rsid w:val="00B13BEE"/>
    <w:rsid w:val="00B144A2"/>
    <w:rsid w:val="00B14952"/>
    <w:rsid w:val="00B14B86"/>
    <w:rsid w:val="00B155AF"/>
    <w:rsid w:val="00B15881"/>
    <w:rsid w:val="00B16871"/>
    <w:rsid w:val="00B1773C"/>
    <w:rsid w:val="00B17EFC"/>
    <w:rsid w:val="00B200A0"/>
    <w:rsid w:val="00B2437D"/>
    <w:rsid w:val="00B24486"/>
    <w:rsid w:val="00B25B45"/>
    <w:rsid w:val="00B30182"/>
    <w:rsid w:val="00B304F9"/>
    <w:rsid w:val="00B30D41"/>
    <w:rsid w:val="00B313FF"/>
    <w:rsid w:val="00B31E5A"/>
    <w:rsid w:val="00B32D2D"/>
    <w:rsid w:val="00B330B2"/>
    <w:rsid w:val="00B35996"/>
    <w:rsid w:val="00B3730E"/>
    <w:rsid w:val="00B40887"/>
    <w:rsid w:val="00B42B91"/>
    <w:rsid w:val="00B43626"/>
    <w:rsid w:val="00B440DB"/>
    <w:rsid w:val="00B442C1"/>
    <w:rsid w:val="00B454A1"/>
    <w:rsid w:val="00B457E0"/>
    <w:rsid w:val="00B45CF3"/>
    <w:rsid w:val="00B45F6A"/>
    <w:rsid w:val="00B470BA"/>
    <w:rsid w:val="00B47359"/>
    <w:rsid w:val="00B5033A"/>
    <w:rsid w:val="00B51725"/>
    <w:rsid w:val="00B517F2"/>
    <w:rsid w:val="00B51936"/>
    <w:rsid w:val="00B51D5C"/>
    <w:rsid w:val="00B5259F"/>
    <w:rsid w:val="00B53CDE"/>
    <w:rsid w:val="00B556B9"/>
    <w:rsid w:val="00B55FA1"/>
    <w:rsid w:val="00B579A7"/>
    <w:rsid w:val="00B60358"/>
    <w:rsid w:val="00B60D9A"/>
    <w:rsid w:val="00B6108C"/>
    <w:rsid w:val="00B619F4"/>
    <w:rsid w:val="00B63961"/>
    <w:rsid w:val="00B63FAD"/>
    <w:rsid w:val="00B653AB"/>
    <w:rsid w:val="00B65F9E"/>
    <w:rsid w:val="00B663CD"/>
    <w:rsid w:val="00B668C3"/>
    <w:rsid w:val="00B66B19"/>
    <w:rsid w:val="00B70427"/>
    <w:rsid w:val="00B70F0F"/>
    <w:rsid w:val="00B71558"/>
    <w:rsid w:val="00B73510"/>
    <w:rsid w:val="00B735F2"/>
    <w:rsid w:val="00B73A92"/>
    <w:rsid w:val="00B7637E"/>
    <w:rsid w:val="00B76BF3"/>
    <w:rsid w:val="00B7786F"/>
    <w:rsid w:val="00B809FF"/>
    <w:rsid w:val="00B84B46"/>
    <w:rsid w:val="00B85151"/>
    <w:rsid w:val="00B85C0B"/>
    <w:rsid w:val="00B85F29"/>
    <w:rsid w:val="00B9037A"/>
    <w:rsid w:val="00B90839"/>
    <w:rsid w:val="00B90B0A"/>
    <w:rsid w:val="00B91043"/>
    <w:rsid w:val="00B914E9"/>
    <w:rsid w:val="00B91DF2"/>
    <w:rsid w:val="00B9207D"/>
    <w:rsid w:val="00B9259A"/>
    <w:rsid w:val="00B92F15"/>
    <w:rsid w:val="00B956EE"/>
    <w:rsid w:val="00B96CE7"/>
    <w:rsid w:val="00B9765F"/>
    <w:rsid w:val="00BA017D"/>
    <w:rsid w:val="00BA1B34"/>
    <w:rsid w:val="00BA2BA1"/>
    <w:rsid w:val="00BA2BA7"/>
    <w:rsid w:val="00BA3447"/>
    <w:rsid w:val="00BA3562"/>
    <w:rsid w:val="00BA377E"/>
    <w:rsid w:val="00BA6B96"/>
    <w:rsid w:val="00BB0A02"/>
    <w:rsid w:val="00BB0EB2"/>
    <w:rsid w:val="00BB111B"/>
    <w:rsid w:val="00BB1F3C"/>
    <w:rsid w:val="00BB292D"/>
    <w:rsid w:val="00BB3EA7"/>
    <w:rsid w:val="00BB3F49"/>
    <w:rsid w:val="00BB4160"/>
    <w:rsid w:val="00BB4757"/>
    <w:rsid w:val="00BB4759"/>
    <w:rsid w:val="00BB4F09"/>
    <w:rsid w:val="00BB5DA6"/>
    <w:rsid w:val="00BB67FB"/>
    <w:rsid w:val="00BC0C40"/>
    <w:rsid w:val="00BC0EDF"/>
    <w:rsid w:val="00BC18A2"/>
    <w:rsid w:val="00BC2046"/>
    <w:rsid w:val="00BC2D48"/>
    <w:rsid w:val="00BD05C4"/>
    <w:rsid w:val="00BD09FD"/>
    <w:rsid w:val="00BD14BA"/>
    <w:rsid w:val="00BD41BE"/>
    <w:rsid w:val="00BD4A50"/>
    <w:rsid w:val="00BD4E33"/>
    <w:rsid w:val="00BD53EC"/>
    <w:rsid w:val="00BD58E3"/>
    <w:rsid w:val="00BD59F7"/>
    <w:rsid w:val="00BD6318"/>
    <w:rsid w:val="00BD666B"/>
    <w:rsid w:val="00BD6D10"/>
    <w:rsid w:val="00BD70C6"/>
    <w:rsid w:val="00BE2728"/>
    <w:rsid w:val="00BE2D97"/>
    <w:rsid w:val="00BE3A80"/>
    <w:rsid w:val="00BE3EC1"/>
    <w:rsid w:val="00BE4672"/>
    <w:rsid w:val="00BE6450"/>
    <w:rsid w:val="00BE6DAB"/>
    <w:rsid w:val="00BE76B7"/>
    <w:rsid w:val="00BE796C"/>
    <w:rsid w:val="00BF0531"/>
    <w:rsid w:val="00BF0CC9"/>
    <w:rsid w:val="00BF2C33"/>
    <w:rsid w:val="00C0095C"/>
    <w:rsid w:val="00C0221A"/>
    <w:rsid w:val="00C030DE"/>
    <w:rsid w:val="00C04F37"/>
    <w:rsid w:val="00C051A8"/>
    <w:rsid w:val="00C073C4"/>
    <w:rsid w:val="00C101D9"/>
    <w:rsid w:val="00C106BE"/>
    <w:rsid w:val="00C122C5"/>
    <w:rsid w:val="00C12D0C"/>
    <w:rsid w:val="00C13C35"/>
    <w:rsid w:val="00C13CFD"/>
    <w:rsid w:val="00C15465"/>
    <w:rsid w:val="00C161EF"/>
    <w:rsid w:val="00C1660A"/>
    <w:rsid w:val="00C16E76"/>
    <w:rsid w:val="00C17EA6"/>
    <w:rsid w:val="00C20C17"/>
    <w:rsid w:val="00C22105"/>
    <w:rsid w:val="00C2349A"/>
    <w:rsid w:val="00C23AE9"/>
    <w:rsid w:val="00C244B6"/>
    <w:rsid w:val="00C260F2"/>
    <w:rsid w:val="00C26155"/>
    <w:rsid w:val="00C27BF1"/>
    <w:rsid w:val="00C313BD"/>
    <w:rsid w:val="00C3263E"/>
    <w:rsid w:val="00C32F23"/>
    <w:rsid w:val="00C351D5"/>
    <w:rsid w:val="00C355BE"/>
    <w:rsid w:val="00C36583"/>
    <w:rsid w:val="00C365EE"/>
    <w:rsid w:val="00C36877"/>
    <w:rsid w:val="00C36B1E"/>
    <w:rsid w:val="00C36F83"/>
    <w:rsid w:val="00C3702F"/>
    <w:rsid w:val="00C435F6"/>
    <w:rsid w:val="00C4438A"/>
    <w:rsid w:val="00C4500A"/>
    <w:rsid w:val="00C45626"/>
    <w:rsid w:val="00C4575A"/>
    <w:rsid w:val="00C45A39"/>
    <w:rsid w:val="00C4647F"/>
    <w:rsid w:val="00C472E4"/>
    <w:rsid w:val="00C47CB6"/>
    <w:rsid w:val="00C52C2F"/>
    <w:rsid w:val="00C54435"/>
    <w:rsid w:val="00C5596D"/>
    <w:rsid w:val="00C55B67"/>
    <w:rsid w:val="00C5660D"/>
    <w:rsid w:val="00C5796D"/>
    <w:rsid w:val="00C57FF9"/>
    <w:rsid w:val="00C60081"/>
    <w:rsid w:val="00C610BE"/>
    <w:rsid w:val="00C618C4"/>
    <w:rsid w:val="00C62238"/>
    <w:rsid w:val="00C62298"/>
    <w:rsid w:val="00C64A37"/>
    <w:rsid w:val="00C70DBF"/>
    <w:rsid w:val="00C7158E"/>
    <w:rsid w:val="00C718D8"/>
    <w:rsid w:val="00C7250B"/>
    <w:rsid w:val="00C73349"/>
    <w:rsid w:val="00C7346B"/>
    <w:rsid w:val="00C73A29"/>
    <w:rsid w:val="00C76B98"/>
    <w:rsid w:val="00C77661"/>
    <w:rsid w:val="00C77B30"/>
    <w:rsid w:val="00C77C0E"/>
    <w:rsid w:val="00C80618"/>
    <w:rsid w:val="00C80E15"/>
    <w:rsid w:val="00C81DEA"/>
    <w:rsid w:val="00C83820"/>
    <w:rsid w:val="00C83930"/>
    <w:rsid w:val="00C83ACF"/>
    <w:rsid w:val="00C85013"/>
    <w:rsid w:val="00C853A8"/>
    <w:rsid w:val="00C858B5"/>
    <w:rsid w:val="00C87A46"/>
    <w:rsid w:val="00C91463"/>
    <w:rsid w:val="00C91687"/>
    <w:rsid w:val="00C91D9C"/>
    <w:rsid w:val="00C924A8"/>
    <w:rsid w:val="00C926A1"/>
    <w:rsid w:val="00C93343"/>
    <w:rsid w:val="00C940BD"/>
    <w:rsid w:val="00C945FE"/>
    <w:rsid w:val="00C9499F"/>
    <w:rsid w:val="00C95D2D"/>
    <w:rsid w:val="00C95F6B"/>
    <w:rsid w:val="00C96106"/>
    <w:rsid w:val="00C96563"/>
    <w:rsid w:val="00C96FAA"/>
    <w:rsid w:val="00C97A04"/>
    <w:rsid w:val="00CA013C"/>
    <w:rsid w:val="00CA107B"/>
    <w:rsid w:val="00CA1722"/>
    <w:rsid w:val="00CA231B"/>
    <w:rsid w:val="00CA2575"/>
    <w:rsid w:val="00CA3E80"/>
    <w:rsid w:val="00CA400E"/>
    <w:rsid w:val="00CA484D"/>
    <w:rsid w:val="00CA48F6"/>
    <w:rsid w:val="00CA4B70"/>
    <w:rsid w:val="00CA4FB6"/>
    <w:rsid w:val="00CA51CB"/>
    <w:rsid w:val="00CA578E"/>
    <w:rsid w:val="00CA59EA"/>
    <w:rsid w:val="00CA67F5"/>
    <w:rsid w:val="00CB2130"/>
    <w:rsid w:val="00CB2F90"/>
    <w:rsid w:val="00CB6AD4"/>
    <w:rsid w:val="00CB789E"/>
    <w:rsid w:val="00CC0F8D"/>
    <w:rsid w:val="00CC394D"/>
    <w:rsid w:val="00CC4C57"/>
    <w:rsid w:val="00CC4CFD"/>
    <w:rsid w:val="00CC558D"/>
    <w:rsid w:val="00CC628E"/>
    <w:rsid w:val="00CC656B"/>
    <w:rsid w:val="00CC702E"/>
    <w:rsid w:val="00CC739E"/>
    <w:rsid w:val="00CC79F1"/>
    <w:rsid w:val="00CD1EBB"/>
    <w:rsid w:val="00CD28CF"/>
    <w:rsid w:val="00CD54E4"/>
    <w:rsid w:val="00CD58B7"/>
    <w:rsid w:val="00CD5C5B"/>
    <w:rsid w:val="00CD61B5"/>
    <w:rsid w:val="00CD711F"/>
    <w:rsid w:val="00CD7967"/>
    <w:rsid w:val="00CD7B93"/>
    <w:rsid w:val="00CD7C0C"/>
    <w:rsid w:val="00CE00D4"/>
    <w:rsid w:val="00CE0367"/>
    <w:rsid w:val="00CE1303"/>
    <w:rsid w:val="00CE3129"/>
    <w:rsid w:val="00CE37B0"/>
    <w:rsid w:val="00CE3900"/>
    <w:rsid w:val="00CE40DE"/>
    <w:rsid w:val="00CE7EE3"/>
    <w:rsid w:val="00CF05C9"/>
    <w:rsid w:val="00CF08CB"/>
    <w:rsid w:val="00CF18EE"/>
    <w:rsid w:val="00CF2CBD"/>
    <w:rsid w:val="00CF30BD"/>
    <w:rsid w:val="00CF32DC"/>
    <w:rsid w:val="00CF366C"/>
    <w:rsid w:val="00CF4099"/>
    <w:rsid w:val="00CF6FBB"/>
    <w:rsid w:val="00D00796"/>
    <w:rsid w:val="00D00EB9"/>
    <w:rsid w:val="00D01301"/>
    <w:rsid w:val="00D019E0"/>
    <w:rsid w:val="00D0395C"/>
    <w:rsid w:val="00D03DA5"/>
    <w:rsid w:val="00D042E9"/>
    <w:rsid w:val="00D05A1C"/>
    <w:rsid w:val="00D061C1"/>
    <w:rsid w:val="00D1087D"/>
    <w:rsid w:val="00D10A52"/>
    <w:rsid w:val="00D12045"/>
    <w:rsid w:val="00D12429"/>
    <w:rsid w:val="00D127C2"/>
    <w:rsid w:val="00D12D7E"/>
    <w:rsid w:val="00D14332"/>
    <w:rsid w:val="00D1541A"/>
    <w:rsid w:val="00D16407"/>
    <w:rsid w:val="00D20458"/>
    <w:rsid w:val="00D20853"/>
    <w:rsid w:val="00D222A7"/>
    <w:rsid w:val="00D237AA"/>
    <w:rsid w:val="00D2443E"/>
    <w:rsid w:val="00D24F4B"/>
    <w:rsid w:val="00D261A2"/>
    <w:rsid w:val="00D27312"/>
    <w:rsid w:val="00D274C4"/>
    <w:rsid w:val="00D318BB"/>
    <w:rsid w:val="00D337B1"/>
    <w:rsid w:val="00D353BC"/>
    <w:rsid w:val="00D35541"/>
    <w:rsid w:val="00D35AE9"/>
    <w:rsid w:val="00D364C2"/>
    <w:rsid w:val="00D365C6"/>
    <w:rsid w:val="00D37B4A"/>
    <w:rsid w:val="00D41361"/>
    <w:rsid w:val="00D41D68"/>
    <w:rsid w:val="00D42636"/>
    <w:rsid w:val="00D42A16"/>
    <w:rsid w:val="00D44B8E"/>
    <w:rsid w:val="00D44C1C"/>
    <w:rsid w:val="00D465C7"/>
    <w:rsid w:val="00D46920"/>
    <w:rsid w:val="00D47683"/>
    <w:rsid w:val="00D47EA1"/>
    <w:rsid w:val="00D5138B"/>
    <w:rsid w:val="00D518E3"/>
    <w:rsid w:val="00D51A44"/>
    <w:rsid w:val="00D51EED"/>
    <w:rsid w:val="00D52835"/>
    <w:rsid w:val="00D52DE1"/>
    <w:rsid w:val="00D54823"/>
    <w:rsid w:val="00D557D8"/>
    <w:rsid w:val="00D60211"/>
    <w:rsid w:val="00D616D2"/>
    <w:rsid w:val="00D6289B"/>
    <w:rsid w:val="00D62D78"/>
    <w:rsid w:val="00D6348B"/>
    <w:rsid w:val="00D63B5F"/>
    <w:rsid w:val="00D65010"/>
    <w:rsid w:val="00D657E6"/>
    <w:rsid w:val="00D659D7"/>
    <w:rsid w:val="00D66304"/>
    <w:rsid w:val="00D67D34"/>
    <w:rsid w:val="00D67E33"/>
    <w:rsid w:val="00D7019B"/>
    <w:rsid w:val="00D70E08"/>
    <w:rsid w:val="00D70EF7"/>
    <w:rsid w:val="00D71914"/>
    <w:rsid w:val="00D71962"/>
    <w:rsid w:val="00D72330"/>
    <w:rsid w:val="00D75610"/>
    <w:rsid w:val="00D7583C"/>
    <w:rsid w:val="00D759AE"/>
    <w:rsid w:val="00D75A96"/>
    <w:rsid w:val="00D8196E"/>
    <w:rsid w:val="00D81A8B"/>
    <w:rsid w:val="00D8397C"/>
    <w:rsid w:val="00D84C6C"/>
    <w:rsid w:val="00D85864"/>
    <w:rsid w:val="00D85A99"/>
    <w:rsid w:val="00D864DD"/>
    <w:rsid w:val="00D87FF6"/>
    <w:rsid w:val="00D901C9"/>
    <w:rsid w:val="00D90547"/>
    <w:rsid w:val="00D9150C"/>
    <w:rsid w:val="00D91E0B"/>
    <w:rsid w:val="00D93972"/>
    <w:rsid w:val="00D93C12"/>
    <w:rsid w:val="00D9469D"/>
    <w:rsid w:val="00D94EED"/>
    <w:rsid w:val="00D9576F"/>
    <w:rsid w:val="00D95894"/>
    <w:rsid w:val="00D96026"/>
    <w:rsid w:val="00D9662C"/>
    <w:rsid w:val="00D966C7"/>
    <w:rsid w:val="00D96853"/>
    <w:rsid w:val="00D972F6"/>
    <w:rsid w:val="00D979C1"/>
    <w:rsid w:val="00D97A43"/>
    <w:rsid w:val="00D97B29"/>
    <w:rsid w:val="00DA0720"/>
    <w:rsid w:val="00DA2DF1"/>
    <w:rsid w:val="00DA331D"/>
    <w:rsid w:val="00DA53F7"/>
    <w:rsid w:val="00DA66EA"/>
    <w:rsid w:val="00DA67CB"/>
    <w:rsid w:val="00DA77AC"/>
    <w:rsid w:val="00DA7C1C"/>
    <w:rsid w:val="00DB147A"/>
    <w:rsid w:val="00DB17AB"/>
    <w:rsid w:val="00DB1B7A"/>
    <w:rsid w:val="00DB23DA"/>
    <w:rsid w:val="00DB2824"/>
    <w:rsid w:val="00DB3724"/>
    <w:rsid w:val="00DB3963"/>
    <w:rsid w:val="00DB6375"/>
    <w:rsid w:val="00DB706E"/>
    <w:rsid w:val="00DC0421"/>
    <w:rsid w:val="00DC081A"/>
    <w:rsid w:val="00DC104A"/>
    <w:rsid w:val="00DC4BCB"/>
    <w:rsid w:val="00DC5542"/>
    <w:rsid w:val="00DC5EEA"/>
    <w:rsid w:val="00DC6708"/>
    <w:rsid w:val="00DC6E43"/>
    <w:rsid w:val="00DC7256"/>
    <w:rsid w:val="00DD011A"/>
    <w:rsid w:val="00DD0287"/>
    <w:rsid w:val="00DD02FB"/>
    <w:rsid w:val="00DD147F"/>
    <w:rsid w:val="00DD1D0B"/>
    <w:rsid w:val="00DD1EC9"/>
    <w:rsid w:val="00DD39FA"/>
    <w:rsid w:val="00DE2400"/>
    <w:rsid w:val="00DE2BD5"/>
    <w:rsid w:val="00DE5549"/>
    <w:rsid w:val="00DE58F1"/>
    <w:rsid w:val="00DE5D71"/>
    <w:rsid w:val="00DE6295"/>
    <w:rsid w:val="00DE69F1"/>
    <w:rsid w:val="00DE6B58"/>
    <w:rsid w:val="00DE70DE"/>
    <w:rsid w:val="00DE7AEC"/>
    <w:rsid w:val="00DE7C06"/>
    <w:rsid w:val="00DE7C0C"/>
    <w:rsid w:val="00DE7C2C"/>
    <w:rsid w:val="00DF07E0"/>
    <w:rsid w:val="00DF23E8"/>
    <w:rsid w:val="00DF2F45"/>
    <w:rsid w:val="00DF3392"/>
    <w:rsid w:val="00DF33EC"/>
    <w:rsid w:val="00DF34C3"/>
    <w:rsid w:val="00DF38EC"/>
    <w:rsid w:val="00DF567A"/>
    <w:rsid w:val="00DF5E32"/>
    <w:rsid w:val="00E01436"/>
    <w:rsid w:val="00E01BAC"/>
    <w:rsid w:val="00E03E79"/>
    <w:rsid w:val="00E045BD"/>
    <w:rsid w:val="00E04689"/>
    <w:rsid w:val="00E04D6C"/>
    <w:rsid w:val="00E06267"/>
    <w:rsid w:val="00E07756"/>
    <w:rsid w:val="00E10C08"/>
    <w:rsid w:val="00E118E7"/>
    <w:rsid w:val="00E12044"/>
    <w:rsid w:val="00E12339"/>
    <w:rsid w:val="00E135A9"/>
    <w:rsid w:val="00E13DF2"/>
    <w:rsid w:val="00E1438A"/>
    <w:rsid w:val="00E15183"/>
    <w:rsid w:val="00E1676E"/>
    <w:rsid w:val="00E16A1B"/>
    <w:rsid w:val="00E16B16"/>
    <w:rsid w:val="00E1766E"/>
    <w:rsid w:val="00E17AC5"/>
    <w:rsid w:val="00E17B77"/>
    <w:rsid w:val="00E22016"/>
    <w:rsid w:val="00E22824"/>
    <w:rsid w:val="00E231AB"/>
    <w:rsid w:val="00E23337"/>
    <w:rsid w:val="00E23530"/>
    <w:rsid w:val="00E24360"/>
    <w:rsid w:val="00E259EA"/>
    <w:rsid w:val="00E25C79"/>
    <w:rsid w:val="00E25D33"/>
    <w:rsid w:val="00E300AA"/>
    <w:rsid w:val="00E32061"/>
    <w:rsid w:val="00E32433"/>
    <w:rsid w:val="00E32930"/>
    <w:rsid w:val="00E32BE7"/>
    <w:rsid w:val="00E32F48"/>
    <w:rsid w:val="00E33557"/>
    <w:rsid w:val="00E33F48"/>
    <w:rsid w:val="00E344BD"/>
    <w:rsid w:val="00E3487E"/>
    <w:rsid w:val="00E35148"/>
    <w:rsid w:val="00E354F7"/>
    <w:rsid w:val="00E35D2C"/>
    <w:rsid w:val="00E35DAF"/>
    <w:rsid w:val="00E36142"/>
    <w:rsid w:val="00E363BF"/>
    <w:rsid w:val="00E3703D"/>
    <w:rsid w:val="00E40108"/>
    <w:rsid w:val="00E402D3"/>
    <w:rsid w:val="00E40A39"/>
    <w:rsid w:val="00E40AF1"/>
    <w:rsid w:val="00E412EC"/>
    <w:rsid w:val="00E42FF9"/>
    <w:rsid w:val="00E4452E"/>
    <w:rsid w:val="00E44790"/>
    <w:rsid w:val="00E45E73"/>
    <w:rsid w:val="00E464AF"/>
    <w:rsid w:val="00E46CB0"/>
    <w:rsid w:val="00E47130"/>
    <w:rsid w:val="00E4714C"/>
    <w:rsid w:val="00E50186"/>
    <w:rsid w:val="00E513D1"/>
    <w:rsid w:val="00E5178D"/>
    <w:rsid w:val="00E51AEB"/>
    <w:rsid w:val="00E522A7"/>
    <w:rsid w:val="00E52F31"/>
    <w:rsid w:val="00E5349E"/>
    <w:rsid w:val="00E53805"/>
    <w:rsid w:val="00E53919"/>
    <w:rsid w:val="00E54452"/>
    <w:rsid w:val="00E551FC"/>
    <w:rsid w:val="00E5545A"/>
    <w:rsid w:val="00E55612"/>
    <w:rsid w:val="00E56513"/>
    <w:rsid w:val="00E56951"/>
    <w:rsid w:val="00E56DB0"/>
    <w:rsid w:val="00E56DB5"/>
    <w:rsid w:val="00E6113B"/>
    <w:rsid w:val="00E6149F"/>
    <w:rsid w:val="00E627E9"/>
    <w:rsid w:val="00E63B0C"/>
    <w:rsid w:val="00E64096"/>
    <w:rsid w:val="00E640E4"/>
    <w:rsid w:val="00E664C5"/>
    <w:rsid w:val="00E671A2"/>
    <w:rsid w:val="00E67E5C"/>
    <w:rsid w:val="00E7138D"/>
    <w:rsid w:val="00E74817"/>
    <w:rsid w:val="00E74B39"/>
    <w:rsid w:val="00E752A6"/>
    <w:rsid w:val="00E76D26"/>
    <w:rsid w:val="00E76EE5"/>
    <w:rsid w:val="00E77178"/>
    <w:rsid w:val="00E774BE"/>
    <w:rsid w:val="00E77ADA"/>
    <w:rsid w:val="00E77C97"/>
    <w:rsid w:val="00E816B2"/>
    <w:rsid w:val="00E81B89"/>
    <w:rsid w:val="00E81D04"/>
    <w:rsid w:val="00E82B0F"/>
    <w:rsid w:val="00E838BB"/>
    <w:rsid w:val="00E86957"/>
    <w:rsid w:val="00E870B0"/>
    <w:rsid w:val="00E90AF3"/>
    <w:rsid w:val="00E92207"/>
    <w:rsid w:val="00E93404"/>
    <w:rsid w:val="00E94A57"/>
    <w:rsid w:val="00E9516F"/>
    <w:rsid w:val="00E95B8E"/>
    <w:rsid w:val="00E964A4"/>
    <w:rsid w:val="00E9745D"/>
    <w:rsid w:val="00EA1846"/>
    <w:rsid w:val="00EA4CD9"/>
    <w:rsid w:val="00EA718F"/>
    <w:rsid w:val="00EA741C"/>
    <w:rsid w:val="00EB088B"/>
    <w:rsid w:val="00EB12FD"/>
    <w:rsid w:val="00EB1390"/>
    <w:rsid w:val="00EB238A"/>
    <w:rsid w:val="00EB275A"/>
    <w:rsid w:val="00EB2C71"/>
    <w:rsid w:val="00EB2F2F"/>
    <w:rsid w:val="00EB3333"/>
    <w:rsid w:val="00EB4340"/>
    <w:rsid w:val="00EB4DAE"/>
    <w:rsid w:val="00EB556D"/>
    <w:rsid w:val="00EB5A7D"/>
    <w:rsid w:val="00EB611A"/>
    <w:rsid w:val="00EB7A59"/>
    <w:rsid w:val="00EC142E"/>
    <w:rsid w:val="00EC2974"/>
    <w:rsid w:val="00EC31E0"/>
    <w:rsid w:val="00EC343B"/>
    <w:rsid w:val="00EC3B86"/>
    <w:rsid w:val="00EC3C59"/>
    <w:rsid w:val="00EC421E"/>
    <w:rsid w:val="00EC4667"/>
    <w:rsid w:val="00EC4E63"/>
    <w:rsid w:val="00EC65CF"/>
    <w:rsid w:val="00EC727D"/>
    <w:rsid w:val="00EC72F6"/>
    <w:rsid w:val="00ED0977"/>
    <w:rsid w:val="00ED2166"/>
    <w:rsid w:val="00ED2336"/>
    <w:rsid w:val="00ED3169"/>
    <w:rsid w:val="00ED3627"/>
    <w:rsid w:val="00ED3B41"/>
    <w:rsid w:val="00ED4059"/>
    <w:rsid w:val="00ED55C0"/>
    <w:rsid w:val="00ED5D6E"/>
    <w:rsid w:val="00ED62EA"/>
    <w:rsid w:val="00ED682B"/>
    <w:rsid w:val="00ED7929"/>
    <w:rsid w:val="00EE034B"/>
    <w:rsid w:val="00EE1475"/>
    <w:rsid w:val="00EE3B10"/>
    <w:rsid w:val="00EE3F85"/>
    <w:rsid w:val="00EE4016"/>
    <w:rsid w:val="00EE4151"/>
    <w:rsid w:val="00EE41D5"/>
    <w:rsid w:val="00EE5F3C"/>
    <w:rsid w:val="00EF0B1E"/>
    <w:rsid w:val="00EF0E6C"/>
    <w:rsid w:val="00EF1203"/>
    <w:rsid w:val="00EF1660"/>
    <w:rsid w:val="00EF1893"/>
    <w:rsid w:val="00EF1AB7"/>
    <w:rsid w:val="00EF2E14"/>
    <w:rsid w:val="00F0117E"/>
    <w:rsid w:val="00F01367"/>
    <w:rsid w:val="00F0166F"/>
    <w:rsid w:val="00F031C0"/>
    <w:rsid w:val="00F037A4"/>
    <w:rsid w:val="00F049AB"/>
    <w:rsid w:val="00F066C0"/>
    <w:rsid w:val="00F06C1D"/>
    <w:rsid w:val="00F10038"/>
    <w:rsid w:val="00F1341F"/>
    <w:rsid w:val="00F138B3"/>
    <w:rsid w:val="00F142DB"/>
    <w:rsid w:val="00F14B51"/>
    <w:rsid w:val="00F14B61"/>
    <w:rsid w:val="00F14C89"/>
    <w:rsid w:val="00F158FB"/>
    <w:rsid w:val="00F15B4E"/>
    <w:rsid w:val="00F16F67"/>
    <w:rsid w:val="00F17329"/>
    <w:rsid w:val="00F17BB4"/>
    <w:rsid w:val="00F20796"/>
    <w:rsid w:val="00F20878"/>
    <w:rsid w:val="00F20C61"/>
    <w:rsid w:val="00F21822"/>
    <w:rsid w:val="00F21F57"/>
    <w:rsid w:val="00F23A29"/>
    <w:rsid w:val="00F23A34"/>
    <w:rsid w:val="00F24917"/>
    <w:rsid w:val="00F253C5"/>
    <w:rsid w:val="00F2708B"/>
    <w:rsid w:val="00F27C8F"/>
    <w:rsid w:val="00F27E94"/>
    <w:rsid w:val="00F3045B"/>
    <w:rsid w:val="00F32749"/>
    <w:rsid w:val="00F32E84"/>
    <w:rsid w:val="00F33074"/>
    <w:rsid w:val="00F332F3"/>
    <w:rsid w:val="00F33681"/>
    <w:rsid w:val="00F3388E"/>
    <w:rsid w:val="00F354C0"/>
    <w:rsid w:val="00F37172"/>
    <w:rsid w:val="00F40BA7"/>
    <w:rsid w:val="00F42DBE"/>
    <w:rsid w:val="00F43820"/>
    <w:rsid w:val="00F4477E"/>
    <w:rsid w:val="00F44D60"/>
    <w:rsid w:val="00F45AB4"/>
    <w:rsid w:val="00F46269"/>
    <w:rsid w:val="00F46E24"/>
    <w:rsid w:val="00F51D6C"/>
    <w:rsid w:val="00F529BB"/>
    <w:rsid w:val="00F53CF8"/>
    <w:rsid w:val="00F548D6"/>
    <w:rsid w:val="00F54FAA"/>
    <w:rsid w:val="00F55F9A"/>
    <w:rsid w:val="00F604FF"/>
    <w:rsid w:val="00F60BA8"/>
    <w:rsid w:val="00F60DAB"/>
    <w:rsid w:val="00F610BA"/>
    <w:rsid w:val="00F61DDE"/>
    <w:rsid w:val="00F63781"/>
    <w:rsid w:val="00F64722"/>
    <w:rsid w:val="00F652D2"/>
    <w:rsid w:val="00F67D8F"/>
    <w:rsid w:val="00F718C9"/>
    <w:rsid w:val="00F726C0"/>
    <w:rsid w:val="00F72D2A"/>
    <w:rsid w:val="00F733A7"/>
    <w:rsid w:val="00F7482D"/>
    <w:rsid w:val="00F748DF"/>
    <w:rsid w:val="00F7568C"/>
    <w:rsid w:val="00F76107"/>
    <w:rsid w:val="00F76392"/>
    <w:rsid w:val="00F802BE"/>
    <w:rsid w:val="00F80D8A"/>
    <w:rsid w:val="00F80E93"/>
    <w:rsid w:val="00F81090"/>
    <w:rsid w:val="00F81D6F"/>
    <w:rsid w:val="00F825F2"/>
    <w:rsid w:val="00F83890"/>
    <w:rsid w:val="00F83F32"/>
    <w:rsid w:val="00F842DC"/>
    <w:rsid w:val="00F8549A"/>
    <w:rsid w:val="00F85675"/>
    <w:rsid w:val="00F857A0"/>
    <w:rsid w:val="00F86024"/>
    <w:rsid w:val="00F8608F"/>
    <w:rsid w:val="00F8611A"/>
    <w:rsid w:val="00F86DBB"/>
    <w:rsid w:val="00F87215"/>
    <w:rsid w:val="00F90534"/>
    <w:rsid w:val="00F921CD"/>
    <w:rsid w:val="00F926CE"/>
    <w:rsid w:val="00F95C76"/>
    <w:rsid w:val="00F96426"/>
    <w:rsid w:val="00F96B2D"/>
    <w:rsid w:val="00F97009"/>
    <w:rsid w:val="00F97C9C"/>
    <w:rsid w:val="00FA0DA7"/>
    <w:rsid w:val="00FA22E9"/>
    <w:rsid w:val="00FA4510"/>
    <w:rsid w:val="00FA5128"/>
    <w:rsid w:val="00FA6606"/>
    <w:rsid w:val="00FA70C3"/>
    <w:rsid w:val="00FA7227"/>
    <w:rsid w:val="00FA740C"/>
    <w:rsid w:val="00FA7908"/>
    <w:rsid w:val="00FB1571"/>
    <w:rsid w:val="00FB18DA"/>
    <w:rsid w:val="00FB2CC8"/>
    <w:rsid w:val="00FB32A9"/>
    <w:rsid w:val="00FB41F6"/>
    <w:rsid w:val="00FB42D4"/>
    <w:rsid w:val="00FB5906"/>
    <w:rsid w:val="00FB6992"/>
    <w:rsid w:val="00FB7397"/>
    <w:rsid w:val="00FB762F"/>
    <w:rsid w:val="00FB79B9"/>
    <w:rsid w:val="00FB7A6F"/>
    <w:rsid w:val="00FB7CAE"/>
    <w:rsid w:val="00FC05B4"/>
    <w:rsid w:val="00FC2AED"/>
    <w:rsid w:val="00FC39AF"/>
    <w:rsid w:val="00FC5EE2"/>
    <w:rsid w:val="00FC6184"/>
    <w:rsid w:val="00FC75C8"/>
    <w:rsid w:val="00FC78E5"/>
    <w:rsid w:val="00FD17F6"/>
    <w:rsid w:val="00FD378B"/>
    <w:rsid w:val="00FD39D9"/>
    <w:rsid w:val="00FD4236"/>
    <w:rsid w:val="00FD5EA7"/>
    <w:rsid w:val="00FD621D"/>
    <w:rsid w:val="00FE0525"/>
    <w:rsid w:val="00FE3394"/>
    <w:rsid w:val="00FE36CF"/>
    <w:rsid w:val="00FE380F"/>
    <w:rsid w:val="00FE3A0A"/>
    <w:rsid w:val="00FE5338"/>
    <w:rsid w:val="00FE565D"/>
    <w:rsid w:val="00FE6D80"/>
    <w:rsid w:val="00FF0246"/>
    <w:rsid w:val="00FF03FE"/>
    <w:rsid w:val="00FF0CA8"/>
    <w:rsid w:val="00FF1C25"/>
    <w:rsid w:val="00FF2920"/>
    <w:rsid w:val="00FF43FC"/>
    <w:rsid w:val="00FF546E"/>
    <w:rsid w:val="00FF58E8"/>
    <w:rsid w:val="00F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A79A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E120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A4">
    <w:name w:val="A4"/>
    <w:uiPriority w:val="99"/>
    <w:rsid w:val="00B07771"/>
    <w:rPr>
      <w:rFonts w:cs="Fira Sans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A2D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57F4"/>
    <w:rPr>
      <w:color w:val="605E5C"/>
      <w:shd w:val="clear" w:color="auto" w:fill="E1DFDD"/>
    </w:rPr>
  </w:style>
  <w:style w:type="paragraph" w:customStyle="1" w:styleId="Default">
    <w:name w:val="Default"/>
    <w:rsid w:val="00AE725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128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128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12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1237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5" Type="http://schemas.openxmlformats.org/officeDocument/2006/relationships/hyperlink" Target="https://twitter.com/Kielce_STAT" TargetMode="External"/><Relationship Id="rId33" Type="http://schemas.openxmlformats.org/officeDocument/2006/relationships/hyperlink" Target="https://stat.gov.pl/metainformacje/slownik-pojec/pojecia-stosowane-w-statystyce-publicznej/1238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kultura-turystyka-sport/turystyka/turystyczna-baza-noclegowa-i-jej-wykorzystanie-w-1-polroczu-2023-roku,4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24" Type="http://schemas.openxmlformats.org/officeDocument/2006/relationships/image" Target="media/image12.png"/><Relationship Id="rId32" Type="http://schemas.openxmlformats.org/officeDocument/2006/relationships/hyperlink" Target="https://dbw.stat.gov.pl/dashboard/210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hyperlink" Target="file:///C:\D\Sygnalna%202024%20turystyka\www.kielce.stat.gov.pl" TargetMode="External"/><Relationship Id="rId28" Type="http://schemas.openxmlformats.org/officeDocument/2006/relationships/hyperlink" Target="https://stat.gov.pl/obszary-tematyczne/kultura-turystyka-sport/turystyka/wykorzystanie-turystycznych-obiektow-noclegowych-w-2023-roku,18,2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obszary-tematyczne/kultura-turystyka-sport/turystyka/wykorzystanie-turystycznej-bazy-noclegowej-w-marcu-2022-r-w-obliczu-naplywu-uchodzcow-z-ukrainy-i-zniesienia-obostrzen-zwiazanych-z-pandemia-covid-19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hyperlink" Target="https://www.facebook.com/UrzadStatystycznyKielce/" TargetMode="External"/><Relationship Id="rId30" Type="http://schemas.openxmlformats.org/officeDocument/2006/relationships/hyperlink" Target="https://stat.gov.pl/obszary-tematyczne/kultura-turystyka-sport/turystyka/turystyka-w-2022-roku,1,20.html" TargetMode="External"/><Relationship Id="rId35" Type="http://schemas.openxmlformats.org/officeDocument/2006/relationships/hyperlink" Target="https://stat.gov.pl/metainformacje/slownik-pojec/pojecia-stosowane-w-statystyce-publicznej/3354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purl.org/dc/dcmitype/"/>
    <ds:schemaRef ds:uri="b5698c14-9734-4c2e-b0a6-c0f0e0420a38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30d47203-49ec-4c8c-a442-62231931aab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2B4C8D-1F15-4251-9607-DAC2221F6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2869</Words>
  <Characters>17218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Łyżwa Aneta</cp:lastModifiedBy>
  <cp:revision>7</cp:revision>
  <cp:lastPrinted>2024-05-28T06:20:00Z</cp:lastPrinted>
  <dcterms:created xsi:type="dcterms:W3CDTF">2024-05-28T06:42:00Z</dcterms:created>
  <dcterms:modified xsi:type="dcterms:W3CDTF">2024-05-28T08:27:00Z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