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00485E58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październik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32BD38EF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październiku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10000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>października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05DF8514" w14:textId="320C0288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wzrost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A84DE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2–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="00A84DE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 w województwie i Warszawie odnotowano w ob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słudze rynku nieruchomości,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aniu i gastronomii oraz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informacji i komunikacji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66A499B" w14:textId="3EB9921E" w:rsidR="00C12C30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w granicach 12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administrowaniu i działalności wspierającej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, obsłudze rynku nieruchomości, a ponadto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– w transporcie i gospodarce magazynowej (o 12%), a w Warszawie –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(o 13%).</w:t>
      </w:r>
    </w:p>
    <w:p w14:paraId="7DB83A6B" w14:textId="7A4D0E58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październiku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2024 r. w województwie mazowieckim liczba zarejestrowanych bezrobotnych mężczyzn wyniosła 5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0,1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1,6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4C596046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, 45–54 i 55 lat i więcej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3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a wśród kobiet w grupie wieku 35–44 lata (29%),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(28%)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A84DE4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4CC6BE6E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A84DE4">
        <w:rPr>
          <w:rFonts w:ascii="Fira Sans" w:eastAsia="Times New Roman" w:hAnsi="Fira Sans" w:cs="Arial"/>
          <w:bCs/>
          <w:sz w:val="19"/>
          <w:szCs w:val="19"/>
          <w:lang w:eastAsia="pl-PL"/>
        </w:rPr>
        <w:t>w październiku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zmalał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04468E">
        <w:rPr>
          <w:rFonts w:ascii="Fira Sans" w:eastAsia="Times New Roman" w:hAnsi="Fira Sans" w:cs="Arial"/>
          <w:bCs/>
          <w:sz w:val="19"/>
          <w:szCs w:val="19"/>
          <w:lang w:eastAsia="pl-PL"/>
        </w:rPr>
        <w:t>1,2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04468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wzrosła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04468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0,1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340F9047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04468E">
        <w:rPr>
          <w:shd w:val="clear" w:color="auto" w:fill="FFFFFF"/>
        </w:rPr>
        <w:t>października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2024 r. w województwie </w:t>
      </w:r>
      <w:r w:rsidR="007D7EFE">
        <w:rPr>
          <w:shd w:val="clear" w:color="auto" w:fill="FFFFFF"/>
        </w:rPr>
        <w:t>wyniosła 4,0</w:t>
      </w:r>
      <w:r>
        <w:rPr>
          <w:shd w:val="clear" w:color="auto" w:fill="FFFFFF"/>
        </w:rPr>
        <w:t>%</w:t>
      </w:r>
      <w:r w:rsidR="00FA21E3">
        <w:rPr>
          <w:shd w:val="clear" w:color="auto" w:fill="FFFFFF"/>
        </w:rPr>
        <w:t xml:space="preserve"> (</w:t>
      </w:r>
      <w:r w:rsidR="007D7EFE">
        <w:rPr>
          <w:shd w:val="clear" w:color="auto" w:fill="FFFFFF"/>
        </w:rPr>
        <w:t>spadek o 0,1 p. proc.</w:t>
      </w:r>
      <w:r w:rsidR="00FA21E3">
        <w:rPr>
          <w:shd w:val="clear" w:color="auto" w:fill="FFFFFF"/>
        </w:rPr>
        <w:t xml:space="preserve"> w skali roku)</w:t>
      </w:r>
      <w:r>
        <w:rPr>
          <w:shd w:val="clear" w:color="auto" w:fill="FFFFFF"/>
        </w:rPr>
        <w:t xml:space="preserve">, a w </w:t>
      </w:r>
      <w:r w:rsidR="0099732E">
        <w:rPr>
          <w:shd w:val="clear" w:color="auto" w:fill="FFFFFF"/>
        </w:rPr>
        <w:t>Warszawie 1,4</w:t>
      </w:r>
      <w:r>
        <w:rPr>
          <w:shd w:val="clear" w:color="auto" w:fill="FFFFFF"/>
        </w:rPr>
        <w:t xml:space="preserve">% </w:t>
      </w:r>
      <w:r w:rsidR="0042678C">
        <w:rPr>
          <w:shd w:val="clear" w:color="auto" w:fill="FFFFFF"/>
        </w:rPr>
        <w:t>(</w:t>
      </w:r>
      <w:r w:rsidR="0004468E">
        <w:rPr>
          <w:shd w:val="clear" w:color="auto" w:fill="FFFFFF"/>
        </w:rPr>
        <w:t>bez zmian w skali roku</w:t>
      </w:r>
      <w:r>
        <w:t>).</w:t>
      </w:r>
    </w:p>
    <w:p w14:paraId="673A4951" w14:textId="584A3625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04468E">
        <w:rPr>
          <w:rFonts w:ascii="Fira Sans" w:eastAsia="Times New Roman" w:hAnsi="Fira Sans" w:cs="Times New Roman"/>
          <w:sz w:val="19"/>
          <w:szCs w:val="19"/>
          <w:lang w:eastAsia="pl-PL"/>
        </w:rPr>
        <w:t>październikiem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42678C" w:rsidRPr="0042678C">
        <w:rPr>
          <w:rFonts w:ascii="Fira Sans" w:eastAsia="Times New Roman" w:hAnsi="Fira Sans" w:cs="Times New Roman"/>
          <w:sz w:val="19"/>
          <w:szCs w:val="19"/>
          <w:lang w:eastAsia="pl-PL"/>
        </w:rPr>
        <w:t>szydłowieckim</w:t>
      </w:r>
      <w:r w:rsidR="000446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1,0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unkt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04468E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przysus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kim (o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0,9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garwol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iń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>skim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, kozienickim i m. Płocku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 0,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6B4CFE21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3,1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skali roku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17,7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0,9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radomski – 16,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0,4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F020E0" w:rsidRPr="00F020E0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F020E0" w:rsidRPr="00F020E0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spadek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0,2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308A837D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8,4</w:t>
      </w:r>
      <w:bookmarkStart w:id="0" w:name="_GoBack"/>
      <w:bookmarkEnd w:id="0"/>
      <w:r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0CD5E08A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Katowice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9,9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891A-F4E8-4DA1-AD06-41C34E3D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7</cp:revision>
  <cp:lastPrinted>2020-02-24T09:44:00Z</cp:lastPrinted>
  <dcterms:created xsi:type="dcterms:W3CDTF">2024-09-26T12:00:00Z</dcterms:created>
  <dcterms:modified xsi:type="dcterms:W3CDTF">2024-11-26T06:48:00Z</dcterms:modified>
</cp:coreProperties>
</file>