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r>
        <w:t>Komunikat o sytuacji społeczno-gospodarczej</w:t>
      </w:r>
      <w:r w:rsidR="009171BB">
        <w:t xml:space="preserve"> </w:t>
      </w:r>
      <w:r w:rsidRPr="00FE13D0">
        <w:rPr>
          <w:spacing w:val="-2"/>
        </w:rPr>
        <w:t>wojew</w:t>
      </w:r>
      <w:r w:rsidR="00F548C1" w:rsidRPr="00FE13D0">
        <w:rPr>
          <w:spacing w:val="-2"/>
        </w:rPr>
        <w:t xml:space="preserve">ództwa mazowieckiego </w:t>
      </w:r>
      <w:r w:rsidR="00585C04">
        <w:rPr>
          <w:spacing w:val="-2"/>
        </w:rPr>
        <w:t xml:space="preserve">w </w:t>
      </w:r>
      <w:r w:rsidR="003E0C0B">
        <w:rPr>
          <w:spacing w:val="-2"/>
        </w:rPr>
        <w:t>lipcu</w:t>
      </w:r>
      <w:r w:rsidR="00D31823">
        <w:rPr>
          <w:spacing w:val="-2"/>
        </w:rPr>
        <w:t xml:space="preserve"> </w:t>
      </w:r>
      <w:r w:rsidR="00F548C1" w:rsidRPr="00FE13D0">
        <w:rPr>
          <w:spacing w:val="-2"/>
        </w:rPr>
        <w:t>20</w:t>
      </w:r>
      <w:r w:rsidR="00977C97">
        <w:rPr>
          <w:spacing w:val="-2"/>
        </w:rPr>
        <w:t>2</w:t>
      </w:r>
      <w:r w:rsidR="00106945">
        <w:rPr>
          <w:spacing w:val="-2"/>
        </w:rPr>
        <w:t>4</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A565F3" w:rsidRPr="002F02A5" w:rsidRDefault="00BB222E" w:rsidP="00ED1F98">
            <w:pPr>
              <w:pStyle w:val="Wypunktowanie-podsumowanie"/>
            </w:pPr>
            <w:r w:rsidRPr="00BB222E">
              <w:t xml:space="preserve">W </w:t>
            </w:r>
            <w:r w:rsidR="00CB46DE">
              <w:t>lipcu</w:t>
            </w:r>
            <w:r w:rsidR="00C779E2">
              <w:t xml:space="preserve"> b</w:t>
            </w:r>
            <w:r w:rsidR="009A4BCF">
              <w:t>r</w:t>
            </w:r>
            <w:r w:rsidRPr="00BB222E">
              <w:t>. przeciętne zatrudnienie w sektorze przedsiębiorstw wzrosło w skali roku</w:t>
            </w:r>
            <w:r w:rsidR="00D00519">
              <w:t xml:space="preserve"> o 0,</w:t>
            </w:r>
            <w:r w:rsidR="00CB46DE">
              <w:t>3</w:t>
            </w:r>
            <w:r w:rsidR="00D00519">
              <w:t>%, a w</w:t>
            </w:r>
            <w:r w:rsidR="00CB46DE">
              <w:t xml:space="preserve"> </w:t>
            </w:r>
            <w:r w:rsidR="00D00519">
              <w:t>porównaniu z poprzednim miesiącem o 0,</w:t>
            </w:r>
            <w:r w:rsidR="00CB46DE">
              <w:t>1</w:t>
            </w:r>
            <w:r w:rsidR="0004066E">
              <w:t>%</w:t>
            </w:r>
            <w:r w:rsidR="00C9205D">
              <w:t>.</w:t>
            </w:r>
            <w:r w:rsidR="00913653">
              <w:t xml:space="preserve"> </w:t>
            </w:r>
            <w:r w:rsidR="00A40FBF" w:rsidRPr="008961C0">
              <w:t>Stopa bezrobocia rejestrowanego wyniosła 4,</w:t>
            </w:r>
            <w:r w:rsidR="00EB6221">
              <w:t>1</w:t>
            </w:r>
            <w:r w:rsidR="00A40FBF" w:rsidRPr="008961C0">
              <w:t xml:space="preserve">% i </w:t>
            </w:r>
            <w:r w:rsidR="00AE037E">
              <w:t>nie zmieniła</w:t>
            </w:r>
            <w:r w:rsidR="00A40FBF" w:rsidRPr="008961C0">
              <w:t xml:space="preserve"> się w</w:t>
            </w:r>
            <w:r w:rsidR="008C1F5C">
              <w:t> </w:t>
            </w:r>
            <w:r w:rsidR="00AE037E">
              <w:t>skali roku</w:t>
            </w:r>
            <w:r w:rsidR="00A3511B">
              <w:t>, jak</w:t>
            </w:r>
            <w:r w:rsidR="0035758C">
              <w:t xml:space="preserve"> i </w:t>
            </w:r>
            <w:r w:rsidR="00AE037E">
              <w:t>miesiąca</w:t>
            </w:r>
            <w:r w:rsidR="00A40FBF" w:rsidRPr="008961C0">
              <w:t>.</w:t>
            </w:r>
          </w:p>
          <w:p w:rsidR="001B5E37" w:rsidRDefault="000153C7" w:rsidP="00ED1F98">
            <w:pPr>
              <w:pStyle w:val="Wypunktowanie-podsumowanie"/>
            </w:pPr>
            <w:r w:rsidRPr="00901FDF">
              <w:t>Przeciętne miesięczne wynagrodzenie brut</w:t>
            </w:r>
            <w:r w:rsidR="00323620">
              <w:t xml:space="preserve">to w sektorze przedsiębiorstw </w:t>
            </w:r>
            <w:r w:rsidR="00BE0E57">
              <w:t>w</w:t>
            </w:r>
            <w:r w:rsidR="00BE0E57" w:rsidRPr="00BE0E57">
              <w:t xml:space="preserve"> </w:t>
            </w:r>
            <w:r w:rsidR="00CB46DE">
              <w:t>lipcu</w:t>
            </w:r>
            <w:r w:rsidR="00C11E2C">
              <w:t xml:space="preserve"> </w:t>
            </w:r>
            <w:r w:rsidR="00C779E2">
              <w:t>b</w:t>
            </w:r>
            <w:r w:rsidRPr="00901FDF">
              <w:t xml:space="preserve">r. było </w:t>
            </w:r>
            <w:r w:rsidR="00D04E2F">
              <w:t>wyższe</w:t>
            </w:r>
            <w:r w:rsidRPr="00901FDF">
              <w:t xml:space="preserve"> </w:t>
            </w:r>
            <w:r w:rsidR="00D3202F" w:rsidRPr="00901FDF">
              <w:t xml:space="preserve">o </w:t>
            </w:r>
            <w:r w:rsidR="00CB46DE">
              <w:t>11,2</w:t>
            </w:r>
            <w:r w:rsidR="00D3202F" w:rsidRPr="00901FDF">
              <w:t xml:space="preserve">% </w:t>
            </w:r>
            <w:r w:rsidR="00D3202F">
              <w:t xml:space="preserve">od </w:t>
            </w:r>
            <w:r w:rsidR="00D3202F" w:rsidRPr="00B67AF2">
              <w:t>notowanego rok wcześniej</w:t>
            </w:r>
            <w:r w:rsidR="00BE0E57" w:rsidRPr="00B67AF2">
              <w:t xml:space="preserve"> i</w:t>
            </w:r>
            <w:r w:rsidR="00C02E6B" w:rsidRPr="00B67AF2">
              <w:t xml:space="preserve"> </w:t>
            </w:r>
            <w:r w:rsidR="00D00519">
              <w:t xml:space="preserve">o </w:t>
            </w:r>
            <w:r w:rsidR="0038283F">
              <w:t>1,</w:t>
            </w:r>
            <w:r w:rsidR="00CB46DE">
              <w:t>7</w:t>
            </w:r>
            <w:r w:rsidR="00D00519">
              <w:t>%</w:t>
            </w:r>
            <w:r w:rsidR="00ED6FEA" w:rsidRPr="00B67AF2">
              <w:t xml:space="preserve"> </w:t>
            </w:r>
            <w:r w:rsidR="00D3202F" w:rsidRPr="00B67AF2">
              <w:t>niż przed miesiącem</w:t>
            </w:r>
            <w:r w:rsidRPr="00B67AF2">
              <w:t>.</w:t>
            </w:r>
            <w:r w:rsidR="00473259" w:rsidRPr="00B67AF2">
              <w:t xml:space="preserve"> </w:t>
            </w:r>
          </w:p>
          <w:p w:rsidR="00FD6119" w:rsidRPr="00E967C0" w:rsidRDefault="007A2D0D" w:rsidP="009A440D">
            <w:pPr>
              <w:pStyle w:val="Wypunktowanie-podsumowanie"/>
            </w:pPr>
            <w:r w:rsidRPr="00097ADA">
              <w:t xml:space="preserve">Na rynku rolnym </w:t>
            </w:r>
            <w:r w:rsidR="001A1133">
              <w:t xml:space="preserve">w </w:t>
            </w:r>
            <w:r w:rsidR="009A440D">
              <w:t>lipcu</w:t>
            </w:r>
            <w:r w:rsidRPr="00097ADA">
              <w:t xml:space="preserve"> 202</w:t>
            </w:r>
            <w:r>
              <w:t>4</w:t>
            </w:r>
            <w:r w:rsidRPr="00097ADA">
              <w:t xml:space="preserve"> r. przeciętne ceny </w:t>
            </w:r>
            <w:r w:rsidR="009A440D">
              <w:t>ziemniaków</w:t>
            </w:r>
            <w:r w:rsidR="00E07E26">
              <w:t>, żywca wołowego oraz mleka były wyższe niż przed rokiem, niższe były c</w:t>
            </w:r>
            <w:r>
              <w:t>en</w:t>
            </w:r>
            <w:r w:rsidR="00E07E26">
              <w:t>y</w:t>
            </w:r>
            <w:r>
              <w:t xml:space="preserve"> </w:t>
            </w:r>
            <w:r w:rsidR="009A440D">
              <w:t>pszenicy, żyta</w:t>
            </w:r>
            <w:r w:rsidR="00E07E26">
              <w:t xml:space="preserve"> oraz żywca wieprzowego i drobiowego.</w:t>
            </w:r>
            <w:r w:rsidRPr="00097ADA">
              <w:t xml:space="preserve"> </w:t>
            </w:r>
            <w:r w:rsidR="009A440D" w:rsidRPr="009A440D">
              <w:t>W ujęciu miesięcznym więcej płacono za ziemniaki i żywiec drobiowy</w:t>
            </w:r>
            <w:r w:rsidR="009A440D">
              <w:t>,</w:t>
            </w:r>
            <w:r w:rsidR="009A440D" w:rsidRPr="009A440D">
              <w:t xml:space="preserve"> a mniej za pszenicę, żyto, żywie</w:t>
            </w:r>
            <w:r w:rsidR="009A440D">
              <w:t>c wołowy i wieprzowy oraz mleko</w:t>
            </w:r>
            <w:r w:rsidR="007C08A9" w:rsidRPr="007C08A9">
              <w:t>.</w:t>
            </w:r>
          </w:p>
          <w:p w:rsidR="00F62AA5" w:rsidRPr="00F62AA5" w:rsidRDefault="00F62AA5" w:rsidP="00F62AA5">
            <w:pPr>
              <w:pStyle w:val="Wypunktowanie-podsumowanie"/>
              <w:rPr>
                <w:spacing w:val="2"/>
              </w:rPr>
            </w:pPr>
            <w:r w:rsidRPr="00F62AA5">
              <w:rPr>
                <w:spacing w:val="2"/>
              </w:rPr>
              <w:t>W lipcu br. produkcja sprzedana przemysłu (w cenach stałych) zwiększyła się w skali roku (o 12,6%) i w skali miesiąca (o 1,8%). Produkcja budowlano-montażowa (w cenach bieżących) była większa o 17,3% niż przed rokiem, ale mniejsza o 1,3% niż miesiąc wcześniej.</w:t>
            </w:r>
          </w:p>
          <w:p w:rsidR="00220242" w:rsidRPr="00C83152" w:rsidRDefault="00220242" w:rsidP="00ED1F98">
            <w:pPr>
              <w:pStyle w:val="Wypunktowanie-podsumowanie"/>
            </w:pPr>
            <w:r w:rsidRPr="00C83152">
              <w:t xml:space="preserve">Liczba mieszkań oddanych do użytkowania </w:t>
            </w:r>
            <w:r w:rsidR="00AB4460">
              <w:t xml:space="preserve">w </w:t>
            </w:r>
            <w:r w:rsidR="00245327">
              <w:t>lipcu</w:t>
            </w:r>
            <w:r w:rsidR="00D4401A">
              <w:t xml:space="preserve"> br. </w:t>
            </w:r>
            <w:r w:rsidR="0027066F">
              <w:t xml:space="preserve">była </w:t>
            </w:r>
            <w:r w:rsidR="00245327">
              <w:t>większa</w:t>
            </w:r>
            <w:r w:rsidR="00D83191">
              <w:t xml:space="preserve"> </w:t>
            </w:r>
            <w:r w:rsidR="00971D17">
              <w:t xml:space="preserve">o </w:t>
            </w:r>
            <w:r w:rsidR="00245327">
              <w:t>22,5</w:t>
            </w:r>
            <w:r w:rsidR="00856896">
              <w:t xml:space="preserve">% </w:t>
            </w:r>
            <w:r w:rsidR="00856896" w:rsidRPr="00C83152">
              <w:t>niż rok wcześniej</w:t>
            </w:r>
            <w:r w:rsidR="00CC6582">
              <w:t xml:space="preserve"> i </w:t>
            </w:r>
            <w:r w:rsidR="000130EE">
              <w:t>o</w:t>
            </w:r>
            <w:r w:rsidR="00245327">
              <w:t xml:space="preserve"> 15,6</w:t>
            </w:r>
            <w:r w:rsidR="000130EE">
              <w:t>%</w:t>
            </w:r>
            <w:r w:rsidR="00077DDF">
              <w:t xml:space="preserve"> </w:t>
            </w:r>
            <w:r w:rsidR="00DD7651">
              <w:t>w</w:t>
            </w:r>
            <w:r w:rsidR="00D00519">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7C49F4" w:rsidRPr="0034092E" w:rsidRDefault="007C49F4" w:rsidP="007C49F4">
            <w:pPr>
              <w:pStyle w:val="Wypunktowanie-podsumowanie"/>
            </w:pPr>
            <w:r>
              <w:t>W lipcu</w:t>
            </w:r>
            <w:r w:rsidRPr="002B4329">
              <w:t xml:space="preserve"> br.</w:t>
            </w:r>
            <w:r w:rsidRPr="00DA0501">
              <w:t xml:space="preserve"> odnotowano</w:t>
            </w:r>
            <w:r w:rsidRPr="0034092E">
              <w:t xml:space="preserve"> </w:t>
            </w:r>
            <w:r>
              <w:t>wzrost</w:t>
            </w:r>
            <w:r w:rsidRPr="0034092E">
              <w:t xml:space="preserve"> sprzedaży </w:t>
            </w:r>
            <w:r>
              <w:t>detalicznej</w:t>
            </w:r>
            <w:r w:rsidRPr="0034092E">
              <w:t xml:space="preserve"> </w:t>
            </w:r>
            <w:r>
              <w:t xml:space="preserve">w </w:t>
            </w:r>
            <w:r w:rsidRPr="0034092E">
              <w:t xml:space="preserve">skali roku </w:t>
            </w:r>
            <w:r>
              <w:t>(o 5,9</w:t>
            </w:r>
            <w:r w:rsidRPr="0034092E">
              <w:t xml:space="preserve">%). </w:t>
            </w:r>
            <w:r>
              <w:t>Wyższa</w:t>
            </w:r>
            <w:r w:rsidRPr="0034092E">
              <w:t xml:space="preserve"> </w:t>
            </w:r>
            <w:r>
              <w:t>niż przed rokiem była również sprzedaż hurtowa</w:t>
            </w:r>
            <w:r w:rsidRPr="0034092E">
              <w:t xml:space="preserve"> (o </w:t>
            </w:r>
            <w:r>
              <w:t>9,5</w:t>
            </w:r>
            <w:r w:rsidRPr="0034092E">
              <w:t>%).</w:t>
            </w:r>
          </w:p>
          <w:p w:rsidR="00C07D85" w:rsidRPr="007517F0" w:rsidRDefault="00985CD8" w:rsidP="00C07D85">
            <w:pPr>
              <w:pStyle w:val="Tekstkomunikat1str"/>
              <w:numPr>
                <w:ilvl w:val="0"/>
                <w:numId w:val="28"/>
              </w:numPr>
              <w:ind w:left="357" w:hanging="357"/>
            </w:pPr>
            <w:r w:rsidRPr="004F3FA2">
              <w:t>W 1 półroczu 202</w:t>
            </w:r>
            <w:r>
              <w:t>4</w:t>
            </w:r>
            <w:r w:rsidRPr="004F3FA2">
              <w:t xml:space="preserve"> r. wyniki finansowe brutto i netto przedsiębiorstw były niższe od uzyskanych rok wcześniej. Pogorszyły się wskaźniki rentowności obrotu brutto i netto</w:t>
            </w:r>
            <w:r w:rsidR="00C07D85" w:rsidRPr="007517F0">
              <w:t xml:space="preserve">. </w:t>
            </w:r>
          </w:p>
          <w:p w:rsidR="00C07D85" w:rsidRPr="0034092E" w:rsidRDefault="00C07D85" w:rsidP="008E5B54">
            <w:pPr>
              <w:pStyle w:val="Wypunktowanie-podsumowanie"/>
            </w:pPr>
            <w:r w:rsidRPr="00FC3720">
              <w:t xml:space="preserve">Nakłady </w:t>
            </w:r>
            <w:r w:rsidR="008E5B54" w:rsidRPr="008E5B54">
              <w:t>inwestycyjne poniesione przez przedsiębiorstwa w 1 półroczu br. były (w cenach bieżących) niższe niż przed rokiem o 4,3%. Niższa niż w analogicznym okresie ub. roku była również wartość kosztorysowa inwestycji nowo rozpoczętych (o 12,9%)</w:t>
            </w:r>
            <w:r w:rsidRPr="00FC3720">
              <w:t>.</w:t>
            </w:r>
          </w:p>
          <w:p w:rsidR="000226C1" w:rsidRDefault="000226C1" w:rsidP="000226C1">
            <w:pPr>
              <w:pStyle w:val="Wypunktowanie-podsumowanie"/>
            </w:pPr>
            <w:r w:rsidRPr="00152836">
              <w:t>W</w:t>
            </w:r>
            <w:r>
              <w:t xml:space="preserve"> lipcu br.</w:t>
            </w:r>
            <w:r w:rsidRPr="00152836">
              <w:t xml:space="preserve"> liczba podmiotów gospodarki narodowej wpisanych do rejestru REGON była większa o </w:t>
            </w:r>
            <w:r>
              <w:t>4,3</w:t>
            </w:r>
            <w:r w:rsidRPr="00FA5194">
              <w:t>%</w:t>
            </w:r>
            <w:r w:rsidRPr="00152836">
              <w:t xml:space="preserve"> niż rok wcześniej </w:t>
            </w:r>
            <w:r>
              <w:t>i o 0,3</w:t>
            </w:r>
            <w:r w:rsidRPr="00152836">
              <w:t xml:space="preserve">% </w:t>
            </w:r>
            <w:r>
              <w:t>niż w poprzednim miesiącu.</w:t>
            </w:r>
          </w:p>
          <w:p w:rsidR="00894827" w:rsidRPr="00C83152" w:rsidRDefault="0033326D" w:rsidP="0033326D">
            <w:pPr>
              <w:pStyle w:val="Wypunktowanie-podsumowanie"/>
            </w:pPr>
            <w:r w:rsidRPr="0033326D">
              <w:t xml:space="preserve">W sierpniu br. we wszystkich badanych obszarach gospodarki oceny koniunktury formułowane przez przedsiębiorców są pozytywne i zazwyczaj na poziomie zbliżonym do odpowiedniego notowanego w lipcu br. Najbardziej optymistyczne nastroje gospodarcze panują wśród jednostek prowadzących działalność w zakresie informacji i komunikacji. Największą poprawę opinii zanotowano </w:t>
            </w:r>
            <w:r>
              <w:t>wśród</w:t>
            </w:r>
            <w:r w:rsidRPr="0033326D">
              <w:t xml:space="preserve"> podmiotów z sekcji budownictwo</w:t>
            </w:r>
            <w:r>
              <w:t>.</w:t>
            </w:r>
            <w:r w:rsidRPr="0033326D">
              <w:t xml:space="preserve"> Również opinie wyrażone przez przedsiębiorców prowadzących handel hurtowy są korzystniejsze niż w lipcu br.</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D91648" w:rsidRPr="00303064" w:rsidRDefault="00D91648" w:rsidP="00DC18A9">
      <w:pPr>
        <w:pStyle w:val="Spistreci"/>
      </w:pPr>
      <w:r w:rsidRPr="00303064">
        <w:t>Rolnictwo</w:t>
      </w:r>
      <w:r w:rsidRPr="00303064">
        <w:tab/>
      </w:r>
      <w:r w:rsidR="00566AF1">
        <w:t>9</w:t>
      </w:r>
    </w:p>
    <w:p w:rsidR="00D91648" w:rsidRPr="00303064" w:rsidRDefault="00EB4F80" w:rsidP="00DC18A9">
      <w:pPr>
        <w:pStyle w:val="Spistreci"/>
      </w:pPr>
      <w:r w:rsidRPr="00303064">
        <w:t>Przemysł i budownictwo</w:t>
      </w:r>
      <w:r w:rsidRPr="00303064">
        <w:tab/>
      </w:r>
      <w:r w:rsidR="00AD043C" w:rsidRPr="00303064">
        <w:t>1</w:t>
      </w:r>
      <w:r w:rsidR="00566AF1">
        <w:t>2</w:t>
      </w:r>
    </w:p>
    <w:p w:rsidR="00D91648" w:rsidRPr="00303064" w:rsidRDefault="00D91648" w:rsidP="00DC18A9">
      <w:pPr>
        <w:pStyle w:val="Spistreci"/>
      </w:pPr>
      <w:r w:rsidRPr="00303064">
        <w:t>Budownictwo mieszkaniowe</w:t>
      </w:r>
      <w:r w:rsidRPr="00303064">
        <w:tab/>
      </w:r>
      <w:r w:rsidR="00BF79FC" w:rsidRPr="00303064">
        <w:t>1</w:t>
      </w:r>
      <w:r w:rsidR="00566AF1">
        <w:t>4</w:t>
      </w:r>
    </w:p>
    <w:p w:rsidR="00D91648" w:rsidRDefault="00D91648" w:rsidP="00DC18A9">
      <w:pPr>
        <w:pStyle w:val="Spistreci"/>
      </w:pPr>
      <w:r w:rsidRPr="00303064">
        <w:t>Rynek wewnętrzny</w:t>
      </w:r>
      <w:r w:rsidRPr="00303064">
        <w:tab/>
      </w:r>
      <w:r w:rsidR="00E40C61">
        <w:t>1</w:t>
      </w:r>
      <w:r w:rsidR="00566AF1">
        <w:t>6</w:t>
      </w:r>
    </w:p>
    <w:p w:rsidR="00C07D85" w:rsidRDefault="00C07D85" w:rsidP="00C07D85">
      <w:pPr>
        <w:pStyle w:val="Spistreci"/>
      </w:pPr>
      <w:r>
        <w:t>Wyniki finansowe przedsiębiorstw</w:t>
      </w:r>
      <w:r>
        <w:tab/>
        <w:t>17</w:t>
      </w:r>
    </w:p>
    <w:p w:rsidR="00C07D85" w:rsidRDefault="00C07D85" w:rsidP="00C07D85">
      <w:pPr>
        <w:pStyle w:val="Spistreci"/>
      </w:pPr>
      <w:r>
        <w:t>Nakłady inwestycyjne</w:t>
      </w:r>
      <w:r>
        <w:tab/>
      </w:r>
      <w:r w:rsidR="005D0BF5">
        <w:t>19</w:t>
      </w:r>
    </w:p>
    <w:p w:rsidR="00976ADF" w:rsidRDefault="00976ADF" w:rsidP="00DC18A9">
      <w:pPr>
        <w:pStyle w:val="Spistreci"/>
      </w:pPr>
      <w:r>
        <w:t>Podmioty gospodarki narodowej</w:t>
      </w:r>
      <w:r>
        <w:tab/>
      </w:r>
      <w:r w:rsidR="00C07D85">
        <w:t>20</w:t>
      </w:r>
    </w:p>
    <w:p w:rsidR="008C614A" w:rsidRDefault="008C614A" w:rsidP="008C614A">
      <w:pPr>
        <w:pStyle w:val="Spistreci"/>
      </w:pPr>
      <w:r>
        <w:t>Koniunktura gospodarcza</w:t>
      </w:r>
      <w:r>
        <w:tab/>
      </w:r>
      <w:r w:rsidR="00C07D85">
        <w:t>22</w:t>
      </w:r>
    </w:p>
    <w:p w:rsidR="001E34AA" w:rsidRDefault="00D91648" w:rsidP="00DC18A9">
      <w:pPr>
        <w:pStyle w:val="Spistreci"/>
      </w:pPr>
      <w:r w:rsidRPr="00303064">
        <w:t>Wybrane dane o województwie mazowieckim</w:t>
      </w:r>
      <w:r w:rsidRPr="00303064">
        <w:tab/>
      </w:r>
      <w:r w:rsidR="004539DF">
        <w:t>2</w:t>
      </w:r>
      <w:r w:rsidR="005D0BF5">
        <w:t>6</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proofErr w:type="spellStart"/>
      <w:r w:rsidRPr="00C254A1">
        <w:rPr>
          <w:color w:val="595959" w:themeColor="text1" w:themeTint="A6"/>
        </w:rPr>
        <w:t>head</w:t>
      </w:r>
      <w:proofErr w:type="spellEnd"/>
      <w:r w:rsidRPr="00C254A1">
        <w:rPr>
          <w:color w:val="595959" w:themeColor="text1" w:themeTint="A6"/>
        </w:rPr>
        <w:t xml:space="preserve"> </w:t>
      </w:r>
      <w:proofErr w:type="spellStart"/>
      <w:r w:rsidRPr="00C254A1">
        <w:rPr>
          <w:color w:val="595959" w:themeColor="text1" w:themeTint="A6"/>
        </w:rPr>
        <w:t>offices</w:t>
      </w:r>
      <w:proofErr w:type="spellEnd"/>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 </w:t>
      </w:r>
      <w:r w:rsidR="00566AF1">
        <w:rPr>
          <w:b/>
        </w:rPr>
        <w:t>lipcu</w:t>
      </w:r>
      <w:r w:rsidR="00881D14">
        <w:rPr>
          <w:b/>
        </w:rPr>
        <w:t xml:space="preserve"> </w:t>
      </w:r>
      <w:r w:rsidRPr="00D66813">
        <w:rPr>
          <w:b/>
        </w:rPr>
        <w:t>20</w:t>
      </w:r>
      <w:r w:rsidR="00662F00" w:rsidRPr="00D66813">
        <w:rPr>
          <w:b/>
        </w:rPr>
        <w:t>2</w:t>
      </w:r>
      <w:r w:rsidR="00417F3F">
        <w:rPr>
          <w:b/>
        </w:rPr>
        <w:t>4</w:t>
      </w:r>
      <w:r w:rsidRPr="00D66813">
        <w:rPr>
          <w:b/>
        </w:rPr>
        <w:t xml:space="preserve"> r.” uka</w:t>
      </w:r>
      <w:r w:rsidR="00566AF1">
        <w:rPr>
          <w:b/>
        </w:rPr>
        <w:t>że</w:t>
      </w:r>
      <w:r w:rsidRPr="00D66813">
        <w:rPr>
          <w:b/>
        </w:rPr>
        <w:t xml:space="preserve"> się na stronie głównej Urzędu Statystycznego w Warszawie: http</w:t>
      </w:r>
      <w:r w:rsidR="001638FB" w:rsidRPr="00D66813">
        <w:rPr>
          <w:b/>
        </w:rPr>
        <w:t>s</w:t>
      </w:r>
      <w:r w:rsidRPr="00D66813">
        <w:rPr>
          <w:b/>
        </w:rPr>
        <w:t xml:space="preserve">://warszawa.stat.gov.pl/ w </w:t>
      </w:r>
      <w:r w:rsidRPr="00054A8F">
        <w:rPr>
          <w:b/>
        </w:rPr>
        <w:t xml:space="preserve">dniu </w:t>
      </w:r>
      <w:r w:rsidR="00566AF1">
        <w:rPr>
          <w:b/>
        </w:rPr>
        <w:t>3</w:t>
      </w:r>
      <w:r w:rsidR="00C07D85">
        <w:rPr>
          <w:b/>
        </w:rPr>
        <w:t>0</w:t>
      </w:r>
      <w:r w:rsidRPr="00054A8F">
        <w:rPr>
          <w:b/>
        </w:rPr>
        <w:t xml:space="preserve"> </w:t>
      </w:r>
      <w:r w:rsidR="00C07D85">
        <w:rPr>
          <w:b/>
        </w:rPr>
        <w:t>sierpnia</w:t>
      </w:r>
      <w:r w:rsidR="00857D36" w:rsidRPr="00054A8F">
        <w:rPr>
          <w:b/>
        </w:rPr>
        <w:t xml:space="preserve"> </w:t>
      </w:r>
      <w:r w:rsidRPr="00054A8F">
        <w:rPr>
          <w:b/>
        </w:rPr>
        <w:t>20</w:t>
      </w:r>
      <w:r w:rsidR="00662F00" w:rsidRPr="00054A8F">
        <w:rPr>
          <w:b/>
        </w:rPr>
        <w:t>2</w:t>
      </w:r>
      <w:r w:rsidR="00417F3F" w:rsidRPr="00054A8F">
        <w:rPr>
          <w:b/>
        </w:rPr>
        <w:t>4</w:t>
      </w:r>
      <w:r w:rsidRPr="00054A8F">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482117">
            <w:pPr>
              <w:pStyle w:val="Tekstwewprowadzeniulead"/>
            </w:pPr>
            <w:r w:rsidRPr="0004066E">
              <w:t xml:space="preserve">W </w:t>
            </w:r>
            <w:r w:rsidR="00482117">
              <w:t>lipcu</w:t>
            </w:r>
            <w:r w:rsidR="004D38FA">
              <w:t xml:space="preserve"> </w:t>
            </w:r>
            <w:r w:rsidR="006F76AA">
              <w:t>b</w:t>
            </w:r>
            <w:r w:rsidRPr="0004066E">
              <w:t xml:space="preserve">r. przeciętne zatrudnienie w sektorze przedsiębiorstw </w:t>
            </w:r>
            <w:r w:rsidR="00237886" w:rsidRPr="0004066E">
              <w:t xml:space="preserve">wzrosło </w:t>
            </w:r>
            <w:r w:rsidR="00482117">
              <w:t xml:space="preserve">zarówno </w:t>
            </w:r>
            <w:r w:rsidR="00237886" w:rsidRPr="0004066E">
              <w:t>w skali roku</w:t>
            </w:r>
            <w:r w:rsidR="00471790">
              <w:t xml:space="preserve">, </w:t>
            </w:r>
            <w:r w:rsidR="00482117">
              <w:t>jak i</w:t>
            </w:r>
            <w:r w:rsidR="00471790">
              <w:t xml:space="preserve"> w</w:t>
            </w:r>
            <w:r w:rsidR="0058514D" w:rsidRPr="0004066E">
              <w:t xml:space="preserve">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 xml:space="preserve">Stopa bezrobocia rejestrowanego </w:t>
            </w:r>
            <w:r w:rsidR="00AE037E">
              <w:t>nie zmieniła</w:t>
            </w:r>
            <w:r w:rsidR="00F7163F" w:rsidRPr="008961C0">
              <w:t xml:space="preserve"> się w skali roku</w:t>
            </w:r>
            <w:r w:rsidR="00AE037E">
              <w:t>, jak i</w:t>
            </w:r>
            <w:r w:rsidR="00F7163F">
              <w:t xml:space="preserve"> miesiąca.</w:t>
            </w:r>
          </w:p>
        </w:tc>
      </w:tr>
    </w:tbl>
    <w:p w:rsidR="005A5216" w:rsidRDefault="00C65CB2" w:rsidP="00C65CB2">
      <w:pPr>
        <w:pStyle w:val="Tekstzwyky"/>
      </w:pPr>
      <w:r w:rsidRPr="005F3134">
        <w:rPr>
          <w:b/>
        </w:rPr>
        <w:t xml:space="preserve">Przeciętne zatrudnienie w </w:t>
      </w:r>
      <w:r w:rsidRPr="008A7326">
        <w:rPr>
          <w:b/>
        </w:rPr>
        <w:t>sektorze przedsiębiorstw</w:t>
      </w:r>
      <w:r w:rsidRPr="008A7326">
        <w:t xml:space="preserve"> w </w:t>
      </w:r>
      <w:r w:rsidR="00482117">
        <w:t>lipcu</w:t>
      </w:r>
      <w:r w:rsidR="00E62E64" w:rsidRPr="008A7326">
        <w:t xml:space="preserve"> </w:t>
      </w:r>
      <w:r w:rsidR="006F76AA" w:rsidRPr="008A7326">
        <w:t>b</w:t>
      </w:r>
      <w:r w:rsidRPr="008A7326">
        <w:t xml:space="preserve">r. </w:t>
      </w:r>
      <w:r w:rsidR="00B60C1D" w:rsidRPr="008A7326">
        <w:t>wyniosło</w:t>
      </w:r>
      <w:r w:rsidR="00EC2AF0">
        <w:t xml:space="preserve"> 15</w:t>
      </w:r>
      <w:r w:rsidR="00482117">
        <w:t>89,5</w:t>
      </w:r>
      <w:r w:rsidR="00273DE3" w:rsidRPr="008A7326">
        <w:t xml:space="preserve"> tys.</w:t>
      </w:r>
      <w:r w:rsidRPr="008A7326">
        <w:t xml:space="preserve"> osób </w:t>
      </w:r>
      <w:r w:rsidR="00B54828" w:rsidRPr="008A7326">
        <w:t>(w przeliczeniu na etaty) i </w:t>
      </w:r>
      <w:r w:rsidRPr="008A7326">
        <w:t xml:space="preserve">wzrosło o </w:t>
      </w:r>
      <w:r w:rsidR="00BC4F99">
        <w:t>0,</w:t>
      </w:r>
      <w:r w:rsidR="00482117">
        <w:t>3</w:t>
      </w:r>
      <w:r w:rsidR="0058228D" w:rsidRPr="008A7326">
        <w:t>% w skali roku (w </w:t>
      </w:r>
      <w:r w:rsidRPr="008A7326">
        <w:t xml:space="preserve">poprzednim miesiącu o </w:t>
      </w:r>
      <w:r w:rsidR="009A34D0">
        <w:t>0,</w:t>
      </w:r>
      <w:r w:rsidR="00482117">
        <w:t>1</w:t>
      </w:r>
      <w:r w:rsidRPr="008A7326">
        <w:t xml:space="preserve">%). </w:t>
      </w:r>
      <w:r w:rsidR="00445BAC" w:rsidRPr="008A7326">
        <w:t>Największy w</w:t>
      </w:r>
      <w:r w:rsidRPr="008A7326">
        <w:t xml:space="preserve">zrost </w:t>
      </w:r>
      <w:r w:rsidR="00467602" w:rsidRPr="008A7326">
        <w:t>odnotowano</w:t>
      </w:r>
      <w:r w:rsidRPr="008A7326">
        <w:t xml:space="preserve"> w </w:t>
      </w:r>
      <w:r w:rsidR="005A5216" w:rsidRPr="008A7326">
        <w:t xml:space="preserve">obsłudze rynku nieruchomości (o </w:t>
      </w:r>
      <w:r w:rsidR="00E34D1B">
        <w:t>11,</w:t>
      </w:r>
      <w:r w:rsidR="00BA784D">
        <w:t>4</w:t>
      </w:r>
      <w:r w:rsidR="005A5216" w:rsidRPr="008A7326">
        <w:t>%)</w:t>
      </w:r>
      <w:r w:rsidR="005A5216">
        <w:t xml:space="preserve">, a </w:t>
      </w:r>
      <w:r w:rsidR="005A5216" w:rsidRPr="008A7326">
        <w:t xml:space="preserve">ponadto m.in. </w:t>
      </w:r>
      <w:r w:rsidR="00894782">
        <w:t xml:space="preserve">w </w:t>
      </w:r>
      <w:r w:rsidR="00DF18EC">
        <w:t xml:space="preserve">zakwaterowaniu i gastronomii (o </w:t>
      </w:r>
      <w:r w:rsidR="00B62B0A">
        <w:t>5,</w:t>
      </w:r>
      <w:r w:rsidR="00BA784D">
        <w:t>7</w:t>
      </w:r>
      <w:r w:rsidR="00DF18EC">
        <w:t>%),</w:t>
      </w:r>
      <w:r w:rsidR="00DF18EC" w:rsidRPr="00DF18EC">
        <w:t xml:space="preserve"> </w:t>
      </w:r>
      <w:r w:rsidR="00DF18EC">
        <w:t>przetwórstwie przemysłowym (2,</w:t>
      </w:r>
      <w:r w:rsidR="00BA784D">
        <w:t>9</w:t>
      </w:r>
      <w:r w:rsidR="00DF18EC">
        <w:t xml:space="preserve">%) oraz </w:t>
      </w:r>
      <w:r w:rsidR="00BA784D">
        <w:t>informacji</w:t>
      </w:r>
      <w:r w:rsidR="00821C28">
        <w:t xml:space="preserve"> i </w:t>
      </w:r>
      <w:r w:rsidR="00BA784D">
        <w:t>komunikacji</w:t>
      </w:r>
      <w:r w:rsidR="00DF18EC">
        <w:t xml:space="preserve"> (</w:t>
      </w:r>
      <w:r w:rsidR="00B62B0A">
        <w:t xml:space="preserve">o </w:t>
      </w:r>
      <w:r w:rsidR="00BA784D">
        <w:t>1,1</w:t>
      </w:r>
      <w:r w:rsidR="00DF18EC">
        <w:t xml:space="preserve">%). </w:t>
      </w:r>
      <w:r w:rsidR="005A5216">
        <w:t>S</w:t>
      </w:r>
      <w:r w:rsidR="0058228D" w:rsidRPr="008A7326">
        <w:t xml:space="preserve">padek </w:t>
      </w:r>
      <w:r w:rsidR="00467602" w:rsidRPr="008A7326">
        <w:t>nastąpił</w:t>
      </w:r>
      <w:r w:rsidR="0058228D" w:rsidRPr="008A7326">
        <w:t xml:space="preserve"> w </w:t>
      </w:r>
      <w:r w:rsidR="007503DE" w:rsidRPr="008A7326">
        <w:t>wytwarzaniu i zaopatrywaniu w energię elektryczną, gaz, parę wodną i gorącą wod</w:t>
      </w:r>
      <w:r w:rsidR="007C4C60" w:rsidRPr="008A7326">
        <w:t>ę (o </w:t>
      </w:r>
      <w:r w:rsidR="00BA784D">
        <w:t>16,2</w:t>
      </w:r>
      <w:r w:rsidR="007503DE" w:rsidRPr="008A7326">
        <w:t xml:space="preserve">%), </w:t>
      </w:r>
      <w:r w:rsidR="005A5216">
        <w:t>administrowaniu i dz</w:t>
      </w:r>
      <w:r w:rsidR="00023D52">
        <w:t>iałalności wspierającej (o </w:t>
      </w:r>
      <w:r w:rsidR="00BA784D">
        <w:t>3,1</w:t>
      </w:r>
      <w:r w:rsidR="005A5216">
        <w:t>%)</w:t>
      </w:r>
      <w:r w:rsidR="00DF18EC">
        <w:t xml:space="preserve">, </w:t>
      </w:r>
      <w:r w:rsidR="00B62B0A">
        <w:t>transporcie i </w:t>
      </w:r>
      <w:r w:rsidR="005A5216">
        <w:t>gospodarce magazynowej (o </w:t>
      </w:r>
      <w:r w:rsidR="00023D52">
        <w:t>1,</w:t>
      </w:r>
      <w:r w:rsidR="00BA784D">
        <w:t>7</w:t>
      </w:r>
      <w:r w:rsidR="005A5216">
        <w:t>%)</w:t>
      </w:r>
      <w:r w:rsidR="00DF18EC">
        <w:t xml:space="preserve"> oraz handlu; naprawie pojazdów samochodowych (o 0,</w:t>
      </w:r>
      <w:r w:rsidR="00BA784D">
        <w:t>5</w:t>
      </w:r>
      <w:r w:rsidR="00DF18EC">
        <w:t xml:space="preserve">%). </w:t>
      </w:r>
    </w:p>
    <w:p w:rsidR="00821C28" w:rsidRDefault="00C65CB2" w:rsidP="00894782">
      <w:pPr>
        <w:pStyle w:val="Tekstzwyky"/>
      </w:pPr>
      <w:r w:rsidRPr="008A7326">
        <w:t xml:space="preserve">W porównaniu z </w:t>
      </w:r>
      <w:r w:rsidR="00821C28">
        <w:t>czerwcem</w:t>
      </w:r>
      <w:r w:rsidR="00C53A69" w:rsidRPr="008A7326">
        <w:t xml:space="preserve"> </w:t>
      </w:r>
      <w:r w:rsidR="00ED445C">
        <w:t>b</w:t>
      </w:r>
      <w:r w:rsidR="00C53A69" w:rsidRPr="008A7326">
        <w:t>r.</w:t>
      </w:r>
      <w:r w:rsidRPr="008A7326">
        <w:t xml:space="preserve"> przeciętne zatrudnienie </w:t>
      </w:r>
      <w:r w:rsidR="00821C28">
        <w:t>zwiększyło</w:t>
      </w:r>
      <w:r w:rsidR="00ED445C">
        <w:t xml:space="preserve"> się</w:t>
      </w:r>
      <w:r w:rsidR="00C104F7" w:rsidRPr="008A7326">
        <w:t xml:space="preserve"> </w:t>
      </w:r>
      <w:r w:rsidRPr="008A7326">
        <w:t xml:space="preserve">o </w:t>
      </w:r>
      <w:r w:rsidR="00C53A69" w:rsidRPr="008A7326">
        <w:t>0,</w:t>
      </w:r>
      <w:r w:rsidR="00821C28">
        <w:t>1</w:t>
      </w:r>
      <w:r w:rsidR="00594F00" w:rsidRPr="008A7326">
        <w:t>%</w:t>
      </w:r>
      <w:r w:rsidR="00F923AF" w:rsidRPr="008A7326">
        <w:t xml:space="preserve">; najbardziej </w:t>
      </w:r>
      <w:r w:rsidR="00821C28">
        <w:t>w zakwaterowaniu i gastronomii (o 1,4%), a w mniejszej skali m.in. w budownictwie (o 0,5%) i obsłudze rynku nieruchomości (o 0,3%). Spadek miał miejsce w transporcie i gospodarce magazynowej (o 0,4%), wytwarzaniu</w:t>
      </w:r>
      <w:r w:rsidR="00821C28" w:rsidRPr="00E31B7C">
        <w:t xml:space="preserve"> </w:t>
      </w:r>
      <w:r w:rsidR="00821C28" w:rsidRPr="008A7326">
        <w:t>i zaopatrywaniu w energię elektryczn</w:t>
      </w:r>
      <w:r w:rsidR="00821C28">
        <w:t>ą, gaz, parę wodną i </w:t>
      </w:r>
      <w:r w:rsidR="00821C28" w:rsidRPr="008A7326">
        <w:t>gorącą wodę</w:t>
      </w:r>
      <w:r w:rsidR="00821C28">
        <w:t xml:space="preserve"> (o 0,3%) oraz administrowaniu i działalności </w:t>
      </w:r>
      <w:r w:rsidR="00821C28" w:rsidRPr="00CC7507">
        <w:t xml:space="preserve">wspierającej (o </w:t>
      </w:r>
      <w:r w:rsidR="00821C28">
        <w:t>0,1</w:t>
      </w:r>
      <w:r w:rsidR="00821C28" w:rsidRPr="00CC7507">
        <w:t>%</w:t>
      </w:r>
      <w:r w:rsidR="00821C28">
        <w:t>).</w:t>
      </w:r>
    </w:p>
    <w:p w:rsidR="002F2FC8" w:rsidRDefault="002F2FC8" w:rsidP="002F2FC8">
      <w:pPr>
        <w:pStyle w:val="Tytuwykresuitabeli"/>
      </w:pPr>
      <w:r w:rsidRPr="005F3134">
        <w:t>Tablica 1.</w:t>
      </w:r>
      <w:r w:rsidRPr="005F3134">
        <w:tab/>
        <w:t xml:space="preserve">Przeciętne zatrudnienie w sektorze przedsiębiorstw </w:t>
      </w:r>
      <w:r w:rsidR="00862948">
        <w:t xml:space="preserve">w </w:t>
      </w:r>
      <w:r w:rsidR="00482117">
        <w:t>lipcu</w:t>
      </w:r>
      <w:r w:rsidR="00862948">
        <w:t xml:space="preserve"> </w:t>
      </w:r>
      <w:r w:rsidRPr="005F3134">
        <w:t>202</w:t>
      </w:r>
      <w:r w:rsidR="00814A88">
        <w:t>4</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ipcu 2024 r."/>
        <w:tblDescription w:val="Dane do tabeli dostępne w załączonym pliku excel."/>
      </w:tblPr>
      <w:tblGrid>
        <w:gridCol w:w="3969"/>
        <w:gridCol w:w="1630"/>
        <w:gridCol w:w="1630"/>
        <w:gridCol w:w="1630"/>
        <w:gridCol w:w="1631"/>
      </w:tblGrid>
      <w:tr w:rsidR="00FA6297" w:rsidRPr="005F3134" w:rsidTr="00FA6297">
        <w:trPr>
          <w:trHeight w:val="323"/>
        </w:trPr>
        <w:tc>
          <w:tcPr>
            <w:tcW w:w="3969" w:type="dxa"/>
            <w:vMerge w:val="restart"/>
            <w:vAlign w:val="center"/>
          </w:tcPr>
          <w:p w:rsidR="00FA6297" w:rsidRPr="005F3134" w:rsidRDefault="00FA6297" w:rsidP="00FA6297">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FA6297" w:rsidRPr="005F3134" w:rsidRDefault="00FA6297" w:rsidP="00482117">
            <w:pPr>
              <w:pStyle w:val="Tekstkomunikatgwka"/>
              <w:suppressAutoHyphens/>
              <w:rPr>
                <w:lang w:eastAsia="pl-PL"/>
              </w:rPr>
            </w:pPr>
            <w:r>
              <w:rPr>
                <w:lang w:eastAsia="pl-PL"/>
              </w:rPr>
              <w:t>0</w:t>
            </w:r>
            <w:r w:rsidR="00482117">
              <w:rPr>
                <w:lang w:eastAsia="pl-PL"/>
              </w:rPr>
              <w:t xml:space="preserve">7 </w:t>
            </w:r>
            <w:r w:rsidRPr="005F3134">
              <w:rPr>
                <w:lang w:eastAsia="pl-PL"/>
              </w:rPr>
              <w:t>202</w:t>
            </w:r>
            <w:r>
              <w:rPr>
                <w:lang w:eastAsia="pl-PL"/>
              </w:rPr>
              <w:t>4</w:t>
            </w:r>
          </w:p>
        </w:tc>
        <w:tc>
          <w:tcPr>
            <w:tcW w:w="3261" w:type="dxa"/>
            <w:gridSpan w:val="2"/>
            <w:tcBorders>
              <w:top w:val="nil"/>
              <w:bottom w:val="single" w:sz="4" w:space="0" w:color="522398"/>
            </w:tcBorders>
            <w:vAlign w:val="center"/>
          </w:tcPr>
          <w:p w:rsidR="00FA6297" w:rsidRPr="005F3134" w:rsidRDefault="00FA6297" w:rsidP="00482117">
            <w:pPr>
              <w:pStyle w:val="Tekstkomunikatgwka"/>
              <w:suppressAutoHyphens/>
              <w:rPr>
                <w:lang w:eastAsia="pl-PL"/>
              </w:rPr>
            </w:pPr>
            <w:r>
              <w:rPr>
                <w:lang w:eastAsia="pl-PL"/>
              </w:rPr>
              <w:t>01–0</w:t>
            </w:r>
            <w:r w:rsidR="00482117">
              <w:rPr>
                <w:lang w:eastAsia="pl-PL"/>
              </w:rPr>
              <w:t>7</w:t>
            </w:r>
            <w:r w:rsidRPr="005F3134">
              <w:rPr>
                <w:lang w:eastAsia="pl-PL"/>
              </w:rPr>
              <w:t xml:space="preserve"> 202</w:t>
            </w:r>
            <w:r>
              <w:rPr>
                <w:lang w:eastAsia="pl-PL"/>
              </w:rPr>
              <w:t>4</w:t>
            </w:r>
          </w:p>
        </w:tc>
      </w:tr>
      <w:tr w:rsidR="00FA6297" w:rsidRPr="005F3134" w:rsidTr="00FA6297">
        <w:trPr>
          <w:trHeight w:val="322"/>
        </w:trPr>
        <w:tc>
          <w:tcPr>
            <w:tcW w:w="3969" w:type="dxa"/>
            <w:vMerge/>
            <w:tcBorders>
              <w:bottom w:val="single" w:sz="12" w:space="0" w:color="522398"/>
            </w:tcBorders>
            <w:vAlign w:val="center"/>
          </w:tcPr>
          <w:p w:rsidR="00FA6297" w:rsidRPr="005F3134" w:rsidRDefault="00FA6297" w:rsidP="00FA6297">
            <w:pPr>
              <w:pStyle w:val="Tekstkomunikatgwka"/>
              <w:rPr>
                <w:lang w:eastAsia="pl-PL"/>
              </w:rPr>
            </w:pP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FA6297" w:rsidRPr="005F3134" w:rsidRDefault="00FA6297" w:rsidP="00482117">
            <w:pPr>
              <w:pStyle w:val="Tekstkomunikatgwka"/>
              <w:suppressAutoHyphens/>
              <w:rPr>
                <w:lang w:eastAsia="pl-PL"/>
              </w:rPr>
            </w:pPr>
            <w:r>
              <w:rPr>
                <w:lang w:eastAsia="pl-PL"/>
              </w:rPr>
              <w:t>0</w:t>
            </w:r>
            <w:r w:rsidR="00482117">
              <w:rPr>
                <w:lang w:eastAsia="pl-PL"/>
              </w:rPr>
              <w:t>7</w:t>
            </w:r>
            <w:r>
              <w:rPr>
                <w:lang w:eastAsia="pl-PL"/>
              </w:rPr>
              <w:t xml:space="preserve"> </w:t>
            </w:r>
            <w:r w:rsidRPr="005F3134">
              <w:rPr>
                <w:lang w:eastAsia="pl-PL"/>
              </w:rPr>
              <w:t>20</w:t>
            </w:r>
            <w:r>
              <w:rPr>
                <w:lang w:eastAsia="pl-PL"/>
              </w:rPr>
              <w:t>23</w:t>
            </w:r>
            <w:r w:rsidRPr="005F3134">
              <w:rPr>
                <w:lang w:eastAsia="pl-PL"/>
              </w:rPr>
              <w:t>=100</w:t>
            </w: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FA6297" w:rsidRPr="005F3134" w:rsidRDefault="00FA6297" w:rsidP="00482117">
            <w:pPr>
              <w:pStyle w:val="Tekstkomunikatgwka"/>
              <w:suppressAutoHyphens/>
              <w:rPr>
                <w:lang w:eastAsia="pl-PL"/>
              </w:rPr>
            </w:pPr>
            <w:r>
              <w:rPr>
                <w:lang w:eastAsia="pl-PL"/>
              </w:rPr>
              <w:t>01–0</w:t>
            </w:r>
            <w:r w:rsidR="00482117">
              <w:rPr>
                <w:lang w:eastAsia="pl-PL"/>
              </w:rPr>
              <w:t>7</w:t>
            </w:r>
            <w:r>
              <w:rPr>
                <w:lang w:eastAsia="pl-PL"/>
              </w:rPr>
              <w:t xml:space="preserve"> </w:t>
            </w:r>
            <w:r w:rsidRPr="005F3134">
              <w:rPr>
                <w:lang w:eastAsia="pl-PL"/>
              </w:rPr>
              <w:t>20</w:t>
            </w:r>
            <w:r>
              <w:rPr>
                <w:lang w:eastAsia="pl-PL"/>
              </w:rPr>
              <w:t>23</w:t>
            </w:r>
            <w:r w:rsidRPr="005F3134">
              <w:rPr>
                <w:lang w:eastAsia="pl-PL"/>
              </w:rPr>
              <w:t>=100</w:t>
            </w:r>
          </w:p>
        </w:tc>
      </w:tr>
      <w:tr w:rsidR="00482117" w:rsidRPr="004378A8" w:rsidTr="002F09AA">
        <w:tc>
          <w:tcPr>
            <w:tcW w:w="3969" w:type="dxa"/>
            <w:tcBorders>
              <w:top w:val="single" w:sz="12" w:space="0" w:color="522398"/>
              <w:bottom w:val="single" w:sz="4" w:space="0" w:color="522398"/>
            </w:tcBorders>
            <w:vAlign w:val="center"/>
          </w:tcPr>
          <w:p w:rsidR="00482117" w:rsidRPr="005F3134" w:rsidRDefault="00482117" w:rsidP="00482117">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482117" w:rsidRPr="00482117" w:rsidRDefault="00482117" w:rsidP="00482117">
            <w:pPr>
              <w:pStyle w:val="Tekstkomunikatliczby"/>
              <w:rPr>
                <w:b/>
              </w:rPr>
            </w:pPr>
            <w:r w:rsidRPr="00482117">
              <w:rPr>
                <w:b/>
              </w:rPr>
              <w:t>1589,5</w:t>
            </w:r>
          </w:p>
        </w:tc>
        <w:tc>
          <w:tcPr>
            <w:tcW w:w="1630" w:type="dxa"/>
            <w:tcBorders>
              <w:top w:val="single" w:sz="12" w:space="0" w:color="522398"/>
              <w:bottom w:val="single" w:sz="4" w:space="0" w:color="522398"/>
            </w:tcBorders>
            <w:shd w:val="clear" w:color="auto" w:fill="auto"/>
            <w:vAlign w:val="bottom"/>
          </w:tcPr>
          <w:p w:rsidR="00482117" w:rsidRPr="00482117" w:rsidRDefault="00482117" w:rsidP="00482117">
            <w:pPr>
              <w:pStyle w:val="Tekstkomunikatliczby"/>
              <w:rPr>
                <w:b/>
              </w:rPr>
            </w:pPr>
            <w:r w:rsidRPr="00482117">
              <w:rPr>
                <w:b/>
              </w:rPr>
              <w:t>100,3</w:t>
            </w:r>
          </w:p>
        </w:tc>
        <w:tc>
          <w:tcPr>
            <w:tcW w:w="1630" w:type="dxa"/>
            <w:tcBorders>
              <w:top w:val="single" w:sz="12" w:space="0" w:color="522398"/>
              <w:bottom w:val="single" w:sz="4" w:space="0" w:color="522398"/>
            </w:tcBorders>
            <w:shd w:val="clear" w:color="auto" w:fill="auto"/>
            <w:vAlign w:val="bottom"/>
          </w:tcPr>
          <w:p w:rsidR="00482117" w:rsidRPr="00482117" w:rsidRDefault="00482117" w:rsidP="00482117">
            <w:pPr>
              <w:pStyle w:val="Tekstkomunikatliczby"/>
              <w:rPr>
                <w:b/>
              </w:rPr>
            </w:pPr>
            <w:r w:rsidRPr="00482117">
              <w:rPr>
                <w:b/>
              </w:rPr>
              <w:t>1597,0</w:t>
            </w:r>
          </w:p>
        </w:tc>
        <w:tc>
          <w:tcPr>
            <w:tcW w:w="1631" w:type="dxa"/>
            <w:tcBorders>
              <w:top w:val="single" w:sz="12" w:space="0" w:color="522398"/>
              <w:bottom w:val="single" w:sz="4" w:space="0" w:color="522398"/>
            </w:tcBorders>
            <w:shd w:val="clear" w:color="auto" w:fill="auto"/>
            <w:vAlign w:val="bottom"/>
          </w:tcPr>
          <w:p w:rsidR="00482117" w:rsidRPr="00482117" w:rsidRDefault="00482117" w:rsidP="00482117">
            <w:pPr>
              <w:pStyle w:val="Tekstkomunikatliczby"/>
              <w:rPr>
                <w:b/>
              </w:rPr>
            </w:pPr>
            <w:r w:rsidRPr="00482117">
              <w:rPr>
                <w:b/>
              </w:rPr>
              <w:t>100,5</w:t>
            </w:r>
          </w:p>
        </w:tc>
      </w:tr>
      <w:tr w:rsidR="00482117" w:rsidRPr="00EC2AF0" w:rsidTr="002F09AA">
        <w:tc>
          <w:tcPr>
            <w:tcW w:w="3969" w:type="dxa"/>
            <w:tcBorders>
              <w:top w:val="single" w:sz="4" w:space="0" w:color="522398"/>
            </w:tcBorders>
            <w:vAlign w:val="center"/>
          </w:tcPr>
          <w:p w:rsidR="00482117" w:rsidRPr="005F3134" w:rsidRDefault="00482117" w:rsidP="00482117">
            <w:pPr>
              <w:pStyle w:val="TekstkomunikatB2"/>
            </w:pPr>
            <w:r w:rsidRPr="005F3134">
              <w:t>w tym:</w:t>
            </w:r>
          </w:p>
        </w:tc>
        <w:tc>
          <w:tcPr>
            <w:tcW w:w="1630" w:type="dxa"/>
            <w:tcBorders>
              <w:top w:val="single" w:sz="4" w:space="0" w:color="522398"/>
            </w:tcBorders>
            <w:vAlign w:val="bottom"/>
          </w:tcPr>
          <w:p w:rsidR="00482117" w:rsidRPr="00482117" w:rsidRDefault="00482117" w:rsidP="00482117">
            <w:pPr>
              <w:pStyle w:val="Tekstkomunikatliczby"/>
            </w:pPr>
          </w:p>
        </w:tc>
        <w:tc>
          <w:tcPr>
            <w:tcW w:w="1630" w:type="dxa"/>
            <w:tcBorders>
              <w:top w:val="single" w:sz="4" w:space="0" w:color="522398"/>
            </w:tcBorders>
            <w:vAlign w:val="bottom"/>
          </w:tcPr>
          <w:p w:rsidR="00482117" w:rsidRPr="00482117" w:rsidRDefault="00482117" w:rsidP="00482117">
            <w:pPr>
              <w:pStyle w:val="Tekstkomunikatliczby"/>
            </w:pPr>
          </w:p>
        </w:tc>
        <w:tc>
          <w:tcPr>
            <w:tcW w:w="1630" w:type="dxa"/>
            <w:tcBorders>
              <w:top w:val="single" w:sz="4" w:space="0" w:color="522398"/>
            </w:tcBorders>
            <w:vAlign w:val="bottom"/>
          </w:tcPr>
          <w:p w:rsidR="00482117" w:rsidRPr="00482117" w:rsidRDefault="00482117" w:rsidP="00482117">
            <w:pPr>
              <w:pStyle w:val="Tekstkomunikatliczby"/>
            </w:pPr>
          </w:p>
        </w:tc>
        <w:tc>
          <w:tcPr>
            <w:tcW w:w="1631" w:type="dxa"/>
            <w:tcBorders>
              <w:top w:val="single" w:sz="4" w:space="0" w:color="522398"/>
            </w:tcBorders>
            <w:vAlign w:val="bottom"/>
          </w:tcPr>
          <w:p w:rsidR="00482117" w:rsidRPr="00482117" w:rsidRDefault="00482117" w:rsidP="00482117">
            <w:pPr>
              <w:pStyle w:val="Tekstkomunikatliczby"/>
            </w:pPr>
          </w:p>
        </w:tc>
      </w:tr>
      <w:tr w:rsidR="00482117" w:rsidRPr="004378A8" w:rsidTr="002F09AA">
        <w:tc>
          <w:tcPr>
            <w:tcW w:w="3969" w:type="dxa"/>
            <w:vAlign w:val="center"/>
          </w:tcPr>
          <w:p w:rsidR="00482117" w:rsidRPr="005F3134" w:rsidRDefault="00482117" w:rsidP="00482117">
            <w:pPr>
              <w:pStyle w:val="TekstkomunikatB1"/>
            </w:pPr>
            <w:r w:rsidRPr="005F3134">
              <w:t>Przemysł</w:t>
            </w:r>
          </w:p>
        </w:tc>
        <w:tc>
          <w:tcPr>
            <w:tcW w:w="1630" w:type="dxa"/>
            <w:shd w:val="clear" w:color="auto" w:fill="auto"/>
            <w:vAlign w:val="bottom"/>
          </w:tcPr>
          <w:p w:rsidR="00482117" w:rsidRPr="00482117" w:rsidRDefault="00482117" w:rsidP="00482117">
            <w:pPr>
              <w:pStyle w:val="Tekstkomunikatliczby"/>
            </w:pPr>
            <w:r w:rsidRPr="00482117">
              <w:t>392,6</w:t>
            </w:r>
          </w:p>
        </w:tc>
        <w:tc>
          <w:tcPr>
            <w:tcW w:w="1630" w:type="dxa"/>
            <w:shd w:val="clear" w:color="auto" w:fill="auto"/>
            <w:vAlign w:val="bottom"/>
          </w:tcPr>
          <w:p w:rsidR="00482117" w:rsidRPr="00482117" w:rsidRDefault="00482117" w:rsidP="00482117">
            <w:pPr>
              <w:pStyle w:val="Tekstkomunikatliczby"/>
            </w:pPr>
            <w:r w:rsidRPr="00482117">
              <w:t>101,7</w:t>
            </w:r>
          </w:p>
        </w:tc>
        <w:tc>
          <w:tcPr>
            <w:tcW w:w="1630" w:type="dxa"/>
            <w:shd w:val="clear" w:color="auto" w:fill="auto"/>
            <w:vAlign w:val="bottom"/>
          </w:tcPr>
          <w:p w:rsidR="00482117" w:rsidRPr="00482117" w:rsidRDefault="00482117" w:rsidP="00482117">
            <w:pPr>
              <w:pStyle w:val="Tekstkomunikatliczby"/>
            </w:pPr>
            <w:r w:rsidRPr="00482117">
              <w:t>394,3</w:t>
            </w:r>
          </w:p>
        </w:tc>
        <w:tc>
          <w:tcPr>
            <w:tcW w:w="1631" w:type="dxa"/>
            <w:shd w:val="clear" w:color="auto" w:fill="auto"/>
            <w:vAlign w:val="bottom"/>
          </w:tcPr>
          <w:p w:rsidR="00482117" w:rsidRPr="00482117" w:rsidRDefault="00482117" w:rsidP="00482117">
            <w:pPr>
              <w:pStyle w:val="Tekstkomunikatliczby"/>
            </w:pPr>
            <w:r w:rsidRPr="00482117">
              <w:t>101,5</w:t>
            </w:r>
          </w:p>
        </w:tc>
      </w:tr>
      <w:tr w:rsidR="00482117" w:rsidRPr="004378A8" w:rsidTr="002F09AA">
        <w:tc>
          <w:tcPr>
            <w:tcW w:w="3969" w:type="dxa"/>
            <w:vAlign w:val="center"/>
          </w:tcPr>
          <w:p w:rsidR="00482117" w:rsidRPr="005F3134" w:rsidRDefault="00482117" w:rsidP="00482117">
            <w:pPr>
              <w:pStyle w:val="TekstkomunikatB3"/>
            </w:pPr>
            <w:r w:rsidRPr="005F3134">
              <w:t>w tym:</w:t>
            </w:r>
          </w:p>
        </w:tc>
        <w:tc>
          <w:tcPr>
            <w:tcW w:w="1630" w:type="dxa"/>
            <w:vAlign w:val="bottom"/>
          </w:tcPr>
          <w:p w:rsidR="00482117" w:rsidRPr="00482117" w:rsidRDefault="00482117" w:rsidP="00482117">
            <w:pPr>
              <w:pStyle w:val="Tekstkomunikatliczby"/>
            </w:pPr>
          </w:p>
        </w:tc>
        <w:tc>
          <w:tcPr>
            <w:tcW w:w="1630" w:type="dxa"/>
            <w:vAlign w:val="bottom"/>
          </w:tcPr>
          <w:p w:rsidR="00482117" w:rsidRPr="00482117" w:rsidRDefault="00482117" w:rsidP="00482117">
            <w:pPr>
              <w:pStyle w:val="Tekstkomunikatliczby"/>
            </w:pPr>
          </w:p>
        </w:tc>
        <w:tc>
          <w:tcPr>
            <w:tcW w:w="1630" w:type="dxa"/>
            <w:vAlign w:val="bottom"/>
          </w:tcPr>
          <w:p w:rsidR="00482117" w:rsidRPr="00482117" w:rsidRDefault="00482117" w:rsidP="00482117">
            <w:pPr>
              <w:pStyle w:val="Tekstkomunikatliczby"/>
            </w:pPr>
          </w:p>
        </w:tc>
        <w:tc>
          <w:tcPr>
            <w:tcW w:w="1631" w:type="dxa"/>
            <w:vAlign w:val="bottom"/>
          </w:tcPr>
          <w:p w:rsidR="00482117" w:rsidRPr="00482117" w:rsidRDefault="00482117" w:rsidP="00482117">
            <w:pPr>
              <w:pStyle w:val="Tekstkomunikatliczby"/>
            </w:pPr>
          </w:p>
        </w:tc>
      </w:tr>
      <w:tr w:rsidR="00482117" w:rsidRPr="004378A8" w:rsidTr="002F09AA">
        <w:tc>
          <w:tcPr>
            <w:tcW w:w="3969" w:type="dxa"/>
            <w:vAlign w:val="center"/>
          </w:tcPr>
          <w:p w:rsidR="00482117" w:rsidRPr="005F3134" w:rsidRDefault="00482117" w:rsidP="00482117">
            <w:pPr>
              <w:pStyle w:val="TekstkomunikatB2"/>
            </w:pPr>
            <w:r w:rsidRPr="005F3134">
              <w:t>przetwórstwo przemysłowe</w:t>
            </w:r>
          </w:p>
        </w:tc>
        <w:tc>
          <w:tcPr>
            <w:tcW w:w="1630" w:type="dxa"/>
            <w:shd w:val="clear" w:color="auto" w:fill="auto"/>
            <w:vAlign w:val="bottom"/>
          </w:tcPr>
          <w:p w:rsidR="00482117" w:rsidRDefault="00482117" w:rsidP="00482117">
            <w:pPr>
              <w:pStyle w:val="Tekstkomunikatliczby"/>
            </w:pPr>
            <w:r>
              <w:t>351,5</w:t>
            </w:r>
          </w:p>
        </w:tc>
        <w:tc>
          <w:tcPr>
            <w:tcW w:w="1630" w:type="dxa"/>
            <w:shd w:val="clear" w:color="auto" w:fill="auto"/>
            <w:vAlign w:val="bottom"/>
          </w:tcPr>
          <w:p w:rsidR="00482117" w:rsidRDefault="00482117" w:rsidP="00482117">
            <w:pPr>
              <w:pStyle w:val="Tekstkomunikatliczby"/>
            </w:pPr>
            <w:r>
              <w:t>102,9</w:t>
            </w:r>
          </w:p>
        </w:tc>
        <w:tc>
          <w:tcPr>
            <w:tcW w:w="1630" w:type="dxa"/>
            <w:shd w:val="clear" w:color="auto" w:fill="auto"/>
            <w:vAlign w:val="bottom"/>
          </w:tcPr>
          <w:p w:rsidR="00482117" w:rsidRDefault="00482117" w:rsidP="00482117">
            <w:pPr>
              <w:pStyle w:val="Tekstkomunikatliczby"/>
            </w:pPr>
            <w:r>
              <w:t>353,5</w:t>
            </w:r>
          </w:p>
        </w:tc>
        <w:tc>
          <w:tcPr>
            <w:tcW w:w="1631" w:type="dxa"/>
            <w:shd w:val="clear" w:color="auto" w:fill="auto"/>
            <w:vAlign w:val="bottom"/>
          </w:tcPr>
          <w:p w:rsidR="00482117" w:rsidRDefault="00482117" w:rsidP="00482117">
            <w:pPr>
              <w:pStyle w:val="Tekstkomunikatliczby"/>
            </w:pPr>
            <w:r>
              <w:t>102,9</w:t>
            </w:r>
          </w:p>
        </w:tc>
      </w:tr>
      <w:tr w:rsidR="00482117" w:rsidRPr="004378A8" w:rsidTr="002F09AA">
        <w:tc>
          <w:tcPr>
            <w:tcW w:w="3969" w:type="dxa"/>
            <w:vAlign w:val="center"/>
          </w:tcPr>
          <w:p w:rsidR="00482117" w:rsidRPr="005F3134" w:rsidRDefault="00482117" w:rsidP="00482117">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482117" w:rsidRDefault="00482117" w:rsidP="00482117">
            <w:pPr>
              <w:pStyle w:val="Tekstkomunikatliczby"/>
            </w:pPr>
            <w:r>
              <w:t>19,9</w:t>
            </w:r>
          </w:p>
        </w:tc>
        <w:tc>
          <w:tcPr>
            <w:tcW w:w="1630" w:type="dxa"/>
            <w:shd w:val="clear" w:color="auto" w:fill="auto"/>
            <w:vAlign w:val="bottom"/>
          </w:tcPr>
          <w:p w:rsidR="00482117" w:rsidRDefault="00482117" w:rsidP="00482117">
            <w:pPr>
              <w:pStyle w:val="Tekstkomunikatliczby"/>
            </w:pPr>
            <w:r>
              <w:t>83,8</w:t>
            </w:r>
          </w:p>
        </w:tc>
        <w:tc>
          <w:tcPr>
            <w:tcW w:w="1630" w:type="dxa"/>
            <w:shd w:val="clear" w:color="auto" w:fill="auto"/>
            <w:vAlign w:val="bottom"/>
          </w:tcPr>
          <w:p w:rsidR="00482117" w:rsidRDefault="00482117" w:rsidP="00482117">
            <w:pPr>
              <w:pStyle w:val="Tekstkomunikatliczby"/>
            </w:pPr>
            <w:r>
              <w:t>19,9</w:t>
            </w:r>
          </w:p>
        </w:tc>
        <w:tc>
          <w:tcPr>
            <w:tcW w:w="1631" w:type="dxa"/>
            <w:shd w:val="clear" w:color="auto" w:fill="auto"/>
            <w:vAlign w:val="bottom"/>
          </w:tcPr>
          <w:p w:rsidR="00482117" w:rsidRDefault="00482117" w:rsidP="00482117">
            <w:pPr>
              <w:pStyle w:val="Tekstkomunikatliczby"/>
            </w:pPr>
            <w:r>
              <w:t>82,3</w:t>
            </w:r>
          </w:p>
        </w:tc>
      </w:tr>
      <w:tr w:rsidR="00482117" w:rsidRPr="004378A8" w:rsidTr="002F09AA">
        <w:tc>
          <w:tcPr>
            <w:tcW w:w="3969" w:type="dxa"/>
            <w:vAlign w:val="center"/>
          </w:tcPr>
          <w:p w:rsidR="00482117" w:rsidRPr="005F3134" w:rsidRDefault="00482117" w:rsidP="00482117">
            <w:pPr>
              <w:pStyle w:val="TekstkomunikatB1"/>
            </w:pPr>
            <w:r w:rsidRPr="005F3134">
              <w:t>Budownictwo</w:t>
            </w:r>
          </w:p>
        </w:tc>
        <w:tc>
          <w:tcPr>
            <w:tcW w:w="1630" w:type="dxa"/>
            <w:shd w:val="clear" w:color="auto" w:fill="auto"/>
            <w:vAlign w:val="bottom"/>
          </w:tcPr>
          <w:p w:rsidR="00482117" w:rsidRDefault="00482117" w:rsidP="00482117">
            <w:pPr>
              <w:pStyle w:val="Tekstkomunikatliczby"/>
            </w:pPr>
            <w:r>
              <w:t>93,3</w:t>
            </w:r>
          </w:p>
        </w:tc>
        <w:tc>
          <w:tcPr>
            <w:tcW w:w="1630" w:type="dxa"/>
            <w:shd w:val="clear" w:color="auto" w:fill="auto"/>
            <w:vAlign w:val="bottom"/>
          </w:tcPr>
          <w:p w:rsidR="00482117" w:rsidRDefault="00482117" w:rsidP="00482117">
            <w:pPr>
              <w:pStyle w:val="Tekstkomunikatliczby"/>
            </w:pPr>
            <w:r>
              <w:t>100,9</w:t>
            </w:r>
          </w:p>
        </w:tc>
        <w:tc>
          <w:tcPr>
            <w:tcW w:w="1630" w:type="dxa"/>
            <w:shd w:val="clear" w:color="auto" w:fill="auto"/>
            <w:vAlign w:val="bottom"/>
          </w:tcPr>
          <w:p w:rsidR="00482117" w:rsidRDefault="00482117" w:rsidP="00482117">
            <w:pPr>
              <w:pStyle w:val="Tekstkomunikatliczby"/>
            </w:pPr>
            <w:r>
              <w:t>93,1</w:t>
            </w:r>
          </w:p>
        </w:tc>
        <w:tc>
          <w:tcPr>
            <w:tcW w:w="1631" w:type="dxa"/>
            <w:shd w:val="clear" w:color="auto" w:fill="auto"/>
            <w:vAlign w:val="bottom"/>
          </w:tcPr>
          <w:p w:rsidR="00482117" w:rsidRDefault="00482117" w:rsidP="00482117">
            <w:pPr>
              <w:pStyle w:val="Tekstkomunikatliczby"/>
            </w:pPr>
            <w:r>
              <w:t>101,8</w:t>
            </w:r>
          </w:p>
        </w:tc>
      </w:tr>
      <w:tr w:rsidR="00482117" w:rsidRPr="004378A8" w:rsidTr="002F09AA">
        <w:tc>
          <w:tcPr>
            <w:tcW w:w="3969" w:type="dxa"/>
            <w:vAlign w:val="center"/>
          </w:tcPr>
          <w:p w:rsidR="00482117" w:rsidRPr="005F3134" w:rsidRDefault="00482117" w:rsidP="00482117">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482117" w:rsidRDefault="00482117" w:rsidP="00482117">
            <w:pPr>
              <w:pStyle w:val="Tekstkomunikatliczby"/>
            </w:pPr>
            <w:r>
              <w:t>343,5</w:t>
            </w:r>
          </w:p>
        </w:tc>
        <w:tc>
          <w:tcPr>
            <w:tcW w:w="1630" w:type="dxa"/>
            <w:shd w:val="clear" w:color="auto" w:fill="auto"/>
            <w:vAlign w:val="bottom"/>
          </w:tcPr>
          <w:p w:rsidR="00482117" w:rsidRDefault="00482117" w:rsidP="00482117">
            <w:pPr>
              <w:pStyle w:val="Tekstkomunikatliczby"/>
            </w:pPr>
            <w:r>
              <w:t>99,5</w:t>
            </w:r>
          </w:p>
        </w:tc>
        <w:tc>
          <w:tcPr>
            <w:tcW w:w="1630" w:type="dxa"/>
            <w:shd w:val="clear" w:color="auto" w:fill="auto"/>
            <w:vAlign w:val="bottom"/>
          </w:tcPr>
          <w:p w:rsidR="00482117" w:rsidRDefault="00482117" w:rsidP="00482117">
            <w:pPr>
              <w:pStyle w:val="Tekstkomunikatliczby"/>
            </w:pPr>
            <w:r>
              <w:t>343,9</w:t>
            </w:r>
          </w:p>
        </w:tc>
        <w:tc>
          <w:tcPr>
            <w:tcW w:w="1631" w:type="dxa"/>
            <w:shd w:val="clear" w:color="auto" w:fill="auto"/>
            <w:vAlign w:val="bottom"/>
          </w:tcPr>
          <w:p w:rsidR="00482117" w:rsidRDefault="00482117" w:rsidP="00482117">
            <w:pPr>
              <w:pStyle w:val="Tekstkomunikatliczby"/>
            </w:pPr>
            <w:r>
              <w:t>99,1</w:t>
            </w:r>
          </w:p>
        </w:tc>
      </w:tr>
      <w:tr w:rsidR="00482117" w:rsidRPr="004378A8" w:rsidTr="002F09AA">
        <w:tc>
          <w:tcPr>
            <w:tcW w:w="3969" w:type="dxa"/>
            <w:vAlign w:val="center"/>
          </w:tcPr>
          <w:p w:rsidR="00482117" w:rsidRPr="005F3134" w:rsidRDefault="00482117" w:rsidP="00482117">
            <w:pPr>
              <w:pStyle w:val="TekstkomunikatB1"/>
            </w:pPr>
            <w:r w:rsidRPr="005F3134">
              <w:t>Transport i gospodarka magazynowa</w:t>
            </w:r>
          </w:p>
        </w:tc>
        <w:tc>
          <w:tcPr>
            <w:tcW w:w="1630" w:type="dxa"/>
            <w:shd w:val="clear" w:color="auto" w:fill="auto"/>
            <w:vAlign w:val="bottom"/>
          </w:tcPr>
          <w:p w:rsidR="00482117" w:rsidRDefault="00482117" w:rsidP="00482117">
            <w:pPr>
              <w:pStyle w:val="Tekstkomunikatliczby"/>
            </w:pPr>
            <w:r>
              <w:t>272,7</w:t>
            </w:r>
          </w:p>
        </w:tc>
        <w:tc>
          <w:tcPr>
            <w:tcW w:w="1630" w:type="dxa"/>
            <w:shd w:val="clear" w:color="auto" w:fill="auto"/>
            <w:vAlign w:val="bottom"/>
          </w:tcPr>
          <w:p w:rsidR="00482117" w:rsidRDefault="00482117" w:rsidP="00482117">
            <w:pPr>
              <w:pStyle w:val="Tekstkomunikatliczby"/>
            </w:pPr>
            <w:r>
              <w:t>98,3</w:t>
            </w:r>
          </w:p>
        </w:tc>
        <w:tc>
          <w:tcPr>
            <w:tcW w:w="1630" w:type="dxa"/>
            <w:shd w:val="clear" w:color="auto" w:fill="auto"/>
            <w:vAlign w:val="bottom"/>
          </w:tcPr>
          <w:p w:rsidR="00482117" w:rsidRDefault="00482117" w:rsidP="00482117">
            <w:pPr>
              <w:pStyle w:val="Tekstkomunikatliczby"/>
            </w:pPr>
            <w:r>
              <w:t>276,1</w:t>
            </w:r>
          </w:p>
        </w:tc>
        <w:tc>
          <w:tcPr>
            <w:tcW w:w="1631" w:type="dxa"/>
            <w:shd w:val="clear" w:color="auto" w:fill="auto"/>
            <w:vAlign w:val="bottom"/>
          </w:tcPr>
          <w:p w:rsidR="00482117" w:rsidRDefault="00482117" w:rsidP="00482117">
            <w:pPr>
              <w:pStyle w:val="Tekstkomunikatliczby"/>
            </w:pPr>
            <w:r>
              <w:t>99,3</w:t>
            </w:r>
          </w:p>
        </w:tc>
      </w:tr>
      <w:tr w:rsidR="00482117" w:rsidRPr="004378A8" w:rsidTr="002F09AA">
        <w:tc>
          <w:tcPr>
            <w:tcW w:w="3969" w:type="dxa"/>
            <w:vAlign w:val="center"/>
          </w:tcPr>
          <w:p w:rsidR="00482117" w:rsidRPr="005F3134" w:rsidRDefault="00482117" w:rsidP="00482117">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482117" w:rsidRDefault="00482117" w:rsidP="00482117">
            <w:pPr>
              <w:pStyle w:val="Tekstkomunikatliczby"/>
            </w:pPr>
            <w:r>
              <w:t>37,2</w:t>
            </w:r>
          </w:p>
        </w:tc>
        <w:tc>
          <w:tcPr>
            <w:tcW w:w="1630" w:type="dxa"/>
            <w:shd w:val="clear" w:color="auto" w:fill="auto"/>
            <w:vAlign w:val="bottom"/>
          </w:tcPr>
          <w:p w:rsidR="00482117" w:rsidRDefault="00482117" w:rsidP="00482117">
            <w:pPr>
              <w:pStyle w:val="Tekstkomunikatliczby"/>
            </w:pPr>
            <w:r>
              <w:t>105,7</w:t>
            </w:r>
          </w:p>
        </w:tc>
        <w:tc>
          <w:tcPr>
            <w:tcW w:w="1630" w:type="dxa"/>
            <w:shd w:val="clear" w:color="auto" w:fill="auto"/>
            <w:vAlign w:val="bottom"/>
          </w:tcPr>
          <w:p w:rsidR="00482117" w:rsidRDefault="00482117" w:rsidP="00482117">
            <w:pPr>
              <w:pStyle w:val="Tekstkomunikatliczby"/>
            </w:pPr>
            <w:r>
              <w:t>36,4</w:t>
            </w:r>
          </w:p>
        </w:tc>
        <w:tc>
          <w:tcPr>
            <w:tcW w:w="1631" w:type="dxa"/>
            <w:shd w:val="clear" w:color="auto" w:fill="auto"/>
            <w:vAlign w:val="bottom"/>
          </w:tcPr>
          <w:p w:rsidR="00482117" w:rsidRDefault="00482117" w:rsidP="00482117">
            <w:pPr>
              <w:pStyle w:val="Tekstkomunikatliczby"/>
            </w:pPr>
            <w:r>
              <w:t>107,4</w:t>
            </w:r>
          </w:p>
        </w:tc>
      </w:tr>
      <w:tr w:rsidR="00482117" w:rsidRPr="004378A8" w:rsidTr="007176C7">
        <w:tc>
          <w:tcPr>
            <w:tcW w:w="3969" w:type="dxa"/>
            <w:vAlign w:val="center"/>
          </w:tcPr>
          <w:p w:rsidR="00482117" w:rsidRPr="005F3134" w:rsidRDefault="00482117" w:rsidP="00482117">
            <w:pPr>
              <w:pStyle w:val="TekstkomunikatB1"/>
            </w:pPr>
            <w:r w:rsidRPr="005F3134">
              <w:t>Informacja i komunikacja</w:t>
            </w:r>
          </w:p>
        </w:tc>
        <w:tc>
          <w:tcPr>
            <w:tcW w:w="1630" w:type="dxa"/>
            <w:shd w:val="clear" w:color="auto" w:fill="auto"/>
            <w:vAlign w:val="bottom"/>
          </w:tcPr>
          <w:p w:rsidR="00482117" w:rsidRDefault="00482117" w:rsidP="00482117">
            <w:pPr>
              <w:pStyle w:val="Tekstkomunikatliczby"/>
            </w:pPr>
            <w:r>
              <w:t>135,7</w:t>
            </w:r>
          </w:p>
        </w:tc>
        <w:tc>
          <w:tcPr>
            <w:tcW w:w="1630" w:type="dxa"/>
            <w:shd w:val="clear" w:color="auto" w:fill="auto"/>
            <w:vAlign w:val="bottom"/>
          </w:tcPr>
          <w:p w:rsidR="00482117" w:rsidRDefault="00482117" w:rsidP="00482117">
            <w:pPr>
              <w:pStyle w:val="Tekstkomunikatliczby"/>
            </w:pPr>
            <w:r>
              <w:t>101,1</w:t>
            </w:r>
          </w:p>
        </w:tc>
        <w:tc>
          <w:tcPr>
            <w:tcW w:w="1630" w:type="dxa"/>
            <w:shd w:val="clear" w:color="auto" w:fill="auto"/>
            <w:vAlign w:val="bottom"/>
          </w:tcPr>
          <w:p w:rsidR="00482117" w:rsidRDefault="00482117" w:rsidP="00482117">
            <w:pPr>
              <w:pStyle w:val="Tekstkomunikatliczby"/>
            </w:pPr>
            <w:r>
              <w:t>136,1</w:t>
            </w:r>
          </w:p>
        </w:tc>
        <w:tc>
          <w:tcPr>
            <w:tcW w:w="1631" w:type="dxa"/>
            <w:shd w:val="clear" w:color="auto" w:fill="auto"/>
            <w:vAlign w:val="bottom"/>
          </w:tcPr>
          <w:p w:rsidR="00482117" w:rsidRDefault="00482117" w:rsidP="00482117">
            <w:pPr>
              <w:pStyle w:val="Tekstkomunikatliczby"/>
            </w:pPr>
            <w:r>
              <w:t>100,9</w:t>
            </w:r>
          </w:p>
        </w:tc>
      </w:tr>
      <w:tr w:rsidR="00482117" w:rsidRPr="004378A8" w:rsidTr="002F09AA">
        <w:tc>
          <w:tcPr>
            <w:tcW w:w="3969" w:type="dxa"/>
            <w:vAlign w:val="center"/>
          </w:tcPr>
          <w:p w:rsidR="00482117" w:rsidRPr="005F3134" w:rsidRDefault="00482117" w:rsidP="00482117">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482117" w:rsidRDefault="00482117" w:rsidP="00482117">
            <w:pPr>
              <w:pStyle w:val="Tekstkomunikatliczby"/>
            </w:pPr>
            <w:r>
              <w:t>26,0</w:t>
            </w:r>
          </w:p>
        </w:tc>
        <w:tc>
          <w:tcPr>
            <w:tcW w:w="1630" w:type="dxa"/>
            <w:shd w:val="clear" w:color="auto" w:fill="auto"/>
            <w:vAlign w:val="bottom"/>
          </w:tcPr>
          <w:p w:rsidR="00482117" w:rsidRDefault="00482117" w:rsidP="00482117">
            <w:pPr>
              <w:pStyle w:val="Tekstkomunikatliczby"/>
            </w:pPr>
            <w:r>
              <w:t>111,4</w:t>
            </w:r>
          </w:p>
        </w:tc>
        <w:tc>
          <w:tcPr>
            <w:tcW w:w="1630" w:type="dxa"/>
            <w:shd w:val="clear" w:color="auto" w:fill="auto"/>
            <w:vAlign w:val="bottom"/>
          </w:tcPr>
          <w:p w:rsidR="00482117" w:rsidRDefault="00482117" w:rsidP="00482117">
            <w:pPr>
              <w:pStyle w:val="Tekstkomunikatliczby"/>
            </w:pPr>
            <w:r>
              <w:t>25,9</w:t>
            </w:r>
          </w:p>
        </w:tc>
        <w:tc>
          <w:tcPr>
            <w:tcW w:w="1631" w:type="dxa"/>
            <w:shd w:val="clear" w:color="auto" w:fill="auto"/>
            <w:vAlign w:val="bottom"/>
          </w:tcPr>
          <w:p w:rsidR="00482117" w:rsidRDefault="00482117" w:rsidP="00482117">
            <w:pPr>
              <w:pStyle w:val="Tekstkomunikatliczby"/>
            </w:pPr>
            <w:r>
              <w:t>111,7</w:t>
            </w:r>
          </w:p>
        </w:tc>
      </w:tr>
      <w:tr w:rsidR="00482117" w:rsidRPr="004378A8" w:rsidTr="002F09AA">
        <w:tc>
          <w:tcPr>
            <w:tcW w:w="3969" w:type="dxa"/>
            <w:vAlign w:val="center"/>
          </w:tcPr>
          <w:p w:rsidR="00482117" w:rsidRPr="005F3134" w:rsidRDefault="00482117" w:rsidP="00482117">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482117" w:rsidRDefault="00482117" w:rsidP="00482117">
            <w:pPr>
              <w:pStyle w:val="Tekstkomunikatliczby"/>
            </w:pPr>
            <w:r>
              <w:t>111,8</w:t>
            </w:r>
          </w:p>
        </w:tc>
        <w:tc>
          <w:tcPr>
            <w:tcW w:w="1630" w:type="dxa"/>
            <w:shd w:val="clear" w:color="auto" w:fill="auto"/>
            <w:vAlign w:val="bottom"/>
          </w:tcPr>
          <w:p w:rsidR="00482117" w:rsidRDefault="00482117" w:rsidP="00482117">
            <w:pPr>
              <w:pStyle w:val="Tekstkomunikatliczby"/>
            </w:pPr>
            <w:r>
              <w:t>100,9</w:t>
            </w:r>
          </w:p>
        </w:tc>
        <w:tc>
          <w:tcPr>
            <w:tcW w:w="1630" w:type="dxa"/>
            <w:shd w:val="clear" w:color="auto" w:fill="auto"/>
            <w:vAlign w:val="bottom"/>
          </w:tcPr>
          <w:p w:rsidR="00482117" w:rsidRDefault="00482117" w:rsidP="00482117">
            <w:pPr>
              <w:pStyle w:val="Tekstkomunikatliczby"/>
            </w:pPr>
            <w:r>
              <w:t>111,8</w:t>
            </w:r>
          </w:p>
        </w:tc>
        <w:tc>
          <w:tcPr>
            <w:tcW w:w="1631" w:type="dxa"/>
            <w:shd w:val="clear" w:color="auto" w:fill="auto"/>
            <w:vAlign w:val="bottom"/>
          </w:tcPr>
          <w:p w:rsidR="00482117" w:rsidRDefault="00482117" w:rsidP="00482117">
            <w:pPr>
              <w:pStyle w:val="Tekstkomunikatliczby"/>
            </w:pPr>
            <w:r>
              <w:t>100,9</w:t>
            </w:r>
          </w:p>
        </w:tc>
      </w:tr>
      <w:tr w:rsidR="00482117" w:rsidRPr="004378A8" w:rsidTr="002F09AA">
        <w:tc>
          <w:tcPr>
            <w:tcW w:w="3969" w:type="dxa"/>
            <w:vAlign w:val="center"/>
          </w:tcPr>
          <w:p w:rsidR="00482117" w:rsidRPr="005F3134" w:rsidRDefault="00482117" w:rsidP="00482117">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482117" w:rsidRDefault="00482117" w:rsidP="00482117">
            <w:pPr>
              <w:pStyle w:val="Tekstkomunikatliczby"/>
            </w:pPr>
            <w:r>
              <w:t>139,1</w:t>
            </w:r>
          </w:p>
        </w:tc>
        <w:tc>
          <w:tcPr>
            <w:tcW w:w="1630" w:type="dxa"/>
            <w:shd w:val="clear" w:color="auto" w:fill="auto"/>
            <w:vAlign w:val="bottom"/>
          </w:tcPr>
          <w:p w:rsidR="00482117" w:rsidRDefault="00482117" w:rsidP="00482117">
            <w:pPr>
              <w:pStyle w:val="Tekstkomunikatliczby"/>
            </w:pPr>
            <w:r>
              <w:t>96,9</w:t>
            </w:r>
          </w:p>
        </w:tc>
        <w:tc>
          <w:tcPr>
            <w:tcW w:w="1630" w:type="dxa"/>
            <w:shd w:val="clear" w:color="auto" w:fill="auto"/>
            <w:vAlign w:val="bottom"/>
          </w:tcPr>
          <w:p w:rsidR="00482117" w:rsidRDefault="00482117" w:rsidP="00482117">
            <w:pPr>
              <w:pStyle w:val="Tekstkomunikatliczby"/>
            </w:pPr>
            <w:r>
              <w:t>141,8</w:t>
            </w:r>
          </w:p>
        </w:tc>
        <w:tc>
          <w:tcPr>
            <w:tcW w:w="1631" w:type="dxa"/>
            <w:shd w:val="clear" w:color="auto" w:fill="auto"/>
            <w:vAlign w:val="bottom"/>
          </w:tcPr>
          <w:p w:rsidR="00482117" w:rsidRDefault="00482117" w:rsidP="00482117">
            <w:pPr>
              <w:pStyle w:val="Tekstkomunikatliczby"/>
            </w:pPr>
            <w:r>
              <w:t>98,3</w:t>
            </w:r>
          </w:p>
        </w:tc>
      </w:tr>
    </w:tbl>
    <w:p w:rsidR="00FA6297" w:rsidRDefault="00FA6297" w:rsidP="00FA6297">
      <w:pPr>
        <w:pStyle w:val="Notkipodtablic"/>
      </w:pPr>
      <w:r>
        <w:rPr>
          <w:iCs/>
        </w:rPr>
        <w:t xml:space="preserve">a </w:t>
      </w:r>
      <w:r w:rsidRPr="00F65763">
        <w:t>Nie obejmuje działów: Badania naukowe i prace rozwojowe oraz Działalność weterynaryjna.</w:t>
      </w:r>
    </w:p>
    <w:p w:rsidR="000903E1" w:rsidRPr="000903E1" w:rsidRDefault="000903E1" w:rsidP="000903E1">
      <w:pPr>
        <w:pStyle w:val="Tekstzwyky"/>
        <w:spacing w:before="240"/>
      </w:pPr>
      <w:r w:rsidRPr="00F92FEA">
        <w:t>W okresie styczeń–</w:t>
      </w:r>
      <w:r w:rsidR="00A77ADB">
        <w:t>lipiec</w:t>
      </w:r>
      <w:r w:rsidRPr="00F92FEA">
        <w:t xml:space="preserve"> br. przeciętne zatrudnienie w sektorze przedsiębiorstw wyniosło 1</w:t>
      </w:r>
      <w:r w:rsidR="007141D7">
        <w:t>59</w:t>
      </w:r>
      <w:r w:rsidR="00A77ADB">
        <w:t>7</w:t>
      </w:r>
      <w:r w:rsidR="00E73522">
        <w:t>,0</w:t>
      </w:r>
      <w:r w:rsidRPr="00F92FEA">
        <w:t xml:space="preserve"> tys. osób i wzrosło o </w:t>
      </w:r>
      <w:r w:rsidR="00F92FEA" w:rsidRPr="00F92FEA">
        <w:t>0,</w:t>
      </w:r>
      <w:r w:rsidR="00A77ADB">
        <w:t>5</w:t>
      </w:r>
      <w:r w:rsidRPr="00F92FEA">
        <w:t>% w porównaniu z analogicznym okresem 202</w:t>
      </w:r>
      <w:r w:rsidR="00F92FEA" w:rsidRPr="00F92FEA">
        <w:t>3</w:t>
      </w:r>
      <w:r w:rsidRPr="00F92FEA">
        <w:t xml:space="preserve"> r. (przed rokiem wzrost wyniósł </w:t>
      </w:r>
      <w:r w:rsidR="00F92FEA" w:rsidRPr="00F92FEA">
        <w:t>1</w:t>
      </w:r>
      <w:r w:rsidRPr="00F92FEA">
        <w:t>,</w:t>
      </w:r>
      <w:r w:rsidR="00F471FA">
        <w:t>0</w:t>
      </w:r>
      <w:r w:rsidRPr="00F92FEA">
        <w:t>%).</w:t>
      </w:r>
      <w:r w:rsidR="00F92FEA">
        <w:t xml:space="preserve"> </w:t>
      </w:r>
    </w:p>
    <w:p w:rsidR="00B445E3" w:rsidRDefault="009C4B71" w:rsidP="00FC7DBC">
      <w:pPr>
        <w:pStyle w:val="Tytuwykresuitabeli"/>
      </w:pPr>
      <w:r>
        <w:br w:type="page"/>
      </w:r>
    </w:p>
    <w:p w:rsidR="00A14501" w:rsidRDefault="00FC7DBC" w:rsidP="00986765">
      <w:pPr>
        <w:pStyle w:val="Tytuwykresuitabeli"/>
        <w:spacing w:after="240"/>
      </w:pPr>
      <w:r>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rsidR="00FA17BD" w:rsidRPr="00BE0C14" w:rsidRDefault="002C09B0" w:rsidP="00180CE8">
      <w:pPr>
        <w:pStyle w:val="Obiektwykres"/>
        <w:jc w:val="center"/>
      </w:pPr>
      <w:r>
        <w:rPr>
          <w:noProof/>
        </w:rPr>
        <w:drawing>
          <wp:inline distT="0" distB="0" distL="0" distR="0">
            <wp:extent cx="5766828" cy="2630429"/>
            <wp:effectExtent l="0" t="0" r="5715" b="0"/>
            <wp:docPr id="11" name="Obraz 11" descr="Na wykresie liniowym zaprezentowano przeciętne zatrudnienie w sektorze przedsiębiorstw przy podstawie przeciętna miesięczna 2021=100 dla poszczególnych miesięcy w latach 2021-2024 dla Polski i województwa mazowieckiego. Ostatni zaprezentowany okres to lipiec 2024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A34C36" w:rsidRPr="00263423" w:rsidRDefault="00373847" w:rsidP="001F0138">
      <w:pPr>
        <w:pStyle w:val="Tekstzwyky"/>
        <w:spacing w:before="240"/>
      </w:pPr>
      <w:r w:rsidRPr="00373847">
        <w:t xml:space="preserve">W końcu </w:t>
      </w:r>
      <w:r w:rsidR="00EE264E">
        <w:t>lipc</w:t>
      </w:r>
      <w:r w:rsidR="00AE037E">
        <w:t>a</w:t>
      </w:r>
      <w:r w:rsidRPr="00373847">
        <w:t xml:space="preserve"> br. </w:t>
      </w:r>
      <w:r w:rsidRPr="00373847">
        <w:rPr>
          <w:b/>
        </w:rPr>
        <w:t>liczba bezrobotnych zarejestrowanych</w:t>
      </w:r>
      <w:r w:rsidRPr="00373847">
        <w:t xml:space="preserve"> w urzędach pracy wyniosła 1</w:t>
      </w:r>
      <w:r w:rsidR="00AE037E">
        <w:t>0</w:t>
      </w:r>
      <w:r w:rsidR="00EE264E">
        <w:t>9,9</w:t>
      </w:r>
      <w:r w:rsidRPr="00373847">
        <w:t xml:space="preserve"> tys. osób i w</w:t>
      </w:r>
      <w:r w:rsidR="00C928EC">
        <w:t xml:space="preserve"> </w:t>
      </w:r>
      <w:r w:rsidR="00A259A6">
        <w:t xml:space="preserve">skali roku zmniejszyła się o </w:t>
      </w:r>
      <w:r w:rsidR="00EE264E">
        <w:t>1,5</w:t>
      </w:r>
      <w:r w:rsidRPr="00373847">
        <w:t xml:space="preserve"> tys. (tj. o </w:t>
      </w:r>
      <w:r w:rsidR="00EE264E">
        <w:t>1,4</w:t>
      </w:r>
      <w:r w:rsidRPr="00373847">
        <w:t xml:space="preserve">%), a </w:t>
      </w:r>
      <w:r w:rsidR="00D02A59">
        <w:t xml:space="preserve">w skali miesiąca </w:t>
      </w:r>
      <w:r w:rsidR="00EE264E">
        <w:t xml:space="preserve">zwiększyła się </w:t>
      </w:r>
      <w:r w:rsidRPr="00373847">
        <w:t xml:space="preserve">o </w:t>
      </w:r>
      <w:r w:rsidR="00AE037E">
        <w:t>1,</w:t>
      </w:r>
      <w:r w:rsidR="00EE264E">
        <w:t>3</w:t>
      </w:r>
      <w:r w:rsidRPr="00373847">
        <w:t xml:space="preserve"> tys. osób (tj. o </w:t>
      </w:r>
      <w:r w:rsidR="00EE264E">
        <w:t>1,2</w:t>
      </w:r>
      <w:r w:rsidRPr="00373847">
        <w:t>%). Kobiety stanowiły 4</w:t>
      </w:r>
      <w:r w:rsidR="00EE264E">
        <w:t>9,4</w:t>
      </w:r>
      <w:r w:rsidRPr="00373847">
        <w:t>% ogółu zarejestrowanych</w:t>
      </w:r>
      <w:r w:rsidR="00AE037E">
        <w:t xml:space="preserve"> bezrobotnych (przed rokiem </w:t>
      </w:r>
      <w:r w:rsidR="00EE264E">
        <w:t>50,5</w:t>
      </w:r>
      <w:r w:rsidRPr="00373847">
        <w:t>%).</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A6297" w:rsidRPr="00F65763" w:rsidTr="00FA6297">
        <w:trPr>
          <w:trHeight w:val="480"/>
        </w:trPr>
        <w:tc>
          <w:tcPr>
            <w:tcW w:w="5245" w:type="dxa"/>
            <w:vMerge w:val="restart"/>
            <w:vAlign w:val="center"/>
          </w:tcPr>
          <w:p w:rsidR="00FA6297" w:rsidRPr="00F65763" w:rsidRDefault="00FA6297" w:rsidP="00FA6297">
            <w:pPr>
              <w:pStyle w:val="Tablicezdanymi-gwka"/>
            </w:pPr>
            <w:r w:rsidRPr="00F65763">
              <w:t>WYSZCZEGÓLNIENIE</w:t>
            </w:r>
          </w:p>
        </w:tc>
        <w:tc>
          <w:tcPr>
            <w:tcW w:w="1748" w:type="dxa"/>
            <w:vAlign w:val="center"/>
          </w:tcPr>
          <w:p w:rsidR="00FA6297" w:rsidRPr="00D24C76" w:rsidRDefault="00FA6297" w:rsidP="00FA6297">
            <w:pPr>
              <w:pStyle w:val="Tablicezdanymi-gwka"/>
            </w:pPr>
            <w:r w:rsidRPr="00985E4B">
              <w:t>20</w:t>
            </w:r>
            <w:r>
              <w:t>23</w:t>
            </w:r>
          </w:p>
        </w:tc>
        <w:tc>
          <w:tcPr>
            <w:tcW w:w="3497" w:type="dxa"/>
            <w:gridSpan w:val="2"/>
            <w:vAlign w:val="center"/>
          </w:tcPr>
          <w:p w:rsidR="00FA6297" w:rsidRPr="00D24C76" w:rsidRDefault="00FA6297" w:rsidP="00FA6297">
            <w:pPr>
              <w:pStyle w:val="Tablicezdanymi-gwka"/>
            </w:pPr>
            <w:r w:rsidRPr="00D24C76">
              <w:t>20</w:t>
            </w:r>
            <w:r>
              <w:t>24</w:t>
            </w:r>
          </w:p>
        </w:tc>
      </w:tr>
      <w:tr w:rsidR="00FA6297" w:rsidRPr="00F65763" w:rsidTr="00FA6297">
        <w:trPr>
          <w:trHeight w:val="480"/>
        </w:trPr>
        <w:tc>
          <w:tcPr>
            <w:tcW w:w="5245" w:type="dxa"/>
            <w:vMerge/>
            <w:tcBorders>
              <w:bottom w:val="single" w:sz="12" w:space="0" w:color="522398"/>
            </w:tcBorders>
            <w:vAlign w:val="center"/>
          </w:tcPr>
          <w:p w:rsidR="00FA6297" w:rsidRPr="00F65763" w:rsidRDefault="00FA6297" w:rsidP="00FA6297">
            <w:pPr>
              <w:pStyle w:val="Tablicezdanymi-gwka"/>
              <w:rPr>
                <w:rFonts w:ascii="Arial" w:hAnsi="Arial"/>
              </w:rPr>
            </w:pPr>
          </w:p>
        </w:tc>
        <w:tc>
          <w:tcPr>
            <w:tcW w:w="1748" w:type="dxa"/>
            <w:tcBorders>
              <w:bottom w:val="single" w:sz="12" w:space="0" w:color="522398"/>
            </w:tcBorders>
            <w:vAlign w:val="center"/>
          </w:tcPr>
          <w:p w:rsidR="00FA6297" w:rsidRPr="00F65763" w:rsidRDefault="00FE20AC" w:rsidP="00FA6297">
            <w:pPr>
              <w:pStyle w:val="Tablicezdanymi-gwka"/>
            </w:pPr>
            <w:r>
              <w:t>07</w:t>
            </w:r>
          </w:p>
        </w:tc>
        <w:tc>
          <w:tcPr>
            <w:tcW w:w="1748" w:type="dxa"/>
            <w:tcBorders>
              <w:bottom w:val="single" w:sz="12" w:space="0" w:color="522398"/>
            </w:tcBorders>
            <w:vAlign w:val="center"/>
          </w:tcPr>
          <w:p w:rsidR="00FA6297" w:rsidRPr="00F65763" w:rsidRDefault="00FE20AC" w:rsidP="00FA6297">
            <w:pPr>
              <w:pStyle w:val="Tablicezdanymi-gwka"/>
            </w:pPr>
            <w:r>
              <w:t>06</w:t>
            </w:r>
          </w:p>
        </w:tc>
        <w:tc>
          <w:tcPr>
            <w:tcW w:w="1749" w:type="dxa"/>
            <w:tcBorders>
              <w:bottom w:val="single" w:sz="12" w:space="0" w:color="522398"/>
            </w:tcBorders>
            <w:vAlign w:val="center"/>
          </w:tcPr>
          <w:p w:rsidR="00FA6297" w:rsidRPr="00F65763" w:rsidRDefault="00FE20AC" w:rsidP="00FA6297">
            <w:pPr>
              <w:pStyle w:val="Tablicezdanymi-gwka"/>
            </w:pPr>
            <w:r>
              <w:t>07</w:t>
            </w:r>
          </w:p>
        </w:tc>
      </w:tr>
      <w:tr w:rsidR="00EE264E" w:rsidRPr="00F65763" w:rsidTr="00FA6297">
        <w:trPr>
          <w:trHeight w:val="480"/>
        </w:trPr>
        <w:tc>
          <w:tcPr>
            <w:tcW w:w="5245" w:type="dxa"/>
            <w:tcBorders>
              <w:top w:val="single" w:sz="12" w:space="0" w:color="522398"/>
              <w:bottom w:val="single" w:sz="4" w:space="0" w:color="522398"/>
            </w:tcBorders>
            <w:vAlign w:val="center"/>
          </w:tcPr>
          <w:p w:rsidR="00EE264E" w:rsidRPr="00F65763" w:rsidRDefault="00EE264E" w:rsidP="00EE264E">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EE264E" w:rsidRPr="00496F68" w:rsidRDefault="00EE264E" w:rsidP="00EE264E">
            <w:pPr>
              <w:pStyle w:val="Tekstkomunikatliczby"/>
            </w:pPr>
            <w:r>
              <w:t>111,4</w:t>
            </w:r>
          </w:p>
        </w:tc>
        <w:tc>
          <w:tcPr>
            <w:tcW w:w="1748" w:type="dxa"/>
            <w:tcBorders>
              <w:top w:val="single" w:sz="12" w:space="0" w:color="522398"/>
              <w:bottom w:val="single" w:sz="4" w:space="0" w:color="522398"/>
            </w:tcBorders>
          </w:tcPr>
          <w:p w:rsidR="00EE264E" w:rsidRPr="00496F68" w:rsidRDefault="00EE264E" w:rsidP="00EE264E">
            <w:pPr>
              <w:pStyle w:val="Tekstkomunikatliczby"/>
            </w:pPr>
            <w:r>
              <w:t>108,5</w:t>
            </w:r>
          </w:p>
        </w:tc>
        <w:tc>
          <w:tcPr>
            <w:tcW w:w="1749" w:type="dxa"/>
            <w:tcBorders>
              <w:top w:val="single" w:sz="12" w:space="0" w:color="522398"/>
              <w:bottom w:val="single" w:sz="4" w:space="0" w:color="522398"/>
            </w:tcBorders>
          </w:tcPr>
          <w:p w:rsidR="00EE264E" w:rsidRPr="00496F68" w:rsidRDefault="00EE264E" w:rsidP="00EE264E">
            <w:pPr>
              <w:pStyle w:val="Tekstkomunikatliczby"/>
            </w:pPr>
            <w:r>
              <w:t>109,9</w:t>
            </w:r>
          </w:p>
        </w:tc>
      </w:tr>
      <w:tr w:rsidR="00EE264E" w:rsidRPr="00F65763" w:rsidTr="00FA6297">
        <w:trPr>
          <w:trHeight w:val="480"/>
        </w:trPr>
        <w:tc>
          <w:tcPr>
            <w:tcW w:w="5245" w:type="dxa"/>
            <w:tcBorders>
              <w:top w:val="single" w:sz="4" w:space="0" w:color="522398"/>
            </w:tcBorders>
            <w:vAlign w:val="center"/>
          </w:tcPr>
          <w:p w:rsidR="00EE264E" w:rsidRPr="00F65763" w:rsidRDefault="00EE264E" w:rsidP="00EE264E">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EE264E" w:rsidRPr="00496F68" w:rsidRDefault="00EE264E" w:rsidP="00EE264E">
            <w:pPr>
              <w:pStyle w:val="Tekstkomunikatliczby"/>
            </w:pPr>
            <w:r>
              <w:t>12,9</w:t>
            </w:r>
          </w:p>
        </w:tc>
        <w:tc>
          <w:tcPr>
            <w:tcW w:w="1748" w:type="dxa"/>
            <w:tcBorders>
              <w:top w:val="single" w:sz="4" w:space="0" w:color="522398"/>
            </w:tcBorders>
          </w:tcPr>
          <w:p w:rsidR="00EE264E" w:rsidRPr="00496F68" w:rsidRDefault="00EE264E" w:rsidP="00EE264E">
            <w:pPr>
              <w:pStyle w:val="Tekstkomunikatliczby"/>
            </w:pPr>
            <w:r>
              <w:t>11,0</w:t>
            </w:r>
          </w:p>
        </w:tc>
        <w:tc>
          <w:tcPr>
            <w:tcW w:w="1749" w:type="dxa"/>
            <w:tcBorders>
              <w:top w:val="single" w:sz="4" w:space="0" w:color="522398"/>
            </w:tcBorders>
          </w:tcPr>
          <w:p w:rsidR="00EE264E" w:rsidRPr="00496F68" w:rsidRDefault="00EE264E" w:rsidP="00EE264E">
            <w:pPr>
              <w:pStyle w:val="Tekstkomunikatliczby"/>
            </w:pPr>
            <w:r>
              <w:t>13,7</w:t>
            </w:r>
          </w:p>
        </w:tc>
      </w:tr>
      <w:tr w:rsidR="00EE264E" w:rsidRPr="00F65763" w:rsidTr="00FA6297">
        <w:trPr>
          <w:trHeight w:val="480"/>
        </w:trPr>
        <w:tc>
          <w:tcPr>
            <w:tcW w:w="5245" w:type="dxa"/>
            <w:vAlign w:val="center"/>
          </w:tcPr>
          <w:p w:rsidR="00EE264E" w:rsidRPr="00F65763" w:rsidRDefault="00EE264E" w:rsidP="00EE264E">
            <w:pPr>
              <w:pStyle w:val="Tablicezdanymi-boczek1"/>
            </w:pPr>
            <w:r w:rsidRPr="00F65763">
              <w:t>Bezrobotni wyrejestro</w:t>
            </w:r>
            <w:r>
              <w:t>wani (w ciągu miesiąca) w tys.</w:t>
            </w:r>
          </w:p>
        </w:tc>
        <w:tc>
          <w:tcPr>
            <w:tcW w:w="1748" w:type="dxa"/>
            <w:shd w:val="clear" w:color="auto" w:fill="FFFFFF" w:themeFill="background1"/>
          </w:tcPr>
          <w:p w:rsidR="00EE264E" w:rsidRPr="00496F68" w:rsidRDefault="00EE264E" w:rsidP="00EE264E">
            <w:pPr>
              <w:pStyle w:val="Tekstkomunikatliczby"/>
            </w:pPr>
            <w:r>
              <w:t>12,2</w:t>
            </w:r>
          </w:p>
        </w:tc>
        <w:tc>
          <w:tcPr>
            <w:tcW w:w="1748" w:type="dxa"/>
          </w:tcPr>
          <w:p w:rsidR="00EE264E" w:rsidRPr="00496F68" w:rsidRDefault="00EE264E" w:rsidP="00EE264E">
            <w:pPr>
              <w:pStyle w:val="Tekstkomunikatliczby"/>
            </w:pPr>
            <w:r>
              <w:t>12,5</w:t>
            </w:r>
          </w:p>
        </w:tc>
        <w:tc>
          <w:tcPr>
            <w:tcW w:w="1749" w:type="dxa"/>
          </w:tcPr>
          <w:p w:rsidR="00EE264E" w:rsidRPr="00496F68" w:rsidRDefault="00EE264E" w:rsidP="00EE264E">
            <w:pPr>
              <w:pStyle w:val="Tekstkomunikatliczby"/>
            </w:pPr>
            <w:r>
              <w:t>12,3</w:t>
            </w:r>
          </w:p>
        </w:tc>
      </w:tr>
      <w:tr w:rsidR="00EE264E" w:rsidRPr="00F45643" w:rsidTr="00FA6297">
        <w:trPr>
          <w:trHeight w:val="480"/>
        </w:trPr>
        <w:tc>
          <w:tcPr>
            <w:tcW w:w="5245" w:type="dxa"/>
            <w:vAlign w:val="center"/>
          </w:tcPr>
          <w:p w:rsidR="00EE264E" w:rsidRPr="00F65763" w:rsidRDefault="00EE264E" w:rsidP="00EE264E">
            <w:pPr>
              <w:pStyle w:val="Tablicezdanymi-boczek1"/>
              <w:rPr>
                <w:spacing w:val="-2"/>
              </w:rPr>
            </w:pPr>
            <w:r w:rsidRPr="00F65763">
              <w:rPr>
                <w:spacing w:val="-2"/>
              </w:rPr>
              <w:t>Stopa bezrobocia rejestrowanego (stan w końcu miesiąca) w %</w:t>
            </w:r>
          </w:p>
        </w:tc>
        <w:tc>
          <w:tcPr>
            <w:tcW w:w="1748" w:type="dxa"/>
            <w:shd w:val="clear" w:color="auto" w:fill="auto"/>
          </w:tcPr>
          <w:p w:rsidR="00EE264E" w:rsidRPr="002D3D02" w:rsidRDefault="00EE264E" w:rsidP="00EE264E">
            <w:pPr>
              <w:pStyle w:val="Tekstkomunikatliczby"/>
            </w:pPr>
            <w:r w:rsidRPr="002D3D02">
              <w:t>4,</w:t>
            </w:r>
            <w:r>
              <w:t>1</w:t>
            </w:r>
          </w:p>
        </w:tc>
        <w:tc>
          <w:tcPr>
            <w:tcW w:w="1748" w:type="dxa"/>
            <w:shd w:val="clear" w:color="auto" w:fill="auto"/>
          </w:tcPr>
          <w:p w:rsidR="00EE264E" w:rsidRPr="002D3D02" w:rsidRDefault="00EE264E" w:rsidP="00EE264E">
            <w:pPr>
              <w:pStyle w:val="Tekstkomunikatliczby"/>
            </w:pPr>
            <w:r>
              <w:t>4,1</w:t>
            </w:r>
          </w:p>
        </w:tc>
        <w:tc>
          <w:tcPr>
            <w:tcW w:w="1749" w:type="dxa"/>
            <w:shd w:val="clear" w:color="auto" w:fill="auto"/>
          </w:tcPr>
          <w:p w:rsidR="00EE264E" w:rsidRPr="002D3D02" w:rsidRDefault="00EE264E" w:rsidP="00EE264E">
            <w:pPr>
              <w:pStyle w:val="Tekstkomunikatliczby"/>
            </w:pPr>
            <w:r>
              <w:t>4,1</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590327" w:rsidP="00333977">
      <w:pPr>
        <w:jc w:val="center"/>
      </w:pPr>
      <w:r>
        <w:rPr>
          <w:noProof/>
          <w:lang w:eastAsia="pl-PL"/>
        </w:rPr>
        <w:drawing>
          <wp:inline distT="0" distB="0" distL="0" distR="0">
            <wp:extent cx="5678436" cy="2855982"/>
            <wp:effectExtent l="0" t="0" r="0" b="1905"/>
            <wp:docPr id="34" name="Obraz 34" descr="Na wykresie liniowym zaprezentowano stopę bezrobocia rejestrowanego dla poszczególnych miesięcy w latach 2021-2024 dla Polski i województwa mazowieckiego. Ostatni zaprezentowany okres to lipiec 2024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8436" cy="2855982"/>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F7163F" w:rsidRPr="00BB222E" w:rsidRDefault="00F7163F" w:rsidP="00F7163F">
      <w:pPr>
        <w:pStyle w:val="Tekstzwyky"/>
        <w:rPr>
          <w:shd w:val="clear" w:color="auto" w:fill="FFFFFF"/>
        </w:rPr>
      </w:pPr>
      <w:r w:rsidRPr="00D95BBA">
        <w:rPr>
          <w:shd w:val="clear" w:color="auto" w:fill="FFFFFF"/>
        </w:rPr>
        <w:t xml:space="preserve">Stopa bezrobocia rejestrowanego w końcu </w:t>
      </w:r>
      <w:r w:rsidR="002D77E3">
        <w:rPr>
          <w:shd w:val="clear" w:color="auto" w:fill="FFFFFF"/>
        </w:rPr>
        <w:t>lipca</w:t>
      </w:r>
      <w:r>
        <w:rPr>
          <w:shd w:val="clear" w:color="auto" w:fill="FFFFFF"/>
        </w:rPr>
        <w:t xml:space="preserve"> br. wyniosła 4,</w:t>
      </w:r>
      <w:r w:rsidR="00BD6E7F">
        <w:rPr>
          <w:shd w:val="clear" w:color="auto" w:fill="FFFFFF"/>
        </w:rPr>
        <w:t>1</w:t>
      </w:r>
      <w:r w:rsidRPr="00D95BBA">
        <w:rPr>
          <w:shd w:val="clear" w:color="auto" w:fill="FFFFFF"/>
        </w:rPr>
        <w:t xml:space="preserve">% i była niższa niż w kraju </w:t>
      </w:r>
      <w:r w:rsidR="00AE037E">
        <w:rPr>
          <w:shd w:val="clear" w:color="auto" w:fill="FFFFFF"/>
        </w:rPr>
        <w:t>(</w:t>
      </w:r>
      <w:r w:rsidR="00FE4374">
        <w:rPr>
          <w:shd w:val="clear" w:color="auto" w:fill="FFFFFF"/>
        </w:rPr>
        <w:t>5,0</w:t>
      </w:r>
      <w:r w:rsidRPr="00D95BBA">
        <w:rPr>
          <w:shd w:val="clear" w:color="auto" w:fill="FFFFFF"/>
        </w:rPr>
        <w:t xml:space="preserve">%). </w:t>
      </w:r>
      <w:r w:rsidR="00AE037E">
        <w:rPr>
          <w:shd w:val="clear" w:color="auto" w:fill="FFFFFF"/>
        </w:rPr>
        <w:t>Nie zmieniła się w sk</w:t>
      </w:r>
      <w:r w:rsidRPr="00D95BBA">
        <w:rPr>
          <w:shd w:val="clear" w:color="auto" w:fill="FFFFFF"/>
        </w:rPr>
        <w:t>ali roku</w:t>
      </w:r>
      <w:r w:rsidR="00AE037E">
        <w:rPr>
          <w:shd w:val="clear" w:color="auto" w:fill="FFFFFF"/>
        </w:rPr>
        <w:t xml:space="preserve">, jak i </w:t>
      </w:r>
      <w:r w:rsidRPr="00BB222E">
        <w:rPr>
          <w:shd w:val="clear" w:color="auto" w:fill="FFFFFF"/>
        </w:rPr>
        <w:t>miesiąca</w:t>
      </w:r>
      <w:r>
        <w:rPr>
          <w:shd w:val="clear" w:color="auto" w:fill="FFFFFF"/>
        </w:rPr>
        <w:t xml:space="preserve">. </w:t>
      </w:r>
    </w:p>
    <w:p w:rsidR="00F7163F" w:rsidRPr="00182910" w:rsidRDefault="00F7163F" w:rsidP="00F7163F">
      <w:pPr>
        <w:pStyle w:val="Tekstzwyky"/>
        <w:rPr>
          <w:szCs w:val="19"/>
          <w:shd w:val="clear" w:color="auto" w:fill="FFFFFF"/>
        </w:rPr>
      </w:pPr>
      <w:r w:rsidRPr="007465D4">
        <w:rPr>
          <w:shd w:val="clear" w:color="auto" w:fill="FFFFFF"/>
        </w:rPr>
        <w:t>W województwie utrzymało się terytorialne zróżnicowanie stopy bezrobocia. Do powiatów o najwyższej stopie bezrobocia nadal należ</w:t>
      </w:r>
      <w:r w:rsidR="003D5432">
        <w:rPr>
          <w:shd w:val="clear" w:color="auto" w:fill="FFFFFF"/>
        </w:rPr>
        <w:t>ały szydł</w:t>
      </w:r>
      <w:r w:rsidR="00AE037E">
        <w:rPr>
          <w:shd w:val="clear" w:color="auto" w:fill="FFFFFF"/>
        </w:rPr>
        <w:t>owiecki (2</w:t>
      </w:r>
      <w:r w:rsidR="00FE4374">
        <w:rPr>
          <w:shd w:val="clear" w:color="auto" w:fill="FFFFFF"/>
        </w:rPr>
        <w:t>3,3</w:t>
      </w:r>
      <w:r w:rsidR="00AE037E">
        <w:rPr>
          <w:shd w:val="clear" w:color="auto" w:fill="FFFFFF"/>
        </w:rPr>
        <w:t>% wobec 24,</w:t>
      </w:r>
      <w:r w:rsidR="00FE4374">
        <w:rPr>
          <w:shd w:val="clear" w:color="auto" w:fill="FFFFFF"/>
        </w:rPr>
        <w:t>2</w:t>
      </w:r>
      <w:r w:rsidRPr="007465D4">
        <w:rPr>
          <w:shd w:val="clear" w:color="auto" w:fill="FFFFFF"/>
        </w:rPr>
        <w:t xml:space="preserve">% w </w:t>
      </w:r>
      <w:r w:rsidR="00FE4374">
        <w:rPr>
          <w:shd w:val="clear" w:color="auto" w:fill="FFFFFF"/>
        </w:rPr>
        <w:t>lip</w:t>
      </w:r>
      <w:r w:rsidR="00AE037E">
        <w:rPr>
          <w:shd w:val="clear" w:color="auto" w:fill="FFFFFF"/>
        </w:rPr>
        <w:t>cu ub. roku), przysuski (18,</w:t>
      </w:r>
      <w:r w:rsidR="00FE4374">
        <w:rPr>
          <w:shd w:val="clear" w:color="auto" w:fill="FFFFFF"/>
        </w:rPr>
        <w:t>7</w:t>
      </w:r>
      <w:r>
        <w:rPr>
          <w:shd w:val="clear" w:color="auto" w:fill="FFFFFF"/>
        </w:rPr>
        <w:t xml:space="preserve">% wobec </w:t>
      </w:r>
      <w:r w:rsidR="00AE037E">
        <w:rPr>
          <w:shd w:val="clear" w:color="auto" w:fill="FFFFFF"/>
        </w:rPr>
        <w:t>1</w:t>
      </w:r>
      <w:r w:rsidR="00FE4374">
        <w:rPr>
          <w:shd w:val="clear" w:color="auto" w:fill="FFFFFF"/>
        </w:rPr>
        <w:t xml:space="preserve">9,7%) oraz </w:t>
      </w:r>
      <w:r w:rsidR="00AE037E">
        <w:rPr>
          <w:shd w:val="clear" w:color="auto" w:fill="FFFFFF"/>
        </w:rPr>
        <w:t>radomski (16,</w:t>
      </w:r>
      <w:r w:rsidR="00FE4374">
        <w:rPr>
          <w:shd w:val="clear" w:color="auto" w:fill="FFFFFF"/>
        </w:rPr>
        <w:t>1</w:t>
      </w:r>
      <w:r w:rsidR="00AE037E">
        <w:rPr>
          <w:shd w:val="clear" w:color="auto" w:fill="FFFFFF"/>
        </w:rPr>
        <w:t>% wobec 16,</w:t>
      </w:r>
      <w:r w:rsidR="00FE4374">
        <w:rPr>
          <w:shd w:val="clear" w:color="auto" w:fill="FFFFFF"/>
        </w:rPr>
        <w:t>3</w:t>
      </w:r>
      <w:r w:rsidRPr="007465D4">
        <w:rPr>
          <w:shd w:val="clear" w:color="auto" w:fill="FFFFFF"/>
        </w:rPr>
        <w:t xml:space="preserve">%), a o </w:t>
      </w:r>
      <w:r w:rsidR="003D5432">
        <w:rPr>
          <w:shd w:val="clear" w:color="auto" w:fill="FFFFFF"/>
        </w:rPr>
        <w:t>najniższej – m.st. Warszawa (1,</w:t>
      </w:r>
      <w:r w:rsidR="00FE4374">
        <w:rPr>
          <w:shd w:val="clear" w:color="auto" w:fill="FFFFFF"/>
        </w:rPr>
        <w:t>5</w:t>
      </w:r>
      <w:r w:rsidRPr="007465D4">
        <w:rPr>
          <w:shd w:val="clear" w:color="auto" w:fill="FFFFFF"/>
        </w:rPr>
        <w:t>% wobec</w:t>
      </w:r>
      <w:r w:rsidR="00AE037E">
        <w:rPr>
          <w:shd w:val="clear" w:color="auto" w:fill="FFFFFF"/>
        </w:rPr>
        <w:t xml:space="preserve"> 1,4</w:t>
      </w:r>
      <w:r w:rsidR="008D5E86">
        <w:rPr>
          <w:shd w:val="clear" w:color="auto" w:fill="FFFFFF"/>
        </w:rPr>
        <w:t>%), warszawski zachodni (1,6</w:t>
      </w:r>
      <w:r w:rsidR="00FE4374">
        <w:rPr>
          <w:shd w:val="clear" w:color="auto" w:fill="FFFFFF"/>
        </w:rPr>
        <w:t>% wobec 1,5%) i pruszkowski (2,3</w:t>
      </w:r>
      <w:r w:rsidR="003D5432">
        <w:rPr>
          <w:shd w:val="clear" w:color="auto" w:fill="FFFFFF"/>
        </w:rPr>
        <w:t>% wobec 2,3</w:t>
      </w:r>
      <w:r w:rsidRPr="007465D4">
        <w:rPr>
          <w:shd w:val="clear" w:color="auto" w:fill="FFFFFF"/>
        </w:rPr>
        <w:t>%).</w:t>
      </w:r>
    </w:p>
    <w:p w:rsidR="00F7163F" w:rsidRPr="0035517E" w:rsidRDefault="00F7163F" w:rsidP="00F7163F">
      <w:pPr>
        <w:pStyle w:val="Tekstzwyky"/>
      </w:pPr>
      <w:r w:rsidRPr="007465D4">
        <w:rPr>
          <w:shd w:val="clear" w:color="auto" w:fill="FFFFFF"/>
        </w:rPr>
        <w:t>W porównaniu z</w:t>
      </w:r>
      <w:r>
        <w:rPr>
          <w:shd w:val="clear" w:color="auto" w:fill="FFFFFF"/>
        </w:rPr>
        <w:t xml:space="preserve"> </w:t>
      </w:r>
      <w:r w:rsidR="00FE4374">
        <w:rPr>
          <w:shd w:val="clear" w:color="auto" w:fill="FFFFFF"/>
        </w:rPr>
        <w:t>lip</w:t>
      </w:r>
      <w:r w:rsidR="00AE037E">
        <w:rPr>
          <w:shd w:val="clear" w:color="auto" w:fill="FFFFFF"/>
        </w:rPr>
        <w:t xml:space="preserve">cem </w:t>
      </w:r>
      <w:r w:rsidRPr="007465D4">
        <w:rPr>
          <w:shd w:val="clear" w:color="auto" w:fill="FFFFFF"/>
        </w:rPr>
        <w:t>ub. roku stopa</w:t>
      </w:r>
      <w:r w:rsidR="00AE037E">
        <w:rPr>
          <w:shd w:val="clear" w:color="auto" w:fill="FFFFFF"/>
        </w:rPr>
        <w:t xml:space="preserve"> bezrobocia zmniejszyła się w 2</w:t>
      </w:r>
      <w:r w:rsidR="009C4722">
        <w:rPr>
          <w:shd w:val="clear" w:color="auto" w:fill="FFFFFF"/>
        </w:rPr>
        <w:t>3</w:t>
      </w:r>
      <w:r w:rsidRPr="007465D4">
        <w:rPr>
          <w:shd w:val="clear" w:color="auto" w:fill="FFFFFF"/>
        </w:rPr>
        <w:t xml:space="preserve"> z 42 powiatów. Największy spadek zanotowano w</w:t>
      </w:r>
      <w:r w:rsidR="003D5432">
        <w:rPr>
          <w:shd w:val="clear" w:color="auto" w:fill="FFFFFF"/>
        </w:rPr>
        <w:t xml:space="preserve"> powiatach: </w:t>
      </w:r>
      <w:r w:rsidR="00FE4374">
        <w:rPr>
          <w:shd w:val="clear" w:color="auto" w:fill="FFFFFF"/>
        </w:rPr>
        <w:t>białobrzes</w:t>
      </w:r>
      <w:r w:rsidR="00826B0A">
        <w:rPr>
          <w:shd w:val="clear" w:color="auto" w:fill="FFFFFF"/>
        </w:rPr>
        <w:t>kim (o 1,1</w:t>
      </w:r>
      <w:r w:rsidR="00BB5933">
        <w:rPr>
          <w:shd w:val="clear" w:color="auto" w:fill="FFFFFF"/>
        </w:rPr>
        <w:t xml:space="preserve"> p. proc.), </w:t>
      </w:r>
      <w:r w:rsidR="00FE4374">
        <w:rPr>
          <w:shd w:val="clear" w:color="auto" w:fill="FFFFFF"/>
        </w:rPr>
        <w:t>przysu</w:t>
      </w:r>
      <w:r w:rsidR="00826B0A" w:rsidRPr="00826B0A">
        <w:rPr>
          <w:shd w:val="clear" w:color="auto" w:fill="FFFFFF"/>
        </w:rPr>
        <w:t xml:space="preserve">skim (o </w:t>
      </w:r>
      <w:r w:rsidR="00FE4374">
        <w:rPr>
          <w:shd w:val="clear" w:color="auto" w:fill="FFFFFF"/>
        </w:rPr>
        <w:t>1,0</w:t>
      </w:r>
      <w:r w:rsidR="00826B0A" w:rsidRPr="00826B0A">
        <w:rPr>
          <w:shd w:val="clear" w:color="auto" w:fill="FFFFFF"/>
        </w:rPr>
        <w:t xml:space="preserve"> p. proc.)</w:t>
      </w:r>
      <w:r w:rsidR="00826B0A">
        <w:rPr>
          <w:shd w:val="clear" w:color="auto" w:fill="FFFFFF"/>
        </w:rPr>
        <w:t xml:space="preserve"> </w:t>
      </w:r>
      <w:r w:rsidR="00826B0A" w:rsidRPr="00530C1F">
        <w:t xml:space="preserve">oraz </w:t>
      </w:r>
      <w:r w:rsidR="002D77E3" w:rsidRPr="00530C1F">
        <w:t xml:space="preserve">szydłowieckim i </w:t>
      </w:r>
      <w:r w:rsidR="008D5E86" w:rsidRPr="00530C1F">
        <w:t>żur</w:t>
      </w:r>
      <w:r w:rsidR="00826B0A" w:rsidRPr="00530C1F">
        <w:t>omińskim (</w:t>
      </w:r>
      <w:r w:rsidR="002D77E3" w:rsidRPr="00530C1F">
        <w:t>p</w:t>
      </w:r>
      <w:r w:rsidR="00826B0A" w:rsidRPr="00530C1F">
        <w:t>o 0</w:t>
      </w:r>
      <w:r w:rsidR="00826B0A">
        <w:rPr>
          <w:shd w:val="clear" w:color="auto" w:fill="FFFFFF"/>
        </w:rPr>
        <w:t>,</w:t>
      </w:r>
      <w:r w:rsidR="00FE4374">
        <w:rPr>
          <w:shd w:val="clear" w:color="auto" w:fill="FFFFFF"/>
        </w:rPr>
        <w:t>9</w:t>
      </w:r>
      <w:r w:rsidRPr="007465D4">
        <w:rPr>
          <w:shd w:val="clear" w:color="auto" w:fill="FFFFFF"/>
        </w:rPr>
        <w:t xml:space="preserve"> p. p</w:t>
      </w:r>
      <w:r w:rsidR="00826B0A">
        <w:rPr>
          <w:shd w:val="clear" w:color="auto" w:fill="FFFFFF"/>
        </w:rPr>
        <w:t>roc.)</w:t>
      </w:r>
      <w:r w:rsidR="002B2E03">
        <w:rPr>
          <w:shd w:val="clear" w:color="auto" w:fill="FFFFFF"/>
        </w:rPr>
        <w:t xml:space="preserve">. Wzrost </w:t>
      </w:r>
      <w:r w:rsidR="00A16574" w:rsidRPr="00A16574">
        <w:rPr>
          <w:shd w:val="clear" w:color="auto" w:fill="FFFFFF"/>
        </w:rPr>
        <w:t xml:space="preserve">w granicach 0,1–0,3 p. proc. </w:t>
      </w:r>
      <w:r w:rsidR="002B2E03">
        <w:rPr>
          <w:shd w:val="clear" w:color="auto" w:fill="FFFFFF"/>
        </w:rPr>
        <w:t>zanotowano w</w:t>
      </w:r>
      <w:r w:rsidR="00826B0A">
        <w:rPr>
          <w:shd w:val="clear" w:color="auto" w:fill="FFFFFF"/>
        </w:rPr>
        <w:t xml:space="preserve"> 1</w:t>
      </w:r>
      <w:r w:rsidR="00FE4374">
        <w:rPr>
          <w:shd w:val="clear" w:color="auto" w:fill="FFFFFF"/>
        </w:rPr>
        <w:t>3</w:t>
      </w:r>
      <w:r w:rsidRPr="007465D4">
        <w:rPr>
          <w:shd w:val="clear" w:color="auto" w:fill="FFFFFF"/>
        </w:rPr>
        <w:t xml:space="preserve"> powiatach.</w:t>
      </w:r>
    </w:p>
    <w:p w:rsidR="00F7163F" w:rsidRPr="00BF37F3" w:rsidRDefault="00F7163F" w:rsidP="00F7163F">
      <w:pPr>
        <w:pStyle w:val="Tekstzwyky"/>
      </w:pPr>
      <w:r w:rsidRPr="007465D4">
        <w:rPr>
          <w:shd w:val="clear" w:color="auto" w:fill="FFFFFF"/>
        </w:rPr>
        <w:t xml:space="preserve">W stosunku do </w:t>
      </w:r>
      <w:r w:rsidR="00FE4374">
        <w:rPr>
          <w:shd w:val="clear" w:color="auto" w:fill="FFFFFF"/>
        </w:rPr>
        <w:t>czerwca</w:t>
      </w:r>
      <w:r w:rsidRPr="007465D4">
        <w:rPr>
          <w:shd w:val="clear" w:color="auto" w:fill="FFFFFF"/>
        </w:rPr>
        <w:t xml:space="preserve"> 2024 r.</w:t>
      </w:r>
      <w:r w:rsidR="003D5432" w:rsidRPr="003D5432">
        <w:t xml:space="preserve"> </w:t>
      </w:r>
      <w:r w:rsidR="003D5432" w:rsidRPr="003D5432">
        <w:rPr>
          <w:shd w:val="clear" w:color="auto" w:fill="FFFFFF"/>
        </w:rPr>
        <w:t xml:space="preserve">spadek </w:t>
      </w:r>
      <w:r w:rsidR="003D5432">
        <w:rPr>
          <w:shd w:val="clear" w:color="auto" w:fill="FFFFFF"/>
        </w:rPr>
        <w:t xml:space="preserve">stopy bezrobocia </w:t>
      </w:r>
      <w:r w:rsidR="008D5E86">
        <w:rPr>
          <w:shd w:val="clear" w:color="auto" w:fill="FFFFFF"/>
        </w:rPr>
        <w:t>w granicach 0,1–0,</w:t>
      </w:r>
      <w:r w:rsidR="00FE4374">
        <w:rPr>
          <w:shd w:val="clear" w:color="auto" w:fill="FFFFFF"/>
        </w:rPr>
        <w:t>4</w:t>
      </w:r>
      <w:r w:rsidR="003D5432" w:rsidRPr="003D5432">
        <w:rPr>
          <w:shd w:val="clear" w:color="auto" w:fill="FFFFFF"/>
        </w:rPr>
        <w:t xml:space="preserve"> p. proc. </w:t>
      </w:r>
      <w:r w:rsidR="003D5432">
        <w:rPr>
          <w:shd w:val="clear" w:color="auto" w:fill="FFFFFF"/>
        </w:rPr>
        <w:t xml:space="preserve">wystąpił </w:t>
      </w:r>
      <w:r w:rsidR="008D5E86">
        <w:rPr>
          <w:shd w:val="clear" w:color="auto" w:fill="FFFFFF"/>
        </w:rPr>
        <w:t xml:space="preserve">w </w:t>
      </w:r>
      <w:r w:rsidR="00FE4374">
        <w:rPr>
          <w:shd w:val="clear" w:color="auto" w:fill="FFFFFF"/>
        </w:rPr>
        <w:t>6</w:t>
      </w:r>
      <w:r w:rsidR="003D5432">
        <w:rPr>
          <w:shd w:val="clear" w:color="auto" w:fill="FFFFFF"/>
        </w:rPr>
        <w:t xml:space="preserve"> powiatach</w:t>
      </w:r>
      <w:r w:rsidR="003D5432" w:rsidRPr="003D5432">
        <w:rPr>
          <w:shd w:val="clear" w:color="auto" w:fill="FFFFFF"/>
        </w:rPr>
        <w:t xml:space="preserve">. </w:t>
      </w:r>
      <w:r w:rsidR="003D5432">
        <w:rPr>
          <w:shd w:val="clear" w:color="auto" w:fill="FFFFFF"/>
        </w:rPr>
        <w:t>W</w:t>
      </w:r>
      <w:r w:rsidRPr="007465D4">
        <w:rPr>
          <w:shd w:val="clear" w:color="auto" w:fill="FFFFFF"/>
        </w:rPr>
        <w:t>zr</w:t>
      </w:r>
      <w:r>
        <w:rPr>
          <w:shd w:val="clear" w:color="auto" w:fill="FFFFFF"/>
        </w:rPr>
        <w:t xml:space="preserve">ost </w:t>
      </w:r>
      <w:r w:rsidR="003D5432">
        <w:rPr>
          <w:shd w:val="clear" w:color="auto" w:fill="FFFFFF"/>
        </w:rPr>
        <w:t>stopy bezr</w:t>
      </w:r>
      <w:r>
        <w:rPr>
          <w:shd w:val="clear" w:color="auto" w:fill="FFFFFF"/>
        </w:rPr>
        <w:t xml:space="preserve">obocia </w:t>
      </w:r>
      <w:r w:rsidR="00826B0A">
        <w:rPr>
          <w:shd w:val="clear" w:color="auto" w:fill="FFFFFF"/>
        </w:rPr>
        <w:t>w granicach 0,1–0,</w:t>
      </w:r>
      <w:r w:rsidR="00FE4374">
        <w:rPr>
          <w:shd w:val="clear" w:color="auto" w:fill="FFFFFF"/>
        </w:rPr>
        <w:t>5</w:t>
      </w:r>
      <w:r w:rsidR="00826B0A" w:rsidRPr="00826B0A">
        <w:rPr>
          <w:shd w:val="clear" w:color="auto" w:fill="FFFFFF"/>
        </w:rPr>
        <w:t xml:space="preserve"> p. proc.</w:t>
      </w:r>
      <w:r w:rsidR="00826B0A">
        <w:rPr>
          <w:shd w:val="clear" w:color="auto" w:fill="FFFFFF"/>
        </w:rPr>
        <w:t xml:space="preserve"> </w:t>
      </w:r>
      <w:r w:rsidR="003D5432">
        <w:rPr>
          <w:shd w:val="clear" w:color="auto" w:fill="FFFFFF"/>
        </w:rPr>
        <w:t xml:space="preserve">wystąpił w </w:t>
      </w:r>
      <w:r w:rsidR="00FE4374">
        <w:rPr>
          <w:shd w:val="clear" w:color="auto" w:fill="FFFFFF"/>
        </w:rPr>
        <w:t>23</w:t>
      </w:r>
      <w:r w:rsidR="00826B0A">
        <w:rPr>
          <w:shd w:val="clear" w:color="auto" w:fill="FFFFFF"/>
        </w:rPr>
        <w:t xml:space="preserve"> </w:t>
      </w:r>
      <w:r w:rsidR="003D5432">
        <w:rPr>
          <w:shd w:val="clear" w:color="auto" w:fill="FFFFFF"/>
        </w:rPr>
        <w:t>powi</w:t>
      </w:r>
      <w:r w:rsidR="00826B0A">
        <w:rPr>
          <w:shd w:val="clear" w:color="auto" w:fill="FFFFFF"/>
        </w:rPr>
        <w:t>atach</w:t>
      </w:r>
      <w:r w:rsidR="003D5432">
        <w:rPr>
          <w:shd w:val="clear" w:color="auto" w:fill="FFFFFF"/>
        </w:rPr>
        <w:t>.</w:t>
      </w:r>
    </w:p>
    <w:p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7B6458">
        <w:t>4</w:t>
      </w:r>
      <w:r w:rsidR="00C106D2" w:rsidRPr="00446ED2">
        <w:t xml:space="preserve"> r</w:t>
      </w:r>
      <w:r w:rsidR="00C106D2" w:rsidRPr="007A3672">
        <w:t xml:space="preserve">. </w:t>
      </w:r>
      <w:r w:rsidR="0040289C" w:rsidRPr="007A3672">
        <w:t>(s</w:t>
      </w:r>
      <w:r w:rsidR="00C106D2" w:rsidRPr="007A3672">
        <w:t xml:space="preserve">tan w końcu </w:t>
      </w:r>
      <w:r w:rsidR="00590327">
        <w:t>lipca</w:t>
      </w:r>
      <w:r w:rsidR="0040289C" w:rsidRPr="007A3672">
        <w:t>)</w:t>
      </w:r>
    </w:p>
    <w:p w:rsidR="00C27F99" w:rsidRDefault="00590327" w:rsidP="00C27F99">
      <w:pPr>
        <w:pStyle w:val="Obiektwykres"/>
        <w:jc w:val="center"/>
      </w:pPr>
      <w:r>
        <w:rPr>
          <w:noProof/>
        </w:rPr>
        <w:drawing>
          <wp:inline distT="0" distB="0" distL="0" distR="0">
            <wp:extent cx="3563119" cy="3276607"/>
            <wp:effectExtent l="0" t="0" r="0" b="0"/>
            <wp:docPr id="35" name="Obraz 35" descr="Na mapie przedstawiono stopę bezrobocia rejestrowanego według powiatów województwa mazowieckiego w końcu lipca 2024 roku. Dane do mapy dostępne w załączonym pliku excel." title="Mapa 1. Stopa bezrobocia rejestrowanego według powiatów w 2024 r. (stan w końcu l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373847" w:rsidRPr="00182910" w:rsidRDefault="00373847" w:rsidP="00373847">
      <w:pPr>
        <w:pStyle w:val="Tekstzwyky"/>
        <w:spacing w:before="360"/>
        <w:rPr>
          <w:szCs w:val="19"/>
        </w:rPr>
      </w:pPr>
      <w:r w:rsidRPr="00182910">
        <w:rPr>
          <w:szCs w:val="19"/>
        </w:rPr>
        <w:t xml:space="preserve">W </w:t>
      </w:r>
      <w:r w:rsidR="00EE264E">
        <w:rPr>
          <w:szCs w:val="19"/>
        </w:rPr>
        <w:t>lipc</w:t>
      </w:r>
      <w:r w:rsidR="00C928EC">
        <w:rPr>
          <w:szCs w:val="19"/>
        </w:rPr>
        <w:t>u</w:t>
      </w:r>
      <w:r w:rsidRPr="00182910">
        <w:rPr>
          <w:szCs w:val="19"/>
        </w:rPr>
        <w:t xml:space="preserve"> br. </w:t>
      </w:r>
      <w:r w:rsidRPr="00182910">
        <w:rPr>
          <w:b/>
          <w:szCs w:val="19"/>
        </w:rPr>
        <w:t>w urzędach pracy zarejestrowano</w:t>
      </w:r>
      <w:r w:rsidRPr="00182910">
        <w:rPr>
          <w:szCs w:val="19"/>
        </w:rPr>
        <w:t xml:space="preserve"> 1</w:t>
      </w:r>
      <w:r w:rsidR="00EE264E">
        <w:rPr>
          <w:szCs w:val="19"/>
        </w:rPr>
        <w:t>3,7</w:t>
      </w:r>
      <w:r w:rsidRPr="00182910">
        <w:rPr>
          <w:szCs w:val="19"/>
        </w:rPr>
        <w:t xml:space="preserve"> tys. osób bezrobotnych, tj. </w:t>
      </w:r>
      <w:r w:rsidR="00EE264E">
        <w:rPr>
          <w:szCs w:val="19"/>
        </w:rPr>
        <w:t>więc</w:t>
      </w:r>
      <w:r w:rsidR="00A259A6">
        <w:rPr>
          <w:szCs w:val="19"/>
        </w:rPr>
        <w:t>ej</w:t>
      </w:r>
      <w:r w:rsidRPr="00182910">
        <w:rPr>
          <w:szCs w:val="19"/>
        </w:rPr>
        <w:t xml:space="preserve"> o </w:t>
      </w:r>
      <w:r w:rsidR="00EE264E">
        <w:rPr>
          <w:szCs w:val="19"/>
        </w:rPr>
        <w:t>6,0</w:t>
      </w:r>
      <w:r w:rsidR="00A259A6">
        <w:rPr>
          <w:szCs w:val="19"/>
        </w:rPr>
        <w:t>% niż przed rokiem i </w:t>
      </w:r>
      <w:r w:rsidRPr="00182910">
        <w:rPr>
          <w:szCs w:val="19"/>
        </w:rPr>
        <w:t>o </w:t>
      </w:r>
      <w:r w:rsidR="00EE264E">
        <w:rPr>
          <w:szCs w:val="19"/>
        </w:rPr>
        <w:t>24,7</w:t>
      </w:r>
      <w:r w:rsidRPr="00182910">
        <w:rPr>
          <w:szCs w:val="19"/>
        </w:rPr>
        <w:t>% niż przed miesiącem. Wśr</w:t>
      </w:r>
      <w:r w:rsidR="006C2B20" w:rsidRPr="00182910">
        <w:rPr>
          <w:szCs w:val="19"/>
        </w:rPr>
        <w:t>ód</w:t>
      </w:r>
      <w:r w:rsidR="00A259A6">
        <w:rPr>
          <w:szCs w:val="19"/>
        </w:rPr>
        <w:t xml:space="preserve"> o</w:t>
      </w:r>
      <w:r w:rsidR="00B90499">
        <w:rPr>
          <w:szCs w:val="19"/>
        </w:rPr>
        <w:t>sób nowo zarejestrowanych 73,</w:t>
      </w:r>
      <w:r w:rsidR="00EE264E">
        <w:rPr>
          <w:szCs w:val="19"/>
        </w:rPr>
        <w:t>9</w:t>
      </w:r>
      <w:r w:rsidRPr="00182910">
        <w:rPr>
          <w:szCs w:val="19"/>
        </w:rPr>
        <w:t>% stanowiły osoby rejestrujące się po raz kolejny (przed rokiem 7</w:t>
      </w:r>
      <w:r w:rsidR="00EE264E">
        <w:rPr>
          <w:szCs w:val="19"/>
        </w:rPr>
        <w:t>5,8</w:t>
      </w:r>
      <w:r w:rsidRPr="00182910">
        <w:rPr>
          <w:szCs w:val="19"/>
        </w:rPr>
        <w:t>%). Udział osób dotychczas niepracujących wyniósł 1</w:t>
      </w:r>
      <w:r w:rsidR="00EE264E">
        <w:rPr>
          <w:szCs w:val="19"/>
        </w:rPr>
        <w:t>5,6</w:t>
      </w:r>
      <w:r w:rsidRPr="00182910">
        <w:rPr>
          <w:szCs w:val="19"/>
        </w:rPr>
        <w:t>%</w:t>
      </w:r>
      <w:r w:rsidR="00B90499">
        <w:rPr>
          <w:szCs w:val="19"/>
        </w:rPr>
        <w:t xml:space="preserve"> (spadek o </w:t>
      </w:r>
      <w:r w:rsidR="00EE264E">
        <w:rPr>
          <w:szCs w:val="19"/>
        </w:rPr>
        <w:t>1</w:t>
      </w:r>
      <w:r w:rsidR="00B90499">
        <w:rPr>
          <w:szCs w:val="19"/>
        </w:rPr>
        <w:t>,2</w:t>
      </w:r>
      <w:r w:rsidRPr="00182910">
        <w:rPr>
          <w:szCs w:val="19"/>
        </w:rPr>
        <w:t xml:space="preserve"> p. proc. w skali roku), osób zwolnionych z przyczyn dotyczących zakładu pracy było </w:t>
      </w:r>
      <w:r w:rsidR="00EE264E">
        <w:rPr>
          <w:szCs w:val="19"/>
        </w:rPr>
        <w:t>6,5</w:t>
      </w:r>
      <w:r w:rsidR="00A259A6">
        <w:rPr>
          <w:szCs w:val="19"/>
        </w:rPr>
        <w:t xml:space="preserve">% (wzrost o </w:t>
      </w:r>
      <w:r w:rsidR="00EE264E">
        <w:rPr>
          <w:szCs w:val="19"/>
        </w:rPr>
        <w:t>3,0</w:t>
      </w:r>
      <w:r w:rsidRPr="00182910">
        <w:rPr>
          <w:szCs w:val="19"/>
        </w:rPr>
        <w:t xml:space="preserve"> p. proc.). Spośród bezr</w:t>
      </w:r>
      <w:r w:rsidR="00C928EC">
        <w:rPr>
          <w:szCs w:val="19"/>
        </w:rPr>
        <w:t>obo</w:t>
      </w:r>
      <w:r w:rsidR="00B90499">
        <w:rPr>
          <w:szCs w:val="19"/>
        </w:rPr>
        <w:t xml:space="preserve">tnych nowo zarejestrowanych </w:t>
      </w:r>
      <w:r w:rsidR="00EE264E">
        <w:rPr>
          <w:szCs w:val="19"/>
        </w:rPr>
        <w:t>41,5</w:t>
      </w:r>
      <w:r w:rsidRPr="00182910">
        <w:rPr>
          <w:szCs w:val="19"/>
        </w:rPr>
        <w:t>% mieszkało na wsi (</w:t>
      </w:r>
      <w:r w:rsidR="00B90499">
        <w:rPr>
          <w:szCs w:val="19"/>
        </w:rPr>
        <w:t>spadek</w:t>
      </w:r>
      <w:r w:rsidRPr="00182910">
        <w:rPr>
          <w:szCs w:val="19"/>
        </w:rPr>
        <w:t xml:space="preserve"> o </w:t>
      </w:r>
      <w:r w:rsidR="00EE264E">
        <w:rPr>
          <w:szCs w:val="19"/>
        </w:rPr>
        <w:t>1,0</w:t>
      </w:r>
      <w:r w:rsidRPr="00182910">
        <w:rPr>
          <w:szCs w:val="19"/>
        </w:rPr>
        <w:t xml:space="preserve"> p. proc.). A</w:t>
      </w:r>
      <w:r w:rsidR="00C928EC">
        <w:rPr>
          <w:szCs w:val="19"/>
        </w:rPr>
        <w:t xml:space="preserve">bsolwenci </w:t>
      </w:r>
      <w:r w:rsidR="00B90499">
        <w:rPr>
          <w:szCs w:val="19"/>
        </w:rPr>
        <w:t xml:space="preserve">stanowili </w:t>
      </w:r>
      <w:r w:rsidR="00EE264E">
        <w:rPr>
          <w:szCs w:val="19"/>
        </w:rPr>
        <w:t>7,4</w:t>
      </w:r>
      <w:r w:rsidRPr="00182910">
        <w:rPr>
          <w:szCs w:val="19"/>
        </w:rPr>
        <w:t>% nowo zarejestrowanych bezrobotnych (</w:t>
      </w:r>
      <w:r w:rsidR="00EE264E">
        <w:rPr>
          <w:szCs w:val="19"/>
        </w:rPr>
        <w:t>wzrost</w:t>
      </w:r>
      <w:r w:rsidR="00EE264E" w:rsidRPr="00182910">
        <w:rPr>
          <w:szCs w:val="19"/>
        </w:rPr>
        <w:t xml:space="preserve"> o</w:t>
      </w:r>
      <w:r w:rsidR="00EE264E">
        <w:rPr>
          <w:szCs w:val="19"/>
        </w:rPr>
        <w:t> 0,3</w:t>
      </w:r>
      <w:r w:rsidR="00EE264E" w:rsidRPr="00182910">
        <w:rPr>
          <w:szCs w:val="19"/>
        </w:rPr>
        <w:t xml:space="preserve"> p. proc.</w:t>
      </w:r>
      <w:r w:rsidRPr="00182910">
        <w:rPr>
          <w:szCs w:val="19"/>
        </w:rPr>
        <w:t>).</w:t>
      </w:r>
    </w:p>
    <w:p w:rsidR="00182910" w:rsidRPr="00182910" w:rsidRDefault="00373847" w:rsidP="00373847">
      <w:pPr>
        <w:pStyle w:val="Tekstzwyky"/>
        <w:rPr>
          <w:szCs w:val="19"/>
        </w:rPr>
      </w:pPr>
      <w:r w:rsidRPr="00182910">
        <w:rPr>
          <w:szCs w:val="19"/>
        </w:rPr>
        <w:t xml:space="preserve">W </w:t>
      </w:r>
      <w:r w:rsidR="00EE264E">
        <w:rPr>
          <w:szCs w:val="19"/>
        </w:rPr>
        <w:t>lipc</w:t>
      </w:r>
      <w:r w:rsidR="006C2B20" w:rsidRPr="00182910">
        <w:rPr>
          <w:szCs w:val="19"/>
        </w:rPr>
        <w:t>u</w:t>
      </w:r>
      <w:r w:rsidRPr="00182910">
        <w:rPr>
          <w:szCs w:val="19"/>
        </w:rPr>
        <w:t xml:space="preserve"> br. </w:t>
      </w:r>
      <w:r w:rsidRPr="00182910">
        <w:rPr>
          <w:b/>
          <w:szCs w:val="19"/>
        </w:rPr>
        <w:t>z ewidencji bezrobotnych skreślono</w:t>
      </w:r>
      <w:r w:rsidRPr="00182910">
        <w:rPr>
          <w:szCs w:val="19"/>
        </w:rPr>
        <w:t xml:space="preserve"> 1</w:t>
      </w:r>
      <w:r w:rsidR="00A259A6">
        <w:rPr>
          <w:szCs w:val="19"/>
        </w:rPr>
        <w:t>2,</w:t>
      </w:r>
      <w:r w:rsidR="00EE264E">
        <w:rPr>
          <w:szCs w:val="19"/>
        </w:rPr>
        <w:t>3</w:t>
      </w:r>
      <w:r w:rsidRPr="00182910">
        <w:rPr>
          <w:szCs w:val="19"/>
        </w:rPr>
        <w:t xml:space="preserve"> tys. osób, tj. </w:t>
      </w:r>
      <w:r w:rsidR="00EE264E">
        <w:rPr>
          <w:szCs w:val="19"/>
        </w:rPr>
        <w:t>więc</w:t>
      </w:r>
      <w:r w:rsidR="00A259A6">
        <w:rPr>
          <w:szCs w:val="19"/>
        </w:rPr>
        <w:t xml:space="preserve">ej </w:t>
      </w:r>
      <w:r w:rsidRPr="00182910">
        <w:rPr>
          <w:szCs w:val="19"/>
        </w:rPr>
        <w:t xml:space="preserve">o </w:t>
      </w:r>
      <w:r w:rsidR="00EE264E">
        <w:rPr>
          <w:szCs w:val="19"/>
        </w:rPr>
        <w:t>0,7</w:t>
      </w:r>
      <w:r w:rsidRPr="00182910">
        <w:rPr>
          <w:szCs w:val="19"/>
        </w:rPr>
        <w:t>% niż przed rokiem i</w:t>
      </w:r>
      <w:r w:rsidR="00EE264E">
        <w:rPr>
          <w:szCs w:val="19"/>
        </w:rPr>
        <w:t xml:space="preserve"> mniej</w:t>
      </w:r>
      <w:r w:rsidRPr="00182910">
        <w:rPr>
          <w:szCs w:val="19"/>
        </w:rPr>
        <w:t xml:space="preserve"> </w:t>
      </w:r>
      <w:r w:rsidR="00A259A6">
        <w:rPr>
          <w:szCs w:val="19"/>
        </w:rPr>
        <w:t xml:space="preserve">o </w:t>
      </w:r>
      <w:r w:rsidR="00EE264E">
        <w:rPr>
          <w:szCs w:val="19"/>
        </w:rPr>
        <w:t>1,4</w:t>
      </w:r>
      <w:r w:rsidRPr="00182910">
        <w:rPr>
          <w:szCs w:val="19"/>
        </w:rPr>
        <w:t xml:space="preserve">% niż przed miesiącem. Z powodu podjęcia pracy z rejestru bezrobotnych wyłączono </w:t>
      </w:r>
      <w:r w:rsidR="00B90499">
        <w:rPr>
          <w:szCs w:val="19"/>
        </w:rPr>
        <w:t>6,</w:t>
      </w:r>
      <w:r w:rsidR="00EE264E">
        <w:rPr>
          <w:szCs w:val="19"/>
        </w:rPr>
        <w:t>1</w:t>
      </w:r>
      <w:r w:rsidRPr="00182910">
        <w:rPr>
          <w:szCs w:val="19"/>
        </w:rPr>
        <w:t xml:space="preserve"> tys. osób </w:t>
      </w:r>
      <w:r w:rsidR="00A259A6">
        <w:rPr>
          <w:szCs w:val="19"/>
        </w:rPr>
        <w:t>(</w:t>
      </w:r>
      <w:r w:rsidR="00EE264E">
        <w:rPr>
          <w:szCs w:val="19"/>
        </w:rPr>
        <w:t>więc</w:t>
      </w:r>
      <w:r w:rsidR="00A259A6">
        <w:rPr>
          <w:szCs w:val="19"/>
        </w:rPr>
        <w:t xml:space="preserve">ej o </w:t>
      </w:r>
      <w:r w:rsidR="009158AC">
        <w:rPr>
          <w:szCs w:val="19"/>
        </w:rPr>
        <w:t>1,7</w:t>
      </w:r>
      <w:r w:rsidRPr="00182910">
        <w:rPr>
          <w:szCs w:val="19"/>
        </w:rPr>
        <w:t xml:space="preserve">% niż przed rokiem). Udział tej kategorii osób w ogólnej liczbie wyrejestrowanych zwiększył się w skali roku o </w:t>
      </w:r>
      <w:r w:rsidR="009158AC">
        <w:rPr>
          <w:szCs w:val="19"/>
        </w:rPr>
        <w:t>0</w:t>
      </w:r>
      <w:r w:rsidR="00B90499">
        <w:rPr>
          <w:szCs w:val="19"/>
        </w:rPr>
        <w:t>,5</w:t>
      </w:r>
      <w:r w:rsidR="00A259A6">
        <w:rPr>
          <w:szCs w:val="19"/>
        </w:rPr>
        <w:t xml:space="preserve"> p. proc. i wyniósł </w:t>
      </w:r>
      <w:r w:rsidR="009158AC">
        <w:rPr>
          <w:szCs w:val="19"/>
        </w:rPr>
        <w:t>49,1</w:t>
      </w:r>
      <w:r w:rsidRPr="00182910">
        <w:rPr>
          <w:szCs w:val="19"/>
        </w:rPr>
        <w:t xml:space="preserve">%. Zwiększył się również </w:t>
      </w:r>
      <w:r w:rsidR="009158AC">
        <w:rPr>
          <w:szCs w:val="19"/>
        </w:rPr>
        <w:t xml:space="preserve">odsetek </w:t>
      </w:r>
      <w:r w:rsidR="009158AC" w:rsidRPr="009158AC">
        <w:rPr>
          <w:szCs w:val="19"/>
        </w:rPr>
        <w:t>osób, które rozpoczęły szkolenie lub staż u pracodawców (o 0,8 p. proc. do 9,6%)</w:t>
      </w:r>
      <w:r w:rsidR="009158AC">
        <w:rPr>
          <w:szCs w:val="19"/>
        </w:rPr>
        <w:t xml:space="preserve">, </w:t>
      </w:r>
      <w:r w:rsidR="009158AC" w:rsidRPr="009158AC">
        <w:rPr>
          <w:szCs w:val="19"/>
        </w:rPr>
        <w:t>osób, które dobrowolnie zrezygnowały ze statusu bezrobotnego (o 0,6 p. proc. do 6,6%)</w:t>
      </w:r>
      <w:r w:rsidR="009158AC">
        <w:rPr>
          <w:szCs w:val="19"/>
        </w:rPr>
        <w:t xml:space="preserve"> oraz </w:t>
      </w:r>
      <w:r w:rsidRPr="00182910">
        <w:rPr>
          <w:szCs w:val="19"/>
        </w:rPr>
        <w:t xml:space="preserve">osób, które </w:t>
      </w:r>
      <w:r w:rsidR="00182910" w:rsidRPr="00182910">
        <w:rPr>
          <w:szCs w:val="19"/>
        </w:rPr>
        <w:t>nabyły pra</w:t>
      </w:r>
      <w:r w:rsidR="00B90499">
        <w:rPr>
          <w:szCs w:val="19"/>
        </w:rPr>
        <w:t>wa emerytalne lub rentowe (o 0,</w:t>
      </w:r>
      <w:r w:rsidR="009158AC">
        <w:rPr>
          <w:szCs w:val="19"/>
        </w:rPr>
        <w:t>1</w:t>
      </w:r>
      <w:r w:rsidR="00182910" w:rsidRPr="00182910">
        <w:rPr>
          <w:szCs w:val="19"/>
        </w:rPr>
        <w:t xml:space="preserve"> p. pr</w:t>
      </w:r>
      <w:r w:rsidR="00C928EC">
        <w:rPr>
          <w:szCs w:val="19"/>
        </w:rPr>
        <w:t>oc. d</w:t>
      </w:r>
      <w:r w:rsidR="00B90499">
        <w:rPr>
          <w:szCs w:val="19"/>
        </w:rPr>
        <w:t>o 0,</w:t>
      </w:r>
      <w:r w:rsidR="009158AC">
        <w:rPr>
          <w:szCs w:val="19"/>
        </w:rPr>
        <w:t>6</w:t>
      </w:r>
      <w:r w:rsidR="00182910" w:rsidRPr="00182910">
        <w:rPr>
          <w:szCs w:val="19"/>
        </w:rPr>
        <w:t>%).</w:t>
      </w:r>
      <w:r w:rsidR="00182910">
        <w:rPr>
          <w:szCs w:val="19"/>
        </w:rPr>
        <w:t xml:space="preserve"> </w:t>
      </w:r>
      <w:r w:rsidRPr="00182910">
        <w:rPr>
          <w:szCs w:val="19"/>
        </w:rPr>
        <w:t>Zmniejszył si</w:t>
      </w:r>
      <w:r w:rsidR="007465D4" w:rsidRPr="00182910">
        <w:rPr>
          <w:szCs w:val="19"/>
        </w:rPr>
        <w:t xml:space="preserve">ę natomiast udział osób, które </w:t>
      </w:r>
      <w:r w:rsidR="00483CFF">
        <w:rPr>
          <w:szCs w:val="19"/>
        </w:rPr>
        <w:t>utraciły status bezrobotnego w </w:t>
      </w:r>
      <w:r w:rsidR="00182910" w:rsidRPr="00182910">
        <w:rPr>
          <w:szCs w:val="19"/>
        </w:rPr>
        <w:t xml:space="preserve">wyniku niepotwierdzenia gotowości do </w:t>
      </w:r>
      <w:r w:rsidR="00182910">
        <w:rPr>
          <w:szCs w:val="19"/>
        </w:rPr>
        <w:t xml:space="preserve">pracy (o </w:t>
      </w:r>
      <w:r w:rsidR="009158AC">
        <w:rPr>
          <w:szCs w:val="19"/>
        </w:rPr>
        <w:t>1,3</w:t>
      </w:r>
      <w:r w:rsidR="00B90499">
        <w:rPr>
          <w:szCs w:val="19"/>
        </w:rPr>
        <w:t xml:space="preserve"> p. proc. do 2</w:t>
      </w:r>
      <w:r w:rsidR="009158AC">
        <w:rPr>
          <w:szCs w:val="19"/>
        </w:rPr>
        <w:t>3,4</w:t>
      </w:r>
      <w:r w:rsidR="00182910">
        <w:rPr>
          <w:szCs w:val="19"/>
        </w:rPr>
        <w:t>%)</w:t>
      </w:r>
      <w:r w:rsidR="00B90499">
        <w:rPr>
          <w:szCs w:val="19"/>
        </w:rPr>
        <w:t>.</w:t>
      </w:r>
    </w:p>
    <w:p w:rsidR="00373847" w:rsidRPr="00182910" w:rsidRDefault="00373847" w:rsidP="00373847">
      <w:pPr>
        <w:pStyle w:val="Tekstzwyky"/>
        <w:rPr>
          <w:szCs w:val="19"/>
        </w:rPr>
      </w:pPr>
      <w:r w:rsidRPr="00182910">
        <w:rPr>
          <w:szCs w:val="19"/>
        </w:rPr>
        <w:t xml:space="preserve">W końcu </w:t>
      </w:r>
      <w:r w:rsidR="009158AC">
        <w:rPr>
          <w:szCs w:val="19"/>
        </w:rPr>
        <w:t>lipc</w:t>
      </w:r>
      <w:r w:rsidR="00B90499">
        <w:rPr>
          <w:szCs w:val="19"/>
        </w:rPr>
        <w:t>a</w:t>
      </w:r>
      <w:r w:rsidRPr="00182910">
        <w:rPr>
          <w:szCs w:val="19"/>
        </w:rPr>
        <w:t xml:space="preserve"> br. bez prawa do zasiłku pozostawało 9</w:t>
      </w:r>
      <w:r w:rsidR="009158AC">
        <w:rPr>
          <w:szCs w:val="19"/>
        </w:rPr>
        <w:t>2,5</w:t>
      </w:r>
      <w:r w:rsidRPr="00182910">
        <w:rPr>
          <w:szCs w:val="19"/>
        </w:rPr>
        <w:t xml:space="preserve"> tys. osób bezrobotnych, a ich udział w ogólnej liczbie bezrobotnych zarejestrowanych wyniósł 8</w:t>
      </w:r>
      <w:r w:rsidR="00B90499">
        <w:rPr>
          <w:szCs w:val="19"/>
        </w:rPr>
        <w:t>4,</w:t>
      </w:r>
      <w:r w:rsidR="009158AC">
        <w:rPr>
          <w:szCs w:val="19"/>
        </w:rPr>
        <w:t>2</w:t>
      </w:r>
      <w:r w:rsidRPr="00182910">
        <w:rPr>
          <w:szCs w:val="19"/>
        </w:rPr>
        <w:t>% (spadek o 0,</w:t>
      </w:r>
      <w:r w:rsidR="009158AC">
        <w:rPr>
          <w:szCs w:val="19"/>
        </w:rPr>
        <w:t>5</w:t>
      </w:r>
      <w:r w:rsidRPr="00182910">
        <w:rPr>
          <w:szCs w:val="19"/>
        </w:rPr>
        <w:t xml:space="preserve"> p. proc. w skali roku).</w:t>
      </w:r>
    </w:p>
    <w:p w:rsidR="00740446" w:rsidRDefault="00373847" w:rsidP="007C06F1">
      <w:pPr>
        <w:pStyle w:val="Tekstzwyky"/>
      </w:pPr>
      <w:r>
        <w:t>Na koniec badanego miesiąca wśród bezrobotnych zarejestrowanych 5</w:t>
      </w:r>
      <w:r w:rsidR="00B90499">
        <w:t>5,</w:t>
      </w:r>
      <w:r w:rsidR="009158AC">
        <w:t>0</w:t>
      </w:r>
      <w:r w:rsidR="00B90499">
        <w:t xml:space="preserve"> tys., tj. 50,</w:t>
      </w:r>
      <w:r w:rsidR="009158AC">
        <w:t>1</w:t>
      </w:r>
      <w:r>
        <w:t xml:space="preserve">% stanowiły osoby długotrwale </w:t>
      </w:r>
      <w:r w:rsidRPr="005F3134">
        <w:t>bezrobotne</w:t>
      </w:r>
      <w:r w:rsidRPr="005F3134">
        <w:rPr>
          <w:vertAlign w:val="superscript"/>
        </w:rPr>
        <w:footnoteReference w:id="1"/>
      </w:r>
      <w:r w:rsidRPr="005F3134">
        <w:t>.</w:t>
      </w:r>
      <w:r>
        <w:t xml:space="preserve"> Liczba bezrobotnych w wieku poniżej 30 roku życia wyniosła 2</w:t>
      </w:r>
      <w:r w:rsidR="00B90499">
        <w:t>3,</w:t>
      </w:r>
      <w:r w:rsidR="009158AC">
        <w:t>9</w:t>
      </w:r>
      <w:r w:rsidR="00B90499">
        <w:t xml:space="preserve"> tys., co stanowiło 21,</w:t>
      </w:r>
      <w:r w:rsidR="009158AC">
        <w:t>7</w:t>
      </w:r>
      <w:r>
        <w:t>% ogółu bezrobotnych (w tym osoby w wieku poni</w:t>
      </w:r>
      <w:r w:rsidR="003531BE">
        <w:t>żej 25 roku życia stanowiły 11,</w:t>
      </w:r>
      <w:r w:rsidR="009158AC">
        <w:t>0</w:t>
      </w:r>
      <w:r>
        <w:t>%). Osób w wiek</w:t>
      </w:r>
      <w:r w:rsidR="00A81B68">
        <w:t>u powyżej 5</w:t>
      </w:r>
      <w:r w:rsidR="00B90499">
        <w:t>0 roku życia było 29,</w:t>
      </w:r>
      <w:r w:rsidR="009158AC">
        <w:t>9</w:t>
      </w:r>
      <w:r>
        <w:t xml:space="preserve"> tys. (2</w:t>
      </w:r>
      <w:r w:rsidR="00B90499">
        <w:t>7,</w:t>
      </w:r>
      <w:r w:rsidR="009158AC">
        <w:t>2</w:t>
      </w:r>
      <w:r>
        <w:t>%). Ze świadczeń po</w:t>
      </w:r>
      <w:r w:rsidR="00FC4395">
        <w:t>mocy społecznej korzystało 0,</w:t>
      </w:r>
      <w:r w:rsidR="009158AC">
        <w:t>5</w:t>
      </w:r>
      <w:r w:rsidR="00182910">
        <w:t xml:space="preserve"> tys. bezrobotnych, tj. 0,5</w:t>
      </w:r>
      <w:r>
        <w:t>% ogólnej ich liczby. Osób bezrobotnych posiadających co najmniej jedno dziecko w wieku do 6 roku życia było 1</w:t>
      </w:r>
      <w:r w:rsidR="009158AC">
        <w:t>5,0</w:t>
      </w:r>
      <w:r w:rsidR="00A81B68">
        <w:t xml:space="preserve"> </w:t>
      </w:r>
      <w:r>
        <w:t>tys. (tj. 13,</w:t>
      </w:r>
      <w:r w:rsidR="00182910">
        <w:t>7</w:t>
      </w:r>
      <w:r>
        <w:t>% ogółu bezrobotnych), a posiadających dziecko z niepełnosprawnością</w:t>
      </w:r>
      <w:r w:rsidRPr="00373847">
        <w:t xml:space="preserve"> w wieku do 18 roku życia – 2</w:t>
      </w:r>
      <w:r w:rsidR="009158AC">
        <w:t>64 oso</w:t>
      </w:r>
      <w:r w:rsidR="006A5C96">
        <w:t>b</w:t>
      </w:r>
      <w:r w:rsidR="009158AC">
        <w:t>y</w:t>
      </w:r>
      <w:r w:rsidRPr="00373847">
        <w:t xml:space="preserve"> (odpowiednio </w:t>
      </w:r>
      <w:r w:rsidR="008C7D10">
        <w:t xml:space="preserve">0,2%). Liczba osób bezrobotnych </w:t>
      </w:r>
      <w:r w:rsidRPr="00373847">
        <w:t>z</w:t>
      </w:r>
      <w:r w:rsidR="00164766">
        <w:t> n</w:t>
      </w:r>
      <w:r w:rsidRPr="00373847">
        <w:t>iepełnosprawnościami wyniosła 6,</w:t>
      </w:r>
      <w:r w:rsidR="003531BE">
        <w:t>4</w:t>
      </w:r>
      <w:r w:rsidR="006A5C96">
        <w:t xml:space="preserve"> tys. (tj. 5,9</w:t>
      </w:r>
      <w:r w:rsidRPr="00373847">
        <w:t>%).</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2C09B0" w:rsidP="00180CE8">
      <w:pPr>
        <w:pStyle w:val="Obiektwykres"/>
        <w:jc w:val="center"/>
      </w:pPr>
      <w:r>
        <w:rPr>
          <w:noProof/>
        </w:rPr>
        <w:drawing>
          <wp:inline distT="0" distB="0" distL="0" distR="0">
            <wp:extent cx="5846076" cy="2596901"/>
            <wp:effectExtent l="0" t="0" r="2540" b="0"/>
            <wp:docPr id="27" name="Obraz 27" descr="Na wykresie kolumnowym zaprezentowano liczbę bezrobotnych przypadającą na 1 ofertę pracy w województwie mazowieckim w końcu poszczególnych miesięcy w latach 2021-2024. Ostatni zaprezentowany okres to lipiec 2024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373847" w:rsidRPr="005F3134" w:rsidRDefault="00373847" w:rsidP="00373847">
      <w:pPr>
        <w:pStyle w:val="Tekstzwyky"/>
        <w:spacing w:before="360"/>
        <w:rPr>
          <w:sz w:val="24"/>
          <w:szCs w:val="24"/>
        </w:rPr>
      </w:pPr>
      <w:bookmarkStart w:id="1" w:name="_Toc309805946"/>
      <w:r>
        <w:t xml:space="preserve">W </w:t>
      </w:r>
      <w:r w:rsidR="009158AC">
        <w:t>lipc</w:t>
      </w:r>
      <w:r w:rsidR="00182910">
        <w:t>u</w:t>
      </w:r>
      <w:r>
        <w:t xml:space="preserve"> br. do urzędów pracy zgłoszono 1</w:t>
      </w:r>
      <w:r w:rsidR="006A5C96">
        <w:t>7,</w:t>
      </w:r>
      <w:r w:rsidR="009158AC">
        <w:t>8</w:t>
      </w:r>
      <w:r w:rsidRPr="005F3134">
        <w:t xml:space="preserve"> tys. </w:t>
      </w:r>
      <w:r w:rsidRPr="005F3134">
        <w:rPr>
          <w:b/>
          <w:bCs/>
        </w:rPr>
        <w:t>ofert zatrudnienia</w:t>
      </w:r>
      <w:r w:rsidRPr="005F3134">
        <w:rPr>
          <w:bCs/>
          <w:vertAlign w:val="superscript"/>
        </w:rPr>
        <w:footnoteReference w:id="2"/>
      </w:r>
      <w:r w:rsidRPr="00C832C9">
        <w:t>,</w:t>
      </w:r>
      <w:r w:rsidR="006A5C96">
        <w:t xml:space="preserve"> tj. </w:t>
      </w:r>
      <w:r w:rsidR="009158AC">
        <w:t>więc</w:t>
      </w:r>
      <w:r w:rsidR="006A5C96">
        <w:t xml:space="preserve">ej o </w:t>
      </w:r>
      <w:r w:rsidR="009158AC">
        <w:t>23,0</w:t>
      </w:r>
      <w:r>
        <w:t xml:space="preserve">% niż przed rokiem i </w:t>
      </w:r>
      <w:r w:rsidR="006A5C96">
        <w:t>więcej o </w:t>
      </w:r>
      <w:r w:rsidR="009158AC">
        <w:t>2,9</w:t>
      </w:r>
      <w:r>
        <w:t>% niż przed miesiącem</w:t>
      </w:r>
      <w:r w:rsidRPr="005F3134">
        <w:t>. W końcu miesi</w:t>
      </w:r>
      <w:r>
        <w:t>ąca</w:t>
      </w:r>
      <w:r w:rsidR="000C0C01">
        <w:t xml:space="preserve"> na 1 ofertę pracy przypadało 1</w:t>
      </w:r>
      <w:r w:rsidR="009158AC">
        <w:t>3</w:t>
      </w:r>
      <w:r>
        <w:t xml:space="preserve"> osób bezrobotnych </w:t>
      </w:r>
      <w:r w:rsidRPr="005F3134">
        <w:t>(</w:t>
      </w:r>
      <w:r w:rsidR="009158AC">
        <w:t xml:space="preserve">16 </w:t>
      </w:r>
      <w:r w:rsidRPr="005F3134">
        <w:t>przed rokiem).</w:t>
      </w:r>
    </w:p>
    <w:p w:rsidR="00373847" w:rsidRPr="001418F1" w:rsidRDefault="00373847" w:rsidP="00373847">
      <w:pPr>
        <w:pStyle w:val="Tekstzwyky"/>
      </w:pPr>
      <w:r w:rsidRPr="005F3134">
        <w:t xml:space="preserve">Z danych urzędów pracy wynika, że według stanu w końcu </w:t>
      </w:r>
      <w:r w:rsidR="009158AC">
        <w:t>lipc</w:t>
      </w:r>
      <w:r w:rsidR="00B03A9E">
        <w:t>a</w:t>
      </w:r>
      <w:r>
        <w:t xml:space="preserve"> br.</w:t>
      </w:r>
      <w:r w:rsidRPr="005F3134">
        <w:t xml:space="preserve"> </w:t>
      </w:r>
      <w:r w:rsidR="006A5C96">
        <w:t>35</w:t>
      </w:r>
      <w:r>
        <w:t xml:space="preserve"> za</w:t>
      </w:r>
      <w:r w:rsidR="00A81B68">
        <w:t>kładów</w:t>
      </w:r>
      <w:r>
        <w:t xml:space="preserve"> pracy zapowiedziało zwolnienie w </w:t>
      </w:r>
      <w:r w:rsidRPr="005F3134">
        <w:t xml:space="preserve">najbliższym czasie </w:t>
      </w:r>
      <w:r w:rsidR="006A5C96">
        <w:t>7</w:t>
      </w:r>
      <w:r w:rsidR="003531BE">
        <w:t>,</w:t>
      </w:r>
      <w:r w:rsidR="009158AC">
        <w:t>6</w:t>
      </w:r>
      <w:r>
        <w:t xml:space="preserve"> </w:t>
      </w:r>
      <w:r w:rsidRPr="005F3134">
        <w:t xml:space="preserve">tys. pracowników (przed rokiem odpowiednio </w:t>
      </w:r>
      <w:r w:rsidR="000C0C01">
        <w:t>3</w:t>
      </w:r>
      <w:r w:rsidR="003531BE">
        <w:t xml:space="preserve">6 </w:t>
      </w:r>
      <w:r>
        <w:t xml:space="preserve">zakładów </w:t>
      </w:r>
      <w:r w:rsidRPr="005F3134">
        <w:t>–</w:t>
      </w:r>
      <w:r w:rsidR="006A5C96">
        <w:t xml:space="preserve"> 10,7</w:t>
      </w:r>
      <w:r w:rsidRPr="005F3134">
        <w:t xml:space="preserve"> tys. pracowników).</w:t>
      </w:r>
    </w:p>
    <w:p w:rsidR="004A6600" w:rsidRDefault="004A6600" w:rsidP="0046274C">
      <w:pPr>
        <w:pStyle w:val="Tytupoddziau"/>
        <w:spacing w:before="480"/>
      </w:pPr>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786D60">
            <w:pPr>
              <w:pStyle w:val="Tekstwewprowadzeniulead"/>
            </w:pPr>
            <w:r>
              <w:t xml:space="preserve">W </w:t>
            </w:r>
            <w:r w:rsidR="00786D60">
              <w:t>lipcu</w:t>
            </w:r>
            <w:r w:rsidR="00F946D0">
              <w:t xml:space="preserve"> </w:t>
            </w:r>
            <w:r w:rsidR="003D60F9">
              <w:t>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BE2435">
              <w:t xml:space="preserve">zarówno </w:t>
            </w:r>
            <w:r w:rsidR="00AC125E">
              <w:t>w</w:t>
            </w:r>
            <w:r w:rsidR="003A73E6">
              <w:t xml:space="preserve"> s</w:t>
            </w:r>
            <w:r w:rsidR="006448C4">
              <w:t>kali roku</w:t>
            </w:r>
            <w:r w:rsidR="005B6895">
              <w:t>,</w:t>
            </w:r>
            <w:r w:rsidR="00A3511B">
              <w:t xml:space="preserve"> jak i</w:t>
            </w:r>
            <w:r w:rsidR="00A000D4">
              <w:t xml:space="preserve"> </w:t>
            </w:r>
            <w:r w:rsidR="00A3511B">
              <w:t>miesiąca</w:t>
            </w:r>
            <w:r w:rsidR="006448C4">
              <w:t>.</w:t>
            </w:r>
            <w:r w:rsidR="003D13C5">
              <w:t xml:space="preserve"> </w:t>
            </w:r>
          </w:p>
        </w:tc>
      </w:tr>
    </w:tbl>
    <w:p w:rsidR="003B219B" w:rsidRDefault="000153C7" w:rsidP="000153C7">
      <w:pPr>
        <w:pStyle w:val="Tekstzwyky"/>
        <w:rPr>
          <w:bCs/>
        </w:rPr>
      </w:pPr>
      <w:r w:rsidRPr="00CA4B5E">
        <w:rPr>
          <w:b/>
          <w:bCs/>
        </w:rPr>
        <w:t>Przeciętne miesięczne wynagrodzenie brutto w sektorze przedsiębiorstw</w:t>
      </w:r>
      <w:r w:rsidRPr="00CA4B5E">
        <w:rPr>
          <w:bCs/>
        </w:rPr>
        <w:t xml:space="preserve"> w </w:t>
      </w:r>
      <w:r w:rsidR="003D5020">
        <w:rPr>
          <w:bCs/>
        </w:rPr>
        <w:t>lipcu</w:t>
      </w:r>
      <w:r w:rsidR="004A34B2">
        <w:rPr>
          <w:bCs/>
        </w:rPr>
        <w:t xml:space="preserve"> </w:t>
      </w:r>
      <w:r w:rsidR="00180C70">
        <w:rPr>
          <w:bCs/>
        </w:rPr>
        <w:t>b</w:t>
      </w:r>
      <w:r w:rsidRPr="00CA4B5E">
        <w:rPr>
          <w:bCs/>
        </w:rPr>
        <w:t xml:space="preserve">r. wyniosło </w:t>
      </w:r>
      <w:r w:rsidR="00BC24C1">
        <w:rPr>
          <w:bCs/>
        </w:rPr>
        <w:t>9459,07</w:t>
      </w:r>
      <w:r w:rsidRPr="00CA4B5E">
        <w:rPr>
          <w:bCs/>
        </w:rPr>
        <w:t xml:space="preserve"> zł </w:t>
      </w:r>
      <w:r w:rsidR="008A039C" w:rsidRPr="00CA4B5E">
        <w:rPr>
          <w:bCs/>
        </w:rPr>
        <w:t xml:space="preserve">i było wyższe niż </w:t>
      </w:r>
      <w:r w:rsidR="008A039C" w:rsidRPr="00F0751A">
        <w:rPr>
          <w:bCs/>
        </w:rPr>
        <w:t>w kraju</w:t>
      </w:r>
      <w:r w:rsidR="00D07FB0">
        <w:rPr>
          <w:bCs/>
        </w:rPr>
        <w:t xml:space="preserve"> </w:t>
      </w:r>
      <w:r w:rsidR="001918EC">
        <w:rPr>
          <w:bCs/>
        </w:rPr>
        <w:t>(</w:t>
      </w:r>
      <w:bookmarkStart w:id="2" w:name="OLE_LINK1"/>
      <w:r w:rsidR="00F0751A" w:rsidRPr="00F0751A">
        <w:rPr>
          <w:bCs/>
        </w:rPr>
        <w:t>8278,63</w:t>
      </w:r>
      <w:r w:rsidR="00F0751A">
        <w:rPr>
          <w:bCs/>
        </w:rPr>
        <w:t xml:space="preserve"> </w:t>
      </w:r>
      <w:bookmarkEnd w:id="2"/>
      <w:r w:rsidR="00D07FB0">
        <w:rPr>
          <w:bCs/>
        </w:rPr>
        <w:t>zł)</w:t>
      </w:r>
      <w:r w:rsidR="007A6AA3" w:rsidRPr="00613C20">
        <w:rPr>
          <w:bCs/>
        </w:rPr>
        <w:t>.</w:t>
      </w:r>
      <w:r w:rsidR="008A039C" w:rsidRPr="00CA4B5E">
        <w:rPr>
          <w:bCs/>
        </w:rPr>
        <w:t xml:space="preserve"> W skali roku wzrosło o </w:t>
      </w:r>
      <w:r w:rsidR="003B219B">
        <w:rPr>
          <w:bCs/>
        </w:rPr>
        <w:t>11,2</w:t>
      </w:r>
      <w:r w:rsidRPr="00CA4B5E">
        <w:rPr>
          <w:bCs/>
        </w:rPr>
        <w:t>%</w:t>
      </w:r>
      <w:r w:rsidR="00170C16" w:rsidRPr="00CA4B5E">
        <w:rPr>
          <w:bCs/>
        </w:rPr>
        <w:t xml:space="preserve"> </w:t>
      </w:r>
      <w:r w:rsidR="00763BBB">
        <w:rPr>
          <w:bCs/>
        </w:rPr>
        <w:t>(</w:t>
      </w:r>
      <w:r w:rsidRPr="00CA4B5E">
        <w:rPr>
          <w:bCs/>
        </w:rPr>
        <w:t xml:space="preserve">w </w:t>
      </w:r>
      <w:r w:rsidRPr="008A7326">
        <w:rPr>
          <w:bCs/>
        </w:rPr>
        <w:t xml:space="preserve">poprzednim miesiącu </w:t>
      </w:r>
      <w:r w:rsidR="00170C16" w:rsidRPr="008A7326">
        <w:rPr>
          <w:bCs/>
        </w:rPr>
        <w:t>o</w:t>
      </w:r>
      <w:r w:rsidRPr="008A7326">
        <w:rPr>
          <w:bCs/>
        </w:rPr>
        <w:t xml:space="preserve"> </w:t>
      </w:r>
      <w:r w:rsidR="003B219B">
        <w:rPr>
          <w:bCs/>
        </w:rPr>
        <w:t>9,7</w:t>
      </w:r>
      <w:r w:rsidRPr="008A7326">
        <w:rPr>
          <w:bCs/>
        </w:rPr>
        <w:t>%</w:t>
      </w:r>
      <w:r w:rsidR="00763BBB" w:rsidRPr="008A7326">
        <w:rPr>
          <w:bCs/>
        </w:rPr>
        <w:t>)</w:t>
      </w:r>
      <w:r w:rsidRPr="008A7326">
        <w:rPr>
          <w:bCs/>
        </w:rPr>
        <w:t xml:space="preserve">. </w:t>
      </w:r>
      <w:r w:rsidR="003B219B">
        <w:rPr>
          <w:bCs/>
        </w:rPr>
        <w:t>Wzrost odnotowano we wszystkich badanych sekcjach; n</w:t>
      </w:r>
      <w:r w:rsidR="00962A0C">
        <w:rPr>
          <w:bCs/>
        </w:rPr>
        <w:t>ajwiększy w </w:t>
      </w:r>
      <w:r w:rsidR="008B4425">
        <w:rPr>
          <w:bCs/>
        </w:rPr>
        <w:t>budownictwie (o 1</w:t>
      </w:r>
      <w:r w:rsidR="003B219B">
        <w:rPr>
          <w:bCs/>
        </w:rPr>
        <w:t>5,3</w:t>
      </w:r>
      <w:r w:rsidR="00962A0C">
        <w:rPr>
          <w:bCs/>
        </w:rPr>
        <w:t>%</w:t>
      </w:r>
      <w:r w:rsidR="008B4425">
        <w:rPr>
          <w:bCs/>
        </w:rPr>
        <w:t xml:space="preserve">), a ponadto m.in. w </w:t>
      </w:r>
      <w:r w:rsidR="003B219B">
        <w:rPr>
          <w:bCs/>
        </w:rPr>
        <w:t xml:space="preserve">przetwórstwie przemysłowym (o 14,9%), administrowaniu i działalności wspierającej (o 13,4%) oraz transporcie i gospodarce magazynowej (o 11,9%). </w:t>
      </w:r>
    </w:p>
    <w:p w:rsidR="003B219B" w:rsidRDefault="00D02B7B" w:rsidP="00470658">
      <w:pPr>
        <w:pStyle w:val="Tekstzwyky"/>
      </w:pPr>
      <w:r w:rsidRPr="008A7326">
        <w:t xml:space="preserve">W </w:t>
      </w:r>
      <w:r w:rsidRPr="00CC7507">
        <w:t xml:space="preserve">porównaniu z </w:t>
      </w:r>
      <w:r w:rsidR="003B219B">
        <w:t>czerwcem</w:t>
      </w:r>
      <w:r w:rsidR="00580F5F" w:rsidRPr="00CC7507">
        <w:t xml:space="preserve"> </w:t>
      </w:r>
      <w:r w:rsidR="00D67453">
        <w:t>b</w:t>
      </w:r>
      <w:r w:rsidRPr="008A7326">
        <w:t xml:space="preserve">r. przeciętne wynagrodzenie było </w:t>
      </w:r>
      <w:r w:rsidR="00962A0C">
        <w:t>wyższe</w:t>
      </w:r>
      <w:r w:rsidR="002C2671" w:rsidRPr="008A7326">
        <w:t xml:space="preserve"> o </w:t>
      </w:r>
      <w:r w:rsidR="00962A0C">
        <w:t>1,</w:t>
      </w:r>
      <w:r w:rsidR="003B219B">
        <w:t>7</w:t>
      </w:r>
      <w:r w:rsidR="002C2671" w:rsidRPr="008A7326">
        <w:t>%</w:t>
      </w:r>
      <w:r w:rsidRPr="008A7326">
        <w:t xml:space="preserve">. </w:t>
      </w:r>
      <w:r w:rsidR="00580F5F" w:rsidRPr="008A7326">
        <w:t xml:space="preserve">Najbardziej </w:t>
      </w:r>
      <w:r w:rsidR="00962A0C">
        <w:t xml:space="preserve">wzrosło w </w:t>
      </w:r>
      <w:r w:rsidR="003B219B">
        <w:t>wytwarzaniu</w:t>
      </w:r>
      <w:r w:rsidR="003B219B" w:rsidRPr="00E31B7C">
        <w:t xml:space="preserve"> </w:t>
      </w:r>
      <w:r w:rsidR="003B219B">
        <w:t>i </w:t>
      </w:r>
      <w:r w:rsidR="003B219B" w:rsidRPr="008A7326">
        <w:t>zaopatrywaniu w energię elektryczną, gaz, parę wodną i gorącą wodę</w:t>
      </w:r>
      <w:r w:rsidR="003B219B">
        <w:t xml:space="preserve"> (o 11,0%), </w:t>
      </w:r>
      <w:r w:rsidR="003B219B">
        <w:rPr>
          <w:bCs/>
        </w:rPr>
        <w:t xml:space="preserve">a ponadto m.in. transporcie i gospodarce magazynowej (o 6,4%), zakwaterowaniu i gastronomii (o 5,0%) oraz administrowaniu i działalności wspierającej (o 3,4%). Spadek odnotowano jedynie w przetwórstwie przemysłowym (o 2,7%). </w:t>
      </w:r>
    </w:p>
    <w:p w:rsidR="00886514" w:rsidRDefault="00886514">
      <w:pPr>
        <w:rPr>
          <w:b/>
          <w:lang w:eastAsia="pl-PL"/>
        </w:rPr>
      </w:pPr>
      <w:r>
        <w:br w:type="page"/>
      </w:r>
    </w:p>
    <w:p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 xml:space="preserve">w </w:t>
      </w:r>
      <w:r w:rsidR="002C09B0">
        <w:rPr>
          <w:noProof/>
        </w:rPr>
        <w:t>lipcu</w:t>
      </w:r>
      <w:r w:rsidR="009A3A17" w:rsidRPr="007B6458">
        <w:rPr>
          <w:noProof/>
        </w:rPr>
        <w:t xml:space="preserve"> </w:t>
      </w:r>
      <w:r w:rsidR="008B1D90" w:rsidRPr="007B6458">
        <w:rPr>
          <w:noProof/>
        </w:rPr>
        <w:t>20</w:t>
      </w:r>
      <w:r w:rsidR="00F64BF6" w:rsidRPr="007B6458">
        <w:rPr>
          <w:noProof/>
        </w:rPr>
        <w:t>2</w:t>
      </w:r>
      <w:r w:rsidR="007B6458" w:rsidRPr="007B6458">
        <w:rPr>
          <w:noProof/>
        </w:rPr>
        <w:t>4</w:t>
      </w:r>
      <w:r w:rsidRPr="00513792">
        <w:rPr>
          <w:noProof/>
        </w:rPr>
        <w:t xml:space="preserve"> r.</w:t>
      </w:r>
    </w:p>
    <w:p w:rsidR="00E16D58" w:rsidRPr="004D65D3" w:rsidRDefault="002C09B0" w:rsidP="00DA237F">
      <w:pPr>
        <w:pStyle w:val="Obiektwykres"/>
        <w:spacing w:after="0"/>
        <w:jc w:val="center"/>
      </w:pPr>
      <w:r>
        <w:rPr>
          <w:noProof/>
        </w:rPr>
        <w:drawing>
          <wp:inline distT="0" distB="0" distL="0" distR="0">
            <wp:extent cx="5815596" cy="2727966"/>
            <wp:effectExtent l="0" t="0" r="0" b="0"/>
            <wp:docPr id="28" name="Obraz 28" descr="Na wykresie słupkowym przedstawiono odchylenia względne przeciętnych miesięcznych wynagrodzeń brutto w wybranych sekcjach od średniego wynagrodzenia w sektorze przedsiębiorstw w województwie mazowieckim w lipcu 2024 roku. Dane do wykresu dostępne w załączonym pliku excel." title="Wykres 4. Odchylenia względne przeciętnych miesięcznych wynagrodzeń brutto w wybranych sekcjach od średniego wynagrodzenia w sektorze przedsiębiorstw w województwie w lipc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2F2FC8" w:rsidRDefault="002F2FC8" w:rsidP="002F2FC8">
      <w:pPr>
        <w:pStyle w:val="Tytuwykresuitabeli"/>
        <w:spacing w:before="360"/>
        <w:ind w:left="0" w:firstLine="0"/>
      </w:pPr>
      <w:r w:rsidRPr="005F3134">
        <w:t>Tablica 3.</w:t>
      </w:r>
      <w:r w:rsidRPr="005F3134">
        <w:tab/>
        <w:t>Przeciętne miesięczne wynagrodzeni</w:t>
      </w:r>
      <w:r w:rsidR="00663B52">
        <w:t>a</w:t>
      </w:r>
      <w:r w:rsidRPr="005F3134">
        <w:t xml:space="preserve"> brutto w sektorze przedsiębiorstw </w:t>
      </w:r>
      <w:r w:rsidR="00065CD0">
        <w:t xml:space="preserve">w </w:t>
      </w:r>
      <w:r w:rsidR="00BC24C1">
        <w:t>lipcu</w:t>
      </w:r>
      <w:r w:rsidR="00420D15">
        <w:t xml:space="preserve"> </w:t>
      </w:r>
      <w:r w:rsidRPr="005F3134">
        <w:t>202</w:t>
      </w:r>
      <w:r w:rsidR="00405154">
        <w:t>4</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ipcu 2024 r."/>
        <w:tblDescription w:val="Dane do tabeli dostępne w załączonym pliku excel."/>
      </w:tblPr>
      <w:tblGrid>
        <w:gridCol w:w="3969"/>
        <w:gridCol w:w="1630"/>
        <w:gridCol w:w="1630"/>
        <w:gridCol w:w="1630"/>
        <w:gridCol w:w="1631"/>
      </w:tblGrid>
      <w:tr w:rsidR="00FA6297" w:rsidRPr="005F3134" w:rsidTr="00FA6297">
        <w:trPr>
          <w:trHeight w:val="323"/>
        </w:trPr>
        <w:tc>
          <w:tcPr>
            <w:tcW w:w="3969" w:type="dxa"/>
            <w:vMerge w:val="restart"/>
            <w:vAlign w:val="center"/>
          </w:tcPr>
          <w:p w:rsidR="00FA6297" w:rsidRPr="005F3134" w:rsidRDefault="00FA6297" w:rsidP="00FA6297">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FA6297" w:rsidRPr="005F3134" w:rsidRDefault="00FA6297" w:rsidP="00BC24C1">
            <w:pPr>
              <w:pStyle w:val="Tekstkomunikatgwka"/>
              <w:suppressAutoHyphens/>
              <w:rPr>
                <w:lang w:eastAsia="pl-PL"/>
              </w:rPr>
            </w:pPr>
            <w:r>
              <w:rPr>
                <w:lang w:eastAsia="pl-PL"/>
              </w:rPr>
              <w:t>0</w:t>
            </w:r>
            <w:r w:rsidR="00BC24C1">
              <w:rPr>
                <w:lang w:eastAsia="pl-PL"/>
              </w:rPr>
              <w:t>7</w:t>
            </w:r>
            <w:r w:rsidRPr="005F3134">
              <w:rPr>
                <w:lang w:eastAsia="pl-PL"/>
              </w:rPr>
              <w:t xml:space="preserve"> 202</w:t>
            </w:r>
            <w:r>
              <w:rPr>
                <w:lang w:eastAsia="pl-PL"/>
              </w:rPr>
              <w:t>4</w:t>
            </w:r>
          </w:p>
        </w:tc>
        <w:tc>
          <w:tcPr>
            <w:tcW w:w="3261" w:type="dxa"/>
            <w:gridSpan w:val="2"/>
            <w:tcBorders>
              <w:top w:val="nil"/>
              <w:bottom w:val="single" w:sz="4" w:space="0" w:color="522398"/>
            </w:tcBorders>
            <w:vAlign w:val="center"/>
          </w:tcPr>
          <w:p w:rsidR="00FA6297" w:rsidRPr="005F3134" w:rsidRDefault="00FA6297" w:rsidP="00BC24C1">
            <w:pPr>
              <w:pStyle w:val="Tekstkomunikatgwka"/>
              <w:suppressAutoHyphens/>
              <w:rPr>
                <w:lang w:eastAsia="pl-PL"/>
              </w:rPr>
            </w:pPr>
            <w:r>
              <w:rPr>
                <w:lang w:eastAsia="pl-PL"/>
              </w:rPr>
              <w:t>01–0</w:t>
            </w:r>
            <w:r w:rsidR="00BC24C1">
              <w:rPr>
                <w:lang w:eastAsia="pl-PL"/>
              </w:rPr>
              <w:t>7</w:t>
            </w:r>
            <w:r>
              <w:rPr>
                <w:lang w:eastAsia="pl-PL"/>
              </w:rPr>
              <w:t xml:space="preserve"> </w:t>
            </w:r>
            <w:r w:rsidRPr="005F3134">
              <w:rPr>
                <w:lang w:eastAsia="pl-PL"/>
              </w:rPr>
              <w:t>202</w:t>
            </w:r>
            <w:r>
              <w:rPr>
                <w:lang w:eastAsia="pl-PL"/>
              </w:rPr>
              <w:t>4</w:t>
            </w:r>
          </w:p>
        </w:tc>
      </w:tr>
      <w:tr w:rsidR="00FA6297" w:rsidRPr="005F3134" w:rsidTr="00FA6297">
        <w:trPr>
          <w:trHeight w:val="322"/>
        </w:trPr>
        <w:tc>
          <w:tcPr>
            <w:tcW w:w="3969" w:type="dxa"/>
            <w:vMerge/>
            <w:tcBorders>
              <w:bottom w:val="single" w:sz="12" w:space="0" w:color="522398"/>
            </w:tcBorders>
            <w:vAlign w:val="center"/>
          </w:tcPr>
          <w:p w:rsidR="00FA6297" w:rsidRPr="005F3134" w:rsidRDefault="00FA6297" w:rsidP="00FA6297">
            <w:pPr>
              <w:pStyle w:val="Tekstkomunikatgwka"/>
              <w:rPr>
                <w:lang w:eastAsia="pl-PL"/>
              </w:rPr>
            </w:pP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FA6297" w:rsidRPr="005F3134" w:rsidRDefault="00FA6297" w:rsidP="00BC24C1">
            <w:pPr>
              <w:pStyle w:val="Tekstkomunikatgwka"/>
              <w:suppressAutoHyphens/>
              <w:rPr>
                <w:lang w:eastAsia="pl-PL"/>
              </w:rPr>
            </w:pPr>
            <w:r>
              <w:rPr>
                <w:lang w:eastAsia="pl-PL"/>
              </w:rPr>
              <w:t>0</w:t>
            </w:r>
            <w:r w:rsidR="00BC24C1">
              <w:rPr>
                <w:lang w:eastAsia="pl-PL"/>
              </w:rPr>
              <w:t>7</w:t>
            </w:r>
            <w:r>
              <w:rPr>
                <w:lang w:eastAsia="pl-PL"/>
              </w:rPr>
              <w:t xml:space="preserve"> </w:t>
            </w:r>
            <w:r w:rsidRPr="005F3134">
              <w:rPr>
                <w:lang w:eastAsia="pl-PL"/>
              </w:rPr>
              <w:t>20</w:t>
            </w:r>
            <w:r>
              <w:rPr>
                <w:lang w:eastAsia="pl-PL"/>
              </w:rPr>
              <w:t>23</w:t>
            </w:r>
            <w:r w:rsidRPr="005F3134">
              <w:rPr>
                <w:lang w:eastAsia="pl-PL"/>
              </w:rPr>
              <w:t>=100</w:t>
            </w: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FA6297" w:rsidRPr="005F3134" w:rsidRDefault="00FA6297" w:rsidP="00BC24C1">
            <w:pPr>
              <w:pStyle w:val="Tekstkomunikatgwka"/>
              <w:suppressAutoHyphens/>
              <w:rPr>
                <w:lang w:eastAsia="pl-PL"/>
              </w:rPr>
            </w:pPr>
            <w:r>
              <w:rPr>
                <w:lang w:eastAsia="pl-PL"/>
              </w:rPr>
              <w:t>01–0</w:t>
            </w:r>
            <w:r w:rsidR="00BC24C1">
              <w:rPr>
                <w:lang w:eastAsia="pl-PL"/>
              </w:rPr>
              <w:t>7</w:t>
            </w:r>
            <w:r>
              <w:rPr>
                <w:lang w:eastAsia="pl-PL"/>
              </w:rPr>
              <w:t xml:space="preserve"> </w:t>
            </w:r>
            <w:r w:rsidRPr="005F3134">
              <w:rPr>
                <w:lang w:eastAsia="pl-PL"/>
              </w:rPr>
              <w:t>20</w:t>
            </w:r>
            <w:r>
              <w:rPr>
                <w:lang w:eastAsia="pl-PL"/>
              </w:rPr>
              <w:t>2</w:t>
            </w:r>
            <w:r w:rsidR="002732AE">
              <w:rPr>
                <w:lang w:eastAsia="pl-PL"/>
              </w:rPr>
              <w:t>3</w:t>
            </w:r>
            <w:r w:rsidRPr="005F3134">
              <w:rPr>
                <w:lang w:eastAsia="pl-PL"/>
              </w:rPr>
              <w:t>=100</w:t>
            </w:r>
          </w:p>
        </w:tc>
      </w:tr>
      <w:tr w:rsidR="00BC24C1" w:rsidRPr="00324C5C" w:rsidTr="002F09AA">
        <w:tc>
          <w:tcPr>
            <w:tcW w:w="3969" w:type="dxa"/>
            <w:tcBorders>
              <w:top w:val="single" w:sz="12" w:space="0" w:color="522398"/>
              <w:bottom w:val="single" w:sz="4" w:space="0" w:color="522398"/>
            </w:tcBorders>
            <w:vAlign w:val="center"/>
          </w:tcPr>
          <w:p w:rsidR="00BC24C1" w:rsidRPr="005F3134" w:rsidRDefault="00BC24C1" w:rsidP="00BC24C1">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BC24C1" w:rsidRPr="00BC24C1" w:rsidRDefault="00BC24C1" w:rsidP="00BC24C1">
            <w:pPr>
              <w:pStyle w:val="Tekstkomunikatliczby"/>
              <w:rPr>
                <w:b/>
              </w:rPr>
            </w:pPr>
            <w:r w:rsidRPr="00BC24C1">
              <w:rPr>
                <w:b/>
              </w:rPr>
              <w:t>9459,07</w:t>
            </w:r>
          </w:p>
        </w:tc>
        <w:tc>
          <w:tcPr>
            <w:tcW w:w="1630" w:type="dxa"/>
            <w:tcBorders>
              <w:top w:val="single" w:sz="12" w:space="0" w:color="522398"/>
              <w:bottom w:val="single" w:sz="4" w:space="0" w:color="522398"/>
            </w:tcBorders>
            <w:shd w:val="clear" w:color="auto" w:fill="auto"/>
            <w:vAlign w:val="bottom"/>
          </w:tcPr>
          <w:p w:rsidR="00BC24C1" w:rsidRPr="00BC24C1" w:rsidRDefault="00BC24C1" w:rsidP="00BC24C1">
            <w:pPr>
              <w:pStyle w:val="Tekstkomunikatliczby"/>
              <w:rPr>
                <w:b/>
              </w:rPr>
            </w:pPr>
            <w:r w:rsidRPr="00BC24C1">
              <w:rPr>
                <w:b/>
              </w:rPr>
              <w:t>111,2</w:t>
            </w:r>
          </w:p>
        </w:tc>
        <w:tc>
          <w:tcPr>
            <w:tcW w:w="1630" w:type="dxa"/>
            <w:tcBorders>
              <w:top w:val="single" w:sz="12" w:space="0" w:color="522398"/>
              <w:bottom w:val="single" w:sz="4" w:space="0" w:color="522398"/>
            </w:tcBorders>
            <w:shd w:val="clear" w:color="auto" w:fill="auto"/>
            <w:vAlign w:val="bottom"/>
          </w:tcPr>
          <w:p w:rsidR="00BC24C1" w:rsidRPr="00BC24C1" w:rsidRDefault="00BC24C1" w:rsidP="00BC24C1">
            <w:pPr>
              <w:pStyle w:val="Tekstkomunikatliczby"/>
              <w:rPr>
                <w:b/>
              </w:rPr>
            </w:pPr>
            <w:r w:rsidRPr="00BC24C1">
              <w:rPr>
                <w:b/>
              </w:rPr>
              <w:t>9387,47</w:t>
            </w:r>
          </w:p>
        </w:tc>
        <w:tc>
          <w:tcPr>
            <w:tcW w:w="1631" w:type="dxa"/>
            <w:tcBorders>
              <w:top w:val="single" w:sz="12" w:space="0" w:color="522398"/>
              <w:bottom w:val="single" w:sz="4" w:space="0" w:color="522398"/>
            </w:tcBorders>
            <w:shd w:val="clear" w:color="auto" w:fill="auto"/>
            <w:vAlign w:val="bottom"/>
          </w:tcPr>
          <w:p w:rsidR="00BC24C1" w:rsidRPr="00BC24C1" w:rsidRDefault="00BC24C1" w:rsidP="00BC24C1">
            <w:pPr>
              <w:pStyle w:val="Tekstkomunikatliczby"/>
              <w:rPr>
                <w:b/>
              </w:rPr>
            </w:pPr>
            <w:r w:rsidRPr="00BC24C1">
              <w:rPr>
                <w:b/>
              </w:rPr>
              <w:t>111,2</w:t>
            </w:r>
          </w:p>
        </w:tc>
      </w:tr>
      <w:tr w:rsidR="00BC24C1" w:rsidRPr="005F3134" w:rsidTr="002F09AA">
        <w:tc>
          <w:tcPr>
            <w:tcW w:w="3969" w:type="dxa"/>
            <w:tcBorders>
              <w:top w:val="single" w:sz="4" w:space="0" w:color="522398"/>
            </w:tcBorders>
            <w:vAlign w:val="center"/>
          </w:tcPr>
          <w:p w:rsidR="00BC24C1" w:rsidRPr="005F3134" w:rsidRDefault="00BC24C1" w:rsidP="00BC24C1">
            <w:pPr>
              <w:pStyle w:val="TekstkomunikatB2"/>
            </w:pPr>
            <w:r w:rsidRPr="005F3134">
              <w:t>w tym:</w:t>
            </w:r>
          </w:p>
        </w:tc>
        <w:tc>
          <w:tcPr>
            <w:tcW w:w="1630" w:type="dxa"/>
            <w:tcBorders>
              <w:top w:val="single" w:sz="4" w:space="0" w:color="522398"/>
            </w:tcBorders>
            <w:vAlign w:val="bottom"/>
          </w:tcPr>
          <w:p w:rsidR="00BC24C1" w:rsidRPr="00BC24C1" w:rsidRDefault="00BC24C1" w:rsidP="00BC24C1">
            <w:pPr>
              <w:pStyle w:val="Tekstkomunikatliczby"/>
            </w:pPr>
          </w:p>
        </w:tc>
        <w:tc>
          <w:tcPr>
            <w:tcW w:w="1630" w:type="dxa"/>
            <w:tcBorders>
              <w:top w:val="single" w:sz="4" w:space="0" w:color="522398"/>
            </w:tcBorders>
            <w:vAlign w:val="bottom"/>
          </w:tcPr>
          <w:p w:rsidR="00BC24C1" w:rsidRPr="00BC24C1" w:rsidRDefault="00BC24C1" w:rsidP="00BC24C1">
            <w:pPr>
              <w:pStyle w:val="Tekstkomunikatliczby"/>
            </w:pPr>
          </w:p>
        </w:tc>
        <w:tc>
          <w:tcPr>
            <w:tcW w:w="1630" w:type="dxa"/>
            <w:tcBorders>
              <w:top w:val="single" w:sz="4" w:space="0" w:color="522398"/>
            </w:tcBorders>
            <w:vAlign w:val="bottom"/>
          </w:tcPr>
          <w:p w:rsidR="00BC24C1" w:rsidRPr="00BC24C1" w:rsidRDefault="00BC24C1" w:rsidP="00BC24C1">
            <w:pPr>
              <w:pStyle w:val="Tekstkomunikatliczby"/>
            </w:pPr>
          </w:p>
        </w:tc>
        <w:tc>
          <w:tcPr>
            <w:tcW w:w="1631" w:type="dxa"/>
            <w:tcBorders>
              <w:top w:val="single" w:sz="4" w:space="0" w:color="522398"/>
            </w:tcBorders>
            <w:vAlign w:val="bottom"/>
          </w:tcPr>
          <w:p w:rsidR="00BC24C1" w:rsidRPr="00BC24C1" w:rsidRDefault="00BC24C1" w:rsidP="00BC24C1">
            <w:pPr>
              <w:pStyle w:val="Tekstkomunikatliczby"/>
            </w:pPr>
          </w:p>
        </w:tc>
      </w:tr>
      <w:tr w:rsidR="00BC24C1" w:rsidRPr="005F3134" w:rsidTr="002F09AA">
        <w:tc>
          <w:tcPr>
            <w:tcW w:w="3969" w:type="dxa"/>
            <w:vAlign w:val="center"/>
          </w:tcPr>
          <w:p w:rsidR="00BC24C1" w:rsidRPr="005F3134" w:rsidRDefault="00BC24C1" w:rsidP="00BC24C1">
            <w:pPr>
              <w:pStyle w:val="TekstkomunikatB1"/>
            </w:pPr>
            <w:r w:rsidRPr="005F3134">
              <w:t>Przemysł</w:t>
            </w:r>
          </w:p>
        </w:tc>
        <w:tc>
          <w:tcPr>
            <w:tcW w:w="1630" w:type="dxa"/>
            <w:shd w:val="clear" w:color="auto" w:fill="auto"/>
            <w:vAlign w:val="bottom"/>
          </w:tcPr>
          <w:p w:rsidR="00BC24C1" w:rsidRPr="00BC24C1" w:rsidRDefault="00BC24C1" w:rsidP="00BC24C1">
            <w:pPr>
              <w:pStyle w:val="Tekstkomunikatliczby"/>
            </w:pPr>
            <w:r w:rsidRPr="00BC24C1">
              <w:t>9059,80</w:t>
            </w:r>
          </w:p>
        </w:tc>
        <w:tc>
          <w:tcPr>
            <w:tcW w:w="1630" w:type="dxa"/>
            <w:shd w:val="clear" w:color="auto" w:fill="auto"/>
            <w:vAlign w:val="bottom"/>
          </w:tcPr>
          <w:p w:rsidR="00BC24C1" w:rsidRPr="00BC24C1" w:rsidRDefault="00BC24C1" w:rsidP="00BC24C1">
            <w:pPr>
              <w:pStyle w:val="Tekstkomunikatliczby"/>
            </w:pPr>
            <w:r w:rsidRPr="00BC24C1">
              <w:t>114,0</w:t>
            </w:r>
          </w:p>
        </w:tc>
        <w:tc>
          <w:tcPr>
            <w:tcW w:w="1630" w:type="dxa"/>
            <w:shd w:val="clear" w:color="auto" w:fill="auto"/>
            <w:vAlign w:val="bottom"/>
          </w:tcPr>
          <w:p w:rsidR="00BC24C1" w:rsidRPr="00BC24C1" w:rsidRDefault="00BC24C1" w:rsidP="00BC24C1">
            <w:pPr>
              <w:pStyle w:val="Tekstkomunikatliczby"/>
            </w:pPr>
            <w:r w:rsidRPr="00BC24C1">
              <w:t>8892,43</w:t>
            </w:r>
          </w:p>
        </w:tc>
        <w:tc>
          <w:tcPr>
            <w:tcW w:w="1631" w:type="dxa"/>
            <w:shd w:val="clear" w:color="auto" w:fill="auto"/>
            <w:vAlign w:val="bottom"/>
          </w:tcPr>
          <w:p w:rsidR="00BC24C1" w:rsidRPr="00BC24C1" w:rsidRDefault="00BC24C1" w:rsidP="00BC24C1">
            <w:pPr>
              <w:pStyle w:val="Tekstkomunikatliczby"/>
            </w:pPr>
            <w:r w:rsidRPr="00BC24C1">
              <w:t>112,3</w:t>
            </w:r>
          </w:p>
        </w:tc>
      </w:tr>
      <w:tr w:rsidR="00BC24C1" w:rsidRPr="00324C5C" w:rsidTr="002F09AA">
        <w:tc>
          <w:tcPr>
            <w:tcW w:w="3969" w:type="dxa"/>
            <w:vAlign w:val="center"/>
          </w:tcPr>
          <w:p w:rsidR="00BC24C1" w:rsidRPr="005F3134" w:rsidRDefault="00BC24C1" w:rsidP="00BC24C1">
            <w:pPr>
              <w:pStyle w:val="TekstkomunikatB3"/>
            </w:pPr>
            <w:r w:rsidRPr="005F3134">
              <w:t>w tym:</w:t>
            </w:r>
          </w:p>
        </w:tc>
        <w:tc>
          <w:tcPr>
            <w:tcW w:w="1630" w:type="dxa"/>
            <w:vAlign w:val="bottom"/>
          </w:tcPr>
          <w:p w:rsidR="00BC24C1" w:rsidRPr="00BC24C1" w:rsidRDefault="00BC24C1" w:rsidP="00BC24C1">
            <w:pPr>
              <w:pStyle w:val="Tekstkomunikatliczby"/>
            </w:pPr>
          </w:p>
        </w:tc>
        <w:tc>
          <w:tcPr>
            <w:tcW w:w="1630" w:type="dxa"/>
            <w:vAlign w:val="bottom"/>
          </w:tcPr>
          <w:p w:rsidR="00BC24C1" w:rsidRPr="00BC24C1" w:rsidRDefault="00BC24C1" w:rsidP="00BC24C1">
            <w:pPr>
              <w:pStyle w:val="Tekstkomunikatliczby"/>
            </w:pPr>
          </w:p>
        </w:tc>
        <w:tc>
          <w:tcPr>
            <w:tcW w:w="1630" w:type="dxa"/>
            <w:vAlign w:val="bottom"/>
          </w:tcPr>
          <w:p w:rsidR="00BC24C1" w:rsidRPr="00BC24C1" w:rsidRDefault="00BC24C1" w:rsidP="00BC24C1">
            <w:pPr>
              <w:pStyle w:val="Tekstkomunikatliczby"/>
            </w:pPr>
          </w:p>
        </w:tc>
        <w:tc>
          <w:tcPr>
            <w:tcW w:w="1631" w:type="dxa"/>
            <w:vAlign w:val="bottom"/>
          </w:tcPr>
          <w:p w:rsidR="00BC24C1" w:rsidRPr="00BC24C1" w:rsidRDefault="00BC24C1" w:rsidP="00BC24C1">
            <w:pPr>
              <w:pStyle w:val="Tekstkomunikatliczby"/>
            </w:pPr>
          </w:p>
        </w:tc>
      </w:tr>
      <w:tr w:rsidR="00BC24C1" w:rsidRPr="005F3134" w:rsidTr="002F09AA">
        <w:tc>
          <w:tcPr>
            <w:tcW w:w="3969" w:type="dxa"/>
            <w:vAlign w:val="center"/>
          </w:tcPr>
          <w:p w:rsidR="00BC24C1" w:rsidRPr="005F3134" w:rsidRDefault="00BC24C1" w:rsidP="00BC24C1">
            <w:pPr>
              <w:pStyle w:val="TekstkomunikatB2"/>
            </w:pPr>
            <w:r w:rsidRPr="005F3134">
              <w:t>przetwórstwo przemysłowe</w:t>
            </w:r>
          </w:p>
        </w:tc>
        <w:tc>
          <w:tcPr>
            <w:tcW w:w="1630" w:type="dxa"/>
            <w:shd w:val="clear" w:color="auto" w:fill="auto"/>
            <w:vAlign w:val="bottom"/>
          </w:tcPr>
          <w:p w:rsidR="00BC24C1" w:rsidRDefault="00BC24C1" w:rsidP="00BC24C1">
            <w:pPr>
              <w:pStyle w:val="Tekstkomunikatliczby"/>
            </w:pPr>
            <w:r>
              <w:t>8921,37</w:t>
            </w:r>
          </w:p>
        </w:tc>
        <w:tc>
          <w:tcPr>
            <w:tcW w:w="1630" w:type="dxa"/>
            <w:shd w:val="clear" w:color="auto" w:fill="auto"/>
            <w:vAlign w:val="bottom"/>
          </w:tcPr>
          <w:p w:rsidR="00BC24C1" w:rsidRDefault="00BC24C1" w:rsidP="00BC24C1">
            <w:pPr>
              <w:pStyle w:val="Tekstkomunikatliczby"/>
            </w:pPr>
            <w:r>
              <w:t>114,9</w:t>
            </w:r>
          </w:p>
        </w:tc>
        <w:tc>
          <w:tcPr>
            <w:tcW w:w="1630" w:type="dxa"/>
            <w:shd w:val="clear" w:color="auto" w:fill="auto"/>
            <w:vAlign w:val="bottom"/>
          </w:tcPr>
          <w:p w:rsidR="00BC24C1" w:rsidRDefault="00BC24C1" w:rsidP="00BC24C1">
            <w:pPr>
              <w:pStyle w:val="Tekstkomunikatliczby"/>
            </w:pPr>
            <w:r>
              <w:t>8687,82</w:t>
            </w:r>
          </w:p>
        </w:tc>
        <w:tc>
          <w:tcPr>
            <w:tcW w:w="1631" w:type="dxa"/>
            <w:shd w:val="clear" w:color="auto" w:fill="auto"/>
            <w:vAlign w:val="bottom"/>
          </w:tcPr>
          <w:p w:rsidR="00BC24C1" w:rsidRDefault="00BC24C1" w:rsidP="00BC24C1">
            <w:pPr>
              <w:pStyle w:val="Tekstkomunikatliczby"/>
            </w:pPr>
            <w:r>
              <w:t>113,0</w:t>
            </w:r>
          </w:p>
        </w:tc>
      </w:tr>
      <w:tr w:rsidR="00BC24C1" w:rsidRPr="005F3134" w:rsidTr="002F09AA">
        <w:tc>
          <w:tcPr>
            <w:tcW w:w="3969" w:type="dxa"/>
            <w:vAlign w:val="center"/>
          </w:tcPr>
          <w:p w:rsidR="00BC24C1" w:rsidRPr="005F3134" w:rsidRDefault="00BC24C1" w:rsidP="00BC24C1">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BC24C1" w:rsidRDefault="00BC24C1" w:rsidP="00BC24C1">
            <w:pPr>
              <w:pStyle w:val="Tekstkomunikatliczby"/>
            </w:pPr>
            <w:r>
              <w:t>12337,94</w:t>
            </w:r>
          </w:p>
        </w:tc>
        <w:tc>
          <w:tcPr>
            <w:tcW w:w="1630" w:type="dxa"/>
            <w:shd w:val="clear" w:color="auto" w:fill="auto"/>
            <w:vAlign w:val="bottom"/>
          </w:tcPr>
          <w:p w:rsidR="00BC24C1" w:rsidRDefault="00BC24C1" w:rsidP="00BC24C1">
            <w:pPr>
              <w:pStyle w:val="Tekstkomunikatliczby"/>
            </w:pPr>
            <w:r>
              <w:t>110,1</w:t>
            </w:r>
          </w:p>
        </w:tc>
        <w:tc>
          <w:tcPr>
            <w:tcW w:w="1630" w:type="dxa"/>
            <w:shd w:val="clear" w:color="auto" w:fill="auto"/>
            <w:vAlign w:val="bottom"/>
          </w:tcPr>
          <w:p w:rsidR="00BC24C1" w:rsidRDefault="00BC24C1" w:rsidP="00BC24C1">
            <w:pPr>
              <w:pStyle w:val="Tekstkomunikatliczby"/>
            </w:pPr>
            <w:r>
              <w:t>13598,18</w:t>
            </w:r>
          </w:p>
        </w:tc>
        <w:tc>
          <w:tcPr>
            <w:tcW w:w="1631" w:type="dxa"/>
            <w:shd w:val="clear" w:color="auto" w:fill="auto"/>
            <w:vAlign w:val="bottom"/>
          </w:tcPr>
          <w:p w:rsidR="00BC24C1" w:rsidRDefault="00BC24C1" w:rsidP="00BC24C1">
            <w:pPr>
              <w:pStyle w:val="Tekstkomunikatliczby"/>
            </w:pPr>
            <w:r>
              <w:t>112,6</w:t>
            </w:r>
          </w:p>
        </w:tc>
      </w:tr>
      <w:tr w:rsidR="00BC24C1" w:rsidRPr="005F3134" w:rsidTr="002F09AA">
        <w:tc>
          <w:tcPr>
            <w:tcW w:w="3969" w:type="dxa"/>
            <w:vAlign w:val="center"/>
          </w:tcPr>
          <w:p w:rsidR="00BC24C1" w:rsidRPr="005F3134" w:rsidRDefault="00BC24C1" w:rsidP="00BC24C1">
            <w:pPr>
              <w:pStyle w:val="TekstkomunikatB1"/>
            </w:pPr>
            <w:r w:rsidRPr="005F3134">
              <w:t>Budownictwo</w:t>
            </w:r>
          </w:p>
        </w:tc>
        <w:tc>
          <w:tcPr>
            <w:tcW w:w="1630" w:type="dxa"/>
            <w:shd w:val="clear" w:color="auto" w:fill="auto"/>
            <w:vAlign w:val="bottom"/>
          </w:tcPr>
          <w:p w:rsidR="00BC24C1" w:rsidRDefault="00BC24C1" w:rsidP="00BC24C1">
            <w:pPr>
              <w:pStyle w:val="Tekstkomunikatliczby"/>
            </w:pPr>
            <w:r>
              <w:t>9496,68</w:t>
            </w:r>
          </w:p>
        </w:tc>
        <w:tc>
          <w:tcPr>
            <w:tcW w:w="1630" w:type="dxa"/>
            <w:shd w:val="clear" w:color="auto" w:fill="auto"/>
            <w:vAlign w:val="bottom"/>
          </w:tcPr>
          <w:p w:rsidR="00BC24C1" w:rsidRDefault="00BC24C1" w:rsidP="00BC24C1">
            <w:pPr>
              <w:pStyle w:val="Tekstkomunikatliczby"/>
            </w:pPr>
            <w:r>
              <w:t>115,3</w:t>
            </w:r>
          </w:p>
        </w:tc>
        <w:tc>
          <w:tcPr>
            <w:tcW w:w="1630" w:type="dxa"/>
            <w:shd w:val="clear" w:color="auto" w:fill="auto"/>
            <w:vAlign w:val="bottom"/>
          </w:tcPr>
          <w:p w:rsidR="00BC24C1" w:rsidRDefault="00BC24C1" w:rsidP="00BC24C1">
            <w:pPr>
              <w:pStyle w:val="Tekstkomunikatliczby"/>
            </w:pPr>
            <w:r>
              <w:t>9529,55</w:t>
            </w:r>
          </w:p>
        </w:tc>
        <w:tc>
          <w:tcPr>
            <w:tcW w:w="1631" w:type="dxa"/>
            <w:shd w:val="clear" w:color="auto" w:fill="auto"/>
            <w:vAlign w:val="bottom"/>
          </w:tcPr>
          <w:p w:rsidR="00BC24C1" w:rsidRDefault="00BC24C1" w:rsidP="00BC24C1">
            <w:pPr>
              <w:pStyle w:val="Tekstkomunikatliczby"/>
            </w:pPr>
            <w:r>
              <w:t>114,5</w:t>
            </w:r>
          </w:p>
        </w:tc>
      </w:tr>
      <w:tr w:rsidR="00BC24C1" w:rsidRPr="005F3134" w:rsidTr="002F09AA">
        <w:tc>
          <w:tcPr>
            <w:tcW w:w="3969" w:type="dxa"/>
            <w:vAlign w:val="center"/>
          </w:tcPr>
          <w:p w:rsidR="00BC24C1" w:rsidRPr="005F3134" w:rsidRDefault="00BC24C1" w:rsidP="00BC24C1">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BC24C1" w:rsidRDefault="00BC24C1" w:rsidP="00BC24C1">
            <w:pPr>
              <w:pStyle w:val="Tekstkomunikatliczby"/>
            </w:pPr>
            <w:r>
              <w:t>9375,30</w:t>
            </w:r>
          </w:p>
        </w:tc>
        <w:tc>
          <w:tcPr>
            <w:tcW w:w="1630" w:type="dxa"/>
            <w:shd w:val="clear" w:color="auto" w:fill="auto"/>
            <w:vAlign w:val="bottom"/>
          </w:tcPr>
          <w:p w:rsidR="00BC24C1" w:rsidRDefault="00BC24C1" w:rsidP="00BC24C1">
            <w:pPr>
              <w:pStyle w:val="Tekstkomunikatliczby"/>
            </w:pPr>
            <w:r>
              <w:t>110,1</w:t>
            </w:r>
          </w:p>
        </w:tc>
        <w:tc>
          <w:tcPr>
            <w:tcW w:w="1630" w:type="dxa"/>
            <w:shd w:val="clear" w:color="auto" w:fill="auto"/>
            <w:vAlign w:val="bottom"/>
          </w:tcPr>
          <w:p w:rsidR="00BC24C1" w:rsidRDefault="00BC24C1" w:rsidP="00BC24C1">
            <w:pPr>
              <w:pStyle w:val="Tekstkomunikatliczby"/>
            </w:pPr>
            <w:r>
              <w:t>9513,41</w:t>
            </w:r>
          </w:p>
        </w:tc>
        <w:tc>
          <w:tcPr>
            <w:tcW w:w="1631" w:type="dxa"/>
            <w:shd w:val="clear" w:color="auto" w:fill="auto"/>
            <w:vAlign w:val="bottom"/>
          </w:tcPr>
          <w:p w:rsidR="00BC24C1" w:rsidRDefault="00BC24C1" w:rsidP="00BC24C1">
            <w:pPr>
              <w:pStyle w:val="Tekstkomunikatliczby"/>
            </w:pPr>
            <w:r>
              <w:t>111,3</w:t>
            </w:r>
          </w:p>
        </w:tc>
      </w:tr>
      <w:tr w:rsidR="00BC24C1" w:rsidRPr="005F3134" w:rsidTr="002F09AA">
        <w:tc>
          <w:tcPr>
            <w:tcW w:w="3969" w:type="dxa"/>
            <w:vAlign w:val="center"/>
          </w:tcPr>
          <w:p w:rsidR="00BC24C1" w:rsidRPr="005F3134" w:rsidRDefault="00BC24C1" w:rsidP="00BC24C1">
            <w:pPr>
              <w:pStyle w:val="TekstkomunikatB1"/>
            </w:pPr>
            <w:r w:rsidRPr="005F3134">
              <w:t>Transport i gospodarka magazynowa</w:t>
            </w:r>
          </w:p>
        </w:tc>
        <w:tc>
          <w:tcPr>
            <w:tcW w:w="1630" w:type="dxa"/>
            <w:shd w:val="clear" w:color="auto" w:fill="auto"/>
            <w:vAlign w:val="bottom"/>
          </w:tcPr>
          <w:p w:rsidR="00BC24C1" w:rsidRDefault="00BC24C1" w:rsidP="00BC24C1">
            <w:pPr>
              <w:pStyle w:val="Tekstkomunikatliczby"/>
            </w:pPr>
            <w:r>
              <w:t>8207,09</w:t>
            </w:r>
          </w:p>
        </w:tc>
        <w:tc>
          <w:tcPr>
            <w:tcW w:w="1630" w:type="dxa"/>
            <w:shd w:val="clear" w:color="auto" w:fill="auto"/>
            <w:vAlign w:val="bottom"/>
          </w:tcPr>
          <w:p w:rsidR="00BC24C1" w:rsidRDefault="00BC24C1" w:rsidP="00BC24C1">
            <w:pPr>
              <w:pStyle w:val="Tekstkomunikatliczby"/>
            </w:pPr>
            <w:r>
              <w:t>111,9</w:t>
            </w:r>
          </w:p>
        </w:tc>
        <w:tc>
          <w:tcPr>
            <w:tcW w:w="1630" w:type="dxa"/>
            <w:shd w:val="clear" w:color="auto" w:fill="auto"/>
            <w:vAlign w:val="bottom"/>
          </w:tcPr>
          <w:p w:rsidR="00BC24C1" w:rsidRDefault="00BC24C1" w:rsidP="00BC24C1">
            <w:pPr>
              <w:pStyle w:val="Tekstkomunikatliczby"/>
            </w:pPr>
            <w:r>
              <w:t>7852,50</w:t>
            </w:r>
          </w:p>
        </w:tc>
        <w:tc>
          <w:tcPr>
            <w:tcW w:w="1631" w:type="dxa"/>
            <w:shd w:val="clear" w:color="auto" w:fill="auto"/>
            <w:vAlign w:val="bottom"/>
          </w:tcPr>
          <w:p w:rsidR="00BC24C1" w:rsidRDefault="00BC24C1" w:rsidP="00BC24C1">
            <w:pPr>
              <w:pStyle w:val="Tekstkomunikatliczby"/>
            </w:pPr>
            <w:r>
              <w:t>111,3</w:t>
            </w:r>
          </w:p>
        </w:tc>
      </w:tr>
      <w:tr w:rsidR="00BC24C1" w:rsidRPr="005F3134" w:rsidTr="002F09AA">
        <w:tc>
          <w:tcPr>
            <w:tcW w:w="3969" w:type="dxa"/>
            <w:vAlign w:val="center"/>
          </w:tcPr>
          <w:p w:rsidR="00BC24C1" w:rsidRPr="005F3134" w:rsidRDefault="00BC24C1" w:rsidP="00BC24C1">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BC24C1" w:rsidRDefault="00BC24C1" w:rsidP="00BC24C1">
            <w:pPr>
              <w:pStyle w:val="Tekstkomunikatliczby"/>
            </w:pPr>
            <w:r>
              <w:t>7045,83</w:t>
            </w:r>
          </w:p>
        </w:tc>
        <w:tc>
          <w:tcPr>
            <w:tcW w:w="1630" w:type="dxa"/>
            <w:shd w:val="clear" w:color="auto" w:fill="auto"/>
            <w:vAlign w:val="bottom"/>
          </w:tcPr>
          <w:p w:rsidR="00BC24C1" w:rsidRDefault="00BC24C1" w:rsidP="00BC24C1">
            <w:pPr>
              <w:pStyle w:val="Tekstkomunikatliczby"/>
            </w:pPr>
            <w:r>
              <w:t>107,9</w:t>
            </w:r>
          </w:p>
        </w:tc>
        <w:tc>
          <w:tcPr>
            <w:tcW w:w="1630" w:type="dxa"/>
            <w:shd w:val="clear" w:color="auto" w:fill="auto"/>
            <w:vAlign w:val="bottom"/>
          </w:tcPr>
          <w:p w:rsidR="00BC24C1" w:rsidRDefault="00BC24C1" w:rsidP="00BC24C1">
            <w:pPr>
              <w:pStyle w:val="Tekstkomunikatliczby"/>
            </w:pPr>
            <w:r>
              <w:t>6860,99</w:t>
            </w:r>
          </w:p>
        </w:tc>
        <w:tc>
          <w:tcPr>
            <w:tcW w:w="1631" w:type="dxa"/>
            <w:shd w:val="clear" w:color="auto" w:fill="auto"/>
            <w:vAlign w:val="bottom"/>
          </w:tcPr>
          <w:p w:rsidR="00BC24C1" w:rsidRDefault="00BC24C1" w:rsidP="00BC24C1">
            <w:pPr>
              <w:pStyle w:val="Tekstkomunikatliczby"/>
            </w:pPr>
            <w:r>
              <w:t>110,7</w:t>
            </w:r>
          </w:p>
        </w:tc>
      </w:tr>
      <w:tr w:rsidR="00BC24C1" w:rsidRPr="005F3134" w:rsidTr="00875424">
        <w:tc>
          <w:tcPr>
            <w:tcW w:w="3969" w:type="dxa"/>
            <w:vAlign w:val="center"/>
          </w:tcPr>
          <w:p w:rsidR="00BC24C1" w:rsidRPr="005F3134" w:rsidRDefault="00BC24C1" w:rsidP="00BC24C1">
            <w:pPr>
              <w:pStyle w:val="TekstkomunikatB1"/>
            </w:pPr>
            <w:r w:rsidRPr="005F3134">
              <w:t>Informacja i komunikacja</w:t>
            </w:r>
          </w:p>
        </w:tc>
        <w:tc>
          <w:tcPr>
            <w:tcW w:w="1630" w:type="dxa"/>
            <w:shd w:val="clear" w:color="auto" w:fill="auto"/>
            <w:vAlign w:val="bottom"/>
          </w:tcPr>
          <w:p w:rsidR="00BC24C1" w:rsidRDefault="00BC24C1" w:rsidP="00BC24C1">
            <w:pPr>
              <w:pStyle w:val="Tekstkomunikatliczby"/>
            </w:pPr>
            <w:r>
              <w:t>13690,93</w:t>
            </w:r>
          </w:p>
        </w:tc>
        <w:tc>
          <w:tcPr>
            <w:tcW w:w="1630" w:type="dxa"/>
            <w:shd w:val="clear" w:color="auto" w:fill="auto"/>
            <w:vAlign w:val="bottom"/>
          </w:tcPr>
          <w:p w:rsidR="00BC24C1" w:rsidRDefault="00BC24C1" w:rsidP="00BC24C1">
            <w:pPr>
              <w:pStyle w:val="Tekstkomunikatliczby"/>
            </w:pPr>
            <w:r>
              <w:t>107,4</w:t>
            </w:r>
          </w:p>
        </w:tc>
        <w:tc>
          <w:tcPr>
            <w:tcW w:w="1630" w:type="dxa"/>
            <w:shd w:val="clear" w:color="auto" w:fill="auto"/>
            <w:vAlign w:val="bottom"/>
          </w:tcPr>
          <w:p w:rsidR="00BC24C1" w:rsidRDefault="00BC24C1" w:rsidP="00BC24C1">
            <w:pPr>
              <w:pStyle w:val="Tekstkomunikatliczby"/>
            </w:pPr>
            <w:r>
              <w:t>14001,54</w:t>
            </w:r>
          </w:p>
        </w:tc>
        <w:tc>
          <w:tcPr>
            <w:tcW w:w="1631" w:type="dxa"/>
            <w:shd w:val="clear" w:color="auto" w:fill="auto"/>
            <w:vAlign w:val="bottom"/>
          </w:tcPr>
          <w:p w:rsidR="00BC24C1" w:rsidRDefault="00BC24C1" w:rsidP="00BC24C1">
            <w:pPr>
              <w:pStyle w:val="Tekstkomunikatliczby"/>
            </w:pPr>
            <w:r>
              <w:t>108,0</w:t>
            </w:r>
          </w:p>
        </w:tc>
      </w:tr>
      <w:tr w:rsidR="00BC24C1" w:rsidRPr="005F3134" w:rsidTr="002F09AA">
        <w:tc>
          <w:tcPr>
            <w:tcW w:w="3969" w:type="dxa"/>
            <w:shd w:val="clear" w:color="auto" w:fill="auto"/>
            <w:vAlign w:val="center"/>
          </w:tcPr>
          <w:p w:rsidR="00BC24C1" w:rsidRPr="005F3134" w:rsidRDefault="00BC24C1" w:rsidP="00BC24C1">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BC24C1" w:rsidRDefault="00BC24C1" w:rsidP="00BC24C1">
            <w:pPr>
              <w:pStyle w:val="Tekstkomunikatliczby"/>
            </w:pPr>
            <w:r>
              <w:t>10174,89</w:t>
            </w:r>
          </w:p>
        </w:tc>
        <w:tc>
          <w:tcPr>
            <w:tcW w:w="1630" w:type="dxa"/>
            <w:shd w:val="clear" w:color="auto" w:fill="auto"/>
            <w:vAlign w:val="bottom"/>
          </w:tcPr>
          <w:p w:rsidR="00BC24C1" w:rsidRDefault="00BC24C1" w:rsidP="00BC24C1">
            <w:pPr>
              <w:pStyle w:val="Tekstkomunikatliczby"/>
            </w:pPr>
            <w:r>
              <w:t>110,8</w:t>
            </w:r>
          </w:p>
        </w:tc>
        <w:tc>
          <w:tcPr>
            <w:tcW w:w="1630" w:type="dxa"/>
            <w:shd w:val="clear" w:color="auto" w:fill="auto"/>
            <w:vAlign w:val="bottom"/>
          </w:tcPr>
          <w:p w:rsidR="00BC24C1" w:rsidRDefault="00BC24C1" w:rsidP="00BC24C1">
            <w:pPr>
              <w:pStyle w:val="Tekstkomunikatliczby"/>
            </w:pPr>
            <w:r>
              <w:t>10259,25</w:t>
            </w:r>
          </w:p>
        </w:tc>
        <w:tc>
          <w:tcPr>
            <w:tcW w:w="1631" w:type="dxa"/>
            <w:shd w:val="clear" w:color="auto" w:fill="auto"/>
            <w:vAlign w:val="bottom"/>
          </w:tcPr>
          <w:p w:rsidR="00BC24C1" w:rsidRDefault="00BC24C1" w:rsidP="00BC24C1">
            <w:pPr>
              <w:pStyle w:val="Tekstkomunikatliczby"/>
            </w:pPr>
            <w:r>
              <w:t>109,9</w:t>
            </w:r>
          </w:p>
        </w:tc>
      </w:tr>
      <w:tr w:rsidR="00BC24C1" w:rsidRPr="005F3134" w:rsidTr="002F09AA">
        <w:tc>
          <w:tcPr>
            <w:tcW w:w="3969" w:type="dxa"/>
            <w:vAlign w:val="center"/>
          </w:tcPr>
          <w:p w:rsidR="00BC24C1" w:rsidRPr="005F3134" w:rsidRDefault="00BC24C1" w:rsidP="00BC24C1">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BC24C1" w:rsidRDefault="00BC24C1" w:rsidP="00BC24C1">
            <w:pPr>
              <w:pStyle w:val="Tekstkomunikatliczby"/>
            </w:pPr>
            <w:r>
              <w:t>12707,65</w:t>
            </w:r>
          </w:p>
        </w:tc>
        <w:tc>
          <w:tcPr>
            <w:tcW w:w="1630" w:type="dxa"/>
            <w:shd w:val="clear" w:color="auto" w:fill="auto"/>
            <w:vAlign w:val="bottom"/>
          </w:tcPr>
          <w:p w:rsidR="00BC24C1" w:rsidRDefault="00BC24C1" w:rsidP="00BC24C1">
            <w:pPr>
              <w:pStyle w:val="Tekstkomunikatliczby"/>
            </w:pPr>
            <w:r>
              <w:t>106,1</w:t>
            </w:r>
          </w:p>
        </w:tc>
        <w:tc>
          <w:tcPr>
            <w:tcW w:w="1630" w:type="dxa"/>
            <w:shd w:val="clear" w:color="auto" w:fill="auto"/>
            <w:vAlign w:val="bottom"/>
          </w:tcPr>
          <w:p w:rsidR="00BC24C1" w:rsidRDefault="00BC24C1" w:rsidP="00BC24C1">
            <w:pPr>
              <w:pStyle w:val="Tekstkomunikatliczby"/>
            </w:pPr>
            <w:r>
              <w:t>12900,14</w:t>
            </w:r>
          </w:p>
        </w:tc>
        <w:tc>
          <w:tcPr>
            <w:tcW w:w="1631" w:type="dxa"/>
            <w:shd w:val="clear" w:color="auto" w:fill="auto"/>
            <w:vAlign w:val="bottom"/>
          </w:tcPr>
          <w:p w:rsidR="00BC24C1" w:rsidRDefault="00BC24C1" w:rsidP="00BC24C1">
            <w:pPr>
              <w:pStyle w:val="Tekstkomunikatliczby"/>
            </w:pPr>
            <w:r>
              <w:t>108,3</w:t>
            </w:r>
          </w:p>
        </w:tc>
      </w:tr>
      <w:tr w:rsidR="00BC24C1" w:rsidRPr="005F3134" w:rsidTr="002F09AA">
        <w:tc>
          <w:tcPr>
            <w:tcW w:w="3969" w:type="dxa"/>
            <w:vAlign w:val="center"/>
          </w:tcPr>
          <w:p w:rsidR="00BC24C1" w:rsidRPr="005F3134" w:rsidRDefault="00BC24C1" w:rsidP="00BC24C1">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BC24C1" w:rsidRDefault="00BC24C1" w:rsidP="00BC24C1">
            <w:pPr>
              <w:pStyle w:val="Tekstkomunikatliczby"/>
            </w:pPr>
            <w:r>
              <w:t>7084,32</w:t>
            </w:r>
          </w:p>
        </w:tc>
        <w:tc>
          <w:tcPr>
            <w:tcW w:w="1630" w:type="dxa"/>
            <w:shd w:val="clear" w:color="auto" w:fill="auto"/>
            <w:vAlign w:val="bottom"/>
          </w:tcPr>
          <w:p w:rsidR="00BC24C1" w:rsidRDefault="00BC24C1" w:rsidP="00BC24C1">
            <w:pPr>
              <w:pStyle w:val="Tekstkomunikatliczby"/>
            </w:pPr>
            <w:r>
              <w:t>113,4</w:t>
            </w:r>
          </w:p>
        </w:tc>
        <w:tc>
          <w:tcPr>
            <w:tcW w:w="1630" w:type="dxa"/>
            <w:shd w:val="clear" w:color="auto" w:fill="auto"/>
            <w:vAlign w:val="bottom"/>
          </w:tcPr>
          <w:p w:rsidR="00BC24C1" w:rsidRDefault="00BC24C1" w:rsidP="00BC24C1">
            <w:pPr>
              <w:pStyle w:val="Tekstkomunikatliczby"/>
            </w:pPr>
            <w:r>
              <w:t>6947,02</w:t>
            </w:r>
          </w:p>
        </w:tc>
        <w:tc>
          <w:tcPr>
            <w:tcW w:w="1631" w:type="dxa"/>
            <w:shd w:val="clear" w:color="auto" w:fill="auto"/>
            <w:vAlign w:val="bottom"/>
          </w:tcPr>
          <w:p w:rsidR="00BC24C1" w:rsidRDefault="00BC24C1" w:rsidP="00BC24C1">
            <w:pPr>
              <w:pStyle w:val="Tekstkomunikatliczby"/>
            </w:pPr>
            <w:r>
              <w:t>113,9</w:t>
            </w:r>
          </w:p>
        </w:tc>
      </w:tr>
    </w:tbl>
    <w:p w:rsidR="00FA6297" w:rsidRDefault="00FA6297" w:rsidP="00FA6297">
      <w:pPr>
        <w:pStyle w:val="Notkipodtablic"/>
      </w:pPr>
      <w:r w:rsidRPr="004510E9">
        <w:rPr>
          <w:iCs/>
        </w:rPr>
        <w:t xml:space="preserve">a </w:t>
      </w:r>
      <w:r w:rsidRPr="00F65763">
        <w:t xml:space="preserve">Nie obejmuje działów: Badania naukowe i prace rozwojowe oraz Działalność </w:t>
      </w:r>
      <w:r w:rsidRPr="00ED046C">
        <w:t>weterynaryjna.</w:t>
      </w:r>
      <w:r>
        <w:t xml:space="preserve"> </w:t>
      </w:r>
    </w:p>
    <w:p w:rsidR="005841E6" w:rsidRDefault="000903E1" w:rsidP="00F92FEA">
      <w:pPr>
        <w:pStyle w:val="Tekstkomunikat"/>
        <w:spacing w:before="360"/>
        <w:rPr>
          <w:b/>
        </w:rPr>
      </w:pPr>
      <w:r w:rsidRPr="00F92FEA">
        <w:t>W okresie styczeń–</w:t>
      </w:r>
      <w:r w:rsidR="00026821">
        <w:t>lipiec</w:t>
      </w:r>
      <w:r w:rsidRPr="00F92FEA">
        <w:t xml:space="preserve"> br. przeciętne miesięczne wynagrodzenie brutto w sektorze przedsiębiorstw wyniosło </w:t>
      </w:r>
      <w:r w:rsidR="001329FE">
        <w:t>93</w:t>
      </w:r>
      <w:r w:rsidR="00026821">
        <w:t>87,47</w:t>
      </w:r>
      <w:r w:rsidRPr="00F92FEA">
        <w:t xml:space="preserve"> zł i było o </w:t>
      </w:r>
      <w:r w:rsidR="001329FE">
        <w:t>11,</w:t>
      </w:r>
      <w:r w:rsidR="00026821">
        <w:t>2</w:t>
      </w:r>
      <w:r w:rsidR="00F92FEA" w:rsidRPr="00F92FEA">
        <w:t>%</w:t>
      </w:r>
      <w:r w:rsidRPr="00F92FEA">
        <w:t xml:space="preserve"> wyższe niż w analogicznym okresie 202</w:t>
      </w:r>
      <w:r w:rsidR="00F92FEA" w:rsidRPr="00F92FEA">
        <w:t>3</w:t>
      </w:r>
      <w:r w:rsidRPr="00F92FEA">
        <w:t xml:space="preserve"> r. (przed rokiem wyższe o 11,</w:t>
      </w:r>
      <w:r w:rsidR="00026821">
        <w:t>5</w:t>
      </w:r>
      <w:r w:rsidRPr="00F92FEA">
        <w:t>%).</w:t>
      </w:r>
      <w:r w:rsidR="00F92FEA">
        <w:t xml:space="preserve"> </w:t>
      </w:r>
      <w:r w:rsidR="005841E6">
        <w:br w:type="page"/>
      </w:r>
    </w:p>
    <w:p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rsidR="00205826" w:rsidRDefault="002C09B0" w:rsidP="00C27F99">
      <w:pPr>
        <w:pStyle w:val="Obiektwykres"/>
        <w:jc w:val="center"/>
      </w:pPr>
      <w:r>
        <w:rPr>
          <w:noProof/>
        </w:rPr>
        <w:drawing>
          <wp:inline distT="0" distB="0" distL="0" distR="0">
            <wp:extent cx="5766828" cy="2630429"/>
            <wp:effectExtent l="0" t="0" r="5715" b="0"/>
            <wp:docPr id="29" name="Obraz 29" descr="Na wykresie liniowym przedstawiono przeciętne miesięczne wynagrodzenie brutto w sektorze przedsiębiorstw przy podstawie przeciętna miesięczna 2021=100 dla poszczególnych miesięcy w latach 2021-2024 dla Polski i województwa mazowieckiego. Ostatni zaprezentowany okres to lipiec 2024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5F61BB" w:rsidRDefault="005F61BB" w:rsidP="0046274C">
      <w:pPr>
        <w:pStyle w:val="Tytupoddziau"/>
        <w:spacing w:before="480"/>
      </w:pPr>
      <w:bookmarkStart w:id="3" w:name="_Toc309805948"/>
      <w:r w:rsidRPr="00B97268">
        <w:t>Rolnictwo</w:t>
      </w:r>
      <w:bookmarkEnd w:id="3"/>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7A2D0D" w:rsidP="00060D15">
            <w:pPr>
              <w:pStyle w:val="Tekstwewprowadzeniulead"/>
            </w:pPr>
            <w:r w:rsidRPr="00097ADA">
              <w:rPr>
                <w:color w:val="000000" w:themeColor="text1"/>
              </w:rPr>
              <w:t xml:space="preserve">Na rynku rolnym </w:t>
            </w:r>
            <w:r>
              <w:rPr>
                <w:color w:val="000000" w:themeColor="text1"/>
              </w:rPr>
              <w:t xml:space="preserve">w </w:t>
            </w:r>
            <w:r w:rsidR="00060D15">
              <w:rPr>
                <w:color w:val="000000" w:themeColor="text1"/>
              </w:rPr>
              <w:t>lipcu</w:t>
            </w:r>
            <w:r w:rsidRPr="00097ADA">
              <w:rPr>
                <w:color w:val="000000" w:themeColor="text1"/>
              </w:rPr>
              <w:t xml:space="preserve"> </w:t>
            </w:r>
            <w:r>
              <w:rPr>
                <w:color w:val="000000" w:themeColor="text1"/>
              </w:rPr>
              <w:t>2024</w:t>
            </w:r>
            <w:r w:rsidRPr="00097ADA">
              <w:rPr>
                <w:color w:val="000000" w:themeColor="text1"/>
              </w:rPr>
              <w:t xml:space="preserve"> r. przeciętne ceny skupu</w:t>
            </w:r>
            <w:r w:rsidR="00060D15">
              <w:t xml:space="preserve"> ziemniaków, </w:t>
            </w:r>
            <w:r w:rsidR="009E3A3D">
              <w:t xml:space="preserve">żywca wołowego oraz mleka były wyższe niż przed rokiem, niższe były ceny </w:t>
            </w:r>
            <w:r w:rsidR="00060D15">
              <w:t xml:space="preserve">pszenicy, </w:t>
            </w:r>
            <w:r w:rsidR="009E3A3D">
              <w:t>żyta</w:t>
            </w:r>
            <w:r w:rsidR="00060D15">
              <w:t xml:space="preserve"> </w:t>
            </w:r>
            <w:r w:rsidR="009E3A3D">
              <w:t>oraz żywca wieprzowego i drobiowego.</w:t>
            </w:r>
            <w:r w:rsidR="009E3A3D" w:rsidRPr="00097ADA">
              <w:t xml:space="preserve"> </w:t>
            </w:r>
            <w:r w:rsidR="009E3A3D" w:rsidRPr="007C08A9">
              <w:t xml:space="preserve">W ujęciu miesięcznym więcej płacono </w:t>
            </w:r>
            <w:r w:rsidR="009E3A3D">
              <w:t xml:space="preserve">za </w:t>
            </w:r>
            <w:r w:rsidR="00060D15">
              <w:t>ziemniaki i żywiec drobiowy</w:t>
            </w:r>
            <w:r w:rsidR="009A440D">
              <w:t>,</w:t>
            </w:r>
            <w:r w:rsidR="00060D15">
              <w:t xml:space="preserve"> a mniej za </w:t>
            </w:r>
            <w:r w:rsidR="009E3A3D">
              <w:t xml:space="preserve">pszenicę, żyto, </w:t>
            </w:r>
            <w:r w:rsidR="009E3A3D" w:rsidRPr="007C08A9">
              <w:t xml:space="preserve">żywiec </w:t>
            </w:r>
            <w:r w:rsidR="00060D15">
              <w:t>wołowy i</w:t>
            </w:r>
            <w:r w:rsidR="00060D15" w:rsidRPr="007C08A9">
              <w:t xml:space="preserve"> </w:t>
            </w:r>
            <w:r w:rsidR="009E3A3D" w:rsidRPr="007C08A9">
              <w:t>wieprzowy</w:t>
            </w:r>
            <w:r w:rsidR="00060D15">
              <w:t xml:space="preserve"> oraz</w:t>
            </w:r>
            <w:r w:rsidR="009E3A3D" w:rsidRPr="007C08A9">
              <w:t xml:space="preserve"> mleko.</w:t>
            </w:r>
          </w:p>
        </w:tc>
      </w:tr>
    </w:tbl>
    <w:p w:rsidR="007A2D0D" w:rsidRPr="000953AF" w:rsidRDefault="007A2D0D" w:rsidP="007A2D0D">
      <w:pPr>
        <w:pStyle w:val="Tekstkomunikat"/>
        <w:suppressAutoHyphens/>
        <w:spacing w:before="180"/>
        <w:rPr>
          <w:color w:val="000000" w:themeColor="text1"/>
        </w:rPr>
      </w:pPr>
      <w:r w:rsidRPr="000953AF">
        <w:rPr>
          <w:color w:val="000000" w:themeColor="text1"/>
        </w:rPr>
        <w:t xml:space="preserve">Średnia temperatura powietrza na obszarze województwa mazowieckiego </w:t>
      </w:r>
      <w:r>
        <w:rPr>
          <w:color w:val="000000" w:themeColor="text1"/>
        </w:rPr>
        <w:t xml:space="preserve">w </w:t>
      </w:r>
      <w:r w:rsidR="00FF744B">
        <w:rPr>
          <w:color w:val="000000" w:themeColor="text1"/>
        </w:rPr>
        <w:t>lipcu</w:t>
      </w:r>
      <w:r w:rsidR="0063634D">
        <w:rPr>
          <w:color w:val="000000" w:themeColor="text1"/>
        </w:rPr>
        <w:t xml:space="preserve"> </w:t>
      </w:r>
      <w:r>
        <w:rPr>
          <w:color w:val="000000" w:themeColor="text1"/>
        </w:rPr>
        <w:t>2024</w:t>
      </w:r>
      <w:r w:rsidRPr="000953AF">
        <w:rPr>
          <w:color w:val="000000" w:themeColor="text1"/>
        </w:rPr>
        <w:t xml:space="preserve"> r. wynosiła </w:t>
      </w:r>
      <w:r w:rsidR="00FF744B">
        <w:rPr>
          <w:color w:val="000000" w:themeColor="text1"/>
        </w:rPr>
        <w:t>21,1</w:t>
      </w:r>
      <w:r w:rsidRPr="000953AF">
        <w:rPr>
          <w:rFonts w:cs="Arial"/>
          <w:color w:val="000000" w:themeColor="text1"/>
        </w:rPr>
        <w:t>°</w:t>
      </w:r>
      <w:r w:rsidRPr="000953AF">
        <w:rPr>
          <w:color w:val="000000" w:themeColor="text1"/>
        </w:rPr>
        <w:t>C i była o</w:t>
      </w:r>
      <w:r w:rsidR="001A1133">
        <w:rPr>
          <w:color w:val="000000" w:themeColor="text1"/>
        </w:rPr>
        <w:t> </w:t>
      </w:r>
      <w:r w:rsidR="00FF744B">
        <w:rPr>
          <w:color w:val="000000" w:themeColor="text1"/>
        </w:rPr>
        <w:t>1,9</w:t>
      </w:r>
      <w:r w:rsidRPr="000953AF">
        <w:rPr>
          <w:rFonts w:cs="Arial"/>
          <w:color w:val="000000" w:themeColor="text1"/>
        </w:rPr>
        <w:t>°</w:t>
      </w:r>
      <w:r w:rsidRPr="000953AF">
        <w:rPr>
          <w:color w:val="000000" w:themeColor="text1"/>
        </w:rPr>
        <w:t xml:space="preserve">C </w:t>
      </w:r>
      <w:r>
        <w:rPr>
          <w:color w:val="000000" w:themeColor="text1"/>
        </w:rPr>
        <w:t>wyższa</w:t>
      </w:r>
      <w:r w:rsidRPr="000953AF">
        <w:rPr>
          <w:color w:val="000000" w:themeColor="text1"/>
        </w:rPr>
        <w:t xml:space="preserve"> od przeciętnej z lat 1991–2020, przy czym maksymalna temperatura osiągnęła </w:t>
      </w:r>
      <w:r w:rsidR="00FF744B">
        <w:rPr>
          <w:color w:val="000000" w:themeColor="text1"/>
        </w:rPr>
        <w:t>35,3</w:t>
      </w:r>
      <w:r w:rsidRPr="000953AF">
        <w:rPr>
          <w:rFonts w:cs="Arial"/>
          <w:color w:val="000000" w:themeColor="text1"/>
        </w:rPr>
        <w:t>°</w:t>
      </w:r>
      <w:r w:rsidRPr="000953AF">
        <w:rPr>
          <w:color w:val="000000" w:themeColor="text1"/>
        </w:rPr>
        <w:t>C</w:t>
      </w:r>
      <w:r w:rsidR="00AE0105">
        <w:rPr>
          <w:color w:val="000000" w:themeColor="text1"/>
        </w:rPr>
        <w:t xml:space="preserve"> w Warszawie</w:t>
      </w:r>
      <w:r w:rsidRPr="000953AF">
        <w:rPr>
          <w:color w:val="000000" w:themeColor="text1"/>
        </w:rPr>
        <w:t>, a</w:t>
      </w:r>
      <w:r w:rsidR="00764DFE">
        <w:rPr>
          <w:color w:val="000000" w:themeColor="text1"/>
        </w:rPr>
        <w:t> </w:t>
      </w:r>
      <w:r w:rsidRPr="000953AF">
        <w:rPr>
          <w:color w:val="000000" w:themeColor="text1"/>
        </w:rPr>
        <w:t xml:space="preserve">minimalna wyniosła </w:t>
      </w:r>
      <w:r w:rsidR="00FF744B">
        <w:rPr>
          <w:color w:val="000000" w:themeColor="text1"/>
        </w:rPr>
        <w:t>8,1</w:t>
      </w:r>
      <w:r w:rsidRPr="000953AF">
        <w:rPr>
          <w:rFonts w:cs="Arial"/>
          <w:color w:val="000000" w:themeColor="text1"/>
        </w:rPr>
        <w:t>°</w:t>
      </w:r>
      <w:r w:rsidRPr="000953AF">
        <w:rPr>
          <w:color w:val="000000" w:themeColor="text1"/>
        </w:rPr>
        <w:t>C</w:t>
      </w:r>
      <w:r w:rsidR="0063634D">
        <w:rPr>
          <w:color w:val="000000" w:themeColor="text1"/>
        </w:rPr>
        <w:t xml:space="preserve"> </w:t>
      </w:r>
      <w:r w:rsidR="001A1133">
        <w:rPr>
          <w:color w:val="000000" w:themeColor="text1"/>
        </w:rPr>
        <w:t xml:space="preserve">w </w:t>
      </w:r>
      <w:r w:rsidR="00FF744B">
        <w:rPr>
          <w:color w:val="000000" w:themeColor="text1"/>
        </w:rPr>
        <w:t>Płocku</w:t>
      </w:r>
      <w:r>
        <w:t>.</w:t>
      </w:r>
      <w:r w:rsidRPr="000953AF">
        <w:rPr>
          <w:color w:val="000000" w:themeColor="text1"/>
        </w:rPr>
        <w:t xml:space="preserve"> Średnia suma opadów atmosferycznych (</w:t>
      </w:r>
      <w:r w:rsidR="00AE0105">
        <w:rPr>
          <w:color w:val="000000" w:themeColor="text1"/>
        </w:rPr>
        <w:t>7</w:t>
      </w:r>
      <w:r w:rsidR="00FF744B">
        <w:rPr>
          <w:color w:val="000000" w:themeColor="text1"/>
        </w:rPr>
        <w:t>3,9</w:t>
      </w:r>
      <w:r w:rsidR="00F76422">
        <w:rPr>
          <w:color w:val="000000" w:themeColor="text1"/>
        </w:rPr>
        <w:t> </w:t>
      </w:r>
      <w:r w:rsidRPr="000953AF">
        <w:rPr>
          <w:color w:val="000000" w:themeColor="text1"/>
        </w:rPr>
        <w:t>mm) stanowiła</w:t>
      </w:r>
      <w:r w:rsidR="001A1133">
        <w:rPr>
          <w:color w:val="000000" w:themeColor="text1"/>
        </w:rPr>
        <w:t xml:space="preserve"> </w:t>
      </w:r>
      <w:r w:rsidR="00FF744B">
        <w:rPr>
          <w:color w:val="000000" w:themeColor="text1"/>
        </w:rPr>
        <w:t>97</w:t>
      </w:r>
      <w:r w:rsidR="001A1133">
        <w:rPr>
          <w:color w:val="000000" w:themeColor="text1"/>
        </w:rPr>
        <w:t>% normy z </w:t>
      </w:r>
      <w:proofErr w:type="spellStart"/>
      <w:r w:rsidR="001A1133">
        <w:rPr>
          <w:color w:val="000000" w:themeColor="text1"/>
        </w:rPr>
        <w:t>wielolecia</w:t>
      </w:r>
      <w:proofErr w:type="spellEnd"/>
      <w:r w:rsidR="001A1133">
        <w:rPr>
          <w:color w:val="000000" w:themeColor="text1"/>
        </w:rPr>
        <w:t xml:space="preserve"> (od </w:t>
      </w:r>
      <w:r w:rsidR="00FF744B">
        <w:rPr>
          <w:color w:val="000000" w:themeColor="text1"/>
        </w:rPr>
        <w:t>63</w:t>
      </w:r>
      <w:r>
        <w:rPr>
          <w:color w:val="000000" w:themeColor="text1"/>
        </w:rPr>
        <w:t>% w</w:t>
      </w:r>
      <w:r w:rsidR="005D0BF5">
        <w:rPr>
          <w:color w:val="000000" w:themeColor="text1"/>
        </w:rPr>
        <w:t> </w:t>
      </w:r>
      <w:r w:rsidR="00FF744B">
        <w:rPr>
          <w:color w:val="000000" w:themeColor="text1"/>
        </w:rPr>
        <w:t>Kozienicach</w:t>
      </w:r>
      <w:r w:rsidR="00677C96">
        <w:rPr>
          <w:color w:val="000000" w:themeColor="text1"/>
        </w:rPr>
        <w:t xml:space="preserve"> </w:t>
      </w:r>
      <w:r w:rsidRPr="000953AF">
        <w:rPr>
          <w:color w:val="000000" w:themeColor="text1"/>
        </w:rPr>
        <w:t xml:space="preserve">do </w:t>
      </w:r>
      <w:r w:rsidR="00AE0105">
        <w:rPr>
          <w:color w:val="000000" w:themeColor="text1"/>
        </w:rPr>
        <w:t>1</w:t>
      </w:r>
      <w:r w:rsidR="00FF744B">
        <w:rPr>
          <w:color w:val="000000" w:themeColor="text1"/>
        </w:rPr>
        <w:t>34%</w:t>
      </w:r>
      <w:r w:rsidRPr="000953AF">
        <w:rPr>
          <w:color w:val="000000" w:themeColor="text1"/>
        </w:rPr>
        <w:t xml:space="preserve"> w </w:t>
      </w:r>
      <w:r w:rsidR="00FF744B">
        <w:rPr>
          <w:color w:val="000000" w:themeColor="text1"/>
        </w:rPr>
        <w:t>Mławie</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FF744B">
        <w:rPr>
          <w:color w:val="000000" w:themeColor="text1"/>
        </w:rPr>
        <w:t>11</w:t>
      </w:r>
      <w:r w:rsidRPr="000953AF">
        <w:rPr>
          <w:color w:val="000000" w:themeColor="text1"/>
        </w:rPr>
        <w:t xml:space="preserve"> </w:t>
      </w:r>
      <w:r w:rsidR="001A1133">
        <w:rPr>
          <w:color w:val="000000" w:themeColor="text1"/>
        </w:rPr>
        <w:t>do </w:t>
      </w:r>
      <w:r w:rsidR="00ED4D27">
        <w:rPr>
          <w:color w:val="000000" w:themeColor="text1"/>
        </w:rPr>
        <w:t>1</w:t>
      </w:r>
      <w:r w:rsidR="00FF744B">
        <w:rPr>
          <w:color w:val="000000" w:themeColor="text1"/>
        </w:rPr>
        <w:t>7</w:t>
      </w:r>
      <w:r w:rsidRPr="000953AF">
        <w:rPr>
          <w:color w:val="000000" w:themeColor="text1"/>
        </w:rPr>
        <w:t>.</w:t>
      </w:r>
    </w:p>
    <w:p w:rsidR="00C50A06" w:rsidRDefault="00C50A06" w:rsidP="00C50A06">
      <w:pPr>
        <w:pStyle w:val="Tytuwykresuitabeli"/>
      </w:pPr>
      <w:r>
        <w:t xml:space="preserve">Tablica </w:t>
      </w:r>
      <w:r w:rsidR="00566AF1">
        <w:t>4</w:t>
      </w:r>
      <w:r>
        <w:t>.</w:t>
      </w:r>
      <w:r>
        <w:tab/>
      </w:r>
      <w:r w:rsidRPr="00951A18">
        <w:t>Skup zbóż</w:t>
      </w:r>
      <w:r w:rsidRPr="00295884">
        <w:rPr>
          <w:b w:val="0"/>
          <w:vertAlign w:val="superscript"/>
        </w:rPr>
        <w:t xml:space="preserve"> a</w:t>
      </w:r>
      <w:r w:rsidRPr="00951A18">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708"/>
        <w:gridCol w:w="2583"/>
        <w:gridCol w:w="2583"/>
        <w:gridCol w:w="2583"/>
      </w:tblGrid>
      <w:tr w:rsidR="00EB0E36" w:rsidRPr="001C4197" w:rsidTr="001B73D1">
        <w:trPr>
          <w:trHeight w:val="20"/>
        </w:trPr>
        <w:tc>
          <w:tcPr>
            <w:tcW w:w="2708" w:type="dxa"/>
            <w:vMerge w:val="restart"/>
            <w:shd w:val="clear" w:color="auto" w:fill="auto"/>
            <w:vAlign w:val="center"/>
          </w:tcPr>
          <w:p w:rsidR="00EB0E36" w:rsidRPr="001C4197" w:rsidRDefault="00EB0E36" w:rsidP="001B73D1">
            <w:pPr>
              <w:pStyle w:val="Tekstkomunikatgwka"/>
            </w:pPr>
            <w:r w:rsidRPr="001C4197">
              <w:t>WYSZCZEGÓLNIENIE</w:t>
            </w:r>
          </w:p>
        </w:tc>
        <w:tc>
          <w:tcPr>
            <w:tcW w:w="7749" w:type="dxa"/>
            <w:gridSpan w:val="3"/>
            <w:shd w:val="clear" w:color="auto" w:fill="auto"/>
            <w:vAlign w:val="center"/>
          </w:tcPr>
          <w:p w:rsidR="00EB0E36" w:rsidRPr="001C4197" w:rsidRDefault="00EB0E36" w:rsidP="00EB0E36">
            <w:pPr>
              <w:pStyle w:val="Tekstkomunikatgwka"/>
            </w:pPr>
            <w:r>
              <w:t>07</w:t>
            </w:r>
            <w:r w:rsidRPr="001C4197">
              <w:t xml:space="preserve"> 20</w:t>
            </w:r>
            <w:r>
              <w:t>24</w:t>
            </w:r>
          </w:p>
        </w:tc>
      </w:tr>
      <w:tr w:rsidR="00EB0E36" w:rsidRPr="001C4197" w:rsidTr="001B73D1">
        <w:trPr>
          <w:trHeight w:val="20"/>
        </w:trPr>
        <w:tc>
          <w:tcPr>
            <w:tcW w:w="2708" w:type="dxa"/>
            <w:vMerge/>
            <w:tcBorders>
              <w:bottom w:val="single" w:sz="12" w:space="0" w:color="522398"/>
            </w:tcBorders>
            <w:shd w:val="clear" w:color="auto" w:fill="auto"/>
            <w:vAlign w:val="center"/>
          </w:tcPr>
          <w:p w:rsidR="00EB0E36" w:rsidRPr="001C4197" w:rsidRDefault="00EB0E36" w:rsidP="001B73D1">
            <w:pPr>
              <w:spacing w:before="40" w:after="40"/>
              <w:jc w:val="center"/>
              <w:rPr>
                <w:rFonts w:ascii="Arial" w:hAnsi="Arial"/>
                <w:sz w:val="16"/>
                <w:szCs w:val="16"/>
              </w:rPr>
            </w:pPr>
          </w:p>
        </w:tc>
        <w:tc>
          <w:tcPr>
            <w:tcW w:w="2583" w:type="dxa"/>
            <w:tcBorders>
              <w:bottom w:val="single" w:sz="12" w:space="0" w:color="522398"/>
            </w:tcBorders>
            <w:shd w:val="clear" w:color="auto" w:fill="auto"/>
            <w:vAlign w:val="center"/>
          </w:tcPr>
          <w:p w:rsidR="00EB0E36" w:rsidRPr="001C4197" w:rsidRDefault="00EB0E36" w:rsidP="001B73D1">
            <w:pPr>
              <w:pStyle w:val="Tekstkomunikatgwka"/>
            </w:pPr>
            <w:r w:rsidRPr="001C4197">
              <w:t>w tys. t</w:t>
            </w:r>
          </w:p>
        </w:tc>
        <w:tc>
          <w:tcPr>
            <w:tcW w:w="2583" w:type="dxa"/>
            <w:tcBorders>
              <w:bottom w:val="single" w:sz="12" w:space="0" w:color="522398"/>
            </w:tcBorders>
            <w:shd w:val="clear" w:color="auto" w:fill="auto"/>
            <w:vAlign w:val="center"/>
          </w:tcPr>
          <w:p w:rsidR="00EB0E36" w:rsidRPr="001C4197" w:rsidRDefault="00EB0E36" w:rsidP="001B73D1">
            <w:pPr>
              <w:pStyle w:val="Tekstkomunikatgwka"/>
            </w:pPr>
            <w:r>
              <w:t>07 2023=</w:t>
            </w:r>
            <w:r w:rsidRPr="001C4197">
              <w:t>100</w:t>
            </w:r>
          </w:p>
        </w:tc>
        <w:tc>
          <w:tcPr>
            <w:tcW w:w="2583" w:type="dxa"/>
            <w:tcBorders>
              <w:bottom w:val="single" w:sz="12" w:space="0" w:color="522398"/>
            </w:tcBorders>
            <w:shd w:val="clear" w:color="auto" w:fill="auto"/>
            <w:vAlign w:val="center"/>
          </w:tcPr>
          <w:p w:rsidR="00EB0E36" w:rsidRPr="001C4197" w:rsidRDefault="00EB0E36" w:rsidP="00EB0E36">
            <w:pPr>
              <w:pStyle w:val="Tekstkomunikatgwka"/>
              <w:rPr>
                <w:spacing w:val="-6"/>
              </w:rPr>
            </w:pPr>
            <w:r>
              <w:rPr>
                <w:spacing w:val="-6"/>
              </w:rPr>
              <w:t>06</w:t>
            </w:r>
            <w:r w:rsidRPr="001C4197">
              <w:rPr>
                <w:spacing w:val="-6"/>
              </w:rPr>
              <w:t xml:space="preserve"> 20</w:t>
            </w:r>
            <w:r>
              <w:rPr>
                <w:spacing w:val="-6"/>
              </w:rPr>
              <w:t>24=</w:t>
            </w:r>
            <w:r w:rsidRPr="001C4197">
              <w:rPr>
                <w:spacing w:val="-6"/>
              </w:rPr>
              <w:t>100</w:t>
            </w:r>
          </w:p>
        </w:tc>
      </w:tr>
      <w:tr w:rsidR="00EB0E36" w:rsidRPr="00C61E42" w:rsidTr="001B73D1">
        <w:trPr>
          <w:trHeight w:val="20"/>
        </w:trPr>
        <w:tc>
          <w:tcPr>
            <w:tcW w:w="2708" w:type="dxa"/>
            <w:tcBorders>
              <w:top w:val="single" w:sz="12" w:space="0" w:color="522398"/>
              <w:bottom w:val="single" w:sz="4" w:space="0" w:color="522398"/>
            </w:tcBorders>
            <w:shd w:val="clear" w:color="auto" w:fill="auto"/>
            <w:vAlign w:val="center"/>
          </w:tcPr>
          <w:p w:rsidR="00EB0E36" w:rsidRPr="00263069" w:rsidRDefault="00EB0E36" w:rsidP="001B73D1">
            <w:pPr>
              <w:pStyle w:val="TekstkomunikatB1"/>
              <w:spacing w:before="100" w:after="100"/>
              <w:rPr>
                <w:rFonts w:cs="Arial"/>
              </w:rPr>
            </w:pPr>
            <w:r w:rsidRPr="00C61E42">
              <w:t>Ziarno zbóż</w:t>
            </w:r>
            <w:r>
              <w:t xml:space="preserve"> </w:t>
            </w:r>
            <w:r w:rsidRPr="006E074D">
              <w:t>podstawowych</w:t>
            </w:r>
            <w:r w:rsidRPr="002B4645">
              <w:rPr>
                <w:vertAlign w:val="superscript"/>
              </w:rPr>
              <w:t xml:space="preserve"> b</w:t>
            </w:r>
          </w:p>
        </w:tc>
        <w:tc>
          <w:tcPr>
            <w:tcW w:w="2583" w:type="dxa"/>
            <w:tcBorders>
              <w:top w:val="single" w:sz="12" w:space="0" w:color="522398"/>
              <w:bottom w:val="single" w:sz="4" w:space="0" w:color="522398"/>
            </w:tcBorders>
            <w:shd w:val="clear" w:color="auto" w:fill="auto"/>
            <w:vAlign w:val="bottom"/>
          </w:tcPr>
          <w:p w:rsidR="00EB0E36" w:rsidRDefault="005F0BAC" w:rsidP="001B73D1">
            <w:pPr>
              <w:pStyle w:val="Tekstkomunikatliczby"/>
            </w:pPr>
            <w:r>
              <w:t>65,2</w:t>
            </w:r>
          </w:p>
        </w:tc>
        <w:tc>
          <w:tcPr>
            <w:tcW w:w="2583" w:type="dxa"/>
            <w:tcBorders>
              <w:top w:val="single" w:sz="12" w:space="0" w:color="522398"/>
              <w:bottom w:val="single" w:sz="4" w:space="0" w:color="522398"/>
            </w:tcBorders>
            <w:vAlign w:val="bottom"/>
          </w:tcPr>
          <w:p w:rsidR="00EB0E36" w:rsidRDefault="005F0BAC" w:rsidP="001B73D1">
            <w:pPr>
              <w:pStyle w:val="Tekstkomunikatliczby"/>
            </w:pPr>
            <w:r>
              <w:t>117,6</w:t>
            </w:r>
          </w:p>
        </w:tc>
        <w:tc>
          <w:tcPr>
            <w:tcW w:w="2583" w:type="dxa"/>
            <w:tcBorders>
              <w:top w:val="single" w:sz="12" w:space="0" w:color="522398"/>
              <w:bottom w:val="single" w:sz="4" w:space="0" w:color="522398"/>
            </w:tcBorders>
            <w:vAlign w:val="bottom"/>
          </w:tcPr>
          <w:p w:rsidR="00EB0E36" w:rsidRDefault="005F0BAC" w:rsidP="001B73D1">
            <w:pPr>
              <w:pStyle w:val="Tekstkomunikatliczby"/>
            </w:pPr>
            <w:r>
              <w:t>182,5</w:t>
            </w:r>
          </w:p>
        </w:tc>
      </w:tr>
      <w:tr w:rsidR="00EB0E36" w:rsidRPr="00C61E42" w:rsidTr="001B73D1">
        <w:trPr>
          <w:trHeight w:val="20"/>
        </w:trPr>
        <w:tc>
          <w:tcPr>
            <w:tcW w:w="2708" w:type="dxa"/>
            <w:tcBorders>
              <w:top w:val="single" w:sz="4" w:space="0" w:color="522398"/>
            </w:tcBorders>
            <w:shd w:val="clear" w:color="auto" w:fill="auto"/>
            <w:vAlign w:val="center"/>
          </w:tcPr>
          <w:p w:rsidR="00EB0E36" w:rsidRPr="00C61E42" w:rsidRDefault="00EB0E36" w:rsidP="001B73D1">
            <w:pPr>
              <w:pStyle w:val="TekstkomunikatB3"/>
              <w:spacing w:before="100" w:after="100"/>
            </w:pPr>
            <w:r w:rsidRPr="00C61E42">
              <w:t>w tym:</w:t>
            </w:r>
          </w:p>
        </w:tc>
        <w:tc>
          <w:tcPr>
            <w:tcW w:w="2583" w:type="dxa"/>
            <w:tcBorders>
              <w:top w:val="single" w:sz="4" w:space="0" w:color="522398"/>
            </w:tcBorders>
            <w:shd w:val="clear" w:color="auto" w:fill="auto"/>
            <w:vAlign w:val="bottom"/>
          </w:tcPr>
          <w:p w:rsidR="00EB0E36" w:rsidRDefault="00EB0E36" w:rsidP="001B73D1">
            <w:pPr>
              <w:pStyle w:val="Tekstkomunikatliczby"/>
            </w:pPr>
            <w:r>
              <w:t> </w:t>
            </w:r>
          </w:p>
        </w:tc>
        <w:tc>
          <w:tcPr>
            <w:tcW w:w="2583" w:type="dxa"/>
            <w:tcBorders>
              <w:top w:val="single" w:sz="4" w:space="0" w:color="522398"/>
            </w:tcBorders>
            <w:vAlign w:val="bottom"/>
          </w:tcPr>
          <w:p w:rsidR="00EB0E36" w:rsidRDefault="00EB0E36" w:rsidP="001B73D1">
            <w:pPr>
              <w:pStyle w:val="Tekstkomunikatliczby"/>
            </w:pPr>
            <w:r>
              <w:t> </w:t>
            </w:r>
          </w:p>
        </w:tc>
        <w:tc>
          <w:tcPr>
            <w:tcW w:w="2583" w:type="dxa"/>
            <w:tcBorders>
              <w:top w:val="single" w:sz="4" w:space="0" w:color="522398"/>
            </w:tcBorders>
            <w:vAlign w:val="bottom"/>
          </w:tcPr>
          <w:p w:rsidR="00EB0E36" w:rsidRDefault="00EB0E36" w:rsidP="001B73D1">
            <w:pPr>
              <w:pStyle w:val="Tekstkomunikatliczby"/>
            </w:pPr>
            <w:r>
              <w:t> </w:t>
            </w:r>
          </w:p>
        </w:tc>
      </w:tr>
      <w:tr w:rsidR="00EB0E36" w:rsidRPr="00C61E42" w:rsidTr="001B73D1">
        <w:trPr>
          <w:trHeight w:val="20"/>
        </w:trPr>
        <w:tc>
          <w:tcPr>
            <w:tcW w:w="2708" w:type="dxa"/>
            <w:shd w:val="clear" w:color="auto" w:fill="auto"/>
            <w:vAlign w:val="center"/>
          </w:tcPr>
          <w:p w:rsidR="00EB0E36" w:rsidRPr="00C61E42" w:rsidRDefault="00EB0E36" w:rsidP="001B73D1">
            <w:pPr>
              <w:pStyle w:val="TekstkomunikatB2"/>
              <w:spacing w:before="100" w:after="100"/>
            </w:pPr>
            <w:r>
              <w:t>pszenica</w:t>
            </w:r>
          </w:p>
        </w:tc>
        <w:tc>
          <w:tcPr>
            <w:tcW w:w="2583" w:type="dxa"/>
            <w:shd w:val="clear" w:color="auto" w:fill="auto"/>
            <w:vAlign w:val="bottom"/>
          </w:tcPr>
          <w:p w:rsidR="00EB0E36" w:rsidRDefault="005F0BAC" w:rsidP="005F0BAC">
            <w:pPr>
              <w:pStyle w:val="Tekstkomunikatliczby"/>
            </w:pPr>
            <w:r>
              <w:t>42,3</w:t>
            </w:r>
          </w:p>
        </w:tc>
        <w:tc>
          <w:tcPr>
            <w:tcW w:w="2583" w:type="dxa"/>
            <w:vAlign w:val="bottom"/>
          </w:tcPr>
          <w:p w:rsidR="00EB0E36" w:rsidRDefault="005F0BAC" w:rsidP="005F0BAC">
            <w:pPr>
              <w:pStyle w:val="Tekstkomunikatliczby"/>
            </w:pPr>
            <w:r>
              <w:t>108,0</w:t>
            </w:r>
          </w:p>
        </w:tc>
        <w:tc>
          <w:tcPr>
            <w:tcW w:w="2583" w:type="dxa"/>
            <w:vAlign w:val="bottom"/>
          </w:tcPr>
          <w:p w:rsidR="00EB0E36" w:rsidRDefault="00417A98" w:rsidP="001B73D1">
            <w:pPr>
              <w:pStyle w:val="Tekstkomunikatliczby"/>
            </w:pPr>
            <w:r>
              <w:t>150,0</w:t>
            </w:r>
          </w:p>
        </w:tc>
      </w:tr>
      <w:tr w:rsidR="00EB0E36" w:rsidRPr="00C61E42" w:rsidTr="001B73D1">
        <w:trPr>
          <w:trHeight w:val="20"/>
        </w:trPr>
        <w:tc>
          <w:tcPr>
            <w:tcW w:w="2708" w:type="dxa"/>
            <w:shd w:val="clear" w:color="auto" w:fill="auto"/>
            <w:vAlign w:val="center"/>
          </w:tcPr>
          <w:p w:rsidR="00EB0E36" w:rsidRPr="00C61E42" w:rsidRDefault="00EB0E36" w:rsidP="001B73D1">
            <w:pPr>
              <w:pStyle w:val="TekstkomunikatB2"/>
              <w:spacing w:before="100" w:after="100"/>
            </w:pPr>
            <w:r>
              <w:t>żyto</w:t>
            </w:r>
          </w:p>
        </w:tc>
        <w:tc>
          <w:tcPr>
            <w:tcW w:w="2583" w:type="dxa"/>
            <w:shd w:val="clear" w:color="auto" w:fill="auto"/>
            <w:vAlign w:val="bottom"/>
          </w:tcPr>
          <w:p w:rsidR="00EB0E36" w:rsidRDefault="005F0BAC" w:rsidP="001B73D1">
            <w:pPr>
              <w:pStyle w:val="Tekstkomunikatliczby"/>
            </w:pPr>
            <w:r>
              <w:t>10,8</w:t>
            </w:r>
          </w:p>
        </w:tc>
        <w:tc>
          <w:tcPr>
            <w:tcW w:w="2583" w:type="dxa"/>
            <w:vAlign w:val="bottom"/>
          </w:tcPr>
          <w:p w:rsidR="00EB0E36" w:rsidRDefault="005F0BAC" w:rsidP="001B73D1">
            <w:pPr>
              <w:pStyle w:val="Tekstkomunikatliczby"/>
            </w:pPr>
            <w:r>
              <w:t>130,7</w:t>
            </w:r>
          </w:p>
        </w:tc>
        <w:tc>
          <w:tcPr>
            <w:tcW w:w="2583" w:type="dxa"/>
            <w:shd w:val="clear" w:color="auto" w:fill="auto"/>
            <w:vAlign w:val="bottom"/>
          </w:tcPr>
          <w:p w:rsidR="00EB0E36" w:rsidRDefault="005F0BAC" w:rsidP="005F0BAC">
            <w:pPr>
              <w:pStyle w:val="Tekstkomunikatliczby"/>
            </w:pPr>
            <w:r>
              <w:t>około 7</w:t>
            </w:r>
            <w:r w:rsidR="00EB0E36">
              <w:t xml:space="preserve"> razy</w:t>
            </w:r>
          </w:p>
        </w:tc>
      </w:tr>
    </w:tbl>
    <w:p w:rsidR="004A3ACA" w:rsidRPr="000953AF" w:rsidRDefault="004A3ACA" w:rsidP="004A3ACA">
      <w:pPr>
        <w:pStyle w:val="Tekstkomunikatnotka"/>
        <w:rPr>
          <w:color w:val="000000" w:themeColor="text1"/>
        </w:rPr>
      </w:pPr>
      <w:r w:rsidRPr="000953AF">
        <w:rPr>
          <w:color w:val="000000" w:themeColor="text1"/>
        </w:rPr>
        <w:t>a</w:t>
      </w:r>
      <w:r w:rsidR="002110A0">
        <w:t xml:space="preserve"> </w:t>
      </w:r>
      <w:r w:rsidR="00EB0E36">
        <w:t>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rsidR="007A2D0D" w:rsidRDefault="006E7EC8" w:rsidP="00764DFE">
      <w:pPr>
        <w:pStyle w:val="Tekstkomunikat"/>
        <w:spacing w:before="240"/>
      </w:pPr>
      <w:r>
        <w:t xml:space="preserve">W lipcu 2024 r. </w:t>
      </w:r>
      <w:r w:rsidRPr="006E7EC8">
        <w:rPr>
          <w:b/>
        </w:rPr>
        <w:t>skup</w:t>
      </w:r>
      <w:r>
        <w:t xml:space="preserve"> </w:t>
      </w:r>
      <w:r w:rsidR="007A2D0D" w:rsidRPr="000A0410">
        <w:rPr>
          <w:b/>
        </w:rPr>
        <w:t>zbóż podstawowych</w:t>
      </w:r>
      <w:r w:rsidR="007A2D0D">
        <w:t xml:space="preserve"> (z mieszankami zbożowymi, bez ziarna siewnego) </w:t>
      </w:r>
      <w:r>
        <w:t xml:space="preserve">wyniósł 65,2 tys. ton i </w:t>
      </w:r>
      <w:r w:rsidR="007A2D0D">
        <w:t>był o</w:t>
      </w:r>
      <w:r w:rsidR="005D0BF5">
        <w:t> </w:t>
      </w:r>
      <w:r>
        <w:t>17,6</w:t>
      </w:r>
      <w:r w:rsidR="007A2D0D">
        <w:t>% większ</w:t>
      </w:r>
      <w:r>
        <w:t>y niż przed rokiem</w:t>
      </w:r>
      <w:r w:rsidR="007A2D0D">
        <w:rPr>
          <w:color w:val="000000" w:themeColor="text1"/>
        </w:rPr>
        <w:t xml:space="preserve">, </w:t>
      </w:r>
      <w:r w:rsidR="007A2D0D" w:rsidRPr="000953AF">
        <w:rPr>
          <w:color w:val="000000" w:themeColor="text1"/>
        </w:rPr>
        <w:t xml:space="preserve">przy czym dostawy pszenicy były </w:t>
      </w:r>
      <w:r w:rsidR="007A2D0D">
        <w:rPr>
          <w:color w:val="000000" w:themeColor="text1"/>
        </w:rPr>
        <w:t>większe</w:t>
      </w:r>
      <w:r w:rsidR="007A2D0D" w:rsidRPr="000953AF">
        <w:rPr>
          <w:color w:val="000000" w:themeColor="text1"/>
        </w:rPr>
        <w:t xml:space="preserve"> o </w:t>
      </w:r>
      <w:r>
        <w:rPr>
          <w:color w:val="000000" w:themeColor="text1"/>
        </w:rPr>
        <w:t>8</w:t>
      </w:r>
      <w:r w:rsidR="00AD39B4">
        <w:rPr>
          <w:color w:val="000000" w:themeColor="text1"/>
        </w:rPr>
        <w:t>,0</w:t>
      </w:r>
      <w:r w:rsidR="007A2D0D">
        <w:rPr>
          <w:color w:val="000000" w:themeColor="text1"/>
        </w:rPr>
        <w:t xml:space="preserve">%, a żyta </w:t>
      </w:r>
      <w:r w:rsidR="007A2D0D" w:rsidRPr="000953AF">
        <w:rPr>
          <w:color w:val="000000" w:themeColor="text1"/>
        </w:rPr>
        <w:t xml:space="preserve">o </w:t>
      </w:r>
      <w:r>
        <w:rPr>
          <w:color w:val="000000" w:themeColor="text1"/>
        </w:rPr>
        <w:t>30,7</w:t>
      </w:r>
      <w:r w:rsidR="007A2D0D" w:rsidRPr="000953AF">
        <w:rPr>
          <w:color w:val="000000" w:themeColor="text1"/>
        </w:rPr>
        <w:t>%.</w:t>
      </w:r>
      <w:r w:rsidR="007A2D0D">
        <w:t xml:space="preserve"> W </w:t>
      </w:r>
      <w:r>
        <w:t xml:space="preserve">skali miesiąca skup </w:t>
      </w:r>
      <w:r w:rsidR="00417A98">
        <w:t xml:space="preserve">pszenicy był o 50,0% </w:t>
      </w:r>
      <w:r>
        <w:t>większy</w:t>
      </w:r>
      <w:r w:rsidR="00417A98">
        <w:t>, a skup żyta około 7 razy większy.</w:t>
      </w:r>
    </w:p>
    <w:p w:rsidR="00566AF1" w:rsidRDefault="00566AF1" w:rsidP="00566AF1">
      <w:pPr>
        <w:rPr>
          <w:lang w:eastAsia="pl-PL"/>
        </w:rPr>
      </w:pPr>
      <w:r>
        <w:br w:type="page"/>
      </w:r>
    </w:p>
    <w:p w:rsidR="002F2FC8" w:rsidRDefault="002F2FC8" w:rsidP="002F2FC8">
      <w:pPr>
        <w:pStyle w:val="Tytuwykresuitabeli"/>
        <w:rPr>
          <w:b w:val="0"/>
          <w:vertAlign w:val="superscript"/>
        </w:rPr>
      </w:pPr>
      <w:r>
        <w:t>Tablica</w:t>
      </w:r>
      <w:r w:rsidR="00CF7FFB">
        <w:t xml:space="preserve"> </w:t>
      </w:r>
      <w:r w:rsidR="00764A90">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2110A0" w:rsidRPr="00E538C3" w:rsidTr="00481383">
        <w:trPr>
          <w:trHeight w:val="20"/>
        </w:trPr>
        <w:tc>
          <w:tcPr>
            <w:tcW w:w="2233" w:type="dxa"/>
            <w:vMerge w:val="restart"/>
            <w:shd w:val="clear" w:color="auto" w:fill="auto"/>
            <w:vAlign w:val="center"/>
          </w:tcPr>
          <w:p w:rsidR="002110A0" w:rsidRPr="00E538C3" w:rsidRDefault="002110A0" w:rsidP="00481383">
            <w:pPr>
              <w:pStyle w:val="Tekstkomunikatgwka"/>
            </w:pPr>
            <w:r w:rsidRPr="00E538C3">
              <w:t>WYSZCZEGÓLNIENIE</w:t>
            </w:r>
          </w:p>
        </w:tc>
        <w:tc>
          <w:tcPr>
            <w:tcW w:w="3302" w:type="dxa"/>
            <w:gridSpan w:val="2"/>
            <w:shd w:val="clear" w:color="auto" w:fill="auto"/>
            <w:vAlign w:val="center"/>
          </w:tcPr>
          <w:p w:rsidR="002110A0" w:rsidRPr="00E538C3" w:rsidRDefault="002110A0" w:rsidP="00B03CE7">
            <w:pPr>
              <w:pStyle w:val="Tekstkomunikatgwka"/>
              <w:suppressAutoHyphens/>
            </w:pPr>
            <w:r>
              <w:t>01–0</w:t>
            </w:r>
            <w:r w:rsidR="00B03CE7">
              <w:t>7</w:t>
            </w:r>
            <w:r>
              <w:t xml:space="preserve"> 2024</w:t>
            </w:r>
          </w:p>
        </w:tc>
        <w:tc>
          <w:tcPr>
            <w:tcW w:w="4955" w:type="dxa"/>
            <w:gridSpan w:val="3"/>
            <w:shd w:val="clear" w:color="auto" w:fill="auto"/>
            <w:vAlign w:val="center"/>
          </w:tcPr>
          <w:p w:rsidR="002110A0" w:rsidRPr="00E538C3" w:rsidRDefault="002110A0" w:rsidP="00B03CE7">
            <w:pPr>
              <w:pStyle w:val="Tekstkomunikatgwka"/>
              <w:suppressAutoHyphens/>
            </w:pPr>
            <w:r>
              <w:t>0</w:t>
            </w:r>
            <w:r w:rsidR="00B03CE7">
              <w:t>7</w:t>
            </w:r>
            <w:r>
              <w:t xml:space="preserve"> 2024</w:t>
            </w:r>
          </w:p>
        </w:tc>
      </w:tr>
      <w:tr w:rsidR="002110A0" w:rsidRPr="00E538C3" w:rsidTr="00481383">
        <w:trPr>
          <w:trHeight w:val="20"/>
        </w:trPr>
        <w:tc>
          <w:tcPr>
            <w:tcW w:w="2233" w:type="dxa"/>
            <w:vMerge/>
            <w:tcBorders>
              <w:bottom w:val="single" w:sz="12" w:space="0" w:color="522398"/>
            </w:tcBorders>
            <w:shd w:val="clear" w:color="auto" w:fill="auto"/>
            <w:vAlign w:val="center"/>
          </w:tcPr>
          <w:p w:rsidR="002110A0" w:rsidRPr="00E538C3" w:rsidRDefault="002110A0" w:rsidP="00481383">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2110A0" w:rsidRPr="00E538C3" w:rsidRDefault="002110A0" w:rsidP="00481383">
            <w:pPr>
              <w:pStyle w:val="Tekstkomunikatgwka"/>
              <w:suppressAutoHyphens/>
            </w:pPr>
            <w:r w:rsidRPr="00E538C3">
              <w:t>w tys. t</w:t>
            </w:r>
          </w:p>
        </w:tc>
        <w:tc>
          <w:tcPr>
            <w:tcW w:w="1651" w:type="dxa"/>
            <w:tcBorders>
              <w:bottom w:val="single" w:sz="12" w:space="0" w:color="522398"/>
            </w:tcBorders>
            <w:shd w:val="clear" w:color="auto" w:fill="auto"/>
            <w:vAlign w:val="center"/>
          </w:tcPr>
          <w:p w:rsidR="002110A0" w:rsidRPr="00E538C3" w:rsidRDefault="002110A0" w:rsidP="00B03CE7">
            <w:pPr>
              <w:pStyle w:val="Tekstkomunikatgwka"/>
              <w:suppressAutoHyphens/>
            </w:pPr>
            <w:r>
              <w:t>01–0</w:t>
            </w:r>
            <w:r w:rsidR="00B03CE7">
              <w:t>7</w:t>
            </w:r>
            <w:r>
              <w:t xml:space="preserve"> 2023=100</w:t>
            </w:r>
          </w:p>
        </w:tc>
        <w:tc>
          <w:tcPr>
            <w:tcW w:w="1652" w:type="dxa"/>
            <w:tcBorders>
              <w:bottom w:val="single" w:sz="12" w:space="0" w:color="522398"/>
            </w:tcBorders>
            <w:shd w:val="clear" w:color="auto" w:fill="auto"/>
            <w:vAlign w:val="center"/>
          </w:tcPr>
          <w:p w:rsidR="002110A0" w:rsidRPr="00E538C3" w:rsidRDefault="002110A0" w:rsidP="00481383">
            <w:pPr>
              <w:pStyle w:val="Tekstkomunikatgwka"/>
              <w:suppressAutoHyphens/>
            </w:pPr>
            <w:r w:rsidRPr="00E538C3">
              <w:t>w tys. t</w:t>
            </w:r>
          </w:p>
        </w:tc>
        <w:tc>
          <w:tcPr>
            <w:tcW w:w="1651" w:type="dxa"/>
            <w:tcBorders>
              <w:bottom w:val="single" w:sz="12" w:space="0" w:color="522398"/>
            </w:tcBorders>
            <w:shd w:val="clear" w:color="auto" w:fill="auto"/>
            <w:vAlign w:val="center"/>
          </w:tcPr>
          <w:p w:rsidR="002110A0" w:rsidRPr="00E538C3" w:rsidRDefault="002110A0" w:rsidP="00B03CE7">
            <w:pPr>
              <w:pStyle w:val="Tekstkomunikatgwka"/>
            </w:pPr>
            <w:r>
              <w:t>0</w:t>
            </w:r>
            <w:r w:rsidR="00B03CE7">
              <w:t>7</w:t>
            </w:r>
            <w:r w:rsidRPr="00E538C3">
              <w:t xml:space="preserve"> 20</w:t>
            </w:r>
            <w:r>
              <w:t>23=</w:t>
            </w:r>
            <w:r w:rsidRPr="00E538C3">
              <w:t>100</w:t>
            </w:r>
          </w:p>
        </w:tc>
        <w:tc>
          <w:tcPr>
            <w:tcW w:w="1652" w:type="dxa"/>
            <w:tcBorders>
              <w:bottom w:val="single" w:sz="12" w:space="0" w:color="522398"/>
            </w:tcBorders>
            <w:shd w:val="clear" w:color="auto" w:fill="auto"/>
            <w:vAlign w:val="center"/>
          </w:tcPr>
          <w:p w:rsidR="002110A0" w:rsidRPr="00E538C3" w:rsidRDefault="002110A0" w:rsidP="00B03CE7">
            <w:pPr>
              <w:pStyle w:val="Tekstkomunikatgwka"/>
            </w:pPr>
            <w:r>
              <w:t>0</w:t>
            </w:r>
            <w:r w:rsidR="00B03CE7">
              <w:t>6</w:t>
            </w:r>
            <w:r w:rsidRPr="00E538C3">
              <w:t xml:space="preserve"> 20</w:t>
            </w:r>
            <w:r>
              <w:t>24=</w:t>
            </w:r>
            <w:r w:rsidRPr="00E538C3">
              <w:t>100</w:t>
            </w:r>
          </w:p>
        </w:tc>
      </w:tr>
      <w:tr w:rsidR="002110A0" w:rsidRPr="00E538C3" w:rsidTr="00481383">
        <w:trPr>
          <w:trHeight w:val="20"/>
        </w:trPr>
        <w:tc>
          <w:tcPr>
            <w:tcW w:w="2233" w:type="dxa"/>
            <w:tcBorders>
              <w:top w:val="single" w:sz="12" w:space="0" w:color="522398"/>
              <w:bottom w:val="single" w:sz="4" w:space="0" w:color="522398"/>
            </w:tcBorders>
            <w:shd w:val="clear" w:color="auto" w:fill="auto"/>
            <w:vAlign w:val="center"/>
          </w:tcPr>
          <w:p w:rsidR="002110A0" w:rsidRPr="00E538C3" w:rsidRDefault="002110A0" w:rsidP="00481383">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2110A0" w:rsidRDefault="00B03CE7" w:rsidP="00481383">
            <w:pPr>
              <w:pStyle w:val="Tekstkomunikatliczby"/>
            </w:pPr>
            <w:r>
              <w:t>659,1</w:t>
            </w:r>
          </w:p>
        </w:tc>
        <w:tc>
          <w:tcPr>
            <w:tcW w:w="1651" w:type="dxa"/>
            <w:tcBorders>
              <w:top w:val="single" w:sz="12" w:space="0" w:color="522398"/>
              <w:bottom w:val="single" w:sz="4" w:space="0" w:color="522398"/>
            </w:tcBorders>
            <w:shd w:val="clear" w:color="auto" w:fill="auto"/>
            <w:vAlign w:val="bottom"/>
          </w:tcPr>
          <w:p w:rsidR="002110A0" w:rsidRDefault="00B03CE7" w:rsidP="00481383">
            <w:pPr>
              <w:pStyle w:val="Tekstkomunikatliczby"/>
            </w:pPr>
            <w:r>
              <w:t>105,2</w:t>
            </w:r>
          </w:p>
        </w:tc>
        <w:tc>
          <w:tcPr>
            <w:tcW w:w="1652" w:type="dxa"/>
            <w:tcBorders>
              <w:top w:val="single" w:sz="12" w:space="0" w:color="522398"/>
              <w:bottom w:val="single" w:sz="4" w:space="0" w:color="522398"/>
            </w:tcBorders>
            <w:shd w:val="clear" w:color="auto" w:fill="auto"/>
            <w:vAlign w:val="bottom"/>
          </w:tcPr>
          <w:p w:rsidR="002110A0" w:rsidRDefault="00B03CE7" w:rsidP="00481383">
            <w:pPr>
              <w:pStyle w:val="Tekstkomunikatliczby"/>
            </w:pPr>
            <w:r>
              <w:t>94,3</w:t>
            </w:r>
          </w:p>
        </w:tc>
        <w:tc>
          <w:tcPr>
            <w:tcW w:w="1651" w:type="dxa"/>
            <w:tcBorders>
              <w:top w:val="single" w:sz="12" w:space="0" w:color="522398"/>
              <w:bottom w:val="single" w:sz="4" w:space="0" w:color="522398"/>
            </w:tcBorders>
            <w:shd w:val="clear" w:color="auto" w:fill="auto"/>
            <w:vAlign w:val="bottom"/>
          </w:tcPr>
          <w:p w:rsidR="002110A0" w:rsidRDefault="00B03CE7" w:rsidP="00481383">
            <w:pPr>
              <w:pStyle w:val="Tekstkomunikatliczby"/>
            </w:pPr>
            <w:r>
              <w:t>106,6</w:t>
            </w:r>
          </w:p>
        </w:tc>
        <w:tc>
          <w:tcPr>
            <w:tcW w:w="1652" w:type="dxa"/>
            <w:tcBorders>
              <w:top w:val="single" w:sz="12" w:space="0" w:color="522398"/>
              <w:bottom w:val="single" w:sz="4" w:space="0" w:color="522398"/>
            </w:tcBorders>
            <w:shd w:val="clear" w:color="auto" w:fill="auto"/>
            <w:vAlign w:val="bottom"/>
          </w:tcPr>
          <w:p w:rsidR="002110A0" w:rsidRDefault="00B03CE7" w:rsidP="00481383">
            <w:pPr>
              <w:pStyle w:val="Tekstkomunikatliczby"/>
            </w:pPr>
            <w:r>
              <w:t>103,6</w:t>
            </w:r>
          </w:p>
        </w:tc>
      </w:tr>
      <w:tr w:rsidR="002110A0" w:rsidRPr="00E538C3" w:rsidTr="00481383">
        <w:trPr>
          <w:trHeight w:val="20"/>
        </w:trPr>
        <w:tc>
          <w:tcPr>
            <w:tcW w:w="2233" w:type="dxa"/>
            <w:tcBorders>
              <w:top w:val="single" w:sz="4" w:space="0" w:color="522398"/>
            </w:tcBorders>
            <w:shd w:val="clear" w:color="auto" w:fill="auto"/>
            <w:vAlign w:val="center"/>
          </w:tcPr>
          <w:p w:rsidR="002110A0" w:rsidRPr="00E538C3" w:rsidRDefault="002110A0" w:rsidP="00481383">
            <w:pPr>
              <w:pStyle w:val="TekstkomunikatB3"/>
              <w:spacing w:before="110" w:after="110"/>
            </w:pPr>
            <w:r w:rsidRPr="00E538C3">
              <w:t>w tym:</w:t>
            </w:r>
          </w:p>
        </w:tc>
        <w:tc>
          <w:tcPr>
            <w:tcW w:w="1651" w:type="dxa"/>
            <w:tcBorders>
              <w:top w:val="single" w:sz="4" w:space="0" w:color="522398"/>
            </w:tcBorders>
            <w:shd w:val="clear" w:color="auto" w:fill="auto"/>
            <w:vAlign w:val="bottom"/>
          </w:tcPr>
          <w:p w:rsidR="002110A0" w:rsidRDefault="002110A0" w:rsidP="00481383">
            <w:pPr>
              <w:pStyle w:val="Tekstkomunikatliczby"/>
            </w:pPr>
          </w:p>
        </w:tc>
        <w:tc>
          <w:tcPr>
            <w:tcW w:w="1651" w:type="dxa"/>
            <w:tcBorders>
              <w:top w:val="single" w:sz="4" w:space="0" w:color="522398"/>
            </w:tcBorders>
            <w:shd w:val="clear" w:color="auto" w:fill="auto"/>
            <w:vAlign w:val="bottom"/>
          </w:tcPr>
          <w:p w:rsidR="002110A0" w:rsidRDefault="002110A0" w:rsidP="00481383">
            <w:pPr>
              <w:pStyle w:val="Tekstkomunikatliczby"/>
            </w:pPr>
          </w:p>
        </w:tc>
        <w:tc>
          <w:tcPr>
            <w:tcW w:w="1652" w:type="dxa"/>
            <w:tcBorders>
              <w:top w:val="single" w:sz="4" w:space="0" w:color="522398"/>
            </w:tcBorders>
            <w:shd w:val="clear" w:color="auto" w:fill="auto"/>
            <w:vAlign w:val="bottom"/>
          </w:tcPr>
          <w:p w:rsidR="002110A0" w:rsidRDefault="002110A0" w:rsidP="00481383">
            <w:pPr>
              <w:pStyle w:val="Tekstkomunikatliczby"/>
            </w:pPr>
          </w:p>
        </w:tc>
        <w:tc>
          <w:tcPr>
            <w:tcW w:w="1651" w:type="dxa"/>
            <w:tcBorders>
              <w:top w:val="single" w:sz="4" w:space="0" w:color="522398"/>
            </w:tcBorders>
            <w:shd w:val="clear" w:color="auto" w:fill="auto"/>
            <w:vAlign w:val="bottom"/>
          </w:tcPr>
          <w:p w:rsidR="002110A0" w:rsidRDefault="002110A0" w:rsidP="00481383">
            <w:pPr>
              <w:pStyle w:val="Tekstkomunikatliczby"/>
            </w:pPr>
          </w:p>
        </w:tc>
        <w:tc>
          <w:tcPr>
            <w:tcW w:w="1652" w:type="dxa"/>
            <w:tcBorders>
              <w:top w:val="single" w:sz="4" w:space="0" w:color="522398"/>
            </w:tcBorders>
            <w:shd w:val="clear" w:color="auto" w:fill="auto"/>
            <w:vAlign w:val="bottom"/>
          </w:tcPr>
          <w:p w:rsidR="002110A0" w:rsidRDefault="002110A0" w:rsidP="00481383">
            <w:pPr>
              <w:pStyle w:val="Tekstkomunikatliczby"/>
            </w:pP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2"/>
              <w:spacing w:before="110" w:after="110"/>
            </w:pPr>
            <w:r>
              <w:t>wołowy (z cielęcym)</w:t>
            </w:r>
          </w:p>
        </w:tc>
        <w:tc>
          <w:tcPr>
            <w:tcW w:w="1651" w:type="dxa"/>
            <w:shd w:val="clear" w:color="auto" w:fill="auto"/>
            <w:vAlign w:val="bottom"/>
          </w:tcPr>
          <w:p w:rsidR="002110A0" w:rsidRDefault="00B03CE7" w:rsidP="00481383">
            <w:pPr>
              <w:pStyle w:val="Tekstkomunikatliczby"/>
            </w:pPr>
            <w:r>
              <w:t>20,7</w:t>
            </w:r>
          </w:p>
        </w:tc>
        <w:tc>
          <w:tcPr>
            <w:tcW w:w="1651" w:type="dxa"/>
            <w:shd w:val="clear" w:color="auto" w:fill="auto"/>
            <w:vAlign w:val="bottom"/>
          </w:tcPr>
          <w:p w:rsidR="002110A0" w:rsidRDefault="00B03CE7" w:rsidP="00481383">
            <w:pPr>
              <w:pStyle w:val="Tekstkomunikatliczby"/>
            </w:pPr>
            <w:r>
              <w:t>100,0</w:t>
            </w:r>
          </w:p>
        </w:tc>
        <w:tc>
          <w:tcPr>
            <w:tcW w:w="1652" w:type="dxa"/>
            <w:shd w:val="clear" w:color="auto" w:fill="auto"/>
            <w:vAlign w:val="bottom"/>
          </w:tcPr>
          <w:p w:rsidR="002110A0" w:rsidRDefault="00B03CE7" w:rsidP="00897BF3">
            <w:pPr>
              <w:pStyle w:val="Tekstkomunikatliczby"/>
            </w:pPr>
            <w:r>
              <w:t>2,3</w:t>
            </w:r>
          </w:p>
        </w:tc>
        <w:tc>
          <w:tcPr>
            <w:tcW w:w="1651" w:type="dxa"/>
            <w:shd w:val="clear" w:color="auto" w:fill="auto"/>
            <w:vAlign w:val="bottom"/>
          </w:tcPr>
          <w:p w:rsidR="002110A0" w:rsidRDefault="00B03CE7" w:rsidP="00481383">
            <w:pPr>
              <w:pStyle w:val="Tekstkomunikatliczby"/>
            </w:pPr>
            <w:r>
              <w:t>87,2</w:t>
            </w:r>
          </w:p>
        </w:tc>
        <w:tc>
          <w:tcPr>
            <w:tcW w:w="1652" w:type="dxa"/>
            <w:shd w:val="clear" w:color="auto" w:fill="auto"/>
            <w:vAlign w:val="bottom"/>
          </w:tcPr>
          <w:p w:rsidR="002110A0" w:rsidRDefault="00B03CE7" w:rsidP="00481383">
            <w:pPr>
              <w:pStyle w:val="Tekstkomunikatliczby"/>
            </w:pPr>
            <w:r>
              <w:t>81,6</w:t>
            </w: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2"/>
              <w:spacing w:before="110" w:after="110"/>
            </w:pPr>
            <w:r>
              <w:t>wieprzowy</w:t>
            </w:r>
          </w:p>
        </w:tc>
        <w:tc>
          <w:tcPr>
            <w:tcW w:w="1651" w:type="dxa"/>
            <w:shd w:val="clear" w:color="auto" w:fill="auto"/>
            <w:vAlign w:val="bottom"/>
          </w:tcPr>
          <w:p w:rsidR="002110A0" w:rsidRDefault="00B03CE7" w:rsidP="00481383">
            <w:pPr>
              <w:pStyle w:val="Tekstkomunikatliczby"/>
            </w:pPr>
            <w:r>
              <w:t>136,9</w:t>
            </w:r>
          </w:p>
        </w:tc>
        <w:tc>
          <w:tcPr>
            <w:tcW w:w="1651" w:type="dxa"/>
            <w:shd w:val="clear" w:color="auto" w:fill="auto"/>
            <w:vAlign w:val="bottom"/>
          </w:tcPr>
          <w:p w:rsidR="002110A0" w:rsidRDefault="00B03CE7" w:rsidP="00481383">
            <w:pPr>
              <w:pStyle w:val="Tekstkomunikatliczby"/>
            </w:pPr>
            <w:r>
              <w:t>99,3</w:t>
            </w:r>
          </w:p>
        </w:tc>
        <w:tc>
          <w:tcPr>
            <w:tcW w:w="1652" w:type="dxa"/>
            <w:shd w:val="clear" w:color="auto" w:fill="auto"/>
            <w:vAlign w:val="bottom"/>
          </w:tcPr>
          <w:p w:rsidR="002110A0" w:rsidRDefault="00B03CE7" w:rsidP="0063634D">
            <w:pPr>
              <w:pStyle w:val="Tekstkomunikatliczby"/>
            </w:pPr>
            <w:r>
              <w:t>18,6</w:t>
            </w:r>
          </w:p>
        </w:tc>
        <w:tc>
          <w:tcPr>
            <w:tcW w:w="1651" w:type="dxa"/>
            <w:shd w:val="clear" w:color="auto" w:fill="auto"/>
            <w:vAlign w:val="bottom"/>
          </w:tcPr>
          <w:p w:rsidR="002110A0" w:rsidRDefault="00B03CE7" w:rsidP="00481383">
            <w:pPr>
              <w:pStyle w:val="Tekstkomunikatliczby"/>
            </w:pPr>
            <w:r>
              <w:t>95,5</w:t>
            </w:r>
          </w:p>
        </w:tc>
        <w:tc>
          <w:tcPr>
            <w:tcW w:w="1652" w:type="dxa"/>
            <w:shd w:val="clear" w:color="auto" w:fill="auto"/>
            <w:vAlign w:val="bottom"/>
          </w:tcPr>
          <w:p w:rsidR="002110A0" w:rsidRDefault="00B03CE7" w:rsidP="00481383">
            <w:pPr>
              <w:pStyle w:val="Tekstkomunikatliczby"/>
            </w:pPr>
            <w:r>
              <w:t>104,3</w:t>
            </w: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2"/>
              <w:spacing w:before="110" w:after="110"/>
            </w:pPr>
            <w:r>
              <w:t>drobiowy</w:t>
            </w:r>
          </w:p>
        </w:tc>
        <w:tc>
          <w:tcPr>
            <w:tcW w:w="1651" w:type="dxa"/>
            <w:shd w:val="clear" w:color="auto" w:fill="auto"/>
            <w:vAlign w:val="bottom"/>
          </w:tcPr>
          <w:p w:rsidR="002110A0" w:rsidRDefault="00B03CE7" w:rsidP="00481383">
            <w:pPr>
              <w:pStyle w:val="Tekstkomunikatliczby"/>
            </w:pPr>
            <w:r>
              <w:t>501,2</w:t>
            </w:r>
          </w:p>
        </w:tc>
        <w:tc>
          <w:tcPr>
            <w:tcW w:w="1651" w:type="dxa"/>
            <w:shd w:val="clear" w:color="auto" w:fill="auto"/>
            <w:vAlign w:val="bottom"/>
          </w:tcPr>
          <w:p w:rsidR="002110A0" w:rsidRDefault="00B03CE7" w:rsidP="00481383">
            <w:pPr>
              <w:pStyle w:val="Tekstkomunikatliczby"/>
            </w:pPr>
            <w:r>
              <w:t>107,2</w:t>
            </w:r>
          </w:p>
        </w:tc>
        <w:tc>
          <w:tcPr>
            <w:tcW w:w="1652" w:type="dxa"/>
            <w:shd w:val="clear" w:color="auto" w:fill="auto"/>
            <w:vAlign w:val="bottom"/>
          </w:tcPr>
          <w:p w:rsidR="002110A0" w:rsidRDefault="00B03CE7" w:rsidP="00481383">
            <w:pPr>
              <w:pStyle w:val="Tekstkomunikatliczby"/>
            </w:pPr>
            <w:r>
              <w:t>73,4</w:t>
            </w:r>
          </w:p>
        </w:tc>
        <w:tc>
          <w:tcPr>
            <w:tcW w:w="1651" w:type="dxa"/>
            <w:shd w:val="clear" w:color="auto" w:fill="auto"/>
            <w:vAlign w:val="bottom"/>
          </w:tcPr>
          <w:p w:rsidR="002110A0" w:rsidRDefault="00B03CE7" w:rsidP="00481383">
            <w:pPr>
              <w:pStyle w:val="Tekstkomunikatliczby"/>
            </w:pPr>
            <w:r>
              <w:t>110,6</w:t>
            </w:r>
          </w:p>
        </w:tc>
        <w:tc>
          <w:tcPr>
            <w:tcW w:w="1652" w:type="dxa"/>
            <w:shd w:val="clear" w:color="auto" w:fill="auto"/>
            <w:vAlign w:val="bottom"/>
          </w:tcPr>
          <w:p w:rsidR="002110A0" w:rsidRDefault="00B03CE7" w:rsidP="00481383">
            <w:pPr>
              <w:pStyle w:val="Tekstkomunikatliczby"/>
            </w:pPr>
            <w:r>
              <w:t>104,4</w:t>
            </w: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2110A0" w:rsidRDefault="00B03CE7" w:rsidP="00481383">
            <w:pPr>
              <w:pStyle w:val="Tekstkomunikatliczby"/>
            </w:pPr>
            <w:r>
              <w:t>1646,5</w:t>
            </w:r>
          </w:p>
        </w:tc>
        <w:tc>
          <w:tcPr>
            <w:tcW w:w="1651" w:type="dxa"/>
            <w:shd w:val="clear" w:color="auto" w:fill="auto"/>
            <w:vAlign w:val="bottom"/>
          </w:tcPr>
          <w:p w:rsidR="002110A0" w:rsidRDefault="00B03CE7" w:rsidP="00481383">
            <w:pPr>
              <w:pStyle w:val="Tekstkomunikatliczby"/>
            </w:pPr>
            <w:r>
              <w:t>103,7</w:t>
            </w:r>
          </w:p>
        </w:tc>
        <w:tc>
          <w:tcPr>
            <w:tcW w:w="1652" w:type="dxa"/>
            <w:shd w:val="clear" w:color="auto" w:fill="auto"/>
            <w:vAlign w:val="bottom"/>
          </w:tcPr>
          <w:p w:rsidR="002110A0" w:rsidRDefault="00B03CE7" w:rsidP="00481383">
            <w:pPr>
              <w:pStyle w:val="Tekstkomunikatliczby"/>
            </w:pPr>
            <w:r>
              <w:t>233,3</w:t>
            </w:r>
          </w:p>
        </w:tc>
        <w:tc>
          <w:tcPr>
            <w:tcW w:w="1651" w:type="dxa"/>
            <w:shd w:val="clear" w:color="auto" w:fill="auto"/>
            <w:vAlign w:val="bottom"/>
          </w:tcPr>
          <w:p w:rsidR="002110A0" w:rsidRDefault="00B03CE7" w:rsidP="0063634D">
            <w:pPr>
              <w:pStyle w:val="Tekstkomunikatliczby"/>
            </w:pPr>
            <w:r>
              <w:t>100,3</w:t>
            </w:r>
          </w:p>
        </w:tc>
        <w:tc>
          <w:tcPr>
            <w:tcW w:w="1652" w:type="dxa"/>
            <w:shd w:val="clear" w:color="auto" w:fill="auto"/>
            <w:vAlign w:val="bottom"/>
          </w:tcPr>
          <w:p w:rsidR="002110A0" w:rsidRDefault="00B03CE7" w:rsidP="00481383">
            <w:pPr>
              <w:pStyle w:val="Tekstkomunikatliczby"/>
            </w:pPr>
            <w:r>
              <w:t>99,5</w:t>
            </w:r>
          </w:p>
        </w:tc>
      </w:tr>
    </w:tbl>
    <w:p w:rsidR="002110A0" w:rsidRDefault="002110A0" w:rsidP="002110A0">
      <w:pPr>
        <w:pStyle w:val="Notkipodtablic"/>
      </w:pPr>
      <w:r w:rsidRPr="000953AF">
        <w:rPr>
          <w:color w:val="000000" w:themeColor="text1"/>
        </w:rPr>
        <w:t xml:space="preserve">a </w:t>
      </w:r>
      <w:r>
        <w:rPr>
          <w:color w:val="000000" w:themeColor="text1"/>
        </w:rPr>
        <w:t>Bez</w:t>
      </w:r>
      <w:r w:rsidRPr="000953AF">
        <w:rPr>
          <w:rFonts w:cs="Arial"/>
          <w:color w:val="000000" w:themeColor="text1"/>
        </w:rPr>
        <w:t xml:space="preserve"> skupu realizowanego przez osoby fizyczne.</w:t>
      </w:r>
      <w:r w:rsidRPr="000953AF">
        <w:rPr>
          <w:color w:val="000000" w:themeColor="text1"/>
        </w:rPr>
        <w:t xml:space="preserve"> b Obejmuje bydło, cielęta, trzodę chlewną, owce, konie i drób; w przeliczeniu na mięso łącznie z</w:t>
      </w:r>
      <w:r>
        <w:rPr>
          <w:color w:val="000000" w:themeColor="text1"/>
        </w:rPr>
        <w:t> </w:t>
      </w:r>
      <w:r w:rsidRPr="000953AF">
        <w:rPr>
          <w:color w:val="000000" w:themeColor="text1"/>
        </w:rPr>
        <w:t>tłuszczami w wadze poubojowej ciepłej. c W milionach litrów.</w:t>
      </w:r>
    </w:p>
    <w:p w:rsidR="007A2D0D" w:rsidRDefault="00A71A87" w:rsidP="00F76422">
      <w:pPr>
        <w:pStyle w:val="Tekstkomunikat"/>
        <w:spacing w:before="600"/>
      </w:pPr>
      <w:r>
        <w:t xml:space="preserve">Od początku br. producenci z województwa mazowieckiego dostarczyli do skupu </w:t>
      </w:r>
      <w:r w:rsidR="00D57943">
        <w:t>659,1</w:t>
      </w:r>
      <w:r>
        <w:t xml:space="preserve"> tys. ton </w:t>
      </w:r>
      <w:r w:rsidRPr="00A71A87">
        <w:rPr>
          <w:b/>
        </w:rPr>
        <w:t>żywca rzeźnego</w:t>
      </w:r>
      <w:r>
        <w:t xml:space="preserve"> (w wadze poubojowej ciepłej), tj. o </w:t>
      </w:r>
      <w:r w:rsidR="00D57943">
        <w:t>5,2</w:t>
      </w:r>
      <w:r>
        <w:t xml:space="preserve">% </w:t>
      </w:r>
      <w:r w:rsidR="00B37A54">
        <w:t xml:space="preserve">więcej </w:t>
      </w:r>
      <w:r>
        <w:t>niż przed rokie</w:t>
      </w:r>
      <w:r w:rsidR="008A1EFA">
        <w:t>m. Wzrost skupu dotyczył</w:t>
      </w:r>
      <w:r>
        <w:t xml:space="preserve"> żywca </w:t>
      </w:r>
      <w:r w:rsidR="008A1EFA">
        <w:t>drobiowego (o </w:t>
      </w:r>
      <w:r w:rsidR="00D57943">
        <w:t>7,2</w:t>
      </w:r>
      <w:r w:rsidR="009C34FD">
        <w:t xml:space="preserve">%), </w:t>
      </w:r>
      <w:r w:rsidR="00503925">
        <w:t xml:space="preserve">a spadek wieprzowego </w:t>
      </w:r>
      <w:r w:rsidR="009C34FD">
        <w:t xml:space="preserve">(o </w:t>
      </w:r>
      <w:r w:rsidR="00161A71">
        <w:t>0,7%);</w:t>
      </w:r>
      <w:r w:rsidR="00D57943">
        <w:t xml:space="preserve"> skup</w:t>
      </w:r>
      <w:r w:rsidR="00161A71">
        <w:t xml:space="preserve"> żywca wołowego pozostał</w:t>
      </w:r>
      <w:r w:rsidR="00D57943">
        <w:t xml:space="preserve"> na tym samym poziomie.</w:t>
      </w:r>
      <w:r w:rsidR="009C34FD">
        <w:t xml:space="preserve"> </w:t>
      </w:r>
      <w:r>
        <w:t xml:space="preserve">W </w:t>
      </w:r>
      <w:r w:rsidR="00D57943">
        <w:t>lipcu</w:t>
      </w:r>
      <w:r>
        <w:t xml:space="preserve"> </w:t>
      </w:r>
      <w:r w:rsidR="007A2D0D">
        <w:t>br.</w:t>
      </w:r>
      <w:r>
        <w:t xml:space="preserve"> podaż żywca rzeźnego ogółem </w:t>
      </w:r>
      <w:r w:rsidR="007A1492">
        <w:t>(</w:t>
      </w:r>
      <w:r w:rsidR="00D57943">
        <w:t>94,3</w:t>
      </w:r>
      <w:r w:rsidR="007A1492">
        <w:t xml:space="preserve"> tys. ton) była </w:t>
      </w:r>
      <w:r w:rsidR="00FF1F77">
        <w:t>wyższa</w:t>
      </w:r>
      <w:r w:rsidR="007A1492">
        <w:t xml:space="preserve"> w </w:t>
      </w:r>
      <w:r w:rsidR="001151F4">
        <w:t>ujęciu rocznym</w:t>
      </w:r>
      <w:r w:rsidR="007A2D0D">
        <w:t xml:space="preserve"> o </w:t>
      </w:r>
      <w:r w:rsidR="00D57943">
        <w:t>6,6</w:t>
      </w:r>
      <w:r w:rsidR="007A2D0D">
        <w:t>%</w:t>
      </w:r>
      <w:r w:rsidR="00AA3BC8">
        <w:t>,</w:t>
      </w:r>
      <w:r w:rsidR="007A2D0D">
        <w:t xml:space="preserve"> </w:t>
      </w:r>
      <w:r w:rsidR="00AA3BC8">
        <w:t>a</w:t>
      </w:r>
      <w:r w:rsidR="001151F4">
        <w:t xml:space="preserve"> w ujęciu miesięcznym o </w:t>
      </w:r>
      <w:r w:rsidR="005213E0">
        <w:t>3,6</w:t>
      </w:r>
      <w:r w:rsidR="007A2D0D">
        <w:t>%</w:t>
      </w:r>
      <w:r w:rsidR="001151F4">
        <w:t>.</w:t>
      </w:r>
    </w:p>
    <w:p w:rsidR="007A2D0D" w:rsidRPr="000953AF" w:rsidRDefault="001151F4" w:rsidP="007A2D0D">
      <w:pPr>
        <w:pStyle w:val="Tekstkomunikat"/>
        <w:rPr>
          <w:color w:val="000000" w:themeColor="text1"/>
        </w:rPr>
      </w:pPr>
      <w:r>
        <w:rPr>
          <w:color w:val="000000" w:themeColor="text1"/>
        </w:rPr>
        <w:t xml:space="preserve">Dostawy </w:t>
      </w:r>
      <w:r w:rsidRPr="001151F4">
        <w:rPr>
          <w:b/>
          <w:color w:val="000000" w:themeColor="text1"/>
        </w:rPr>
        <w:t>mleka</w:t>
      </w:r>
      <w:r>
        <w:rPr>
          <w:color w:val="000000" w:themeColor="text1"/>
        </w:rPr>
        <w:t xml:space="preserve"> do skupu w okresie styczeń</w:t>
      </w:r>
      <w:r>
        <w:t>–</w:t>
      </w:r>
      <w:r w:rsidR="00D57943">
        <w:rPr>
          <w:color w:val="000000" w:themeColor="text1"/>
        </w:rPr>
        <w:t>lipiec</w:t>
      </w:r>
      <w:r>
        <w:rPr>
          <w:color w:val="000000" w:themeColor="text1"/>
        </w:rPr>
        <w:t xml:space="preserve"> br. (</w:t>
      </w:r>
      <w:r w:rsidR="00D57943">
        <w:rPr>
          <w:color w:val="000000" w:themeColor="text1"/>
        </w:rPr>
        <w:t>1646,5</w:t>
      </w:r>
      <w:r>
        <w:rPr>
          <w:color w:val="000000" w:themeColor="text1"/>
        </w:rPr>
        <w:t xml:space="preserve"> mln l) były o </w:t>
      </w:r>
      <w:r w:rsidR="00D57943">
        <w:rPr>
          <w:color w:val="000000" w:themeColor="text1"/>
        </w:rPr>
        <w:t>3,7</w:t>
      </w:r>
      <w:r>
        <w:rPr>
          <w:color w:val="000000" w:themeColor="text1"/>
        </w:rPr>
        <w:t>% większe ni</w:t>
      </w:r>
      <w:r w:rsidR="00FF1F77">
        <w:rPr>
          <w:color w:val="000000" w:themeColor="text1"/>
        </w:rPr>
        <w:t>ż w tym samym okresie 2023 </w:t>
      </w:r>
      <w:r w:rsidR="009C34FD">
        <w:rPr>
          <w:color w:val="000000" w:themeColor="text1"/>
        </w:rPr>
        <w:t>r. W </w:t>
      </w:r>
      <w:r w:rsidR="00D57943">
        <w:rPr>
          <w:color w:val="000000" w:themeColor="text1"/>
        </w:rPr>
        <w:t>lipcu</w:t>
      </w:r>
      <w:r>
        <w:rPr>
          <w:color w:val="000000" w:themeColor="text1"/>
        </w:rPr>
        <w:t xml:space="preserve"> br. s</w:t>
      </w:r>
      <w:r w:rsidR="007A2D0D" w:rsidRPr="00CF1E66">
        <w:rPr>
          <w:color w:val="000000" w:themeColor="text1"/>
        </w:rPr>
        <w:t>ku</w:t>
      </w:r>
      <w:r w:rsidR="007A2D0D">
        <w:rPr>
          <w:color w:val="000000" w:themeColor="text1"/>
        </w:rPr>
        <w:t xml:space="preserve">p </w:t>
      </w:r>
      <w:r w:rsidR="007A2D0D" w:rsidRPr="001151F4">
        <w:rPr>
          <w:color w:val="000000" w:themeColor="text1"/>
        </w:rPr>
        <w:t>mleka</w:t>
      </w:r>
      <w:r w:rsidR="007A2D0D">
        <w:rPr>
          <w:color w:val="000000" w:themeColor="text1"/>
        </w:rPr>
        <w:t xml:space="preserve"> </w:t>
      </w:r>
      <w:r>
        <w:rPr>
          <w:color w:val="000000" w:themeColor="text1"/>
        </w:rPr>
        <w:t xml:space="preserve">wyniósł </w:t>
      </w:r>
      <w:r w:rsidR="005213E0">
        <w:rPr>
          <w:color w:val="000000" w:themeColor="text1"/>
        </w:rPr>
        <w:t>23</w:t>
      </w:r>
      <w:r w:rsidR="00D57943">
        <w:rPr>
          <w:color w:val="000000" w:themeColor="text1"/>
        </w:rPr>
        <w:t>3,3</w:t>
      </w:r>
      <w:r>
        <w:rPr>
          <w:color w:val="000000" w:themeColor="text1"/>
        </w:rPr>
        <w:t xml:space="preserve"> mln</w:t>
      </w:r>
      <w:r w:rsidR="00AA3BC8">
        <w:rPr>
          <w:color w:val="000000" w:themeColor="text1"/>
        </w:rPr>
        <w:t xml:space="preserve"> l</w:t>
      </w:r>
      <w:r>
        <w:rPr>
          <w:color w:val="000000" w:themeColor="text1"/>
        </w:rPr>
        <w:t xml:space="preserve"> i</w:t>
      </w:r>
      <w:r w:rsidR="007A2D0D">
        <w:rPr>
          <w:color w:val="000000" w:themeColor="text1"/>
        </w:rPr>
        <w:t xml:space="preserve"> był </w:t>
      </w:r>
      <w:r w:rsidR="005213E0">
        <w:rPr>
          <w:color w:val="000000" w:themeColor="text1"/>
        </w:rPr>
        <w:t>mniejszy</w:t>
      </w:r>
      <w:r w:rsidR="00FF1F77">
        <w:rPr>
          <w:color w:val="000000" w:themeColor="text1"/>
        </w:rPr>
        <w:t xml:space="preserve"> </w:t>
      </w:r>
      <w:r w:rsidR="007A2D0D">
        <w:rPr>
          <w:color w:val="000000" w:themeColor="text1"/>
        </w:rPr>
        <w:t xml:space="preserve">o </w:t>
      </w:r>
      <w:r w:rsidR="00D57943">
        <w:rPr>
          <w:color w:val="000000" w:themeColor="text1"/>
        </w:rPr>
        <w:t>0</w:t>
      </w:r>
      <w:r w:rsidR="005213E0">
        <w:rPr>
          <w:color w:val="000000" w:themeColor="text1"/>
        </w:rPr>
        <w:t>,5</w:t>
      </w:r>
      <w:r w:rsidR="007A2D0D" w:rsidRPr="00CF1E66">
        <w:rPr>
          <w:color w:val="000000" w:themeColor="text1"/>
        </w:rPr>
        <w:t xml:space="preserve">% </w:t>
      </w:r>
      <w:r w:rsidR="007A2D0D">
        <w:rPr>
          <w:color w:val="000000" w:themeColor="text1"/>
        </w:rPr>
        <w:t>niż miesiąc temu</w:t>
      </w:r>
      <w:r w:rsidR="00503925">
        <w:rPr>
          <w:color w:val="000000" w:themeColor="text1"/>
        </w:rPr>
        <w:t xml:space="preserve"> i </w:t>
      </w:r>
      <w:r w:rsidR="005213E0">
        <w:rPr>
          <w:color w:val="000000" w:themeColor="text1"/>
        </w:rPr>
        <w:t xml:space="preserve">większy </w:t>
      </w:r>
      <w:r w:rsidR="007A2D0D">
        <w:rPr>
          <w:color w:val="000000" w:themeColor="text1"/>
        </w:rPr>
        <w:t xml:space="preserve">o </w:t>
      </w:r>
      <w:r w:rsidR="00D57943">
        <w:rPr>
          <w:color w:val="000000" w:themeColor="text1"/>
        </w:rPr>
        <w:t>0,3</w:t>
      </w:r>
      <w:r w:rsidR="00204D26">
        <w:rPr>
          <w:color w:val="000000" w:themeColor="text1"/>
        </w:rPr>
        <w:t>%</w:t>
      </w:r>
      <w:r w:rsidR="00FF1F77" w:rsidRPr="00CF1E66">
        <w:rPr>
          <w:color w:val="000000" w:themeColor="text1"/>
        </w:rPr>
        <w:t xml:space="preserve"> </w:t>
      </w:r>
      <w:r w:rsidR="007A2D0D" w:rsidRPr="00CF1E66">
        <w:rPr>
          <w:color w:val="000000" w:themeColor="text1"/>
        </w:rPr>
        <w:t>niż rok temu.</w:t>
      </w:r>
    </w:p>
    <w:p w:rsidR="00B07672" w:rsidRDefault="00B07672" w:rsidP="00B07672">
      <w:pPr>
        <w:pStyle w:val="Tytuwykresuitabeli"/>
      </w:pPr>
      <w:r w:rsidRPr="005A18C6">
        <w:t xml:space="preserve">Tablica </w:t>
      </w:r>
      <w:r w:rsidR="00764A90">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2110A0" w:rsidRPr="006414AE" w:rsidTr="00481383">
        <w:trPr>
          <w:trHeight w:val="20"/>
        </w:trPr>
        <w:tc>
          <w:tcPr>
            <w:tcW w:w="2833" w:type="dxa"/>
            <w:vMerge w:val="restart"/>
            <w:shd w:val="clear" w:color="auto" w:fill="auto"/>
            <w:vAlign w:val="center"/>
          </w:tcPr>
          <w:p w:rsidR="002110A0" w:rsidRPr="006414AE" w:rsidRDefault="002110A0" w:rsidP="00481383">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2110A0" w:rsidRPr="006414AE" w:rsidRDefault="002110A0" w:rsidP="001B73D1">
            <w:pPr>
              <w:pStyle w:val="Tekstkomunikatgwka"/>
              <w:suppressAutoHyphens/>
            </w:pPr>
            <w:r>
              <w:t>0</w:t>
            </w:r>
            <w:r w:rsidR="001B73D1">
              <w:t>7</w:t>
            </w:r>
            <w:r w:rsidRPr="006414AE">
              <w:t xml:space="preserve"> 202</w:t>
            </w:r>
            <w:r>
              <w:t>4</w:t>
            </w:r>
          </w:p>
        </w:tc>
        <w:tc>
          <w:tcPr>
            <w:tcW w:w="3062" w:type="dxa"/>
            <w:gridSpan w:val="2"/>
            <w:shd w:val="clear" w:color="auto" w:fill="auto"/>
            <w:vAlign w:val="center"/>
          </w:tcPr>
          <w:p w:rsidR="002110A0" w:rsidRPr="006414AE" w:rsidRDefault="002110A0" w:rsidP="001B73D1">
            <w:pPr>
              <w:pStyle w:val="Tekstkomunikatgwka"/>
              <w:suppressAutoHyphens/>
            </w:pPr>
            <w:r>
              <w:t>01</w:t>
            </w:r>
            <w:r w:rsidRPr="006414AE">
              <w:t>–</w:t>
            </w:r>
            <w:r>
              <w:t>0</w:t>
            </w:r>
            <w:r w:rsidR="001B73D1">
              <w:t>7</w:t>
            </w:r>
            <w:r w:rsidRPr="006414AE">
              <w:t xml:space="preserve"> 202</w:t>
            </w:r>
            <w:r>
              <w:t>4</w:t>
            </w:r>
          </w:p>
        </w:tc>
      </w:tr>
      <w:tr w:rsidR="002110A0" w:rsidRPr="006414AE" w:rsidTr="00481383">
        <w:trPr>
          <w:trHeight w:val="20"/>
        </w:trPr>
        <w:tc>
          <w:tcPr>
            <w:tcW w:w="2833" w:type="dxa"/>
            <w:vMerge/>
            <w:tcBorders>
              <w:bottom w:val="single" w:sz="12" w:space="0" w:color="522398"/>
            </w:tcBorders>
            <w:shd w:val="clear" w:color="auto" w:fill="auto"/>
            <w:vAlign w:val="center"/>
          </w:tcPr>
          <w:p w:rsidR="002110A0" w:rsidRPr="006414AE" w:rsidRDefault="002110A0" w:rsidP="00481383">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2110A0" w:rsidRPr="006414AE" w:rsidRDefault="002110A0" w:rsidP="00481383">
            <w:pPr>
              <w:pStyle w:val="Tekstkomunikatgwka"/>
              <w:suppressAutoHyphens/>
            </w:pPr>
            <w:r w:rsidRPr="006414AE">
              <w:t>zł</w:t>
            </w:r>
          </w:p>
        </w:tc>
        <w:tc>
          <w:tcPr>
            <w:tcW w:w="1531" w:type="dxa"/>
            <w:tcBorders>
              <w:bottom w:val="single" w:sz="12" w:space="0" w:color="522398"/>
            </w:tcBorders>
            <w:shd w:val="clear" w:color="auto" w:fill="auto"/>
            <w:vAlign w:val="center"/>
          </w:tcPr>
          <w:p w:rsidR="002110A0" w:rsidRPr="006414AE" w:rsidRDefault="002110A0" w:rsidP="0020622F">
            <w:pPr>
              <w:pStyle w:val="Tekstkomunikatgwka"/>
              <w:suppressAutoHyphens/>
            </w:pPr>
            <w:r>
              <w:t>0</w:t>
            </w:r>
            <w:r w:rsidR="0020622F">
              <w:t>7</w:t>
            </w:r>
            <w:r>
              <w:t xml:space="preserve"> 2023=</w:t>
            </w:r>
            <w:r w:rsidRPr="006414AE">
              <w:t>100</w:t>
            </w:r>
          </w:p>
        </w:tc>
        <w:tc>
          <w:tcPr>
            <w:tcW w:w="1533" w:type="dxa"/>
            <w:tcBorders>
              <w:bottom w:val="single" w:sz="12" w:space="0" w:color="522398"/>
            </w:tcBorders>
            <w:shd w:val="clear" w:color="auto" w:fill="auto"/>
            <w:vAlign w:val="center"/>
          </w:tcPr>
          <w:p w:rsidR="002110A0" w:rsidRPr="006414AE" w:rsidRDefault="002110A0" w:rsidP="0020622F">
            <w:pPr>
              <w:pStyle w:val="Tekstkomunikatgwka"/>
              <w:suppressAutoHyphens/>
            </w:pPr>
            <w:r>
              <w:t>0</w:t>
            </w:r>
            <w:r w:rsidR="0020622F">
              <w:t>6</w:t>
            </w:r>
            <w:r>
              <w:t xml:space="preserve"> 2024=</w:t>
            </w:r>
            <w:r w:rsidRPr="006414AE">
              <w:t>100</w:t>
            </w:r>
          </w:p>
        </w:tc>
        <w:tc>
          <w:tcPr>
            <w:tcW w:w="1531" w:type="dxa"/>
            <w:tcBorders>
              <w:bottom w:val="single" w:sz="12" w:space="0" w:color="522398"/>
            </w:tcBorders>
            <w:shd w:val="clear" w:color="auto" w:fill="auto"/>
            <w:vAlign w:val="center"/>
          </w:tcPr>
          <w:p w:rsidR="002110A0" w:rsidRPr="006414AE" w:rsidRDefault="002110A0" w:rsidP="00481383">
            <w:pPr>
              <w:pStyle w:val="Tekstkomunikatgwka"/>
              <w:suppressAutoHyphens/>
            </w:pPr>
            <w:r w:rsidRPr="006414AE">
              <w:t>zł</w:t>
            </w:r>
          </w:p>
        </w:tc>
        <w:tc>
          <w:tcPr>
            <w:tcW w:w="1531" w:type="dxa"/>
            <w:tcBorders>
              <w:bottom w:val="single" w:sz="12" w:space="0" w:color="522398"/>
            </w:tcBorders>
            <w:shd w:val="clear" w:color="auto" w:fill="auto"/>
            <w:vAlign w:val="center"/>
          </w:tcPr>
          <w:p w:rsidR="002110A0" w:rsidRPr="006414AE" w:rsidRDefault="002110A0" w:rsidP="0020622F">
            <w:pPr>
              <w:pStyle w:val="Tekstkomunikatgwka"/>
              <w:suppressAutoHyphens/>
            </w:pPr>
            <w:r>
              <w:t>01</w:t>
            </w:r>
            <w:r w:rsidRPr="006414AE">
              <w:t>–</w:t>
            </w:r>
            <w:r>
              <w:t>0</w:t>
            </w:r>
            <w:r w:rsidR="0020622F">
              <w:t>7</w:t>
            </w:r>
            <w:r w:rsidRPr="006414AE">
              <w:t xml:space="preserve"> 20</w:t>
            </w:r>
            <w:r>
              <w:t>23=</w:t>
            </w:r>
            <w:r w:rsidRPr="006414AE">
              <w:t>100</w:t>
            </w:r>
          </w:p>
        </w:tc>
      </w:tr>
      <w:tr w:rsidR="002110A0" w:rsidRPr="009C04F7" w:rsidTr="00481383">
        <w:trPr>
          <w:trHeight w:val="20"/>
        </w:trPr>
        <w:tc>
          <w:tcPr>
            <w:tcW w:w="2833" w:type="dxa"/>
            <w:tcBorders>
              <w:top w:val="single" w:sz="12" w:space="0" w:color="522398"/>
              <w:bottom w:val="single" w:sz="4" w:space="0" w:color="522398"/>
            </w:tcBorders>
            <w:shd w:val="clear" w:color="auto" w:fill="auto"/>
            <w:vAlign w:val="center"/>
          </w:tcPr>
          <w:p w:rsidR="002110A0" w:rsidRPr="00C61E42" w:rsidRDefault="002110A0" w:rsidP="00481383">
            <w:pPr>
              <w:pStyle w:val="TekstkomunikatB1"/>
              <w:spacing w:before="110" w:after="110"/>
              <w:rPr>
                <w:b/>
              </w:rPr>
            </w:pPr>
            <w:r>
              <w:t>P</w:t>
            </w:r>
            <w:r w:rsidRPr="00C61E42">
              <w:t xml:space="preserve">szenica </w:t>
            </w:r>
            <w:r w:rsidRPr="008D1D11">
              <w:rPr>
                <w:vertAlign w:val="superscript"/>
              </w:rPr>
              <w:t>a</w:t>
            </w:r>
            <w:r w:rsidRPr="00C61E42">
              <w:t xml:space="preserve"> za 1 </w:t>
            </w:r>
            <w:proofErr w:type="spellStart"/>
            <w:r w:rsidRPr="00C61E42">
              <w:t>dt</w:t>
            </w:r>
            <w:proofErr w:type="spellEnd"/>
          </w:p>
        </w:tc>
        <w:tc>
          <w:tcPr>
            <w:tcW w:w="1531" w:type="dxa"/>
            <w:tcBorders>
              <w:top w:val="single" w:sz="12" w:space="0" w:color="522398"/>
              <w:bottom w:val="single" w:sz="4" w:space="0" w:color="522398"/>
            </w:tcBorders>
            <w:shd w:val="clear" w:color="auto" w:fill="auto"/>
            <w:noWrap/>
            <w:vAlign w:val="bottom"/>
          </w:tcPr>
          <w:p w:rsidR="002110A0" w:rsidRDefault="0020622F" w:rsidP="00481383">
            <w:pPr>
              <w:pStyle w:val="Tekstkomunikatliczby"/>
            </w:pPr>
            <w:r>
              <w:t>83,74</w:t>
            </w:r>
          </w:p>
        </w:tc>
        <w:tc>
          <w:tcPr>
            <w:tcW w:w="1531" w:type="dxa"/>
            <w:tcBorders>
              <w:top w:val="single" w:sz="12" w:space="0" w:color="522398"/>
              <w:bottom w:val="single" w:sz="4" w:space="0" w:color="522398"/>
            </w:tcBorders>
            <w:shd w:val="clear" w:color="auto" w:fill="auto"/>
            <w:noWrap/>
            <w:vAlign w:val="bottom"/>
          </w:tcPr>
          <w:p w:rsidR="002110A0" w:rsidRDefault="0020622F" w:rsidP="00481383">
            <w:pPr>
              <w:pStyle w:val="Tekstkomunikatliczby"/>
            </w:pPr>
            <w:r>
              <w:t>90,4</w:t>
            </w:r>
          </w:p>
        </w:tc>
        <w:tc>
          <w:tcPr>
            <w:tcW w:w="1533" w:type="dxa"/>
            <w:tcBorders>
              <w:top w:val="single" w:sz="12" w:space="0" w:color="522398"/>
              <w:bottom w:val="single" w:sz="4" w:space="0" w:color="522398"/>
            </w:tcBorders>
            <w:shd w:val="clear" w:color="auto" w:fill="auto"/>
            <w:noWrap/>
            <w:vAlign w:val="bottom"/>
          </w:tcPr>
          <w:p w:rsidR="002110A0" w:rsidRDefault="0020622F" w:rsidP="00481383">
            <w:pPr>
              <w:pStyle w:val="Tekstkomunikatliczby"/>
            </w:pPr>
            <w:r>
              <w:t>85,2</w:t>
            </w:r>
          </w:p>
        </w:tc>
        <w:tc>
          <w:tcPr>
            <w:tcW w:w="1531" w:type="dxa"/>
            <w:tcBorders>
              <w:top w:val="single" w:sz="12" w:space="0" w:color="522398"/>
              <w:bottom w:val="single" w:sz="4" w:space="0" w:color="522398"/>
            </w:tcBorders>
            <w:shd w:val="clear" w:color="auto" w:fill="auto"/>
            <w:vAlign w:val="bottom"/>
          </w:tcPr>
          <w:p w:rsidR="002110A0" w:rsidRDefault="0020622F" w:rsidP="00481383">
            <w:pPr>
              <w:pStyle w:val="Tekstkomunikatliczby"/>
            </w:pPr>
            <w:r>
              <w:t>84,41</w:t>
            </w:r>
          </w:p>
        </w:tc>
        <w:tc>
          <w:tcPr>
            <w:tcW w:w="1531" w:type="dxa"/>
            <w:tcBorders>
              <w:top w:val="single" w:sz="12" w:space="0" w:color="522398"/>
              <w:bottom w:val="single" w:sz="4" w:space="0" w:color="522398"/>
            </w:tcBorders>
            <w:shd w:val="clear" w:color="auto" w:fill="auto"/>
            <w:vAlign w:val="bottom"/>
          </w:tcPr>
          <w:p w:rsidR="002110A0" w:rsidRDefault="0020622F" w:rsidP="00481383">
            <w:pPr>
              <w:pStyle w:val="Tekstkomunikatliczby"/>
            </w:pPr>
            <w:r>
              <w:t>79,5</w:t>
            </w:r>
          </w:p>
        </w:tc>
      </w:tr>
      <w:tr w:rsidR="002110A0" w:rsidRPr="009C04F7" w:rsidTr="00481383">
        <w:trPr>
          <w:trHeight w:val="20"/>
        </w:trPr>
        <w:tc>
          <w:tcPr>
            <w:tcW w:w="2833" w:type="dxa"/>
            <w:tcBorders>
              <w:top w:val="single" w:sz="4" w:space="0" w:color="522398"/>
            </w:tcBorders>
            <w:shd w:val="clear" w:color="auto" w:fill="auto"/>
            <w:vAlign w:val="center"/>
          </w:tcPr>
          <w:p w:rsidR="002110A0" w:rsidRPr="00C61E42" w:rsidRDefault="002110A0" w:rsidP="00481383">
            <w:pPr>
              <w:pStyle w:val="TekstkomunikatB1"/>
              <w:spacing w:before="110" w:after="110"/>
              <w:rPr>
                <w:b/>
              </w:rPr>
            </w:pPr>
            <w:r>
              <w:t>Ż</w:t>
            </w:r>
            <w:r w:rsidRPr="00C61E42">
              <w:t xml:space="preserve">yto </w:t>
            </w:r>
            <w:r w:rsidRPr="008D1D11">
              <w:rPr>
                <w:vertAlign w:val="superscript"/>
              </w:rPr>
              <w:t>a</w:t>
            </w:r>
            <w:r w:rsidRPr="00C61E42">
              <w:t xml:space="preserve"> za 1 </w:t>
            </w:r>
            <w:proofErr w:type="spellStart"/>
            <w:r w:rsidRPr="00C61E42">
              <w:t>dt</w:t>
            </w:r>
            <w:proofErr w:type="spellEnd"/>
          </w:p>
        </w:tc>
        <w:tc>
          <w:tcPr>
            <w:tcW w:w="1531" w:type="dxa"/>
            <w:tcBorders>
              <w:top w:val="single" w:sz="4" w:space="0" w:color="522398"/>
            </w:tcBorders>
            <w:shd w:val="clear" w:color="auto" w:fill="auto"/>
            <w:noWrap/>
            <w:vAlign w:val="bottom"/>
          </w:tcPr>
          <w:p w:rsidR="002110A0" w:rsidRDefault="0020622F" w:rsidP="00481383">
            <w:pPr>
              <w:pStyle w:val="Tekstkomunikatliczby"/>
            </w:pPr>
            <w:r>
              <w:t>55,29</w:t>
            </w:r>
          </w:p>
        </w:tc>
        <w:tc>
          <w:tcPr>
            <w:tcW w:w="1531" w:type="dxa"/>
            <w:tcBorders>
              <w:top w:val="single" w:sz="4" w:space="0" w:color="522398"/>
            </w:tcBorders>
            <w:shd w:val="clear" w:color="auto" w:fill="auto"/>
            <w:noWrap/>
            <w:vAlign w:val="bottom"/>
          </w:tcPr>
          <w:p w:rsidR="002110A0" w:rsidRDefault="0020622F" w:rsidP="00481383">
            <w:pPr>
              <w:pStyle w:val="Tekstkomunikatliczby"/>
            </w:pPr>
            <w:r>
              <w:t>85,9</w:t>
            </w:r>
          </w:p>
        </w:tc>
        <w:tc>
          <w:tcPr>
            <w:tcW w:w="1533" w:type="dxa"/>
            <w:tcBorders>
              <w:top w:val="single" w:sz="4" w:space="0" w:color="522398"/>
            </w:tcBorders>
            <w:shd w:val="clear" w:color="auto" w:fill="auto"/>
            <w:noWrap/>
            <w:vAlign w:val="bottom"/>
          </w:tcPr>
          <w:p w:rsidR="002110A0" w:rsidRDefault="0020622F" w:rsidP="00481383">
            <w:pPr>
              <w:pStyle w:val="Tekstkomunikatliczby"/>
            </w:pPr>
            <w:r>
              <w:t>87,4</w:t>
            </w:r>
          </w:p>
        </w:tc>
        <w:tc>
          <w:tcPr>
            <w:tcW w:w="1531" w:type="dxa"/>
            <w:tcBorders>
              <w:top w:val="single" w:sz="4" w:space="0" w:color="522398"/>
            </w:tcBorders>
            <w:shd w:val="clear" w:color="auto" w:fill="auto"/>
            <w:vAlign w:val="bottom"/>
          </w:tcPr>
          <w:p w:rsidR="002110A0" w:rsidRDefault="0020622F" w:rsidP="00481383">
            <w:pPr>
              <w:pStyle w:val="Tekstkomunikatliczby"/>
            </w:pPr>
            <w:r>
              <w:t>56,41</w:t>
            </w:r>
          </w:p>
        </w:tc>
        <w:tc>
          <w:tcPr>
            <w:tcW w:w="1531" w:type="dxa"/>
            <w:tcBorders>
              <w:top w:val="single" w:sz="4" w:space="0" w:color="522398"/>
            </w:tcBorders>
            <w:shd w:val="clear" w:color="auto" w:fill="auto"/>
            <w:vAlign w:val="bottom"/>
          </w:tcPr>
          <w:p w:rsidR="002110A0" w:rsidRDefault="0020622F" w:rsidP="00481383">
            <w:pPr>
              <w:pStyle w:val="Tekstkomunikatliczby"/>
            </w:pPr>
            <w:r>
              <w:t>74,1</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1"/>
              <w:spacing w:before="110" w:after="110"/>
              <w:rPr>
                <w:b/>
              </w:rPr>
            </w:pPr>
            <w:r w:rsidRPr="00C61E42">
              <w:t xml:space="preserve">Ziemniaki za 1 </w:t>
            </w:r>
            <w:proofErr w:type="spellStart"/>
            <w:r w:rsidRPr="00C61E42">
              <w:t>dt</w:t>
            </w:r>
            <w:proofErr w:type="spellEnd"/>
          </w:p>
        </w:tc>
        <w:tc>
          <w:tcPr>
            <w:tcW w:w="1531" w:type="dxa"/>
            <w:shd w:val="clear" w:color="auto" w:fill="auto"/>
            <w:noWrap/>
            <w:vAlign w:val="bottom"/>
          </w:tcPr>
          <w:p w:rsidR="002110A0" w:rsidRDefault="0020622F" w:rsidP="00481383">
            <w:pPr>
              <w:pStyle w:val="Tekstkomunikatliczby"/>
            </w:pPr>
            <w:r>
              <w:t>251,76</w:t>
            </w:r>
          </w:p>
        </w:tc>
        <w:tc>
          <w:tcPr>
            <w:tcW w:w="1531" w:type="dxa"/>
            <w:shd w:val="clear" w:color="auto" w:fill="auto"/>
            <w:noWrap/>
            <w:vAlign w:val="bottom"/>
          </w:tcPr>
          <w:p w:rsidR="002110A0" w:rsidRDefault="0020622F" w:rsidP="0020622F">
            <w:pPr>
              <w:pStyle w:val="Tekstkomunikatliczby"/>
            </w:pPr>
            <w:r>
              <w:t>1</w:t>
            </w:r>
            <w:r w:rsidR="00610435">
              <w:t>73,</w:t>
            </w:r>
            <w:r>
              <w:t>8</w:t>
            </w:r>
          </w:p>
        </w:tc>
        <w:tc>
          <w:tcPr>
            <w:tcW w:w="1533" w:type="dxa"/>
            <w:shd w:val="clear" w:color="auto" w:fill="auto"/>
            <w:noWrap/>
            <w:vAlign w:val="bottom"/>
          </w:tcPr>
          <w:p w:rsidR="002110A0" w:rsidRDefault="0020622F" w:rsidP="00481383">
            <w:pPr>
              <w:pStyle w:val="Tekstkomunikatliczby"/>
            </w:pPr>
            <w:r>
              <w:t>145,7</w:t>
            </w:r>
          </w:p>
        </w:tc>
        <w:tc>
          <w:tcPr>
            <w:tcW w:w="1531" w:type="dxa"/>
            <w:shd w:val="clear" w:color="auto" w:fill="auto"/>
            <w:vAlign w:val="bottom"/>
          </w:tcPr>
          <w:p w:rsidR="002110A0" w:rsidRDefault="0020622F" w:rsidP="00481383">
            <w:pPr>
              <w:pStyle w:val="Tekstkomunikatliczby"/>
            </w:pPr>
            <w:r>
              <w:t>195,38</w:t>
            </w:r>
          </w:p>
        </w:tc>
        <w:tc>
          <w:tcPr>
            <w:tcW w:w="1531" w:type="dxa"/>
            <w:shd w:val="clear" w:color="auto" w:fill="auto"/>
            <w:vAlign w:val="bottom"/>
          </w:tcPr>
          <w:p w:rsidR="002110A0" w:rsidRDefault="0020622F" w:rsidP="00481383">
            <w:pPr>
              <w:pStyle w:val="Tekstkomunikatliczby"/>
            </w:pPr>
            <w:r>
              <w:t>144,4</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2110A0" w:rsidRDefault="002110A0" w:rsidP="00481383">
            <w:pPr>
              <w:pStyle w:val="Tekstkomunikatliczby"/>
            </w:pPr>
          </w:p>
        </w:tc>
        <w:tc>
          <w:tcPr>
            <w:tcW w:w="1531" w:type="dxa"/>
            <w:shd w:val="clear" w:color="auto" w:fill="auto"/>
            <w:noWrap/>
            <w:vAlign w:val="bottom"/>
          </w:tcPr>
          <w:p w:rsidR="002110A0" w:rsidRDefault="002110A0" w:rsidP="00481383">
            <w:pPr>
              <w:pStyle w:val="Tekstkomunikatliczby"/>
            </w:pPr>
          </w:p>
        </w:tc>
        <w:tc>
          <w:tcPr>
            <w:tcW w:w="1533" w:type="dxa"/>
            <w:shd w:val="clear" w:color="auto" w:fill="auto"/>
            <w:noWrap/>
            <w:vAlign w:val="bottom"/>
          </w:tcPr>
          <w:p w:rsidR="002110A0" w:rsidRDefault="002110A0" w:rsidP="00481383">
            <w:pPr>
              <w:pStyle w:val="Tekstkomunikatliczby"/>
            </w:pPr>
          </w:p>
        </w:tc>
        <w:tc>
          <w:tcPr>
            <w:tcW w:w="1531" w:type="dxa"/>
            <w:shd w:val="clear" w:color="auto" w:fill="auto"/>
            <w:vAlign w:val="bottom"/>
          </w:tcPr>
          <w:p w:rsidR="002110A0" w:rsidRDefault="002110A0" w:rsidP="00481383">
            <w:pPr>
              <w:pStyle w:val="Tekstkomunikatliczby"/>
            </w:pPr>
          </w:p>
        </w:tc>
        <w:tc>
          <w:tcPr>
            <w:tcW w:w="1531" w:type="dxa"/>
            <w:shd w:val="clear" w:color="auto" w:fill="auto"/>
            <w:vAlign w:val="bottom"/>
          </w:tcPr>
          <w:p w:rsidR="002110A0" w:rsidRDefault="002110A0" w:rsidP="00481383">
            <w:pPr>
              <w:pStyle w:val="Tekstkomunikatliczby"/>
            </w:pP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2"/>
              <w:spacing w:before="110" w:after="110"/>
            </w:pPr>
            <w:r>
              <w:t>bydło (bez cieląt)</w:t>
            </w:r>
          </w:p>
        </w:tc>
        <w:tc>
          <w:tcPr>
            <w:tcW w:w="1531" w:type="dxa"/>
            <w:shd w:val="clear" w:color="auto" w:fill="auto"/>
            <w:noWrap/>
            <w:vAlign w:val="bottom"/>
          </w:tcPr>
          <w:p w:rsidR="002110A0" w:rsidRDefault="00610435" w:rsidP="0020622F">
            <w:pPr>
              <w:pStyle w:val="Tekstkomunikatliczby"/>
            </w:pPr>
            <w:r>
              <w:t>12,</w:t>
            </w:r>
            <w:r w:rsidR="0020622F">
              <w:t>12</w:t>
            </w:r>
          </w:p>
        </w:tc>
        <w:tc>
          <w:tcPr>
            <w:tcW w:w="1531" w:type="dxa"/>
            <w:shd w:val="clear" w:color="auto" w:fill="auto"/>
            <w:noWrap/>
            <w:vAlign w:val="bottom"/>
          </w:tcPr>
          <w:p w:rsidR="002110A0" w:rsidRDefault="0020622F" w:rsidP="00481383">
            <w:pPr>
              <w:pStyle w:val="Tekstkomunikatliczby"/>
            </w:pPr>
            <w:r>
              <w:t>118,8</w:t>
            </w:r>
          </w:p>
        </w:tc>
        <w:tc>
          <w:tcPr>
            <w:tcW w:w="1533" w:type="dxa"/>
            <w:shd w:val="clear" w:color="auto" w:fill="auto"/>
            <w:noWrap/>
            <w:vAlign w:val="bottom"/>
          </w:tcPr>
          <w:p w:rsidR="002110A0" w:rsidRDefault="0020622F" w:rsidP="00481383">
            <w:pPr>
              <w:pStyle w:val="Tekstkomunikatliczby"/>
            </w:pPr>
            <w:r>
              <w:t>98,6</w:t>
            </w:r>
          </w:p>
        </w:tc>
        <w:tc>
          <w:tcPr>
            <w:tcW w:w="1531" w:type="dxa"/>
            <w:shd w:val="clear" w:color="auto" w:fill="auto"/>
            <w:vAlign w:val="bottom"/>
          </w:tcPr>
          <w:p w:rsidR="002110A0" w:rsidRDefault="0020622F" w:rsidP="00481383">
            <w:pPr>
              <w:pStyle w:val="Tekstkomunikatliczby"/>
            </w:pPr>
            <w:r>
              <w:t>11,41</w:t>
            </w:r>
          </w:p>
        </w:tc>
        <w:tc>
          <w:tcPr>
            <w:tcW w:w="1531" w:type="dxa"/>
            <w:shd w:val="clear" w:color="auto" w:fill="auto"/>
            <w:vAlign w:val="bottom"/>
          </w:tcPr>
          <w:p w:rsidR="002110A0" w:rsidRDefault="0020622F" w:rsidP="00481383">
            <w:pPr>
              <w:pStyle w:val="Tekstkomunikatliczby"/>
            </w:pPr>
            <w:r>
              <w:t>104,0</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2"/>
              <w:spacing w:before="110" w:after="110"/>
            </w:pPr>
            <w:r>
              <w:t>trzoda chlewna</w:t>
            </w:r>
          </w:p>
        </w:tc>
        <w:tc>
          <w:tcPr>
            <w:tcW w:w="1531" w:type="dxa"/>
            <w:shd w:val="clear" w:color="auto" w:fill="auto"/>
            <w:noWrap/>
            <w:vAlign w:val="bottom"/>
          </w:tcPr>
          <w:p w:rsidR="002110A0" w:rsidRDefault="0020622F" w:rsidP="00481383">
            <w:pPr>
              <w:pStyle w:val="Tekstkomunikatliczby"/>
            </w:pPr>
            <w:r>
              <w:t>7,73</w:t>
            </w:r>
          </w:p>
        </w:tc>
        <w:tc>
          <w:tcPr>
            <w:tcW w:w="1531" w:type="dxa"/>
            <w:shd w:val="clear" w:color="auto" w:fill="auto"/>
            <w:noWrap/>
            <w:vAlign w:val="bottom"/>
          </w:tcPr>
          <w:p w:rsidR="002110A0" w:rsidRDefault="0020622F" w:rsidP="00481383">
            <w:pPr>
              <w:pStyle w:val="Tekstkomunikatliczby"/>
            </w:pPr>
            <w:r>
              <w:t>77,8</w:t>
            </w:r>
          </w:p>
        </w:tc>
        <w:tc>
          <w:tcPr>
            <w:tcW w:w="1533" w:type="dxa"/>
            <w:shd w:val="clear" w:color="auto" w:fill="auto"/>
            <w:noWrap/>
            <w:vAlign w:val="bottom"/>
          </w:tcPr>
          <w:p w:rsidR="002110A0" w:rsidRDefault="0020622F" w:rsidP="00481383">
            <w:pPr>
              <w:pStyle w:val="Tekstkomunikatliczby"/>
            </w:pPr>
            <w:r>
              <w:t>95,0</w:t>
            </w:r>
          </w:p>
        </w:tc>
        <w:tc>
          <w:tcPr>
            <w:tcW w:w="1531" w:type="dxa"/>
            <w:shd w:val="clear" w:color="auto" w:fill="auto"/>
            <w:vAlign w:val="bottom"/>
          </w:tcPr>
          <w:p w:rsidR="002110A0" w:rsidRDefault="0082355C" w:rsidP="00481383">
            <w:pPr>
              <w:pStyle w:val="Tekstkomunikatliczby"/>
            </w:pPr>
            <w:r>
              <w:t>7,75</w:t>
            </w:r>
          </w:p>
        </w:tc>
        <w:tc>
          <w:tcPr>
            <w:tcW w:w="1531" w:type="dxa"/>
            <w:shd w:val="clear" w:color="auto" w:fill="auto"/>
            <w:vAlign w:val="bottom"/>
          </w:tcPr>
          <w:p w:rsidR="002110A0" w:rsidRDefault="0020622F" w:rsidP="00481383">
            <w:pPr>
              <w:pStyle w:val="Tekstkomunikatliczby"/>
            </w:pPr>
            <w:r>
              <w:t>83,7</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2"/>
              <w:spacing w:before="110" w:after="110"/>
            </w:pPr>
            <w:r>
              <w:t>drób</w:t>
            </w:r>
          </w:p>
        </w:tc>
        <w:tc>
          <w:tcPr>
            <w:tcW w:w="1531" w:type="dxa"/>
            <w:shd w:val="clear" w:color="auto" w:fill="auto"/>
            <w:noWrap/>
            <w:vAlign w:val="bottom"/>
          </w:tcPr>
          <w:p w:rsidR="002110A0" w:rsidRDefault="00610435" w:rsidP="0020622F">
            <w:pPr>
              <w:pStyle w:val="Tekstkomunikatliczby"/>
            </w:pPr>
            <w:r>
              <w:t>5,</w:t>
            </w:r>
            <w:r w:rsidR="0020622F">
              <w:t>25</w:t>
            </w:r>
          </w:p>
        </w:tc>
        <w:tc>
          <w:tcPr>
            <w:tcW w:w="1531" w:type="dxa"/>
            <w:shd w:val="clear" w:color="auto" w:fill="auto"/>
            <w:noWrap/>
            <w:vAlign w:val="bottom"/>
          </w:tcPr>
          <w:p w:rsidR="002110A0" w:rsidRDefault="00610435" w:rsidP="00481383">
            <w:pPr>
              <w:pStyle w:val="Tekstkomunikatliczby"/>
            </w:pPr>
            <w:r>
              <w:t>9</w:t>
            </w:r>
            <w:r w:rsidR="0020622F">
              <w:t>5,1</w:t>
            </w:r>
          </w:p>
        </w:tc>
        <w:tc>
          <w:tcPr>
            <w:tcW w:w="1533" w:type="dxa"/>
            <w:shd w:val="clear" w:color="auto" w:fill="auto"/>
            <w:noWrap/>
            <w:vAlign w:val="bottom"/>
          </w:tcPr>
          <w:p w:rsidR="002110A0" w:rsidRDefault="0020622F" w:rsidP="00481383">
            <w:pPr>
              <w:pStyle w:val="Tekstkomunikatliczby"/>
            </w:pPr>
            <w:r>
              <w:t>101,9</w:t>
            </w:r>
          </w:p>
        </w:tc>
        <w:tc>
          <w:tcPr>
            <w:tcW w:w="1531" w:type="dxa"/>
            <w:shd w:val="clear" w:color="auto" w:fill="auto"/>
            <w:vAlign w:val="bottom"/>
          </w:tcPr>
          <w:p w:rsidR="002110A0" w:rsidRDefault="0020622F" w:rsidP="00481383">
            <w:pPr>
              <w:pStyle w:val="Tekstkomunikatliczby"/>
            </w:pPr>
            <w:r>
              <w:t>5,01</w:t>
            </w:r>
          </w:p>
        </w:tc>
        <w:tc>
          <w:tcPr>
            <w:tcW w:w="1531" w:type="dxa"/>
            <w:shd w:val="clear" w:color="auto" w:fill="auto"/>
            <w:vAlign w:val="bottom"/>
          </w:tcPr>
          <w:p w:rsidR="002110A0" w:rsidRDefault="0020622F" w:rsidP="00481383">
            <w:pPr>
              <w:pStyle w:val="Tekstkomunikatliczby"/>
            </w:pPr>
            <w:r>
              <w:t>85,9</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1"/>
              <w:spacing w:before="110" w:after="110"/>
            </w:pPr>
            <w:r>
              <w:t xml:space="preserve">Mleko za 1 </w:t>
            </w:r>
            <w:proofErr w:type="spellStart"/>
            <w:r>
              <w:t>hl</w:t>
            </w:r>
            <w:proofErr w:type="spellEnd"/>
          </w:p>
        </w:tc>
        <w:tc>
          <w:tcPr>
            <w:tcW w:w="1531" w:type="dxa"/>
            <w:shd w:val="clear" w:color="auto" w:fill="auto"/>
            <w:noWrap/>
            <w:vAlign w:val="bottom"/>
          </w:tcPr>
          <w:p w:rsidR="002110A0" w:rsidRDefault="0020622F" w:rsidP="00481383">
            <w:pPr>
              <w:pStyle w:val="Tekstkomunikatliczby"/>
            </w:pPr>
            <w:r>
              <w:t>193,73</w:t>
            </w:r>
          </w:p>
        </w:tc>
        <w:tc>
          <w:tcPr>
            <w:tcW w:w="1531" w:type="dxa"/>
            <w:shd w:val="clear" w:color="auto" w:fill="auto"/>
            <w:noWrap/>
            <w:vAlign w:val="bottom"/>
          </w:tcPr>
          <w:p w:rsidR="002110A0" w:rsidRDefault="0020622F" w:rsidP="00481383">
            <w:pPr>
              <w:pStyle w:val="Tekstkomunikatliczby"/>
            </w:pPr>
            <w:r>
              <w:t>103,2</w:t>
            </w:r>
          </w:p>
        </w:tc>
        <w:tc>
          <w:tcPr>
            <w:tcW w:w="1533" w:type="dxa"/>
            <w:shd w:val="clear" w:color="auto" w:fill="auto"/>
            <w:noWrap/>
            <w:vAlign w:val="bottom"/>
          </w:tcPr>
          <w:p w:rsidR="002110A0" w:rsidRDefault="0020622F" w:rsidP="00481383">
            <w:pPr>
              <w:pStyle w:val="Tekstkomunikatliczby"/>
            </w:pPr>
            <w:r>
              <w:t>99,9</w:t>
            </w:r>
          </w:p>
        </w:tc>
        <w:tc>
          <w:tcPr>
            <w:tcW w:w="1531" w:type="dxa"/>
            <w:shd w:val="clear" w:color="auto" w:fill="auto"/>
            <w:vAlign w:val="bottom"/>
          </w:tcPr>
          <w:p w:rsidR="002110A0" w:rsidRDefault="0020622F" w:rsidP="00481383">
            <w:pPr>
              <w:pStyle w:val="Tekstkomunikatliczby"/>
            </w:pPr>
            <w:r>
              <w:t>199,22</w:t>
            </w:r>
          </w:p>
        </w:tc>
        <w:tc>
          <w:tcPr>
            <w:tcW w:w="1531" w:type="dxa"/>
            <w:shd w:val="clear" w:color="auto" w:fill="auto"/>
            <w:vAlign w:val="bottom"/>
          </w:tcPr>
          <w:p w:rsidR="002110A0" w:rsidRDefault="0020622F" w:rsidP="00481383">
            <w:pPr>
              <w:pStyle w:val="Tekstkomunikatliczby"/>
            </w:pPr>
            <w:r>
              <w:t>94,3</w:t>
            </w:r>
          </w:p>
        </w:tc>
      </w:tr>
    </w:tbl>
    <w:p w:rsidR="002110A0" w:rsidRPr="001A7873" w:rsidRDefault="002110A0" w:rsidP="002110A0">
      <w:pPr>
        <w:pStyle w:val="Notkipodtablic"/>
      </w:pPr>
      <w:r w:rsidRPr="008D1D11">
        <w:t xml:space="preserve">a </w:t>
      </w:r>
      <w:r>
        <w:t>B</w:t>
      </w:r>
      <w:r w:rsidRPr="003B5648">
        <w:t xml:space="preserve">ez ziarna siewnego. </w:t>
      </w:r>
    </w:p>
    <w:p w:rsidR="00764A90" w:rsidRDefault="007A2D0D" w:rsidP="00764DFE">
      <w:pPr>
        <w:pStyle w:val="Tekstkomunikat"/>
        <w:spacing w:before="360"/>
        <w:rPr>
          <w:color w:val="000000" w:themeColor="text1"/>
        </w:rPr>
      </w:pPr>
      <w:r>
        <w:rPr>
          <w:color w:val="000000" w:themeColor="text1"/>
        </w:rPr>
        <w:t xml:space="preserve">W </w:t>
      </w:r>
      <w:r w:rsidR="00BE26FA">
        <w:rPr>
          <w:color w:val="000000" w:themeColor="text1"/>
        </w:rPr>
        <w:t>lipcu</w:t>
      </w:r>
      <w:r w:rsidRPr="000953AF">
        <w:rPr>
          <w:color w:val="000000" w:themeColor="text1"/>
        </w:rPr>
        <w:t xml:space="preserve"> </w:t>
      </w:r>
      <w:r>
        <w:rPr>
          <w:color w:val="000000" w:themeColor="text1"/>
        </w:rPr>
        <w:t>2024 r.</w:t>
      </w:r>
      <w:r w:rsidRPr="000953AF">
        <w:rPr>
          <w:color w:val="000000" w:themeColor="text1"/>
        </w:rPr>
        <w:t xml:space="preserve"> za 1 </w:t>
      </w:r>
      <w:proofErr w:type="spellStart"/>
      <w:r w:rsidRPr="000953AF">
        <w:rPr>
          <w:color w:val="000000" w:themeColor="text1"/>
        </w:rPr>
        <w:t>dt</w:t>
      </w:r>
      <w:proofErr w:type="spellEnd"/>
      <w:r w:rsidRPr="000953AF">
        <w:rPr>
          <w:color w:val="000000" w:themeColor="text1"/>
        </w:rPr>
        <w:t xml:space="preserve"> </w:t>
      </w:r>
      <w:r w:rsidRPr="00415220">
        <w:rPr>
          <w:b/>
          <w:color w:val="000000" w:themeColor="text1"/>
        </w:rPr>
        <w:t>pszenicy</w:t>
      </w:r>
      <w:r w:rsidRPr="000953AF">
        <w:rPr>
          <w:color w:val="000000" w:themeColor="text1"/>
        </w:rPr>
        <w:t xml:space="preserve"> w skupie płacono </w:t>
      </w:r>
      <w:r w:rsidR="00BE26FA">
        <w:rPr>
          <w:color w:val="000000" w:themeColor="text1"/>
        </w:rPr>
        <w:t>83,74</w:t>
      </w:r>
      <w:r w:rsidRPr="000953AF">
        <w:rPr>
          <w:color w:val="000000" w:themeColor="text1"/>
        </w:rPr>
        <w:t xml:space="preserve"> zł, tj. </w:t>
      </w:r>
      <w:r w:rsidR="00BE26FA">
        <w:rPr>
          <w:color w:val="000000" w:themeColor="text1"/>
        </w:rPr>
        <w:t>mniej</w:t>
      </w:r>
      <w:r w:rsidR="00E32440">
        <w:rPr>
          <w:color w:val="000000" w:themeColor="text1"/>
        </w:rPr>
        <w:t xml:space="preserve"> </w:t>
      </w:r>
      <w:r w:rsidR="000C497E">
        <w:rPr>
          <w:color w:val="000000" w:themeColor="text1"/>
        </w:rPr>
        <w:t xml:space="preserve">o </w:t>
      </w:r>
      <w:r w:rsidR="0082355C">
        <w:rPr>
          <w:color w:val="000000" w:themeColor="text1"/>
        </w:rPr>
        <w:t>1</w:t>
      </w:r>
      <w:r w:rsidR="00BE26FA">
        <w:rPr>
          <w:color w:val="000000" w:themeColor="text1"/>
        </w:rPr>
        <w:t>4,8</w:t>
      </w:r>
      <w:r w:rsidR="000C497E">
        <w:rPr>
          <w:color w:val="000000" w:themeColor="text1"/>
        </w:rPr>
        <w:t xml:space="preserve">% niż </w:t>
      </w:r>
      <w:r w:rsidRPr="000953AF">
        <w:rPr>
          <w:color w:val="000000" w:themeColor="text1"/>
        </w:rPr>
        <w:t xml:space="preserve">przed miesiącem i o </w:t>
      </w:r>
      <w:r w:rsidR="00BE26FA">
        <w:rPr>
          <w:color w:val="000000" w:themeColor="text1"/>
        </w:rPr>
        <w:t>9,6</w:t>
      </w:r>
      <w:r w:rsidR="00E32440">
        <w:rPr>
          <w:color w:val="000000" w:themeColor="text1"/>
        </w:rPr>
        <w:t>%</w:t>
      </w:r>
      <w:r w:rsidRPr="000953AF">
        <w:rPr>
          <w:color w:val="000000" w:themeColor="text1"/>
        </w:rPr>
        <w:t xml:space="preserve"> niż przed rokiem</w:t>
      </w:r>
      <w:r w:rsidRPr="007A1976">
        <w:rPr>
          <w:color w:val="000000" w:themeColor="text1"/>
        </w:rPr>
        <w:t xml:space="preserve">. </w:t>
      </w:r>
      <w:r w:rsidRPr="007E3B39">
        <w:rPr>
          <w:color w:val="000000" w:themeColor="text1"/>
        </w:rPr>
        <w:t xml:space="preserve">Na targowiskach przeciętna cena pszenicy ukształtowała się na poziomie </w:t>
      </w:r>
      <w:r w:rsidR="0082355C">
        <w:rPr>
          <w:color w:val="000000" w:themeColor="text1"/>
        </w:rPr>
        <w:t>10</w:t>
      </w:r>
      <w:r w:rsidR="00150BDF">
        <w:rPr>
          <w:color w:val="000000" w:themeColor="text1"/>
        </w:rPr>
        <w:t>6,68 zł i była niższa o</w:t>
      </w:r>
      <w:r w:rsidR="000C497E" w:rsidRPr="00BF014E">
        <w:rPr>
          <w:color w:val="000000" w:themeColor="text1"/>
          <w:spacing w:val="-6"/>
        </w:rPr>
        <w:t xml:space="preserve"> </w:t>
      </w:r>
      <w:r w:rsidR="00150BDF">
        <w:rPr>
          <w:color w:val="000000" w:themeColor="text1"/>
          <w:spacing w:val="-6"/>
        </w:rPr>
        <w:t>1,3</w:t>
      </w:r>
      <w:r w:rsidRPr="00BF014E">
        <w:rPr>
          <w:color w:val="000000" w:themeColor="text1"/>
          <w:spacing w:val="-6"/>
        </w:rPr>
        <w:t>% niż w </w:t>
      </w:r>
      <w:r w:rsidR="00150BDF">
        <w:rPr>
          <w:color w:val="000000" w:themeColor="text1"/>
          <w:spacing w:val="-6"/>
        </w:rPr>
        <w:t>czerwcu</w:t>
      </w:r>
      <w:r w:rsidR="00BF014E">
        <w:rPr>
          <w:color w:val="000000" w:themeColor="text1"/>
        </w:rPr>
        <w:t xml:space="preserve"> </w:t>
      </w:r>
      <w:r w:rsidR="000C497E">
        <w:rPr>
          <w:color w:val="000000" w:themeColor="text1"/>
        </w:rPr>
        <w:t>br.</w:t>
      </w:r>
      <w:r w:rsidR="00E32440">
        <w:rPr>
          <w:color w:val="000000" w:themeColor="text1"/>
        </w:rPr>
        <w:t xml:space="preserve"> </w:t>
      </w:r>
      <w:r w:rsidR="00B76477">
        <w:rPr>
          <w:color w:val="000000" w:themeColor="text1"/>
        </w:rPr>
        <w:t>i</w:t>
      </w:r>
      <w:r w:rsidR="005D0BF5">
        <w:rPr>
          <w:color w:val="000000" w:themeColor="text1"/>
        </w:rPr>
        <w:t> </w:t>
      </w:r>
      <w:r w:rsidR="0082355C">
        <w:rPr>
          <w:color w:val="000000" w:themeColor="text1"/>
        </w:rPr>
        <w:t xml:space="preserve">niższa </w:t>
      </w:r>
      <w:r w:rsidRPr="007E3B39">
        <w:rPr>
          <w:color w:val="000000" w:themeColor="text1"/>
        </w:rPr>
        <w:t xml:space="preserve">o </w:t>
      </w:r>
      <w:r w:rsidR="00150BDF">
        <w:rPr>
          <w:color w:val="000000" w:themeColor="text1"/>
        </w:rPr>
        <w:t>14,6</w:t>
      </w:r>
      <w:r w:rsidRPr="007E3B39">
        <w:rPr>
          <w:color w:val="000000" w:themeColor="text1"/>
        </w:rPr>
        <w:t xml:space="preserve">% niż </w:t>
      </w:r>
      <w:r>
        <w:rPr>
          <w:color w:val="000000" w:themeColor="text1"/>
        </w:rPr>
        <w:t xml:space="preserve">w </w:t>
      </w:r>
      <w:r w:rsidR="00150BDF">
        <w:rPr>
          <w:color w:val="000000" w:themeColor="text1"/>
        </w:rPr>
        <w:t>lipcu</w:t>
      </w:r>
      <w:r>
        <w:rPr>
          <w:color w:val="000000" w:themeColor="text1"/>
        </w:rPr>
        <w:t xml:space="preserve"> 2023 r.</w:t>
      </w:r>
      <w:r w:rsidRPr="007A1976">
        <w:rPr>
          <w:color w:val="000000" w:themeColor="text1"/>
        </w:rPr>
        <w:t xml:space="preserve"> </w:t>
      </w:r>
      <w:r w:rsidRPr="00415220">
        <w:rPr>
          <w:b/>
          <w:color w:val="000000" w:themeColor="text1"/>
        </w:rPr>
        <w:t>Cena</w:t>
      </w:r>
      <w:r w:rsidRPr="007A1976">
        <w:rPr>
          <w:color w:val="000000" w:themeColor="text1"/>
        </w:rPr>
        <w:t xml:space="preserve"> skupu </w:t>
      </w:r>
      <w:r w:rsidRPr="00415220">
        <w:rPr>
          <w:b/>
          <w:color w:val="000000" w:themeColor="text1"/>
        </w:rPr>
        <w:t xml:space="preserve">żyta </w:t>
      </w:r>
      <w:r w:rsidRPr="007A1976">
        <w:rPr>
          <w:color w:val="000000" w:themeColor="text1"/>
        </w:rPr>
        <w:t xml:space="preserve">w porównaniu z poprzednim miesiącem </w:t>
      </w:r>
      <w:r w:rsidR="00BE26FA">
        <w:rPr>
          <w:color w:val="000000" w:themeColor="text1"/>
        </w:rPr>
        <w:t>spadła</w:t>
      </w:r>
      <w:r w:rsidR="00664E8C">
        <w:rPr>
          <w:color w:val="000000" w:themeColor="text1"/>
        </w:rPr>
        <w:t xml:space="preserve"> </w:t>
      </w:r>
      <w:r w:rsidR="009C34FD">
        <w:rPr>
          <w:color w:val="000000" w:themeColor="text1"/>
        </w:rPr>
        <w:t xml:space="preserve">o </w:t>
      </w:r>
      <w:r w:rsidR="0082355C">
        <w:rPr>
          <w:color w:val="000000" w:themeColor="text1"/>
        </w:rPr>
        <w:t>1</w:t>
      </w:r>
      <w:r w:rsidR="00BE26FA">
        <w:rPr>
          <w:color w:val="000000" w:themeColor="text1"/>
        </w:rPr>
        <w:t>2,6</w:t>
      </w:r>
      <w:r w:rsidRPr="007A1976">
        <w:rPr>
          <w:color w:val="000000" w:themeColor="text1"/>
        </w:rPr>
        <w:t xml:space="preserve">% (do </w:t>
      </w:r>
      <w:r w:rsidR="00BE26FA">
        <w:rPr>
          <w:color w:val="000000" w:themeColor="text1"/>
        </w:rPr>
        <w:t>55,29</w:t>
      </w:r>
      <w:r w:rsidR="009C34FD">
        <w:rPr>
          <w:color w:val="000000" w:themeColor="text1"/>
        </w:rPr>
        <w:t xml:space="preserve"> zł), a </w:t>
      </w:r>
      <w:r w:rsidRPr="007A1976">
        <w:rPr>
          <w:color w:val="000000" w:themeColor="text1"/>
        </w:rPr>
        <w:t xml:space="preserve">cena targowiskowa </w:t>
      </w:r>
      <w:r w:rsidR="0082355C">
        <w:rPr>
          <w:color w:val="000000" w:themeColor="text1"/>
        </w:rPr>
        <w:t xml:space="preserve">wzrosła o </w:t>
      </w:r>
      <w:r w:rsidR="00150BDF">
        <w:rPr>
          <w:color w:val="000000" w:themeColor="text1"/>
        </w:rPr>
        <w:t>2,5</w:t>
      </w:r>
      <w:r w:rsidR="0082355C">
        <w:rPr>
          <w:color w:val="000000" w:themeColor="text1"/>
        </w:rPr>
        <w:t>%</w:t>
      </w:r>
      <w:r w:rsidR="00664E8C">
        <w:rPr>
          <w:color w:val="000000" w:themeColor="text1"/>
        </w:rPr>
        <w:t xml:space="preserve"> </w:t>
      </w:r>
      <w:r w:rsidRPr="007A1976">
        <w:rPr>
          <w:color w:val="000000" w:themeColor="text1"/>
        </w:rPr>
        <w:t>(</w:t>
      </w:r>
      <w:r w:rsidR="00150BDF">
        <w:rPr>
          <w:color w:val="000000" w:themeColor="text1"/>
        </w:rPr>
        <w:t>70,89</w:t>
      </w:r>
      <w:r w:rsidRPr="007A1976">
        <w:rPr>
          <w:color w:val="000000" w:themeColor="text1"/>
        </w:rPr>
        <w:t xml:space="preserve"> zł).</w:t>
      </w:r>
      <w:r w:rsidR="000C497E">
        <w:rPr>
          <w:color w:val="000000" w:themeColor="text1"/>
        </w:rPr>
        <w:t xml:space="preserve"> W porównaniu z </w:t>
      </w:r>
      <w:r w:rsidR="00BE26FA">
        <w:rPr>
          <w:color w:val="000000" w:themeColor="text1"/>
        </w:rPr>
        <w:t>lipcem</w:t>
      </w:r>
      <w:r w:rsidR="000C497E">
        <w:rPr>
          <w:color w:val="000000" w:themeColor="text1"/>
        </w:rPr>
        <w:t xml:space="preserve"> </w:t>
      </w:r>
      <w:r>
        <w:rPr>
          <w:color w:val="000000" w:themeColor="text1"/>
        </w:rPr>
        <w:t>2023</w:t>
      </w:r>
      <w:r w:rsidRPr="007A1976">
        <w:rPr>
          <w:color w:val="000000" w:themeColor="text1"/>
        </w:rPr>
        <w:t xml:space="preserve"> r. za żyto w</w:t>
      </w:r>
      <w:r>
        <w:rPr>
          <w:color w:val="000000" w:themeColor="text1"/>
        </w:rPr>
        <w:t> </w:t>
      </w:r>
      <w:r w:rsidRPr="007A1976">
        <w:rPr>
          <w:color w:val="000000" w:themeColor="text1"/>
        </w:rPr>
        <w:t>skupie płacono o</w:t>
      </w:r>
      <w:r>
        <w:rPr>
          <w:color w:val="000000" w:themeColor="text1"/>
        </w:rPr>
        <w:t> </w:t>
      </w:r>
      <w:r w:rsidR="00BE26FA">
        <w:rPr>
          <w:color w:val="000000" w:themeColor="text1"/>
        </w:rPr>
        <w:t>14,1</w:t>
      </w:r>
      <w:r>
        <w:rPr>
          <w:color w:val="000000" w:themeColor="text1"/>
        </w:rPr>
        <w:t>% mniej</w:t>
      </w:r>
      <w:r w:rsidR="007A1492">
        <w:rPr>
          <w:color w:val="000000" w:themeColor="text1"/>
        </w:rPr>
        <w:t>, a </w:t>
      </w:r>
      <w:r w:rsidRPr="007A1976">
        <w:rPr>
          <w:color w:val="000000" w:themeColor="text1"/>
        </w:rPr>
        <w:t xml:space="preserve">na targowiskach o </w:t>
      </w:r>
      <w:r w:rsidR="00150BDF">
        <w:rPr>
          <w:color w:val="000000" w:themeColor="text1"/>
        </w:rPr>
        <w:t>23,5</w:t>
      </w:r>
      <w:r w:rsidRPr="007A1976">
        <w:rPr>
          <w:color w:val="000000" w:themeColor="text1"/>
        </w:rPr>
        <w:t xml:space="preserve">% </w:t>
      </w:r>
      <w:r>
        <w:rPr>
          <w:color w:val="000000" w:themeColor="text1"/>
        </w:rPr>
        <w:t>mniej</w:t>
      </w:r>
      <w:r w:rsidRPr="007A1976">
        <w:rPr>
          <w:color w:val="000000" w:themeColor="text1"/>
        </w:rPr>
        <w:t>.</w:t>
      </w:r>
    </w:p>
    <w:p w:rsidR="007A2D0D" w:rsidRPr="000953AF" w:rsidRDefault="00764A90" w:rsidP="00764A90">
      <w:pPr>
        <w:rPr>
          <w:color w:val="000000" w:themeColor="text1"/>
          <w:lang w:eastAsia="pl-PL"/>
        </w:rPr>
      </w:pPr>
      <w:r>
        <w:rPr>
          <w:color w:val="000000" w:themeColor="text1"/>
        </w:rPr>
        <w:br w:type="page"/>
      </w:r>
    </w:p>
    <w:p w:rsidR="004F76C5" w:rsidRDefault="004F76C5" w:rsidP="004F76C5">
      <w:pPr>
        <w:pStyle w:val="Tytuwykresuitabeli"/>
        <w:ind w:left="0" w:firstLine="0"/>
      </w:pPr>
      <w:r w:rsidRPr="005A18C6">
        <w:t xml:space="preserve">Tablica </w:t>
      </w:r>
      <w:r w:rsidR="00764A90">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2110A0" w:rsidRPr="009C04F7" w:rsidTr="00481383">
        <w:trPr>
          <w:trHeight w:val="20"/>
        </w:trPr>
        <w:tc>
          <w:tcPr>
            <w:tcW w:w="2235" w:type="dxa"/>
            <w:vMerge w:val="restart"/>
            <w:shd w:val="clear" w:color="auto" w:fill="auto"/>
            <w:vAlign w:val="center"/>
          </w:tcPr>
          <w:p w:rsidR="002110A0" w:rsidRPr="00144EF8" w:rsidRDefault="002110A0" w:rsidP="00481383">
            <w:pPr>
              <w:pStyle w:val="Tablicezdanymi-gwka"/>
              <w:spacing w:before="100" w:after="100"/>
              <w:rPr>
                <w:rFonts w:ascii="Arial" w:hAnsi="Arial"/>
              </w:rPr>
            </w:pPr>
            <w:r w:rsidRPr="00144EF8">
              <w:t>WYSZCZEGÓLNIENIE</w:t>
            </w:r>
          </w:p>
        </w:tc>
        <w:tc>
          <w:tcPr>
            <w:tcW w:w="4933" w:type="dxa"/>
            <w:gridSpan w:val="3"/>
            <w:shd w:val="clear" w:color="auto" w:fill="auto"/>
            <w:vAlign w:val="center"/>
          </w:tcPr>
          <w:p w:rsidR="002110A0" w:rsidRPr="00144EF8" w:rsidRDefault="002110A0" w:rsidP="00150BDF">
            <w:pPr>
              <w:pStyle w:val="Tablicezdanymi-gwka"/>
              <w:spacing w:before="100" w:after="100"/>
            </w:pPr>
            <w:r>
              <w:t>0</w:t>
            </w:r>
            <w:r w:rsidR="00150BDF">
              <w:t>7</w:t>
            </w:r>
            <w:r w:rsidRPr="00144EF8">
              <w:t xml:space="preserve"> 202</w:t>
            </w:r>
            <w:r>
              <w:t>4</w:t>
            </w:r>
          </w:p>
        </w:tc>
        <w:tc>
          <w:tcPr>
            <w:tcW w:w="3289" w:type="dxa"/>
            <w:gridSpan w:val="2"/>
            <w:shd w:val="clear" w:color="auto" w:fill="auto"/>
            <w:vAlign w:val="center"/>
          </w:tcPr>
          <w:p w:rsidR="002110A0" w:rsidRPr="00144EF8" w:rsidRDefault="002110A0" w:rsidP="00610FE3">
            <w:pPr>
              <w:pStyle w:val="Tablicezdanymi-gwka"/>
              <w:spacing w:before="100" w:after="100"/>
            </w:pPr>
            <w:r>
              <w:t>01–0</w:t>
            </w:r>
            <w:r w:rsidR="00DF00AF">
              <w:t>7</w:t>
            </w:r>
            <w:r>
              <w:t xml:space="preserve"> 2024</w:t>
            </w:r>
          </w:p>
        </w:tc>
      </w:tr>
      <w:tr w:rsidR="002110A0" w:rsidRPr="009C04F7" w:rsidTr="00481383">
        <w:trPr>
          <w:trHeight w:val="20"/>
        </w:trPr>
        <w:tc>
          <w:tcPr>
            <w:tcW w:w="2235" w:type="dxa"/>
            <w:vMerge/>
            <w:tcBorders>
              <w:bottom w:val="single" w:sz="12" w:space="0" w:color="522398"/>
            </w:tcBorders>
            <w:shd w:val="clear" w:color="auto" w:fill="auto"/>
            <w:vAlign w:val="center"/>
          </w:tcPr>
          <w:p w:rsidR="002110A0" w:rsidRPr="00144EF8" w:rsidRDefault="002110A0" w:rsidP="00481383">
            <w:pPr>
              <w:pStyle w:val="Tablicezdanymi-gwka"/>
              <w:rPr>
                <w:rFonts w:ascii="Arial" w:hAnsi="Arial"/>
              </w:rPr>
            </w:pPr>
          </w:p>
        </w:tc>
        <w:tc>
          <w:tcPr>
            <w:tcW w:w="1644" w:type="dxa"/>
            <w:tcBorders>
              <w:bottom w:val="single" w:sz="12" w:space="0" w:color="522398"/>
            </w:tcBorders>
            <w:shd w:val="clear" w:color="auto" w:fill="auto"/>
            <w:vAlign w:val="center"/>
          </w:tcPr>
          <w:p w:rsidR="002110A0" w:rsidRPr="00144EF8" w:rsidRDefault="002110A0" w:rsidP="00481383">
            <w:pPr>
              <w:pStyle w:val="Tablicezdanymi-gwka"/>
            </w:pPr>
            <w:r w:rsidRPr="00144EF8">
              <w:t>zł</w:t>
            </w:r>
          </w:p>
        </w:tc>
        <w:tc>
          <w:tcPr>
            <w:tcW w:w="1644" w:type="dxa"/>
            <w:tcBorders>
              <w:bottom w:val="single" w:sz="12" w:space="0" w:color="522398"/>
            </w:tcBorders>
            <w:shd w:val="clear" w:color="auto" w:fill="auto"/>
            <w:vAlign w:val="center"/>
          </w:tcPr>
          <w:p w:rsidR="002110A0" w:rsidRPr="00144EF8" w:rsidRDefault="002110A0" w:rsidP="00150BDF">
            <w:pPr>
              <w:pStyle w:val="Tablicezdanymi-gwka"/>
            </w:pPr>
            <w:r>
              <w:t>0</w:t>
            </w:r>
            <w:r w:rsidR="00150BDF">
              <w:t>7</w:t>
            </w:r>
            <w:r w:rsidRPr="00144EF8">
              <w:t xml:space="preserve"> 202</w:t>
            </w:r>
            <w:r>
              <w:t>3</w:t>
            </w:r>
            <w:r w:rsidRPr="00144EF8">
              <w:t>=100</w:t>
            </w:r>
          </w:p>
        </w:tc>
        <w:tc>
          <w:tcPr>
            <w:tcW w:w="1645" w:type="dxa"/>
            <w:tcBorders>
              <w:bottom w:val="single" w:sz="12" w:space="0" w:color="522398"/>
            </w:tcBorders>
            <w:shd w:val="clear" w:color="auto" w:fill="auto"/>
            <w:vAlign w:val="center"/>
          </w:tcPr>
          <w:p w:rsidR="002110A0" w:rsidRPr="00144EF8" w:rsidRDefault="002110A0" w:rsidP="00610FE3">
            <w:pPr>
              <w:pStyle w:val="Tablicezdanymi-gwka"/>
            </w:pPr>
            <w:r>
              <w:t>0</w:t>
            </w:r>
            <w:r w:rsidR="000956BA">
              <w:t>6</w:t>
            </w:r>
            <w:r>
              <w:t xml:space="preserve"> 2024=100</w:t>
            </w:r>
          </w:p>
        </w:tc>
        <w:tc>
          <w:tcPr>
            <w:tcW w:w="1644" w:type="dxa"/>
            <w:tcBorders>
              <w:bottom w:val="single" w:sz="12" w:space="0" w:color="522398"/>
            </w:tcBorders>
            <w:shd w:val="clear" w:color="auto" w:fill="auto"/>
            <w:vAlign w:val="center"/>
          </w:tcPr>
          <w:p w:rsidR="002110A0" w:rsidRPr="00144EF8" w:rsidRDefault="002110A0" w:rsidP="00481383">
            <w:pPr>
              <w:pStyle w:val="Tablicezdanymi-gwka"/>
            </w:pPr>
            <w:r>
              <w:t>zł</w:t>
            </w:r>
          </w:p>
        </w:tc>
        <w:tc>
          <w:tcPr>
            <w:tcW w:w="1645" w:type="dxa"/>
            <w:tcBorders>
              <w:bottom w:val="single" w:sz="12" w:space="0" w:color="522398"/>
            </w:tcBorders>
            <w:shd w:val="clear" w:color="auto" w:fill="auto"/>
            <w:vAlign w:val="center"/>
          </w:tcPr>
          <w:p w:rsidR="002110A0" w:rsidRPr="00144EF8" w:rsidRDefault="002110A0" w:rsidP="00610FE3">
            <w:pPr>
              <w:pStyle w:val="Tablicezdanymi-gwka"/>
            </w:pPr>
            <w:r>
              <w:t>01–0</w:t>
            </w:r>
            <w:r w:rsidR="00DF00AF">
              <w:t>7</w:t>
            </w:r>
            <w:r>
              <w:t xml:space="preserve"> 2023=100</w:t>
            </w:r>
          </w:p>
        </w:tc>
      </w:tr>
      <w:tr w:rsidR="002110A0" w:rsidRPr="009C04F7" w:rsidTr="00481383">
        <w:trPr>
          <w:trHeight w:val="20"/>
        </w:trPr>
        <w:tc>
          <w:tcPr>
            <w:tcW w:w="2235" w:type="dxa"/>
            <w:tcBorders>
              <w:top w:val="single" w:sz="12" w:space="0" w:color="522398"/>
              <w:bottom w:val="single" w:sz="4" w:space="0" w:color="522398"/>
            </w:tcBorders>
            <w:shd w:val="clear" w:color="auto" w:fill="auto"/>
            <w:vAlign w:val="center"/>
          </w:tcPr>
          <w:p w:rsidR="002110A0" w:rsidRPr="00144EF8" w:rsidRDefault="002110A0" w:rsidP="00481383">
            <w:pPr>
              <w:pStyle w:val="Tablicezdanymi-boczek1"/>
              <w:spacing w:before="90" w:after="90"/>
              <w:rPr>
                <w:b/>
              </w:rPr>
            </w:pPr>
            <w:r w:rsidRPr="00144EF8">
              <w:t xml:space="preserve">Pszenica za 1 </w:t>
            </w:r>
            <w:proofErr w:type="spellStart"/>
            <w:r w:rsidRPr="00144EF8">
              <w:t>dt</w:t>
            </w:r>
            <w:proofErr w:type="spellEnd"/>
          </w:p>
        </w:tc>
        <w:tc>
          <w:tcPr>
            <w:tcW w:w="1644" w:type="dxa"/>
            <w:tcBorders>
              <w:top w:val="single" w:sz="12" w:space="0" w:color="522398"/>
              <w:bottom w:val="single" w:sz="4" w:space="0" w:color="522398"/>
            </w:tcBorders>
            <w:shd w:val="clear" w:color="auto" w:fill="auto"/>
            <w:noWrap/>
            <w:vAlign w:val="bottom"/>
          </w:tcPr>
          <w:p w:rsidR="002110A0" w:rsidRDefault="00150BDF" w:rsidP="008A2195">
            <w:pPr>
              <w:pStyle w:val="Tekstkomunikatliczby"/>
            </w:pPr>
            <w:r>
              <w:t>106,68</w:t>
            </w:r>
          </w:p>
        </w:tc>
        <w:tc>
          <w:tcPr>
            <w:tcW w:w="1644" w:type="dxa"/>
            <w:tcBorders>
              <w:top w:val="single" w:sz="12" w:space="0" w:color="522398"/>
              <w:bottom w:val="single" w:sz="4" w:space="0" w:color="522398"/>
            </w:tcBorders>
            <w:shd w:val="clear" w:color="auto" w:fill="auto"/>
            <w:noWrap/>
            <w:vAlign w:val="bottom"/>
          </w:tcPr>
          <w:p w:rsidR="002110A0" w:rsidRDefault="000956BA" w:rsidP="00481383">
            <w:pPr>
              <w:pStyle w:val="Tekstkomunikatliczby"/>
            </w:pPr>
            <w:r>
              <w:t>85,4</w:t>
            </w:r>
          </w:p>
        </w:tc>
        <w:tc>
          <w:tcPr>
            <w:tcW w:w="1645" w:type="dxa"/>
            <w:tcBorders>
              <w:top w:val="single" w:sz="12" w:space="0" w:color="522398"/>
              <w:bottom w:val="single" w:sz="4" w:space="0" w:color="522398"/>
            </w:tcBorders>
            <w:shd w:val="clear" w:color="auto" w:fill="auto"/>
            <w:vAlign w:val="bottom"/>
          </w:tcPr>
          <w:p w:rsidR="002110A0" w:rsidRDefault="000956BA" w:rsidP="00481383">
            <w:pPr>
              <w:pStyle w:val="Tekstkomunikatliczby"/>
            </w:pPr>
            <w:r>
              <w:t>98,7</w:t>
            </w:r>
          </w:p>
        </w:tc>
        <w:tc>
          <w:tcPr>
            <w:tcW w:w="1644" w:type="dxa"/>
            <w:tcBorders>
              <w:top w:val="single" w:sz="12" w:space="0" w:color="522398"/>
              <w:bottom w:val="single" w:sz="4" w:space="0" w:color="522398"/>
            </w:tcBorders>
            <w:shd w:val="clear" w:color="auto" w:fill="auto"/>
            <w:vAlign w:val="bottom"/>
          </w:tcPr>
          <w:p w:rsidR="002110A0" w:rsidRDefault="007E70E2" w:rsidP="000956BA">
            <w:pPr>
              <w:pStyle w:val="Tekstkomunikatliczby"/>
            </w:pPr>
            <w:r>
              <w:t>105,</w:t>
            </w:r>
            <w:r w:rsidR="000956BA">
              <w:t>70</w:t>
            </w:r>
          </w:p>
        </w:tc>
        <w:tc>
          <w:tcPr>
            <w:tcW w:w="1645" w:type="dxa"/>
            <w:tcBorders>
              <w:top w:val="single" w:sz="12" w:space="0" w:color="522398"/>
              <w:bottom w:val="single" w:sz="4" w:space="0" w:color="522398"/>
            </w:tcBorders>
            <w:shd w:val="clear" w:color="auto" w:fill="auto"/>
            <w:vAlign w:val="bottom"/>
          </w:tcPr>
          <w:p w:rsidR="002110A0" w:rsidRDefault="007E70E2" w:rsidP="000956BA">
            <w:pPr>
              <w:pStyle w:val="Tekstkomunikatliczby"/>
            </w:pPr>
            <w:r>
              <w:t>7</w:t>
            </w:r>
            <w:r w:rsidR="000956BA">
              <w:t>3,7</w:t>
            </w:r>
          </w:p>
        </w:tc>
      </w:tr>
      <w:tr w:rsidR="002110A0" w:rsidRPr="009C04F7" w:rsidTr="00481383">
        <w:trPr>
          <w:trHeight w:val="20"/>
        </w:trPr>
        <w:tc>
          <w:tcPr>
            <w:tcW w:w="2235" w:type="dxa"/>
            <w:tcBorders>
              <w:top w:val="single" w:sz="4" w:space="0" w:color="522398"/>
            </w:tcBorders>
            <w:shd w:val="clear" w:color="auto" w:fill="auto"/>
            <w:vAlign w:val="center"/>
          </w:tcPr>
          <w:p w:rsidR="002110A0" w:rsidRPr="00144EF8" w:rsidRDefault="002110A0" w:rsidP="00481383">
            <w:pPr>
              <w:pStyle w:val="Tablicezdanymi-boczek1"/>
              <w:spacing w:before="90" w:after="90"/>
              <w:rPr>
                <w:b/>
              </w:rPr>
            </w:pPr>
            <w:r w:rsidRPr="00144EF8">
              <w:t xml:space="preserve">Żyto za 1 </w:t>
            </w:r>
            <w:proofErr w:type="spellStart"/>
            <w:r w:rsidRPr="00144EF8">
              <w:t>dt</w:t>
            </w:r>
            <w:proofErr w:type="spellEnd"/>
          </w:p>
        </w:tc>
        <w:tc>
          <w:tcPr>
            <w:tcW w:w="1644" w:type="dxa"/>
            <w:tcBorders>
              <w:top w:val="single" w:sz="4" w:space="0" w:color="522398"/>
            </w:tcBorders>
            <w:shd w:val="clear" w:color="auto" w:fill="auto"/>
            <w:noWrap/>
            <w:vAlign w:val="bottom"/>
          </w:tcPr>
          <w:p w:rsidR="002110A0" w:rsidRDefault="000956BA" w:rsidP="000956BA">
            <w:pPr>
              <w:pStyle w:val="Tekstkomunikatliczby"/>
            </w:pPr>
            <w:r>
              <w:t>70,89</w:t>
            </w:r>
          </w:p>
        </w:tc>
        <w:tc>
          <w:tcPr>
            <w:tcW w:w="1644" w:type="dxa"/>
            <w:tcBorders>
              <w:top w:val="single" w:sz="4" w:space="0" w:color="522398"/>
            </w:tcBorders>
            <w:shd w:val="clear" w:color="auto" w:fill="auto"/>
            <w:noWrap/>
            <w:vAlign w:val="bottom"/>
          </w:tcPr>
          <w:p w:rsidR="002110A0" w:rsidRDefault="000956BA" w:rsidP="00481383">
            <w:pPr>
              <w:pStyle w:val="Tekstkomunikatliczby"/>
            </w:pPr>
            <w:r>
              <w:t>76,5</w:t>
            </w:r>
          </w:p>
        </w:tc>
        <w:tc>
          <w:tcPr>
            <w:tcW w:w="1645" w:type="dxa"/>
            <w:tcBorders>
              <w:top w:val="single" w:sz="4" w:space="0" w:color="522398"/>
            </w:tcBorders>
            <w:shd w:val="clear" w:color="auto" w:fill="auto"/>
            <w:vAlign w:val="bottom"/>
          </w:tcPr>
          <w:p w:rsidR="002110A0" w:rsidRDefault="000956BA" w:rsidP="00481383">
            <w:pPr>
              <w:pStyle w:val="Tekstkomunikatliczby"/>
            </w:pPr>
            <w:r>
              <w:t>102,5</w:t>
            </w:r>
          </w:p>
        </w:tc>
        <w:tc>
          <w:tcPr>
            <w:tcW w:w="1644" w:type="dxa"/>
            <w:tcBorders>
              <w:top w:val="single" w:sz="4" w:space="0" w:color="522398"/>
            </w:tcBorders>
            <w:shd w:val="clear" w:color="auto" w:fill="auto"/>
            <w:vAlign w:val="bottom"/>
          </w:tcPr>
          <w:p w:rsidR="002110A0" w:rsidRDefault="007E70E2" w:rsidP="000956BA">
            <w:pPr>
              <w:pStyle w:val="Tekstkomunikatliczby"/>
            </w:pPr>
            <w:r>
              <w:t>71,</w:t>
            </w:r>
            <w:r w:rsidR="000956BA">
              <w:t>75</w:t>
            </w:r>
          </w:p>
        </w:tc>
        <w:tc>
          <w:tcPr>
            <w:tcW w:w="1645" w:type="dxa"/>
            <w:tcBorders>
              <w:top w:val="single" w:sz="4" w:space="0" w:color="522398"/>
            </w:tcBorders>
            <w:shd w:val="clear" w:color="auto" w:fill="auto"/>
            <w:vAlign w:val="bottom"/>
          </w:tcPr>
          <w:p w:rsidR="002110A0" w:rsidRDefault="007E70E2" w:rsidP="000956BA">
            <w:pPr>
              <w:pStyle w:val="Tekstkomunikatliczby"/>
            </w:pPr>
            <w:r>
              <w:t>6</w:t>
            </w:r>
            <w:r w:rsidR="000956BA">
              <w:t>6,0</w:t>
            </w:r>
          </w:p>
        </w:tc>
      </w:tr>
      <w:tr w:rsidR="002110A0" w:rsidRPr="009C04F7" w:rsidTr="00481383">
        <w:trPr>
          <w:trHeight w:val="20"/>
        </w:trPr>
        <w:tc>
          <w:tcPr>
            <w:tcW w:w="2235" w:type="dxa"/>
            <w:shd w:val="clear" w:color="auto" w:fill="auto"/>
            <w:vAlign w:val="center"/>
          </w:tcPr>
          <w:p w:rsidR="002110A0" w:rsidRPr="00144EF8" w:rsidRDefault="002110A0" w:rsidP="00481383">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w:t>
            </w:r>
            <w:proofErr w:type="spellStart"/>
            <w:r w:rsidRPr="00144EF8">
              <w:t>dt</w:t>
            </w:r>
            <w:proofErr w:type="spellEnd"/>
          </w:p>
        </w:tc>
        <w:tc>
          <w:tcPr>
            <w:tcW w:w="1644" w:type="dxa"/>
            <w:shd w:val="clear" w:color="auto" w:fill="auto"/>
            <w:noWrap/>
            <w:vAlign w:val="bottom"/>
          </w:tcPr>
          <w:p w:rsidR="002110A0" w:rsidRDefault="000956BA" w:rsidP="000956BA">
            <w:pPr>
              <w:pStyle w:val="Tekstkomunikatliczby"/>
            </w:pPr>
            <w:r>
              <w:t>-</w:t>
            </w:r>
          </w:p>
        </w:tc>
        <w:tc>
          <w:tcPr>
            <w:tcW w:w="1644" w:type="dxa"/>
            <w:shd w:val="clear" w:color="auto" w:fill="auto"/>
            <w:noWrap/>
            <w:vAlign w:val="bottom"/>
          </w:tcPr>
          <w:p w:rsidR="002110A0" w:rsidRDefault="000956BA" w:rsidP="00481383">
            <w:pPr>
              <w:pStyle w:val="Tekstkomunikatliczby"/>
            </w:pPr>
            <w:r>
              <w:t>.</w:t>
            </w:r>
          </w:p>
        </w:tc>
        <w:tc>
          <w:tcPr>
            <w:tcW w:w="1645" w:type="dxa"/>
            <w:shd w:val="clear" w:color="auto" w:fill="auto"/>
            <w:vAlign w:val="bottom"/>
          </w:tcPr>
          <w:p w:rsidR="002110A0" w:rsidRDefault="000956BA" w:rsidP="00481383">
            <w:pPr>
              <w:pStyle w:val="Tekstkomunikatliczby"/>
            </w:pPr>
            <w:r>
              <w:t>.</w:t>
            </w:r>
          </w:p>
        </w:tc>
        <w:tc>
          <w:tcPr>
            <w:tcW w:w="1644" w:type="dxa"/>
            <w:shd w:val="clear" w:color="auto" w:fill="auto"/>
            <w:vAlign w:val="bottom"/>
          </w:tcPr>
          <w:p w:rsidR="002110A0" w:rsidRDefault="007E70E2" w:rsidP="00481383">
            <w:pPr>
              <w:pStyle w:val="Tekstkomunikatliczby"/>
            </w:pPr>
            <w:r>
              <w:t>238,85</w:t>
            </w:r>
          </w:p>
        </w:tc>
        <w:tc>
          <w:tcPr>
            <w:tcW w:w="1645" w:type="dxa"/>
            <w:shd w:val="clear" w:color="auto" w:fill="auto"/>
            <w:vAlign w:val="bottom"/>
          </w:tcPr>
          <w:p w:rsidR="002110A0" w:rsidRDefault="000956BA" w:rsidP="00481383">
            <w:pPr>
              <w:pStyle w:val="Tekstkomunikatliczby"/>
            </w:pPr>
            <w:r>
              <w:t>140,9</w:t>
            </w:r>
          </w:p>
        </w:tc>
      </w:tr>
    </w:tbl>
    <w:p w:rsidR="00C052AD" w:rsidRDefault="002110A0" w:rsidP="00764A90">
      <w:pPr>
        <w:pStyle w:val="Notkipodtablic"/>
      </w:pPr>
      <w:r>
        <w:t>a</w:t>
      </w:r>
      <w:r w:rsidRPr="00892E15">
        <w:t xml:space="preserve"> Jadalne późne. </w:t>
      </w:r>
    </w:p>
    <w:p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rsidR="00D324D9" w:rsidRPr="00DE0E64" w:rsidRDefault="009B62D8" w:rsidP="008E536F">
      <w:pPr>
        <w:pStyle w:val="Obiektwykres"/>
        <w:spacing w:after="0"/>
        <w:jc w:val="center"/>
      </w:pPr>
      <w:r>
        <w:rPr>
          <w:noProof/>
        </w:rPr>
        <w:drawing>
          <wp:inline distT="0" distB="0" distL="0" distR="0">
            <wp:extent cx="5888748" cy="2816358"/>
            <wp:effectExtent l="0" t="0" r="0" b="3175"/>
            <wp:docPr id="3" name="Obraz 3" descr="Na wykresie liniowym zaprezentowano przeciętne ceny skupu pszenicy i żyta oraz targowiskowe ceny ziemniaków dla poszczególnych miesięcy w latach 2021-2024 dla województwa mazowieckiego. Ostatni zaprezentowany okres to lipiec 2024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88748" cy="2816358"/>
                    </a:xfrm>
                    <a:prstGeom prst="rect">
                      <a:avLst/>
                    </a:prstGeom>
                  </pic:spPr>
                </pic:pic>
              </a:graphicData>
            </a:graphic>
          </wp:inline>
        </w:drawing>
      </w:r>
    </w:p>
    <w:p w:rsidR="00273AB0" w:rsidRPr="00273AB0" w:rsidRDefault="00233309" w:rsidP="00273AB0">
      <w:pPr>
        <w:pStyle w:val="Tekstkomunikatnotka"/>
        <w:spacing w:before="240"/>
        <w:rPr>
          <w:color w:val="000000" w:themeColor="text1"/>
        </w:rPr>
      </w:pPr>
      <w:r w:rsidRPr="00273AB0">
        <w:t xml:space="preserve">a </w:t>
      </w:r>
      <w:r w:rsidR="00273AB0" w:rsidRPr="00273AB0">
        <w:rPr>
          <w:color w:val="000000" w:themeColor="text1"/>
        </w:rPr>
        <w:t>Brak danych w okresie styczeń–czerwiec 2021 r. ze względu na obowiązującą decyzję o zamknięciu targowisk spowodowaną stanem zagrożenia COVID-19; nie było możliwe zebranie danych o cenach produktów rolnych na targowiskach.</w:t>
      </w:r>
    </w:p>
    <w:p w:rsidR="00273AB0" w:rsidRPr="000953AF" w:rsidRDefault="00EF0329" w:rsidP="000119A3">
      <w:pPr>
        <w:pStyle w:val="Tekstkomunikat"/>
        <w:spacing w:before="240"/>
        <w:rPr>
          <w:color w:val="000000" w:themeColor="text1"/>
        </w:rPr>
      </w:pPr>
      <w:r>
        <w:rPr>
          <w:color w:val="000000" w:themeColor="text1"/>
        </w:rPr>
        <w:t xml:space="preserve">W </w:t>
      </w:r>
      <w:r w:rsidR="00124FA3">
        <w:rPr>
          <w:color w:val="000000" w:themeColor="text1"/>
        </w:rPr>
        <w:t>lipcu</w:t>
      </w:r>
      <w:r w:rsidR="00CC2A3D">
        <w:rPr>
          <w:color w:val="000000" w:themeColor="text1"/>
        </w:rPr>
        <w:t xml:space="preserve"> br.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124FA3">
        <w:rPr>
          <w:color w:val="000000" w:themeColor="text1"/>
        </w:rPr>
        <w:t>251,76</w:t>
      </w:r>
      <w:r w:rsidR="00273AB0">
        <w:rPr>
          <w:color w:val="000000" w:themeColor="text1"/>
        </w:rPr>
        <w:t xml:space="preserve"> </w:t>
      </w:r>
      <w:r w:rsidR="00273AB0" w:rsidRPr="000953AF">
        <w:rPr>
          <w:color w:val="000000" w:themeColor="text1"/>
        </w:rPr>
        <w:t>zł/</w:t>
      </w:r>
      <w:proofErr w:type="spellStart"/>
      <w:r w:rsidR="00273AB0" w:rsidRPr="000953AF">
        <w:rPr>
          <w:color w:val="000000" w:themeColor="text1"/>
        </w:rPr>
        <w:t>dt</w:t>
      </w:r>
      <w:proofErr w:type="spellEnd"/>
      <w:r w:rsidR="00273AB0" w:rsidRPr="000953AF">
        <w:rPr>
          <w:color w:val="000000" w:themeColor="text1"/>
        </w:rPr>
        <w:t xml:space="preserve">, tj. </w:t>
      </w:r>
      <w:r w:rsidR="00124FA3">
        <w:rPr>
          <w:color w:val="000000" w:themeColor="text1"/>
        </w:rPr>
        <w:t>więcej</w:t>
      </w:r>
      <w:r w:rsidR="00E32440" w:rsidRPr="000953AF">
        <w:rPr>
          <w:color w:val="000000" w:themeColor="text1"/>
        </w:rPr>
        <w:t xml:space="preserve"> </w:t>
      </w:r>
      <w:r w:rsidR="00273AB0" w:rsidRPr="000953AF">
        <w:rPr>
          <w:color w:val="000000" w:themeColor="text1"/>
        </w:rPr>
        <w:t xml:space="preserve">o </w:t>
      </w:r>
      <w:r w:rsidR="00124FA3">
        <w:rPr>
          <w:color w:val="000000" w:themeColor="text1"/>
        </w:rPr>
        <w:t>45,7</w:t>
      </w:r>
      <w:r w:rsidR="00273AB0">
        <w:rPr>
          <w:color w:val="000000" w:themeColor="text1"/>
        </w:rPr>
        <w:t xml:space="preserve">% niż przed miesiącem i o </w:t>
      </w:r>
      <w:r w:rsidR="00124FA3">
        <w:rPr>
          <w:color w:val="000000" w:themeColor="text1"/>
        </w:rPr>
        <w:t>73,8</w:t>
      </w:r>
      <w:r w:rsidR="00E32440">
        <w:rPr>
          <w:color w:val="000000" w:themeColor="text1"/>
        </w:rPr>
        <w:t>%</w:t>
      </w:r>
      <w:r w:rsidR="00273AB0" w:rsidRPr="000953AF">
        <w:rPr>
          <w:color w:val="000000" w:themeColor="text1"/>
        </w:rPr>
        <w:t xml:space="preserve"> niż przed rokiem. </w:t>
      </w:r>
    </w:p>
    <w:p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9B62D8" w:rsidP="00C27F99">
      <w:pPr>
        <w:pStyle w:val="Obiektwykres"/>
        <w:jc w:val="center"/>
      </w:pPr>
      <w:r>
        <w:rPr>
          <w:noProof/>
        </w:rPr>
        <w:drawing>
          <wp:inline distT="0" distB="0" distL="0" distR="0">
            <wp:extent cx="6227077" cy="2819406"/>
            <wp:effectExtent l="0" t="0" r="2540" b="0"/>
            <wp:docPr id="4" name="Obraz 4" descr="Na wykresie liniowym zaprezentowano przeciętne ceny skupu żywca wołowego, wieprzowego, drobiowego i mleka dla poszczególnych miesięcy w latach 2021-2024 dla województwa mazowieckiego. Ostatni zaprezentowany okres to lipiec 2024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9D02C3" w:rsidRDefault="00273AB0" w:rsidP="00764A90">
      <w:pPr>
        <w:pStyle w:val="Tekstkomunikat"/>
        <w:spacing w:before="360"/>
        <w:rPr>
          <w:color w:val="000000" w:themeColor="text1"/>
        </w:rPr>
      </w:pPr>
      <w:bookmarkStart w:id="4" w:name="_Toc309805949"/>
      <w:r>
        <w:rPr>
          <w:color w:val="000000" w:themeColor="text1"/>
        </w:rPr>
        <w:t xml:space="preserve">W </w:t>
      </w:r>
      <w:r w:rsidR="005D7B74">
        <w:rPr>
          <w:color w:val="000000" w:themeColor="text1"/>
        </w:rPr>
        <w:t>lipcu</w:t>
      </w:r>
      <w:r w:rsidRPr="000953AF">
        <w:rPr>
          <w:color w:val="000000" w:themeColor="text1"/>
        </w:rPr>
        <w:t xml:space="preserve"> </w:t>
      </w:r>
      <w:r>
        <w:rPr>
          <w:color w:val="000000" w:themeColor="text1"/>
        </w:rPr>
        <w:t>2024 r.</w:t>
      </w:r>
      <w:r w:rsidRPr="000953AF">
        <w:rPr>
          <w:color w:val="000000" w:themeColor="text1"/>
        </w:rPr>
        <w:t xml:space="preserve"> przeciętna </w:t>
      </w:r>
      <w:r w:rsidRPr="000953AF">
        <w:rPr>
          <w:b/>
          <w:color w:val="000000" w:themeColor="text1"/>
        </w:rPr>
        <w:t>cena</w:t>
      </w:r>
      <w:r w:rsidRPr="000953AF">
        <w:rPr>
          <w:color w:val="000000" w:themeColor="text1"/>
        </w:rPr>
        <w:t xml:space="preserve"> skupu </w:t>
      </w:r>
      <w:r w:rsidRPr="000953AF">
        <w:rPr>
          <w:b/>
          <w:color w:val="000000" w:themeColor="text1"/>
        </w:rPr>
        <w:t xml:space="preserve">żywca wieprzowego </w:t>
      </w:r>
      <w:r w:rsidRPr="000953AF">
        <w:rPr>
          <w:color w:val="000000" w:themeColor="text1"/>
        </w:rPr>
        <w:t xml:space="preserve">była </w:t>
      </w:r>
      <w:r w:rsidR="00BD086B">
        <w:rPr>
          <w:color w:val="000000" w:themeColor="text1"/>
        </w:rPr>
        <w:t xml:space="preserve">niższa </w:t>
      </w:r>
      <w:r w:rsidRPr="000953AF">
        <w:rPr>
          <w:color w:val="000000" w:themeColor="text1"/>
        </w:rPr>
        <w:t xml:space="preserve">o </w:t>
      </w:r>
      <w:r w:rsidR="005D7B74">
        <w:rPr>
          <w:color w:val="000000" w:themeColor="text1"/>
        </w:rPr>
        <w:t>22,2</w:t>
      </w:r>
      <w:r w:rsidRPr="000953AF">
        <w:rPr>
          <w:color w:val="000000" w:themeColor="text1"/>
        </w:rPr>
        <w:t xml:space="preserve">% niż przed rokiem i o </w:t>
      </w:r>
      <w:r w:rsidR="005D7B74">
        <w:rPr>
          <w:color w:val="000000" w:themeColor="text1"/>
        </w:rPr>
        <w:t>5,0</w:t>
      </w:r>
      <w:r>
        <w:rPr>
          <w:color w:val="000000" w:themeColor="text1"/>
        </w:rPr>
        <w:t xml:space="preserve">% </w:t>
      </w:r>
      <w:r w:rsidRPr="000953AF">
        <w:rPr>
          <w:color w:val="000000" w:themeColor="text1"/>
        </w:rPr>
        <w:t xml:space="preserve">niż przed miesiącem. </w:t>
      </w:r>
    </w:p>
    <w:p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rsidR="004F76C5" w:rsidRDefault="009B62D8" w:rsidP="004F76C5">
      <w:pPr>
        <w:pStyle w:val="Obiektwykres"/>
        <w:jc w:val="center"/>
      </w:pPr>
      <w:r>
        <w:rPr>
          <w:noProof/>
        </w:rPr>
        <w:drawing>
          <wp:inline distT="0" distB="0" distL="0" distR="0">
            <wp:extent cx="5708916" cy="2630429"/>
            <wp:effectExtent l="0" t="0" r="6350" b="0"/>
            <wp:docPr id="12" name="Obraz 12" descr="Na wykresie liniowym przedstawiono relacje przeciętnych cen skupu żywca wieprzowego do przeciętnych cen żyta na targowiskach dla poszczególnych miesięcy w latach 2021-2024 dla Polski i województwa mazowieckiego. Ostatni zaprezentowany okres to lipiec  2024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8916" cy="2630429"/>
                    </a:xfrm>
                    <a:prstGeom prst="rect">
                      <a:avLst/>
                    </a:prstGeom>
                  </pic:spPr>
                </pic:pic>
              </a:graphicData>
            </a:graphic>
          </wp:inline>
        </w:drawing>
      </w:r>
    </w:p>
    <w:p w:rsidR="004F76C5" w:rsidRPr="00273AB0" w:rsidRDefault="00233309" w:rsidP="00233309">
      <w:pPr>
        <w:pStyle w:val="Notkipodtablic"/>
        <w:spacing w:before="240"/>
      </w:pPr>
      <w:r w:rsidRPr="00273AB0">
        <w:t xml:space="preserve">a </w:t>
      </w:r>
      <w:r w:rsidR="00273AB0" w:rsidRPr="00273AB0">
        <w:rPr>
          <w:color w:val="000000" w:themeColor="text1"/>
        </w:rPr>
        <w:t xml:space="preserve">Brak danych w okresie styczeń–czerwiec 2021 r. ze względu na obowiązującą decyzję o zamknięciu targowisk spowodowaną stanem zagrożenia </w:t>
      </w:r>
      <w:r w:rsidR="00764DFE">
        <w:rPr>
          <w:color w:val="000000" w:themeColor="text1"/>
        </w:rPr>
        <w:br/>
      </w:r>
      <w:r w:rsidR="00273AB0" w:rsidRPr="00273AB0">
        <w:rPr>
          <w:color w:val="000000" w:themeColor="text1"/>
        </w:rPr>
        <w:t>COVID-19; nie było możliwe zebranie danych o cenach produktów rolnych na targowiskach.</w:t>
      </w:r>
    </w:p>
    <w:p w:rsidR="0097552C" w:rsidRPr="00FA5ACF" w:rsidRDefault="009C34FD" w:rsidP="000119A3">
      <w:pPr>
        <w:pStyle w:val="Tekstkomunikat"/>
        <w:spacing w:before="240" w:after="100" w:line="236" w:lineRule="exact"/>
      </w:pPr>
      <w:r w:rsidRPr="000F7500">
        <w:rPr>
          <w:b/>
        </w:rPr>
        <w:t>C</w:t>
      </w:r>
      <w:r w:rsidR="007A5927" w:rsidRPr="000C5169">
        <w:rPr>
          <w:b/>
        </w:rPr>
        <w:t>ena żywca wołowego</w:t>
      </w:r>
      <w:r w:rsidR="007A5927">
        <w:t xml:space="preserve"> w skupie była </w:t>
      </w:r>
      <w:r w:rsidR="005D7B74">
        <w:t>niższa</w:t>
      </w:r>
      <w:r>
        <w:t xml:space="preserve"> </w:t>
      </w:r>
      <w:r w:rsidR="007A5927">
        <w:t xml:space="preserve">o </w:t>
      </w:r>
      <w:r w:rsidR="005D7B74">
        <w:t>1,4</w:t>
      </w:r>
      <w:r w:rsidR="007A5927">
        <w:t>% niż przed miesiącem i</w:t>
      </w:r>
      <w:r w:rsidR="00BA22D6">
        <w:t xml:space="preserve"> </w:t>
      </w:r>
      <w:r w:rsidR="005D7B74">
        <w:t xml:space="preserve">wyższa </w:t>
      </w:r>
      <w:r w:rsidR="007A5927">
        <w:t xml:space="preserve">o </w:t>
      </w:r>
      <w:r w:rsidR="005D7B74">
        <w:t>18,8</w:t>
      </w:r>
      <w:r>
        <w:t>%</w:t>
      </w:r>
      <w:r w:rsidR="007A5927">
        <w:t xml:space="preserve"> niż przed rokiem.</w:t>
      </w:r>
    </w:p>
    <w:p w:rsidR="005B6055" w:rsidRDefault="005B6055" w:rsidP="005B6055">
      <w:pPr>
        <w:pStyle w:val="Tekstkomunikat"/>
        <w:rPr>
          <w:color w:val="000000" w:themeColor="text1"/>
          <w:spacing w:val="-2"/>
        </w:rPr>
      </w:pPr>
      <w:r>
        <w:rPr>
          <w:color w:val="000000" w:themeColor="text1"/>
          <w:spacing w:val="-1"/>
        </w:rPr>
        <w:t xml:space="preserve">W </w:t>
      </w:r>
      <w:r w:rsidR="005D7B74">
        <w:rPr>
          <w:color w:val="000000" w:themeColor="text1"/>
          <w:spacing w:val="-1"/>
        </w:rPr>
        <w:t>lipcu</w:t>
      </w:r>
      <w:r w:rsidR="009C34FD">
        <w:rPr>
          <w:color w:val="000000" w:themeColor="text1"/>
          <w:spacing w:val="-1"/>
        </w:rPr>
        <w:t xml:space="preserve"> b</w:t>
      </w:r>
      <w:r w:rsidRPr="000953AF">
        <w:rPr>
          <w:color w:val="000000" w:themeColor="text1"/>
          <w:spacing w:val="-1"/>
        </w:rPr>
        <w:t xml:space="preserve">r. za 1 kg </w:t>
      </w:r>
      <w:r w:rsidRPr="000953AF">
        <w:rPr>
          <w:b/>
          <w:color w:val="000000" w:themeColor="text1"/>
          <w:spacing w:val="-1"/>
        </w:rPr>
        <w:t>żywca drobiowego</w:t>
      </w:r>
      <w:r w:rsidRPr="000953AF">
        <w:rPr>
          <w:color w:val="000000" w:themeColor="text1"/>
          <w:spacing w:val="-1"/>
        </w:rPr>
        <w:t xml:space="preserve"> w skupie płacono dostawcom </w:t>
      </w:r>
      <w:r w:rsidRPr="000953AF">
        <w:rPr>
          <w:color w:val="000000" w:themeColor="text1"/>
          <w:spacing w:val="-2"/>
        </w:rPr>
        <w:t xml:space="preserve">średnio </w:t>
      </w:r>
      <w:r w:rsidR="005D7B74">
        <w:rPr>
          <w:color w:val="000000" w:themeColor="text1"/>
          <w:spacing w:val="-2"/>
        </w:rPr>
        <w:t>5,25</w:t>
      </w:r>
      <w:r w:rsidRPr="000953AF">
        <w:rPr>
          <w:color w:val="000000" w:themeColor="text1"/>
          <w:spacing w:val="-2"/>
        </w:rPr>
        <w:t xml:space="preserve"> zł, tj. </w:t>
      </w:r>
      <w:r w:rsidR="00EF0329">
        <w:rPr>
          <w:color w:val="000000" w:themeColor="text1"/>
          <w:spacing w:val="-2"/>
        </w:rPr>
        <w:t>więcej</w:t>
      </w:r>
      <w:r w:rsidR="009C34FD" w:rsidRPr="000953AF">
        <w:rPr>
          <w:color w:val="000000" w:themeColor="text1"/>
          <w:spacing w:val="-2"/>
        </w:rPr>
        <w:t xml:space="preserve"> </w:t>
      </w:r>
      <w:r w:rsidRPr="000953AF">
        <w:rPr>
          <w:color w:val="000000" w:themeColor="text1"/>
          <w:spacing w:val="-2"/>
        </w:rPr>
        <w:t xml:space="preserve">o </w:t>
      </w:r>
      <w:r w:rsidR="005D7B74">
        <w:rPr>
          <w:color w:val="000000" w:themeColor="text1"/>
          <w:spacing w:val="-2"/>
        </w:rPr>
        <w:t>1,9</w:t>
      </w:r>
      <w:r w:rsidRPr="000953AF">
        <w:rPr>
          <w:color w:val="000000" w:themeColor="text1"/>
          <w:spacing w:val="-2"/>
        </w:rPr>
        <w:t>% niż w</w:t>
      </w:r>
      <w:r>
        <w:rPr>
          <w:color w:val="000000" w:themeColor="text1"/>
          <w:spacing w:val="-2"/>
        </w:rPr>
        <w:t xml:space="preserve"> </w:t>
      </w:r>
      <w:r w:rsidR="005D7B74">
        <w:rPr>
          <w:color w:val="000000" w:themeColor="text1"/>
          <w:spacing w:val="-2"/>
        </w:rPr>
        <w:t>czerwcu</w:t>
      </w:r>
      <w:r w:rsidR="00CC2A3D">
        <w:rPr>
          <w:color w:val="000000" w:themeColor="text1"/>
          <w:spacing w:val="-2"/>
        </w:rPr>
        <w:t xml:space="preserve"> br.</w:t>
      </w:r>
      <w:r w:rsidR="009C34FD">
        <w:rPr>
          <w:color w:val="000000" w:themeColor="text1"/>
          <w:spacing w:val="-2"/>
        </w:rPr>
        <w:t xml:space="preserve"> i </w:t>
      </w:r>
      <w:r w:rsidR="00EF0329">
        <w:rPr>
          <w:color w:val="000000" w:themeColor="text1"/>
          <w:spacing w:val="-2"/>
        </w:rPr>
        <w:t xml:space="preserve">mniej </w:t>
      </w:r>
      <w:r w:rsidR="007A1492">
        <w:rPr>
          <w:color w:val="000000" w:themeColor="text1"/>
          <w:spacing w:val="-2"/>
        </w:rPr>
        <w:t>o </w:t>
      </w:r>
      <w:r w:rsidR="005D7B74">
        <w:rPr>
          <w:color w:val="000000" w:themeColor="text1"/>
          <w:spacing w:val="-2"/>
        </w:rPr>
        <w:t>4,9</w:t>
      </w:r>
      <w:r w:rsidR="009C34FD">
        <w:rPr>
          <w:color w:val="000000" w:themeColor="text1"/>
          <w:spacing w:val="-2"/>
        </w:rPr>
        <w:t>%</w:t>
      </w:r>
      <w:r w:rsidRPr="000953AF">
        <w:rPr>
          <w:color w:val="000000" w:themeColor="text1"/>
          <w:spacing w:val="-2"/>
        </w:rPr>
        <w:t xml:space="preserve"> niż </w:t>
      </w:r>
      <w:r>
        <w:rPr>
          <w:color w:val="000000" w:themeColor="text1"/>
          <w:spacing w:val="-2"/>
        </w:rPr>
        <w:t xml:space="preserve">w </w:t>
      </w:r>
      <w:r w:rsidR="005D7B74">
        <w:rPr>
          <w:color w:val="000000" w:themeColor="text1"/>
          <w:spacing w:val="-2"/>
        </w:rPr>
        <w:t>lipcu</w:t>
      </w:r>
      <w:r>
        <w:rPr>
          <w:color w:val="000000" w:themeColor="text1"/>
          <w:spacing w:val="-2"/>
        </w:rPr>
        <w:t xml:space="preserve"> 2023 r</w:t>
      </w:r>
      <w:r w:rsidRPr="000953AF">
        <w:rPr>
          <w:color w:val="000000" w:themeColor="text1"/>
          <w:spacing w:val="-2"/>
        </w:rPr>
        <w:t xml:space="preserve">. </w:t>
      </w:r>
    </w:p>
    <w:p w:rsidR="0031140B" w:rsidRPr="005B6055" w:rsidRDefault="005B6055" w:rsidP="005B6055">
      <w:pPr>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Pr>
          <w:color w:val="000000" w:themeColor="text1"/>
        </w:rPr>
        <w:t xml:space="preserve">w </w:t>
      </w:r>
      <w:r w:rsidR="005D7B74">
        <w:rPr>
          <w:color w:val="000000" w:themeColor="text1"/>
        </w:rPr>
        <w:t>lipcu</w:t>
      </w:r>
      <w:r>
        <w:rPr>
          <w:color w:val="000000" w:themeColor="text1"/>
        </w:rPr>
        <w:t xml:space="preserve"> 2024</w:t>
      </w:r>
      <w:r w:rsidRPr="000953AF">
        <w:rPr>
          <w:color w:val="000000" w:themeColor="text1"/>
        </w:rPr>
        <w:t xml:space="preserve"> r. były </w:t>
      </w:r>
      <w:r w:rsidR="007E70E2">
        <w:rPr>
          <w:color w:val="000000" w:themeColor="text1"/>
        </w:rPr>
        <w:t>wyższe</w:t>
      </w:r>
      <w:r w:rsidR="00EF0329" w:rsidRPr="000953AF">
        <w:rPr>
          <w:color w:val="000000" w:themeColor="text1"/>
        </w:rPr>
        <w:t xml:space="preserve"> </w:t>
      </w:r>
      <w:r w:rsidRPr="000953AF">
        <w:rPr>
          <w:color w:val="000000" w:themeColor="text1"/>
        </w:rPr>
        <w:t xml:space="preserve">o </w:t>
      </w:r>
      <w:r w:rsidR="005D7B74">
        <w:rPr>
          <w:color w:val="000000" w:themeColor="text1"/>
        </w:rPr>
        <w:t>3,2</w:t>
      </w:r>
      <w:r w:rsidRPr="000953AF">
        <w:rPr>
          <w:color w:val="000000" w:themeColor="text1"/>
        </w:rPr>
        <w:t xml:space="preserve">% niż przed rokiem i </w:t>
      </w:r>
      <w:r w:rsidR="007E70E2">
        <w:rPr>
          <w:color w:val="000000" w:themeColor="text1"/>
        </w:rPr>
        <w:t xml:space="preserve">niższe </w:t>
      </w:r>
      <w:r w:rsidRPr="000953AF">
        <w:rPr>
          <w:color w:val="000000" w:themeColor="text1"/>
        </w:rPr>
        <w:t xml:space="preserve">o </w:t>
      </w:r>
      <w:r w:rsidR="005D7B74">
        <w:rPr>
          <w:color w:val="000000" w:themeColor="text1"/>
        </w:rPr>
        <w:t>0,1</w:t>
      </w:r>
      <w:r>
        <w:rPr>
          <w:color w:val="000000" w:themeColor="text1"/>
        </w:rPr>
        <w:t>%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4"/>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626118" w:rsidP="00CB38F0">
            <w:pPr>
              <w:pStyle w:val="Tekstwewprowadzeniulead"/>
            </w:pPr>
            <w:r w:rsidRPr="00626118">
              <w:rPr>
                <w:bCs/>
                <w:spacing w:val="-2"/>
              </w:rPr>
              <w:t>Produkcja sprzedana przemysłu w lipcu br. osiągnęła wartość (w cenach bieżący</w:t>
            </w:r>
            <w:r w:rsidR="00B7758D">
              <w:rPr>
                <w:bCs/>
                <w:spacing w:val="-2"/>
              </w:rPr>
              <w:t>ch) 43783,8 mln zł i była (w ce</w:t>
            </w:r>
            <w:r w:rsidRPr="00626118">
              <w:rPr>
                <w:bCs/>
                <w:spacing w:val="-2"/>
              </w:rPr>
              <w:t>nach stałych) o 12,6% wyższa niż przed rokiem (wobec wzrostu o 8,0% w czerwcu br.); w stosunku do poprzedniego miesiąca zwiększyła się o 1,8%.</w:t>
            </w:r>
          </w:p>
        </w:tc>
      </w:tr>
    </w:tbl>
    <w:p w:rsidR="00B7758D" w:rsidRPr="007243EB" w:rsidRDefault="00B7758D" w:rsidP="00B7758D">
      <w:pPr>
        <w:pStyle w:val="Tekstzwyky"/>
      </w:pPr>
      <w:r>
        <w:t xml:space="preserve">Produkcja sprzedana w przetwórstwie przemysłowym (stanowiąca 88,0% produkcji sprzedanej przemysłu) w porównaniu </w:t>
      </w:r>
      <w:r>
        <w:rPr>
          <w:spacing w:val="-2"/>
        </w:rPr>
        <w:t>z lipcem</w:t>
      </w:r>
      <w:r w:rsidRPr="00BD2E4B">
        <w:rPr>
          <w:spacing w:val="-2"/>
        </w:rPr>
        <w:t xml:space="preserve"> ub. roku </w:t>
      </w:r>
      <w:r>
        <w:rPr>
          <w:spacing w:val="-2"/>
        </w:rPr>
        <w:t>zwiększyła się (w cenach stałych) o 11,9%. Zwiększyła się również (o 24,4</w:t>
      </w:r>
      <w:r w:rsidRPr="00BD2E4B">
        <w:rPr>
          <w:spacing w:val="-2"/>
        </w:rPr>
        <w:t>%) produkcja sprzedana w sekcji wytwarzanie i zaopatrywanie w energię elektryczną, gaz, parę wodną i gorącą wodę (u</w:t>
      </w:r>
      <w:r>
        <w:rPr>
          <w:spacing w:val="-2"/>
        </w:rPr>
        <w:t>dział tej sekcji stanowi 9,6</w:t>
      </w:r>
      <w:r w:rsidRPr="00BD2E4B">
        <w:rPr>
          <w:spacing w:val="-2"/>
        </w:rPr>
        <w:t>%</w:t>
      </w:r>
      <w:r>
        <w:t xml:space="preserve"> produkcji przemysłowej).</w:t>
      </w:r>
    </w:p>
    <w:p w:rsidR="00441D57" w:rsidRDefault="00F072F0" w:rsidP="003613C8">
      <w:pPr>
        <w:pStyle w:val="Tytuwykresuitabeli"/>
        <w:spacing w:before="360"/>
      </w:pPr>
      <w:r w:rsidRPr="00FA09D3">
        <w:t xml:space="preserve">Wykres </w:t>
      </w:r>
      <w:r w:rsidR="008812C2">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rsidR="00441D57" w:rsidRPr="00C97288" w:rsidRDefault="000B07C4" w:rsidP="00C27F99">
      <w:pPr>
        <w:pStyle w:val="Obiektwykres"/>
        <w:jc w:val="center"/>
      </w:pPr>
      <w:r>
        <w:rPr>
          <w:noProof/>
        </w:rPr>
        <w:drawing>
          <wp:inline distT="0" distB="0" distL="0" distR="0">
            <wp:extent cx="5766828" cy="2630429"/>
            <wp:effectExtent l="0" t="0" r="5715" b="0"/>
            <wp:docPr id="19" name="Obraz 19" descr="Na wykresie liniowym zaprezentowano dynamikę produkcji sprzedanej przemysłu przy podstawie przeciętna miesięczna 2021=100 dla poszczególnych miesięcy w latach 2021-2024 dla Polski oraz dla województwa mazowieckiego. Ostatni zaprezentowany okres to lipiec 2024 roku. Dane do wykresu dostępne są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B7758D" w:rsidRDefault="00B7758D" w:rsidP="00B7758D">
      <w:pPr>
        <w:pStyle w:val="Tekstzwyky"/>
        <w:spacing w:before="240"/>
      </w:pPr>
      <w:bookmarkStart w:id="5" w:name="_Toc309805950"/>
      <w:r>
        <w:rPr>
          <w:spacing w:val="4"/>
        </w:rPr>
        <w:t>W lipcu</w:t>
      </w:r>
      <w:r w:rsidRPr="009363DA">
        <w:rPr>
          <w:spacing w:val="4"/>
        </w:rPr>
        <w:t xml:space="preserve"> br. wzrost produkcji sprzedane</w:t>
      </w:r>
      <w:r>
        <w:rPr>
          <w:spacing w:val="4"/>
        </w:rPr>
        <w:t>j w ujęciu rocznym notowano w 27</w:t>
      </w:r>
      <w:r w:rsidRPr="009363DA">
        <w:rPr>
          <w:spacing w:val="4"/>
        </w:rPr>
        <w:t xml:space="preserve"> (spośród 32 występujących w województwie) działach przemysłu, m.in. w: produkcji komputerów, wyrobów el</w:t>
      </w:r>
      <w:r>
        <w:rPr>
          <w:spacing w:val="4"/>
        </w:rPr>
        <w:t>ektronicznych i optycznych (o 21,6</w:t>
      </w:r>
      <w:r w:rsidRPr="009363DA">
        <w:rPr>
          <w:spacing w:val="4"/>
        </w:rPr>
        <w:t xml:space="preserve">%), </w:t>
      </w:r>
      <w:r w:rsidRPr="00FB5E28">
        <w:rPr>
          <w:spacing w:val="4"/>
        </w:rPr>
        <w:t>wyrobów z me</w:t>
      </w:r>
      <w:r>
        <w:rPr>
          <w:spacing w:val="4"/>
        </w:rPr>
        <w:t xml:space="preserve">tali (o 20,2%), </w:t>
      </w:r>
      <w:r w:rsidRPr="00FB5E28">
        <w:rPr>
          <w:spacing w:val="4"/>
        </w:rPr>
        <w:t>wyrobów z pozostałych mineralnyc</w:t>
      </w:r>
      <w:r>
        <w:rPr>
          <w:spacing w:val="4"/>
        </w:rPr>
        <w:t>h surowców niemetalicznych (o 12,0</w:t>
      </w:r>
      <w:r w:rsidRPr="00FB5E28">
        <w:rPr>
          <w:spacing w:val="4"/>
        </w:rPr>
        <w:t xml:space="preserve">%), </w:t>
      </w:r>
      <w:r>
        <w:rPr>
          <w:spacing w:val="-2"/>
        </w:rPr>
        <w:t xml:space="preserve">napojów (o 9,9%), </w:t>
      </w:r>
      <w:r w:rsidRPr="00FB5E28">
        <w:rPr>
          <w:spacing w:val="4"/>
        </w:rPr>
        <w:t>p</w:t>
      </w:r>
      <w:r>
        <w:rPr>
          <w:spacing w:val="4"/>
        </w:rPr>
        <w:t>apieru i wyrobów z papieru (o 9,2</w:t>
      </w:r>
      <w:r w:rsidRPr="00FB5E28">
        <w:rPr>
          <w:spacing w:val="4"/>
        </w:rPr>
        <w:t xml:space="preserve">%), </w:t>
      </w:r>
      <w:r w:rsidRPr="00435447">
        <w:rPr>
          <w:spacing w:val="2"/>
        </w:rPr>
        <w:t>wyrobów z</w:t>
      </w:r>
      <w:r>
        <w:rPr>
          <w:spacing w:val="2"/>
        </w:rPr>
        <w:t xml:space="preserve"> gumy i tworzyw </w:t>
      </w:r>
      <w:r w:rsidRPr="00E25F0A">
        <w:t xml:space="preserve">sztucznych </w:t>
      </w:r>
      <w:r>
        <w:t>oraz</w:t>
      </w:r>
      <w:r w:rsidRPr="00E25F0A">
        <w:t xml:space="preserve"> maszyn i urządzeń (</w:t>
      </w:r>
      <w:r>
        <w:t>p</w:t>
      </w:r>
      <w:r w:rsidRPr="00E25F0A">
        <w:t>o 8,9%), artykułów spożywczych (o 8,6%), chemikaliów i wyrobów chemicznych (o 7,0%), urządzeń elektrycznych (o 4,5%).</w:t>
      </w:r>
      <w:r>
        <w:rPr>
          <w:spacing w:val="4"/>
        </w:rPr>
        <w:t xml:space="preserve"> </w:t>
      </w:r>
    </w:p>
    <w:p w:rsidR="00B07672" w:rsidRDefault="00B07672" w:rsidP="00B07672">
      <w:pPr>
        <w:pStyle w:val="Tytuwykresuitabeli"/>
      </w:pPr>
      <w:r>
        <w:t xml:space="preserve">Tablica </w:t>
      </w:r>
      <w:r w:rsidR="00764A90">
        <w:t>8</w:t>
      </w:r>
      <w:r>
        <w:t>.</w:t>
      </w:r>
      <w:r>
        <w:tab/>
      </w:r>
      <w:r w:rsidRPr="00127301">
        <w:t>Dynamika</w:t>
      </w:r>
      <w:r>
        <w:t xml:space="preserve"> (w cenach stałych) i struktura (w cenach bieżących) produkcji sprzedanej przemysłu </w:t>
      </w:r>
      <w:r w:rsidRPr="00FA09D3">
        <w:t>w</w:t>
      </w:r>
      <w:r w:rsidR="00B7758D">
        <w:t xml:space="preserve"> lipcu</w:t>
      </w:r>
      <w:r w:rsidR="00CE5FE9">
        <w:t xml:space="preserve"> </w:t>
      </w:r>
      <w:r w:rsidRPr="00FA09D3">
        <w:t>202</w:t>
      </w:r>
      <w:r w:rsidR="00DE738C">
        <w:t>4</w:t>
      </w:r>
      <w:r w:rsidR="002110A0">
        <w:t>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lipcu 2024 r."/>
        <w:tblDescription w:val="Dane do tabeli dostępne w załączonym pliku excel."/>
      </w:tblPr>
      <w:tblGrid>
        <w:gridCol w:w="4395"/>
        <w:gridCol w:w="2031"/>
        <w:gridCol w:w="2032"/>
        <w:gridCol w:w="2032"/>
      </w:tblGrid>
      <w:tr w:rsidR="002110A0" w:rsidRPr="00C61E42" w:rsidTr="00481383">
        <w:trPr>
          <w:trHeight w:val="225"/>
        </w:trPr>
        <w:tc>
          <w:tcPr>
            <w:tcW w:w="4395" w:type="dxa"/>
            <w:vMerge w:val="restart"/>
            <w:tcBorders>
              <w:top w:val="nil"/>
            </w:tcBorders>
            <w:vAlign w:val="center"/>
          </w:tcPr>
          <w:p w:rsidR="002110A0" w:rsidRPr="00C61E42" w:rsidRDefault="002110A0" w:rsidP="00481383">
            <w:pPr>
              <w:pStyle w:val="Tekstkomunikatgwka"/>
            </w:pPr>
            <w:r w:rsidRPr="00C61E42">
              <w:t>WYSZCZEGÓLNIENIE</w:t>
            </w:r>
          </w:p>
        </w:tc>
        <w:tc>
          <w:tcPr>
            <w:tcW w:w="2031" w:type="dxa"/>
            <w:tcBorders>
              <w:top w:val="nil"/>
            </w:tcBorders>
            <w:vAlign w:val="center"/>
          </w:tcPr>
          <w:p w:rsidR="002110A0" w:rsidRPr="00C61E42" w:rsidRDefault="00B7758D" w:rsidP="002110A0">
            <w:pPr>
              <w:pStyle w:val="Tekstkomunikatgwka"/>
              <w:suppressAutoHyphens/>
            </w:pPr>
            <w:r>
              <w:t>07</w:t>
            </w:r>
            <w:r w:rsidR="002110A0">
              <w:t xml:space="preserve"> </w:t>
            </w:r>
            <w:r w:rsidR="002110A0" w:rsidRPr="00C61E42">
              <w:t>20</w:t>
            </w:r>
            <w:r w:rsidR="002110A0">
              <w:t>24</w:t>
            </w:r>
          </w:p>
        </w:tc>
        <w:tc>
          <w:tcPr>
            <w:tcW w:w="4064" w:type="dxa"/>
            <w:gridSpan w:val="2"/>
            <w:tcBorders>
              <w:top w:val="nil"/>
            </w:tcBorders>
            <w:vAlign w:val="center"/>
          </w:tcPr>
          <w:p w:rsidR="002110A0" w:rsidRPr="00C61E42" w:rsidRDefault="00B7758D" w:rsidP="002110A0">
            <w:pPr>
              <w:pStyle w:val="Tekstkomunikatgwka"/>
              <w:suppressAutoHyphens/>
            </w:pPr>
            <w:r>
              <w:t>01–07</w:t>
            </w:r>
            <w:r w:rsidR="002110A0">
              <w:t xml:space="preserve"> 2024</w:t>
            </w:r>
          </w:p>
        </w:tc>
      </w:tr>
      <w:tr w:rsidR="002110A0" w:rsidRPr="00C61E42" w:rsidTr="00481383">
        <w:trPr>
          <w:trHeight w:val="224"/>
        </w:trPr>
        <w:tc>
          <w:tcPr>
            <w:tcW w:w="4395" w:type="dxa"/>
            <w:vMerge/>
            <w:vAlign w:val="center"/>
          </w:tcPr>
          <w:p w:rsidR="002110A0" w:rsidRPr="00C61E42" w:rsidRDefault="002110A0" w:rsidP="00481383">
            <w:pPr>
              <w:pStyle w:val="Tekstkomunikatgwka"/>
            </w:pPr>
          </w:p>
        </w:tc>
        <w:tc>
          <w:tcPr>
            <w:tcW w:w="4063" w:type="dxa"/>
            <w:gridSpan w:val="2"/>
            <w:tcBorders>
              <w:top w:val="nil"/>
            </w:tcBorders>
            <w:vAlign w:val="center"/>
          </w:tcPr>
          <w:p w:rsidR="002110A0" w:rsidRDefault="002110A0" w:rsidP="00481383">
            <w:pPr>
              <w:pStyle w:val="Tekstkomunikatgwka"/>
            </w:pPr>
            <w:r>
              <w:t>analogiczny okres roku poprzedniego=100</w:t>
            </w:r>
          </w:p>
        </w:tc>
        <w:tc>
          <w:tcPr>
            <w:tcW w:w="2032" w:type="dxa"/>
            <w:tcBorders>
              <w:top w:val="nil"/>
            </w:tcBorders>
            <w:vAlign w:val="center"/>
          </w:tcPr>
          <w:p w:rsidR="002110A0" w:rsidRDefault="002110A0" w:rsidP="00481383">
            <w:pPr>
              <w:pStyle w:val="Tekstkomunikatgwka"/>
            </w:pPr>
            <w:r>
              <w:t>w odsetkach</w:t>
            </w:r>
          </w:p>
        </w:tc>
      </w:tr>
      <w:tr w:rsidR="00B7758D" w:rsidRPr="003545A4" w:rsidTr="00481383">
        <w:tc>
          <w:tcPr>
            <w:tcW w:w="4395" w:type="dxa"/>
            <w:tcBorders>
              <w:top w:val="single" w:sz="12" w:space="0" w:color="522398"/>
              <w:bottom w:val="single" w:sz="4" w:space="0" w:color="522398"/>
            </w:tcBorders>
            <w:vAlign w:val="center"/>
          </w:tcPr>
          <w:p w:rsidR="00B7758D" w:rsidRPr="00F072F0" w:rsidRDefault="00B7758D" w:rsidP="00B7758D">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B7758D" w:rsidRPr="003545A4" w:rsidRDefault="00B7758D" w:rsidP="00B7758D">
            <w:pPr>
              <w:pStyle w:val="Tekstkomunikatliczby"/>
              <w:spacing w:before="90" w:after="90"/>
              <w:rPr>
                <w:b/>
              </w:rPr>
            </w:pPr>
            <w:r>
              <w:rPr>
                <w:b/>
              </w:rPr>
              <w:t>112,6</w:t>
            </w:r>
          </w:p>
        </w:tc>
        <w:tc>
          <w:tcPr>
            <w:tcW w:w="2032" w:type="dxa"/>
            <w:tcBorders>
              <w:top w:val="single" w:sz="12" w:space="0" w:color="522398"/>
              <w:bottom w:val="single" w:sz="4" w:space="0" w:color="522398"/>
            </w:tcBorders>
          </w:tcPr>
          <w:p w:rsidR="00B7758D" w:rsidRPr="003545A4" w:rsidRDefault="00B7758D" w:rsidP="00B7758D">
            <w:pPr>
              <w:pStyle w:val="Tekstkomunikatliczby"/>
              <w:spacing w:before="90" w:after="90"/>
              <w:rPr>
                <w:b/>
              </w:rPr>
            </w:pPr>
            <w:r>
              <w:rPr>
                <w:b/>
              </w:rPr>
              <w:t>109,3</w:t>
            </w:r>
          </w:p>
        </w:tc>
        <w:tc>
          <w:tcPr>
            <w:tcW w:w="2032" w:type="dxa"/>
            <w:tcBorders>
              <w:top w:val="single" w:sz="12" w:space="0" w:color="522398"/>
              <w:bottom w:val="single" w:sz="4" w:space="0" w:color="522398"/>
            </w:tcBorders>
            <w:vAlign w:val="center"/>
          </w:tcPr>
          <w:p w:rsidR="00B7758D" w:rsidRPr="003545A4" w:rsidRDefault="00B7758D" w:rsidP="00B7758D">
            <w:pPr>
              <w:pStyle w:val="Tekstkomunikatliczby"/>
              <w:spacing w:before="90" w:after="90"/>
              <w:rPr>
                <w:b/>
              </w:rPr>
            </w:pPr>
            <w:r w:rsidRPr="003545A4">
              <w:rPr>
                <w:b/>
              </w:rPr>
              <w:t>100,0</w:t>
            </w:r>
          </w:p>
        </w:tc>
      </w:tr>
      <w:tr w:rsidR="00281DBC" w:rsidRPr="003545A4" w:rsidTr="00481383">
        <w:tc>
          <w:tcPr>
            <w:tcW w:w="4395" w:type="dxa"/>
            <w:tcBorders>
              <w:top w:val="single" w:sz="4" w:space="0" w:color="522398"/>
            </w:tcBorders>
            <w:vAlign w:val="center"/>
          </w:tcPr>
          <w:p w:rsidR="00281DBC" w:rsidRPr="00C61E42" w:rsidRDefault="00281DBC" w:rsidP="00281DBC">
            <w:pPr>
              <w:pStyle w:val="TekstkomunikatB2"/>
              <w:spacing w:before="100" w:after="100"/>
            </w:pPr>
            <w:r w:rsidRPr="00C61E42">
              <w:t>w tym:</w:t>
            </w:r>
          </w:p>
        </w:tc>
        <w:tc>
          <w:tcPr>
            <w:tcW w:w="2031" w:type="dxa"/>
            <w:tcBorders>
              <w:top w:val="single" w:sz="4" w:space="0" w:color="522398"/>
            </w:tcBorders>
            <w:vAlign w:val="center"/>
          </w:tcPr>
          <w:p w:rsidR="00281DBC" w:rsidRPr="003545A4" w:rsidRDefault="00281DBC" w:rsidP="00281DBC">
            <w:pPr>
              <w:pStyle w:val="Tekstkomunikatliczby"/>
              <w:spacing w:before="90" w:after="90"/>
            </w:pPr>
          </w:p>
        </w:tc>
        <w:tc>
          <w:tcPr>
            <w:tcW w:w="2032" w:type="dxa"/>
            <w:tcBorders>
              <w:top w:val="single" w:sz="4" w:space="0" w:color="522398"/>
            </w:tcBorders>
          </w:tcPr>
          <w:p w:rsidR="00281DBC" w:rsidRPr="003545A4" w:rsidRDefault="00281DBC" w:rsidP="00281DBC">
            <w:pPr>
              <w:pStyle w:val="Tekstkomunikatliczby"/>
              <w:spacing w:before="90" w:after="90"/>
            </w:pPr>
          </w:p>
        </w:tc>
        <w:tc>
          <w:tcPr>
            <w:tcW w:w="2032" w:type="dxa"/>
            <w:tcBorders>
              <w:top w:val="single" w:sz="4" w:space="0" w:color="522398"/>
            </w:tcBorders>
            <w:vAlign w:val="center"/>
          </w:tcPr>
          <w:p w:rsidR="00281DBC" w:rsidRPr="003545A4" w:rsidRDefault="00281DBC" w:rsidP="00281DBC">
            <w:pPr>
              <w:pStyle w:val="Tekstkomunikatliczby"/>
              <w:spacing w:before="90" w:after="90"/>
            </w:pPr>
          </w:p>
        </w:tc>
      </w:tr>
      <w:tr w:rsidR="00B7758D" w:rsidRPr="003545A4" w:rsidTr="00481383">
        <w:tc>
          <w:tcPr>
            <w:tcW w:w="4395" w:type="dxa"/>
            <w:vAlign w:val="center"/>
          </w:tcPr>
          <w:p w:rsidR="00B7758D" w:rsidRPr="00C61E42" w:rsidRDefault="00B7758D" w:rsidP="00B7758D">
            <w:pPr>
              <w:pStyle w:val="TekstkomunikatB1"/>
              <w:spacing w:before="100" w:after="100"/>
            </w:pPr>
            <w:r>
              <w:t>Przetwórstwo przemysłowe</w:t>
            </w:r>
          </w:p>
        </w:tc>
        <w:tc>
          <w:tcPr>
            <w:tcW w:w="2031" w:type="dxa"/>
            <w:vAlign w:val="center"/>
          </w:tcPr>
          <w:p w:rsidR="00B7758D" w:rsidRPr="003545A4" w:rsidRDefault="00B7758D" w:rsidP="00B7758D">
            <w:pPr>
              <w:pStyle w:val="Tekstkomunikatliczby"/>
              <w:spacing w:before="90" w:after="90"/>
            </w:pPr>
            <w:r>
              <w:t>111,9</w:t>
            </w:r>
          </w:p>
        </w:tc>
        <w:tc>
          <w:tcPr>
            <w:tcW w:w="2032" w:type="dxa"/>
          </w:tcPr>
          <w:p w:rsidR="00B7758D" w:rsidRDefault="00B7758D" w:rsidP="00B7758D">
            <w:pPr>
              <w:pStyle w:val="Tekstkomunikatliczby"/>
              <w:spacing w:before="90" w:after="90"/>
            </w:pPr>
            <w:r>
              <w:t>108,8</w:t>
            </w:r>
          </w:p>
        </w:tc>
        <w:tc>
          <w:tcPr>
            <w:tcW w:w="2032" w:type="dxa"/>
            <w:vAlign w:val="center"/>
          </w:tcPr>
          <w:p w:rsidR="00B7758D" w:rsidRPr="003545A4" w:rsidRDefault="00B7758D" w:rsidP="00B7758D">
            <w:pPr>
              <w:pStyle w:val="Tekstkomunikatliczby"/>
              <w:spacing w:before="90" w:after="90"/>
            </w:pPr>
            <w:r>
              <w:t>87,1</w:t>
            </w:r>
          </w:p>
        </w:tc>
      </w:tr>
      <w:tr w:rsidR="00B7758D" w:rsidRPr="003545A4" w:rsidTr="00481383">
        <w:tc>
          <w:tcPr>
            <w:tcW w:w="4395" w:type="dxa"/>
            <w:vAlign w:val="center"/>
          </w:tcPr>
          <w:p w:rsidR="00B7758D" w:rsidRPr="00C61E42" w:rsidRDefault="00B7758D" w:rsidP="00B7758D">
            <w:pPr>
              <w:pStyle w:val="TekstkomunikatB3"/>
              <w:spacing w:before="100" w:after="100"/>
            </w:pPr>
            <w:r>
              <w:t>w tym produkcja</w:t>
            </w:r>
            <w:r w:rsidRPr="00C61E42">
              <w:t>:</w:t>
            </w:r>
          </w:p>
        </w:tc>
        <w:tc>
          <w:tcPr>
            <w:tcW w:w="2031" w:type="dxa"/>
            <w:vAlign w:val="center"/>
          </w:tcPr>
          <w:p w:rsidR="00B7758D" w:rsidRPr="003545A4" w:rsidRDefault="00B7758D" w:rsidP="00B7758D">
            <w:pPr>
              <w:pStyle w:val="Tekstkomunikatliczby"/>
              <w:spacing w:before="90" w:after="90"/>
            </w:pPr>
          </w:p>
        </w:tc>
        <w:tc>
          <w:tcPr>
            <w:tcW w:w="2032" w:type="dxa"/>
          </w:tcPr>
          <w:p w:rsidR="00B7758D" w:rsidRPr="003545A4" w:rsidRDefault="00B7758D" w:rsidP="00B7758D">
            <w:pPr>
              <w:pStyle w:val="Tekstkomunikatliczby"/>
              <w:spacing w:before="90" w:after="90"/>
            </w:pPr>
          </w:p>
        </w:tc>
        <w:tc>
          <w:tcPr>
            <w:tcW w:w="2032" w:type="dxa"/>
            <w:vAlign w:val="center"/>
          </w:tcPr>
          <w:p w:rsidR="00B7758D" w:rsidRPr="003545A4" w:rsidRDefault="00B7758D" w:rsidP="00B7758D">
            <w:pPr>
              <w:pStyle w:val="Tekstkomunikatliczby"/>
              <w:spacing w:before="90" w:after="90"/>
            </w:pPr>
          </w:p>
        </w:tc>
      </w:tr>
      <w:tr w:rsidR="00B7758D" w:rsidRPr="003545A4" w:rsidTr="00481383">
        <w:tc>
          <w:tcPr>
            <w:tcW w:w="4395" w:type="dxa"/>
            <w:vAlign w:val="center"/>
          </w:tcPr>
          <w:p w:rsidR="00B7758D" w:rsidRPr="00C61E42" w:rsidRDefault="00B7758D" w:rsidP="00B7758D">
            <w:pPr>
              <w:pStyle w:val="TekstkomunikatB2"/>
              <w:spacing w:before="100" w:after="100"/>
            </w:pPr>
            <w:r>
              <w:t>artykułów spożywczych</w:t>
            </w:r>
          </w:p>
        </w:tc>
        <w:tc>
          <w:tcPr>
            <w:tcW w:w="2031" w:type="dxa"/>
            <w:vAlign w:val="center"/>
          </w:tcPr>
          <w:p w:rsidR="00B7758D" w:rsidRPr="003545A4" w:rsidRDefault="00B7758D" w:rsidP="00B7758D">
            <w:pPr>
              <w:pStyle w:val="Tekstkomunikatliczby"/>
              <w:spacing w:before="90" w:after="90"/>
            </w:pPr>
            <w:r>
              <w:t>108,6</w:t>
            </w:r>
          </w:p>
        </w:tc>
        <w:tc>
          <w:tcPr>
            <w:tcW w:w="2032" w:type="dxa"/>
          </w:tcPr>
          <w:p w:rsidR="00B7758D" w:rsidRDefault="00B7758D" w:rsidP="00B7758D">
            <w:pPr>
              <w:pStyle w:val="Tekstkomunikatliczby"/>
              <w:spacing w:before="90" w:after="90"/>
            </w:pPr>
            <w:r>
              <w:t>107,2</w:t>
            </w:r>
          </w:p>
        </w:tc>
        <w:tc>
          <w:tcPr>
            <w:tcW w:w="2032" w:type="dxa"/>
            <w:vAlign w:val="center"/>
          </w:tcPr>
          <w:p w:rsidR="00B7758D" w:rsidRPr="003545A4" w:rsidRDefault="00B7758D" w:rsidP="00B7758D">
            <w:pPr>
              <w:pStyle w:val="Tekstkomunikatliczby"/>
              <w:spacing w:before="90" w:after="90"/>
            </w:pPr>
            <w:r>
              <w:t>19,8</w:t>
            </w:r>
          </w:p>
        </w:tc>
      </w:tr>
      <w:tr w:rsidR="00B7758D" w:rsidRPr="003545A4" w:rsidTr="00481383">
        <w:tc>
          <w:tcPr>
            <w:tcW w:w="4395" w:type="dxa"/>
            <w:vAlign w:val="center"/>
          </w:tcPr>
          <w:p w:rsidR="00B7758D" w:rsidRPr="00C61E42" w:rsidRDefault="00B7758D" w:rsidP="00B7758D">
            <w:pPr>
              <w:pStyle w:val="TekstkomunikatB2"/>
              <w:spacing w:before="100" w:after="100"/>
            </w:pPr>
            <w:r>
              <w:t>napojów</w:t>
            </w:r>
          </w:p>
        </w:tc>
        <w:tc>
          <w:tcPr>
            <w:tcW w:w="2031" w:type="dxa"/>
            <w:vAlign w:val="center"/>
          </w:tcPr>
          <w:p w:rsidR="00B7758D" w:rsidRPr="003545A4" w:rsidRDefault="00B7758D" w:rsidP="00B7758D">
            <w:pPr>
              <w:pStyle w:val="Tekstkomunikatliczby"/>
              <w:spacing w:before="90" w:after="90"/>
            </w:pPr>
            <w:r>
              <w:t>109,9</w:t>
            </w:r>
          </w:p>
        </w:tc>
        <w:tc>
          <w:tcPr>
            <w:tcW w:w="2032" w:type="dxa"/>
          </w:tcPr>
          <w:p w:rsidR="00B7758D" w:rsidRDefault="00B7758D" w:rsidP="00B7758D">
            <w:pPr>
              <w:pStyle w:val="Tekstkomunikatliczby"/>
              <w:spacing w:before="90" w:after="90"/>
            </w:pPr>
            <w:r>
              <w:t>93,3</w:t>
            </w:r>
          </w:p>
        </w:tc>
        <w:tc>
          <w:tcPr>
            <w:tcW w:w="2032" w:type="dxa"/>
            <w:vAlign w:val="center"/>
          </w:tcPr>
          <w:p w:rsidR="00B7758D" w:rsidRPr="003545A4" w:rsidRDefault="00B7758D" w:rsidP="00B7758D">
            <w:pPr>
              <w:pStyle w:val="Tekstkomunikatliczby"/>
              <w:spacing w:before="90" w:after="90"/>
            </w:pPr>
            <w:r>
              <w:t>1,9</w:t>
            </w:r>
          </w:p>
        </w:tc>
      </w:tr>
      <w:tr w:rsidR="00B7758D" w:rsidRPr="003545A4" w:rsidTr="00481383">
        <w:tc>
          <w:tcPr>
            <w:tcW w:w="4395" w:type="dxa"/>
            <w:vAlign w:val="center"/>
          </w:tcPr>
          <w:p w:rsidR="00B7758D" w:rsidRPr="00C61E42" w:rsidRDefault="00B7758D" w:rsidP="00B7758D">
            <w:pPr>
              <w:pStyle w:val="TekstkomunikatB2"/>
              <w:spacing w:before="100" w:after="100"/>
            </w:pPr>
            <w:r w:rsidRPr="00C61E42">
              <w:t>papieru i wyro</w:t>
            </w:r>
            <w:r>
              <w:t>bów z papieru</w:t>
            </w:r>
          </w:p>
        </w:tc>
        <w:tc>
          <w:tcPr>
            <w:tcW w:w="2031" w:type="dxa"/>
            <w:vAlign w:val="center"/>
          </w:tcPr>
          <w:p w:rsidR="00B7758D" w:rsidRPr="003545A4" w:rsidRDefault="00B7758D" w:rsidP="00B7758D">
            <w:pPr>
              <w:pStyle w:val="Tekstkomunikatliczby"/>
              <w:spacing w:before="90" w:after="90"/>
            </w:pPr>
            <w:r>
              <w:t>109,2</w:t>
            </w:r>
          </w:p>
        </w:tc>
        <w:tc>
          <w:tcPr>
            <w:tcW w:w="2032" w:type="dxa"/>
          </w:tcPr>
          <w:p w:rsidR="00B7758D" w:rsidRDefault="00B7758D" w:rsidP="00B7758D">
            <w:pPr>
              <w:pStyle w:val="Tekstkomunikatliczby"/>
              <w:spacing w:before="90" w:after="90"/>
            </w:pPr>
            <w:r>
              <w:t>115,7</w:t>
            </w:r>
          </w:p>
        </w:tc>
        <w:tc>
          <w:tcPr>
            <w:tcW w:w="2032" w:type="dxa"/>
            <w:vAlign w:val="center"/>
          </w:tcPr>
          <w:p w:rsidR="00B7758D" w:rsidRPr="003545A4" w:rsidRDefault="00B7758D" w:rsidP="00B7758D">
            <w:pPr>
              <w:pStyle w:val="Tekstkomunikatliczby"/>
              <w:spacing w:before="90" w:after="90"/>
            </w:pPr>
            <w:r>
              <w:t>1,9</w:t>
            </w:r>
          </w:p>
        </w:tc>
      </w:tr>
      <w:tr w:rsidR="00B7758D" w:rsidRPr="003545A4" w:rsidTr="00481383">
        <w:tc>
          <w:tcPr>
            <w:tcW w:w="4395" w:type="dxa"/>
            <w:tcBorders>
              <w:top w:val="single" w:sz="4" w:space="0" w:color="522398"/>
            </w:tcBorders>
            <w:vAlign w:val="center"/>
          </w:tcPr>
          <w:p w:rsidR="00B7758D" w:rsidRPr="00C61E42" w:rsidRDefault="00B7758D" w:rsidP="00B7758D">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B7758D" w:rsidRPr="003545A4" w:rsidRDefault="00B7758D" w:rsidP="00B7758D">
            <w:pPr>
              <w:pStyle w:val="Tekstkomunikatliczby"/>
              <w:spacing w:before="90" w:after="90"/>
            </w:pPr>
            <w:r>
              <w:t>107,0</w:t>
            </w:r>
          </w:p>
        </w:tc>
        <w:tc>
          <w:tcPr>
            <w:tcW w:w="2032" w:type="dxa"/>
            <w:tcBorders>
              <w:top w:val="single" w:sz="4" w:space="0" w:color="522398"/>
            </w:tcBorders>
          </w:tcPr>
          <w:p w:rsidR="00B7758D" w:rsidRDefault="00B7758D" w:rsidP="00B7758D">
            <w:pPr>
              <w:pStyle w:val="Tekstkomunikatliczby"/>
              <w:spacing w:before="90" w:after="90"/>
            </w:pPr>
            <w:r>
              <w:t>100,9</w:t>
            </w:r>
          </w:p>
        </w:tc>
        <w:tc>
          <w:tcPr>
            <w:tcW w:w="2032" w:type="dxa"/>
            <w:tcBorders>
              <w:top w:val="single" w:sz="4" w:space="0" w:color="522398"/>
            </w:tcBorders>
            <w:vAlign w:val="center"/>
          </w:tcPr>
          <w:p w:rsidR="00B7758D" w:rsidRPr="003545A4" w:rsidRDefault="00B7758D" w:rsidP="00B7758D">
            <w:pPr>
              <w:pStyle w:val="Tekstkomunikatliczby"/>
              <w:spacing w:before="90" w:after="90"/>
            </w:pPr>
            <w:r>
              <w:t>4,1</w:t>
            </w:r>
          </w:p>
        </w:tc>
      </w:tr>
      <w:tr w:rsidR="00B7758D" w:rsidRPr="003545A4" w:rsidTr="00481383">
        <w:tc>
          <w:tcPr>
            <w:tcW w:w="4395" w:type="dxa"/>
            <w:vAlign w:val="center"/>
          </w:tcPr>
          <w:p w:rsidR="00B7758D" w:rsidRPr="00C61E42" w:rsidRDefault="00B7758D" w:rsidP="00B7758D">
            <w:pPr>
              <w:pStyle w:val="TekstkomunikatB2"/>
              <w:spacing w:before="100" w:after="100"/>
            </w:pPr>
            <w:r w:rsidRPr="00C61E42">
              <w:t>wyro</w:t>
            </w:r>
            <w:r>
              <w:t>bów z gumy i tworzyw sztucznych</w:t>
            </w:r>
          </w:p>
        </w:tc>
        <w:tc>
          <w:tcPr>
            <w:tcW w:w="2031" w:type="dxa"/>
            <w:vAlign w:val="center"/>
          </w:tcPr>
          <w:p w:rsidR="00B7758D" w:rsidRPr="003545A4" w:rsidRDefault="00B7758D" w:rsidP="00B7758D">
            <w:pPr>
              <w:pStyle w:val="Tekstkomunikatliczby"/>
              <w:spacing w:before="90" w:after="90"/>
            </w:pPr>
            <w:r>
              <w:t>108,9</w:t>
            </w:r>
          </w:p>
        </w:tc>
        <w:tc>
          <w:tcPr>
            <w:tcW w:w="2032" w:type="dxa"/>
          </w:tcPr>
          <w:p w:rsidR="00B7758D" w:rsidRDefault="00B7758D" w:rsidP="00B7758D">
            <w:pPr>
              <w:pStyle w:val="Tekstkomunikatliczby"/>
              <w:spacing w:before="90" w:after="90"/>
            </w:pPr>
            <w:r>
              <w:t>106,3</w:t>
            </w:r>
          </w:p>
        </w:tc>
        <w:tc>
          <w:tcPr>
            <w:tcW w:w="2032" w:type="dxa"/>
            <w:vAlign w:val="center"/>
          </w:tcPr>
          <w:p w:rsidR="00B7758D" w:rsidRPr="003545A4" w:rsidRDefault="00B7758D" w:rsidP="00B7758D">
            <w:pPr>
              <w:pStyle w:val="Tekstkomunikatliczby"/>
              <w:spacing w:before="90" w:after="90"/>
            </w:pPr>
            <w:r>
              <w:t>2,9</w:t>
            </w:r>
          </w:p>
        </w:tc>
      </w:tr>
      <w:tr w:rsidR="00B7758D" w:rsidRPr="003545A4" w:rsidTr="00481383">
        <w:tc>
          <w:tcPr>
            <w:tcW w:w="4395" w:type="dxa"/>
            <w:tcBorders>
              <w:top w:val="single" w:sz="4" w:space="0" w:color="522398"/>
            </w:tcBorders>
            <w:vAlign w:val="center"/>
          </w:tcPr>
          <w:p w:rsidR="00B7758D" w:rsidRPr="00C61E42" w:rsidRDefault="00B7758D" w:rsidP="00B7758D">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B7758D" w:rsidRPr="003545A4" w:rsidRDefault="00B7758D" w:rsidP="00B7758D">
            <w:pPr>
              <w:pStyle w:val="Tekstkomunikatliczby"/>
              <w:spacing w:before="90" w:after="90"/>
            </w:pPr>
            <w:r>
              <w:t>112,0</w:t>
            </w:r>
          </w:p>
        </w:tc>
        <w:tc>
          <w:tcPr>
            <w:tcW w:w="2032" w:type="dxa"/>
            <w:tcBorders>
              <w:top w:val="single" w:sz="4" w:space="0" w:color="522398"/>
            </w:tcBorders>
            <w:vAlign w:val="center"/>
          </w:tcPr>
          <w:p w:rsidR="00B7758D" w:rsidRDefault="00B7758D" w:rsidP="00B7758D">
            <w:pPr>
              <w:pStyle w:val="Tekstkomunikatliczby"/>
              <w:spacing w:before="90" w:after="90"/>
            </w:pPr>
            <w:r>
              <w:t>112,4</w:t>
            </w:r>
          </w:p>
        </w:tc>
        <w:tc>
          <w:tcPr>
            <w:tcW w:w="2032" w:type="dxa"/>
            <w:tcBorders>
              <w:top w:val="single" w:sz="4" w:space="0" w:color="522398"/>
            </w:tcBorders>
            <w:vAlign w:val="center"/>
          </w:tcPr>
          <w:p w:rsidR="00B7758D" w:rsidRPr="003545A4" w:rsidRDefault="00B7758D" w:rsidP="00B7758D">
            <w:pPr>
              <w:pStyle w:val="Tekstkomunikatliczby"/>
              <w:spacing w:before="90" w:after="90"/>
            </w:pPr>
            <w:r>
              <w:t>2,4</w:t>
            </w:r>
          </w:p>
        </w:tc>
      </w:tr>
      <w:tr w:rsidR="00B7758D" w:rsidRPr="003545A4" w:rsidTr="00481383">
        <w:tc>
          <w:tcPr>
            <w:tcW w:w="4395" w:type="dxa"/>
            <w:vAlign w:val="center"/>
          </w:tcPr>
          <w:p w:rsidR="00B7758D" w:rsidRPr="00C61E42" w:rsidRDefault="00B7758D" w:rsidP="00B7758D">
            <w:pPr>
              <w:pStyle w:val="TekstkomunikatB2"/>
              <w:spacing w:before="100" w:after="100"/>
            </w:pPr>
            <w:r w:rsidRPr="00C61E42">
              <w:t>wyrobów z metali</w:t>
            </w:r>
            <w:r w:rsidRPr="00A87CEE">
              <w:rPr>
                <w:vertAlign w:val="superscript"/>
              </w:rPr>
              <w:t xml:space="preserve"> Δ</w:t>
            </w:r>
          </w:p>
        </w:tc>
        <w:tc>
          <w:tcPr>
            <w:tcW w:w="2031" w:type="dxa"/>
            <w:vAlign w:val="center"/>
          </w:tcPr>
          <w:p w:rsidR="00B7758D" w:rsidRPr="003545A4" w:rsidRDefault="00B7758D" w:rsidP="00B7758D">
            <w:pPr>
              <w:pStyle w:val="Tekstkomunikatliczby"/>
              <w:spacing w:before="90" w:after="90"/>
            </w:pPr>
            <w:r>
              <w:t>120,2</w:t>
            </w:r>
          </w:p>
        </w:tc>
        <w:tc>
          <w:tcPr>
            <w:tcW w:w="2032" w:type="dxa"/>
          </w:tcPr>
          <w:p w:rsidR="00B7758D" w:rsidRDefault="00B7758D" w:rsidP="00B7758D">
            <w:pPr>
              <w:pStyle w:val="Tekstkomunikatliczby"/>
              <w:spacing w:before="90" w:after="90"/>
            </w:pPr>
            <w:r>
              <w:t>113,9</w:t>
            </w:r>
          </w:p>
        </w:tc>
        <w:tc>
          <w:tcPr>
            <w:tcW w:w="2032" w:type="dxa"/>
            <w:vAlign w:val="center"/>
          </w:tcPr>
          <w:p w:rsidR="00B7758D" w:rsidRPr="003545A4" w:rsidRDefault="00B7758D" w:rsidP="00B7758D">
            <w:pPr>
              <w:pStyle w:val="Tekstkomunikatliczby"/>
              <w:spacing w:before="90" w:after="90"/>
            </w:pPr>
            <w:r>
              <w:t>3,4</w:t>
            </w:r>
          </w:p>
        </w:tc>
      </w:tr>
      <w:tr w:rsidR="00B7758D" w:rsidRPr="003545A4" w:rsidTr="00481383">
        <w:tc>
          <w:tcPr>
            <w:tcW w:w="4395" w:type="dxa"/>
            <w:vAlign w:val="center"/>
          </w:tcPr>
          <w:p w:rsidR="00B7758D" w:rsidRPr="00C61E42" w:rsidRDefault="00B7758D" w:rsidP="00B7758D">
            <w:pPr>
              <w:pStyle w:val="TekstkomunikatB2"/>
              <w:spacing w:before="100" w:after="100"/>
            </w:pPr>
            <w:r w:rsidRPr="00C61E42">
              <w:t>komputerów, wyrob</w:t>
            </w:r>
            <w:r>
              <w:t>ów elektronicznych i optycznych</w:t>
            </w:r>
          </w:p>
        </w:tc>
        <w:tc>
          <w:tcPr>
            <w:tcW w:w="2031" w:type="dxa"/>
            <w:vAlign w:val="center"/>
          </w:tcPr>
          <w:p w:rsidR="00B7758D" w:rsidRPr="003545A4" w:rsidRDefault="00B7758D" w:rsidP="00B7758D">
            <w:pPr>
              <w:pStyle w:val="Tekstkomunikatliczby"/>
              <w:spacing w:before="90" w:after="90"/>
            </w:pPr>
            <w:r>
              <w:t>121,6</w:t>
            </w:r>
          </w:p>
        </w:tc>
        <w:tc>
          <w:tcPr>
            <w:tcW w:w="2032" w:type="dxa"/>
          </w:tcPr>
          <w:p w:rsidR="00B7758D" w:rsidRDefault="00B7758D" w:rsidP="00B7758D">
            <w:pPr>
              <w:pStyle w:val="Tekstkomunikatliczby"/>
              <w:spacing w:before="90" w:after="90"/>
            </w:pPr>
            <w:r>
              <w:t>117,3</w:t>
            </w:r>
          </w:p>
        </w:tc>
        <w:tc>
          <w:tcPr>
            <w:tcW w:w="2032" w:type="dxa"/>
            <w:vAlign w:val="center"/>
          </w:tcPr>
          <w:p w:rsidR="00B7758D" w:rsidRPr="003545A4" w:rsidRDefault="00B7758D" w:rsidP="00B7758D">
            <w:pPr>
              <w:pStyle w:val="Tekstkomunikatliczby"/>
              <w:spacing w:before="90" w:after="90"/>
            </w:pPr>
            <w:r>
              <w:t>4,9</w:t>
            </w:r>
          </w:p>
        </w:tc>
      </w:tr>
      <w:tr w:rsidR="00B7758D" w:rsidRPr="003545A4" w:rsidTr="00481383">
        <w:tc>
          <w:tcPr>
            <w:tcW w:w="4395" w:type="dxa"/>
            <w:vAlign w:val="center"/>
          </w:tcPr>
          <w:p w:rsidR="00B7758D" w:rsidRPr="00C61E42" w:rsidRDefault="00B7758D" w:rsidP="00B7758D">
            <w:pPr>
              <w:pStyle w:val="TekstkomunikatB2"/>
              <w:spacing w:before="100" w:after="100"/>
            </w:pPr>
            <w:r>
              <w:t>urządzeń elektrycznych</w:t>
            </w:r>
          </w:p>
        </w:tc>
        <w:tc>
          <w:tcPr>
            <w:tcW w:w="2031" w:type="dxa"/>
            <w:vAlign w:val="center"/>
          </w:tcPr>
          <w:p w:rsidR="00B7758D" w:rsidRPr="003545A4" w:rsidRDefault="00B7758D" w:rsidP="00B7758D">
            <w:pPr>
              <w:pStyle w:val="Tekstkomunikatliczby"/>
              <w:spacing w:before="90" w:after="90"/>
            </w:pPr>
            <w:r>
              <w:t>104,5</w:t>
            </w:r>
          </w:p>
        </w:tc>
        <w:tc>
          <w:tcPr>
            <w:tcW w:w="2032" w:type="dxa"/>
          </w:tcPr>
          <w:p w:rsidR="00B7758D" w:rsidRDefault="00B7758D" w:rsidP="00B7758D">
            <w:pPr>
              <w:pStyle w:val="Tekstkomunikatliczby"/>
              <w:spacing w:before="90" w:after="90"/>
            </w:pPr>
            <w:r>
              <w:t>96,3</w:t>
            </w:r>
          </w:p>
        </w:tc>
        <w:tc>
          <w:tcPr>
            <w:tcW w:w="2032" w:type="dxa"/>
            <w:vAlign w:val="center"/>
          </w:tcPr>
          <w:p w:rsidR="00B7758D" w:rsidRPr="003545A4" w:rsidRDefault="00B7758D" w:rsidP="00B7758D">
            <w:pPr>
              <w:pStyle w:val="Tekstkomunikatliczby"/>
              <w:spacing w:before="90" w:after="90"/>
            </w:pPr>
            <w:r>
              <w:t>4,0</w:t>
            </w:r>
          </w:p>
        </w:tc>
      </w:tr>
      <w:tr w:rsidR="00B7758D" w:rsidRPr="003545A4" w:rsidTr="00481383">
        <w:tc>
          <w:tcPr>
            <w:tcW w:w="4395" w:type="dxa"/>
            <w:vAlign w:val="center"/>
          </w:tcPr>
          <w:p w:rsidR="00B7758D" w:rsidRPr="00C61E42" w:rsidRDefault="00B7758D" w:rsidP="00B7758D">
            <w:pPr>
              <w:pStyle w:val="TekstkomunikatB2"/>
              <w:spacing w:before="100" w:after="100"/>
            </w:pPr>
            <w:r w:rsidRPr="00C61E42">
              <w:t>maszyn i urządzeń</w:t>
            </w:r>
            <w:r w:rsidRPr="00A87CEE">
              <w:rPr>
                <w:vertAlign w:val="superscript"/>
              </w:rPr>
              <w:t xml:space="preserve"> Δ</w:t>
            </w:r>
          </w:p>
        </w:tc>
        <w:tc>
          <w:tcPr>
            <w:tcW w:w="2031" w:type="dxa"/>
            <w:vAlign w:val="center"/>
          </w:tcPr>
          <w:p w:rsidR="00B7758D" w:rsidRPr="003545A4" w:rsidRDefault="00B7758D" w:rsidP="00B7758D">
            <w:pPr>
              <w:pStyle w:val="Tekstkomunikatliczby"/>
              <w:spacing w:before="90" w:after="90"/>
            </w:pPr>
            <w:r>
              <w:t>108,9</w:t>
            </w:r>
          </w:p>
        </w:tc>
        <w:tc>
          <w:tcPr>
            <w:tcW w:w="2032" w:type="dxa"/>
          </w:tcPr>
          <w:p w:rsidR="00B7758D" w:rsidRDefault="00B7758D" w:rsidP="00B7758D">
            <w:pPr>
              <w:pStyle w:val="Tekstkomunikatliczby"/>
              <w:spacing w:before="90" w:after="90"/>
            </w:pPr>
            <w:r>
              <w:t>95,4</w:t>
            </w:r>
          </w:p>
        </w:tc>
        <w:tc>
          <w:tcPr>
            <w:tcW w:w="2032" w:type="dxa"/>
            <w:vAlign w:val="center"/>
          </w:tcPr>
          <w:p w:rsidR="00B7758D" w:rsidRPr="003545A4" w:rsidRDefault="00B7758D" w:rsidP="00B7758D">
            <w:pPr>
              <w:pStyle w:val="Tekstkomunikatliczby"/>
              <w:spacing w:before="90" w:after="90"/>
            </w:pPr>
            <w:r>
              <w:t>2,0</w:t>
            </w:r>
          </w:p>
        </w:tc>
      </w:tr>
      <w:tr w:rsidR="00B7758D" w:rsidRPr="003545A4" w:rsidTr="00481383">
        <w:tc>
          <w:tcPr>
            <w:tcW w:w="4395" w:type="dxa"/>
            <w:vAlign w:val="center"/>
          </w:tcPr>
          <w:p w:rsidR="00B7758D" w:rsidRPr="00C61E42" w:rsidRDefault="00B7758D" w:rsidP="00B7758D">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B7758D" w:rsidRPr="003545A4" w:rsidRDefault="00B7758D" w:rsidP="00B7758D">
            <w:pPr>
              <w:pStyle w:val="Tekstkomunikatliczby"/>
              <w:spacing w:before="90" w:after="90"/>
            </w:pPr>
            <w:r>
              <w:t>124,4</w:t>
            </w:r>
          </w:p>
        </w:tc>
        <w:tc>
          <w:tcPr>
            <w:tcW w:w="2032" w:type="dxa"/>
            <w:vAlign w:val="center"/>
          </w:tcPr>
          <w:p w:rsidR="00B7758D" w:rsidRDefault="00B7758D" w:rsidP="00B7758D">
            <w:pPr>
              <w:pStyle w:val="Tekstkomunikatliczby"/>
              <w:spacing w:before="90" w:after="90"/>
            </w:pPr>
            <w:r>
              <w:t>118,8</w:t>
            </w:r>
          </w:p>
        </w:tc>
        <w:tc>
          <w:tcPr>
            <w:tcW w:w="2032" w:type="dxa"/>
            <w:vAlign w:val="center"/>
          </w:tcPr>
          <w:p w:rsidR="00B7758D" w:rsidRPr="003545A4" w:rsidRDefault="00B7758D" w:rsidP="00B7758D">
            <w:pPr>
              <w:pStyle w:val="Tekstkomunikatliczby"/>
              <w:spacing w:before="90" w:after="90"/>
            </w:pPr>
            <w:r>
              <w:t>10,5</w:t>
            </w:r>
          </w:p>
        </w:tc>
      </w:tr>
    </w:tbl>
    <w:p w:rsidR="00B7758D" w:rsidRPr="00277541" w:rsidRDefault="00B7758D" w:rsidP="00B7758D">
      <w:pPr>
        <w:pStyle w:val="Tekstkomunikat"/>
      </w:pPr>
      <w:r w:rsidRPr="0077383D">
        <w:rPr>
          <w:spacing w:val="2"/>
        </w:rPr>
        <w:t>Wydajność pracy w przemyśle, mierzona produkcją sprzeda</w:t>
      </w:r>
      <w:r>
        <w:rPr>
          <w:spacing w:val="2"/>
        </w:rPr>
        <w:t>ną na 1 zatrudnionego, w lipcu</w:t>
      </w:r>
      <w:r w:rsidRPr="0077383D">
        <w:rPr>
          <w:spacing w:val="2"/>
        </w:rPr>
        <w:t xml:space="preserve"> br. w</w:t>
      </w:r>
      <w:r>
        <w:rPr>
          <w:spacing w:val="2"/>
        </w:rPr>
        <w:t>yniosła (w cenach bieżących) 111,5</w:t>
      </w:r>
      <w:r w:rsidRPr="0077383D">
        <w:rPr>
          <w:spacing w:val="2"/>
        </w:rPr>
        <w:t xml:space="preserve"> tys. z</w:t>
      </w:r>
      <w:r>
        <w:rPr>
          <w:spacing w:val="2"/>
        </w:rPr>
        <w:t>ł i była (w cenach stałych) o 10,7</w:t>
      </w:r>
      <w:r w:rsidRPr="0077383D">
        <w:rPr>
          <w:spacing w:val="2"/>
        </w:rPr>
        <w:t>% wyższa niż przed rokiem, przy wzroście przeciętnego zatrudnienia o</w:t>
      </w:r>
      <w:r w:rsidRPr="00E80418">
        <w:t xml:space="preserve"> </w:t>
      </w:r>
      <w:r>
        <w:t>1,7</w:t>
      </w:r>
      <w:r w:rsidRPr="00277541">
        <w:t>% i przeciętnego miesięcznego w</w:t>
      </w:r>
      <w:r>
        <w:t>ynagrodzenia brutto o 14,0</w:t>
      </w:r>
      <w:r w:rsidRPr="00277541">
        <w:t>%.</w:t>
      </w:r>
    </w:p>
    <w:p w:rsidR="00B7758D" w:rsidRDefault="00B7758D" w:rsidP="00B7758D">
      <w:pPr>
        <w:pStyle w:val="Tekstkomunikat"/>
      </w:pPr>
      <w:r>
        <w:rPr>
          <w:spacing w:val="-2"/>
        </w:rPr>
        <w:t>W okresie styczeń–lipiec</w:t>
      </w:r>
      <w:r w:rsidRPr="004C3689">
        <w:rPr>
          <w:spacing w:val="-2"/>
        </w:rPr>
        <w:t xml:space="preserve"> br. produkcja sprzedana przemysłu wyn</w:t>
      </w:r>
      <w:r>
        <w:rPr>
          <w:spacing w:val="-2"/>
        </w:rPr>
        <w:t>iosła (w cenach bieżących) 311690,3</w:t>
      </w:r>
      <w:r w:rsidRPr="004C3689">
        <w:rPr>
          <w:spacing w:val="-2"/>
        </w:rPr>
        <w:t xml:space="preserve"> mln zł</w:t>
      </w:r>
      <w:r>
        <w:rPr>
          <w:spacing w:val="-2"/>
        </w:rPr>
        <w:t xml:space="preserve"> i była (w cenach stałych) o 9,3% wyższa</w:t>
      </w:r>
      <w:r w:rsidRPr="004C3689">
        <w:rPr>
          <w:spacing w:val="-2"/>
        </w:rPr>
        <w:t xml:space="preserve"> niż w analogicznym okresie ub. roku.</w:t>
      </w:r>
    </w:p>
    <w:p w:rsidR="00B7758D" w:rsidRDefault="00B7758D" w:rsidP="00B7758D">
      <w:pPr>
        <w:pStyle w:val="Tekstkomunikat"/>
      </w:pPr>
      <w:r w:rsidRPr="00E81D4A">
        <w:rPr>
          <w:b/>
        </w:rPr>
        <w:t>Produkcja sprzedana budownictwa</w:t>
      </w:r>
      <w:r>
        <w:t xml:space="preserve"> (w cenach bieżących) w lipcu br. osiągnęła wartość 10671,9 mln zł i była o 25,1% wyższa niż przed rokiem (wobec wzrostu o 10,3% w czerwcu br.). W okresie styczeń–lipiec br. produkcja sprzedana budownictwa wyniosła 63967,6 mln zł i była o 7,9% wyższa w porównaniu z analogicznym okresem ub. roku.</w:t>
      </w:r>
    </w:p>
    <w:p w:rsidR="00B7758D" w:rsidRDefault="00B7758D" w:rsidP="00B7758D">
      <w:pPr>
        <w:pStyle w:val="Tekstkomunikat"/>
      </w:pPr>
      <w:r w:rsidRPr="00E81D4A">
        <w:rPr>
          <w:spacing w:val="-2"/>
        </w:rPr>
        <w:t xml:space="preserve">Wydajność pracy w budownictwie, mierzona przychodami ze sprzedaży wyrobów i usług na 1 zatrudnionego w </w:t>
      </w:r>
      <w:r>
        <w:rPr>
          <w:spacing w:val="-2"/>
        </w:rPr>
        <w:t>lipcu br.</w:t>
      </w:r>
      <w:r>
        <w:t xml:space="preserve"> ukształtowała się na poziomie 114,4 tys. zł (w cenach bieżących) i była o 24,0% wyższa niż przed rokiem, przy wzroście przeciętnego zatrudnienia w budownictwie o 0,9% i przeciętnego miesięcznego wynagrodzenia brutto o 15,3%.</w:t>
      </w:r>
    </w:p>
    <w:p w:rsidR="00D7762E" w:rsidRDefault="00B7758D" w:rsidP="00B7758D">
      <w:pPr>
        <w:pStyle w:val="Tekstzwyky"/>
        <w:rPr>
          <w:spacing w:val="4"/>
        </w:rPr>
      </w:pPr>
      <w:r w:rsidRPr="00915355">
        <w:rPr>
          <w:b/>
        </w:rPr>
        <w:t>Produkcja budowlano-montażowa</w:t>
      </w:r>
      <w:r>
        <w:t xml:space="preserve"> (w cenach bieżących) w lipcu br. wyniosła 2438,4 mln zł i była o 17,3</w:t>
      </w:r>
      <w:r w:rsidRPr="00915355">
        <w:t>% wyższa niż</w:t>
      </w:r>
      <w:r>
        <w:t xml:space="preserve"> przed rokiem (wobec wzrostu o 6,0% w czerwcu</w:t>
      </w:r>
      <w:r w:rsidRPr="00915355">
        <w:t xml:space="preserve"> br.).</w:t>
      </w:r>
      <w:r>
        <w:rPr>
          <w:spacing w:val="4"/>
        </w:rPr>
        <w:t xml:space="preserve"> Wzrost</w:t>
      </w:r>
      <w:r w:rsidRPr="008C1F39">
        <w:rPr>
          <w:spacing w:val="4"/>
        </w:rPr>
        <w:t xml:space="preserve"> produkcji odnotowano w jednostkach specjalizujących się w budowie obiektów i</w:t>
      </w:r>
      <w:r>
        <w:rPr>
          <w:spacing w:val="4"/>
        </w:rPr>
        <w:t xml:space="preserve">nżynierii lądowej i wodnej (o 27,9%), </w:t>
      </w:r>
      <w:r w:rsidRPr="008C1F39">
        <w:rPr>
          <w:spacing w:val="4"/>
        </w:rPr>
        <w:t>w podmiotach, których podstawowym rodzajem działalnośc</w:t>
      </w:r>
      <w:r>
        <w:rPr>
          <w:spacing w:val="4"/>
        </w:rPr>
        <w:t xml:space="preserve">i jest wznoszenie budynków (o 11,9%) oraz </w:t>
      </w:r>
      <w:r w:rsidRPr="008C1F39">
        <w:rPr>
          <w:spacing w:val="4"/>
        </w:rPr>
        <w:t xml:space="preserve">w przedsiębiorstwach wykonujących głównie roboty budowlane </w:t>
      </w:r>
      <w:r>
        <w:rPr>
          <w:spacing w:val="4"/>
        </w:rPr>
        <w:t>specjalistyczne (o 0,5%). W okresie styczeń–lipiec</w:t>
      </w:r>
      <w:r w:rsidRPr="008C1F39">
        <w:rPr>
          <w:spacing w:val="4"/>
        </w:rPr>
        <w:t xml:space="preserve"> br. produkcja budowlano-montażowa uk</w:t>
      </w:r>
      <w:r>
        <w:rPr>
          <w:spacing w:val="4"/>
        </w:rPr>
        <w:t>ształtowała się na poziomie 15127,4 mln zł i była o 5,4% wyższa</w:t>
      </w:r>
      <w:r w:rsidRPr="008C1F39">
        <w:rPr>
          <w:spacing w:val="4"/>
        </w:rPr>
        <w:t xml:space="preserve"> w porównaniu z analogicznym okresem ub. roku.</w:t>
      </w:r>
    </w:p>
    <w:p w:rsidR="00D7762E" w:rsidRDefault="00D7762E">
      <w:pPr>
        <w:rPr>
          <w:spacing w:val="4"/>
          <w:lang w:eastAsia="pl-PL"/>
        </w:rPr>
      </w:pPr>
      <w:r>
        <w:rPr>
          <w:spacing w:val="4"/>
        </w:rPr>
        <w:br w:type="page"/>
      </w:r>
    </w:p>
    <w:p w:rsidR="00B07672" w:rsidRDefault="00B07672" w:rsidP="00B07672">
      <w:pPr>
        <w:pStyle w:val="Tytuwykresuitabeli"/>
        <w:spacing w:before="440"/>
      </w:pPr>
      <w:r>
        <w:t xml:space="preserve">Tablica </w:t>
      </w:r>
      <w:r w:rsidR="00764A90">
        <w:t>9</w:t>
      </w:r>
      <w:r w:rsidR="00194DE9">
        <w:t>.</w:t>
      </w:r>
      <w:r>
        <w:tab/>
      </w:r>
      <w:r w:rsidRPr="00826E86">
        <w:t xml:space="preserve">Dynamika i struktura (w cenach bieżących) produkcji budowlano-montażowej </w:t>
      </w:r>
      <w:r>
        <w:t xml:space="preserve">w </w:t>
      </w:r>
      <w:r w:rsidR="00B7758D">
        <w:t>lipcu</w:t>
      </w:r>
      <w:r>
        <w:t xml:space="preserve"> 202</w:t>
      </w:r>
      <w:r w:rsidR="00DE738C">
        <w:t>4</w:t>
      </w:r>
      <w: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lipcu 2024 r."/>
        <w:tblDescription w:val="Dane do tabeli dostępne w załączonym pliku excel."/>
      </w:tblPr>
      <w:tblGrid>
        <w:gridCol w:w="4253"/>
        <w:gridCol w:w="2071"/>
        <w:gridCol w:w="2073"/>
        <w:gridCol w:w="2071"/>
      </w:tblGrid>
      <w:tr w:rsidR="008812C2" w:rsidRPr="00C61E42" w:rsidTr="00481383">
        <w:trPr>
          <w:trHeight w:val="178"/>
        </w:trPr>
        <w:tc>
          <w:tcPr>
            <w:tcW w:w="2031" w:type="pct"/>
            <w:vMerge w:val="restart"/>
            <w:tcBorders>
              <w:top w:val="nil"/>
            </w:tcBorders>
            <w:vAlign w:val="center"/>
          </w:tcPr>
          <w:p w:rsidR="008812C2" w:rsidRPr="00C61E42" w:rsidRDefault="008812C2" w:rsidP="00481383">
            <w:pPr>
              <w:pStyle w:val="Tekstkomunikatgwka"/>
            </w:pPr>
            <w:r w:rsidRPr="00C61E42">
              <w:t>WYSZCZEGÓLNIENIE</w:t>
            </w:r>
          </w:p>
        </w:tc>
        <w:tc>
          <w:tcPr>
            <w:tcW w:w="989" w:type="pct"/>
            <w:tcBorders>
              <w:top w:val="nil"/>
              <w:bottom w:val="single" w:sz="4" w:space="0" w:color="522398"/>
            </w:tcBorders>
            <w:vAlign w:val="center"/>
          </w:tcPr>
          <w:p w:rsidR="008812C2" w:rsidRPr="00C61E42" w:rsidRDefault="00B7758D" w:rsidP="008812C2">
            <w:pPr>
              <w:pStyle w:val="Tekstkomunikatgwka"/>
              <w:suppressAutoHyphens/>
            </w:pPr>
            <w:r>
              <w:t>07</w:t>
            </w:r>
            <w:r w:rsidR="008812C2">
              <w:t xml:space="preserve"> </w:t>
            </w:r>
            <w:r w:rsidR="008812C2" w:rsidRPr="00C61E42">
              <w:t>20</w:t>
            </w:r>
            <w:r w:rsidR="008812C2">
              <w:t>24</w:t>
            </w:r>
          </w:p>
        </w:tc>
        <w:tc>
          <w:tcPr>
            <w:tcW w:w="1979" w:type="pct"/>
            <w:gridSpan w:val="2"/>
            <w:tcBorders>
              <w:top w:val="nil"/>
              <w:bottom w:val="single" w:sz="4" w:space="0" w:color="522398"/>
            </w:tcBorders>
            <w:vAlign w:val="center"/>
          </w:tcPr>
          <w:p w:rsidR="008812C2" w:rsidRPr="00C61E42" w:rsidRDefault="00B7758D" w:rsidP="008812C2">
            <w:pPr>
              <w:pStyle w:val="Tekstkomunikatgwka"/>
              <w:suppressAutoHyphens/>
            </w:pPr>
            <w:r>
              <w:t>01–07</w:t>
            </w:r>
            <w:r w:rsidR="008812C2">
              <w:t xml:space="preserve"> 2024</w:t>
            </w:r>
          </w:p>
        </w:tc>
      </w:tr>
      <w:tr w:rsidR="008812C2" w:rsidTr="00481383">
        <w:trPr>
          <w:trHeight w:hRule="exact" w:val="370"/>
        </w:trPr>
        <w:tc>
          <w:tcPr>
            <w:tcW w:w="2031" w:type="pct"/>
            <w:vMerge/>
            <w:vAlign w:val="center"/>
          </w:tcPr>
          <w:p w:rsidR="008812C2" w:rsidRPr="00C61E42" w:rsidRDefault="008812C2" w:rsidP="00481383">
            <w:pPr>
              <w:pStyle w:val="Tekstkomunikatgwka"/>
            </w:pPr>
          </w:p>
        </w:tc>
        <w:tc>
          <w:tcPr>
            <w:tcW w:w="1979" w:type="pct"/>
            <w:gridSpan w:val="2"/>
            <w:tcBorders>
              <w:top w:val="nil"/>
              <w:bottom w:val="single" w:sz="4" w:space="0" w:color="522398"/>
            </w:tcBorders>
            <w:vAlign w:val="center"/>
          </w:tcPr>
          <w:p w:rsidR="008812C2" w:rsidRDefault="008812C2" w:rsidP="00481383">
            <w:pPr>
              <w:pStyle w:val="Tekstkomunikatgwka"/>
            </w:pPr>
            <w:r>
              <w:t>analogiczny okres roku poprzedniego=100</w:t>
            </w:r>
          </w:p>
        </w:tc>
        <w:tc>
          <w:tcPr>
            <w:tcW w:w="989" w:type="pct"/>
            <w:tcBorders>
              <w:top w:val="nil"/>
              <w:bottom w:val="single" w:sz="4" w:space="0" w:color="522398"/>
            </w:tcBorders>
            <w:vAlign w:val="center"/>
          </w:tcPr>
          <w:p w:rsidR="008812C2" w:rsidRDefault="008812C2" w:rsidP="00481383">
            <w:pPr>
              <w:pStyle w:val="Tekstkomunikatgwka"/>
            </w:pPr>
            <w:r>
              <w:t>w odsetkach</w:t>
            </w:r>
          </w:p>
        </w:tc>
      </w:tr>
      <w:tr w:rsidR="00B7758D" w:rsidRPr="002C4DF1" w:rsidTr="00481383">
        <w:tc>
          <w:tcPr>
            <w:tcW w:w="2031" w:type="pct"/>
            <w:tcBorders>
              <w:top w:val="single" w:sz="12" w:space="0" w:color="522398"/>
              <w:bottom w:val="single" w:sz="4" w:space="0" w:color="522398"/>
            </w:tcBorders>
            <w:vAlign w:val="center"/>
          </w:tcPr>
          <w:p w:rsidR="00B7758D" w:rsidRPr="00B07A46" w:rsidRDefault="00B7758D" w:rsidP="00B7758D">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B7758D" w:rsidRPr="002C4DF1" w:rsidRDefault="00B7758D" w:rsidP="00B7758D">
            <w:pPr>
              <w:pStyle w:val="Tekstkomunikatliczby"/>
              <w:rPr>
                <w:b/>
              </w:rPr>
            </w:pPr>
            <w:r>
              <w:rPr>
                <w:b/>
              </w:rPr>
              <w:t>117,3</w:t>
            </w:r>
          </w:p>
        </w:tc>
        <w:tc>
          <w:tcPr>
            <w:tcW w:w="990" w:type="pct"/>
            <w:tcBorders>
              <w:top w:val="single" w:sz="12" w:space="0" w:color="522398"/>
              <w:bottom w:val="single" w:sz="4" w:space="0" w:color="522398"/>
            </w:tcBorders>
          </w:tcPr>
          <w:p w:rsidR="00B7758D" w:rsidRDefault="00B7758D" w:rsidP="00B7758D">
            <w:pPr>
              <w:pStyle w:val="Tekstkomunikatliczby"/>
              <w:rPr>
                <w:b/>
              </w:rPr>
            </w:pPr>
            <w:r>
              <w:rPr>
                <w:b/>
              </w:rPr>
              <w:t>105,4</w:t>
            </w:r>
          </w:p>
        </w:tc>
        <w:tc>
          <w:tcPr>
            <w:tcW w:w="989" w:type="pct"/>
            <w:tcBorders>
              <w:top w:val="single" w:sz="12" w:space="0" w:color="522398"/>
              <w:bottom w:val="single" w:sz="4" w:space="0" w:color="522398"/>
            </w:tcBorders>
          </w:tcPr>
          <w:p w:rsidR="00B7758D" w:rsidRPr="002C4DF1" w:rsidRDefault="00B7758D" w:rsidP="00B7758D">
            <w:pPr>
              <w:pStyle w:val="Tekstkomunikatliczby"/>
              <w:rPr>
                <w:b/>
              </w:rPr>
            </w:pPr>
            <w:r>
              <w:rPr>
                <w:b/>
              </w:rPr>
              <w:t>100,0</w:t>
            </w:r>
          </w:p>
        </w:tc>
      </w:tr>
      <w:tr w:rsidR="00B7758D" w:rsidRPr="002C4DF1" w:rsidTr="00481383">
        <w:tc>
          <w:tcPr>
            <w:tcW w:w="2031" w:type="pct"/>
            <w:tcBorders>
              <w:top w:val="single" w:sz="4" w:space="0" w:color="522398"/>
            </w:tcBorders>
            <w:vAlign w:val="center"/>
          </w:tcPr>
          <w:p w:rsidR="00B7758D" w:rsidRPr="00C61E42" w:rsidRDefault="00B7758D" w:rsidP="00B7758D">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B7758D" w:rsidRPr="002C4DF1" w:rsidRDefault="00B7758D" w:rsidP="00B7758D">
            <w:pPr>
              <w:pStyle w:val="Tekstkomunikatliczby"/>
            </w:pPr>
            <w:r>
              <w:t>111,9</w:t>
            </w:r>
          </w:p>
        </w:tc>
        <w:tc>
          <w:tcPr>
            <w:tcW w:w="990" w:type="pct"/>
            <w:tcBorders>
              <w:top w:val="single" w:sz="4" w:space="0" w:color="522398"/>
            </w:tcBorders>
          </w:tcPr>
          <w:p w:rsidR="00B7758D" w:rsidRDefault="00B7758D" w:rsidP="00B7758D">
            <w:pPr>
              <w:pStyle w:val="Tekstkomunikatliczby"/>
            </w:pPr>
            <w:r>
              <w:t>111,2</w:t>
            </w:r>
          </w:p>
        </w:tc>
        <w:tc>
          <w:tcPr>
            <w:tcW w:w="989" w:type="pct"/>
            <w:tcBorders>
              <w:top w:val="single" w:sz="4" w:space="0" w:color="522398"/>
            </w:tcBorders>
          </w:tcPr>
          <w:p w:rsidR="00B7758D" w:rsidRPr="002C4DF1" w:rsidRDefault="00B7758D" w:rsidP="00B7758D">
            <w:pPr>
              <w:pStyle w:val="Tekstkomunikatliczby"/>
            </w:pPr>
            <w:r>
              <w:t>21,7</w:t>
            </w:r>
          </w:p>
        </w:tc>
      </w:tr>
      <w:tr w:rsidR="00B7758D" w:rsidRPr="002C4DF1" w:rsidTr="00481383">
        <w:tc>
          <w:tcPr>
            <w:tcW w:w="2031" w:type="pct"/>
            <w:vAlign w:val="center"/>
          </w:tcPr>
          <w:p w:rsidR="00B7758D" w:rsidRPr="00C61E42" w:rsidRDefault="00B7758D" w:rsidP="00B7758D">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B7758D" w:rsidRPr="002C4DF1" w:rsidRDefault="00B7758D" w:rsidP="00B7758D">
            <w:pPr>
              <w:pStyle w:val="Tekstkomunikatliczby"/>
            </w:pPr>
            <w:r>
              <w:t>127,9</w:t>
            </w:r>
          </w:p>
        </w:tc>
        <w:tc>
          <w:tcPr>
            <w:tcW w:w="990" w:type="pct"/>
          </w:tcPr>
          <w:p w:rsidR="00B7758D" w:rsidRDefault="00B7758D" w:rsidP="00B7758D">
            <w:pPr>
              <w:pStyle w:val="Tekstkomunikatliczby"/>
            </w:pPr>
            <w:r>
              <w:t>106,7</w:t>
            </w:r>
          </w:p>
        </w:tc>
        <w:tc>
          <w:tcPr>
            <w:tcW w:w="989" w:type="pct"/>
          </w:tcPr>
          <w:p w:rsidR="00B7758D" w:rsidRPr="002C4DF1" w:rsidRDefault="00B7758D" w:rsidP="00B7758D">
            <w:pPr>
              <w:pStyle w:val="Tekstkomunikatliczby"/>
            </w:pPr>
            <w:r>
              <w:t>55,2</w:t>
            </w:r>
          </w:p>
        </w:tc>
      </w:tr>
      <w:tr w:rsidR="00B7758D" w:rsidRPr="002C4DF1" w:rsidTr="00481383">
        <w:tc>
          <w:tcPr>
            <w:tcW w:w="2031" w:type="pct"/>
            <w:vAlign w:val="center"/>
          </w:tcPr>
          <w:p w:rsidR="00B7758D" w:rsidRPr="00C61E42" w:rsidRDefault="00B7758D" w:rsidP="00B7758D">
            <w:pPr>
              <w:pStyle w:val="TekstkomunikatB1"/>
              <w:spacing w:before="110" w:after="110"/>
            </w:pPr>
            <w:r w:rsidRPr="00C61E42">
              <w:t>R</w:t>
            </w:r>
            <w:r>
              <w:t>oboty budowlane specjalistyczne</w:t>
            </w:r>
          </w:p>
        </w:tc>
        <w:tc>
          <w:tcPr>
            <w:tcW w:w="989" w:type="pct"/>
            <w:vAlign w:val="bottom"/>
          </w:tcPr>
          <w:p w:rsidR="00B7758D" w:rsidRPr="002C4DF1" w:rsidRDefault="00B7758D" w:rsidP="00B7758D">
            <w:pPr>
              <w:pStyle w:val="Tekstkomunikatliczby"/>
            </w:pPr>
            <w:r>
              <w:t>100,5</w:t>
            </w:r>
          </w:p>
        </w:tc>
        <w:tc>
          <w:tcPr>
            <w:tcW w:w="990" w:type="pct"/>
          </w:tcPr>
          <w:p w:rsidR="00B7758D" w:rsidRDefault="00B7758D" w:rsidP="00B7758D">
            <w:pPr>
              <w:pStyle w:val="Tekstkomunikatliczby"/>
            </w:pPr>
            <w:r>
              <w:t>97,7</w:t>
            </w:r>
          </w:p>
        </w:tc>
        <w:tc>
          <w:tcPr>
            <w:tcW w:w="989" w:type="pct"/>
          </w:tcPr>
          <w:p w:rsidR="00B7758D" w:rsidRPr="002C4DF1" w:rsidRDefault="00B7758D" w:rsidP="00B7758D">
            <w:pPr>
              <w:pStyle w:val="Tekstkomunikatliczby"/>
            </w:pPr>
            <w:r>
              <w:t>23,1</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5"/>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A17952">
            <w:pPr>
              <w:pStyle w:val="Tekstwewprowadzeniulead"/>
            </w:pPr>
            <w:r w:rsidRPr="0051488A">
              <w:t>W</w:t>
            </w:r>
            <w:r>
              <w:t xml:space="preserve"> </w:t>
            </w:r>
            <w:r w:rsidR="00A17952">
              <w:t>lipcu</w:t>
            </w:r>
            <w:r w:rsidR="00C32BDA">
              <w:t xml:space="preserve"> </w:t>
            </w:r>
            <w:r w:rsidR="002E6389">
              <w:t>b</w:t>
            </w:r>
            <w:r>
              <w:t>r.</w:t>
            </w:r>
            <w:r w:rsidR="003B0970">
              <w:t xml:space="preserve"> </w:t>
            </w:r>
            <w:r w:rsidR="00853A14">
              <w:t xml:space="preserve">mieszkań oddanych do użytkowania było </w:t>
            </w:r>
            <w:r w:rsidR="007403A0">
              <w:t xml:space="preserve">o </w:t>
            </w:r>
            <w:r w:rsidR="00A17952">
              <w:t>22,5</w:t>
            </w:r>
            <w:r w:rsidR="007403A0">
              <w:t xml:space="preserve">% </w:t>
            </w:r>
            <w:r w:rsidR="00A17952">
              <w:t>więcej</w:t>
            </w:r>
            <w:r w:rsidR="00326765">
              <w:t xml:space="preserve"> </w:t>
            </w:r>
            <w:r w:rsidR="00853A14">
              <w:t>niż w analogicznym miesiącu 202</w:t>
            </w:r>
            <w:r w:rsidR="001D01D7">
              <w:t>3</w:t>
            </w:r>
            <w:r w:rsidR="00853A14">
              <w:t xml:space="preserve"> r. </w:t>
            </w:r>
            <w:r w:rsidR="00635E7B">
              <w:t>L</w:t>
            </w:r>
            <w:r w:rsidR="00853A14">
              <w:t xml:space="preserve">iczba </w:t>
            </w:r>
            <w:r w:rsidR="0047441A">
              <w:t xml:space="preserve">mieszkań, na budowę których wydano pozwolenia lub dokonano zgłoszenia z projektem budowlanym </w:t>
            </w:r>
            <w:r w:rsidR="001D01D7">
              <w:t>zwiększyła się</w:t>
            </w:r>
            <w:r w:rsidR="00B014F0">
              <w:t xml:space="preserve"> o</w:t>
            </w:r>
            <w:r w:rsidR="00874183">
              <w:t> </w:t>
            </w:r>
            <w:r w:rsidR="001918EC">
              <w:t>4</w:t>
            </w:r>
            <w:r w:rsidR="00A17952">
              <w:t>0</w:t>
            </w:r>
            <w:r w:rsidR="001918EC">
              <w:t>,</w:t>
            </w:r>
            <w:r w:rsidR="00A17952">
              <w:t>9</w:t>
            </w:r>
            <w:r w:rsidR="00BF0B07">
              <w:t>%, a </w:t>
            </w:r>
            <w:r w:rsidR="00EA5135">
              <w:t>mieszkań</w:t>
            </w:r>
            <w:r w:rsidR="00326765">
              <w:t xml:space="preserve"> rozpoczętych </w:t>
            </w:r>
            <w:r w:rsidR="00A344F4">
              <w:t xml:space="preserve">o </w:t>
            </w:r>
            <w:r w:rsidR="001918EC">
              <w:t>3</w:t>
            </w:r>
            <w:r w:rsidR="00A17952">
              <w:t>8,3</w:t>
            </w:r>
            <w:r w:rsidR="00A344F4">
              <w:t xml:space="preserve">%.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C84DB3">
        <w:t>lipcu</w:t>
      </w:r>
      <w:r w:rsidR="00050F17">
        <w:t xml:space="preserve"> b</w:t>
      </w:r>
      <w:r w:rsidR="009214ED">
        <w:t>r</w:t>
      </w:r>
      <w:r>
        <w:t>.</w:t>
      </w:r>
      <w:r w:rsidRPr="0051488A">
        <w:t xml:space="preserve"> </w:t>
      </w:r>
      <w:r w:rsidRPr="0051488A">
        <w:rPr>
          <w:b/>
        </w:rPr>
        <w:t>przekazano do użytkowania</w:t>
      </w:r>
      <w:r w:rsidRPr="0051488A">
        <w:t xml:space="preserve"> </w:t>
      </w:r>
      <w:r w:rsidR="00C84DB3">
        <w:t>3403</w:t>
      </w:r>
      <w:r w:rsidR="00132EB7">
        <w:t xml:space="preserve"> </w:t>
      </w:r>
      <w:r w:rsidRPr="0051488A">
        <w:t>mieszka</w:t>
      </w:r>
      <w:r w:rsidR="00192467">
        <w:t>nia</w:t>
      </w:r>
      <w:r>
        <w:t xml:space="preserve"> tj. </w:t>
      </w:r>
      <w:r w:rsidR="00C84DB3">
        <w:t>więcej</w:t>
      </w:r>
      <w:r w:rsidR="0024558A" w:rsidRPr="0051488A">
        <w:t xml:space="preserve"> </w:t>
      </w:r>
      <w:r>
        <w:t xml:space="preserve">o </w:t>
      </w:r>
      <w:r w:rsidR="00C84DB3">
        <w:t>625</w:t>
      </w:r>
      <w:r w:rsidR="00D41185">
        <w:t xml:space="preserve"> </w:t>
      </w:r>
      <w:r w:rsidR="00F47929">
        <w:t>(</w:t>
      </w:r>
      <w:r w:rsidR="00334B0F">
        <w:t xml:space="preserve">o </w:t>
      </w:r>
      <w:r w:rsidR="00C84DB3">
        <w:t>22,5</w:t>
      </w:r>
      <w:r w:rsidR="00F47929">
        <w:t xml:space="preserve">%) </w:t>
      </w:r>
      <w:r w:rsidR="00350099">
        <w:t>n</w:t>
      </w:r>
      <w:r w:rsidRPr="0051488A">
        <w:t xml:space="preserve">iż </w:t>
      </w:r>
      <w:r>
        <w:t>rok</w:t>
      </w:r>
      <w:r w:rsidR="00E317B3">
        <w:t xml:space="preserve"> wcześniej</w:t>
      </w:r>
      <w:r w:rsidR="001D01D7">
        <w:t xml:space="preserve"> i</w:t>
      </w:r>
      <w:r w:rsidR="0047441A">
        <w:t xml:space="preserve"> o</w:t>
      </w:r>
      <w:r w:rsidR="00CC6582">
        <w:t xml:space="preserve"> </w:t>
      </w:r>
      <w:r w:rsidR="00C84DB3">
        <w:t>4</w:t>
      </w:r>
      <w:r w:rsidR="00192467">
        <w:t>5</w:t>
      </w:r>
      <w:r w:rsidR="00C84DB3">
        <w:t>9</w:t>
      </w:r>
      <w:r w:rsidR="0024558A">
        <w:t xml:space="preserve"> </w:t>
      </w:r>
      <w:r w:rsidR="00F47929">
        <w:t xml:space="preserve">(o </w:t>
      </w:r>
      <w:r w:rsidR="00C84DB3">
        <w:t>15,6</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C84DB3">
        <w:t>2305</w:t>
      </w:r>
      <w:r w:rsidR="00C50F0C" w:rsidRPr="00C50F0C">
        <w:t xml:space="preserve"> (</w:t>
      </w:r>
      <w:r w:rsidR="00C84DB3">
        <w:t>67,7</w:t>
      </w:r>
      <w:r w:rsidR="00DA51D6">
        <w:t>%</w:t>
      </w:r>
      <w:r w:rsidR="00C50F0C" w:rsidRPr="00C50F0C">
        <w:t xml:space="preserve"> ogólnej ich liczby), </w:t>
      </w:r>
      <w:r w:rsidR="006B4CAB">
        <w:t>a indywidualn</w:t>
      </w:r>
      <w:r w:rsidR="00A1153F">
        <w:t>ych</w:t>
      </w:r>
      <w:r w:rsidR="006B4CAB">
        <w:t xml:space="preserve"> </w:t>
      </w:r>
      <w:r w:rsidR="00C84DB3">
        <w:t>915</w:t>
      </w:r>
      <w:r w:rsidR="006B4CAB">
        <w:t xml:space="preserve"> (</w:t>
      </w:r>
      <w:r w:rsidR="00DA51D6">
        <w:t>2</w:t>
      </w:r>
      <w:r w:rsidR="00C84DB3">
        <w:t>6,9</w:t>
      </w:r>
      <w:r w:rsidR="006B4CAB">
        <w:t xml:space="preserve">%). W porównaniu </w:t>
      </w:r>
      <w:r w:rsidR="006B4CAB" w:rsidRPr="003B1E8E">
        <w:t>z</w:t>
      </w:r>
      <w:r w:rsidR="00CC4ADC">
        <w:t xml:space="preserve"> </w:t>
      </w:r>
      <w:r w:rsidR="00C84DB3">
        <w:t>lipcem</w:t>
      </w:r>
      <w:r w:rsidR="00050F17">
        <w:t xml:space="preserve"> </w:t>
      </w:r>
      <w:r w:rsidR="00050F17" w:rsidRPr="00E22224">
        <w:t>ub.</w:t>
      </w:r>
      <w:r w:rsidR="00C32BDA" w:rsidRPr="00E22224">
        <w:t xml:space="preserve"> </w:t>
      </w:r>
      <w:r w:rsidR="00050F17" w:rsidRPr="00E22224">
        <w:t>roku</w:t>
      </w:r>
      <w:r w:rsidR="006B4CAB">
        <w:t xml:space="preserve"> mieszkań przeznaczonych na sprzedaż lub wynajem było </w:t>
      </w:r>
      <w:r w:rsidR="00C84DB3">
        <w:t>więcej</w:t>
      </w:r>
      <w:r w:rsidR="00CE1D7E">
        <w:t xml:space="preserve"> </w:t>
      </w:r>
      <w:r w:rsidR="006B4CAB">
        <w:rPr>
          <w:spacing w:val="-2"/>
        </w:rPr>
        <w:t xml:space="preserve">o </w:t>
      </w:r>
      <w:r w:rsidR="00C84DB3">
        <w:rPr>
          <w:spacing w:val="-2"/>
        </w:rPr>
        <w:t>13,5</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C84DB3">
        <w:t>o 22,7</w:t>
      </w:r>
      <w:r w:rsidR="006B4CAB">
        <w:t>%</w:t>
      </w:r>
      <w:r w:rsidR="006B4CAB" w:rsidRPr="00144114">
        <w:rPr>
          <w:spacing w:val="-2"/>
        </w:rPr>
        <w:t>.</w:t>
      </w:r>
    </w:p>
    <w:p w:rsidR="00E158DA" w:rsidRDefault="00CB36FA" w:rsidP="00107FDF">
      <w:pPr>
        <w:pStyle w:val="Tekstzwyky"/>
        <w:rPr>
          <w:b/>
        </w:rPr>
      </w:pPr>
      <w:r>
        <w:t xml:space="preserve">Efekty budownictwa mieszkaniowego uzyskane w województwie mazowieckim w badanym miesiącu stanowiły </w:t>
      </w:r>
      <w:r w:rsidR="00192467">
        <w:t>1</w:t>
      </w:r>
      <w:r w:rsidR="00C84DB3">
        <w:t>8,3</w:t>
      </w:r>
      <w:r>
        <w:t xml:space="preserve">% efektów krajowych. </w:t>
      </w:r>
    </w:p>
    <w:p w:rsidR="00A563F7" w:rsidRPr="006342EA" w:rsidRDefault="00A563F7" w:rsidP="00A563F7">
      <w:pPr>
        <w:pStyle w:val="Tytuwykresuitabeli"/>
        <w:spacing w:before="440"/>
      </w:pPr>
      <w:r w:rsidRPr="00583CAE">
        <w:t xml:space="preserve">Tablica </w:t>
      </w:r>
      <w:r w:rsidR="00A53DFE" w:rsidRPr="00583CAE">
        <w:t>1</w:t>
      </w:r>
      <w:r w:rsidR="00764A90">
        <w:t>0</w:t>
      </w:r>
      <w:r w:rsidRPr="00583CAE">
        <w:t>.</w:t>
      </w:r>
      <w:r w:rsidRPr="00583CAE">
        <w:tab/>
        <w:t xml:space="preserve">Liczba mieszkań oddanych do użytkowania w </w:t>
      </w:r>
      <w:r w:rsidR="00CB71D3">
        <w:t>okresie styczeń–</w:t>
      </w:r>
      <w:r w:rsidR="00815D64">
        <w:t>lipiec</w:t>
      </w:r>
      <w:r w:rsidRPr="00583CAE">
        <w:t xml:space="preserve"> 202</w:t>
      </w:r>
      <w:r w:rsidR="006A3532">
        <w:t>4</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lipiec 2024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AA6880">
            <w:pPr>
              <w:pStyle w:val="Tablicezdanymi-gwka"/>
            </w:pPr>
            <w:r w:rsidRPr="00624170">
              <w:t>WYSZCZEGÓLNIENIE</w:t>
            </w:r>
          </w:p>
        </w:tc>
        <w:tc>
          <w:tcPr>
            <w:tcW w:w="5232" w:type="dxa"/>
            <w:gridSpan w:val="3"/>
            <w:vAlign w:val="center"/>
          </w:tcPr>
          <w:p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rsidR="00A563F7" w:rsidRPr="00624170" w:rsidRDefault="00CB71D3" w:rsidP="00815D64">
            <w:pPr>
              <w:pStyle w:val="Tablicezdanymi-gwka"/>
            </w:pPr>
            <w:r>
              <w:t>01–</w:t>
            </w:r>
            <w:r w:rsidR="00190C0A">
              <w:t>0</w:t>
            </w:r>
            <w:r w:rsidR="00815D64">
              <w:t>7</w:t>
            </w:r>
            <w:r w:rsidR="00190C0A" w:rsidRPr="0063572B">
              <w:t xml:space="preserve"> </w:t>
            </w:r>
            <w:r w:rsidR="00A563F7" w:rsidRPr="00624170">
              <w:t>20</w:t>
            </w:r>
            <w:r w:rsidR="00A563F7">
              <w:t>2</w:t>
            </w:r>
            <w:r w:rsidR="00120883">
              <w:t>3</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CF00E0" w:rsidRPr="0029558B" w:rsidTr="00A94E91">
        <w:tc>
          <w:tcPr>
            <w:tcW w:w="3514" w:type="dxa"/>
            <w:tcBorders>
              <w:top w:val="single" w:sz="12" w:space="0" w:color="522398"/>
              <w:bottom w:val="single" w:sz="4" w:space="0" w:color="522398"/>
            </w:tcBorders>
            <w:vAlign w:val="center"/>
          </w:tcPr>
          <w:p w:rsidR="00CF00E0" w:rsidRPr="0029558B" w:rsidRDefault="00CF00E0" w:rsidP="00CF00E0">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rsidR="00CF00E0" w:rsidRPr="00CF00E0" w:rsidRDefault="00CF00E0" w:rsidP="00CF00E0">
            <w:pPr>
              <w:pStyle w:val="Tekstkomunikatliczby"/>
              <w:rPr>
                <w:b/>
              </w:rPr>
            </w:pPr>
            <w:r w:rsidRPr="00CF00E0">
              <w:rPr>
                <w:b/>
              </w:rPr>
              <w:t>20672</w:t>
            </w:r>
          </w:p>
        </w:tc>
        <w:tc>
          <w:tcPr>
            <w:tcW w:w="1744" w:type="dxa"/>
            <w:tcBorders>
              <w:top w:val="single" w:sz="12" w:space="0" w:color="522398"/>
              <w:bottom w:val="single" w:sz="4" w:space="0" w:color="522398"/>
            </w:tcBorders>
            <w:vAlign w:val="bottom"/>
          </w:tcPr>
          <w:p w:rsidR="00CF00E0" w:rsidRPr="00CF00E0" w:rsidRDefault="00CF00E0" w:rsidP="00CF00E0">
            <w:pPr>
              <w:pStyle w:val="Tekstkomunikatliczby"/>
              <w:rPr>
                <w:b/>
              </w:rPr>
            </w:pPr>
            <w:r w:rsidRPr="00CF00E0">
              <w:rPr>
                <w:b/>
              </w:rPr>
              <w:t>100,0</w:t>
            </w:r>
          </w:p>
        </w:tc>
        <w:tc>
          <w:tcPr>
            <w:tcW w:w="1744" w:type="dxa"/>
            <w:tcBorders>
              <w:top w:val="single" w:sz="12" w:space="0" w:color="522398"/>
              <w:bottom w:val="single" w:sz="4" w:space="0" w:color="522398"/>
            </w:tcBorders>
            <w:vAlign w:val="bottom"/>
          </w:tcPr>
          <w:p w:rsidR="00CF00E0" w:rsidRPr="00CF00E0" w:rsidRDefault="00CF00E0" w:rsidP="00CF00E0">
            <w:pPr>
              <w:pStyle w:val="Tekstkomunikatliczby"/>
              <w:rPr>
                <w:b/>
              </w:rPr>
            </w:pPr>
            <w:r w:rsidRPr="00CF00E0">
              <w:rPr>
                <w:b/>
              </w:rPr>
              <w:t>83,2</w:t>
            </w:r>
          </w:p>
        </w:tc>
        <w:tc>
          <w:tcPr>
            <w:tcW w:w="1744" w:type="dxa"/>
            <w:tcBorders>
              <w:top w:val="single" w:sz="12" w:space="0" w:color="522398"/>
              <w:bottom w:val="single" w:sz="4" w:space="0" w:color="522398"/>
            </w:tcBorders>
            <w:vAlign w:val="bottom"/>
          </w:tcPr>
          <w:p w:rsidR="00CF00E0" w:rsidRPr="00CF00E0" w:rsidRDefault="00CF00E0" w:rsidP="00CF00E0">
            <w:pPr>
              <w:pStyle w:val="Tekstkomunikatliczby"/>
              <w:rPr>
                <w:b/>
              </w:rPr>
            </w:pPr>
            <w:r w:rsidRPr="00CF00E0">
              <w:rPr>
                <w:b/>
              </w:rPr>
              <w:t>89,3</w:t>
            </w:r>
          </w:p>
        </w:tc>
      </w:tr>
      <w:tr w:rsidR="00CF00E0" w:rsidRPr="00624170" w:rsidTr="00A94E91">
        <w:tc>
          <w:tcPr>
            <w:tcW w:w="3514" w:type="dxa"/>
            <w:tcBorders>
              <w:top w:val="single" w:sz="4" w:space="0" w:color="522398"/>
            </w:tcBorders>
            <w:vAlign w:val="center"/>
          </w:tcPr>
          <w:p w:rsidR="00CF00E0" w:rsidRPr="00624170" w:rsidRDefault="00CF00E0" w:rsidP="00CF00E0">
            <w:pPr>
              <w:pStyle w:val="Tablicezdanymi-boczek1"/>
            </w:pPr>
            <w:r>
              <w:t>Indywidualne</w:t>
            </w:r>
          </w:p>
        </w:tc>
        <w:tc>
          <w:tcPr>
            <w:tcW w:w="1744" w:type="dxa"/>
            <w:tcBorders>
              <w:top w:val="single" w:sz="4" w:space="0" w:color="522398"/>
            </w:tcBorders>
            <w:vAlign w:val="bottom"/>
          </w:tcPr>
          <w:p w:rsidR="00CF00E0" w:rsidRPr="00CF00E0" w:rsidRDefault="00CF00E0" w:rsidP="00CF00E0">
            <w:pPr>
              <w:pStyle w:val="Tekstkomunikatliczby"/>
            </w:pPr>
            <w:r w:rsidRPr="00CF00E0">
              <w:t>5909</w:t>
            </w:r>
          </w:p>
        </w:tc>
        <w:tc>
          <w:tcPr>
            <w:tcW w:w="1744" w:type="dxa"/>
            <w:tcBorders>
              <w:top w:val="single" w:sz="4" w:space="0" w:color="522398"/>
            </w:tcBorders>
            <w:vAlign w:val="bottom"/>
          </w:tcPr>
          <w:p w:rsidR="00CF00E0" w:rsidRPr="00CF00E0" w:rsidRDefault="00CF00E0" w:rsidP="00CF00E0">
            <w:pPr>
              <w:pStyle w:val="Tekstkomunikatliczby"/>
            </w:pPr>
            <w:r w:rsidRPr="00CF00E0">
              <w:t>28,6</w:t>
            </w:r>
          </w:p>
        </w:tc>
        <w:tc>
          <w:tcPr>
            <w:tcW w:w="1744" w:type="dxa"/>
            <w:tcBorders>
              <w:top w:val="single" w:sz="4" w:space="0" w:color="522398"/>
            </w:tcBorders>
            <w:vAlign w:val="bottom"/>
          </w:tcPr>
          <w:p w:rsidR="00CF00E0" w:rsidRPr="00CF00E0" w:rsidRDefault="00CF00E0" w:rsidP="00CF00E0">
            <w:pPr>
              <w:pStyle w:val="Tekstkomunikatliczby"/>
            </w:pPr>
            <w:r w:rsidRPr="00CF00E0">
              <w:t>81,7</w:t>
            </w:r>
          </w:p>
        </w:tc>
        <w:tc>
          <w:tcPr>
            <w:tcW w:w="1744" w:type="dxa"/>
            <w:tcBorders>
              <w:top w:val="single" w:sz="4" w:space="0" w:color="522398"/>
            </w:tcBorders>
            <w:vAlign w:val="bottom"/>
          </w:tcPr>
          <w:p w:rsidR="00CF00E0" w:rsidRPr="00CF00E0" w:rsidRDefault="00CF00E0" w:rsidP="00CF00E0">
            <w:pPr>
              <w:pStyle w:val="Tekstkomunikatliczby"/>
            </w:pPr>
            <w:r w:rsidRPr="00CF00E0">
              <w:t>148,0</w:t>
            </w:r>
          </w:p>
        </w:tc>
      </w:tr>
      <w:tr w:rsidR="00CF00E0" w:rsidRPr="00624170" w:rsidTr="00A94E91">
        <w:tc>
          <w:tcPr>
            <w:tcW w:w="3514" w:type="dxa"/>
            <w:tcBorders>
              <w:top w:val="single" w:sz="4" w:space="0" w:color="522398"/>
            </w:tcBorders>
            <w:vAlign w:val="center"/>
          </w:tcPr>
          <w:p w:rsidR="00CF00E0" w:rsidRDefault="00CF00E0" w:rsidP="00CF00E0">
            <w:pPr>
              <w:pStyle w:val="Tablicezdanymi-boczek1"/>
            </w:pPr>
            <w:r>
              <w:t>Spółdzielcze</w:t>
            </w:r>
          </w:p>
        </w:tc>
        <w:tc>
          <w:tcPr>
            <w:tcW w:w="1744" w:type="dxa"/>
            <w:tcBorders>
              <w:top w:val="single" w:sz="4" w:space="0" w:color="522398"/>
            </w:tcBorders>
            <w:vAlign w:val="bottom"/>
          </w:tcPr>
          <w:p w:rsidR="00CF00E0" w:rsidRPr="00CF00E0" w:rsidRDefault="00CF00E0" w:rsidP="00CF00E0">
            <w:pPr>
              <w:pStyle w:val="Tekstkomunikatliczby"/>
            </w:pPr>
            <w:r w:rsidRPr="00CF00E0">
              <w:t>182</w:t>
            </w:r>
          </w:p>
        </w:tc>
        <w:tc>
          <w:tcPr>
            <w:tcW w:w="1744" w:type="dxa"/>
            <w:tcBorders>
              <w:top w:val="single" w:sz="4" w:space="0" w:color="522398"/>
            </w:tcBorders>
            <w:vAlign w:val="bottom"/>
          </w:tcPr>
          <w:p w:rsidR="00CF00E0" w:rsidRPr="00CF00E0" w:rsidRDefault="00CF00E0" w:rsidP="00CF00E0">
            <w:pPr>
              <w:pStyle w:val="Tekstkomunikatliczby"/>
            </w:pPr>
            <w:r w:rsidRPr="00CF00E0">
              <w:t>0,9</w:t>
            </w:r>
          </w:p>
        </w:tc>
        <w:tc>
          <w:tcPr>
            <w:tcW w:w="1744" w:type="dxa"/>
            <w:tcBorders>
              <w:top w:val="single" w:sz="4" w:space="0" w:color="522398"/>
            </w:tcBorders>
            <w:vAlign w:val="bottom"/>
          </w:tcPr>
          <w:p w:rsidR="00CF00E0" w:rsidRPr="00CF00E0" w:rsidRDefault="00CF00E0" w:rsidP="00CF00E0">
            <w:pPr>
              <w:pStyle w:val="Tekstkomunikatliczby"/>
            </w:pPr>
            <w:r w:rsidRPr="00CF00E0">
              <w:t>95,3</w:t>
            </w:r>
          </w:p>
        </w:tc>
        <w:tc>
          <w:tcPr>
            <w:tcW w:w="1744" w:type="dxa"/>
            <w:tcBorders>
              <w:top w:val="single" w:sz="4" w:space="0" w:color="522398"/>
            </w:tcBorders>
            <w:vAlign w:val="bottom"/>
          </w:tcPr>
          <w:p w:rsidR="00CF00E0" w:rsidRPr="00CF00E0" w:rsidRDefault="00CF00E0" w:rsidP="00CF00E0">
            <w:pPr>
              <w:pStyle w:val="Tekstkomunikatliczby"/>
            </w:pPr>
            <w:r w:rsidRPr="00CF00E0">
              <w:t>48,0</w:t>
            </w:r>
          </w:p>
        </w:tc>
      </w:tr>
      <w:tr w:rsidR="00CF00E0" w:rsidRPr="00624170" w:rsidTr="00A94E91">
        <w:tc>
          <w:tcPr>
            <w:tcW w:w="3514" w:type="dxa"/>
            <w:vAlign w:val="center"/>
          </w:tcPr>
          <w:p w:rsidR="00CF00E0" w:rsidRPr="007E4FDC" w:rsidRDefault="00CF00E0" w:rsidP="00CF00E0">
            <w:pPr>
              <w:pStyle w:val="Tablicezdanymi-boczek1"/>
            </w:pPr>
            <w:r w:rsidRPr="007E4FDC">
              <w:t>Przeznaczone na sprzedaż lub wynajem</w:t>
            </w:r>
          </w:p>
        </w:tc>
        <w:tc>
          <w:tcPr>
            <w:tcW w:w="1744" w:type="dxa"/>
            <w:vAlign w:val="bottom"/>
          </w:tcPr>
          <w:p w:rsidR="00CF00E0" w:rsidRPr="00CF00E0" w:rsidRDefault="00CF00E0" w:rsidP="00CF00E0">
            <w:pPr>
              <w:pStyle w:val="Tekstkomunikatliczby"/>
            </w:pPr>
            <w:r w:rsidRPr="00CF00E0">
              <w:t>14232</w:t>
            </w:r>
          </w:p>
        </w:tc>
        <w:tc>
          <w:tcPr>
            <w:tcW w:w="1744" w:type="dxa"/>
            <w:vAlign w:val="bottom"/>
          </w:tcPr>
          <w:p w:rsidR="00CF00E0" w:rsidRPr="00CF00E0" w:rsidRDefault="00CF00E0" w:rsidP="00CF00E0">
            <w:pPr>
              <w:pStyle w:val="Tekstkomunikatliczby"/>
            </w:pPr>
            <w:r w:rsidRPr="00CF00E0">
              <w:t>68,8</w:t>
            </w:r>
          </w:p>
        </w:tc>
        <w:tc>
          <w:tcPr>
            <w:tcW w:w="1744" w:type="dxa"/>
            <w:shd w:val="clear" w:color="auto" w:fill="auto"/>
            <w:vAlign w:val="bottom"/>
          </w:tcPr>
          <w:p w:rsidR="00CF00E0" w:rsidRPr="00CF00E0" w:rsidRDefault="00CF00E0" w:rsidP="00CF00E0">
            <w:pPr>
              <w:pStyle w:val="Tekstkomunikatliczby"/>
            </w:pPr>
            <w:r w:rsidRPr="00CF00E0">
              <w:t>83,4</w:t>
            </w:r>
          </w:p>
        </w:tc>
        <w:tc>
          <w:tcPr>
            <w:tcW w:w="1744" w:type="dxa"/>
            <w:vAlign w:val="bottom"/>
          </w:tcPr>
          <w:p w:rsidR="00CF00E0" w:rsidRPr="00CF00E0" w:rsidRDefault="00CF00E0" w:rsidP="00CF00E0">
            <w:pPr>
              <w:pStyle w:val="Tekstkomunikatliczby"/>
            </w:pPr>
            <w:r w:rsidRPr="00CF00E0">
              <w:t>66,6</w:t>
            </w:r>
          </w:p>
        </w:tc>
      </w:tr>
      <w:tr w:rsidR="00CF00E0" w:rsidRPr="00624170" w:rsidTr="00A94E91">
        <w:tc>
          <w:tcPr>
            <w:tcW w:w="3514" w:type="dxa"/>
            <w:vAlign w:val="center"/>
          </w:tcPr>
          <w:p w:rsidR="00CF00E0" w:rsidRDefault="00CF00E0" w:rsidP="00CF00E0">
            <w:pPr>
              <w:pStyle w:val="Tablicezdanymi-boczek1"/>
            </w:pPr>
            <w:r>
              <w:t>Komunalne</w:t>
            </w:r>
          </w:p>
        </w:tc>
        <w:tc>
          <w:tcPr>
            <w:tcW w:w="1744" w:type="dxa"/>
            <w:vAlign w:val="bottom"/>
          </w:tcPr>
          <w:p w:rsidR="00CF00E0" w:rsidRPr="00CF00E0" w:rsidRDefault="00CF00E0" w:rsidP="00CF00E0">
            <w:pPr>
              <w:pStyle w:val="Tekstkomunikatliczby"/>
            </w:pPr>
            <w:r w:rsidRPr="00CF00E0">
              <w:t>254</w:t>
            </w:r>
          </w:p>
        </w:tc>
        <w:tc>
          <w:tcPr>
            <w:tcW w:w="1744" w:type="dxa"/>
            <w:vAlign w:val="bottom"/>
          </w:tcPr>
          <w:p w:rsidR="00CF00E0" w:rsidRPr="00CF00E0" w:rsidRDefault="00CF00E0" w:rsidP="00CF00E0">
            <w:pPr>
              <w:pStyle w:val="Tekstkomunikatliczby"/>
            </w:pPr>
            <w:r w:rsidRPr="00CF00E0">
              <w:t>1,2</w:t>
            </w:r>
          </w:p>
        </w:tc>
        <w:tc>
          <w:tcPr>
            <w:tcW w:w="1744" w:type="dxa"/>
            <w:vAlign w:val="bottom"/>
          </w:tcPr>
          <w:p w:rsidR="00CF00E0" w:rsidRPr="00CF00E0" w:rsidRDefault="00CF00E0" w:rsidP="00CF00E0">
            <w:pPr>
              <w:pStyle w:val="Tekstkomunikatliczby"/>
            </w:pPr>
            <w:r w:rsidRPr="00CF00E0">
              <w:t>193,9</w:t>
            </w:r>
          </w:p>
        </w:tc>
        <w:tc>
          <w:tcPr>
            <w:tcW w:w="1744" w:type="dxa"/>
            <w:vAlign w:val="bottom"/>
          </w:tcPr>
          <w:p w:rsidR="00CF00E0" w:rsidRPr="00CF00E0" w:rsidRDefault="00CF00E0" w:rsidP="00CF00E0">
            <w:pPr>
              <w:pStyle w:val="Tekstkomunikatliczby"/>
            </w:pPr>
            <w:r w:rsidRPr="00CF00E0">
              <w:t>41,4</w:t>
            </w:r>
          </w:p>
        </w:tc>
      </w:tr>
      <w:tr w:rsidR="00CF00E0" w:rsidRPr="00624170" w:rsidTr="00A94E91">
        <w:tc>
          <w:tcPr>
            <w:tcW w:w="3514" w:type="dxa"/>
            <w:vAlign w:val="center"/>
          </w:tcPr>
          <w:p w:rsidR="00CF00E0" w:rsidRDefault="00CF00E0" w:rsidP="00CF00E0">
            <w:pPr>
              <w:pStyle w:val="Tablicezdanymi-boczek1"/>
            </w:pPr>
            <w:r>
              <w:t>Społeczne czynszowe</w:t>
            </w:r>
          </w:p>
        </w:tc>
        <w:tc>
          <w:tcPr>
            <w:tcW w:w="1744" w:type="dxa"/>
            <w:vAlign w:val="bottom"/>
          </w:tcPr>
          <w:p w:rsidR="00CF00E0" w:rsidRPr="00CF00E0" w:rsidRDefault="00CF00E0" w:rsidP="00CF00E0">
            <w:pPr>
              <w:pStyle w:val="Tekstkomunikatliczby"/>
            </w:pPr>
            <w:r w:rsidRPr="00CF00E0">
              <w:t>95</w:t>
            </w:r>
          </w:p>
        </w:tc>
        <w:tc>
          <w:tcPr>
            <w:tcW w:w="1744" w:type="dxa"/>
            <w:vAlign w:val="bottom"/>
          </w:tcPr>
          <w:p w:rsidR="00CF00E0" w:rsidRPr="00CF00E0" w:rsidRDefault="00CF00E0" w:rsidP="00CF00E0">
            <w:pPr>
              <w:pStyle w:val="Tekstkomunikatliczby"/>
            </w:pPr>
            <w:r w:rsidRPr="00CF00E0">
              <w:t>0,5</w:t>
            </w:r>
          </w:p>
        </w:tc>
        <w:tc>
          <w:tcPr>
            <w:tcW w:w="1744" w:type="dxa"/>
            <w:vAlign w:val="bottom"/>
          </w:tcPr>
          <w:p w:rsidR="00CF00E0" w:rsidRPr="00CF00E0" w:rsidRDefault="00CF00E0" w:rsidP="00CF00E0">
            <w:pPr>
              <w:pStyle w:val="Tekstkomunikatliczby"/>
            </w:pPr>
            <w:r w:rsidRPr="00CF00E0">
              <w:t>40,4</w:t>
            </w:r>
          </w:p>
        </w:tc>
        <w:tc>
          <w:tcPr>
            <w:tcW w:w="1744" w:type="dxa"/>
            <w:vAlign w:val="bottom"/>
          </w:tcPr>
          <w:p w:rsidR="00CF00E0" w:rsidRPr="00CF00E0" w:rsidRDefault="00CF00E0" w:rsidP="00CF00E0">
            <w:pPr>
              <w:pStyle w:val="Tekstkomunikatliczby"/>
            </w:pPr>
            <w:r w:rsidRPr="00CF00E0">
              <w:t>47,3</w:t>
            </w:r>
          </w:p>
        </w:tc>
      </w:tr>
    </w:tbl>
    <w:p w:rsidR="0097552C" w:rsidRDefault="0097552C">
      <w:pPr>
        <w:rPr>
          <w:b/>
          <w:lang w:eastAsia="pl-PL"/>
        </w:rPr>
      </w:pPr>
      <w:r>
        <w:br w:type="page"/>
      </w:r>
    </w:p>
    <w:p w:rsidR="00A92F42" w:rsidRDefault="0029558B" w:rsidP="0024169E">
      <w:pPr>
        <w:pStyle w:val="Tytuwykresuitabeli"/>
      </w:pPr>
      <w:r>
        <w:t xml:space="preserve">Wykres </w:t>
      </w:r>
      <w:r w:rsidR="00875AD5">
        <w:t>10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rsidR="00A92F42" w:rsidRPr="00E53C37" w:rsidRDefault="002C09B0" w:rsidP="00916BA4">
      <w:pPr>
        <w:pStyle w:val="Obiektwykres"/>
        <w:jc w:val="center"/>
      </w:pPr>
      <w:r>
        <w:rPr>
          <w:noProof/>
        </w:rPr>
        <w:drawing>
          <wp:inline distT="0" distB="0" distL="0" distR="0">
            <wp:extent cx="5766828" cy="2630429"/>
            <wp:effectExtent l="0" t="0" r="5715" b="0"/>
            <wp:docPr id="30" name="Obraz 30" descr="Na wykresie liniowym przedstawiono dane dotyczące liczby mieszkań oddanych do użytkowania w miesięcznych okresach narastających w latach 2022-2024 dla Polski i województwa mazowieckiego przy podstawie analogiczny okres 2021=100. Ostatni zaprezentowany okres to lipiec 2024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B9018D" w:rsidRDefault="00B9018D" w:rsidP="001F0138">
      <w:pPr>
        <w:pStyle w:val="Tekstzwyky"/>
        <w:spacing w:before="360"/>
      </w:pPr>
      <w:r w:rsidRPr="00B9018D">
        <w:t>W okresie styczeń–</w:t>
      </w:r>
      <w:r w:rsidR="00D101CA">
        <w:t>lipiec</w:t>
      </w:r>
      <w:r w:rsidRPr="00B9018D">
        <w:t xml:space="preserve"> br. oddano do użytkowania </w:t>
      </w:r>
      <w:r w:rsidR="00D101CA">
        <w:t>20672</w:t>
      </w:r>
      <w:r w:rsidRPr="00B9018D">
        <w:t xml:space="preserve"> mieszka</w:t>
      </w:r>
      <w:r w:rsidR="00D101CA">
        <w:t>nia</w:t>
      </w:r>
      <w:r w:rsidRPr="00B9018D">
        <w:t xml:space="preserve">, tj. </w:t>
      </w:r>
      <w:r w:rsidR="00285156">
        <w:t>mniej</w:t>
      </w:r>
      <w:r w:rsidRPr="00B9018D">
        <w:t xml:space="preserve"> niż w analogicznym okresie ub. </w:t>
      </w:r>
      <w:r w:rsidR="00B31332">
        <w:t>roku o </w:t>
      </w:r>
      <w:r w:rsidR="00D101CA">
        <w:t>4183</w:t>
      </w:r>
      <w:r w:rsidRPr="00B9018D">
        <w:t xml:space="preserve">, tj. o </w:t>
      </w:r>
      <w:r w:rsidR="00D928D3">
        <w:t>1</w:t>
      </w:r>
      <w:r w:rsidR="00D101CA">
        <w:t>6</w:t>
      </w:r>
      <w:r w:rsidR="00D928D3">
        <w:t>,8</w:t>
      </w:r>
      <w:r w:rsidRPr="00B9018D">
        <w:t>%. Najwięcej mieszkań zostało oddanych do użytkowania w m.st. Warszawie (</w:t>
      </w:r>
      <w:r w:rsidR="00D101CA">
        <w:t>7478</w:t>
      </w:r>
      <w:r w:rsidRPr="00B9018D">
        <w:t xml:space="preserve">), a w dalszej kolejności w powiatach </w:t>
      </w:r>
      <w:r w:rsidR="00D928D3">
        <w:t>pruszkowskim (</w:t>
      </w:r>
      <w:r w:rsidR="00D101CA">
        <w:t>1507</w:t>
      </w:r>
      <w:r w:rsidR="00D928D3">
        <w:t xml:space="preserve">), </w:t>
      </w:r>
      <w:r w:rsidR="00DA51D6">
        <w:t>woło</w:t>
      </w:r>
      <w:r w:rsidR="00DA51D6" w:rsidRPr="00B9018D">
        <w:t>mińskim (</w:t>
      </w:r>
      <w:r w:rsidR="00D101CA">
        <w:t>1424</w:t>
      </w:r>
      <w:r w:rsidR="00DA51D6" w:rsidRPr="00B9018D">
        <w:t>)</w:t>
      </w:r>
      <w:r w:rsidR="00DA51D6">
        <w:t xml:space="preserve"> </w:t>
      </w:r>
      <w:r w:rsidRPr="00B9018D">
        <w:t xml:space="preserve">i </w:t>
      </w:r>
      <w:r w:rsidR="00FE238F">
        <w:t>warszawskim zachodnim</w:t>
      </w:r>
      <w:r w:rsidRPr="00B9018D">
        <w:t xml:space="preserve"> (</w:t>
      </w:r>
      <w:r w:rsidR="00D101CA">
        <w:t>89</w:t>
      </w:r>
      <w:r w:rsidR="00FE238F">
        <w:t>9</w:t>
      </w:r>
      <w:r w:rsidRPr="00B9018D">
        <w:t xml:space="preserve">), a najmniej w </w:t>
      </w:r>
      <w:r w:rsidR="00D928D3">
        <w:t>łosickim</w:t>
      </w:r>
      <w:r w:rsidR="00D928D3" w:rsidRPr="00B9018D">
        <w:t xml:space="preserve"> (</w:t>
      </w:r>
      <w:r w:rsidR="00D101CA">
        <w:t>22</w:t>
      </w:r>
      <w:r w:rsidR="00D928D3" w:rsidRPr="00B9018D">
        <w:t>)</w:t>
      </w:r>
      <w:r w:rsidR="00D928D3">
        <w:t xml:space="preserve">, </w:t>
      </w:r>
      <w:r w:rsidRPr="00B9018D">
        <w:t>lipskim (</w:t>
      </w:r>
      <w:r w:rsidR="00D928D3">
        <w:t>2</w:t>
      </w:r>
      <w:r w:rsidR="00D101CA">
        <w:t>7</w:t>
      </w:r>
      <w:r w:rsidRPr="00B9018D">
        <w:t xml:space="preserve">) oraz </w:t>
      </w:r>
      <w:r w:rsidR="00D928D3">
        <w:t xml:space="preserve">sokołowskim i </w:t>
      </w:r>
      <w:r w:rsidR="00DA51D6">
        <w:t>żuromińskim</w:t>
      </w:r>
      <w:r w:rsidR="00B31332">
        <w:t xml:space="preserve"> (</w:t>
      </w:r>
      <w:r w:rsidR="00D928D3">
        <w:t>po 3</w:t>
      </w:r>
      <w:r w:rsidR="00D101CA">
        <w:t>8</w:t>
      </w:r>
      <w:r w:rsidR="00B31332">
        <w:t>)</w:t>
      </w:r>
      <w:r w:rsidRPr="00B9018D">
        <w:t>.</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7B6458">
        <w:rPr>
          <w:spacing w:val="-4"/>
        </w:rPr>
        <w:t xml:space="preserve">w </w:t>
      </w:r>
      <w:r w:rsidR="00AD450F">
        <w:rPr>
          <w:spacing w:val="-4"/>
        </w:rPr>
        <w:t>okresie styczeń-</w:t>
      </w:r>
      <w:r w:rsidR="00423088">
        <w:rPr>
          <w:spacing w:val="-4"/>
        </w:rPr>
        <w:t>lipiec</w:t>
      </w:r>
      <w:r w:rsidR="007011EB" w:rsidRPr="007B6458">
        <w:rPr>
          <w:rFonts w:cs="FiraSans-Bold"/>
          <w:bCs/>
          <w:spacing w:val="-4"/>
          <w:szCs w:val="19"/>
        </w:rPr>
        <w:t xml:space="preserve"> 202</w:t>
      </w:r>
      <w:r w:rsidR="007B6458" w:rsidRPr="007B6458">
        <w:rPr>
          <w:rFonts w:cs="FiraSans-Bold"/>
          <w:bCs/>
          <w:spacing w:val="-4"/>
          <w:szCs w:val="19"/>
        </w:rPr>
        <w:t>4</w:t>
      </w:r>
      <w:r w:rsidR="007011EB" w:rsidRPr="007B6458">
        <w:rPr>
          <w:rFonts w:cs="FiraSans-Bold"/>
          <w:bCs/>
          <w:spacing w:val="-4"/>
          <w:szCs w:val="19"/>
        </w:rPr>
        <w:t xml:space="preserve"> r.</w:t>
      </w:r>
      <w:r w:rsidR="004B28E0" w:rsidRPr="009A3A17">
        <w:rPr>
          <w:spacing w:val="-4"/>
        </w:rPr>
        <w:t xml:space="preserve"> </w:t>
      </w:r>
    </w:p>
    <w:p w:rsidR="00A92F42" w:rsidRPr="00D178ED" w:rsidRDefault="00423088" w:rsidP="00D178ED">
      <w:pPr>
        <w:jc w:val="center"/>
      </w:pPr>
      <w:r>
        <w:rPr>
          <w:noProof/>
          <w:lang w:eastAsia="pl-PL"/>
        </w:rPr>
        <w:drawing>
          <wp:inline distT="0" distB="0" distL="0" distR="0">
            <wp:extent cx="3563119" cy="3276607"/>
            <wp:effectExtent l="0" t="0" r="0" b="0"/>
            <wp:docPr id="14" name="Obraz 14" descr="Na mapie przedstawiono mieszkania oddane do użytkowania w okresie styczeń-lipiec 2024 roku na 10 tysięcy ludności według powiatów województwa mazowieckiego. Dane do mapy dostępne w załączonym pliku excel." title="Mapa 2. Mieszkania oddane do użytkowania na 10 tys. ludności a według powiatów w okresie styczeń-lipiec 2024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Notkipodtablic"/>
        <w:tabs>
          <w:tab w:val="left" w:pos="5631"/>
        </w:tabs>
      </w:pPr>
      <w:r>
        <w:t xml:space="preserve">a Do przeliczeń przyjęto ludność według </w:t>
      </w:r>
      <w:r w:rsidRPr="00624DE8">
        <w:t xml:space="preserve">stanu w </w:t>
      </w:r>
      <w:r w:rsidRPr="008425E6">
        <w:t xml:space="preserve">dniu </w:t>
      </w:r>
      <w:r w:rsidR="00F0482D" w:rsidRPr="008425E6">
        <w:t>3</w:t>
      </w:r>
      <w:r w:rsidR="002572FB">
        <w:t>1</w:t>
      </w:r>
      <w:r w:rsidR="00F0482D" w:rsidRPr="008425E6">
        <w:t xml:space="preserve"> </w:t>
      </w:r>
      <w:r w:rsidR="002572FB">
        <w:t>grudnia</w:t>
      </w:r>
      <w:r w:rsidRPr="008425E6">
        <w:t xml:space="preserve"> 20</w:t>
      </w:r>
      <w:r w:rsidR="006C4575" w:rsidRPr="008425E6">
        <w:t>2</w:t>
      </w:r>
      <w:r w:rsidR="00273E0E" w:rsidRPr="008425E6">
        <w:t>3</w:t>
      </w:r>
      <w:r w:rsidRPr="008425E6">
        <w:t xml:space="preserve"> r.</w:t>
      </w:r>
      <w:r w:rsidR="00EB5AD5">
        <w:t xml:space="preserve"> </w:t>
      </w:r>
    </w:p>
    <w:p w:rsidR="00D4772B" w:rsidRDefault="00630568" w:rsidP="001F0138">
      <w:pPr>
        <w:pStyle w:val="Tekstzwyky"/>
        <w:spacing w:before="360"/>
      </w:pPr>
      <w:r w:rsidRPr="00DD107A">
        <w:t xml:space="preserve">Przeciętna powierzchnia użytkowa 1 mieszkania oddanego do użytkowania </w:t>
      </w:r>
      <w:r w:rsidR="00BF27F8">
        <w:t xml:space="preserve">w </w:t>
      </w:r>
      <w:r w:rsidR="00FE238F">
        <w:t>lipcu</w:t>
      </w:r>
      <w:r w:rsidR="00137DE3">
        <w:t xml:space="preserve"> br</w:t>
      </w:r>
      <w:r w:rsidR="004B18D7">
        <w:t>.</w:t>
      </w:r>
      <w:r w:rsidRPr="00DD107A">
        <w:t xml:space="preserve"> </w:t>
      </w:r>
      <w:r w:rsidR="001A635B" w:rsidRPr="00DD107A">
        <w:t xml:space="preserve">wyniosła </w:t>
      </w:r>
      <w:r w:rsidR="006742DE">
        <w:t>90,1</w:t>
      </w:r>
      <w:r w:rsidR="000A1ACE">
        <w:t> </w:t>
      </w:r>
      <w:r w:rsidR="001A635B" w:rsidRPr="00DD107A">
        <w:t>m</w:t>
      </w:r>
      <w:r w:rsidR="001A635B" w:rsidRPr="00DD107A">
        <w:rPr>
          <w:vertAlign w:val="superscript"/>
        </w:rPr>
        <w:t>2</w:t>
      </w:r>
      <w:r w:rsidR="00CC4ADC">
        <w:t xml:space="preserve"> i </w:t>
      </w:r>
      <w:r w:rsidR="001A635B" w:rsidRPr="00DD107A">
        <w:t>była</w:t>
      </w:r>
      <w:r w:rsidR="00C0470E">
        <w:t xml:space="preserve"> </w:t>
      </w:r>
      <w:r w:rsidR="002712A1">
        <w:t>większa</w:t>
      </w:r>
      <w:r w:rsidR="00CD7F81">
        <w:t xml:space="preserve"> o </w:t>
      </w:r>
      <w:r w:rsidR="002712A1">
        <w:t>1</w:t>
      </w:r>
      <w:r w:rsidR="006742DE">
        <w:t>,5</w:t>
      </w:r>
      <w:r w:rsidR="00CD7F81">
        <w:t> </w:t>
      </w:r>
      <w:r w:rsidR="00C0470E">
        <w:t>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D4772B">
        <w:t>powiatach sokołowskim (</w:t>
      </w:r>
      <w:r w:rsidR="006742DE">
        <w:t>198,8</w:t>
      </w:r>
      <w:r w:rsidR="00D4772B">
        <w:t xml:space="preserve"> </w:t>
      </w:r>
      <w:r w:rsidR="00D4772B" w:rsidRPr="00150D21">
        <w:t>m</w:t>
      </w:r>
      <w:r w:rsidR="00D4772B" w:rsidRPr="00150D21">
        <w:rPr>
          <w:vertAlign w:val="superscript"/>
        </w:rPr>
        <w:t>2</w:t>
      </w:r>
      <w:r w:rsidR="00D4772B" w:rsidRPr="00150D21">
        <w:t>)</w:t>
      </w:r>
      <w:r w:rsidR="00D4772B">
        <w:t xml:space="preserve">, </w:t>
      </w:r>
      <w:r w:rsidR="006742DE">
        <w:t>sierpeckim</w:t>
      </w:r>
      <w:r w:rsidR="002712A1">
        <w:t xml:space="preserve"> (1</w:t>
      </w:r>
      <w:r w:rsidR="006742DE">
        <w:t>71,2</w:t>
      </w:r>
      <w:r w:rsidR="002712A1">
        <w:t xml:space="preserve"> m</w:t>
      </w:r>
      <w:r w:rsidR="002712A1" w:rsidRPr="00182B94">
        <w:rPr>
          <w:vertAlign w:val="superscript"/>
        </w:rPr>
        <w:t>2</w:t>
      </w:r>
      <w:r w:rsidR="002712A1">
        <w:t xml:space="preserve">) i </w:t>
      </w:r>
      <w:r w:rsidR="006742DE">
        <w:t>przasnyskim</w:t>
      </w:r>
      <w:r w:rsidR="00D4772B">
        <w:t xml:space="preserve"> (1</w:t>
      </w:r>
      <w:r w:rsidR="006742DE">
        <w:t>58,5</w:t>
      </w:r>
      <w:r w:rsidR="00D4772B">
        <w:t xml:space="preserve"> m</w:t>
      </w:r>
      <w:r w:rsidR="00D4772B" w:rsidRPr="00182B94">
        <w:rPr>
          <w:vertAlign w:val="superscript"/>
        </w:rPr>
        <w:t>2</w:t>
      </w:r>
      <w:r w:rsidR="00D4772B">
        <w:t>)</w:t>
      </w:r>
      <w:r w:rsidR="002712A1">
        <w:t xml:space="preserve">. </w:t>
      </w:r>
      <w:r w:rsidR="00D4772B">
        <w:t xml:space="preserve">Najmniejsze powstały w </w:t>
      </w:r>
      <w:r w:rsidR="006742DE">
        <w:t>m. Płocku (49,6 m</w:t>
      </w:r>
      <w:r w:rsidR="006742DE" w:rsidRPr="002712A1">
        <w:rPr>
          <w:vertAlign w:val="superscript"/>
        </w:rPr>
        <w:t>2</w:t>
      </w:r>
      <w:r w:rsidR="006742DE">
        <w:t>), m.st. Warszawie (66,3 m</w:t>
      </w:r>
      <w:r w:rsidR="006742DE" w:rsidRPr="00674C2A">
        <w:rPr>
          <w:vertAlign w:val="superscript"/>
        </w:rPr>
        <w:t>2</w:t>
      </w:r>
      <w:r w:rsidR="006742DE">
        <w:t xml:space="preserve">) oraz </w:t>
      </w:r>
      <w:r w:rsidR="002712A1">
        <w:t xml:space="preserve">powiatach </w:t>
      </w:r>
      <w:r w:rsidR="006742DE">
        <w:t>grójeckim</w:t>
      </w:r>
      <w:r w:rsidR="002712A1">
        <w:t xml:space="preserve"> (</w:t>
      </w:r>
      <w:r w:rsidR="006742DE">
        <w:t>80,9</w:t>
      </w:r>
      <w:r w:rsidR="002712A1">
        <w:t xml:space="preserve"> m</w:t>
      </w:r>
      <w:r w:rsidR="002712A1" w:rsidRPr="002712A1">
        <w:rPr>
          <w:vertAlign w:val="superscript"/>
        </w:rPr>
        <w:t>2</w:t>
      </w:r>
      <w:r w:rsidR="002712A1">
        <w:t>)</w:t>
      </w:r>
      <w:r w:rsidR="00DA51D6">
        <w:t xml:space="preserve"> i </w:t>
      </w:r>
      <w:r w:rsidR="006742DE">
        <w:t>nowodworskim</w:t>
      </w:r>
      <w:r w:rsidR="00DA51D6">
        <w:t xml:space="preserve"> </w:t>
      </w:r>
      <w:r w:rsidR="00D4772B">
        <w:t>(</w:t>
      </w:r>
      <w:r w:rsidR="006742DE">
        <w:t>86</w:t>
      </w:r>
      <w:r w:rsidR="00DA51D6">
        <w:t>,</w:t>
      </w:r>
      <w:r w:rsidR="002712A1">
        <w:t>0 </w:t>
      </w:r>
      <w:r w:rsidR="00D4772B">
        <w:t>m</w:t>
      </w:r>
      <w:r w:rsidR="00D4772B" w:rsidRPr="00674C2A">
        <w:rPr>
          <w:vertAlign w:val="superscript"/>
        </w:rPr>
        <w:t>2</w:t>
      </w:r>
      <w:r w:rsidR="00D4772B">
        <w:t>)</w:t>
      </w:r>
      <w:r w:rsidR="006742DE">
        <w:t xml:space="preserve">. </w:t>
      </w:r>
    </w:p>
    <w:p w:rsidR="00AB0BDC" w:rsidRPr="009F3F73" w:rsidRDefault="00132C1E" w:rsidP="009F3F73">
      <w:pPr>
        <w:pStyle w:val="Tekstzwyky"/>
      </w:pPr>
      <w:r w:rsidRPr="00D20E74">
        <w:t>W</w:t>
      </w:r>
      <w:r w:rsidR="003D67BA" w:rsidRPr="00D20E74">
        <w:t xml:space="preserve"> </w:t>
      </w:r>
      <w:r w:rsidR="004E5B4D">
        <w:t>lipcu</w:t>
      </w:r>
      <w:r w:rsidR="00CD7F81">
        <w:t xml:space="preserve"> </w:t>
      </w:r>
      <w:r w:rsidR="00317B0B">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4E5B4D">
        <w:t>4633</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AC4005">
        <w:t>większa</w:t>
      </w:r>
      <w:r w:rsidR="0003352A" w:rsidRPr="00D20E74">
        <w:t xml:space="preserve"> </w:t>
      </w:r>
      <w:r w:rsidR="00AB0BDC" w:rsidRPr="00D20E74">
        <w:t xml:space="preserve">o </w:t>
      </w:r>
      <w:r w:rsidR="004E5B4D">
        <w:t>1344</w:t>
      </w:r>
      <w:r w:rsidR="00BF5AD3" w:rsidRPr="00D20E74">
        <w:t xml:space="preserve"> (o </w:t>
      </w:r>
      <w:r w:rsidR="00DF25D4">
        <w:t>4</w:t>
      </w:r>
      <w:r w:rsidR="004E5B4D">
        <w:t>0,9</w:t>
      </w:r>
      <w:r w:rsidR="00BF5AD3" w:rsidRPr="00D20E74">
        <w:t>)</w:t>
      </w:r>
      <w:r w:rsidR="00AB0BDC" w:rsidRPr="00D20E74">
        <w:t xml:space="preserve"> niż rok wcześniej</w:t>
      </w:r>
      <w:r w:rsidR="0003352A" w:rsidRPr="00D20E74">
        <w:t xml:space="preserve"> i </w:t>
      </w:r>
      <w:r w:rsidR="00DF25D4">
        <w:t xml:space="preserve">mniejsza </w:t>
      </w:r>
      <w:r w:rsidR="00DC75BB">
        <w:t xml:space="preserve">o </w:t>
      </w:r>
      <w:r w:rsidR="004E5B4D">
        <w:t>97</w:t>
      </w:r>
      <w:r w:rsidR="00C37D4D">
        <w:t xml:space="preserve"> </w:t>
      </w:r>
      <w:r w:rsidR="0003352A" w:rsidRPr="00D20E74">
        <w:t>(o</w:t>
      </w:r>
      <w:r w:rsidR="00CD7F81">
        <w:t xml:space="preserve"> </w:t>
      </w:r>
      <w:r w:rsidR="004E5B4D">
        <w:t>2,</w:t>
      </w:r>
      <w:r w:rsidR="00DF25D4">
        <w:t>1</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4E5B4D">
        <w:t>74,6</w:t>
      </w:r>
      <w:r w:rsidR="00293C96" w:rsidRPr="00D20E74">
        <w:t>%</w:t>
      </w:r>
      <w:r w:rsidR="00AB0BDC" w:rsidRPr="00D20E74">
        <w:t xml:space="preserve"> stanowiły mieszkania przeznaczone na sprzedaż lub wynajem, a </w:t>
      </w:r>
      <w:r w:rsidR="00DF25D4">
        <w:t>2</w:t>
      </w:r>
      <w:r w:rsidR="004E5B4D">
        <w:t>5,4</w:t>
      </w:r>
      <w:r w:rsidR="00AB0BDC" w:rsidRPr="00D20E74">
        <w:t>% indywidualne.</w:t>
      </w:r>
      <w:r w:rsidR="00325C89">
        <w:t xml:space="preserve"> </w:t>
      </w:r>
    </w:p>
    <w:p w:rsidR="00DF25D4" w:rsidRDefault="00C45B8B" w:rsidP="007A5B39">
      <w:pPr>
        <w:pStyle w:val="Tekstzwyky"/>
      </w:pPr>
      <w:r w:rsidRPr="009F3F73">
        <w:t xml:space="preserve">W badanym miesiącu </w:t>
      </w:r>
      <w:r w:rsidRPr="005B1DC0">
        <w:rPr>
          <w:b/>
        </w:rPr>
        <w:t>rozpoczęto budowę</w:t>
      </w:r>
      <w:r w:rsidRPr="009F3F73">
        <w:t xml:space="preserve"> </w:t>
      </w:r>
      <w:r w:rsidR="00AD19B0">
        <w:t>3770</w:t>
      </w:r>
      <w:r w:rsidR="0020040C" w:rsidRPr="0020040C">
        <w:t xml:space="preserve"> mieszkań, co oznacza </w:t>
      </w:r>
      <w:r w:rsidR="00A96683">
        <w:t>wzrost</w:t>
      </w:r>
      <w:r w:rsidR="0020040C" w:rsidRPr="0020040C">
        <w:t xml:space="preserve"> o </w:t>
      </w:r>
      <w:r w:rsidR="00AD19B0">
        <w:t>1045</w:t>
      </w:r>
      <w:r w:rsidR="0020040C" w:rsidRPr="0020040C">
        <w:t xml:space="preserve"> (o </w:t>
      </w:r>
      <w:r w:rsidR="00DF25D4">
        <w:t>3</w:t>
      </w:r>
      <w:r w:rsidR="00AD19B0">
        <w:t>8,3</w:t>
      </w:r>
      <w:r w:rsidR="0020040C" w:rsidRPr="0020040C">
        <w:t xml:space="preserve">%) w skali roku i </w:t>
      </w:r>
      <w:r w:rsidR="00AD19B0">
        <w:t xml:space="preserve">spadek </w:t>
      </w:r>
      <w:r w:rsidR="0020040C" w:rsidRPr="0020040C">
        <w:t xml:space="preserve">o </w:t>
      </w:r>
      <w:r w:rsidR="00AD19B0">
        <w:t>855</w:t>
      </w:r>
      <w:r w:rsidR="000846DB">
        <w:t xml:space="preserve"> </w:t>
      </w:r>
      <w:r w:rsidR="007F71B8">
        <w:t>(o </w:t>
      </w:r>
      <w:r w:rsidR="00DF25D4">
        <w:t>1</w:t>
      </w:r>
      <w:r w:rsidR="00AD19B0">
        <w:t>8,5</w:t>
      </w:r>
      <w:r w:rsidR="0020040C" w:rsidRPr="0020040C">
        <w:t>%) w</w:t>
      </w:r>
      <w:r w:rsidR="00023194">
        <w:t> </w:t>
      </w:r>
      <w:r w:rsidR="00E67954">
        <w:t>skali miesiąca</w:t>
      </w:r>
      <w:r w:rsidR="0020040C" w:rsidRPr="0020040C">
        <w:t xml:space="preserve">. Mieszkania na sprzedaż lub wynajem stanowiły </w:t>
      </w:r>
      <w:r w:rsidR="00AD19B0">
        <w:t>67,8</w:t>
      </w:r>
      <w:r w:rsidR="0020040C" w:rsidRPr="0020040C">
        <w:t xml:space="preserve">% ogólnej ich liczby, a indywidualne </w:t>
      </w:r>
      <w:r w:rsidR="00AD19B0">
        <w:t>31,2</w:t>
      </w:r>
      <w:r w:rsidR="0020040C" w:rsidRPr="0020040C">
        <w:t>%.</w:t>
      </w:r>
      <w:r w:rsidR="00AD19B0">
        <w:t xml:space="preserve"> </w:t>
      </w:r>
    </w:p>
    <w:p w:rsidR="00745998" w:rsidRPr="00DF25D4" w:rsidRDefault="00745998" w:rsidP="007A5B39">
      <w:pPr>
        <w:pStyle w:val="Tekstzwyky"/>
      </w:pPr>
      <w:r>
        <w:br w:type="page"/>
      </w:r>
    </w:p>
    <w:p w:rsidR="00A563F7" w:rsidRPr="008E517F" w:rsidRDefault="00A563F7" w:rsidP="00A563F7">
      <w:pPr>
        <w:pStyle w:val="Tytuwykresuitabeli"/>
      </w:pPr>
      <w:r>
        <w:t>Tablica 1</w:t>
      </w:r>
      <w:r w:rsidR="00764A90">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722BB1">
        <w:t>okresie styczeń–</w:t>
      </w:r>
      <w:r w:rsidR="00123632">
        <w:t>lipiec</w:t>
      </w:r>
      <w:r>
        <w:t xml:space="preserve"> 202</w:t>
      </w:r>
      <w:r w:rsidR="00660451">
        <w:t>4</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lipiec 2024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AA6880">
            <w:pPr>
              <w:pStyle w:val="Tablicezdanymi-gwka"/>
            </w:pPr>
            <w:r w:rsidRPr="0012798C">
              <w:t>WYSZCZEGÓLNIENIE</w:t>
            </w:r>
          </w:p>
        </w:tc>
        <w:tc>
          <w:tcPr>
            <w:tcW w:w="4101" w:type="dxa"/>
            <w:gridSpan w:val="3"/>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AA6880">
            <w:pPr>
              <w:pStyle w:val="Tablicezdanymi-gwka"/>
            </w:pPr>
            <w:r w:rsidRPr="0012798C">
              <w:t>Mieszkania, których budowę rozpoczęto</w:t>
            </w:r>
          </w:p>
        </w:tc>
      </w:tr>
      <w:tr w:rsidR="00722BB1" w:rsidRPr="0012798C" w:rsidTr="00F854F0">
        <w:tc>
          <w:tcPr>
            <w:tcW w:w="2268" w:type="dxa"/>
            <w:vMerge/>
            <w:tcBorders>
              <w:bottom w:val="single" w:sz="12" w:space="0" w:color="522398"/>
            </w:tcBorders>
            <w:shd w:val="clear" w:color="auto" w:fill="auto"/>
            <w:vAlign w:val="center"/>
          </w:tcPr>
          <w:p w:rsidR="00722BB1" w:rsidRPr="0012798C" w:rsidRDefault="00722BB1" w:rsidP="00722BB1">
            <w:pPr>
              <w:pStyle w:val="Tablicezdanymi-gwka"/>
              <w:rPr>
                <w:rFonts w:ascii="Arial" w:hAnsi="Arial"/>
              </w:rPr>
            </w:pPr>
          </w:p>
        </w:tc>
        <w:tc>
          <w:tcPr>
            <w:tcW w:w="1367" w:type="dxa"/>
            <w:tcBorders>
              <w:bottom w:val="single" w:sz="12" w:space="0" w:color="522398"/>
            </w:tcBorders>
            <w:vAlign w:val="center"/>
          </w:tcPr>
          <w:p w:rsidR="00722BB1" w:rsidRPr="0012798C" w:rsidRDefault="00722BB1" w:rsidP="00722BB1">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rsidR="00722BB1" w:rsidRPr="0012798C" w:rsidRDefault="00722BB1" w:rsidP="00722BB1">
            <w:pPr>
              <w:pStyle w:val="Tablicezdanymi-gwka"/>
            </w:pPr>
            <w:r w:rsidRPr="0012798C">
              <w:t>w odsetkach</w:t>
            </w:r>
          </w:p>
        </w:tc>
        <w:tc>
          <w:tcPr>
            <w:tcW w:w="1367" w:type="dxa"/>
            <w:tcBorders>
              <w:bottom w:val="single" w:sz="12" w:space="0" w:color="522398"/>
            </w:tcBorders>
            <w:vAlign w:val="center"/>
          </w:tcPr>
          <w:p w:rsidR="00722BB1" w:rsidRPr="00624170" w:rsidRDefault="00722BB1" w:rsidP="00123632">
            <w:pPr>
              <w:pStyle w:val="Tablicezdanymi-gwka"/>
            </w:pPr>
            <w:r>
              <w:t>01–0</w:t>
            </w:r>
            <w:r w:rsidR="00123632">
              <w:t>7</w:t>
            </w:r>
            <w:r w:rsidRPr="0063572B">
              <w:t xml:space="preserve"> </w:t>
            </w:r>
            <w:r w:rsidRPr="00624170">
              <w:t>20</w:t>
            </w:r>
            <w:r>
              <w:t>23=</w:t>
            </w:r>
            <w:r w:rsidRPr="00624170">
              <w:t>100</w:t>
            </w:r>
          </w:p>
        </w:tc>
        <w:tc>
          <w:tcPr>
            <w:tcW w:w="1367" w:type="dxa"/>
            <w:tcBorders>
              <w:bottom w:val="single" w:sz="12" w:space="0" w:color="522398"/>
            </w:tcBorders>
            <w:shd w:val="clear" w:color="auto" w:fill="auto"/>
            <w:vAlign w:val="center"/>
          </w:tcPr>
          <w:p w:rsidR="00722BB1" w:rsidRPr="0012798C" w:rsidRDefault="00722BB1" w:rsidP="00722BB1">
            <w:pPr>
              <w:pStyle w:val="Tablicezdanymi-gwka"/>
            </w:pPr>
            <w:r w:rsidRPr="0012798C">
              <w:t>w liczbach bezwzględnych</w:t>
            </w:r>
          </w:p>
        </w:tc>
        <w:tc>
          <w:tcPr>
            <w:tcW w:w="1367" w:type="dxa"/>
            <w:tcBorders>
              <w:bottom w:val="single" w:sz="12" w:space="0" w:color="522398"/>
            </w:tcBorders>
            <w:shd w:val="clear" w:color="auto" w:fill="auto"/>
            <w:vAlign w:val="center"/>
          </w:tcPr>
          <w:p w:rsidR="00722BB1" w:rsidRPr="0012798C" w:rsidRDefault="00722BB1" w:rsidP="00722BB1">
            <w:pPr>
              <w:pStyle w:val="Tablicezdanymi-gwka"/>
            </w:pPr>
            <w:r w:rsidRPr="0012798C">
              <w:t>w odsetkach</w:t>
            </w:r>
          </w:p>
        </w:tc>
        <w:tc>
          <w:tcPr>
            <w:tcW w:w="1368" w:type="dxa"/>
            <w:tcBorders>
              <w:bottom w:val="single" w:sz="12" w:space="0" w:color="522398"/>
            </w:tcBorders>
            <w:shd w:val="clear" w:color="auto" w:fill="auto"/>
            <w:vAlign w:val="center"/>
          </w:tcPr>
          <w:p w:rsidR="00722BB1" w:rsidRPr="00624170" w:rsidRDefault="00722BB1" w:rsidP="00123632">
            <w:pPr>
              <w:pStyle w:val="Tablicezdanymi-gwka"/>
            </w:pPr>
            <w:r>
              <w:t>01–0</w:t>
            </w:r>
            <w:r w:rsidR="00123632">
              <w:t>7</w:t>
            </w:r>
            <w:r w:rsidRPr="0063572B">
              <w:t xml:space="preserve"> </w:t>
            </w:r>
            <w:r w:rsidRPr="00624170">
              <w:t>20</w:t>
            </w:r>
            <w:r>
              <w:t>23=</w:t>
            </w:r>
            <w:r w:rsidRPr="00624170">
              <w:t>100</w:t>
            </w:r>
          </w:p>
        </w:tc>
      </w:tr>
      <w:tr w:rsidR="00D16B7D" w:rsidRPr="00C75F2C" w:rsidTr="00417F3F">
        <w:tc>
          <w:tcPr>
            <w:tcW w:w="2268" w:type="dxa"/>
            <w:tcBorders>
              <w:top w:val="single" w:sz="12" w:space="0" w:color="522398"/>
              <w:bottom w:val="single" w:sz="4" w:space="0" w:color="522398"/>
            </w:tcBorders>
            <w:vAlign w:val="center"/>
          </w:tcPr>
          <w:p w:rsidR="00D16B7D" w:rsidRPr="0029558B" w:rsidRDefault="00D16B7D" w:rsidP="00896070">
            <w:pPr>
              <w:pStyle w:val="Tablicezdanymi-boczek1"/>
              <w:spacing w:before="80" w:after="80"/>
              <w:rPr>
                <w:b/>
              </w:rPr>
            </w:pPr>
            <w:r w:rsidRPr="0029558B">
              <w:rPr>
                <w:b/>
              </w:rPr>
              <w:t>OGÓŁEM</w:t>
            </w:r>
          </w:p>
        </w:tc>
        <w:tc>
          <w:tcPr>
            <w:tcW w:w="1367" w:type="dxa"/>
            <w:tcBorders>
              <w:top w:val="single" w:sz="12" w:space="0" w:color="522398"/>
              <w:bottom w:val="single" w:sz="4" w:space="0" w:color="522398"/>
            </w:tcBorders>
            <w:vAlign w:val="bottom"/>
          </w:tcPr>
          <w:p w:rsidR="00D16B7D" w:rsidRPr="00D16B7D" w:rsidRDefault="00D16B7D" w:rsidP="00896070">
            <w:pPr>
              <w:pStyle w:val="Tekstkomunikatliczby"/>
              <w:spacing w:before="80" w:after="80"/>
              <w:rPr>
                <w:b/>
              </w:rPr>
            </w:pPr>
            <w:r w:rsidRPr="00D16B7D">
              <w:rPr>
                <w:b/>
              </w:rPr>
              <w:t>35016</w:t>
            </w:r>
          </w:p>
        </w:tc>
        <w:tc>
          <w:tcPr>
            <w:tcW w:w="1367" w:type="dxa"/>
            <w:tcBorders>
              <w:top w:val="single" w:sz="12" w:space="0" w:color="522398"/>
              <w:bottom w:val="single" w:sz="4" w:space="0" w:color="522398"/>
            </w:tcBorders>
            <w:vAlign w:val="bottom"/>
          </w:tcPr>
          <w:p w:rsidR="00D16B7D" w:rsidRPr="00D16B7D" w:rsidRDefault="00D16B7D" w:rsidP="00896070">
            <w:pPr>
              <w:pStyle w:val="Tekstkomunikatliczby"/>
              <w:spacing w:before="80" w:after="80"/>
              <w:rPr>
                <w:b/>
              </w:rPr>
            </w:pPr>
            <w:r w:rsidRPr="00D16B7D">
              <w:rPr>
                <w:b/>
              </w:rPr>
              <w:t>100,0</w:t>
            </w:r>
          </w:p>
        </w:tc>
        <w:tc>
          <w:tcPr>
            <w:tcW w:w="1367" w:type="dxa"/>
            <w:tcBorders>
              <w:top w:val="single" w:sz="12" w:space="0" w:color="522398"/>
              <w:bottom w:val="single" w:sz="4" w:space="0" w:color="522398"/>
            </w:tcBorders>
            <w:vAlign w:val="bottom"/>
          </w:tcPr>
          <w:p w:rsidR="00D16B7D" w:rsidRPr="00D16B7D" w:rsidRDefault="00D16B7D" w:rsidP="00896070">
            <w:pPr>
              <w:pStyle w:val="Tekstkomunikatliczby"/>
              <w:spacing w:before="80" w:after="80"/>
              <w:rPr>
                <w:b/>
              </w:rPr>
            </w:pPr>
            <w:r w:rsidRPr="00D16B7D">
              <w:rPr>
                <w:b/>
              </w:rPr>
              <w:t>149,6</w:t>
            </w:r>
          </w:p>
        </w:tc>
        <w:tc>
          <w:tcPr>
            <w:tcW w:w="1367" w:type="dxa"/>
            <w:tcBorders>
              <w:top w:val="single" w:sz="12" w:space="0" w:color="522398"/>
              <w:bottom w:val="single" w:sz="4" w:space="0" w:color="522398"/>
            </w:tcBorders>
            <w:shd w:val="clear" w:color="auto" w:fill="auto"/>
            <w:vAlign w:val="bottom"/>
          </w:tcPr>
          <w:p w:rsidR="00D16B7D" w:rsidRPr="00D16B7D" w:rsidRDefault="00D16B7D" w:rsidP="00896070">
            <w:pPr>
              <w:pStyle w:val="Tekstkomunikatliczby"/>
              <w:spacing w:before="80" w:after="80"/>
              <w:rPr>
                <w:b/>
              </w:rPr>
            </w:pPr>
            <w:r w:rsidRPr="00D16B7D">
              <w:rPr>
                <w:b/>
              </w:rPr>
              <w:t>27703</w:t>
            </w:r>
          </w:p>
        </w:tc>
        <w:tc>
          <w:tcPr>
            <w:tcW w:w="1367" w:type="dxa"/>
            <w:tcBorders>
              <w:top w:val="single" w:sz="12" w:space="0" w:color="522398"/>
              <w:bottom w:val="single" w:sz="4" w:space="0" w:color="522398"/>
            </w:tcBorders>
            <w:shd w:val="clear" w:color="auto" w:fill="auto"/>
            <w:vAlign w:val="bottom"/>
          </w:tcPr>
          <w:p w:rsidR="00D16B7D" w:rsidRPr="00D16B7D" w:rsidRDefault="00D16B7D" w:rsidP="00896070">
            <w:pPr>
              <w:pStyle w:val="Tekstkomunikatliczby"/>
              <w:spacing w:before="80" w:after="80"/>
              <w:rPr>
                <w:b/>
              </w:rPr>
            </w:pPr>
            <w:r w:rsidRPr="00D16B7D">
              <w:rPr>
                <w:b/>
              </w:rPr>
              <w:t>100,0</w:t>
            </w:r>
          </w:p>
        </w:tc>
        <w:tc>
          <w:tcPr>
            <w:tcW w:w="1368" w:type="dxa"/>
            <w:tcBorders>
              <w:top w:val="single" w:sz="12" w:space="0" w:color="522398"/>
              <w:bottom w:val="single" w:sz="4" w:space="0" w:color="522398"/>
            </w:tcBorders>
            <w:shd w:val="clear" w:color="auto" w:fill="auto"/>
            <w:vAlign w:val="bottom"/>
          </w:tcPr>
          <w:p w:rsidR="00D16B7D" w:rsidRPr="00D16B7D" w:rsidRDefault="00D16B7D" w:rsidP="00896070">
            <w:pPr>
              <w:pStyle w:val="Tekstkomunikatliczby"/>
              <w:spacing w:before="80" w:after="80"/>
              <w:rPr>
                <w:b/>
              </w:rPr>
            </w:pPr>
            <w:r w:rsidRPr="00D16B7D">
              <w:rPr>
                <w:b/>
              </w:rPr>
              <w:t>139,6</w:t>
            </w:r>
          </w:p>
        </w:tc>
      </w:tr>
      <w:tr w:rsidR="00D16B7D" w:rsidRPr="00C75F2C" w:rsidTr="00417F3F">
        <w:tc>
          <w:tcPr>
            <w:tcW w:w="2268" w:type="dxa"/>
            <w:tcBorders>
              <w:top w:val="single" w:sz="4" w:space="0" w:color="522398"/>
            </w:tcBorders>
            <w:vAlign w:val="center"/>
          </w:tcPr>
          <w:p w:rsidR="00D16B7D" w:rsidRPr="00624170" w:rsidRDefault="00D16B7D" w:rsidP="00896070">
            <w:pPr>
              <w:pStyle w:val="Tablicezdanymi-boczek1"/>
              <w:spacing w:before="80" w:after="80"/>
            </w:pPr>
            <w:r>
              <w:t>Indywidualne</w:t>
            </w:r>
          </w:p>
        </w:tc>
        <w:tc>
          <w:tcPr>
            <w:tcW w:w="1367" w:type="dxa"/>
            <w:tcBorders>
              <w:top w:val="single" w:sz="4" w:space="0" w:color="522398"/>
            </w:tcBorders>
            <w:vAlign w:val="bottom"/>
          </w:tcPr>
          <w:p w:rsidR="00D16B7D" w:rsidRPr="00D16B7D" w:rsidRDefault="00D16B7D" w:rsidP="00896070">
            <w:pPr>
              <w:pStyle w:val="Tekstkomunikatliczby"/>
              <w:spacing w:before="80" w:after="80"/>
            </w:pPr>
            <w:r w:rsidRPr="00D16B7D">
              <w:t>7087</w:t>
            </w:r>
          </w:p>
        </w:tc>
        <w:tc>
          <w:tcPr>
            <w:tcW w:w="1367" w:type="dxa"/>
            <w:tcBorders>
              <w:top w:val="single" w:sz="4" w:space="0" w:color="522398"/>
            </w:tcBorders>
            <w:vAlign w:val="bottom"/>
          </w:tcPr>
          <w:p w:rsidR="00D16B7D" w:rsidRPr="00D16B7D" w:rsidRDefault="00D16B7D" w:rsidP="00896070">
            <w:pPr>
              <w:pStyle w:val="Tekstkomunikatliczby"/>
              <w:spacing w:before="80" w:after="80"/>
            </w:pPr>
            <w:r w:rsidRPr="00D16B7D">
              <w:t>20,2</w:t>
            </w:r>
          </w:p>
        </w:tc>
        <w:tc>
          <w:tcPr>
            <w:tcW w:w="1367" w:type="dxa"/>
            <w:tcBorders>
              <w:top w:val="single" w:sz="4" w:space="0" w:color="522398"/>
            </w:tcBorders>
            <w:vAlign w:val="bottom"/>
          </w:tcPr>
          <w:p w:rsidR="00D16B7D" w:rsidRPr="00D16B7D" w:rsidRDefault="00D16B7D" w:rsidP="00896070">
            <w:pPr>
              <w:pStyle w:val="Tekstkomunikatliczby"/>
              <w:spacing w:before="80" w:after="80"/>
            </w:pPr>
            <w:r w:rsidRPr="00D16B7D">
              <w:t>114,9</w:t>
            </w:r>
          </w:p>
        </w:tc>
        <w:tc>
          <w:tcPr>
            <w:tcW w:w="1367" w:type="dxa"/>
            <w:tcBorders>
              <w:top w:val="single" w:sz="4" w:space="0" w:color="522398"/>
            </w:tcBorders>
            <w:shd w:val="clear" w:color="auto" w:fill="auto"/>
            <w:vAlign w:val="bottom"/>
          </w:tcPr>
          <w:p w:rsidR="00D16B7D" w:rsidRPr="00D16B7D" w:rsidRDefault="00D16B7D" w:rsidP="00896070">
            <w:pPr>
              <w:pStyle w:val="Tekstkomunikatliczby"/>
              <w:spacing w:before="80" w:after="80"/>
            </w:pPr>
            <w:r w:rsidRPr="00D16B7D">
              <w:t>7061</w:t>
            </w:r>
          </w:p>
        </w:tc>
        <w:tc>
          <w:tcPr>
            <w:tcW w:w="1367" w:type="dxa"/>
            <w:tcBorders>
              <w:top w:val="single" w:sz="4" w:space="0" w:color="522398"/>
            </w:tcBorders>
            <w:shd w:val="clear" w:color="auto" w:fill="auto"/>
            <w:vAlign w:val="bottom"/>
          </w:tcPr>
          <w:p w:rsidR="00D16B7D" w:rsidRPr="00D16B7D" w:rsidRDefault="00D16B7D" w:rsidP="00896070">
            <w:pPr>
              <w:pStyle w:val="Tekstkomunikatliczby"/>
              <w:spacing w:before="80" w:after="80"/>
            </w:pPr>
            <w:r w:rsidRPr="00D16B7D">
              <w:t>25,5</w:t>
            </w:r>
          </w:p>
        </w:tc>
        <w:tc>
          <w:tcPr>
            <w:tcW w:w="1368" w:type="dxa"/>
            <w:tcBorders>
              <w:top w:val="single" w:sz="4" w:space="0" w:color="522398"/>
            </w:tcBorders>
            <w:shd w:val="clear" w:color="auto" w:fill="auto"/>
            <w:vAlign w:val="bottom"/>
          </w:tcPr>
          <w:p w:rsidR="00D16B7D" w:rsidRPr="00D16B7D" w:rsidRDefault="00D16B7D" w:rsidP="00896070">
            <w:pPr>
              <w:pStyle w:val="Tekstkomunikatliczby"/>
              <w:spacing w:before="80" w:after="80"/>
            </w:pPr>
            <w:r w:rsidRPr="00D16B7D">
              <w:t>118,3</w:t>
            </w:r>
          </w:p>
        </w:tc>
      </w:tr>
      <w:tr w:rsidR="00D16B7D" w:rsidRPr="00C75F2C" w:rsidTr="003A0EF6">
        <w:tc>
          <w:tcPr>
            <w:tcW w:w="2268" w:type="dxa"/>
            <w:tcBorders>
              <w:top w:val="single" w:sz="4" w:space="0" w:color="522398"/>
            </w:tcBorders>
            <w:vAlign w:val="center"/>
          </w:tcPr>
          <w:p w:rsidR="00D16B7D" w:rsidRDefault="00D16B7D" w:rsidP="00896070">
            <w:pPr>
              <w:pStyle w:val="Tablicezdanymi-boczek1"/>
              <w:spacing w:before="80" w:after="80"/>
            </w:pPr>
            <w:r>
              <w:t>Spółdzielcze</w:t>
            </w:r>
          </w:p>
        </w:tc>
        <w:tc>
          <w:tcPr>
            <w:tcW w:w="1367" w:type="dxa"/>
            <w:tcBorders>
              <w:top w:val="single" w:sz="4" w:space="0" w:color="522398"/>
            </w:tcBorders>
            <w:vAlign w:val="bottom"/>
          </w:tcPr>
          <w:p w:rsidR="00D16B7D" w:rsidRPr="00D16B7D" w:rsidRDefault="00D16B7D" w:rsidP="00896070">
            <w:pPr>
              <w:pStyle w:val="Tekstkomunikatliczby"/>
              <w:spacing w:before="80" w:after="80"/>
            </w:pPr>
            <w:r w:rsidRPr="00D16B7D">
              <w:t>1</w:t>
            </w:r>
          </w:p>
        </w:tc>
        <w:tc>
          <w:tcPr>
            <w:tcW w:w="1367" w:type="dxa"/>
            <w:tcBorders>
              <w:top w:val="single" w:sz="4" w:space="0" w:color="522398"/>
            </w:tcBorders>
            <w:vAlign w:val="bottom"/>
          </w:tcPr>
          <w:p w:rsidR="00D16B7D" w:rsidRPr="00D16B7D" w:rsidRDefault="00D16B7D" w:rsidP="00896070">
            <w:pPr>
              <w:pStyle w:val="Tekstkomunikatliczby"/>
              <w:spacing w:before="80" w:after="80"/>
            </w:pPr>
            <w:r w:rsidRPr="00D16B7D">
              <w:t>0,0</w:t>
            </w:r>
          </w:p>
        </w:tc>
        <w:tc>
          <w:tcPr>
            <w:tcW w:w="1367" w:type="dxa"/>
            <w:tcBorders>
              <w:top w:val="single" w:sz="4" w:space="0" w:color="522398"/>
            </w:tcBorders>
            <w:vAlign w:val="bottom"/>
          </w:tcPr>
          <w:p w:rsidR="00D16B7D" w:rsidRPr="00D16B7D" w:rsidRDefault="00D16B7D" w:rsidP="00896070">
            <w:pPr>
              <w:pStyle w:val="Tekstkomunikatliczby"/>
              <w:spacing w:before="80" w:after="80"/>
            </w:pPr>
            <w:r w:rsidRPr="00D16B7D">
              <w:t>2,5</w:t>
            </w:r>
          </w:p>
        </w:tc>
        <w:tc>
          <w:tcPr>
            <w:tcW w:w="1367" w:type="dxa"/>
            <w:tcBorders>
              <w:top w:val="single" w:sz="4" w:space="0" w:color="522398"/>
            </w:tcBorders>
            <w:shd w:val="clear" w:color="auto" w:fill="auto"/>
            <w:vAlign w:val="center"/>
          </w:tcPr>
          <w:p w:rsidR="00D16B7D" w:rsidRPr="00D16B7D" w:rsidRDefault="00D16B7D" w:rsidP="00896070">
            <w:pPr>
              <w:pStyle w:val="Tekstkomunikatliczby"/>
              <w:spacing w:before="80" w:after="80"/>
            </w:pPr>
            <w:r w:rsidRPr="00D16B7D">
              <w:t>40</w:t>
            </w:r>
          </w:p>
        </w:tc>
        <w:tc>
          <w:tcPr>
            <w:tcW w:w="1367" w:type="dxa"/>
            <w:tcBorders>
              <w:top w:val="single" w:sz="4" w:space="0" w:color="522398"/>
            </w:tcBorders>
            <w:shd w:val="clear" w:color="auto" w:fill="auto"/>
            <w:vAlign w:val="center"/>
          </w:tcPr>
          <w:p w:rsidR="00D16B7D" w:rsidRPr="00D16B7D" w:rsidRDefault="00D16B7D" w:rsidP="00896070">
            <w:pPr>
              <w:pStyle w:val="Tekstkomunikatliczby"/>
              <w:spacing w:before="80" w:after="80"/>
            </w:pPr>
            <w:r w:rsidRPr="00D16B7D">
              <w:t>0,1</w:t>
            </w:r>
          </w:p>
        </w:tc>
        <w:tc>
          <w:tcPr>
            <w:tcW w:w="1368" w:type="dxa"/>
            <w:tcBorders>
              <w:top w:val="single" w:sz="4" w:space="0" w:color="522398"/>
            </w:tcBorders>
            <w:shd w:val="clear" w:color="auto" w:fill="auto"/>
            <w:vAlign w:val="bottom"/>
          </w:tcPr>
          <w:p w:rsidR="00D16B7D" w:rsidRPr="00D16B7D" w:rsidRDefault="00D16B7D" w:rsidP="00896070">
            <w:pPr>
              <w:pStyle w:val="Tekstkomunikatliczby"/>
              <w:spacing w:before="80" w:after="80"/>
              <w:rPr>
                <w:b/>
              </w:rPr>
            </w:pPr>
            <w:r w:rsidRPr="00D16B7D">
              <w:rPr>
                <w:b/>
              </w:rPr>
              <w:t>.</w:t>
            </w:r>
          </w:p>
        </w:tc>
      </w:tr>
      <w:tr w:rsidR="00D16B7D" w:rsidRPr="00C75F2C" w:rsidTr="00417F3F">
        <w:tc>
          <w:tcPr>
            <w:tcW w:w="2268" w:type="dxa"/>
            <w:vAlign w:val="center"/>
          </w:tcPr>
          <w:p w:rsidR="00D16B7D" w:rsidRPr="007E4FDC" w:rsidRDefault="00D16B7D" w:rsidP="00896070">
            <w:pPr>
              <w:pStyle w:val="Tablicezdanymi-boczek1"/>
              <w:spacing w:before="80" w:after="80"/>
            </w:pPr>
            <w:r w:rsidRPr="007E4FDC">
              <w:t>Przeznaczone na sprzedaż lub wynajem</w:t>
            </w:r>
          </w:p>
        </w:tc>
        <w:tc>
          <w:tcPr>
            <w:tcW w:w="1367" w:type="dxa"/>
            <w:vAlign w:val="bottom"/>
          </w:tcPr>
          <w:p w:rsidR="00D16B7D" w:rsidRPr="00D16B7D" w:rsidRDefault="00D16B7D" w:rsidP="00896070">
            <w:pPr>
              <w:pStyle w:val="Tekstkomunikatliczby"/>
              <w:spacing w:before="80" w:after="80"/>
            </w:pPr>
            <w:r w:rsidRPr="00D16B7D">
              <w:t>27703</w:t>
            </w:r>
          </w:p>
        </w:tc>
        <w:tc>
          <w:tcPr>
            <w:tcW w:w="1367" w:type="dxa"/>
            <w:vAlign w:val="bottom"/>
          </w:tcPr>
          <w:p w:rsidR="00D16B7D" w:rsidRPr="00D16B7D" w:rsidRDefault="00D16B7D" w:rsidP="00896070">
            <w:pPr>
              <w:pStyle w:val="Tekstkomunikatliczby"/>
              <w:spacing w:before="80" w:after="80"/>
            </w:pPr>
            <w:r w:rsidRPr="00D16B7D">
              <w:t>79,1</w:t>
            </w:r>
          </w:p>
        </w:tc>
        <w:tc>
          <w:tcPr>
            <w:tcW w:w="1367" w:type="dxa"/>
            <w:vAlign w:val="bottom"/>
          </w:tcPr>
          <w:p w:rsidR="00D16B7D" w:rsidRPr="00D16B7D" w:rsidRDefault="00D16B7D" w:rsidP="00896070">
            <w:pPr>
              <w:pStyle w:val="Tekstkomunikatliczby"/>
              <w:spacing w:before="80" w:after="80"/>
            </w:pPr>
            <w:r w:rsidRPr="00D16B7D">
              <w:t>163,2</w:t>
            </w:r>
          </w:p>
        </w:tc>
        <w:tc>
          <w:tcPr>
            <w:tcW w:w="1367" w:type="dxa"/>
            <w:shd w:val="clear" w:color="auto" w:fill="auto"/>
            <w:vAlign w:val="bottom"/>
          </w:tcPr>
          <w:p w:rsidR="00D16B7D" w:rsidRPr="00D16B7D" w:rsidRDefault="00D16B7D" w:rsidP="00896070">
            <w:pPr>
              <w:pStyle w:val="Tekstkomunikatliczby"/>
              <w:spacing w:before="80" w:after="80"/>
            </w:pPr>
            <w:r w:rsidRPr="00D16B7D">
              <w:t>20586</w:t>
            </w:r>
          </w:p>
        </w:tc>
        <w:tc>
          <w:tcPr>
            <w:tcW w:w="1367" w:type="dxa"/>
            <w:shd w:val="clear" w:color="auto" w:fill="auto"/>
            <w:vAlign w:val="bottom"/>
          </w:tcPr>
          <w:p w:rsidR="00D16B7D" w:rsidRPr="00D16B7D" w:rsidRDefault="00D16B7D" w:rsidP="00896070">
            <w:pPr>
              <w:pStyle w:val="Tekstkomunikatliczby"/>
              <w:spacing w:before="80" w:after="80"/>
            </w:pPr>
            <w:r w:rsidRPr="00D16B7D">
              <w:t>74,3</w:t>
            </w:r>
          </w:p>
        </w:tc>
        <w:tc>
          <w:tcPr>
            <w:tcW w:w="1368" w:type="dxa"/>
            <w:shd w:val="clear" w:color="auto" w:fill="auto"/>
            <w:vAlign w:val="bottom"/>
          </w:tcPr>
          <w:p w:rsidR="00D16B7D" w:rsidRPr="00D16B7D" w:rsidRDefault="00D16B7D" w:rsidP="00896070">
            <w:pPr>
              <w:pStyle w:val="Tekstkomunikatliczby"/>
              <w:spacing w:before="80" w:after="80"/>
            </w:pPr>
            <w:r w:rsidRPr="00D16B7D">
              <w:t>149,4</w:t>
            </w:r>
          </w:p>
        </w:tc>
      </w:tr>
      <w:tr w:rsidR="00D16B7D" w:rsidRPr="00C75F2C" w:rsidTr="00A94E91">
        <w:tc>
          <w:tcPr>
            <w:tcW w:w="2268" w:type="dxa"/>
            <w:vAlign w:val="center"/>
          </w:tcPr>
          <w:p w:rsidR="00D16B7D" w:rsidRPr="007E4FDC" w:rsidRDefault="00D16B7D" w:rsidP="00896070">
            <w:pPr>
              <w:pStyle w:val="Tablicezdanymi-boczek1"/>
              <w:spacing w:before="80" w:after="80"/>
            </w:pPr>
            <w:r>
              <w:t>Komunalne</w:t>
            </w:r>
          </w:p>
        </w:tc>
        <w:tc>
          <w:tcPr>
            <w:tcW w:w="1367" w:type="dxa"/>
            <w:vAlign w:val="bottom"/>
          </w:tcPr>
          <w:p w:rsidR="00D16B7D" w:rsidRPr="00D16B7D" w:rsidRDefault="00D16B7D" w:rsidP="00896070">
            <w:pPr>
              <w:pStyle w:val="Tekstkomunikatliczby"/>
              <w:spacing w:before="80" w:after="80"/>
            </w:pPr>
            <w:r w:rsidRPr="00D16B7D">
              <w:t>155</w:t>
            </w:r>
          </w:p>
        </w:tc>
        <w:tc>
          <w:tcPr>
            <w:tcW w:w="1367" w:type="dxa"/>
            <w:vAlign w:val="bottom"/>
          </w:tcPr>
          <w:p w:rsidR="00D16B7D" w:rsidRPr="00D16B7D" w:rsidRDefault="00D16B7D" w:rsidP="00896070">
            <w:pPr>
              <w:pStyle w:val="Tekstkomunikatliczby"/>
              <w:spacing w:before="80" w:after="80"/>
            </w:pPr>
            <w:r w:rsidRPr="00D16B7D">
              <w:t>0,4</w:t>
            </w:r>
          </w:p>
        </w:tc>
        <w:tc>
          <w:tcPr>
            <w:tcW w:w="1367" w:type="dxa"/>
            <w:vAlign w:val="bottom"/>
          </w:tcPr>
          <w:p w:rsidR="00D16B7D" w:rsidRPr="00D16B7D" w:rsidRDefault="00D16B7D" w:rsidP="00896070">
            <w:pPr>
              <w:pStyle w:val="Tekstkomunikatliczby"/>
              <w:spacing w:before="80" w:after="80"/>
            </w:pPr>
            <w:r w:rsidRPr="00D16B7D">
              <w:t>738,1</w:t>
            </w:r>
          </w:p>
        </w:tc>
        <w:tc>
          <w:tcPr>
            <w:tcW w:w="1367" w:type="dxa"/>
            <w:shd w:val="clear" w:color="auto" w:fill="auto"/>
            <w:vAlign w:val="bottom"/>
          </w:tcPr>
          <w:p w:rsidR="00D16B7D" w:rsidRPr="00D16B7D" w:rsidRDefault="00D16B7D" w:rsidP="00896070">
            <w:pPr>
              <w:pStyle w:val="Tekstkomunikatliczby"/>
              <w:spacing w:before="80" w:after="80"/>
            </w:pPr>
            <w:r w:rsidRPr="00D16B7D">
              <w:t>16</w:t>
            </w:r>
          </w:p>
        </w:tc>
        <w:tc>
          <w:tcPr>
            <w:tcW w:w="1367" w:type="dxa"/>
            <w:shd w:val="clear" w:color="auto" w:fill="auto"/>
            <w:vAlign w:val="bottom"/>
          </w:tcPr>
          <w:p w:rsidR="00D16B7D" w:rsidRPr="00D16B7D" w:rsidRDefault="00D16B7D" w:rsidP="00896070">
            <w:pPr>
              <w:pStyle w:val="Tekstkomunikatliczby"/>
              <w:spacing w:before="80" w:after="80"/>
            </w:pPr>
            <w:r w:rsidRPr="00D16B7D">
              <w:t>0,1</w:t>
            </w:r>
          </w:p>
        </w:tc>
        <w:tc>
          <w:tcPr>
            <w:tcW w:w="1368" w:type="dxa"/>
            <w:shd w:val="clear" w:color="auto" w:fill="auto"/>
            <w:vAlign w:val="bottom"/>
          </w:tcPr>
          <w:p w:rsidR="00D16B7D" w:rsidRPr="00D16B7D" w:rsidRDefault="00D16B7D" w:rsidP="00896070">
            <w:pPr>
              <w:pStyle w:val="Tekstkomunikatliczby"/>
              <w:spacing w:before="80" w:after="80"/>
              <w:rPr>
                <w:b/>
              </w:rPr>
            </w:pPr>
            <w:r w:rsidRPr="00D16B7D">
              <w:rPr>
                <w:b/>
              </w:rPr>
              <w:t>.</w:t>
            </w:r>
          </w:p>
        </w:tc>
      </w:tr>
      <w:tr w:rsidR="00D16B7D" w:rsidRPr="00C75F2C" w:rsidTr="003A0EF6">
        <w:tc>
          <w:tcPr>
            <w:tcW w:w="2268" w:type="dxa"/>
            <w:vAlign w:val="center"/>
          </w:tcPr>
          <w:p w:rsidR="00D16B7D" w:rsidRDefault="00D16B7D" w:rsidP="00896070">
            <w:pPr>
              <w:pStyle w:val="Tablicezdanymi-boczek1"/>
              <w:spacing w:before="80" w:after="80"/>
            </w:pPr>
            <w:r>
              <w:t>Społeczne czynszowe</w:t>
            </w:r>
          </w:p>
        </w:tc>
        <w:tc>
          <w:tcPr>
            <w:tcW w:w="1367" w:type="dxa"/>
            <w:vAlign w:val="bottom"/>
          </w:tcPr>
          <w:p w:rsidR="00D16B7D" w:rsidRPr="00D16B7D" w:rsidRDefault="00D16B7D" w:rsidP="00896070">
            <w:pPr>
              <w:pStyle w:val="Tekstkomunikatliczby"/>
              <w:spacing w:before="80" w:after="80"/>
            </w:pPr>
            <w:r w:rsidRPr="00D16B7D">
              <w:t>70</w:t>
            </w:r>
          </w:p>
        </w:tc>
        <w:tc>
          <w:tcPr>
            <w:tcW w:w="1367" w:type="dxa"/>
            <w:vAlign w:val="bottom"/>
          </w:tcPr>
          <w:p w:rsidR="00D16B7D" w:rsidRPr="00D16B7D" w:rsidRDefault="00D16B7D" w:rsidP="00896070">
            <w:pPr>
              <w:pStyle w:val="Tekstkomunikatliczby"/>
              <w:spacing w:before="80" w:after="80"/>
            </w:pPr>
            <w:r w:rsidRPr="00D16B7D">
              <w:t>0,2</w:t>
            </w:r>
          </w:p>
        </w:tc>
        <w:tc>
          <w:tcPr>
            <w:tcW w:w="1367" w:type="dxa"/>
            <w:vAlign w:val="bottom"/>
          </w:tcPr>
          <w:p w:rsidR="00D16B7D" w:rsidRPr="00D16B7D" w:rsidRDefault="00D16B7D" w:rsidP="00896070">
            <w:pPr>
              <w:pStyle w:val="Tekstkomunikatliczby"/>
              <w:spacing w:before="80" w:after="80"/>
            </w:pPr>
            <w:r w:rsidRPr="00D16B7D">
              <w:t>39,3</w:t>
            </w:r>
          </w:p>
        </w:tc>
        <w:tc>
          <w:tcPr>
            <w:tcW w:w="1367" w:type="dxa"/>
            <w:shd w:val="clear" w:color="auto" w:fill="auto"/>
            <w:vAlign w:val="center"/>
          </w:tcPr>
          <w:p w:rsidR="00D16B7D" w:rsidRPr="00D16B7D" w:rsidRDefault="00D16B7D" w:rsidP="00896070">
            <w:pPr>
              <w:pStyle w:val="Tekstkomunikatliczby"/>
              <w:spacing w:before="80" w:after="80"/>
            </w:pPr>
            <w:r w:rsidRPr="00D16B7D">
              <w:t>–</w:t>
            </w:r>
          </w:p>
        </w:tc>
        <w:tc>
          <w:tcPr>
            <w:tcW w:w="1367" w:type="dxa"/>
            <w:shd w:val="clear" w:color="auto" w:fill="auto"/>
            <w:vAlign w:val="center"/>
          </w:tcPr>
          <w:p w:rsidR="00D16B7D" w:rsidRPr="00D16B7D" w:rsidRDefault="00D16B7D" w:rsidP="00896070">
            <w:pPr>
              <w:pStyle w:val="Tekstkomunikatliczby"/>
              <w:spacing w:before="80" w:after="80"/>
            </w:pPr>
            <w:r w:rsidRPr="00D16B7D">
              <w:t>–</w:t>
            </w:r>
          </w:p>
        </w:tc>
        <w:tc>
          <w:tcPr>
            <w:tcW w:w="1368" w:type="dxa"/>
            <w:shd w:val="clear" w:color="auto" w:fill="auto"/>
            <w:vAlign w:val="bottom"/>
          </w:tcPr>
          <w:p w:rsidR="00D16B7D" w:rsidRPr="00D16B7D" w:rsidRDefault="00D16B7D" w:rsidP="00896070">
            <w:pPr>
              <w:pStyle w:val="Tekstkomunikatliczby"/>
              <w:spacing w:before="80" w:after="80"/>
              <w:rPr>
                <w:b/>
              </w:rPr>
            </w:pPr>
            <w:r w:rsidRPr="00D16B7D">
              <w:rPr>
                <w:b/>
              </w:rPr>
              <w:t>.</w:t>
            </w:r>
          </w:p>
        </w:tc>
      </w:tr>
    </w:tbl>
    <w:p w:rsidR="006E44DC" w:rsidRDefault="006E44DC" w:rsidP="00E32134">
      <w:pPr>
        <w:pStyle w:val="Tytupoddziau"/>
        <w:spacing w:before="480"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rsidTr="00564E76">
        <w:tc>
          <w:tcPr>
            <w:tcW w:w="10426" w:type="dxa"/>
            <w:tcBorders>
              <w:left w:val="single" w:sz="4" w:space="0" w:color="522398"/>
            </w:tcBorders>
            <w:shd w:val="clear" w:color="auto" w:fill="F2F2F2"/>
          </w:tcPr>
          <w:p w:rsidR="00BA35B3" w:rsidRPr="00437C0E" w:rsidRDefault="007C49F4" w:rsidP="00AE5455">
            <w:pPr>
              <w:pStyle w:val="Tekstkomunikatlid"/>
              <w:rPr>
                <w:spacing w:val="-2"/>
              </w:rPr>
            </w:pPr>
            <w:r>
              <w:t>W lipcu</w:t>
            </w:r>
            <w:r w:rsidR="00B25D40" w:rsidRPr="00E15C42">
              <w:t xml:space="preserve"> br. zarówno sprzedaż detaliczna, jak i sprzedaż hurtowa były wyższe niż przed rokiem.</w:t>
            </w:r>
            <w:r w:rsidR="00B25D40" w:rsidRPr="007E312C">
              <w:t xml:space="preserve"> </w:t>
            </w:r>
          </w:p>
        </w:tc>
      </w:tr>
    </w:tbl>
    <w:p w:rsidR="007C49F4" w:rsidRPr="00D63393" w:rsidRDefault="007C49F4" w:rsidP="007C49F4">
      <w:pPr>
        <w:spacing w:before="120" w:after="120" w:line="240" w:lineRule="exact"/>
        <w:rPr>
          <w:lang w:eastAsia="pl-PL"/>
        </w:rPr>
      </w:pPr>
      <w:r w:rsidRPr="00D63393">
        <w:rPr>
          <w:b/>
          <w:bCs/>
          <w:lang w:eastAsia="pl-PL"/>
        </w:rPr>
        <w:t>Sprzedaż detaliczna</w:t>
      </w:r>
      <w:r w:rsidRPr="00D63393">
        <w:rPr>
          <w:lang w:eastAsia="pl-PL"/>
        </w:rPr>
        <w:t xml:space="preserve"> (w cenach bieżących) zrealizowana przez przedsiębior</w:t>
      </w:r>
      <w:r>
        <w:rPr>
          <w:lang w:eastAsia="pl-PL"/>
        </w:rPr>
        <w:t>stwa handlowe i niehandlowe w lipcu br. była o 5,9</w:t>
      </w:r>
      <w:r w:rsidRPr="00D63393">
        <w:rPr>
          <w:lang w:eastAsia="pl-PL"/>
        </w:rPr>
        <w:t xml:space="preserve">% wyższa niż przed rokiem. Największy wzrost sprzedaży odnotowano w </w:t>
      </w:r>
      <w:r w:rsidRPr="00D63393">
        <w:rPr>
          <w:color w:val="000000"/>
          <w:lang w:eastAsia="pl-PL"/>
        </w:rPr>
        <w:t xml:space="preserve">jednostkach z grupy: </w:t>
      </w:r>
      <w:r w:rsidRPr="00D63393">
        <w:rPr>
          <w:lang w:eastAsia="pl-PL"/>
        </w:rPr>
        <w:t>„pojazdy samocho</w:t>
      </w:r>
      <w:r>
        <w:rPr>
          <w:lang w:eastAsia="pl-PL"/>
        </w:rPr>
        <w:t>dowe, motocykle, części” (o 29,2</w:t>
      </w:r>
      <w:r w:rsidRPr="00D63393">
        <w:rPr>
          <w:lang w:eastAsia="pl-PL"/>
        </w:rPr>
        <w:t xml:space="preserve">%), </w:t>
      </w:r>
      <w:r>
        <w:rPr>
          <w:lang w:eastAsia="pl-PL"/>
        </w:rPr>
        <w:t>„pozostała sprzedaż detaliczna prowadzona w niewyspecjalizowanych sklepach” (o</w:t>
      </w:r>
      <w:r w:rsidR="00032947">
        <w:rPr>
          <w:lang w:eastAsia="pl-PL"/>
        </w:rPr>
        <w:t> </w:t>
      </w:r>
      <w:r>
        <w:rPr>
          <w:lang w:eastAsia="pl-PL"/>
        </w:rPr>
        <w:t xml:space="preserve">19,3%), </w:t>
      </w:r>
      <w:r w:rsidRPr="00D63393">
        <w:rPr>
          <w:lang w:eastAsia="pl-PL"/>
        </w:rPr>
        <w:t xml:space="preserve">„farmaceutyki, kosmetyki, sprzęt ortopedyczny” (o </w:t>
      </w:r>
      <w:r>
        <w:rPr>
          <w:lang w:eastAsia="pl-PL"/>
        </w:rPr>
        <w:t>13,3</w:t>
      </w:r>
      <w:r w:rsidRPr="00D63393">
        <w:rPr>
          <w:lang w:eastAsia="pl-PL"/>
        </w:rPr>
        <w:t>%)</w:t>
      </w:r>
      <w:r>
        <w:rPr>
          <w:lang w:eastAsia="pl-PL"/>
        </w:rPr>
        <w:t xml:space="preserve"> oraz</w:t>
      </w:r>
      <w:r w:rsidRPr="00D63393">
        <w:rPr>
          <w:color w:val="000000"/>
          <w:lang w:eastAsia="pl-PL"/>
        </w:rPr>
        <w:t xml:space="preserve"> </w:t>
      </w:r>
      <w:r w:rsidRPr="00D63393">
        <w:rPr>
          <w:lang w:eastAsia="pl-PL"/>
        </w:rPr>
        <w:t xml:space="preserve">„pozostałe” (o </w:t>
      </w:r>
      <w:r>
        <w:rPr>
          <w:lang w:eastAsia="pl-PL"/>
        </w:rPr>
        <w:t>9,8</w:t>
      </w:r>
      <w:r w:rsidRPr="00D63393">
        <w:rPr>
          <w:lang w:eastAsia="pl-PL"/>
        </w:rPr>
        <w:t>%).</w:t>
      </w:r>
      <w:r>
        <w:rPr>
          <w:lang w:eastAsia="pl-PL"/>
        </w:rPr>
        <w:t xml:space="preserve"> S</w:t>
      </w:r>
      <w:r w:rsidRPr="00D63393">
        <w:rPr>
          <w:lang w:eastAsia="pl-PL"/>
        </w:rPr>
        <w:t xml:space="preserve">padek sprzedaży detalicznej miały jednostki należące do grupy </w:t>
      </w:r>
      <w:r>
        <w:rPr>
          <w:lang w:eastAsia="pl-PL"/>
        </w:rPr>
        <w:t>„</w:t>
      </w:r>
      <w:r w:rsidRPr="00D63393">
        <w:rPr>
          <w:lang w:eastAsia="pl-PL"/>
        </w:rPr>
        <w:t>prasa, książki, pozostała sprzedaż w wys</w:t>
      </w:r>
      <w:r>
        <w:rPr>
          <w:lang w:eastAsia="pl-PL"/>
        </w:rPr>
        <w:t>pecjalizowanych sklepach” (o 3,5</w:t>
      </w:r>
      <w:r w:rsidRPr="00D63393">
        <w:rPr>
          <w:lang w:eastAsia="pl-PL"/>
        </w:rPr>
        <w:t>%</w:t>
      </w:r>
      <w:r>
        <w:rPr>
          <w:lang w:eastAsia="pl-PL"/>
        </w:rPr>
        <w:t>) oraz</w:t>
      </w:r>
      <w:r w:rsidRPr="00D63393">
        <w:rPr>
          <w:lang w:eastAsia="pl-PL"/>
        </w:rPr>
        <w:t xml:space="preserve"> „żywność,</w:t>
      </w:r>
      <w:r>
        <w:rPr>
          <w:lang w:eastAsia="pl-PL"/>
        </w:rPr>
        <w:t xml:space="preserve"> napoje i</w:t>
      </w:r>
      <w:r w:rsidR="00032947">
        <w:rPr>
          <w:lang w:eastAsia="pl-PL"/>
        </w:rPr>
        <w:t xml:space="preserve"> </w:t>
      </w:r>
      <w:r>
        <w:rPr>
          <w:lang w:eastAsia="pl-PL"/>
        </w:rPr>
        <w:t xml:space="preserve">wyroby tytoniowe” (o 2,4%). </w:t>
      </w:r>
    </w:p>
    <w:p w:rsidR="007C49F4" w:rsidRDefault="007C49F4" w:rsidP="007C49F4">
      <w:pPr>
        <w:spacing w:before="120" w:after="120" w:line="240" w:lineRule="exact"/>
        <w:rPr>
          <w:lang w:eastAsia="pl-PL"/>
        </w:rPr>
      </w:pPr>
      <w:r>
        <w:rPr>
          <w:color w:val="000000"/>
          <w:lang w:eastAsia="pl-PL"/>
        </w:rPr>
        <w:t>W porównaniu z czerwcem</w:t>
      </w:r>
      <w:r w:rsidRPr="00D63393">
        <w:rPr>
          <w:color w:val="000000"/>
          <w:lang w:eastAsia="pl-PL"/>
        </w:rPr>
        <w:t xml:space="preserve"> br. </w:t>
      </w:r>
      <w:r w:rsidRPr="00D63393">
        <w:rPr>
          <w:lang w:eastAsia="pl-PL"/>
        </w:rPr>
        <w:t>s</w:t>
      </w:r>
      <w:r w:rsidRPr="00D63393">
        <w:rPr>
          <w:bCs/>
          <w:lang w:eastAsia="pl-PL"/>
        </w:rPr>
        <w:t>przedaż detaliczna</w:t>
      </w:r>
      <w:r>
        <w:rPr>
          <w:lang w:eastAsia="pl-PL"/>
        </w:rPr>
        <w:t xml:space="preserve"> była wyższa o 5,6%. Największy wzrost</w:t>
      </w:r>
      <w:r w:rsidRPr="00D63393">
        <w:rPr>
          <w:lang w:eastAsia="pl-PL"/>
        </w:rPr>
        <w:t xml:space="preserve"> sprzedaży dotyczył jednostek z grupy: „meb</w:t>
      </w:r>
      <w:r>
        <w:rPr>
          <w:lang w:eastAsia="pl-PL"/>
        </w:rPr>
        <w:t xml:space="preserve">le, RTV, AGD” (o 9,7%), </w:t>
      </w:r>
      <w:r w:rsidRPr="00D63393">
        <w:rPr>
          <w:lang w:eastAsia="pl-PL"/>
        </w:rPr>
        <w:t>„</w:t>
      </w:r>
      <w:r>
        <w:rPr>
          <w:lang w:eastAsia="pl-PL"/>
        </w:rPr>
        <w:t xml:space="preserve">pozostałe” (o 6,8%) oraz </w:t>
      </w:r>
      <w:r w:rsidRPr="00D63393">
        <w:rPr>
          <w:lang w:eastAsia="pl-PL"/>
        </w:rPr>
        <w:t>„żywność, n</w:t>
      </w:r>
      <w:r>
        <w:rPr>
          <w:lang w:eastAsia="pl-PL"/>
        </w:rPr>
        <w:t xml:space="preserve">apoje i wyroby tytoniowe” (o 6,1%). Największy spadek </w:t>
      </w:r>
      <w:r w:rsidRPr="00D63393">
        <w:rPr>
          <w:color w:val="000000"/>
          <w:lang w:eastAsia="pl-PL"/>
        </w:rPr>
        <w:t>sprzedaży odnotowano w przedsiębiorstwach z grupy „</w:t>
      </w:r>
      <w:r w:rsidRPr="00D63393">
        <w:rPr>
          <w:lang w:eastAsia="pl-PL"/>
        </w:rPr>
        <w:t>pozostała sprzedaż detaliczna prowadzona w niewysp</w:t>
      </w:r>
      <w:r>
        <w:rPr>
          <w:lang w:eastAsia="pl-PL"/>
        </w:rPr>
        <w:t xml:space="preserve">ecjalizowanych sklepach” (o 8,4%), a w dalszej kolejności </w:t>
      </w:r>
      <w:r w:rsidRPr="00D63393">
        <w:rPr>
          <w:lang w:eastAsia="pl-PL"/>
        </w:rPr>
        <w:t>„pojazdy samocho</w:t>
      </w:r>
      <w:r>
        <w:rPr>
          <w:lang w:eastAsia="pl-PL"/>
        </w:rPr>
        <w:t>dowe, motocykle, części” (o 0,7</w:t>
      </w:r>
      <w:r w:rsidRPr="00D63393">
        <w:rPr>
          <w:lang w:eastAsia="pl-PL"/>
        </w:rPr>
        <w:t>%)</w:t>
      </w:r>
      <w:r>
        <w:rPr>
          <w:lang w:eastAsia="pl-PL"/>
        </w:rPr>
        <w:t>, „</w:t>
      </w:r>
      <w:r w:rsidRPr="00D63393">
        <w:rPr>
          <w:lang w:eastAsia="pl-PL"/>
        </w:rPr>
        <w:t>prasa, książki, pozostała sprzedaż w wys</w:t>
      </w:r>
      <w:r>
        <w:rPr>
          <w:lang w:eastAsia="pl-PL"/>
        </w:rPr>
        <w:t>pecjalizowanych sklepach” (o 0,5</w:t>
      </w:r>
      <w:r w:rsidRPr="00D63393">
        <w:rPr>
          <w:lang w:eastAsia="pl-PL"/>
        </w:rPr>
        <w:t>%</w:t>
      </w:r>
      <w:r>
        <w:rPr>
          <w:lang w:eastAsia="pl-PL"/>
        </w:rPr>
        <w:t xml:space="preserve">) oraz </w:t>
      </w:r>
      <w:r w:rsidRPr="00D63393">
        <w:rPr>
          <w:lang w:eastAsia="pl-PL"/>
        </w:rPr>
        <w:t>„t</w:t>
      </w:r>
      <w:r>
        <w:rPr>
          <w:lang w:eastAsia="pl-PL"/>
        </w:rPr>
        <w:t>ekstylia, odzież, obuwie” (o 0,4</w:t>
      </w:r>
      <w:r w:rsidRPr="00D63393">
        <w:rPr>
          <w:lang w:eastAsia="pl-PL"/>
        </w:rPr>
        <w:t>%)</w:t>
      </w:r>
      <w:r>
        <w:rPr>
          <w:lang w:eastAsia="pl-PL"/>
        </w:rPr>
        <w:t>.</w:t>
      </w:r>
      <w:r w:rsidRPr="007C49F4">
        <w:rPr>
          <w:lang w:eastAsia="pl-PL"/>
        </w:rPr>
        <w:t xml:space="preserve"> </w:t>
      </w:r>
    </w:p>
    <w:p w:rsidR="007C49F4" w:rsidRPr="007C49F4" w:rsidRDefault="007C49F4" w:rsidP="007C49F4">
      <w:pPr>
        <w:spacing w:before="120" w:after="120" w:line="240" w:lineRule="exact"/>
        <w:rPr>
          <w:color w:val="000000"/>
          <w:lang w:eastAsia="pl-PL"/>
        </w:rPr>
      </w:pPr>
      <w:r>
        <w:rPr>
          <w:lang w:eastAsia="pl-PL"/>
        </w:rPr>
        <w:t>W okresie styczeń–lipiec</w:t>
      </w:r>
      <w:r w:rsidRPr="00D63393">
        <w:rPr>
          <w:lang w:eastAsia="pl-PL"/>
        </w:rPr>
        <w:t xml:space="preserve"> 2024 r. sprzedaż detaliczna z</w:t>
      </w:r>
      <w:r>
        <w:rPr>
          <w:lang w:eastAsia="pl-PL"/>
        </w:rPr>
        <w:t>większyła się w skali roku o 2,9</w:t>
      </w:r>
      <w:r w:rsidRPr="00D63393">
        <w:rPr>
          <w:lang w:eastAsia="pl-PL"/>
        </w:rPr>
        <w:t>%. Największy wzrost sprzedaży osiągnęły przedsiębiorstwa z grupy „pojazdy samocho</w:t>
      </w:r>
      <w:r>
        <w:rPr>
          <w:lang w:eastAsia="pl-PL"/>
        </w:rPr>
        <w:t>dowe, motocykle, części” (o 25,2</w:t>
      </w:r>
      <w:r w:rsidRPr="00D63393">
        <w:rPr>
          <w:lang w:eastAsia="pl-PL"/>
        </w:rPr>
        <w:t xml:space="preserve">%), „farmaceutyki, kosmetyki, sprzęt ortopedyczny” (o </w:t>
      </w:r>
      <w:r>
        <w:rPr>
          <w:lang w:eastAsia="pl-PL"/>
        </w:rPr>
        <w:t>11,1</w:t>
      </w:r>
      <w:r w:rsidRPr="00D63393">
        <w:rPr>
          <w:lang w:eastAsia="pl-PL"/>
        </w:rPr>
        <w:t>%)</w:t>
      </w:r>
      <w:r>
        <w:rPr>
          <w:color w:val="000000"/>
          <w:lang w:eastAsia="pl-PL"/>
        </w:rPr>
        <w:t xml:space="preserve">, </w:t>
      </w:r>
      <w:r>
        <w:rPr>
          <w:lang w:eastAsia="pl-PL"/>
        </w:rPr>
        <w:t>„pozostałe” (o 10,1%) oraz</w:t>
      </w:r>
      <w:r w:rsidRPr="00D63393">
        <w:rPr>
          <w:lang w:eastAsia="pl-PL"/>
        </w:rPr>
        <w:t xml:space="preserve"> </w:t>
      </w:r>
      <w:r w:rsidRPr="00D63393">
        <w:rPr>
          <w:color w:val="000000"/>
          <w:lang w:eastAsia="pl-PL"/>
        </w:rPr>
        <w:t>„</w:t>
      </w:r>
      <w:r w:rsidRPr="00D63393">
        <w:rPr>
          <w:lang w:eastAsia="pl-PL"/>
        </w:rPr>
        <w:t>pozostała sprzedaż detaliczna prowadzona w niewysp</w:t>
      </w:r>
      <w:r>
        <w:rPr>
          <w:lang w:eastAsia="pl-PL"/>
        </w:rPr>
        <w:t xml:space="preserve">ecjalizowanych sklepach” (o 8,2%), </w:t>
      </w:r>
      <w:r w:rsidRPr="00D63393">
        <w:rPr>
          <w:lang w:eastAsia="pl-PL"/>
        </w:rPr>
        <w:t>natomiast spadek sprzedaży odnotowały przedsiębiorstwa z grupy „żywność,</w:t>
      </w:r>
      <w:r>
        <w:rPr>
          <w:lang w:eastAsia="pl-PL"/>
        </w:rPr>
        <w:t xml:space="preserve"> napoje i wyroby tytoniowe”,</w:t>
      </w:r>
      <w:r w:rsidRPr="00D63393">
        <w:rPr>
          <w:lang w:eastAsia="pl-PL"/>
        </w:rPr>
        <w:t xml:space="preserve"> „meb</w:t>
      </w:r>
      <w:r>
        <w:rPr>
          <w:lang w:eastAsia="pl-PL"/>
        </w:rPr>
        <w:t>le, RTV, AGD” i „</w:t>
      </w:r>
      <w:r w:rsidRPr="00D63393">
        <w:rPr>
          <w:lang w:eastAsia="pl-PL"/>
        </w:rPr>
        <w:t>prasa, książki, pozostała sprzedaż w wys</w:t>
      </w:r>
      <w:r>
        <w:rPr>
          <w:lang w:eastAsia="pl-PL"/>
        </w:rPr>
        <w:t>pecjalizowanych sklepach” (odpowiednio o</w:t>
      </w:r>
      <w:r w:rsidR="00032947">
        <w:rPr>
          <w:lang w:eastAsia="pl-PL"/>
        </w:rPr>
        <w:t xml:space="preserve"> </w:t>
      </w:r>
      <w:r>
        <w:rPr>
          <w:lang w:eastAsia="pl-PL"/>
        </w:rPr>
        <w:t>5,9%, o 2,7</w:t>
      </w:r>
      <w:r w:rsidRPr="00D63393">
        <w:rPr>
          <w:lang w:eastAsia="pl-PL"/>
        </w:rPr>
        <w:t>%</w:t>
      </w:r>
      <w:r>
        <w:rPr>
          <w:lang w:eastAsia="pl-PL"/>
        </w:rPr>
        <w:t xml:space="preserve"> i o 1,7%</w:t>
      </w:r>
      <w:r w:rsidRPr="00D63393">
        <w:rPr>
          <w:lang w:eastAsia="pl-PL"/>
        </w:rPr>
        <w:t>).</w:t>
      </w:r>
    </w:p>
    <w:p w:rsidR="00B07672" w:rsidRDefault="00B07672" w:rsidP="00E32134">
      <w:pPr>
        <w:pStyle w:val="Tekstkomunikattytwykrestabl"/>
        <w:spacing w:before="360"/>
      </w:pPr>
      <w:r>
        <w:t>Tablica 1</w:t>
      </w:r>
      <w:r w:rsidR="00764A90">
        <w:t>2</w:t>
      </w:r>
      <w:r>
        <w:t>.</w:t>
      </w:r>
      <w:r>
        <w:tab/>
        <w:t xml:space="preserve">Dynamika i struktura (w cenach bieżących) sprzedaży detalicznej w </w:t>
      </w:r>
      <w:r w:rsidR="007C49F4">
        <w:t>lipcu</w:t>
      </w:r>
      <w:r w:rsidR="00C63569">
        <w:t xml:space="preserve"> </w:t>
      </w:r>
      <w:r>
        <w:t>202</w:t>
      </w:r>
      <w:r w:rsidR="00813EBF">
        <w:t>4</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ipcu 2024 r."/>
        <w:tblDescription w:val="Dane do tabeli dostępne w załączonym pliku excel."/>
      </w:tblPr>
      <w:tblGrid>
        <w:gridCol w:w="4172"/>
        <w:gridCol w:w="2106"/>
        <w:gridCol w:w="2106"/>
        <w:gridCol w:w="2106"/>
      </w:tblGrid>
      <w:tr w:rsidR="008812C2" w:rsidRPr="00C61E42" w:rsidTr="00481383">
        <w:trPr>
          <w:trHeight w:val="482"/>
        </w:trPr>
        <w:tc>
          <w:tcPr>
            <w:tcW w:w="4172" w:type="dxa"/>
            <w:vMerge w:val="restart"/>
            <w:tcBorders>
              <w:top w:val="nil"/>
            </w:tcBorders>
            <w:vAlign w:val="center"/>
          </w:tcPr>
          <w:p w:rsidR="008812C2" w:rsidRPr="00C61E42" w:rsidRDefault="008812C2" w:rsidP="00481383">
            <w:pPr>
              <w:pStyle w:val="Tekstkomunikatgwka"/>
            </w:pPr>
            <w:r w:rsidRPr="00C61E42">
              <w:t>WYSZCZEGÓLNIENIE</w:t>
            </w:r>
          </w:p>
        </w:tc>
        <w:tc>
          <w:tcPr>
            <w:tcW w:w="2106" w:type="dxa"/>
            <w:tcBorders>
              <w:top w:val="nil"/>
            </w:tcBorders>
            <w:vAlign w:val="center"/>
          </w:tcPr>
          <w:p w:rsidR="008812C2" w:rsidRPr="00C61E42" w:rsidRDefault="00B25D40" w:rsidP="007C49F4">
            <w:pPr>
              <w:pStyle w:val="Tekstkomunikatgwka"/>
            </w:pPr>
            <w:r>
              <w:t>0</w:t>
            </w:r>
            <w:r w:rsidR="007C49F4">
              <w:t>7</w:t>
            </w:r>
            <w:r w:rsidR="008812C2">
              <w:t xml:space="preserve"> 2024</w:t>
            </w:r>
          </w:p>
        </w:tc>
        <w:tc>
          <w:tcPr>
            <w:tcW w:w="4212" w:type="dxa"/>
            <w:gridSpan w:val="2"/>
            <w:tcBorders>
              <w:top w:val="nil"/>
            </w:tcBorders>
            <w:vAlign w:val="center"/>
          </w:tcPr>
          <w:p w:rsidR="008812C2" w:rsidRPr="00C61E42" w:rsidRDefault="00B25D40" w:rsidP="008812C2">
            <w:pPr>
              <w:pStyle w:val="Tekstkomunikatgwka"/>
            </w:pPr>
            <w:r>
              <w:t>0</w:t>
            </w:r>
            <w:r w:rsidR="007C49F4">
              <w:t>1–07</w:t>
            </w:r>
            <w:r w:rsidR="008812C2">
              <w:t xml:space="preserve"> 2024</w:t>
            </w:r>
          </w:p>
        </w:tc>
      </w:tr>
      <w:tr w:rsidR="008812C2" w:rsidRPr="00C61E42" w:rsidTr="00481383">
        <w:trPr>
          <w:trHeight w:val="482"/>
        </w:trPr>
        <w:tc>
          <w:tcPr>
            <w:tcW w:w="4172" w:type="dxa"/>
            <w:vMerge/>
            <w:vAlign w:val="center"/>
          </w:tcPr>
          <w:p w:rsidR="008812C2" w:rsidRPr="00C61E42" w:rsidRDefault="008812C2" w:rsidP="00481383">
            <w:pPr>
              <w:pStyle w:val="Tekstkomunikatgwka"/>
            </w:pPr>
          </w:p>
        </w:tc>
        <w:tc>
          <w:tcPr>
            <w:tcW w:w="4212" w:type="dxa"/>
            <w:gridSpan w:val="2"/>
            <w:tcBorders>
              <w:top w:val="nil"/>
            </w:tcBorders>
            <w:vAlign w:val="center"/>
          </w:tcPr>
          <w:p w:rsidR="008812C2" w:rsidRPr="00C61E42" w:rsidRDefault="008812C2" w:rsidP="00481383">
            <w:pPr>
              <w:pStyle w:val="Tekstkomunikatgwka"/>
            </w:pPr>
            <w:r>
              <w:t>analogiczny okres roku poprzedniego=100</w:t>
            </w:r>
          </w:p>
        </w:tc>
        <w:tc>
          <w:tcPr>
            <w:tcW w:w="2106" w:type="dxa"/>
            <w:tcBorders>
              <w:top w:val="nil"/>
            </w:tcBorders>
            <w:vAlign w:val="center"/>
          </w:tcPr>
          <w:p w:rsidR="008812C2" w:rsidRDefault="008812C2" w:rsidP="00481383">
            <w:pPr>
              <w:pStyle w:val="Tekstkomunikatgwka"/>
            </w:pPr>
            <w:r>
              <w:t>w odsetkach</w:t>
            </w:r>
          </w:p>
        </w:tc>
      </w:tr>
      <w:tr w:rsidR="007C49F4" w:rsidRPr="00407D11" w:rsidTr="00481383">
        <w:trPr>
          <w:trHeight w:val="348"/>
        </w:trPr>
        <w:tc>
          <w:tcPr>
            <w:tcW w:w="4172" w:type="dxa"/>
            <w:tcBorders>
              <w:top w:val="single" w:sz="12" w:space="0" w:color="522398"/>
              <w:bottom w:val="single" w:sz="4" w:space="0" w:color="522398"/>
            </w:tcBorders>
            <w:vAlign w:val="center"/>
            <w:hideMark/>
          </w:tcPr>
          <w:p w:rsidR="007C49F4" w:rsidRPr="004C1070" w:rsidRDefault="007C49F4" w:rsidP="00896070">
            <w:pPr>
              <w:pStyle w:val="TekstkomunikatB1"/>
              <w:spacing w:before="80" w:after="8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vAlign w:val="bottom"/>
          </w:tcPr>
          <w:p w:rsidR="007C49F4" w:rsidRPr="00D63393" w:rsidRDefault="007C49F4" w:rsidP="00896070">
            <w:pPr>
              <w:spacing w:before="80" w:after="80" w:line="240" w:lineRule="exact"/>
              <w:jc w:val="right"/>
              <w:rPr>
                <w:b/>
                <w:sz w:val="16"/>
                <w:lang w:eastAsia="pl-PL"/>
              </w:rPr>
            </w:pPr>
            <w:r>
              <w:rPr>
                <w:b/>
                <w:sz w:val="16"/>
                <w:lang w:eastAsia="pl-PL"/>
              </w:rPr>
              <w:t>105,9</w:t>
            </w:r>
          </w:p>
        </w:tc>
        <w:tc>
          <w:tcPr>
            <w:tcW w:w="2106" w:type="dxa"/>
            <w:tcBorders>
              <w:top w:val="single" w:sz="12" w:space="0" w:color="522398"/>
              <w:bottom w:val="single" w:sz="4" w:space="0" w:color="522398"/>
            </w:tcBorders>
            <w:vAlign w:val="bottom"/>
          </w:tcPr>
          <w:p w:rsidR="007C49F4" w:rsidRPr="00D63393" w:rsidRDefault="007C49F4" w:rsidP="00896070">
            <w:pPr>
              <w:spacing w:before="80" w:after="80" w:line="240" w:lineRule="exact"/>
              <w:jc w:val="right"/>
              <w:rPr>
                <w:b/>
                <w:sz w:val="16"/>
                <w:lang w:eastAsia="pl-PL"/>
              </w:rPr>
            </w:pPr>
            <w:r>
              <w:rPr>
                <w:b/>
                <w:sz w:val="16"/>
                <w:lang w:eastAsia="pl-PL"/>
              </w:rPr>
              <w:t>102,9</w:t>
            </w:r>
          </w:p>
        </w:tc>
        <w:tc>
          <w:tcPr>
            <w:tcW w:w="2106" w:type="dxa"/>
            <w:tcBorders>
              <w:top w:val="single" w:sz="12" w:space="0" w:color="522398"/>
              <w:bottom w:val="single" w:sz="4" w:space="0" w:color="522398"/>
            </w:tcBorders>
            <w:vAlign w:val="bottom"/>
          </w:tcPr>
          <w:p w:rsidR="007C49F4" w:rsidRPr="00D63393" w:rsidRDefault="007C49F4" w:rsidP="00896070">
            <w:pPr>
              <w:spacing w:before="80" w:after="80" w:line="240" w:lineRule="exact"/>
              <w:jc w:val="right"/>
              <w:rPr>
                <w:b/>
                <w:sz w:val="16"/>
                <w:lang w:eastAsia="pl-PL"/>
              </w:rPr>
            </w:pPr>
            <w:r w:rsidRPr="00D63393">
              <w:rPr>
                <w:b/>
                <w:sz w:val="16"/>
                <w:lang w:eastAsia="pl-PL"/>
              </w:rPr>
              <w:t>100,0</w:t>
            </w:r>
          </w:p>
        </w:tc>
      </w:tr>
      <w:tr w:rsidR="007C49F4" w:rsidRPr="00222C1B" w:rsidTr="00481383">
        <w:trPr>
          <w:trHeight w:val="244"/>
        </w:trPr>
        <w:tc>
          <w:tcPr>
            <w:tcW w:w="4172" w:type="dxa"/>
            <w:tcBorders>
              <w:top w:val="single" w:sz="4" w:space="0" w:color="522398"/>
            </w:tcBorders>
            <w:vAlign w:val="center"/>
            <w:hideMark/>
          </w:tcPr>
          <w:p w:rsidR="007C49F4" w:rsidRDefault="007C49F4" w:rsidP="00896070">
            <w:pPr>
              <w:pStyle w:val="TekstkomunikatB2"/>
              <w:spacing w:before="80" w:after="80"/>
            </w:pPr>
            <w:r>
              <w:t>w tym:</w:t>
            </w:r>
          </w:p>
        </w:tc>
        <w:tc>
          <w:tcPr>
            <w:tcW w:w="2106" w:type="dxa"/>
            <w:tcBorders>
              <w:top w:val="single" w:sz="4" w:space="0" w:color="522398"/>
            </w:tcBorders>
            <w:vAlign w:val="bottom"/>
          </w:tcPr>
          <w:p w:rsidR="007C49F4" w:rsidRPr="00D63393" w:rsidRDefault="007C49F4" w:rsidP="00896070">
            <w:pPr>
              <w:spacing w:before="80" w:after="80" w:line="240" w:lineRule="exact"/>
              <w:jc w:val="right"/>
              <w:rPr>
                <w:sz w:val="16"/>
                <w:lang w:eastAsia="pl-PL"/>
              </w:rPr>
            </w:pPr>
          </w:p>
        </w:tc>
        <w:tc>
          <w:tcPr>
            <w:tcW w:w="2106" w:type="dxa"/>
            <w:tcBorders>
              <w:top w:val="single" w:sz="4" w:space="0" w:color="522398"/>
            </w:tcBorders>
            <w:vAlign w:val="bottom"/>
          </w:tcPr>
          <w:p w:rsidR="007C49F4" w:rsidRPr="00D63393" w:rsidRDefault="007C49F4" w:rsidP="00896070">
            <w:pPr>
              <w:spacing w:before="80" w:after="80" w:line="240" w:lineRule="exact"/>
              <w:jc w:val="right"/>
              <w:rPr>
                <w:sz w:val="16"/>
                <w:lang w:eastAsia="pl-PL"/>
              </w:rPr>
            </w:pPr>
          </w:p>
        </w:tc>
        <w:tc>
          <w:tcPr>
            <w:tcW w:w="2106" w:type="dxa"/>
            <w:tcBorders>
              <w:top w:val="single" w:sz="4" w:space="0" w:color="522398"/>
            </w:tcBorders>
            <w:vAlign w:val="bottom"/>
          </w:tcPr>
          <w:p w:rsidR="007C49F4" w:rsidRPr="00D63393" w:rsidRDefault="007C49F4" w:rsidP="00896070">
            <w:pPr>
              <w:spacing w:before="80" w:after="80" w:line="240" w:lineRule="exact"/>
              <w:jc w:val="right"/>
              <w:rPr>
                <w:sz w:val="16"/>
                <w:lang w:eastAsia="pl-PL"/>
              </w:rPr>
            </w:pPr>
          </w:p>
        </w:tc>
      </w:tr>
      <w:tr w:rsidR="007C49F4" w:rsidRPr="00222C1B" w:rsidTr="00481383">
        <w:trPr>
          <w:trHeight w:val="225"/>
        </w:trPr>
        <w:tc>
          <w:tcPr>
            <w:tcW w:w="4172" w:type="dxa"/>
            <w:vAlign w:val="center"/>
            <w:hideMark/>
          </w:tcPr>
          <w:p w:rsidR="007C49F4" w:rsidRDefault="007C49F4" w:rsidP="00896070">
            <w:pPr>
              <w:pStyle w:val="TekstkomunikatB1"/>
              <w:spacing w:before="80" w:after="80"/>
            </w:pPr>
            <w:r w:rsidRPr="00B1631F">
              <w:t>Pojazdy</w:t>
            </w:r>
            <w:r>
              <w:t xml:space="preserve"> samochodowe, motocykle, części</w:t>
            </w:r>
          </w:p>
        </w:tc>
        <w:tc>
          <w:tcPr>
            <w:tcW w:w="2106" w:type="dxa"/>
            <w:vAlign w:val="bottom"/>
          </w:tcPr>
          <w:p w:rsidR="007C49F4" w:rsidRPr="00D63393" w:rsidRDefault="007C49F4" w:rsidP="00896070">
            <w:pPr>
              <w:spacing w:before="80" w:after="80" w:line="240" w:lineRule="exact"/>
              <w:jc w:val="right"/>
              <w:rPr>
                <w:sz w:val="16"/>
                <w:lang w:eastAsia="pl-PL"/>
              </w:rPr>
            </w:pPr>
            <w:r>
              <w:rPr>
                <w:rFonts w:cs="Arial"/>
                <w:sz w:val="16"/>
                <w:szCs w:val="16"/>
                <w:lang w:eastAsia="pl-PL"/>
              </w:rPr>
              <w:t>129,2</w:t>
            </w:r>
          </w:p>
        </w:tc>
        <w:tc>
          <w:tcPr>
            <w:tcW w:w="2106" w:type="dxa"/>
            <w:vAlign w:val="bottom"/>
          </w:tcPr>
          <w:p w:rsidR="007C49F4" w:rsidRPr="00D63393" w:rsidRDefault="007C49F4" w:rsidP="00896070">
            <w:pPr>
              <w:spacing w:before="80" w:after="80" w:line="240" w:lineRule="exact"/>
              <w:jc w:val="right"/>
              <w:rPr>
                <w:sz w:val="16"/>
                <w:lang w:eastAsia="pl-PL"/>
              </w:rPr>
            </w:pPr>
            <w:r>
              <w:rPr>
                <w:sz w:val="16"/>
                <w:lang w:eastAsia="pl-PL"/>
              </w:rPr>
              <w:t>125,2</w:t>
            </w:r>
          </w:p>
        </w:tc>
        <w:tc>
          <w:tcPr>
            <w:tcW w:w="2106" w:type="dxa"/>
            <w:vAlign w:val="bottom"/>
          </w:tcPr>
          <w:p w:rsidR="007C49F4" w:rsidRPr="00D63393" w:rsidRDefault="007C49F4" w:rsidP="00896070">
            <w:pPr>
              <w:spacing w:before="80" w:after="80" w:line="240" w:lineRule="exact"/>
              <w:jc w:val="right"/>
              <w:rPr>
                <w:sz w:val="16"/>
                <w:lang w:eastAsia="pl-PL"/>
              </w:rPr>
            </w:pPr>
            <w:r>
              <w:rPr>
                <w:sz w:val="16"/>
                <w:lang w:eastAsia="pl-PL"/>
              </w:rPr>
              <w:t>7,2</w:t>
            </w:r>
          </w:p>
        </w:tc>
      </w:tr>
      <w:tr w:rsidR="007C49F4" w:rsidRPr="00222C1B" w:rsidTr="00481383">
        <w:trPr>
          <w:trHeight w:val="244"/>
        </w:trPr>
        <w:tc>
          <w:tcPr>
            <w:tcW w:w="4172" w:type="dxa"/>
            <w:vAlign w:val="center"/>
            <w:hideMark/>
          </w:tcPr>
          <w:p w:rsidR="007C49F4" w:rsidRDefault="007C49F4" w:rsidP="00896070">
            <w:pPr>
              <w:pStyle w:val="TekstkomunikatB1"/>
              <w:spacing w:before="80" w:after="80"/>
            </w:pPr>
            <w:r>
              <w:t>Żywność, napoje i wyroby tytoniowe</w:t>
            </w:r>
          </w:p>
        </w:tc>
        <w:tc>
          <w:tcPr>
            <w:tcW w:w="2106" w:type="dxa"/>
            <w:vAlign w:val="bottom"/>
          </w:tcPr>
          <w:p w:rsidR="007C49F4" w:rsidRPr="00D63393" w:rsidRDefault="007C49F4" w:rsidP="00896070">
            <w:pPr>
              <w:spacing w:before="80" w:after="80" w:line="240" w:lineRule="exact"/>
              <w:jc w:val="right"/>
              <w:rPr>
                <w:sz w:val="16"/>
                <w:lang w:eastAsia="pl-PL"/>
              </w:rPr>
            </w:pPr>
            <w:r>
              <w:rPr>
                <w:sz w:val="16"/>
                <w:lang w:eastAsia="pl-PL"/>
              </w:rPr>
              <w:t>97,6</w:t>
            </w:r>
          </w:p>
        </w:tc>
        <w:tc>
          <w:tcPr>
            <w:tcW w:w="2106" w:type="dxa"/>
            <w:vAlign w:val="bottom"/>
          </w:tcPr>
          <w:p w:rsidR="007C49F4" w:rsidRPr="00D63393" w:rsidRDefault="007C49F4" w:rsidP="00896070">
            <w:pPr>
              <w:spacing w:before="80" w:after="80" w:line="240" w:lineRule="exact"/>
              <w:jc w:val="right"/>
              <w:rPr>
                <w:sz w:val="16"/>
                <w:highlight w:val="green"/>
                <w:lang w:eastAsia="pl-PL"/>
              </w:rPr>
            </w:pPr>
            <w:r>
              <w:rPr>
                <w:sz w:val="16"/>
                <w:lang w:eastAsia="pl-PL"/>
              </w:rPr>
              <w:t>94,1</w:t>
            </w:r>
          </w:p>
        </w:tc>
        <w:tc>
          <w:tcPr>
            <w:tcW w:w="2106" w:type="dxa"/>
            <w:vAlign w:val="bottom"/>
          </w:tcPr>
          <w:p w:rsidR="007C49F4" w:rsidRPr="00D63393" w:rsidRDefault="007C49F4" w:rsidP="00896070">
            <w:pPr>
              <w:spacing w:before="80" w:after="80" w:line="240" w:lineRule="exact"/>
              <w:jc w:val="right"/>
              <w:rPr>
                <w:sz w:val="16"/>
                <w:lang w:eastAsia="pl-PL"/>
              </w:rPr>
            </w:pPr>
            <w:r>
              <w:rPr>
                <w:sz w:val="16"/>
                <w:lang w:eastAsia="pl-PL"/>
              </w:rPr>
              <w:t>13,5</w:t>
            </w:r>
          </w:p>
        </w:tc>
      </w:tr>
      <w:tr w:rsidR="007C49F4" w:rsidRPr="00407D11" w:rsidTr="00481383">
        <w:trPr>
          <w:trHeight w:val="244"/>
        </w:trPr>
        <w:tc>
          <w:tcPr>
            <w:tcW w:w="4172" w:type="dxa"/>
            <w:tcBorders>
              <w:top w:val="single" w:sz="4" w:space="0" w:color="522398"/>
              <w:bottom w:val="single" w:sz="4" w:space="0" w:color="522398"/>
              <w:right w:val="single" w:sz="4" w:space="0" w:color="522398"/>
            </w:tcBorders>
            <w:vAlign w:val="center"/>
            <w:hideMark/>
          </w:tcPr>
          <w:p w:rsidR="007C49F4" w:rsidRPr="004C1070" w:rsidRDefault="007C49F4" w:rsidP="00896070">
            <w:pPr>
              <w:pStyle w:val="TekstkomunikatB1"/>
              <w:spacing w:before="80" w:after="80"/>
            </w:pPr>
            <w:r>
              <w:t>Pozostała sprzedaż detaliczna prowadzona w niewyspecjalizowanych sklepach</w:t>
            </w:r>
          </w:p>
        </w:tc>
        <w:tc>
          <w:tcPr>
            <w:tcW w:w="2106" w:type="dxa"/>
            <w:tcBorders>
              <w:top w:val="single" w:sz="4" w:space="0" w:color="522398"/>
              <w:left w:val="single" w:sz="4" w:space="0" w:color="522398"/>
              <w:bottom w:val="single" w:sz="4" w:space="0" w:color="522398"/>
              <w:righ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119,3</w:t>
            </w:r>
          </w:p>
        </w:tc>
        <w:tc>
          <w:tcPr>
            <w:tcW w:w="2106" w:type="dxa"/>
            <w:tcBorders>
              <w:top w:val="single" w:sz="4" w:space="0" w:color="522398"/>
              <w:left w:val="single" w:sz="4" w:space="0" w:color="522398"/>
              <w:bottom w:val="single" w:sz="4" w:space="0" w:color="522398"/>
              <w:righ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108,2</w:t>
            </w:r>
          </w:p>
        </w:tc>
        <w:tc>
          <w:tcPr>
            <w:tcW w:w="2106" w:type="dxa"/>
            <w:tcBorders>
              <w:top w:val="single" w:sz="4" w:space="0" w:color="522398"/>
              <w:left w:val="single" w:sz="4" w:space="0" w:color="522398"/>
              <w:bottom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3,1</w:t>
            </w:r>
          </w:p>
        </w:tc>
      </w:tr>
    </w:tbl>
    <w:p w:rsidR="00D35737" w:rsidRDefault="008812C2" w:rsidP="009D40A3">
      <w:pPr>
        <w:pStyle w:val="Notkipodtablic"/>
        <w:ind w:firstLine="0"/>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r w:rsidR="00D35737">
        <w:t xml:space="preserve"> </w:t>
      </w:r>
      <w:r w:rsidR="00D35737">
        <w:br w:type="page"/>
      </w:r>
    </w:p>
    <w:p w:rsidR="009E4715" w:rsidRDefault="009E4715" w:rsidP="00ED1F98">
      <w:pPr>
        <w:pStyle w:val="Tytuwykresuitabeli"/>
        <w:ind w:left="0" w:firstLine="0"/>
      </w:pPr>
      <w:r>
        <w:t>Tablica 1</w:t>
      </w:r>
      <w:r w:rsidR="00764A90">
        <w:t>2</w:t>
      </w:r>
      <w:r>
        <w:t>.</w:t>
      </w:r>
      <w:r>
        <w:tab/>
        <w:t>Dynamika i struktura (w cenach bie</w:t>
      </w:r>
      <w:r w:rsidR="00A94E91">
        <w:t xml:space="preserve">żących) </w:t>
      </w:r>
      <w:r w:rsidR="007C49F4">
        <w:t>sprzedaży detalicznej w lipcu</w:t>
      </w:r>
      <w:r w:rsidR="00A94E91">
        <w:t xml:space="preserve"> </w:t>
      </w:r>
      <w:r>
        <w:t>202</w:t>
      </w:r>
      <w:r w:rsidR="00813EBF">
        <w:t>4</w:t>
      </w:r>
      <w: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ipcu 2024 r. (dokończenie)"/>
        <w:tblDescription w:val="Dane do tabeli dostępne w załączonym pliku excel."/>
      </w:tblPr>
      <w:tblGrid>
        <w:gridCol w:w="4172"/>
        <w:gridCol w:w="2106"/>
        <w:gridCol w:w="2106"/>
        <w:gridCol w:w="2106"/>
      </w:tblGrid>
      <w:tr w:rsidR="008812C2" w:rsidRPr="00C61E42" w:rsidTr="00481383">
        <w:trPr>
          <w:trHeight w:val="482"/>
        </w:trPr>
        <w:tc>
          <w:tcPr>
            <w:tcW w:w="4172" w:type="dxa"/>
            <w:vMerge w:val="restart"/>
            <w:tcBorders>
              <w:top w:val="nil"/>
            </w:tcBorders>
            <w:vAlign w:val="center"/>
          </w:tcPr>
          <w:p w:rsidR="008812C2" w:rsidRPr="00C61E42" w:rsidRDefault="008812C2" w:rsidP="00481383">
            <w:pPr>
              <w:pStyle w:val="Tekstkomunikatgwka"/>
            </w:pPr>
            <w:r w:rsidRPr="00C61E42">
              <w:t>WYSZCZEGÓLNIENIE</w:t>
            </w:r>
          </w:p>
        </w:tc>
        <w:tc>
          <w:tcPr>
            <w:tcW w:w="2106" w:type="dxa"/>
            <w:tcBorders>
              <w:top w:val="nil"/>
              <w:bottom w:val="single" w:sz="4" w:space="0" w:color="522398"/>
            </w:tcBorders>
            <w:vAlign w:val="center"/>
          </w:tcPr>
          <w:p w:rsidR="008812C2" w:rsidRPr="00C61E42" w:rsidRDefault="007C49F4" w:rsidP="008812C2">
            <w:pPr>
              <w:pStyle w:val="Tekstkomunikatgwka"/>
            </w:pPr>
            <w:r>
              <w:t>07</w:t>
            </w:r>
            <w:r w:rsidR="008812C2">
              <w:t xml:space="preserve"> 2024</w:t>
            </w:r>
          </w:p>
        </w:tc>
        <w:tc>
          <w:tcPr>
            <w:tcW w:w="4212" w:type="dxa"/>
            <w:gridSpan w:val="2"/>
            <w:tcBorders>
              <w:top w:val="nil"/>
              <w:bottom w:val="single" w:sz="4" w:space="0" w:color="522398"/>
            </w:tcBorders>
            <w:vAlign w:val="center"/>
          </w:tcPr>
          <w:p w:rsidR="008812C2" w:rsidRPr="00C61E42" w:rsidRDefault="007C49F4" w:rsidP="008812C2">
            <w:pPr>
              <w:pStyle w:val="Tekstkomunikatgwka"/>
            </w:pPr>
            <w:r>
              <w:t xml:space="preserve">01–07 </w:t>
            </w:r>
            <w:r w:rsidR="008812C2">
              <w:t>2024</w:t>
            </w:r>
          </w:p>
        </w:tc>
      </w:tr>
      <w:tr w:rsidR="008812C2" w:rsidRPr="00C61E42" w:rsidTr="00481383">
        <w:trPr>
          <w:trHeight w:val="482"/>
        </w:trPr>
        <w:tc>
          <w:tcPr>
            <w:tcW w:w="4172" w:type="dxa"/>
            <w:vMerge/>
            <w:tcBorders>
              <w:bottom w:val="single" w:sz="12" w:space="0" w:color="522398"/>
            </w:tcBorders>
            <w:vAlign w:val="center"/>
          </w:tcPr>
          <w:p w:rsidR="008812C2" w:rsidRPr="00C61E42" w:rsidRDefault="008812C2" w:rsidP="00481383">
            <w:pPr>
              <w:pStyle w:val="Tekstkomunikatgwka"/>
            </w:pPr>
          </w:p>
        </w:tc>
        <w:tc>
          <w:tcPr>
            <w:tcW w:w="4212" w:type="dxa"/>
            <w:gridSpan w:val="2"/>
            <w:tcBorders>
              <w:top w:val="single" w:sz="4" w:space="0" w:color="522398"/>
              <w:bottom w:val="single" w:sz="12" w:space="0" w:color="522398"/>
            </w:tcBorders>
            <w:vAlign w:val="center"/>
          </w:tcPr>
          <w:p w:rsidR="008812C2" w:rsidRPr="00C61E42" w:rsidRDefault="008812C2" w:rsidP="00481383">
            <w:pPr>
              <w:pStyle w:val="Tekstkomunikatgwka"/>
            </w:pPr>
            <w:r>
              <w:t>analogiczny okres roku poprzedniego=100</w:t>
            </w:r>
          </w:p>
        </w:tc>
        <w:tc>
          <w:tcPr>
            <w:tcW w:w="2106" w:type="dxa"/>
            <w:tcBorders>
              <w:top w:val="single" w:sz="4" w:space="0" w:color="522398"/>
              <w:bottom w:val="single" w:sz="12" w:space="0" w:color="522398"/>
            </w:tcBorders>
            <w:vAlign w:val="center"/>
          </w:tcPr>
          <w:p w:rsidR="008812C2" w:rsidRDefault="008812C2" w:rsidP="00481383">
            <w:pPr>
              <w:pStyle w:val="Tekstkomunikatgwka"/>
            </w:pPr>
            <w:r>
              <w:t>w odsetkach</w:t>
            </w:r>
          </w:p>
        </w:tc>
      </w:tr>
      <w:tr w:rsidR="007C49F4" w:rsidRPr="00222C1B" w:rsidTr="00481383">
        <w:trPr>
          <w:trHeight w:val="244"/>
        </w:trPr>
        <w:tc>
          <w:tcPr>
            <w:tcW w:w="4172" w:type="dxa"/>
            <w:tcBorders>
              <w:top w:val="single" w:sz="4" w:space="0" w:color="522398"/>
              <w:bottom w:val="single" w:sz="4" w:space="0" w:color="522398"/>
              <w:right w:val="single" w:sz="4" w:space="0" w:color="522398"/>
            </w:tcBorders>
            <w:vAlign w:val="center"/>
            <w:hideMark/>
          </w:tcPr>
          <w:p w:rsidR="007C49F4" w:rsidRDefault="007C49F4" w:rsidP="00896070">
            <w:pPr>
              <w:pStyle w:val="TekstkomunikatB1"/>
              <w:spacing w:before="80" w:after="80"/>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113,3</w:t>
            </w:r>
          </w:p>
        </w:tc>
        <w:tc>
          <w:tcPr>
            <w:tcW w:w="2106" w:type="dxa"/>
            <w:tcBorders>
              <w:top w:val="single" w:sz="4" w:space="0" w:color="522398"/>
              <w:left w:val="single" w:sz="4" w:space="0" w:color="522398"/>
              <w:bottom w:val="single" w:sz="4" w:space="0" w:color="522398"/>
              <w:righ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111,1</w:t>
            </w:r>
          </w:p>
        </w:tc>
        <w:tc>
          <w:tcPr>
            <w:tcW w:w="2106" w:type="dxa"/>
            <w:tcBorders>
              <w:top w:val="single" w:sz="4" w:space="0" w:color="522398"/>
              <w:left w:val="single" w:sz="4" w:space="0" w:color="522398"/>
              <w:bottom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4,8</w:t>
            </w:r>
          </w:p>
        </w:tc>
      </w:tr>
      <w:tr w:rsidR="007C49F4" w:rsidRPr="00222C1B" w:rsidTr="00481383">
        <w:trPr>
          <w:trHeight w:val="244"/>
        </w:trPr>
        <w:tc>
          <w:tcPr>
            <w:tcW w:w="4172" w:type="dxa"/>
            <w:tcBorders>
              <w:top w:val="single" w:sz="4" w:space="0" w:color="522398"/>
              <w:bottom w:val="single" w:sz="4" w:space="0" w:color="522398"/>
              <w:right w:val="single" w:sz="4" w:space="0" w:color="522398"/>
            </w:tcBorders>
            <w:vAlign w:val="center"/>
          </w:tcPr>
          <w:p w:rsidR="007C49F4" w:rsidRPr="00F55DB2" w:rsidRDefault="007C49F4" w:rsidP="00896070">
            <w:pPr>
              <w:pStyle w:val="TekstkomunikatB1"/>
              <w:spacing w:before="80" w:after="80"/>
            </w:pPr>
            <w:r w:rsidRPr="00F55DB2">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105,9</w:t>
            </w:r>
          </w:p>
        </w:tc>
        <w:tc>
          <w:tcPr>
            <w:tcW w:w="2106" w:type="dxa"/>
            <w:tcBorders>
              <w:top w:val="single" w:sz="4" w:space="0" w:color="522398"/>
              <w:left w:val="single" w:sz="4" w:space="0" w:color="522398"/>
              <w:bottom w:val="single" w:sz="4" w:space="0" w:color="522398"/>
              <w:righ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104,8</w:t>
            </w:r>
          </w:p>
        </w:tc>
        <w:tc>
          <w:tcPr>
            <w:tcW w:w="2106" w:type="dxa"/>
            <w:tcBorders>
              <w:top w:val="single" w:sz="4" w:space="0" w:color="522398"/>
              <w:left w:val="single" w:sz="4" w:space="0" w:color="522398"/>
              <w:bottom w:val="single" w:sz="4" w:space="0" w:color="522398"/>
            </w:tcBorders>
            <w:vAlign w:val="bottom"/>
          </w:tcPr>
          <w:p w:rsidR="007C49F4" w:rsidRPr="00D63393" w:rsidRDefault="007C49F4" w:rsidP="00896070">
            <w:pPr>
              <w:spacing w:before="80" w:after="80" w:line="240" w:lineRule="exact"/>
              <w:jc w:val="right"/>
              <w:rPr>
                <w:sz w:val="16"/>
                <w:lang w:eastAsia="pl-PL"/>
              </w:rPr>
            </w:pPr>
            <w:r w:rsidRPr="00D63393">
              <w:rPr>
                <w:sz w:val="16"/>
                <w:lang w:eastAsia="pl-PL"/>
              </w:rPr>
              <w:t>5,9</w:t>
            </w:r>
          </w:p>
        </w:tc>
      </w:tr>
      <w:tr w:rsidR="007C49F4" w:rsidRPr="00222C1B" w:rsidTr="00481383">
        <w:trPr>
          <w:trHeight w:val="244"/>
        </w:trPr>
        <w:tc>
          <w:tcPr>
            <w:tcW w:w="4172" w:type="dxa"/>
            <w:tcBorders>
              <w:top w:val="single" w:sz="4" w:space="0" w:color="522398"/>
              <w:bottom w:val="single" w:sz="4" w:space="0" w:color="522398"/>
              <w:right w:val="single" w:sz="4" w:space="0" w:color="522398"/>
            </w:tcBorders>
            <w:vAlign w:val="center"/>
            <w:hideMark/>
          </w:tcPr>
          <w:p w:rsidR="007C49F4" w:rsidRDefault="007C49F4" w:rsidP="00896070">
            <w:pPr>
              <w:pStyle w:val="TekstkomunikatB1"/>
              <w:spacing w:before="80" w:after="80"/>
            </w:pPr>
            <w:r>
              <w:t>Meble, RTV, AGD</w:t>
            </w:r>
          </w:p>
        </w:tc>
        <w:tc>
          <w:tcPr>
            <w:tcW w:w="2106" w:type="dxa"/>
            <w:tcBorders>
              <w:top w:val="single" w:sz="4" w:space="0" w:color="522398"/>
              <w:left w:val="single" w:sz="4" w:space="0" w:color="522398"/>
              <w:bottom w:val="single" w:sz="4" w:space="0" w:color="522398"/>
              <w:righ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102,0</w:t>
            </w:r>
          </w:p>
        </w:tc>
        <w:tc>
          <w:tcPr>
            <w:tcW w:w="2106" w:type="dxa"/>
            <w:tcBorders>
              <w:top w:val="single" w:sz="4" w:space="0" w:color="522398"/>
              <w:left w:val="single" w:sz="4" w:space="0" w:color="522398"/>
              <w:bottom w:val="single" w:sz="4" w:space="0" w:color="522398"/>
              <w:righ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97,3</w:t>
            </w:r>
          </w:p>
        </w:tc>
        <w:tc>
          <w:tcPr>
            <w:tcW w:w="2106" w:type="dxa"/>
            <w:tcBorders>
              <w:top w:val="single" w:sz="4" w:space="0" w:color="522398"/>
              <w:left w:val="single" w:sz="4" w:space="0" w:color="522398"/>
              <w:bottom w:val="single" w:sz="4" w:space="0" w:color="522398"/>
            </w:tcBorders>
            <w:vAlign w:val="bottom"/>
          </w:tcPr>
          <w:p w:rsidR="007C49F4" w:rsidRPr="00D63393" w:rsidRDefault="007C49F4" w:rsidP="00896070">
            <w:pPr>
              <w:spacing w:before="80" w:after="80" w:line="240" w:lineRule="exact"/>
              <w:jc w:val="right"/>
              <w:rPr>
                <w:sz w:val="16"/>
                <w:lang w:eastAsia="pl-PL"/>
              </w:rPr>
            </w:pPr>
            <w:r w:rsidRPr="00D63393">
              <w:rPr>
                <w:sz w:val="16"/>
                <w:lang w:eastAsia="pl-PL"/>
              </w:rPr>
              <w:t>17,1</w:t>
            </w:r>
          </w:p>
        </w:tc>
      </w:tr>
      <w:tr w:rsidR="007C49F4" w:rsidRPr="00222C1B" w:rsidTr="00481383">
        <w:trPr>
          <w:trHeight w:val="244"/>
        </w:trPr>
        <w:tc>
          <w:tcPr>
            <w:tcW w:w="4172" w:type="dxa"/>
            <w:tcBorders>
              <w:top w:val="single" w:sz="4" w:space="0" w:color="522398"/>
              <w:bottom w:val="single" w:sz="4" w:space="0" w:color="522398"/>
              <w:right w:val="single" w:sz="4" w:space="0" w:color="522398"/>
            </w:tcBorders>
            <w:vAlign w:val="center"/>
            <w:hideMark/>
          </w:tcPr>
          <w:p w:rsidR="007C49F4" w:rsidRDefault="007C49F4" w:rsidP="00896070">
            <w:pPr>
              <w:pStyle w:val="TekstkomunikatB1"/>
              <w:spacing w:before="80" w:after="80"/>
            </w:pPr>
            <w:r>
              <w:t>Prasa, książki, pozostała sprzedaż w wyspecjalizowanych sklepach</w:t>
            </w:r>
          </w:p>
        </w:tc>
        <w:tc>
          <w:tcPr>
            <w:tcW w:w="2106" w:type="dxa"/>
            <w:tcBorders>
              <w:top w:val="single" w:sz="4" w:space="0" w:color="522398"/>
              <w:left w:val="single" w:sz="4" w:space="0" w:color="522398"/>
              <w:bottom w:val="single" w:sz="4" w:space="0" w:color="522398"/>
              <w:right w:val="single" w:sz="4" w:space="0" w:color="522398"/>
            </w:tcBorders>
            <w:vAlign w:val="center"/>
          </w:tcPr>
          <w:p w:rsidR="007C49F4" w:rsidRPr="00D63393" w:rsidRDefault="007C49F4" w:rsidP="00896070">
            <w:pPr>
              <w:spacing w:before="80" w:after="80" w:line="240" w:lineRule="exact"/>
              <w:jc w:val="right"/>
              <w:rPr>
                <w:sz w:val="16"/>
                <w:lang w:eastAsia="pl-PL"/>
              </w:rPr>
            </w:pPr>
            <w:r>
              <w:rPr>
                <w:sz w:val="16"/>
                <w:lang w:eastAsia="pl-PL"/>
              </w:rPr>
              <w:t>96,5</w:t>
            </w:r>
          </w:p>
        </w:tc>
        <w:tc>
          <w:tcPr>
            <w:tcW w:w="2106" w:type="dxa"/>
            <w:tcBorders>
              <w:top w:val="single" w:sz="4" w:space="0" w:color="522398"/>
              <w:left w:val="single" w:sz="4" w:space="0" w:color="522398"/>
              <w:bottom w:val="single" w:sz="4" w:space="0" w:color="522398"/>
              <w:right w:val="single" w:sz="4" w:space="0" w:color="522398"/>
            </w:tcBorders>
            <w:vAlign w:val="center"/>
          </w:tcPr>
          <w:p w:rsidR="007C49F4" w:rsidRPr="00D63393" w:rsidRDefault="007C49F4" w:rsidP="00896070">
            <w:pPr>
              <w:spacing w:before="80" w:after="80" w:line="240" w:lineRule="exact"/>
              <w:jc w:val="right"/>
              <w:rPr>
                <w:sz w:val="16"/>
                <w:lang w:eastAsia="pl-PL"/>
              </w:rPr>
            </w:pPr>
            <w:r>
              <w:rPr>
                <w:sz w:val="16"/>
                <w:lang w:eastAsia="pl-PL"/>
              </w:rPr>
              <w:t>98,3</w:t>
            </w:r>
          </w:p>
        </w:tc>
        <w:tc>
          <w:tcPr>
            <w:tcW w:w="2106" w:type="dxa"/>
            <w:tcBorders>
              <w:top w:val="single" w:sz="4" w:space="0" w:color="522398"/>
              <w:left w:val="single" w:sz="4" w:space="0" w:color="522398"/>
              <w:bottom w:val="single" w:sz="4" w:space="0" w:color="522398"/>
            </w:tcBorders>
            <w:vAlign w:val="center"/>
          </w:tcPr>
          <w:p w:rsidR="007C49F4" w:rsidRPr="00D63393" w:rsidRDefault="007C49F4" w:rsidP="00896070">
            <w:pPr>
              <w:spacing w:before="80" w:after="80" w:line="240" w:lineRule="exact"/>
              <w:jc w:val="right"/>
              <w:rPr>
                <w:sz w:val="16"/>
                <w:lang w:eastAsia="pl-PL"/>
              </w:rPr>
            </w:pPr>
            <w:r>
              <w:rPr>
                <w:sz w:val="16"/>
                <w:lang w:eastAsia="pl-PL"/>
              </w:rPr>
              <w:t>6,1</w:t>
            </w:r>
          </w:p>
        </w:tc>
      </w:tr>
      <w:tr w:rsidR="007C49F4" w:rsidRPr="00222C1B" w:rsidTr="00481383">
        <w:trPr>
          <w:trHeight w:val="244"/>
        </w:trPr>
        <w:tc>
          <w:tcPr>
            <w:tcW w:w="4172" w:type="dxa"/>
            <w:tcBorders>
              <w:top w:val="single" w:sz="4" w:space="0" w:color="522398"/>
              <w:right w:val="single" w:sz="4" w:space="0" w:color="522398"/>
            </w:tcBorders>
            <w:vAlign w:val="center"/>
            <w:hideMark/>
          </w:tcPr>
          <w:p w:rsidR="007C49F4" w:rsidRDefault="007C49F4" w:rsidP="00896070">
            <w:pPr>
              <w:pStyle w:val="TekstkomunikatB1"/>
              <w:spacing w:before="80" w:after="80"/>
            </w:pPr>
            <w:r>
              <w:t>Pozostałe</w:t>
            </w:r>
            <w:r>
              <w:tab/>
            </w:r>
          </w:p>
        </w:tc>
        <w:tc>
          <w:tcPr>
            <w:tcW w:w="2106" w:type="dxa"/>
            <w:tcBorders>
              <w:top w:val="single" w:sz="4" w:space="0" w:color="522398"/>
              <w:left w:val="single" w:sz="4" w:space="0" w:color="522398"/>
              <w:righ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109,8</w:t>
            </w:r>
          </w:p>
        </w:tc>
        <w:tc>
          <w:tcPr>
            <w:tcW w:w="2106" w:type="dxa"/>
            <w:tcBorders>
              <w:top w:val="single" w:sz="4" w:space="0" w:color="522398"/>
              <w:left w:val="single" w:sz="4" w:space="0" w:color="522398"/>
              <w:righ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110,1</w:t>
            </w:r>
          </w:p>
        </w:tc>
        <w:tc>
          <w:tcPr>
            <w:tcW w:w="2106" w:type="dxa"/>
            <w:tcBorders>
              <w:top w:val="single" w:sz="4" w:space="0" w:color="522398"/>
              <w:left w:val="single" w:sz="4" w:space="0" w:color="522398"/>
            </w:tcBorders>
            <w:vAlign w:val="bottom"/>
          </w:tcPr>
          <w:p w:rsidR="007C49F4" w:rsidRPr="00D63393" w:rsidRDefault="007C49F4" w:rsidP="00896070">
            <w:pPr>
              <w:spacing w:before="80" w:after="80" w:line="240" w:lineRule="exact"/>
              <w:jc w:val="right"/>
              <w:rPr>
                <w:sz w:val="16"/>
                <w:lang w:eastAsia="pl-PL"/>
              </w:rPr>
            </w:pPr>
            <w:r>
              <w:rPr>
                <w:sz w:val="16"/>
                <w:lang w:eastAsia="pl-PL"/>
              </w:rPr>
              <w:t>9,2</w:t>
            </w:r>
          </w:p>
        </w:tc>
      </w:tr>
    </w:tbl>
    <w:p w:rsidR="007C49F4" w:rsidRPr="00D63393" w:rsidRDefault="007C49F4" w:rsidP="007C49F4">
      <w:pPr>
        <w:spacing w:before="120" w:after="120" w:line="240" w:lineRule="exact"/>
        <w:rPr>
          <w:lang w:eastAsia="pl-PL"/>
        </w:rPr>
      </w:pPr>
      <w:r w:rsidRPr="00D63393">
        <w:rPr>
          <w:b/>
          <w:bCs/>
          <w:lang w:eastAsia="pl-PL"/>
        </w:rPr>
        <w:t>Sprzedaż hurtowa</w:t>
      </w:r>
      <w:r w:rsidRPr="00D63393">
        <w:rPr>
          <w:lang w:eastAsia="pl-PL"/>
        </w:rPr>
        <w:t xml:space="preserve"> (w cenach bieżących) w prze</w:t>
      </w:r>
      <w:r>
        <w:rPr>
          <w:lang w:eastAsia="pl-PL"/>
        </w:rPr>
        <w:t>dsiębiorstwach handlowych w lipcu br. była o 2,0% niższa</w:t>
      </w:r>
      <w:r w:rsidRPr="00D63393">
        <w:rPr>
          <w:lang w:eastAsia="pl-PL"/>
        </w:rPr>
        <w:t xml:space="preserve"> w stosun</w:t>
      </w:r>
      <w:r>
        <w:rPr>
          <w:lang w:eastAsia="pl-PL"/>
        </w:rPr>
        <w:t>ku do poprzedniego miesiąca, ale o 9,5% wyższa w odniesieniu do lipca</w:t>
      </w:r>
      <w:r w:rsidRPr="00D63393">
        <w:rPr>
          <w:lang w:eastAsia="pl-PL"/>
        </w:rPr>
        <w:t xml:space="preserve"> 2023 r. W przedsiębiorstwach h</w:t>
      </w:r>
      <w:r>
        <w:rPr>
          <w:lang w:eastAsia="pl-PL"/>
        </w:rPr>
        <w:t>urtowych była odpowiednio niższa o 2,3% i wyższa o 12,3</w:t>
      </w:r>
      <w:r w:rsidRPr="00D63393">
        <w:rPr>
          <w:lang w:eastAsia="pl-PL"/>
        </w:rPr>
        <w:t>%.</w:t>
      </w:r>
    </w:p>
    <w:p w:rsidR="007C49F4" w:rsidRPr="00D63393" w:rsidRDefault="007C49F4" w:rsidP="007C49F4">
      <w:pPr>
        <w:spacing w:before="120" w:after="120" w:line="240" w:lineRule="exact"/>
        <w:rPr>
          <w:lang w:eastAsia="pl-PL"/>
        </w:rPr>
      </w:pPr>
      <w:r w:rsidRPr="00D63393">
        <w:rPr>
          <w:lang w:eastAsia="pl-PL"/>
        </w:rPr>
        <w:t>W okresie styczeń</w:t>
      </w:r>
      <w:r>
        <w:rPr>
          <w:color w:val="000000"/>
          <w:lang w:eastAsia="pl-PL"/>
        </w:rPr>
        <w:t xml:space="preserve">–lipiec </w:t>
      </w:r>
      <w:r w:rsidRPr="00D63393">
        <w:rPr>
          <w:lang w:eastAsia="pl-PL"/>
        </w:rPr>
        <w:t>2024 r. przedsiębiorstwa handlowe zre</w:t>
      </w:r>
      <w:r>
        <w:rPr>
          <w:lang w:eastAsia="pl-PL"/>
        </w:rPr>
        <w:t>alizowały sprzedaż hurtową o 5,3</w:t>
      </w:r>
      <w:r w:rsidRPr="00D63393">
        <w:rPr>
          <w:lang w:eastAsia="pl-PL"/>
        </w:rPr>
        <w:t>% większą niż przed rokiem, a przeds</w:t>
      </w:r>
      <w:r>
        <w:rPr>
          <w:lang w:eastAsia="pl-PL"/>
        </w:rPr>
        <w:t>iębiorstwa hurtowe większą o 5,8</w:t>
      </w:r>
      <w:r w:rsidRPr="00D63393">
        <w:rPr>
          <w:lang w:eastAsia="pl-PL"/>
        </w:rPr>
        <w:t>%.</w:t>
      </w:r>
    </w:p>
    <w:p w:rsidR="00C07D85" w:rsidRPr="00EA5E40" w:rsidRDefault="00C07D85" w:rsidP="00C07D85">
      <w:pPr>
        <w:pStyle w:val="Tytupoddziau"/>
        <w:rPr>
          <w:highlight w:val="green"/>
        </w:rPr>
      </w:pPr>
      <w:r w:rsidRPr="0099052C">
        <w:t>Wyniki finansowe przedsiębiorstw</w:t>
      </w:r>
    </w:p>
    <w:tbl>
      <w:tblPr>
        <w:tblW w:w="10426" w:type="dxa"/>
        <w:tblLook w:val="04A0" w:firstRow="1" w:lastRow="0" w:firstColumn="1" w:lastColumn="0" w:noHBand="0" w:noVBand="1"/>
      </w:tblPr>
      <w:tblGrid>
        <w:gridCol w:w="10426"/>
      </w:tblGrid>
      <w:tr w:rsidR="00C07D85" w:rsidRPr="00EA5E40" w:rsidTr="00C07D85">
        <w:tc>
          <w:tcPr>
            <w:tcW w:w="10426" w:type="dxa"/>
            <w:tcBorders>
              <w:left w:val="single" w:sz="4" w:space="0" w:color="522398"/>
            </w:tcBorders>
            <w:shd w:val="clear" w:color="auto" w:fill="F2F2F2"/>
          </w:tcPr>
          <w:p w:rsidR="00C07D85" w:rsidRPr="00EA5E40" w:rsidRDefault="00985CD8" w:rsidP="00C07D85">
            <w:pPr>
              <w:pStyle w:val="Tekstwewprowadzeniulead"/>
              <w:rPr>
                <w:spacing w:val="-2"/>
                <w:highlight w:val="green"/>
              </w:rPr>
            </w:pPr>
            <w:r w:rsidRPr="009302D5">
              <w:t>W 1 półroczu 2024 r. wyniki finansowe badanych przedsiębiorstw były niższe od uzyskanych rok wcześniej. Mniej korzystne niż przed rokiem były wskaźniki rentowności obrotu brutto i netto</w:t>
            </w:r>
            <w:r w:rsidR="00C07D85" w:rsidRPr="00D7625F">
              <w:t>.</w:t>
            </w:r>
          </w:p>
        </w:tc>
      </w:tr>
    </w:tbl>
    <w:p w:rsidR="00C07D85" w:rsidRDefault="00985CD8" w:rsidP="00C07D85">
      <w:pPr>
        <w:pStyle w:val="Tekstzwyky"/>
      </w:pPr>
      <w:r w:rsidRPr="009302D5">
        <w:t>W 1 półroczu 2024 r. wyniki finansowe brutto i netto badanych przedsiębiorstw, z uwagi na znacznie niższy wynik finansowy ze sprzedaży produktów, towarów i materiałów, były</w:t>
      </w:r>
      <w:r w:rsidRPr="00F92448">
        <w:t xml:space="preserve"> </w:t>
      </w:r>
      <w:r>
        <w:t>mniej</w:t>
      </w:r>
      <w:r w:rsidRPr="00F92448">
        <w:t xml:space="preserve"> korzystne niż uzyskane rok wcześniej. </w:t>
      </w:r>
      <w:r>
        <w:t>Pogorszeniu</w:t>
      </w:r>
      <w:r w:rsidRPr="00F92448">
        <w:t xml:space="preserve"> uległ wskaźnik poziomu kosztów oraz wskaźniki rentowności obrotu brutto i netto</w:t>
      </w:r>
      <w:r w:rsidR="00C07D85">
        <w:t>.</w:t>
      </w:r>
    </w:p>
    <w:p w:rsidR="00C07D85" w:rsidRPr="0099052C" w:rsidRDefault="00C07D85" w:rsidP="00C07D85">
      <w:pPr>
        <w:pStyle w:val="Tytuwykresuitabeli"/>
        <w:spacing w:before="240"/>
      </w:pPr>
      <w:r>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C07D85" w:rsidRPr="0099052C" w:rsidTr="00C07D85">
        <w:tc>
          <w:tcPr>
            <w:tcW w:w="7230" w:type="dxa"/>
            <w:vMerge w:val="restart"/>
            <w:tcBorders>
              <w:top w:val="single" w:sz="4" w:space="0" w:color="522398"/>
              <w:bottom w:val="single" w:sz="4" w:space="0" w:color="522398"/>
            </w:tcBorders>
            <w:vAlign w:val="center"/>
          </w:tcPr>
          <w:p w:rsidR="00C07D85" w:rsidRPr="0099052C" w:rsidRDefault="00C07D85" w:rsidP="00C07D85">
            <w:pPr>
              <w:pStyle w:val="Tablicezdanymi-gwka"/>
            </w:pPr>
            <w:r w:rsidRPr="00624170">
              <w:t>WYSZCZEGÓLNIENIE</w:t>
            </w:r>
          </w:p>
        </w:tc>
        <w:tc>
          <w:tcPr>
            <w:tcW w:w="1620" w:type="dxa"/>
            <w:tcBorders>
              <w:top w:val="single" w:sz="4" w:space="0" w:color="522398"/>
              <w:bottom w:val="single" w:sz="4" w:space="0" w:color="522398"/>
            </w:tcBorders>
          </w:tcPr>
          <w:p w:rsidR="00C07D85" w:rsidRPr="00D7625F" w:rsidRDefault="00C07D85" w:rsidP="00985CD8">
            <w:pPr>
              <w:pStyle w:val="Tekstkomunikatgwka"/>
            </w:pPr>
            <w:r w:rsidRPr="00D7625F">
              <w:t>01–06 202</w:t>
            </w:r>
            <w:r w:rsidR="00985CD8">
              <w:t>3</w:t>
            </w:r>
          </w:p>
        </w:tc>
        <w:tc>
          <w:tcPr>
            <w:tcW w:w="1621" w:type="dxa"/>
            <w:tcBorders>
              <w:top w:val="single" w:sz="4" w:space="0" w:color="522398"/>
              <w:bottom w:val="single" w:sz="4" w:space="0" w:color="522398"/>
            </w:tcBorders>
          </w:tcPr>
          <w:p w:rsidR="00C07D85" w:rsidRPr="00D7625F" w:rsidRDefault="00C07D85" w:rsidP="00985CD8">
            <w:pPr>
              <w:pStyle w:val="Tekstkomunikatgwka"/>
            </w:pPr>
            <w:r w:rsidRPr="00D7625F">
              <w:t>01–06 202</w:t>
            </w:r>
            <w:r w:rsidR="00985CD8">
              <w:t>4</w:t>
            </w:r>
          </w:p>
        </w:tc>
      </w:tr>
      <w:tr w:rsidR="00C07D85" w:rsidRPr="0099052C" w:rsidTr="00C07D85">
        <w:tc>
          <w:tcPr>
            <w:tcW w:w="7230" w:type="dxa"/>
            <w:vMerge/>
            <w:tcBorders>
              <w:top w:val="single" w:sz="4" w:space="0" w:color="522398"/>
              <w:bottom w:val="single" w:sz="12" w:space="0" w:color="522398"/>
            </w:tcBorders>
          </w:tcPr>
          <w:p w:rsidR="00C07D85" w:rsidRPr="0099052C" w:rsidRDefault="00C07D85" w:rsidP="00C07D85">
            <w:pPr>
              <w:pStyle w:val="Tablicezdanymi-gwka"/>
            </w:pPr>
          </w:p>
        </w:tc>
        <w:tc>
          <w:tcPr>
            <w:tcW w:w="3241" w:type="dxa"/>
            <w:gridSpan w:val="2"/>
            <w:tcBorders>
              <w:top w:val="single" w:sz="4" w:space="0" w:color="522398"/>
            </w:tcBorders>
          </w:tcPr>
          <w:p w:rsidR="00C07D85" w:rsidRPr="0099052C" w:rsidRDefault="00C07D85" w:rsidP="00C07D85">
            <w:pPr>
              <w:pStyle w:val="Tablicezdanymi-gwka"/>
            </w:pPr>
            <w:r w:rsidRPr="0099052C">
              <w:t>w mln zł</w:t>
            </w:r>
          </w:p>
        </w:tc>
      </w:tr>
      <w:tr w:rsidR="000925DA" w:rsidRPr="0099052C" w:rsidTr="000925DA">
        <w:tc>
          <w:tcPr>
            <w:tcW w:w="7230" w:type="dxa"/>
            <w:tcBorders>
              <w:top w:val="single" w:sz="12" w:space="0" w:color="522398"/>
            </w:tcBorders>
          </w:tcPr>
          <w:p w:rsidR="000925DA" w:rsidRPr="00F86312" w:rsidRDefault="000925DA" w:rsidP="000925DA">
            <w:pPr>
              <w:pStyle w:val="Tablicezdanymi-boczek1"/>
            </w:pPr>
            <w:r w:rsidRPr="00F86312">
              <w:t>Przychody ogółem (przychody z całokształtu działalności)</w:t>
            </w:r>
          </w:p>
        </w:tc>
        <w:tc>
          <w:tcPr>
            <w:tcW w:w="1620" w:type="dxa"/>
            <w:tcBorders>
              <w:top w:val="single" w:sz="12" w:space="0" w:color="522398"/>
            </w:tcBorders>
            <w:vAlign w:val="center"/>
          </w:tcPr>
          <w:p w:rsidR="000925DA" w:rsidRDefault="000925DA" w:rsidP="000925DA">
            <w:pPr>
              <w:jc w:val="right"/>
              <w:rPr>
                <w:rFonts w:cs="Arial CE"/>
                <w:sz w:val="16"/>
                <w:szCs w:val="16"/>
              </w:rPr>
            </w:pPr>
            <w:r>
              <w:rPr>
                <w:rFonts w:cs="Arial CE"/>
                <w:sz w:val="16"/>
                <w:szCs w:val="16"/>
              </w:rPr>
              <w:t>891944,9</w:t>
            </w:r>
          </w:p>
        </w:tc>
        <w:tc>
          <w:tcPr>
            <w:tcW w:w="1621" w:type="dxa"/>
            <w:tcBorders>
              <w:top w:val="single" w:sz="12" w:space="0" w:color="522398"/>
            </w:tcBorders>
            <w:vAlign w:val="center"/>
          </w:tcPr>
          <w:p w:rsidR="000925DA" w:rsidRPr="006246E0" w:rsidRDefault="000925DA" w:rsidP="000925DA">
            <w:pPr>
              <w:jc w:val="right"/>
              <w:rPr>
                <w:rFonts w:cs="Arial CE"/>
                <w:sz w:val="16"/>
                <w:szCs w:val="16"/>
              </w:rPr>
            </w:pPr>
            <w:r w:rsidRPr="006246E0">
              <w:rPr>
                <w:rFonts w:cs="Arial CE"/>
                <w:sz w:val="16"/>
                <w:szCs w:val="16"/>
              </w:rPr>
              <w:t>868054,3</w:t>
            </w:r>
          </w:p>
        </w:tc>
      </w:tr>
      <w:tr w:rsidR="000925DA" w:rsidRPr="0099052C" w:rsidTr="000925DA">
        <w:tc>
          <w:tcPr>
            <w:tcW w:w="7230" w:type="dxa"/>
          </w:tcPr>
          <w:p w:rsidR="000925DA" w:rsidRPr="00D07308" w:rsidRDefault="000925DA" w:rsidP="000925DA">
            <w:pPr>
              <w:pStyle w:val="Tablicezdanymi-boczek2"/>
            </w:pPr>
            <w:r w:rsidRPr="00D07308">
              <w:t>w tym przychody netto ze sprzedaży produktów, towarów i materiałów</w:t>
            </w:r>
          </w:p>
        </w:tc>
        <w:tc>
          <w:tcPr>
            <w:tcW w:w="1620" w:type="dxa"/>
            <w:vAlign w:val="center"/>
          </w:tcPr>
          <w:p w:rsidR="000925DA" w:rsidRDefault="000925DA" w:rsidP="000925DA">
            <w:pPr>
              <w:jc w:val="right"/>
              <w:rPr>
                <w:rFonts w:cs="Arial CE"/>
                <w:sz w:val="16"/>
                <w:szCs w:val="16"/>
              </w:rPr>
            </w:pPr>
            <w:r>
              <w:rPr>
                <w:rFonts w:cs="Arial CE"/>
                <w:sz w:val="16"/>
                <w:szCs w:val="16"/>
              </w:rPr>
              <w:t>855542,1</w:t>
            </w:r>
          </w:p>
        </w:tc>
        <w:tc>
          <w:tcPr>
            <w:tcW w:w="1621" w:type="dxa"/>
            <w:vAlign w:val="center"/>
          </w:tcPr>
          <w:p w:rsidR="000925DA" w:rsidRPr="006246E0" w:rsidRDefault="000925DA" w:rsidP="000925DA">
            <w:pPr>
              <w:jc w:val="right"/>
              <w:rPr>
                <w:rFonts w:cs="Arial CE"/>
                <w:sz w:val="16"/>
                <w:szCs w:val="16"/>
              </w:rPr>
            </w:pPr>
            <w:r w:rsidRPr="006246E0">
              <w:rPr>
                <w:rFonts w:cs="Arial CE"/>
                <w:sz w:val="16"/>
                <w:szCs w:val="16"/>
              </w:rPr>
              <w:t>836637,9</w:t>
            </w:r>
          </w:p>
        </w:tc>
      </w:tr>
      <w:tr w:rsidR="000925DA" w:rsidRPr="0099052C" w:rsidTr="000925DA">
        <w:tc>
          <w:tcPr>
            <w:tcW w:w="7230" w:type="dxa"/>
          </w:tcPr>
          <w:p w:rsidR="000925DA" w:rsidRPr="00F86312" w:rsidRDefault="000925DA" w:rsidP="000925DA">
            <w:pPr>
              <w:pStyle w:val="Tablicezdanymi-boczek1"/>
            </w:pPr>
            <w:r w:rsidRPr="00F86312">
              <w:t>Koszty ogółem (koszty uzyskania przychodów z całokształtu działalności)</w:t>
            </w:r>
          </w:p>
        </w:tc>
        <w:tc>
          <w:tcPr>
            <w:tcW w:w="1620" w:type="dxa"/>
            <w:vAlign w:val="center"/>
          </w:tcPr>
          <w:p w:rsidR="000925DA" w:rsidRDefault="000925DA" w:rsidP="000925DA">
            <w:pPr>
              <w:jc w:val="right"/>
              <w:rPr>
                <w:rFonts w:cs="Arial CE"/>
                <w:sz w:val="16"/>
                <w:szCs w:val="16"/>
              </w:rPr>
            </w:pPr>
            <w:r>
              <w:rPr>
                <w:rFonts w:cs="Arial CE"/>
                <w:sz w:val="16"/>
                <w:szCs w:val="16"/>
              </w:rPr>
              <w:t>837924,0</w:t>
            </w:r>
          </w:p>
        </w:tc>
        <w:tc>
          <w:tcPr>
            <w:tcW w:w="1621" w:type="dxa"/>
            <w:vAlign w:val="center"/>
          </w:tcPr>
          <w:p w:rsidR="000925DA" w:rsidRPr="006246E0" w:rsidRDefault="000925DA" w:rsidP="000925DA">
            <w:pPr>
              <w:jc w:val="right"/>
              <w:rPr>
                <w:rFonts w:cs="Arial CE"/>
                <w:sz w:val="16"/>
                <w:szCs w:val="16"/>
              </w:rPr>
            </w:pPr>
            <w:r w:rsidRPr="006246E0">
              <w:rPr>
                <w:rFonts w:cs="Arial CE"/>
                <w:sz w:val="16"/>
                <w:szCs w:val="16"/>
              </w:rPr>
              <w:t>829513,4</w:t>
            </w:r>
          </w:p>
        </w:tc>
      </w:tr>
      <w:tr w:rsidR="000925DA" w:rsidRPr="0099052C" w:rsidTr="000925DA">
        <w:tc>
          <w:tcPr>
            <w:tcW w:w="7230" w:type="dxa"/>
          </w:tcPr>
          <w:p w:rsidR="000925DA" w:rsidRPr="00D07308" w:rsidRDefault="000925DA" w:rsidP="000925DA">
            <w:pPr>
              <w:pStyle w:val="Tablicezdanymi-boczek2"/>
            </w:pPr>
            <w:r w:rsidRPr="00D07308">
              <w:t>w tym koszty sprzedanych produktów, towarów i materiałów</w:t>
            </w:r>
          </w:p>
        </w:tc>
        <w:tc>
          <w:tcPr>
            <w:tcW w:w="1620" w:type="dxa"/>
            <w:vAlign w:val="center"/>
          </w:tcPr>
          <w:p w:rsidR="000925DA" w:rsidRDefault="000925DA" w:rsidP="000925DA">
            <w:pPr>
              <w:jc w:val="right"/>
              <w:rPr>
                <w:rFonts w:cs="Arial CE"/>
                <w:sz w:val="16"/>
                <w:szCs w:val="16"/>
              </w:rPr>
            </w:pPr>
            <w:r>
              <w:rPr>
                <w:rFonts w:cs="Arial CE"/>
                <w:sz w:val="16"/>
                <w:szCs w:val="16"/>
              </w:rPr>
              <w:t>812597,5</w:t>
            </w:r>
          </w:p>
        </w:tc>
        <w:tc>
          <w:tcPr>
            <w:tcW w:w="1621" w:type="dxa"/>
            <w:vAlign w:val="center"/>
          </w:tcPr>
          <w:p w:rsidR="000925DA" w:rsidRPr="006246E0" w:rsidRDefault="000925DA" w:rsidP="000925DA">
            <w:pPr>
              <w:jc w:val="right"/>
              <w:rPr>
                <w:rFonts w:cs="Arial CE"/>
                <w:sz w:val="16"/>
                <w:szCs w:val="16"/>
              </w:rPr>
            </w:pPr>
            <w:r w:rsidRPr="006246E0">
              <w:rPr>
                <w:rFonts w:cs="Arial CE"/>
                <w:sz w:val="16"/>
                <w:szCs w:val="16"/>
              </w:rPr>
              <w:t>803003,7</w:t>
            </w:r>
          </w:p>
        </w:tc>
      </w:tr>
      <w:tr w:rsidR="000925DA" w:rsidRPr="0099052C" w:rsidTr="000925DA">
        <w:tc>
          <w:tcPr>
            <w:tcW w:w="7230" w:type="dxa"/>
          </w:tcPr>
          <w:p w:rsidR="000925DA" w:rsidRPr="00D07308" w:rsidRDefault="000925DA" w:rsidP="000925DA">
            <w:pPr>
              <w:pStyle w:val="Tablicezdanymi-boczek1"/>
            </w:pPr>
            <w:r w:rsidRPr="00D07308">
              <w:t>Wynik finansowy ze sprzedaży produktów, towarów i materiałów</w:t>
            </w:r>
          </w:p>
        </w:tc>
        <w:tc>
          <w:tcPr>
            <w:tcW w:w="1620" w:type="dxa"/>
            <w:vAlign w:val="center"/>
          </w:tcPr>
          <w:p w:rsidR="000925DA" w:rsidRDefault="000925DA" w:rsidP="000925DA">
            <w:pPr>
              <w:jc w:val="right"/>
              <w:rPr>
                <w:rFonts w:cs="Arial CE"/>
                <w:sz w:val="16"/>
                <w:szCs w:val="16"/>
              </w:rPr>
            </w:pPr>
            <w:r>
              <w:rPr>
                <w:rFonts w:cs="Arial CE"/>
                <w:sz w:val="16"/>
                <w:szCs w:val="16"/>
              </w:rPr>
              <w:t>42944,6</w:t>
            </w:r>
          </w:p>
        </w:tc>
        <w:tc>
          <w:tcPr>
            <w:tcW w:w="1621" w:type="dxa"/>
            <w:vAlign w:val="center"/>
          </w:tcPr>
          <w:p w:rsidR="000925DA" w:rsidRPr="006246E0" w:rsidRDefault="000925DA" w:rsidP="000925DA">
            <w:pPr>
              <w:jc w:val="right"/>
              <w:rPr>
                <w:rFonts w:cs="Arial CE"/>
                <w:sz w:val="16"/>
                <w:szCs w:val="16"/>
              </w:rPr>
            </w:pPr>
            <w:r w:rsidRPr="006246E0">
              <w:rPr>
                <w:rFonts w:cs="Arial CE"/>
                <w:sz w:val="16"/>
                <w:szCs w:val="16"/>
              </w:rPr>
              <w:t>33634,2</w:t>
            </w:r>
          </w:p>
        </w:tc>
      </w:tr>
      <w:tr w:rsidR="000925DA" w:rsidRPr="0099052C" w:rsidTr="000925DA">
        <w:tc>
          <w:tcPr>
            <w:tcW w:w="7230" w:type="dxa"/>
          </w:tcPr>
          <w:p w:rsidR="000925DA" w:rsidRPr="00D07308" w:rsidRDefault="000925DA" w:rsidP="000925DA">
            <w:pPr>
              <w:pStyle w:val="Tablicezdanymi-boczek1"/>
            </w:pPr>
            <w:r w:rsidRPr="00D07308">
              <w:t>Wynik finansowy z pozostałej działalności operacyjnej</w:t>
            </w:r>
          </w:p>
        </w:tc>
        <w:tc>
          <w:tcPr>
            <w:tcW w:w="1620" w:type="dxa"/>
            <w:vAlign w:val="center"/>
          </w:tcPr>
          <w:p w:rsidR="000925DA" w:rsidRDefault="000925DA" w:rsidP="000925DA">
            <w:pPr>
              <w:jc w:val="right"/>
              <w:rPr>
                <w:rFonts w:cs="Arial CE"/>
                <w:sz w:val="16"/>
                <w:szCs w:val="16"/>
              </w:rPr>
            </w:pPr>
            <w:r>
              <w:rPr>
                <w:rFonts w:cs="Arial CE"/>
                <w:sz w:val="16"/>
                <w:szCs w:val="16"/>
              </w:rPr>
              <w:t>5613,3</w:t>
            </w:r>
          </w:p>
        </w:tc>
        <w:tc>
          <w:tcPr>
            <w:tcW w:w="1621" w:type="dxa"/>
            <w:shd w:val="clear" w:color="auto" w:fill="auto"/>
            <w:vAlign w:val="center"/>
          </w:tcPr>
          <w:p w:rsidR="000925DA" w:rsidRPr="006246E0" w:rsidRDefault="000925DA" w:rsidP="000925DA">
            <w:pPr>
              <w:jc w:val="right"/>
              <w:rPr>
                <w:rFonts w:cs="Arial CE"/>
                <w:sz w:val="16"/>
                <w:szCs w:val="16"/>
              </w:rPr>
            </w:pPr>
            <w:r w:rsidRPr="006246E0">
              <w:rPr>
                <w:rFonts w:cs="Arial CE"/>
                <w:sz w:val="16"/>
                <w:szCs w:val="16"/>
              </w:rPr>
              <w:t>3028,5</w:t>
            </w:r>
          </w:p>
        </w:tc>
      </w:tr>
      <w:tr w:rsidR="000925DA" w:rsidRPr="0099052C" w:rsidTr="000925DA">
        <w:tc>
          <w:tcPr>
            <w:tcW w:w="7230" w:type="dxa"/>
          </w:tcPr>
          <w:p w:rsidR="000925DA" w:rsidRPr="0099052C" w:rsidRDefault="000925DA" w:rsidP="000925DA">
            <w:pPr>
              <w:pStyle w:val="Tablicezdanymi-boczek1"/>
            </w:pPr>
            <w:r w:rsidRPr="0099052C">
              <w:t>Wynik na operacjach finansowych</w:t>
            </w:r>
          </w:p>
        </w:tc>
        <w:tc>
          <w:tcPr>
            <w:tcW w:w="1620" w:type="dxa"/>
            <w:vAlign w:val="center"/>
          </w:tcPr>
          <w:p w:rsidR="000925DA" w:rsidRDefault="000925DA" w:rsidP="000925DA">
            <w:pPr>
              <w:jc w:val="right"/>
              <w:rPr>
                <w:rFonts w:cs="Arial CE"/>
                <w:sz w:val="16"/>
                <w:szCs w:val="16"/>
              </w:rPr>
            </w:pPr>
            <w:r>
              <w:rPr>
                <w:rFonts w:cs="Arial CE"/>
                <w:sz w:val="16"/>
                <w:szCs w:val="16"/>
              </w:rPr>
              <w:t>5463,1</w:t>
            </w:r>
          </w:p>
        </w:tc>
        <w:tc>
          <w:tcPr>
            <w:tcW w:w="1621" w:type="dxa"/>
            <w:shd w:val="clear" w:color="auto" w:fill="auto"/>
            <w:vAlign w:val="center"/>
          </w:tcPr>
          <w:p w:rsidR="000925DA" w:rsidRPr="006246E0" w:rsidRDefault="000925DA" w:rsidP="000925DA">
            <w:pPr>
              <w:jc w:val="right"/>
              <w:rPr>
                <w:rFonts w:cs="Arial CE"/>
                <w:sz w:val="16"/>
                <w:szCs w:val="16"/>
              </w:rPr>
            </w:pPr>
            <w:r w:rsidRPr="006246E0">
              <w:rPr>
                <w:rFonts w:cs="Arial CE"/>
                <w:sz w:val="16"/>
                <w:szCs w:val="16"/>
              </w:rPr>
              <w:t>1878,2</w:t>
            </w:r>
          </w:p>
        </w:tc>
      </w:tr>
      <w:tr w:rsidR="000925DA" w:rsidRPr="0099052C" w:rsidTr="000925DA">
        <w:tc>
          <w:tcPr>
            <w:tcW w:w="7230" w:type="dxa"/>
          </w:tcPr>
          <w:p w:rsidR="000925DA" w:rsidRPr="0099052C" w:rsidRDefault="000925DA" w:rsidP="000925DA">
            <w:pPr>
              <w:pStyle w:val="Tablicezdanymi-boczek1"/>
            </w:pPr>
            <w:r w:rsidRPr="0099052C">
              <w:t>Wynik finansowy brutto</w:t>
            </w:r>
          </w:p>
        </w:tc>
        <w:tc>
          <w:tcPr>
            <w:tcW w:w="1620" w:type="dxa"/>
            <w:vAlign w:val="center"/>
          </w:tcPr>
          <w:p w:rsidR="000925DA" w:rsidRDefault="000925DA" w:rsidP="000925DA">
            <w:pPr>
              <w:jc w:val="right"/>
              <w:rPr>
                <w:rFonts w:cs="Arial CE"/>
                <w:sz w:val="16"/>
                <w:szCs w:val="16"/>
              </w:rPr>
            </w:pPr>
            <w:r>
              <w:rPr>
                <w:rFonts w:cs="Arial CE"/>
                <w:sz w:val="16"/>
                <w:szCs w:val="16"/>
              </w:rPr>
              <w:t>54020,9</w:t>
            </w:r>
          </w:p>
        </w:tc>
        <w:tc>
          <w:tcPr>
            <w:tcW w:w="1621" w:type="dxa"/>
            <w:vAlign w:val="center"/>
          </w:tcPr>
          <w:p w:rsidR="000925DA" w:rsidRPr="006246E0" w:rsidRDefault="000925DA" w:rsidP="000925DA">
            <w:pPr>
              <w:jc w:val="right"/>
              <w:rPr>
                <w:rFonts w:cs="Arial CE"/>
                <w:sz w:val="16"/>
                <w:szCs w:val="16"/>
              </w:rPr>
            </w:pPr>
            <w:r w:rsidRPr="006246E0">
              <w:rPr>
                <w:rFonts w:cs="Arial CE"/>
                <w:sz w:val="16"/>
                <w:szCs w:val="16"/>
              </w:rPr>
              <w:t>38540,9</w:t>
            </w:r>
          </w:p>
        </w:tc>
      </w:tr>
      <w:tr w:rsidR="000925DA" w:rsidRPr="0099052C" w:rsidTr="000925DA">
        <w:tc>
          <w:tcPr>
            <w:tcW w:w="7230" w:type="dxa"/>
          </w:tcPr>
          <w:p w:rsidR="000925DA" w:rsidRPr="0099052C" w:rsidRDefault="000925DA" w:rsidP="000925DA">
            <w:pPr>
              <w:pStyle w:val="Tablicezdanymi-boczek1"/>
            </w:pPr>
            <w:r w:rsidRPr="0099052C">
              <w:t>Wynik finansowy netto</w:t>
            </w:r>
          </w:p>
        </w:tc>
        <w:tc>
          <w:tcPr>
            <w:tcW w:w="1620" w:type="dxa"/>
            <w:vAlign w:val="center"/>
          </w:tcPr>
          <w:p w:rsidR="000925DA" w:rsidRDefault="000925DA" w:rsidP="000925DA">
            <w:pPr>
              <w:jc w:val="right"/>
              <w:rPr>
                <w:rFonts w:cs="Arial CE"/>
                <w:sz w:val="16"/>
                <w:szCs w:val="16"/>
              </w:rPr>
            </w:pPr>
            <w:r>
              <w:rPr>
                <w:rFonts w:cs="Arial CE"/>
                <w:sz w:val="16"/>
                <w:szCs w:val="16"/>
              </w:rPr>
              <w:t>44632,7</w:t>
            </w:r>
          </w:p>
        </w:tc>
        <w:tc>
          <w:tcPr>
            <w:tcW w:w="1621" w:type="dxa"/>
            <w:vAlign w:val="center"/>
          </w:tcPr>
          <w:p w:rsidR="000925DA" w:rsidRPr="006246E0" w:rsidRDefault="000925DA" w:rsidP="000925DA">
            <w:pPr>
              <w:jc w:val="right"/>
              <w:rPr>
                <w:rFonts w:cs="Arial CE"/>
                <w:sz w:val="16"/>
                <w:szCs w:val="16"/>
              </w:rPr>
            </w:pPr>
            <w:r w:rsidRPr="006246E0">
              <w:rPr>
                <w:rFonts w:cs="Arial CE"/>
                <w:sz w:val="16"/>
                <w:szCs w:val="16"/>
              </w:rPr>
              <w:t>31681,6</w:t>
            </w:r>
          </w:p>
        </w:tc>
      </w:tr>
      <w:tr w:rsidR="000925DA" w:rsidRPr="0099052C" w:rsidTr="000925DA">
        <w:tc>
          <w:tcPr>
            <w:tcW w:w="7230" w:type="dxa"/>
          </w:tcPr>
          <w:p w:rsidR="000925DA" w:rsidRPr="0099052C" w:rsidRDefault="000925DA" w:rsidP="000925DA">
            <w:pPr>
              <w:pStyle w:val="Tablicezdanymi-boczek2"/>
            </w:pPr>
            <w:r w:rsidRPr="0099052C">
              <w:t>zysk netto</w:t>
            </w:r>
          </w:p>
        </w:tc>
        <w:tc>
          <w:tcPr>
            <w:tcW w:w="1620" w:type="dxa"/>
            <w:vAlign w:val="center"/>
          </w:tcPr>
          <w:p w:rsidR="000925DA" w:rsidRDefault="000925DA" w:rsidP="000925DA">
            <w:pPr>
              <w:jc w:val="right"/>
              <w:rPr>
                <w:rFonts w:cs="Arial CE"/>
                <w:sz w:val="16"/>
                <w:szCs w:val="16"/>
              </w:rPr>
            </w:pPr>
            <w:r>
              <w:rPr>
                <w:rFonts w:cs="Arial CE"/>
                <w:sz w:val="16"/>
                <w:szCs w:val="16"/>
              </w:rPr>
              <w:t>53227,4</w:t>
            </w:r>
          </w:p>
        </w:tc>
        <w:tc>
          <w:tcPr>
            <w:tcW w:w="1621" w:type="dxa"/>
            <w:vAlign w:val="center"/>
          </w:tcPr>
          <w:p w:rsidR="000925DA" w:rsidRPr="006246E0" w:rsidRDefault="000925DA" w:rsidP="000925DA">
            <w:pPr>
              <w:jc w:val="right"/>
              <w:rPr>
                <w:rFonts w:cs="Arial CE"/>
                <w:sz w:val="16"/>
                <w:szCs w:val="16"/>
              </w:rPr>
            </w:pPr>
            <w:r w:rsidRPr="006246E0">
              <w:rPr>
                <w:rFonts w:cs="Arial CE"/>
                <w:sz w:val="16"/>
                <w:szCs w:val="16"/>
              </w:rPr>
              <w:t>40519,1</w:t>
            </w:r>
          </w:p>
        </w:tc>
      </w:tr>
      <w:tr w:rsidR="000925DA" w:rsidRPr="0099052C" w:rsidTr="000925DA">
        <w:tc>
          <w:tcPr>
            <w:tcW w:w="7230" w:type="dxa"/>
          </w:tcPr>
          <w:p w:rsidR="000925DA" w:rsidRPr="0099052C" w:rsidRDefault="000925DA" w:rsidP="000925DA">
            <w:pPr>
              <w:pStyle w:val="Tablicezdanymi-boczek2"/>
            </w:pPr>
            <w:r w:rsidRPr="0099052C">
              <w:t>strata netto</w:t>
            </w:r>
          </w:p>
        </w:tc>
        <w:tc>
          <w:tcPr>
            <w:tcW w:w="1620" w:type="dxa"/>
            <w:vAlign w:val="center"/>
          </w:tcPr>
          <w:p w:rsidR="000925DA" w:rsidRDefault="000925DA" w:rsidP="000925DA">
            <w:pPr>
              <w:jc w:val="right"/>
              <w:rPr>
                <w:rFonts w:cs="Arial CE"/>
                <w:sz w:val="16"/>
                <w:szCs w:val="16"/>
              </w:rPr>
            </w:pPr>
            <w:r>
              <w:rPr>
                <w:rFonts w:cs="Arial CE"/>
                <w:sz w:val="16"/>
                <w:szCs w:val="16"/>
              </w:rPr>
              <w:t>8594,7</w:t>
            </w:r>
          </w:p>
        </w:tc>
        <w:tc>
          <w:tcPr>
            <w:tcW w:w="1621" w:type="dxa"/>
            <w:shd w:val="clear" w:color="auto" w:fill="auto"/>
            <w:vAlign w:val="center"/>
          </w:tcPr>
          <w:p w:rsidR="000925DA" w:rsidRPr="006246E0" w:rsidRDefault="000925DA" w:rsidP="000925DA">
            <w:pPr>
              <w:jc w:val="right"/>
              <w:rPr>
                <w:rFonts w:cs="Arial CE"/>
                <w:sz w:val="16"/>
                <w:szCs w:val="16"/>
              </w:rPr>
            </w:pPr>
            <w:r w:rsidRPr="006246E0">
              <w:rPr>
                <w:rFonts w:cs="Arial CE"/>
                <w:sz w:val="16"/>
                <w:szCs w:val="16"/>
              </w:rPr>
              <w:t>8837,5</w:t>
            </w:r>
          </w:p>
        </w:tc>
      </w:tr>
    </w:tbl>
    <w:p w:rsidR="00DE4412" w:rsidRDefault="00DE4412" w:rsidP="00985CD8">
      <w:pPr>
        <w:pStyle w:val="Tekstkomunikat"/>
        <w:rPr>
          <w:b/>
        </w:rPr>
      </w:pPr>
    </w:p>
    <w:p w:rsidR="00DE4412" w:rsidRDefault="00DE4412">
      <w:pPr>
        <w:rPr>
          <w:b/>
          <w:lang w:eastAsia="pl-PL"/>
        </w:rPr>
      </w:pPr>
      <w:r>
        <w:rPr>
          <w:b/>
        </w:rPr>
        <w:br w:type="page"/>
      </w:r>
    </w:p>
    <w:p w:rsidR="000925DA" w:rsidRPr="006246E0" w:rsidRDefault="000925DA" w:rsidP="000925DA">
      <w:pPr>
        <w:pStyle w:val="Tekstkomunikat"/>
        <w:rPr>
          <w:strike/>
        </w:rPr>
      </w:pPr>
      <w:r w:rsidRPr="009302D5">
        <w:rPr>
          <w:b/>
        </w:rPr>
        <w:t xml:space="preserve">Przychody ogółem </w:t>
      </w:r>
      <w:r w:rsidRPr="006246E0">
        <w:t xml:space="preserve">w 1 półroczu 2024 r. były o 2,7% niższe niż w analogicznym okresie ub. roku, natomiast </w:t>
      </w:r>
      <w:r w:rsidRPr="006246E0">
        <w:rPr>
          <w:b/>
        </w:rPr>
        <w:t>koszty ich uzyskania</w:t>
      </w:r>
      <w:r w:rsidRPr="006246E0">
        <w:t xml:space="preserve"> zmniejszyły się o 1,0%, co znalazło odzwierciedlenie w pogorszeniu wskaźnika poziomu kosztów. Przychody netto ze sprzedaży produktów, towarów i materiałów oraz koszty tej działalności były niższe niż przed rokiem odpowiednio o 2,2% i o 1,2%. W ujęciu wartościowym największy spadek przychodów netto ze sprzedaży produktów, towarów i materiałów odnotowano w</w:t>
      </w:r>
      <w:r w:rsidRPr="006246E0">
        <w:rPr>
          <w:rFonts w:cs="Arial"/>
        </w:rPr>
        <w:t xml:space="preserve"> wytwarzaniu i zaopatrywaniu w energię elektryczną, gaz, parę wodną i gorącą wodę</w:t>
      </w:r>
      <w:r w:rsidRPr="006246E0">
        <w:t xml:space="preserve">. </w:t>
      </w:r>
    </w:p>
    <w:p w:rsidR="000925DA" w:rsidRPr="006246E0" w:rsidRDefault="000925DA" w:rsidP="000925DA">
      <w:pPr>
        <w:pStyle w:val="Tekstkomunikat"/>
      </w:pPr>
      <w:r w:rsidRPr="006246E0">
        <w:rPr>
          <w:spacing w:val="-3"/>
        </w:rPr>
        <w:t>Wynik finansowy ze sprzedaży produktów, towarów i materiałów był o 21,7% niższy niż przed rokiem i wyniósł 33634,2 mln zł.</w:t>
      </w:r>
      <w:r w:rsidRPr="006246E0">
        <w:t xml:space="preserve"> Wynik z pozostałej działalności operacyjnej ukształtował się na poziomie 3028,5 mln zł wobec 5613,3 mln zł. Gorszy niż przed rokiem był wynik na operacjach finansowych (1878,2 mln zł wobec 5463,1 mln zł), co było następstwem wzrostu kosztów finansowych (o 11,6%) przy jednoczesnym spadku przychodów finansowych (o 10,1%).</w:t>
      </w:r>
    </w:p>
    <w:p w:rsidR="000925DA" w:rsidRPr="006246E0" w:rsidRDefault="000925DA" w:rsidP="000925DA">
      <w:pPr>
        <w:pStyle w:val="Tekstkomunikat"/>
      </w:pPr>
      <w:r w:rsidRPr="006246E0">
        <w:t xml:space="preserve">W rezultacie wynik finansowy brutto osiągnął wartość 38540,9 mln zł i był niższy o 15480,0 mln zł (o 28,7%) od uzyskanego w 1 półroczu 2023 r. Obciążenia wyniku finansowego brutto zmniejszyły się w skali roku o 26,9% do 6859,3 mln zł. </w:t>
      </w:r>
      <w:r w:rsidRPr="006246E0">
        <w:rPr>
          <w:b/>
        </w:rPr>
        <w:t>Wynik finansowy netto</w:t>
      </w:r>
      <w:r w:rsidRPr="006246E0">
        <w:t xml:space="preserve"> ukształtował się na poziomie 31681,6 mln zł i był niższy o 12951,1 mln zł (o 29,0%) w porównaniu z uzyskanym rok wcześniej; zysk netto zmniejszył się o 23,9%, a strata netto wzrosła o 2,8%. </w:t>
      </w:r>
    </w:p>
    <w:p w:rsidR="000925DA" w:rsidRPr="006246E0" w:rsidRDefault="000925DA" w:rsidP="000925DA">
      <w:pPr>
        <w:pStyle w:val="Tekstkomunikat"/>
      </w:pPr>
      <w:r w:rsidRPr="006246E0">
        <w:t>W omawianym okresie zysk netto wykazało 72,0% badanych przedsiębiorstw (przed rokiem 74,5%). Udział przychodów przedsiębiorstw wykazujących zysk netto w ogólnej kwocie przychodów z całokształtu działalności pozostał na poziomie 82,5%</w:t>
      </w:r>
      <w:r w:rsidRPr="006246E0">
        <w:rPr>
          <w:i/>
        </w:rPr>
        <w:t>.</w:t>
      </w:r>
      <w:r w:rsidRPr="006246E0">
        <w:t xml:space="preserve"> W przetwórstwie przemysłowym zysk netto odnotowało 74,9% przedsiębiorstw (przed rokiem 78,9%), a udział uzyskanych przez nie przychodów w przychodach wszystkich podmiotów tej sekcji stanowił 91,4% (rok wcześniej 86,7%).</w:t>
      </w:r>
    </w:p>
    <w:p w:rsidR="00C07D85" w:rsidRDefault="000925DA" w:rsidP="000925DA">
      <w:pPr>
        <w:spacing w:before="240" w:after="120" w:line="240" w:lineRule="exact"/>
        <w:rPr>
          <w:lang w:eastAsia="pl-PL"/>
        </w:rPr>
      </w:pPr>
      <w:r w:rsidRPr="006246E0">
        <w:rPr>
          <w:rFonts w:cs="Arial"/>
        </w:rPr>
        <w:t>W skali roku wskaźnik poziomu kosztów oraz wskaźnik rentowności obrotu brutto pogorszyły się po 1,7 p. proc., wskaźnik rentowności obrotu netto spadł o 1,4 p. proc., a wskaźnik rentowności sprzedaży brutto obniżył się o 1,0 p. proc. Wskaźniki płynności finansowej I stopnia był wyższy o 3,5 p. proc., a płynności finansowej II – niższy o 1,1 p. proc</w:t>
      </w:r>
      <w:r w:rsidR="00C07D85">
        <w:rPr>
          <w:lang w:eastAsia="pl-PL"/>
        </w:rPr>
        <w:t>.</w:t>
      </w:r>
    </w:p>
    <w:p w:rsidR="00C07D85" w:rsidRPr="0099052C" w:rsidRDefault="00C07D85" w:rsidP="00C07D85">
      <w:pPr>
        <w:pStyle w:val="Tytuwykresuitabeli"/>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C07D85" w:rsidRPr="0099052C" w:rsidTr="00C07D85">
        <w:tc>
          <w:tcPr>
            <w:tcW w:w="7230" w:type="dxa"/>
            <w:vMerge w:val="restart"/>
            <w:tcBorders>
              <w:top w:val="single" w:sz="4" w:space="0" w:color="522398"/>
              <w:bottom w:val="single" w:sz="4" w:space="0" w:color="522398"/>
            </w:tcBorders>
            <w:vAlign w:val="center"/>
          </w:tcPr>
          <w:p w:rsidR="00C07D85" w:rsidRPr="0099052C" w:rsidRDefault="00C07D85" w:rsidP="00C07D85">
            <w:pPr>
              <w:pStyle w:val="Tablicezdanymi-gwka"/>
            </w:pPr>
            <w:r w:rsidRPr="00624170">
              <w:t>WYSZCZEGÓLNIENIE</w:t>
            </w:r>
          </w:p>
        </w:tc>
        <w:tc>
          <w:tcPr>
            <w:tcW w:w="1630" w:type="dxa"/>
            <w:tcBorders>
              <w:top w:val="single" w:sz="4" w:space="0" w:color="522398"/>
              <w:bottom w:val="single" w:sz="4" w:space="0" w:color="522398"/>
            </w:tcBorders>
          </w:tcPr>
          <w:p w:rsidR="00C07D85" w:rsidRPr="00D7625F" w:rsidRDefault="00C07D85" w:rsidP="002C1A1E">
            <w:pPr>
              <w:pStyle w:val="Tekstkomunikatgwka"/>
            </w:pPr>
            <w:r w:rsidRPr="00D7625F">
              <w:t>01–06 202</w:t>
            </w:r>
            <w:r w:rsidR="002C1A1E">
              <w:t>3</w:t>
            </w:r>
          </w:p>
        </w:tc>
        <w:tc>
          <w:tcPr>
            <w:tcW w:w="1630" w:type="dxa"/>
            <w:tcBorders>
              <w:top w:val="single" w:sz="4" w:space="0" w:color="522398"/>
              <w:bottom w:val="single" w:sz="4" w:space="0" w:color="522398"/>
            </w:tcBorders>
          </w:tcPr>
          <w:p w:rsidR="00C07D85" w:rsidRPr="00D7625F" w:rsidRDefault="00C07D85" w:rsidP="002C1A1E">
            <w:pPr>
              <w:pStyle w:val="Tekstkomunikatgwka"/>
            </w:pPr>
            <w:r w:rsidRPr="00D7625F">
              <w:t>01–06 202</w:t>
            </w:r>
            <w:r w:rsidR="002C1A1E">
              <w:t>4</w:t>
            </w:r>
          </w:p>
        </w:tc>
      </w:tr>
      <w:tr w:rsidR="00C07D85" w:rsidRPr="0099052C" w:rsidTr="00C07D85">
        <w:tc>
          <w:tcPr>
            <w:tcW w:w="7230" w:type="dxa"/>
            <w:vMerge/>
            <w:tcBorders>
              <w:top w:val="single" w:sz="4" w:space="0" w:color="522398"/>
              <w:bottom w:val="single" w:sz="12" w:space="0" w:color="522398"/>
            </w:tcBorders>
          </w:tcPr>
          <w:p w:rsidR="00C07D85" w:rsidRPr="0099052C" w:rsidRDefault="00C07D85" w:rsidP="00C07D85">
            <w:pPr>
              <w:pStyle w:val="Tablicezdanymi-gwka"/>
            </w:pPr>
          </w:p>
        </w:tc>
        <w:tc>
          <w:tcPr>
            <w:tcW w:w="3260" w:type="dxa"/>
            <w:gridSpan w:val="2"/>
            <w:tcBorders>
              <w:top w:val="single" w:sz="4" w:space="0" w:color="522398"/>
            </w:tcBorders>
          </w:tcPr>
          <w:p w:rsidR="00C07D85" w:rsidRPr="0099052C" w:rsidRDefault="00C07D85" w:rsidP="00C07D85">
            <w:pPr>
              <w:pStyle w:val="Tablicezdanymi-gwka"/>
            </w:pPr>
            <w:r w:rsidRPr="0099052C">
              <w:t>w %</w:t>
            </w:r>
          </w:p>
        </w:tc>
      </w:tr>
      <w:tr w:rsidR="0028034C" w:rsidRPr="0099052C" w:rsidTr="0028034C">
        <w:tc>
          <w:tcPr>
            <w:tcW w:w="7230" w:type="dxa"/>
            <w:tcBorders>
              <w:top w:val="single" w:sz="12" w:space="0" w:color="522398"/>
            </w:tcBorders>
          </w:tcPr>
          <w:p w:rsidR="0028034C" w:rsidRPr="00D07308" w:rsidRDefault="0028034C" w:rsidP="0028034C">
            <w:pPr>
              <w:pStyle w:val="Tablicezdanymi-boczek1"/>
            </w:pPr>
            <w:r w:rsidRPr="00D07308">
              <w:t>Wskaźnik poziomu kosztów</w:t>
            </w:r>
          </w:p>
        </w:tc>
        <w:tc>
          <w:tcPr>
            <w:tcW w:w="1630" w:type="dxa"/>
            <w:tcBorders>
              <w:top w:val="single" w:sz="12" w:space="0" w:color="522398"/>
            </w:tcBorders>
            <w:vAlign w:val="center"/>
          </w:tcPr>
          <w:p w:rsidR="0028034C" w:rsidRDefault="0028034C" w:rsidP="0028034C">
            <w:pPr>
              <w:jc w:val="right"/>
              <w:rPr>
                <w:rFonts w:cs="Arial CE"/>
                <w:sz w:val="16"/>
                <w:szCs w:val="16"/>
              </w:rPr>
            </w:pPr>
            <w:r>
              <w:rPr>
                <w:rFonts w:cs="Arial CE"/>
                <w:sz w:val="16"/>
                <w:szCs w:val="16"/>
              </w:rPr>
              <w:t>93,9</w:t>
            </w:r>
          </w:p>
        </w:tc>
        <w:tc>
          <w:tcPr>
            <w:tcW w:w="1630" w:type="dxa"/>
            <w:tcBorders>
              <w:top w:val="single" w:sz="12" w:space="0" w:color="522398"/>
            </w:tcBorders>
            <w:vAlign w:val="center"/>
          </w:tcPr>
          <w:p w:rsidR="0028034C" w:rsidRPr="006246E0" w:rsidRDefault="0028034C" w:rsidP="0028034C">
            <w:pPr>
              <w:jc w:val="right"/>
              <w:rPr>
                <w:rFonts w:cs="Arial CE"/>
                <w:sz w:val="16"/>
                <w:szCs w:val="16"/>
              </w:rPr>
            </w:pPr>
            <w:r w:rsidRPr="006246E0">
              <w:rPr>
                <w:rFonts w:cs="Arial CE"/>
                <w:sz w:val="16"/>
                <w:szCs w:val="16"/>
              </w:rPr>
              <w:t>95,6</w:t>
            </w:r>
          </w:p>
        </w:tc>
      </w:tr>
      <w:tr w:rsidR="0028034C" w:rsidRPr="0099052C" w:rsidTr="0028034C">
        <w:tc>
          <w:tcPr>
            <w:tcW w:w="7230" w:type="dxa"/>
          </w:tcPr>
          <w:p w:rsidR="0028034C" w:rsidRPr="00D07308" w:rsidRDefault="0028034C" w:rsidP="0028034C">
            <w:pPr>
              <w:pStyle w:val="Tablicezdanymi-boczek1"/>
            </w:pPr>
            <w:r w:rsidRPr="00D07308">
              <w:t>Wskaźnik rentowności sprzedaży brutto</w:t>
            </w:r>
          </w:p>
        </w:tc>
        <w:tc>
          <w:tcPr>
            <w:tcW w:w="1630" w:type="dxa"/>
            <w:vAlign w:val="center"/>
          </w:tcPr>
          <w:p w:rsidR="0028034C" w:rsidRDefault="0028034C" w:rsidP="0028034C">
            <w:pPr>
              <w:jc w:val="right"/>
              <w:rPr>
                <w:rFonts w:cs="Arial CE"/>
                <w:sz w:val="16"/>
                <w:szCs w:val="16"/>
              </w:rPr>
            </w:pPr>
            <w:r>
              <w:rPr>
                <w:rFonts w:cs="Arial CE"/>
                <w:sz w:val="16"/>
                <w:szCs w:val="16"/>
              </w:rPr>
              <w:t>5,0</w:t>
            </w:r>
          </w:p>
        </w:tc>
        <w:tc>
          <w:tcPr>
            <w:tcW w:w="1630" w:type="dxa"/>
            <w:vAlign w:val="center"/>
          </w:tcPr>
          <w:p w:rsidR="0028034C" w:rsidRPr="006246E0" w:rsidRDefault="0028034C" w:rsidP="0028034C">
            <w:pPr>
              <w:jc w:val="right"/>
              <w:rPr>
                <w:rFonts w:cs="Arial CE"/>
                <w:sz w:val="16"/>
                <w:szCs w:val="16"/>
              </w:rPr>
            </w:pPr>
            <w:r w:rsidRPr="006246E0">
              <w:rPr>
                <w:rFonts w:cs="Arial CE"/>
                <w:sz w:val="16"/>
                <w:szCs w:val="16"/>
              </w:rPr>
              <w:t>4,0</w:t>
            </w:r>
          </w:p>
        </w:tc>
      </w:tr>
      <w:tr w:rsidR="0028034C" w:rsidRPr="0099052C" w:rsidTr="0028034C">
        <w:tc>
          <w:tcPr>
            <w:tcW w:w="7230" w:type="dxa"/>
          </w:tcPr>
          <w:p w:rsidR="0028034C" w:rsidRPr="00D07308" w:rsidRDefault="0028034C" w:rsidP="0028034C">
            <w:pPr>
              <w:pStyle w:val="Tablicezdanymi-boczek1"/>
            </w:pPr>
            <w:r w:rsidRPr="00D07308">
              <w:t>Wskaźnik rentowności obrotu brutto</w:t>
            </w:r>
          </w:p>
        </w:tc>
        <w:tc>
          <w:tcPr>
            <w:tcW w:w="1630" w:type="dxa"/>
            <w:vAlign w:val="center"/>
          </w:tcPr>
          <w:p w:rsidR="0028034C" w:rsidRDefault="0028034C" w:rsidP="0028034C">
            <w:pPr>
              <w:jc w:val="right"/>
              <w:rPr>
                <w:rFonts w:cs="Arial CE"/>
                <w:sz w:val="16"/>
                <w:szCs w:val="16"/>
              </w:rPr>
            </w:pPr>
            <w:r>
              <w:rPr>
                <w:rFonts w:cs="Arial CE"/>
                <w:sz w:val="16"/>
                <w:szCs w:val="16"/>
              </w:rPr>
              <w:t>6,1</w:t>
            </w:r>
          </w:p>
        </w:tc>
        <w:tc>
          <w:tcPr>
            <w:tcW w:w="1630" w:type="dxa"/>
            <w:vAlign w:val="center"/>
          </w:tcPr>
          <w:p w:rsidR="0028034C" w:rsidRPr="006246E0" w:rsidRDefault="0028034C" w:rsidP="0028034C">
            <w:pPr>
              <w:jc w:val="right"/>
              <w:rPr>
                <w:rFonts w:cs="Arial CE"/>
                <w:sz w:val="16"/>
                <w:szCs w:val="16"/>
              </w:rPr>
            </w:pPr>
            <w:r w:rsidRPr="006246E0">
              <w:rPr>
                <w:rFonts w:cs="Arial CE"/>
                <w:sz w:val="16"/>
                <w:szCs w:val="16"/>
              </w:rPr>
              <w:t>4,4</w:t>
            </w:r>
          </w:p>
        </w:tc>
      </w:tr>
      <w:tr w:rsidR="0028034C" w:rsidRPr="0099052C" w:rsidTr="0028034C">
        <w:tc>
          <w:tcPr>
            <w:tcW w:w="7230" w:type="dxa"/>
          </w:tcPr>
          <w:p w:rsidR="0028034C" w:rsidRPr="0099052C" w:rsidRDefault="0028034C" w:rsidP="0028034C">
            <w:pPr>
              <w:pStyle w:val="Tablicezdanymi-boczek1"/>
            </w:pPr>
            <w:r w:rsidRPr="0099052C">
              <w:t>Wskaźnik rentowności obrotu netto</w:t>
            </w:r>
          </w:p>
        </w:tc>
        <w:tc>
          <w:tcPr>
            <w:tcW w:w="1630" w:type="dxa"/>
            <w:vAlign w:val="center"/>
          </w:tcPr>
          <w:p w:rsidR="0028034C" w:rsidRDefault="0028034C" w:rsidP="0028034C">
            <w:pPr>
              <w:jc w:val="right"/>
              <w:rPr>
                <w:rFonts w:cs="Arial CE"/>
                <w:sz w:val="16"/>
                <w:szCs w:val="16"/>
              </w:rPr>
            </w:pPr>
            <w:r>
              <w:rPr>
                <w:rFonts w:cs="Arial CE"/>
                <w:sz w:val="16"/>
                <w:szCs w:val="16"/>
              </w:rPr>
              <w:t>5,0</w:t>
            </w:r>
          </w:p>
        </w:tc>
        <w:tc>
          <w:tcPr>
            <w:tcW w:w="1630" w:type="dxa"/>
            <w:vAlign w:val="center"/>
          </w:tcPr>
          <w:p w:rsidR="0028034C" w:rsidRPr="006246E0" w:rsidRDefault="0028034C" w:rsidP="0028034C">
            <w:pPr>
              <w:jc w:val="right"/>
              <w:rPr>
                <w:rFonts w:cs="Arial CE"/>
                <w:sz w:val="16"/>
                <w:szCs w:val="16"/>
              </w:rPr>
            </w:pPr>
            <w:r w:rsidRPr="006246E0">
              <w:rPr>
                <w:rFonts w:cs="Arial CE"/>
                <w:sz w:val="16"/>
                <w:szCs w:val="16"/>
              </w:rPr>
              <w:t>3,6</w:t>
            </w:r>
          </w:p>
        </w:tc>
      </w:tr>
      <w:tr w:rsidR="0028034C" w:rsidRPr="0099052C" w:rsidTr="0028034C">
        <w:tc>
          <w:tcPr>
            <w:tcW w:w="7230" w:type="dxa"/>
          </w:tcPr>
          <w:p w:rsidR="0028034C" w:rsidRPr="0099052C" w:rsidRDefault="0028034C" w:rsidP="0028034C">
            <w:pPr>
              <w:pStyle w:val="Tablicezdanymi-boczek1"/>
            </w:pPr>
            <w:r w:rsidRPr="0099052C">
              <w:t>Wskaźnik płynności finansowej I stopnia</w:t>
            </w:r>
          </w:p>
        </w:tc>
        <w:tc>
          <w:tcPr>
            <w:tcW w:w="1630" w:type="dxa"/>
            <w:vAlign w:val="center"/>
          </w:tcPr>
          <w:p w:rsidR="0028034C" w:rsidRDefault="0028034C" w:rsidP="0028034C">
            <w:pPr>
              <w:jc w:val="right"/>
              <w:rPr>
                <w:rFonts w:cs="Arial CE"/>
                <w:sz w:val="16"/>
                <w:szCs w:val="16"/>
              </w:rPr>
            </w:pPr>
            <w:r>
              <w:rPr>
                <w:rFonts w:cs="Arial CE"/>
                <w:sz w:val="16"/>
                <w:szCs w:val="16"/>
              </w:rPr>
              <w:t>41,9</w:t>
            </w:r>
          </w:p>
        </w:tc>
        <w:tc>
          <w:tcPr>
            <w:tcW w:w="1630" w:type="dxa"/>
            <w:vAlign w:val="center"/>
          </w:tcPr>
          <w:p w:rsidR="0028034C" w:rsidRPr="006246E0" w:rsidRDefault="0028034C" w:rsidP="0028034C">
            <w:pPr>
              <w:jc w:val="right"/>
              <w:rPr>
                <w:rFonts w:cs="Arial CE"/>
                <w:sz w:val="16"/>
                <w:szCs w:val="16"/>
              </w:rPr>
            </w:pPr>
            <w:r w:rsidRPr="006246E0">
              <w:rPr>
                <w:rFonts w:cs="Arial CE"/>
                <w:sz w:val="16"/>
                <w:szCs w:val="16"/>
              </w:rPr>
              <w:t>45,4</w:t>
            </w:r>
          </w:p>
        </w:tc>
      </w:tr>
      <w:tr w:rsidR="0028034C" w:rsidRPr="0099052C" w:rsidTr="0028034C">
        <w:tc>
          <w:tcPr>
            <w:tcW w:w="7230" w:type="dxa"/>
          </w:tcPr>
          <w:p w:rsidR="0028034C" w:rsidRPr="0099052C" w:rsidRDefault="0028034C" w:rsidP="0028034C">
            <w:pPr>
              <w:pStyle w:val="Tablicezdanymi-boczek1"/>
            </w:pPr>
            <w:r w:rsidRPr="0099052C">
              <w:t>Wskaźnik płynności finansowej II stopnia</w:t>
            </w:r>
          </w:p>
        </w:tc>
        <w:tc>
          <w:tcPr>
            <w:tcW w:w="1630" w:type="dxa"/>
            <w:vAlign w:val="center"/>
          </w:tcPr>
          <w:p w:rsidR="0028034C" w:rsidRDefault="0028034C" w:rsidP="0028034C">
            <w:pPr>
              <w:jc w:val="right"/>
              <w:rPr>
                <w:rFonts w:cs="Arial CE"/>
                <w:sz w:val="16"/>
                <w:szCs w:val="16"/>
              </w:rPr>
            </w:pPr>
            <w:r>
              <w:rPr>
                <w:rFonts w:cs="Arial CE"/>
                <w:sz w:val="16"/>
                <w:szCs w:val="16"/>
              </w:rPr>
              <w:t>122,9</w:t>
            </w:r>
          </w:p>
        </w:tc>
        <w:tc>
          <w:tcPr>
            <w:tcW w:w="1630" w:type="dxa"/>
            <w:vAlign w:val="center"/>
          </w:tcPr>
          <w:p w:rsidR="0028034C" w:rsidRDefault="0028034C" w:rsidP="0028034C">
            <w:pPr>
              <w:jc w:val="right"/>
              <w:rPr>
                <w:rFonts w:cs="Arial CE"/>
                <w:sz w:val="16"/>
                <w:szCs w:val="16"/>
              </w:rPr>
            </w:pPr>
            <w:r>
              <w:rPr>
                <w:rFonts w:cs="Arial CE"/>
                <w:sz w:val="16"/>
                <w:szCs w:val="16"/>
              </w:rPr>
              <w:t>121,8</w:t>
            </w:r>
          </w:p>
        </w:tc>
      </w:tr>
    </w:tbl>
    <w:p w:rsidR="002C1A1E" w:rsidRDefault="002C1A1E" w:rsidP="00C07D85">
      <w:pPr>
        <w:spacing w:before="240" w:after="120" w:line="240" w:lineRule="exact"/>
        <w:rPr>
          <w:lang w:eastAsia="pl-PL"/>
        </w:rPr>
      </w:pPr>
      <w:r w:rsidRPr="007771FD">
        <w:t xml:space="preserve">Spośród 16 sekcji najbardziej rentowne rodzaje </w:t>
      </w:r>
      <w:r w:rsidRPr="007E0345">
        <w:t>działalności to m.in. dostawa wody; gospodarowanie ściekami i odpadami; rekultywacja (wskaźnik rentowności obrotu netto 9,8%) oraz zakwaterowanie i gastronomia (wskaźnik 9,6%). W porównaniu z 1 półroczem ub. roku poprawę rentowności</w:t>
      </w:r>
      <w:r w:rsidRPr="0099052C">
        <w:t xml:space="preserve"> obrotu netto </w:t>
      </w:r>
      <w:r w:rsidRPr="001500ED">
        <w:t xml:space="preserve">odnotowano w </w:t>
      </w:r>
      <w:r>
        <w:t>6</w:t>
      </w:r>
      <w:r w:rsidRPr="001500ED">
        <w:t xml:space="preserve"> sekcjach</w:t>
      </w:r>
      <w:r w:rsidR="008A7F9A" w:rsidRPr="008A7F9A">
        <w:rPr>
          <w:lang w:eastAsia="pl-PL"/>
        </w:rPr>
        <w:t>.</w:t>
      </w:r>
    </w:p>
    <w:p w:rsidR="00B2290B" w:rsidRDefault="00B2290B">
      <w:pPr>
        <w:rPr>
          <w:b/>
          <w:lang w:eastAsia="pl-PL"/>
        </w:rPr>
      </w:pPr>
      <w:r>
        <w:br w:type="page"/>
      </w:r>
    </w:p>
    <w:p w:rsidR="008A7F9A" w:rsidRPr="0099052C" w:rsidRDefault="008A7F9A" w:rsidP="008A7F9A">
      <w:pPr>
        <w:pStyle w:val="Tytuwykresuitabeli"/>
      </w:pPr>
      <w:r w:rsidRPr="0099052C">
        <w:t xml:space="preserve">Wykres </w:t>
      </w:r>
      <w:r>
        <w:t>11</w:t>
      </w:r>
      <w:r w:rsidRPr="0099052C">
        <w:t>.</w:t>
      </w:r>
      <w:r w:rsidRPr="0099052C">
        <w:tab/>
        <w:t>Wskaźnik rentowności obrotu netto</w:t>
      </w:r>
    </w:p>
    <w:p w:rsidR="008A7F9A" w:rsidRPr="0099052C" w:rsidRDefault="008A7F9A" w:rsidP="008A7F9A">
      <w:pPr>
        <w:jc w:val="center"/>
      </w:pPr>
      <w:r>
        <w:rPr>
          <w:noProof/>
          <w:lang w:eastAsia="pl-PL"/>
        </w:rPr>
        <w:drawing>
          <wp:inline distT="0" distB="0" distL="0" distR="0" wp14:anchorId="07B03583" wp14:editId="0E019EFC">
            <wp:extent cx="5681484" cy="2807214"/>
            <wp:effectExtent l="0" t="0" r="0" b="0"/>
            <wp:docPr id="5" name="Obraz 5" descr="Na wykresie kolumnowym zaprezentowano wskaźnik rentowności obrotu netto w Polsce i województwie mazowieckim w kwartalnych okresach narastających w latach 2021–2024. Ostatni zaprezentowany okres to okres styczeń–czerwiec 2024.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B2290B" w:rsidRPr="000829D5" w:rsidRDefault="00B2290B" w:rsidP="00B2290B">
      <w:pPr>
        <w:pStyle w:val="Tekstkomunikat"/>
      </w:pPr>
      <w:r w:rsidRPr="001F5E4C">
        <w:t>Wartość</w:t>
      </w:r>
      <w:r w:rsidRPr="001F5E4C">
        <w:rPr>
          <w:b/>
        </w:rPr>
        <w:t xml:space="preserve"> aktywów obrotowych</w:t>
      </w:r>
      <w:r w:rsidRPr="001F5E4C">
        <w:t xml:space="preserve"> badanych przedsiębiorstw na koniec czerwca 2024 r. wyniosła 646988,5 mln zł i była o</w:t>
      </w:r>
      <w:r w:rsidR="00DE4412">
        <w:t> </w:t>
      </w:r>
      <w:r w:rsidRPr="001F5E4C">
        <w:t xml:space="preserve">13,4% niższa niż przed rokiem, przy czym należności krótkoterminowe były niższe o 21,7%, </w:t>
      </w:r>
      <w:r w:rsidR="00C200BE">
        <w:t xml:space="preserve">a </w:t>
      </w:r>
      <w:r w:rsidRPr="001F5E4C">
        <w:t>inwestycje krótkoterminowe – o 10,1%, natomiast krótkoterminowe rozliczenia międzyokresowe były wyższe o 18,3%, a zapasy – o 0,5%. W rzeczowej strukturze aktywów obrotowych zwiększył się udział zapasów (z 18,9% do 22,0%), inwestycji krótkoterminowych (z</w:t>
      </w:r>
      <w:r w:rsidR="00C200BE">
        <w:t> </w:t>
      </w:r>
      <w:r w:rsidRPr="001F5E4C">
        <w:t>26,7% do 27,8%) i krótkoterminowych rozliczeń międzyokresowych (z 2,6% do 3,5%), obniżył się natomiast udział należności krótkoterminowych (z 51,8% do 46,8%). W strukturze zapasów wzrósł udział półproduktów i produktów w toku (z</w:t>
      </w:r>
      <w:r w:rsidR="00C200BE">
        <w:t> </w:t>
      </w:r>
      <w:r w:rsidRPr="001F5E4C">
        <w:t>11,9% do 13,6%) i produktów gotowych (z 11,6% do 12,6%), zmniejszył się natomiast udział materiałów (z 29,1% do 28,0%) i towarów (z 42,3% do 42,2%).</w:t>
      </w:r>
    </w:p>
    <w:p w:rsidR="00B2290B" w:rsidRPr="0099052C" w:rsidRDefault="00B2290B" w:rsidP="00B2290B">
      <w:pPr>
        <w:pStyle w:val="Tekstkomunikat"/>
      </w:pPr>
      <w:r w:rsidRPr="000829D5">
        <w:t xml:space="preserve">Aktywa obrotowe finansowane były głównie zobowiązaniami krótkoterminowymi – relacja zobowiązań krótkoterminowych do aktywów obrotowych wyniosła </w:t>
      </w:r>
      <w:r>
        <w:t>61,2</w:t>
      </w:r>
      <w:r w:rsidRPr="000829D5">
        <w:t xml:space="preserve">% wobec </w:t>
      </w:r>
      <w:r>
        <w:t>63,9</w:t>
      </w:r>
      <w:r w:rsidRPr="000829D5">
        <w:t>% rok wcześ</w:t>
      </w:r>
      <w:r w:rsidRPr="0099052C">
        <w:t>niej.</w:t>
      </w:r>
    </w:p>
    <w:p w:rsidR="008A7F9A" w:rsidRPr="0099052C" w:rsidRDefault="00B2290B" w:rsidP="00B2290B">
      <w:pPr>
        <w:pStyle w:val="Tekstzwyky"/>
      </w:pPr>
      <w:r w:rsidRPr="0099052C">
        <w:rPr>
          <w:b/>
        </w:rPr>
        <w:t xml:space="preserve">Zobowiązania długo- i krótkoterminowe </w:t>
      </w:r>
      <w:r w:rsidRPr="0099052C">
        <w:t xml:space="preserve">(bez funduszy specjalnych) w końcu </w:t>
      </w:r>
      <w:r w:rsidRPr="006A453F">
        <w:t>czerwca 2024 r. wyniosły 627217,2 mln zł i</w:t>
      </w:r>
      <w:r w:rsidR="00DE4412">
        <w:t> </w:t>
      </w:r>
      <w:r w:rsidRPr="006A453F">
        <w:t>były o 12,6% niższe niż przed rokiem. Zobowiązania długoterminowe stanowiły 36,9% ogółu zobowiązań (wobec 33,5% w</w:t>
      </w:r>
      <w:r w:rsidR="00DE4412">
        <w:t> </w:t>
      </w:r>
      <w:r w:rsidRPr="006A453F">
        <w:t>czerwcu 2023 r.), a ich wartość wyniosła 231477,6 mln zł i była o 3,7% mniejsza niż rok wcześniej. Zobowiązania krótkoterminowe badanych przedsiębiorstw wyniosły 395739,6 mln zł i w skali roku były niższe o 17,1%, przy czym z tytułu dostaw i usług były wyższe o 6,7%, a z tytułu podatków, ceł, ubezpieczeń i innych świadczeń – o 10,5%</w:t>
      </w:r>
      <w:r w:rsidR="008A7F9A" w:rsidRPr="0090383C">
        <w:t>.</w:t>
      </w:r>
    </w:p>
    <w:p w:rsidR="001E0D62" w:rsidRPr="00EA5E40" w:rsidRDefault="001E0D62" w:rsidP="001E0D62">
      <w:pPr>
        <w:pStyle w:val="Tekstkomunikattytu"/>
        <w:spacing w:after="320"/>
        <w:rPr>
          <w:highlight w:val="green"/>
        </w:rPr>
      </w:pPr>
      <w:r w:rsidRPr="00692099">
        <w:t>Nakłady inwestycyjne</w:t>
      </w:r>
    </w:p>
    <w:tbl>
      <w:tblPr>
        <w:tblW w:w="10426" w:type="dxa"/>
        <w:tblLook w:val="04A0" w:firstRow="1" w:lastRow="0" w:firstColumn="1" w:lastColumn="0" w:noHBand="0" w:noVBand="1"/>
      </w:tblPr>
      <w:tblGrid>
        <w:gridCol w:w="10426"/>
      </w:tblGrid>
      <w:tr w:rsidR="001E0D62" w:rsidRPr="00EA5E40" w:rsidTr="001B73D1">
        <w:tc>
          <w:tcPr>
            <w:tcW w:w="10426" w:type="dxa"/>
            <w:tcBorders>
              <w:left w:val="single" w:sz="4" w:space="0" w:color="522398"/>
            </w:tcBorders>
            <w:shd w:val="clear" w:color="auto" w:fill="F2F2F2"/>
          </w:tcPr>
          <w:p w:rsidR="001E0D62" w:rsidRPr="00A87449" w:rsidRDefault="001E0D62" w:rsidP="001B73D1">
            <w:pPr>
              <w:pStyle w:val="Tekstkomunikatlid"/>
              <w:spacing w:before="100" w:after="100"/>
              <w:rPr>
                <w:spacing w:val="-2"/>
              </w:rPr>
            </w:pPr>
            <w:r w:rsidRPr="008A1D5A">
              <w:t xml:space="preserve">W </w:t>
            </w:r>
            <w:r w:rsidR="009F43BF" w:rsidRPr="009F43BF">
              <w:t>1 półroczu 2024 r. nakłady inwestycyjne badanych przedsiębiorstw były na poziomie niższym niż przed rokiem. Niższa była też wartość kosztorysowa inwestycji nowo rozpoczętych</w:t>
            </w:r>
            <w:r w:rsidRPr="005334C1">
              <w:t>.</w:t>
            </w:r>
          </w:p>
        </w:tc>
      </w:tr>
    </w:tbl>
    <w:p w:rsidR="001E0D62" w:rsidRDefault="001E0D62" w:rsidP="001E0D62">
      <w:pPr>
        <w:pStyle w:val="Tekstkomunikat"/>
        <w:spacing w:after="100" w:line="230" w:lineRule="exact"/>
      </w:pPr>
      <w:r w:rsidRPr="00AE669A">
        <w:rPr>
          <w:b/>
        </w:rPr>
        <w:t>Nakłady inwestycyjne</w:t>
      </w:r>
      <w:r w:rsidRPr="00AE669A">
        <w:t xml:space="preserve"> </w:t>
      </w:r>
      <w:r w:rsidRPr="008A1D5A">
        <w:t xml:space="preserve">zrealizowane </w:t>
      </w:r>
      <w:r w:rsidR="00C41948" w:rsidRPr="00C41948">
        <w:t xml:space="preserve">w 1 półroczu br. przez przedsiębiorstwa mające siedzibę na terenie województwa mazowieckiego osiągnęły wartość </w:t>
      </w:r>
      <w:r w:rsidR="00CF3DDA">
        <w:t>2</w:t>
      </w:r>
      <w:r w:rsidR="00C41948" w:rsidRPr="00C41948">
        <w:t>9901,6 mln zł i były (w cenach bieżących) o 4,3% niższe niż w analogicznym okresie ub. roku. Nakłady na budynki i budowle zmniejszyły się o 5,5%, natomiast na zakupy – o 5,2%, przy czym nakłady na maszyny, urządzenia techniczne, narzędzia i wyposażenie były wyższe o 1,8%, a nakłady na środki transportu – niższe o 16,2%. Udział zakupów w nakładach ogółem wyniósł 59,3% (przed rokiem 59,9%)</w:t>
      </w:r>
      <w:r w:rsidRPr="008A1D5A">
        <w:t>.</w:t>
      </w:r>
      <w:r>
        <w:t xml:space="preserve"> </w:t>
      </w:r>
      <w:r>
        <w:br w:type="page"/>
      </w:r>
    </w:p>
    <w:p w:rsidR="001E0D62" w:rsidRPr="0099052C" w:rsidRDefault="001E0D62" w:rsidP="001E0D62">
      <w:pPr>
        <w:pStyle w:val="Tekstkomunikattytwykrestabl"/>
        <w:spacing w:before="360"/>
      </w:pPr>
      <w:r w:rsidRPr="0099052C">
        <w:t>Wykres 1</w:t>
      </w:r>
      <w:r>
        <w:t>2</w:t>
      </w:r>
      <w:r w:rsidRPr="0099052C">
        <w:t>.</w:t>
      </w:r>
      <w:r w:rsidRPr="0099052C">
        <w:tab/>
      </w:r>
      <w:r w:rsidRPr="00880BFE">
        <w:t>Nakłady inwestycyjne (ceny bieżące; wzrost/spadek w stosunku do roku poprzedniego)</w:t>
      </w:r>
    </w:p>
    <w:p w:rsidR="001E0D62" w:rsidRPr="0099052C" w:rsidRDefault="001E0D62" w:rsidP="001E0D62">
      <w:pPr>
        <w:jc w:val="center"/>
      </w:pPr>
      <w:r>
        <w:rPr>
          <w:noProof/>
          <w:lang w:eastAsia="pl-PL"/>
        </w:rPr>
        <w:drawing>
          <wp:inline distT="0" distB="0" distL="0" distR="0" wp14:anchorId="4C5DA5E1" wp14:editId="3FB18859">
            <wp:extent cx="5818644" cy="2780187"/>
            <wp:effectExtent l="0" t="0" r="0" b="1270"/>
            <wp:docPr id="33" name="Obraz 33" descr="Na wykresie kolumnowym zaprezentowano wzrot/spadek (w stosunku do roku poprzedniego) nakładów inwestycyjnych w województwie mazowieckim w okresie styczeń-czerwiec dla lat 2022-2024. Ostatni zaprezentowany okres to rok 2024.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8644" cy="2780187"/>
                    </a:xfrm>
                    <a:prstGeom prst="rect">
                      <a:avLst/>
                    </a:prstGeom>
                  </pic:spPr>
                </pic:pic>
              </a:graphicData>
            </a:graphic>
          </wp:inline>
        </w:drawing>
      </w:r>
    </w:p>
    <w:p w:rsidR="00407E6A" w:rsidRPr="004609C6" w:rsidRDefault="00407E6A" w:rsidP="00407E6A">
      <w:pPr>
        <w:pStyle w:val="Tekstkomunikat"/>
        <w:spacing w:before="100" w:after="100" w:line="230" w:lineRule="exact"/>
      </w:pPr>
      <w:r w:rsidRPr="004609C6">
        <w:t>Spadek nakładów inwestycyjnych miał miejsce m.in. w transporcie i gospodarce magazynowej (o 33,1%), w wytwarzaniu i</w:t>
      </w:r>
      <w:r w:rsidR="004609C6">
        <w:t> </w:t>
      </w:r>
      <w:r w:rsidRPr="004609C6">
        <w:t>zaopatrywaniu w energię elektryczną, gaz, parę wodną i gorącą wodę (o 16,5%) oraz w informacji i komunikacji (o 14,6%). Wzrost nakładów odnotowano m.in. w obsłudze rynku nieruchomości (ponad</w:t>
      </w:r>
      <w:r w:rsidR="00053062">
        <w:t xml:space="preserve"> 6-</w:t>
      </w:r>
      <w:r w:rsidRPr="004609C6">
        <w:t xml:space="preserve">krotny). </w:t>
      </w:r>
    </w:p>
    <w:p w:rsidR="001E0D62" w:rsidRPr="004609C6" w:rsidRDefault="00407E6A" w:rsidP="00407E6A">
      <w:pPr>
        <w:pStyle w:val="Tekstkomunikat"/>
        <w:spacing w:before="100" w:after="100" w:line="230" w:lineRule="exact"/>
      </w:pPr>
      <w:r w:rsidRPr="004609C6">
        <w:t>W 1 półroczu br. inwestowały głównie przedsiębiorstwa prowadzące działalność w zakresie przetwórstwa przemysłowego (na które przypadało 31,7% ogółu poniesionych nakładów), w zakresie transportu i gospodarki magazynowej (18,5%) oraz administrowania i działalności wspierającej (12,4%). W strukturze nakładów według sekcji w porównaniu z analogicznym okresem ub. roku najbardziej zwiększył się udział nakładów poniesionych przez przedsiębiorstwa zajmujące się przetwórstwem przemysłowym (o 4,6 p. proc.), natomiast najbardziej zmniejszył się udział nakładów przedsiębiorstw prowadzących działalność w zakresie transportu i gospodarki magazynowej (o 8,0 p. proc.)</w:t>
      </w:r>
      <w:r w:rsidR="001E0D62" w:rsidRPr="004609C6">
        <w:t xml:space="preserve">. </w:t>
      </w:r>
    </w:p>
    <w:p w:rsidR="001E0D62" w:rsidRPr="004609C6" w:rsidRDefault="001E0D62" w:rsidP="001E0D62">
      <w:pPr>
        <w:pStyle w:val="Tekstkomunikat"/>
        <w:spacing w:before="100" w:after="100" w:line="230" w:lineRule="exact"/>
        <w:rPr>
          <w:bCs/>
        </w:rPr>
      </w:pPr>
      <w:r w:rsidRPr="004609C6">
        <w:rPr>
          <w:rFonts w:cs="Arial"/>
        </w:rPr>
        <w:t xml:space="preserve">W okresie styczeń–czerwiec br. </w:t>
      </w:r>
      <w:r w:rsidRPr="004609C6">
        <w:rPr>
          <w:rFonts w:cs="Arial"/>
          <w:b/>
        </w:rPr>
        <w:t>rozpoczęto</w:t>
      </w:r>
      <w:r w:rsidRPr="004609C6">
        <w:rPr>
          <w:rFonts w:cs="Arial"/>
        </w:rPr>
        <w:t xml:space="preserve"> </w:t>
      </w:r>
      <w:r w:rsidR="00407E6A" w:rsidRPr="004609C6">
        <w:rPr>
          <w:rFonts w:cs="Arial"/>
        </w:rPr>
        <w:t xml:space="preserve">20424 </w:t>
      </w:r>
      <w:r w:rsidR="00407E6A" w:rsidRPr="004609C6">
        <w:rPr>
          <w:rFonts w:cs="Arial"/>
          <w:b/>
        </w:rPr>
        <w:t>inwestycje</w:t>
      </w:r>
      <w:r w:rsidR="00407E6A" w:rsidRPr="004609C6">
        <w:rPr>
          <w:rFonts w:cs="Arial"/>
        </w:rPr>
        <w:t>, tj. o 15,9% mniej niż przed rokiem. Łączna wartość kosztorysowa inwestycji nowo rozpoczętych wyniosła 15068,1 mln zł i była o 12,9% niższa niż w 1 półroczu ub. roku. Na ulepszenie (tj. przebudowę, rozbudowę, rekonstrukcję lub modernizację) istniejących środków trwałych przypadało 51,6% wartości kosztorysowej wszystkich inwestycji rozpoczętych (przed rokiem 40,9%). Znacznie (ponad</w:t>
      </w:r>
      <w:r w:rsidR="00053062">
        <w:rPr>
          <w:rFonts w:cs="Arial"/>
        </w:rPr>
        <w:t xml:space="preserve"> 2-</w:t>
      </w:r>
      <w:r w:rsidR="00407E6A" w:rsidRPr="004609C6">
        <w:rPr>
          <w:rFonts w:cs="Arial"/>
        </w:rPr>
        <w:t>krotnie) zwiększyła się w</w:t>
      </w:r>
      <w:r w:rsidR="006C24BB">
        <w:rPr>
          <w:rFonts w:cs="Arial"/>
        </w:rPr>
        <w:t xml:space="preserve"> </w:t>
      </w:r>
      <w:r w:rsidR="00407E6A" w:rsidRPr="004609C6">
        <w:rPr>
          <w:rFonts w:cs="Arial"/>
        </w:rPr>
        <w:t>skali roku wartość kosztorysowa inwestycji rozpoczętych przez przedsiębiorstwa działające w obsłudze rynku nieruchomości</w:t>
      </w:r>
      <w:r w:rsidRPr="004609C6">
        <w:t>.</w:t>
      </w:r>
    </w:p>
    <w:p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5"/>
      </w:r>
    </w:p>
    <w:tbl>
      <w:tblPr>
        <w:tblW w:w="10396" w:type="dxa"/>
        <w:tblLook w:val="04A0" w:firstRow="1" w:lastRow="0" w:firstColumn="1" w:lastColumn="0" w:noHBand="0" w:noVBand="1"/>
      </w:tblPr>
      <w:tblGrid>
        <w:gridCol w:w="10396"/>
      </w:tblGrid>
      <w:tr w:rsidR="00745B42" w:rsidRPr="007772AB" w:rsidTr="00206D33">
        <w:trPr>
          <w:trHeight w:val="763"/>
        </w:trPr>
        <w:tc>
          <w:tcPr>
            <w:tcW w:w="10396" w:type="dxa"/>
            <w:tcBorders>
              <w:left w:val="single" w:sz="4" w:space="0" w:color="522398"/>
            </w:tcBorders>
            <w:shd w:val="clear" w:color="auto" w:fill="F2F2F2"/>
          </w:tcPr>
          <w:p w:rsidR="00745B42" w:rsidRPr="00E1153C" w:rsidRDefault="000226C1" w:rsidP="000226C1">
            <w:pPr>
              <w:pStyle w:val="Tekstkomunikatlid"/>
              <w:tabs>
                <w:tab w:val="left" w:pos="1440"/>
              </w:tabs>
              <w:rPr>
                <w:color w:val="000000" w:themeColor="text1"/>
              </w:rPr>
            </w:pPr>
            <w:r w:rsidRPr="00D848EE">
              <w:t>W</w:t>
            </w:r>
            <w:r>
              <w:t xml:space="preserve"> lipcu</w:t>
            </w:r>
            <w:r w:rsidRPr="008E7BE2">
              <w:t xml:space="preserve"> br.</w:t>
            </w:r>
            <w:r w:rsidRPr="008E7BE2">
              <w:rPr>
                <w:color w:val="000000" w:themeColor="text1"/>
              </w:rPr>
              <w:t xml:space="preserve"> liczba podmiotów gospodarki narodowej</w:t>
            </w:r>
            <w:r w:rsidRPr="008E7BE2">
              <w:t xml:space="preserve"> wpisanych do rejestru REGON </w:t>
            </w:r>
            <w:r w:rsidRPr="008E7BE2">
              <w:rPr>
                <w:color w:val="000000" w:themeColor="text1"/>
              </w:rPr>
              <w:t>wzrosła</w:t>
            </w:r>
            <w:r w:rsidRPr="008E7BE2">
              <w:t xml:space="preserve"> w </w:t>
            </w:r>
            <w:r w:rsidRPr="008E7BE2">
              <w:rPr>
                <w:color w:val="000000" w:themeColor="text1"/>
              </w:rPr>
              <w:t>stosunku do poprzedniego miesiąca o 0,3%. Więcej niż przed miesiącem (</w:t>
            </w:r>
            <w:r>
              <w:rPr>
                <w:color w:val="000000" w:themeColor="text1"/>
                <w:spacing w:val="-1"/>
              </w:rPr>
              <w:t>o 15,9</w:t>
            </w:r>
            <w:r w:rsidRPr="008E7BE2">
              <w:rPr>
                <w:color w:val="000000" w:themeColor="text1"/>
                <w:spacing w:val="-1"/>
              </w:rPr>
              <w:t xml:space="preserve">%) </w:t>
            </w:r>
            <w:r w:rsidRPr="008E7BE2">
              <w:rPr>
                <w:color w:val="000000" w:themeColor="text1"/>
              </w:rPr>
              <w:t>było</w:t>
            </w:r>
            <w:r w:rsidRPr="008E7BE2">
              <w:rPr>
                <w:color w:val="000000" w:themeColor="text1"/>
                <w:spacing w:val="-1"/>
              </w:rPr>
              <w:t xml:space="preserve"> </w:t>
            </w:r>
            <w:r w:rsidRPr="008E7BE2">
              <w:rPr>
                <w:color w:val="000000" w:themeColor="text1"/>
              </w:rPr>
              <w:t>j</w:t>
            </w:r>
            <w:r w:rsidRPr="008E7BE2">
              <w:rPr>
                <w:color w:val="000000" w:themeColor="text1"/>
                <w:spacing w:val="-1"/>
              </w:rPr>
              <w:t xml:space="preserve">ednostek </w:t>
            </w:r>
            <w:r w:rsidRPr="008E7BE2">
              <w:rPr>
                <w:color w:val="000000" w:themeColor="text1"/>
              </w:rPr>
              <w:t xml:space="preserve">nowo zarejestrowanych </w:t>
            </w:r>
            <w:r>
              <w:rPr>
                <w:color w:val="000000" w:themeColor="text1"/>
              </w:rPr>
              <w:t xml:space="preserve">oraz jednostek </w:t>
            </w:r>
            <w:r w:rsidRPr="008E7BE2">
              <w:rPr>
                <w:color w:val="000000" w:themeColor="text1"/>
                <w:spacing w:val="-1"/>
              </w:rPr>
              <w:t xml:space="preserve">wykreślonych z rejestru REGON </w:t>
            </w:r>
            <w:r>
              <w:rPr>
                <w:color w:val="000000" w:themeColor="text1"/>
                <w:spacing w:val="-1"/>
              </w:rPr>
              <w:t xml:space="preserve">i </w:t>
            </w:r>
            <w:r w:rsidRPr="008E7BE2">
              <w:rPr>
                <w:color w:val="000000" w:themeColor="text1"/>
              </w:rPr>
              <w:t xml:space="preserve">z </w:t>
            </w:r>
            <w:r>
              <w:rPr>
                <w:color w:val="000000" w:themeColor="text1"/>
                <w:spacing w:val="-1"/>
              </w:rPr>
              <w:t>zawieszoną działalnością (odpowiednio o 15,4</w:t>
            </w:r>
            <w:r w:rsidRPr="008E7BE2">
              <w:rPr>
                <w:color w:val="000000" w:themeColor="text1"/>
                <w:spacing w:val="-1"/>
              </w:rPr>
              <w:t>% i</w:t>
            </w:r>
            <w:r>
              <w:rPr>
                <w:color w:val="000000" w:themeColor="text1"/>
                <w:spacing w:val="-1"/>
              </w:rPr>
              <w:t> </w:t>
            </w:r>
            <w:r w:rsidRPr="008E7BE2">
              <w:rPr>
                <w:color w:val="000000" w:themeColor="text1"/>
                <w:spacing w:val="-1"/>
              </w:rPr>
              <w:t>o</w:t>
            </w:r>
            <w:r>
              <w:rPr>
                <w:color w:val="000000" w:themeColor="text1"/>
                <w:spacing w:val="-1"/>
              </w:rPr>
              <w:t> 2</w:t>
            </w:r>
            <w:r w:rsidRPr="008E7BE2">
              <w:rPr>
                <w:color w:val="000000" w:themeColor="text1"/>
                <w:spacing w:val="-1"/>
              </w:rPr>
              <w:t>,9%).</w:t>
            </w:r>
          </w:p>
        </w:tc>
      </w:tr>
    </w:tbl>
    <w:p w:rsidR="000226C1" w:rsidRPr="004D38EE" w:rsidRDefault="000226C1" w:rsidP="000226C1">
      <w:pPr>
        <w:spacing w:before="120" w:after="120" w:line="240" w:lineRule="exact"/>
        <w:rPr>
          <w:rFonts w:cs="FiraSans-Regular"/>
          <w:color w:val="000000"/>
          <w:szCs w:val="19"/>
          <w:lang w:eastAsia="pl-PL"/>
        </w:rPr>
      </w:pPr>
      <w:r w:rsidRPr="004D38EE">
        <w:rPr>
          <w:rFonts w:cs="FiraSans-Regular"/>
          <w:color w:val="000000"/>
          <w:szCs w:val="19"/>
          <w:lang w:eastAsia="pl-PL"/>
        </w:rPr>
        <w:t>Wedłu</w:t>
      </w:r>
      <w:r>
        <w:rPr>
          <w:rFonts w:cs="FiraSans-Regular"/>
          <w:color w:val="000000"/>
          <w:szCs w:val="19"/>
          <w:lang w:eastAsia="pl-PL"/>
        </w:rPr>
        <w:t>g stanu na koniec lipca</w:t>
      </w:r>
      <w:r w:rsidRPr="004D38EE">
        <w:rPr>
          <w:rFonts w:cs="FiraSans-Regular"/>
          <w:color w:val="000000"/>
          <w:szCs w:val="19"/>
          <w:lang w:eastAsia="pl-PL"/>
        </w:rPr>
        <w:t xml:space="preserve"> br. liczba </w:t>
      </w:r>
      <w:r w:rsidRPr="004D38EE">
        <w:rPr>
          <w:rFonts w:cs="FiraSans-Regular"/>
          <w:b/>
          <w:color w:val="000000"/>
          <w:szCs w:val="19"/>
          <w:lang w:eastAsia="pl-PL"/>
        </w:rPr>
        <w:t>podmiotów gospodarki narodowej</w:t>
      </w:r>
      <w:r w:rsidRPr="004D38EE">
        <w:rPr>
          <w:rFonts w:cs="FiraSans-Regular"/>
          <w:color w:val="000000"/>
          <w:szCs w:val="19"/>
          <w:lang w:eastAsia="pl-PL"/>
        </w:rPr>
        <w:t xml:space="preserve"> wpisanych do</w:t>
      </w:r>
      <w:r>
        <w:rPr>
          <w:rFonts w:cs="FiraSans-Regular"/>
          <w:color w:val="000000"/>
          <w:szCs w:val="19"/>
          <w:lang w:eastAsia="pl-PL"/>
        </w:rPr>
        <w:t xml:space="preserve"> rejestru REGON wyniosła 1035867, co oznacza wzrost o 4,3</w:t>
      </w:r>
      <w:r w:rsidRPr="004D38EE">
        <w:rPr>
          <w:rFonts w:cs="FiraSans-Regular"/>
          <w:color w:val="000000"/>
          <w:szCs w:val="19"/>
          <w:lang w:eastAsia="pl-PL"/>
        </w:rPr>
        <w:t>% w skali roku oraz o 0,3% w stosunku do poprzedniego miesiąca.</w:t>
      </w:r>
    </w:p>
    <w:p w:rsidR="000226C1" w:rsidRPr="004D38EE" w:rsidRDefault="000226C1" w:rsidP="000226C1">
      <w:pPr>
        <w:spacing w:before="120" w:after="120" w:line="240" w:lineRule="exact"/>
        <w:rPr>
          <w:rFonts w:cs="FiraSans-Regular"/>
          <w:color w:val="000000"/>
          <w:szCs w:val="19"/>
          <w:lang w:eastAsia="pl-PL"/>
        </w:rPr>
      </w:pPr>
      <w:r w:rsidRPr="004D38EE">
        <w:rPr>
          <w:rFonts w:cs="FiraSans-Regular"/>
          <w:color w:val="000000"/>
          <w:szCs w:val="19"/>
          <w:lang w:eastAsia="pl-PL"/>
        </w:rPr>
        <w:t>W ogólnej liczbie zarejestrowanych podmiotów najwięcej jest osób fizycznych prowadzących dział</w:t>
      </w:r>
      <w:r>
        <w:rPr>
          <w:rFonts w:cs="FiraSans-Regular"/>
          <w:color w:val="000000"/>
          <w:szCs w:val="19"/>
          <w:lang w:eastAsia="pl-PL"/>
        </w:rPr>
        <w:t>alność gospodarczą. W końcu lipca br. było ich 668617, tj. więcej o 3,9</w:t>
      </w:r>
      <w:r w:rsidRPr="004D38EE">
        <w:rPr>
          <w:rFonts w:cs="FiraSans-Regular"/>
          <w:color w:val="000000"/>
          <w:szCs w:val="19"/>
          <w:lang w:eastAsia="pl-PL"/>
        </w:rPr>
        <w:t>% niż rok wcześniej. Liczba spółek figurujących w</w:t>
      </w:r>
      <w:r>
        <w:rPr>
          <w:rFonts w:cs="FiraSans-Regular"/>
          <w:color w:val="000000"/>
          <w:szCs w:val="19"/>
          <w:lang w:eastAsia="pl-PL"/>
        </w:rPr>
        <w:t xml:space="preserve"> rejestrze REGON wyniosła 290376, w tym 230815 spółek handlowych</w:t>
      </w:r>
      <w:r w:rsidRPr="004D38EE">
        <w:rPr>
          <w:rFonts w:cs="FiraSans-Regular"/>
          <w:color w:val="000000"/>
          <w:szCs w:val="19"/>
          <w:lang w:eastAsia="pl-PL"/>
        </w:rPr>
        <w:t xml:space="preserve"> (w skali roku odpowiednio wzrost o 5,</w:t>
      </w:r>
      <w:r>
        <w:rPr>
          <w:rFonts w:cs="FiraSans-Regular"/>
          <w:color w:val="000000"/>
          <w:szCs w:val="19"/>
          <w:lang w:eastAsia="pl-PL"/>
        </w:rPr>
        <w:t>0</w:t>
      </w:r>
      <w:r w:rsidRPr="004D38EE">
        <w:rPr>
          <w:rFonts w:cs="FiraSans-Regular"/>
          <w:color w:val="000000"/>
          <w:szCs w:val="19"/>
          <w:lang w:eastAsia="pl-PL"/>
        </w:rPr>
        <w:t xml:space="preserve"> </w:t>
      </w:r>
      <w:r>
        <w:rPr>
          <w:rFonts w:cs="FiraSans-Regular"/>
          <w:color w:val="000000"/>
          <w:szCs w:val="19"/>
          <w:lang w:eastAsia="pl-PL"/>
        </w:rPr>
        <w:t>% i 6,3</w:t>
      </w:r>
      <w:r w:rsidRPr="004D38EE">
        <w:rPr>
          <w:rFonts w:cs="FiraSans-Regular"/>
          <w:color w:val="000000"/>
          <w:szCs w:val="19"/>
          <w:lang w:eastAsia="pl-PL"/>
        </w:rPr>
        <w:t>%). Spółek cywil</w:t>
      </w:r>
      <w:r>
        <w:rPr>
          <w:rFonts w:cs="FiraSans-Regular"/>
          <w:color w:val="000000"/>
          <w:szCs w:val="19"/>
          <w:lang w:eastAsia="pl-PL"/>
        </w:rPr>
        <w:t>nych zarejestrowanych było 59109, tj. więcej o 0,1</w:t>
      </w:r>
      <w:r w:rsidRPr="004D38EE">
        <w:rPr>
          <w:rFonts w:cs="FiraSans-Regular"/>
          <w:color w:val="000000"/>
          <w:szCs w:val="19"/>
          <w:lang w:eastAsia="pl-PL"/>
        </w:rPr>
        <w:t xml:space="preserve">% w stosunku do </w:t>
      </w:r>
      <w:r w:rsidRPr="004D38EE">
        <w:rPr>
          <w:lang w:eastAsia="pl-PL"/>
        </w:rPr>
        <w:t>ubiegłego roku.</w:t>
      </w:r>
    </w:p>
    <w:p w:rsidR="002D6903" w:rsidRPr="004D38EE" w:rsidRDefault="002D6903" w:rsidP="002D6903">
      <w:pPr>
        <w:spacing w:before="120" w:after="120" w:line="240" w:lineRule="exact"/>
        <w:rPr>
          <w:rFonts w:cs="FiraSans-Regular"/>
          <w:color w:val="000000"/>
          <w:szCs w:val="19"/>
          <w:lang w:eastAsia="pl-PL"/>
        </w:rPr>
      </w:pPr>
      <w:r w:rsidRPr="004D38EE">
        <w:rPr>
          <w:rFonts w:cs="FiraSans-Regular"/>
          <w:color w:val="000000"/>
          <w:szCs w:val="19"/>
          <w:lang w:eastAsia="pl-PL"/>
        </w:rPr>
        <w:t xml:space="preserve">Według </w:t>
      </w:r>
      <w:r w:rsidRPr="004D38EE">
        <w:rPr>
          <w:rFonts w:cs="FiraSans-Regular"/>
          <w:b/>
          <w:color w:val="000000"/>
          <w:szCs w:val="19"/>
          <w:lang w:eastAsia="pl-PL"/>
        </w:rPr>
        <w:t>przewidywanej liczby pracujących</w:t>
      </w:r>
      <w:r w:rsidRPr="004D38EE">
        <w:rPr>
          <w:rFonts w:cs="FiraSans-Regular"/>
          <w:color w:val="000000"/>
          <w:szCs w:val="19"/>
          <w:lang w:eastAsia="pl-PL"/>
        </w:rPr>
        <w:t xml:space="preserve"> dominowały podmioty, które przy wpisie do rejestru REGON zadeklarowały, że liczba ta nie przekroczy 9 osób; stanowiły one 97,2% ogółu zarejestrowanych jednostek. Udział podmiotów o przewidywanej liczbie pracujących 10–49 osób wyniósł 2,3%, a powyżej 49 osób – 0,6%. W skali roku wzrost liczby podmiotów wystąpił wśród jednostek n</w:t>
      </w:r>
      <w:r>
        <w:rPr>
          <w:rFonts w:cs="FiraSans-Regular"/>
          <w:color w:val="000000"/>
          <w:szCs w:val="19"/>
          <w:lang w:eastAsia="pl-PL"/>
        </w:rPr>
        <w:t>ajmniejszych (do 9 osób) – o 4,5</w:t>
      </w:r>
      <w:r w:rsidRPr="004D38EE">
        <w:rPr>
          <w:rFonts w:cs="FiraSans-Regular"/>
          <w:color w:val="000000"/>
          <w:szCs w:val="19"/>
          <w:lang w:eastAsia="pl-PL"/>
        </w:rPr>
        <w:t>%.</w:t>
      </w:r>
    </w:p>
    <w:p w:rsidR="000226C1" w:rsidRPr="004D38EE" w:rsidRDefault="000226C1" w:rsidP="000226C1">
      <w:pPr>
        <w:spacing w:before="120" w:after="120" w:line="240" w:lineRule="exact"/>
        <w:rPr>
          <w:rFonts w:cs="FiraSans-Regular"/>
          <w:color w:val="000000"/>
          <w:szCs w:val="19"/>
          <w:lang w:eastAsia="pl-PL"/>
        </w:rPr>
      </w:pPr>
      <w:r w:rsidRPr="0087694D">
        <w:rPr>
          <w:rFonts w:cs="FiraSans-Regular"/>
          <w:color w:val="000000"/>
          <w:szCs w:val="19"/>
          <w:lang w:eastAsia="pl-PL"/>
        </w:rPr>
        <w:t xml:space="preserve">W </w:t>
      </w:r>
      <w:r>
        <w:rPr>
          <w:rFonts w:cs="FiraSans-Regular"/>
          <w:color w:val="000000"/>
          <w:szCs w:val="19"/>
          <w:lang w:eastAsia="pl-PL"/>
        </w:rPr>
        <w:t>porównaniu z lipcem</w:t>
      </w:r>
      <w:r w:rsidRPr="004D38EE">
        <w:rPr>
          <w:rFonts w:cs="FiraSans-Regular"/>
          <w:color w:val="000000"/>
          <w:szCs w:val="19"/>
          <w:lang w:eastAsia="pl-PL"/>
        </w:rPr>
        <w:t xml:space="preserve"> 2023 r. największy wzrost liczby podmiotów odnotowano w sekcjach</w:t>
      </w:r>
      <w:r>
        <w:rPr>
          <w:rFonts w:cs="FiraSans-Regular"/>
          <w:color w:val="000000"/>
          <w:szCs w:val="19"/>
          <w:lang w:eastAsia="pl-PL"/>
        </w:rPr>
        <w:t>: informacja i komunikacja (o 8,6</w:t>
      </w:r>
      <w:r w:rsidRPr="004D38EE">
        <w:rPr>
          <w:rFonts w:cs="FiraSans-Regular"/>
          <w:color w:val="000000"/>
          <w:szCs w:val="19"/>
          <w:lang w:eastAsia="pl-PL"/>
        </w:rPr>
        <w:t>%), wytwarzanie i zaopatrywanie w energię elektryczną, gaz, parę wodną i gorącą wodę</w:t>
      </w:r>
      <w:r>
        <w:rPr>
          <w:lang w:eastAsia="pl-PL"/>
        </w:rPr>
        <w:t xml:space="preserve"> (o 7,9</w:t>
      </w:r>
      <w:r w:rsidRPr="004D38EE">
        <w:rPr>
          <w:lang w:eastAsia="pl-PL"/>
        </w:rPr>
        <w:t xml:space="preserve">%), administrowanie </w:t>
      </w:r>
      <w:r>
        <w:rPr>
          <w:lang w:eastAsia="pl-PL"/>
        </w:rPr>
        <w:t>i działalność wspierająca (o 7,1</w:t>
      </w:r>
      <w:r w:rsidRPr="004D38EE">
        <w:rPr>
          <w:lang w:eastAsia="pl-PL"/>
        </w:rPr>
        <w:t xml:space="preserve">%). </w:t>
      </w:r>
    </w:p>
    <w:p w:rsidR="000226C1" w:rsidRPr="004D38EE" w:rsidRDefault="000226C1" w:rsidP="000226C1">
      <w:pPr>
        <w:spacing w:before="120" w:after="120" w:line="240" w:lineRule="exact"/>
        <w:rPr>
          <w:rFonts w:cs="FiraSans-Regular"/>
          <w:color w:val="000000"/>
          <w:szCs w:val="19"/>
          <w:lang w:eastAsia="pl-PL"/>
        </w:rPr>
      </w:pPr>
      <w:r>
        <w:rPr>
          <w:lang w:eastAsia="pl-PL"/>
        </w:rPr>
        <w:t>W stosunku do czerwca</w:t>
      </w:r>
      <w:r w:rsidRPr="004D38EE">
        <w:rPr>
          <w:lang w:eastAsia="pl-PL"/>
        </w:rPr>
        <w:t xml:space="preserve"> 2024 r.</w:t>
      </w:r>
      <w:r w:rsidRPr="004D38EE">
        <w:rPr>
          <w:rFonts w:cs="FiraSans-Regular"/>
          <w:color w:val="000000"/>
          <w:szCs w:val="19"/>
          <w:lang w:eastAsia="pl-PL"/>
        </w:rPr>
        <w:t xml:space="preserve"> liczba podmiotów zwiększyła się m.in. w sekcjach</w:t>
      </w:r>
      <w:r>
        <w:rPr>
          <w:rFonts w:cs="FiraSans-Regular"/>
          <w:color w:val="000000"/>
          <w:szCs w:val="19"/>
          <w:lang w:eastAsia="pl-PL"/>
        </w:rPr>
        <w:t>:</w:t>
      </w:r>
      <w:r w:rsidRPr="004D38EE">
        <w:rPr>
          <w:rFonts w:cs="FiraSans-Regular"/>
          <w:color w:val="000000"/>
          <w:szCs w:val="19"/>
          <w:lang w:eastAsia="pl-PL"/>
        </w:rPr>
        <w:t xml:space="preserve"> organizacje i z</w:t>
      </w:r>
      <w:r>
        <w:rPr>
          <w:rFonts w:cs="FiraSans-Regular"/>
          <w:color w:val="000000"/>
          <w:szCs w:val="19"/>
          <w:lang w:eastAsia="pl-PL"/>
        </w:rPr>
        <w:t>espoły eksterytorialne (o</w:t>
      </w:r>
      <w:r w:rsidR="00D7762E">
        <w:t> </w:t>
      </w:r>
      <w:r>
        <w:rPr>
          <w:rFonts w:cs="FiraSans-Regular"/>
          <w:color w:val="000000"/>
          <w:szCs w:val="19"/>
          <w:lang w:eastAsia="pl-PL"/>
        </w:rPr>
        <w:t>1,9%),</w:t>
      </w:r>
      <w:r w:rsidRPr="004D38EE">
        <w:rPr>
          <w:rFonts w:cs="FiraSans-Regular"/>
          <w:color w:val="000000"/>
          <w:szCs w:val="19"/>
          <w:lang w:eastAsia="pl-PL"/>
        </w:rPr>
        <w:t xml:space="preserve"> </w:t>
      </w:r>
      <w:r>
        <w:rPr>
          <w:rFonts w:cs="FiraSans-Regular"/>
          <w:color w:val="000000"/>
          <w:szCs w:val="19"/>
          <w:lang w:eastAsia="pl-PL"/>
        </w:rPr>
        <w:t xml:space="preserve">kultura, rozrywka i rekreacja (o 0,8%), dostawa wody; gospodarowanie ściekami i odpadami oraz działalność związana z rekultywacją (o 0,7%). </w:t>
      </w:r>
    </w:p>
    <w:p w:rsidR="00825760" w:rsidRPr="00724771" w:rsidRDefault="00852C25" w:rsidP="00AA24CE">
      <w:pPr>
        <w:pStyle w:val="Tytuwykresuitabeli"/>
        <w:spacing w:before="360"/>
      </w:pPr>
      <w:r>
        <w:t>W</w:t>
      </w:r>
      <w:r w:rsidR="00825760" w:rsidRPr="00F074E9">
        <w:t xml:space="preserve">ykres </w:t>
      </w:r>
      <w:r w:rsidR="00CF7FFB" w:rsidRPr="00F074E9">
        <w:t>1</w:t>
      </w:r>
      <w:r w:rsidR="009706AA">
        <w:t>3</w:t>
      </w:r>
      <w:r w:rsidR="00825760" w:rsidRPr="00F074E9">
        <w:t>.</w:t>
      </w:r>
      <w:r w:rsidR="00825760" w:rsidRPr="00F074E9">
        <w:tab/>
        <w:t>Podmioty gospodarki narodowej nowo za</w:t>
      </w:r>
      <w:r w:rsidR="0086756F" w:rsidRPr="00F074E9">
        <w:t>rejestrowane i w</w:t>
      </w:r>
      <w:r w:rsidR="00CE75C0">
        <w:t xml:space="preserve">yrejestrowane w </w:t>
      </w:r>
      <w:r w:rsidR="002C09B0">
        <w:t>lipcu</w:t>
      </w:r>
      <w:r w:rsidR="00CE75C0">
        <w:t xml:space="preserve"> </w:t>
      </w:r>
      <w:r w:rsidR="00825760" w:rsidRPr="00F074E9">
        <w:t>202</w:t>
      </w:r>
      <w:r w:rsidR="007B6458">
        <w:t>4</w:t>
      </w:r>
      <w:r w:rsidR="00825760" w:rsidRPr="00F074E9">
        <w:t xml:space="preserve"> r.</w:t>
      </w:r>
      <w:r w:rsidR="00825760">
        <w:t xml:space="preserve"> </w:t>
      </w:r>
      <w:r w:rsidR="00825760" w:rsidRPr="00724771">
        <w:t xml:space="preserve"> </w:t>
      </w:r>
    </w:p>
    <w:p w:rsidR="00825760" w:rsidRDefault="002C09B0" w:rsidP="00E23E09">
      <w:pPr>
        <w:jc w:val="center"/>
      </w:pPr>
      <w:r>
        <w:rPr>
          <w:noProof/>
          <w:lang w:eastAsia="pl-PL"/>
        </w:rPr>
        <w:drawing>
          <wp:inline distT="0" distB="0" distL="0" distR="0">
            <wp:extent cx="5644907" cy="7251207"/>
            <wp:effectExtent l="0" t="0" r="0" b="6985"/>
            <wp:docPr id="31" name="Obraz 31" descr="Na wykresie słupkowym zaprezentowano liczbę nowo zarejestrowanych i wyrejestrowanych podmiotów gospodarki narodowej w lipcu 2024 roku według powiatów województwa mazowieckiego. Dane do wykresu dostępne są w załączonym pliku excel." title="Wykres 13. Podmioty gospodarki narodowej nowo zarejestrowane i wyrejestrowane w lipc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1207"/>
                    </a:xfrm>
                    <a:prstGeom prst="rect">
                      <a:avLst/>
                    </a:prstGeom>
                  </pic:spPr>
                </pic:pic>
              </a:graphicData>
            </a:graphic>
          </wp:inline>
        </w:drawing>
      </w:r>
    </w:p>
    <w:p w:rsidR="000226C1" w:rsidRPr="004D38EE" w:rsidRDefault="000226C1" w:rsidP="000226C1">
      <w:pPr>
        <w:spacing w:before="120" w:after="120" w:line="240" w:lineRule="exact"/>
        <w:rPr>
          <w:rFonts w:cs="FiraSans-Regular"/>
          <w:color w:val="000000"/>
          <w:szCs w:val="19"/>
          <w:lang w:eastAsia="pl-PL"/>
        </w:rPr>
      </w:pPr>
      <w:r>
        <w:rPr>
          <w:rFonts w:cs="FiraSans-Regular"/>
          <w:color w:val="000000"/>
          <w:szCs w:val="19"/>
          <w:lang w:eastAsia="pl-PL"/>
        </w:rPr>
        <w:t>W lipcu</w:t>
      </w:r>
      <w:r w:rsidRPr="004D38EE">
        <w:rPr>
          <w:rFonts w:cs="FiraSans-Regular"/>
          <w:color w:val="000000"/>
          <w:szCs w:val="19"/>
          <w:lang w:eastAsia="pl-PL"/>
        </w:rPr>
        <w:t xml:space="preserve"> br</w:t>
      </w:r>
      <w:r>
        <w:rPr>
          <w:rFonts w:cs="FiraSans-Regular"/>
          <w:color w:val="000000"/>
          <w:szCs w:val="19"/>
          <w:lang w:eastAsia="pl-PL"/>
        </w:rPr>
        <w:t>. do rejestru REGON wpisano 6793</w:t>
      </w:r>
      <w:r w:rsidRPr="004D38EE">
        <w:rPr>
          <w:rFonts w:cs="FiraSans-Regular"/>
          <w:color w:val="000000"/>
          <w:szCs w:val="19"/>
          <w:lang w:eastAsia="pl-PL"/>
        </w:rPr>
        <w:t xml:space="preserve"> </w:t>
      </w:r>
      <w:r w:rsidRPr="004D38EE">
        <w:rPr>
          <w:rFonts w:cs="FiraSans-Regular"/>
          <w:b/>
          <w:color w:val="000000"/>
          <w:szCs w:val="19"/>
          <w:lang w:eastAsia="pl-PL"/>
        </w:rPr>
        <w:t>nowe podmioty</w:t>
      </w:r>
      <w:r>
        <w:rPr>
          <w:rFonts w:cs="FiraSans-Regular"/>
          <w:color w:val="000000"/>
          <w:szCs w:val="19"/>
          <w:lang w:eastAsia="pl-PL"/>
        </w:rPr>
        <w:t>, tj. o 15,9% więce</w:t>
      </w:r>
      <w:r w:rsidRPr="004D38EE">
        <w:rPr>
          <w:rFonts w:cs="FiraSans-Regular"/>
          <w:color w:val="000000"/>
          <w:szCs w:val="19"/>
          <w:lang w:eastAsia="pl-PL"/>
        </w:rPr>
        <w:t>j niż w poprzednim miesiącu. Wśród nowo zarejestrowanych jednostek przeważały osoby fizyczne prowadzące działalność go</w:t>
      </w:r>
      <w:r>
        <w:rPr>
          <w:rFonts w:cs="FiraSans-Regular"/>
          <w:color w:val="000000"/>
          <w:szCs w:val="19"/>
          <w:lang w:eastAsia="pl-PL"/>
        </w:rPr>
        <w:t>spodarczą, których wpisano 4618 (o 12,0% więcej</w:t>
      </w:r>
      <w:r w:rsidRPr="004D38EE">
        <w:rPr>
          <w:rFonts w:cs="FiraSans-Regular"/>
          <w:color w:val="000000"/>
          <w:szCs w:val="19"/>
          <w:lang w:eastAsia="pl-PL"/>
        </w:rPr>
        <w:t xml:space="preserve"> niż w poprzednim miesiącu). Liczba nowo zarejestrowanych</w:t>
      </w:r>
      <w:r>
        <w:rPr>
          <w:rFonts w:cs="FiraSans-Regular"/>
          <w:color w:val="000000"/>
          <w:szCs w:val="19"/>
          <w:lang w:eastAsia="pl-PL"/>
        </w:rPr>
        <w:t xml:space="preserve"> spółek handlowych była większa o 24,3</w:t>
      </w:r>
      <w:r w:rsidRPr="004D38EE">
        <w:rPr>
          <w:rFonts w:cs="FiraSans-Regular"/>
          <w:color w:val="000000"/>
          <w:szCs w:val="19"/>
          <w:lang w:eastAsia="pl-PL"/>
        </w:rPr>
        <w:t>%, w tym spółek z ogran</w:t>
      </w:r>
      <w:r>
        <w:rPr>
          <w:rFonts w:cs="FiraSans-Regular"/>
          <w:color w:val="000000"/>
          <w:szCs w:val="19"/>
          <w:lang w:eastAsia="pl-PL"/>
        </w:rPr>
        <w:t>iczoną odpowiedzialnością o 24,9</w:t>
      </w:r>
      <w:r w:rsidRPr="004D38EE">
        <w:rPr>
          <w:rFonts w:cs="FiraSans-Regular"/>
          <w:color w:val="000000"/>
          <w:szCs w:val="19"/>
          <w:lang w:eastAsia="pl-PL"/>
        </w:rPr>
        <w:t>%.</w:t>
      </w:r>
    </w:p>
    <w:p w:rsidR="000226C1" w:rsidRPr="004D38EE" w:rsidRDefault="000226C1" w:rsidP="000226C1">
      <w:pPr>
        <w:spacing w:before="120" w:after="120" w:line="240" w:lineRule="exact"/>
        <w:rPr>
          <w:lang w:eastAsia="pl-PL"/>
        </w:rPr>
      </w:pPr>
      <w:r w:rsidRPr="004D38EE">
        <w:rPr>
          <w:rFonts w:cs="FiraSans-Regular"/>
          <w:color w:val="000000"/>
          <w:szCs w:val="19"/>
          <w:lang w:eastAsia="pl-PL"/>
        </w:rPr>
        <w:t xml:space="preserve">W badanym miesiącu </w:t>
      </w:r>
      <w:r w:rsidRPr="004D38EE">
        <w:rPr>
          <w:rFonts w:cs="FiraSans-Regular"/>
          <w:b/>
          <w:color w:val="000000"/>
          <w:szCs w:val="19"/>
          <w:lang w:eastAsia="pl-PL"/>
        </w:rPr>
        <w:t>wykreślono</w:t>
      </w:r>
      <w:r>
        <w:rPr>
          <w:rFonts w:cs="FiraSans-Regular"/>
          <w:color w:val="000000"/>
          <w:szCs w:val="19"/>
          <w:lang w:eastAsia="pl-PL"/>
        </w:rPr>
        <w:t xml:space="preserve"> z rejestru REGON 3278 podmiotów (o 15,4% więcej</w:t>
      </w:r>
      <w:r w:rsidRPr="004D38EE">
        <w:rPr>
          <w:rFonts w:cs="FiraSans-Regular"/>
          <w:color w:val="000000"/>
          <w:szCs w:val="19"/>
          <w:lang w:eastAsia="pl-PL"/>
        </w:rPr>
        <w:t xml:space="preserve"> </w:t>
      </w:r>
      <w:r w:rsidRPr="004D38EE">
        <w:rPr>
          <w:lang w:eastAsia="pl-PL"/>
        </w:rPr>
        <w:t>niż miesiąc wcześniej</w:t>
      </w:r>
      <w:r>
        <w:rPr>
          <w:rFonts w:cs="FiraSans-Regular"/>
          <w:color w:val="000000"/>
          <w:szCs w:val="19"/>
          <w:lang w:eastAsia="pl-PL"/>
        </w:rPr>
        <w:t>), w tym 2654 osoby fizyczne prowadzące działalność gospodarczą (o 31,3% więcej</w:t>
      </w:r>
      <w:r w:rsidRPr="004D38EE">
        <w:rPr>
          <w:rFonts w:cs="FiraSans-Regular"/>
          <w:color w:val="000000"/>
          <w:szCs w:val="19"/>
          <w:lang w:eastAsia="pl-PL"/>
        </w:rPr>
        <w:t>).</w:t>
      </w:r>
    </w:p>
    <w:p w:rsidR="000226C1" w:rsidRDefault="000226C1" w:rsidP="000226C1">
      <w:pPr>
        <w:spacing w:before="120" w:after="120" w:line="240" w:lineRule="exact"/>
        <w:rPr>
          <w:lang w:eastAsia="pl-PL"/>
        </w:rPr>
      </w:pPr>
      <w:r>
        <w:rPr>
          <w:lang w:eastAsia="pl-PL"/>
        </w:rPr>
        <w:t>Według stanu na koniec lipca br. w rejes</w:t>
      </w:r>
      <w:r w:rsidR="002E6FE1">
        <w:rPr>
          <w:lang w:eastAsia="pl-PL"/>
        </w:rPr>
        <w:t>trze REGON 140694 podmioty miały</w:t>
      </w:r>
      <w:r w:rsidRPr="004D38EE">
        <w:rPr>
          <w:lang w:eastAsia="pl-PL"/>
        </w:rPr>
        <w:t xml:space="preserve"> </w:t>
      </w:r>
      <w:r w:rsidRPr="004D38EE">
        <w:rPr>
          <w:b/>
          <w:lang w:eastAsia="pl-PL"/>
        </w:rPr>
        <w:t>zawieszoną działalność</w:t>
      </w:r>
      <w:r>
        <w:rPr>
          <w:lang w:eastAsia="pl-PL"/>
        </w:rPr>
        <w:t xml:space="preserve"> (o 2,9</w:t>
      </w:r>
      <w:r w:rsidRPr="004D38EE">
        <w:rPr>
          <w:lang w:eastAsia="pl-PL"/>
        </w:rPr>
        <w:t>% więcej niż przed miesiącem). Zdecydowaną większość stanowiły osoby fizyczne prowadzą</w:t>
      </w:r>
      <w:r>
        <w:rPr>
          <w:lang w:eastAsia="pl-PL"/>
        </w:rPr>
        <w:t xml:space="preserve">ce działalność gospodarczą (89,9%, </w:t>
      </w:r>
      <w:r w:rsidRPr="004D38EE">
        <w:rPr>
          <w:lang w:eastAsia="pl-PL"/>
        </w:rPr>
        <w:t>w poprzednim miesiącu</w:t>
      </w:r>
      <w:r>
        <w:rPr>
          <w:lang w:eastAsia="pl-PL"/>
        </w:rPr>
        <w:t xml:space="preserve"> 89,7%</w:t>
      </w:r>
      <w:r w:rsidRPr="004D38EE">
        <w:rPr>
          <w:lang w:eastAsia="pl-PL"/>
        </w:rPr>
        <w:t>).</w:t>
      </w:r>
    </w:p>
    <w:p w:rsidR="007C3B41" w:rsidRDefault="00825760" w:rsidP="007C3B41">
      <w:pPr>
        <w:pStyle w:val="Tytuwykresuitabeli"/>
      </w:pPr>
      <w:r w:rsidRPr="00F074E9">
        <w:t>Mapa 3.</w:t>
      </w:r>
      <w:r w:rsidRPr="00F074E9">
        <w:tab/>
        <w:t>Podmioty gospodarki narodowej z zawieszoną działalnością</w:t>
      </w:r>
      <w:r w:rsidR="0086756F" w:rsidRPr="00F074E9">
        <w:t xml:space="preserve"> </w:t>
      </w:r>
      <w:r w:rsidR="0086756F" w:rsidRPr="008D54CA">
        <w:t xml:space="preserve">w </w:t>
      </w:r>
      <w:r w:rsidR="002C09B0">
        <w:t>lipcu</w:t>
      </w:r>
      <w:r w:rsidR="0086756F" w:rsidRPr="008D54CA">
        <w:t xml:space="preserve"> </w:t>
      </w:r>
      <w:r w:rsidR="00503D0F" w:rsidRPr="008D54CA">
        <w:t>202</w:t>
      </w:r>
      <w:r w:rsidR="008D54CA" w:rsidRPr="008D54CA">
        <w:t>4</w:t>
      </w:r>
      <w:r w:rsidR="00503D0F" w:rsidRPr="008D54CA">
        <w:t xml:space="preserve"> r.</w:t>
      </w:r>
    </w:p>
    <w:p w:rsidR="00E23E09" w:rsidRPr="00E23E09" w:rsidRDefault="002C09B0" w:rsidP="00E23E09">
      <w:pPr>
        <w:jc w:val="center"/>
      </w:pPr>
      <w:r>
        <w:rPr>
          <w:noProof/>
          <w:lang w:eastAsia="pl-PL"/>
        </w:rPr>
        <w:drawing>
          <wp:inline distT="0" distB="0" distL="0" distR="0">
            <wp:extent cx="4032512" cy="3560071"/>
            <wp:effectExtent l="0" t="0" r="6350" b="2540"/>
            <wp:docPr id="32" name="Obraz 32" descr="Na kartodiagramie zaprezentowano zmianę liczby podmiotów ogółem z zawieszoną działalnością (kartogram) oraz liczbę osób fizycznych z zawieszoną działalnością (diagram słupkowy) w końcu lipca 2024 roku w stosunku do poprzedniego miesiąca w % w powiatach województwa mazowieckiego. Dane do mapy dostępne w załączonym pliku excel." title="Mapa 3. Podmioty gospodarki narodowej z zawieszoną działalnością w lipc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560071"/>
                    </a:xfrm>
                    <a:prstGeom prst="rect">
                      <a:avLst/>
                    </a:prstGeom>
                  </pic:spPr>
                </pic:pic>
              </a:graphicData>
            </a:graphic>
          </wp:inline>
        </w:drawing>
      </w:r>
    </w:p>
    <w:p w:rsidR="00825760" w:rsidRPr="00825760" w:rsidRDefault="00B33FCE" w:rsidP="00F45041">
      <w:pPr>
        <w:pStyle w:val="Tytupoddziau"/>
        <w:spacing w:before="480" w:after="200"/>
      </w:pPr>
      <w:bookmarkStart w:id="6" w:name="_Toc40945342"/>
      <w:r>
        <w:t>Koniunktura gospodarcza</w:t>
      </w:r>
      <w:bookmarkEnd w:id="6"/>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894827" w:rsidRPr="00437C0E" w:rsidRDefault="0033326D" w:rsidP="00BC2A66">
            <w:pPr>
              <w:pStyle w:val="Tekstwewprowadzeniulead"/>
              <w:rPr>
                <w:spacing w:val="-2"/>
              </w:rPr>
            </w:pPr>
            <w:r w:rsidRPr="0033326D">
              <w:rPr>
                <w:spacing w:val="-2"/>
              </w:rPr>
              <w:t>W sierpniu br. we wszystkich badanych obszarach gospodarki oceny koniunktury formułowane przez przedsiębiorców są pozytywne i zazwyczaj na poziomie zbliżonym do odpowiedniego notowanego w lipcu br. Najbardziej optymistyczne nastroje gospodarcze panują wśród jednostek prowadzących działalność w zakresie informacji i komunikacji. Największą poprawę opinii zanotowano wśród podmiotów z sekcji budownictwo – wzrost wartości wskaźnika o 3,6 w porównaniu z poprzednim miesiącem. Również opinie wyrażone przez przedsiębiorców prowadzących handel hurtowy są korzystniejsze niż w lipcu br.</w:t>
            </w:r>
          </w:p>
        </w:tc>
      </w:tr>
    </w:tbl>
    <w:p w:rsidR="0097552C" w:rsidRDefault="0097552C">
      <w:pPr>
        <w:rPr>
          <w:b/>
          <w:lang w:eastAsia="pl-PL"/>
        </w:rPr>
      </w:pPr>
      <w:r>
        <w:br w:type="page"/>
      </w:r>
    </w:p>
    <w:p w:rsidR="0097552C" w:rsidRDefault="0097552C" w:rsidP="00004CCA">
      <w:pPr>
        <w:pStyle w:val="Tytuwykresuitabeli"/>
        <w:spacing w:before="240" w:after="160" w:line="120" w:lineRule="exact"/>
      </w:pPr>
    </w:p>
    <w:p w:rsidR="00CC6457" w:rsidRPr="001A7295" w:rsidRDefault="00B33FCE" w:rsidP="00004CCA">
      <w:pPr>
        <w:pStyle w:val="Tytuwykresuitabeli"/>
        <w:spacing w:before="240" w:after="160" w:line="120" w:lineRule="exact"/>
      </w:pPr>
      <w:r w:rsidRPr="003508DD">
        <w:t xml:space="preserve">Wykres </w:t>
      </w:r>
      <w:r w:rsidR="00263CF3">
        <w:t>1</w:t>
      </w:r>
      <w:r w:rsidR="009706AA">
        <w:t>4</w:t>
      </w:r>
      <w:r>
        <w:t>.</w:t>
      </w:r>
      <w:r w:rsidR="008C614A">
        <w:tab/>
      </w:r>
      <w:r w:rsidRPr="003508DD">
        <w:t>Wskaźniki ogólnego klimatu koniunktury według rodzaju działalności (sekcje i działy PKD 2007)</w:t>
      </w:r>
    </w:p>
    <w:p w:rsidR="00B33FCE" w:rsidRDefault="00CE6563"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391923" cy="3843536"/>
            <wp:effectExtent l="0" t="0" r="0" b="5080"/>
            <wp:docPr id="8" name="Obraz 8" descr="Na dwóch wykresach słupkowych zaprezentowano wskaźniki ogólnego klimatu koniunktury w województwie mazowieckim w lipcu i sierpniu 2024 roku oraz w sierpniu 2023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923" cy="3843536"/>
                    </a:xfrm>
                    <a:prstGeom prst="rect">
                      <a:avLst/>
                    </a:prstGeom>
                  </pic:spPr>
                </pic:pic>
              </a:graphicData>
            </a:graphic>
          </wp:inline>
        </w:drawing>
      </w:r>
    </w:p>
    <w:p w:rsidR="00627226" w:rsidRPr="0062608E" w:rsidRDefault="00685407" w:rsidP="002C3738">
      <w:pPr>
        <w:pStyle w:val="Tytuwykresuitabeli"/>
        <w:rPr>
          <w:rFonts w:cs="FiraSans-Bold"/>
          <w:bCs/>
        </w:rPr>
      </w:pPr>
      <w:r w:rsidRPr="0062608E">
        <w:t xml:space="preserve">Pytania o </w:t>
      </w:r>
      <w:r w:rsidR="00304846">
        <w:t>inwestycje</w:t>
      </w:r>
    </w:p>
    <w:p w:rsidR="00627226" w:rsidRPr="007811C4" w:rsidRDefault="00627226" w:rsidP="00627226">
      <w:pPr>
        <w:pStyle w:val="TytupytanieCOVIDUkraina"/>
      </w:pPr>
      <w:r w:rsidRPr="0062608E">
        <w:t xml:space="preserve">Pyt. </w:t>
      </w:r>
      <w:r w:rsidR="00EC492E" w:rsidRPr="0062608E">
        <w:t>1</w:t>
      </w:r>
      <w:r w:rsidRPr="0062608E">
        <w:t xml:space="preserve">. </w:t>
      </w:r>
      <w:r w:rsidR="00304846" w:rsidRPr="00304846">
        <w:t xml:space="preserve">Jakie są aktualne przewidywania, co do poziomu inwestycji Państwa firmy w 2024 r. w odniesieniu do inwestycji </w:t>
      </w:r>
      <w:r w:rsidR="00D7762E">
        <w:br/>
      </w:r>
      <w:r w:rsidR="00304846" w:rsidRPr="00304846">
        <w:t>zrealizowanych w 2023 r.</w:t>
      </w:r>
      <w:r w:rsidR="00072738" w:rsidRPr="0062608E">
        <w:t>:</w:t>
      </w:r>
    </w:p>
    <w:p w:rsidR="00627226" w:rsidRPr="007811C4" w:rsidRDefault="00BB079A" w:rsidP="00627226">
      <w:pPr>
        <w:jc w:val="center"/>
        <w:rPr>
          <w:rFonts w:eastAsiaTheme="minorHAnsi"/>
        </w:rPr>
      </w:pPr>
      <w:r>
        <w:rPr>
          <w:rFonts w:eastAsiaTheme="minorHAnsi"/>
          <w:noProof/>
          <w:lang w:eastAsia="pl-PL"/>
        </w:rPr>
        <w:drawing>
          <wp:inline distT="0" distB="0" distL="0" distR="0">
            <wp:extent cx="5300482" cy="1827653"/>
            <wp:effectExtent l="0" t="0" r="0" b="1270"/>
            <wp:docPr id="6" name="Obraz 6" descr="Na wykresie kolumnowym skumulowanym zaprezentowano strukturę odpowiedzi w % według wybranych sekcji i działów PKD w sierpniu 2024 r. Dane do wykresu dostępne są w załączonym pliku excel." title="Pyt. 1. Jakie są aktualne przewidywania, co do poziomu inwestycji Państwa firmy w 2024 r.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oniunktura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2" cy="1827653"/>
                    </a:xfrm>
                    <a:prstGeom prst="rect">
                      <a:avLst/>
                    </a:prstGeom>
                  </pic:spPr>
                </pic:pic>
              </a:graphicData>
            </a:graphic>
          </wp:inline>
        </w:drawing>
      </w:r>
    </w:p>
    <w:p w:rsidR="00BA67B4" w:rsidRPr="00BA67B4" w:rsidRDefault="00A93F02" w:rsidP="003D503F">
      <w:pPr>
        <w:pStyle w:val="Tekstzwyky"/>
        <w:spacing w:before="480"/>
      </w:pPr>
      <w:r w:rsidRPr="00BA67B4">
        <w:t xml:space="preserve">We wszystkich badanych obszarach gospodarki </w:t>
      </w:r>
      <w:r w:rsidR="00BA67B4" w:rsidRPr="00BA67B4">
        <w:t>większość</w:t>
      </w:r>
      <w:r w:rsidRPr="00BA67B4">
        <w:t xml:space="preserve"> przedsiębiorc</w:t>
      </w:r>
      <w:r w:rsidR="00BA67B4" w:rsidRPr="00BA67B4">
        <w:t xml:space="preserve">ów przewidywała, że inwestycje w 2024 r. zostaną utrzymane </w:t>
      </w:r>
      <w:r w:rsidR="00BA67B4">
        <w:t xml:space="preserve">na </w:t>
      </w:r>
      <w:r w:rsidR="00BA67B4" w:rsidRPr="00BA67B4">
        <w:t>poziomie sprzed roku. Spadku poziomu inwestycji najczęściej spodziewano się w przetwórstwie przemysłowym, a wzrostu – w handlu detalicznym</w:t>
      </w:r>
      <w:r w:rsidR="003D503F">
        <w:t>.</w:t>
      </w:r>
    </w:p>
    <w:p w:rsidR="0080645B" w:rsidRDefault="0080645B">
      <w:pPr>
        <w:rPr>
          <w:lang w:eastAsia="pl-PL"/>
        </w:rPr>
      </w:pPr>
      <w:r>
        <w:br w:type="page"/>
      </w:r>
    </w:p>
    <w:p w:rsidR="00627226" w:rsidRPr="007811C4" w:rsidRDefault="00627226" w:rsidP="00627226">
      <w:pPr>
        <w:pStyle w:val="TytupytanieCOVIDUkraina"/>
      </w:pPr>
      <w:r w:rsidRPr="00A93F02">
        <w:t xml:space="preserve">Pyt. </w:t>
      </w:r>
      <w:r w:rsidR="00EC492E" w:rsidRPr="00A93F02">
        <w:t>2</w:t>
      </w:r>
      <w:r w:rsidRPr="00A93F02">
        <w:t xml:space="preserve">. </w:t>
      </w:r>
      <w:r w:rsidR="00304846" w:rsidRPr="00304846">
        <w:t>Jakie są główne kierunki inwestowania Państwa firmy w bieżącym roku?</w:t>
      </w:r>
    </w:p>
    <w:p w:rsidR="00627226" w:rsidRPr="007811C4" w:rsidRDefault="003D503F" w:rsidP="00627226">
      <w:pPr>
        <w:jc w:val="center"/>
        <w:rPr>
          <w:rFonts w:eastAsiaTheme="minorHAnsi"/>
        </w:rPr>
      </w:pPr>
      <w:r>
        <w:rPr>
          <w:rFonts w:eastAsiaTheme="minorHAnsi"/>
          <w:noProof/>
          <w:lang w:eastAsia="pl-PL"/>
        </w:rPr>
        <w:drawing>
          <wp:inline distT="0" distB="0" distL="0" distR="0">
            <wp:extent cx="5349251" cy="3246127"/>
            <wp:effectExtent l="0" t="0" r="3810" b="0"/>
            <wp:docPr id="9" name="Obraz 9" descr="Na wykresie kolumnowym zaprezentowano odsetek odpowiedzi w % według wybranych sekcji i działów PKD w sierpniu 2024 r.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896D86" w:rsidRDefault="00896D86" w:rsidP="003D503F">
      <w:pPr>
        <w:pStyle w:val="Tekstzwyky"/>
        <w:spacing w:before="480"/>
      </w:pPr>
      <w:r w:rsidRPr="00896D86">
        <w:t>Przedsiębiorcy prowadzący działalność gospodarczą w przetwórstwie przemysłowym</w:t>
      </w:r>
      <w:r>
        <w:t>,</w:t>
      </w:r>
      <w:r w:rsidRPr="00896D86">
        <w:t xml:space="preserve"> budownictwie </w:t>
      </w:r>
      <w:r>
        <w:t xml:space="preserve">oraz handlu detalicznym </w:t>
      </w:r>
      <w:r w:rsidRPr="00896D86">
        <w:t>jako główny kierunek inwestowania najczęściej wskazywali maszyny, urządzenia techniczne i narzędzia</w:t>
      </w:r>
      <w:r>
        <w:t>. W handlu hurtowym najwięcej wskazań miały procesy organizacyjne/biznesowe, a w usługach</w:t>
      </w:r>
      <w:r w:rsidRPr="00896D86">
        <w:t xml:space="preserve"> </w:t>
      </w:r>
      <w:r>
        <w:t xml:space="preserve">– sprzęt komputerowy i telekomunikacyjny. </w:t>
      </w:r>
    </w:p>
    <w:p w:rsidR="00685407" w:rsidRDefault="00685407" w:rsidP="00685407">
      <w:pPr>
        <w:pStyle w:val="TytupytanieCOVIDUkraina"/>
        <w:rPr>
          <w:spacing w:val="-2"/>
        </w:rPr>
      </w:pPr>
      <w:r w:rsidRPr="00A679AE">
        <w:t>Pyt. 3</w:t>
      </w:r>
      <w:r w:rsidR="00304846">
        <w:t>.</w:t>
      </w:r>
      <w:r w:rsidR="00304846" w:rsidRPr="00304846">
        <w:t xml:space="preserve"> Które z poniższych barier w największym stopniu wpływają na skalę inwestycji Państwa firmy w bieżącym roku?</w:t>
      </w:r>
    </w:p>
    <w:p w:rsidR="00E22ED0" w:rsidRPr="007811C4" w:rsidRDefault="003D503F" w:rsidP="00E22ED0">
      <w:pPr>
        <w:jc w:val="center"/>
        <w:rPr>
          <w:rFonts w:eastAsiaTheme="minorHAnsi"/>
        </w:rPr>
      </w:pPr>
      <w:r>
        <w:rPr>
          <w:rFonts w:eastAsiaTheme="minorHAnsi"/>
          <w:noProof/>
          <w:lang w:eastAsia="pl-PL"/>
        </w:rPr>
        <w:drawing>
          <wp:inline distT="0" distB="0" distL="0" distR="0">
            <wp:extent cx="5300483" cy="3401575"/>
            <wp:effectExtent l="0" t="0" r="0" b="8890"/>
            <wp:docPr id="20" name="Obraz 20" descr="Na wykresie kolumnowym zaprezentowano odsetek odpowiedzi w % według wybranych sekcji i działów PKD w sierpniu 2024 r.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896D86" w:rsidRPr="00896D86" w:rsidRDefault="00896D86" w:rsidP="003D503F">
      <w:pPr>
        <w:pStyle w:val="Tekstzwyky"/>
        <w:spacing w:before="480"/>
      </w:pPr>
      <w:r>
        <w:t xml:space="preserve">Przedsiębiorcy niezależnie od rodzaju wykonywanej działalności </w:t>
      </w:r>
      <w:r w:rsidR="00591D69">
        <w:t xml:space="preserve">za główną barierę w inwestowaniu uznali wysokie koszty realizacji inwestycji, a w następnej kolejności niepewną sytuację makroekonomiczną oraz niejasne, niespójne i niestabilne przepisy prawne. </w:t>
      </w:r>
    </w:p>
    <w:p w:rsidR="00B80840" w:rsidRDefault="00B80840">
      <w:pPr>
        <w:rPr>
          <w:lang w:eastAsia="pl-PL"/>
        </w:rPr>
      </w:pPr>
      <w:r>
        <w:br w:type="page"/>
      </w:r>
    </w:p>
    <w:p w:rsidR="00B80840" w:rsidRDefault="00B80840" w:rsidP="00B80840">
      <w:pPr>
        <w:pStyle w:val="TytupytanieCOVIDUkraina"/>
      </w:pPr>
      <w:r w:rsidRPr="00CA3927">
        <w:t xml:space="preserve">Pyt. 4. </w:t>
      </w:r>
      <w:r w:rsidR="00304846" w:rsidRPr="00304846">
        <w:t xml:space="preserve">Jak bieżące zmiany sytuacji Państwa firmy oraz otoczenia rynkowego wpływają na skłonność do podejmowania </w:t>
      </w:r>
      <w:r w:rsidR="003D503F">
        <w:br/>
      </w:r>
      <w:r w:rsidR="00304846" w:rsidRPr="00304846">
        <w:t>inwestycji?</w:t>
      </w:r>
    </w:p>
    <w:p w:rsidR="00B80840" w:rsidRPr="001A7295" w:rsidRDefault="00B80840" w:rsidP="00B80840">
      <w:pPr>
        <w:jc w:val="center"/>
        <w:rPr>
          <w:rFonts w:eastAsiaTheme="minorHAnsi"/>
        </w:rPr>
      </w:pPr>
      <w:r>
        <w:rPr>
          <w:rFonts w:eastAsiaTheme="minorHAnsi"/>
          <w:noProof/>
          <w:lang w:eastAsia="pl-PL"/>
        </w:rPr>
        <w:drawing>
          <wp:inline distT="0" distB="0" distL="0" distR="0" wp14:anchorId="2A899A20" wp14:editId="7BEA9177">
            <wp:extent cx="5300483" cy="1827653"/>
            <wp:effectExtent l="0" t="0" r="0" b="1270"/>
            <wp:docPr id="18" name="Obraz 18" descr="Na wykresie kolumnowym skumulowanym zaprezentowano strukturę odpowiedzi w % według wybranych sekcji i działów PKD w sierpniu 2024 r.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0483" cy="1827653"/>
                    </a:xfrm>
                    <a:prstGeom prst="rect">
                      <a:avLst/>
                    </a:prstGeom>
                  </pic:spPr>
                </pic:pic>
              </a:graphicData>
            </a:graphic>
          </wp:inline>
        </w:drawing>
      </w:r>
    </w:p>
    <w:p w:rsidR="00591D69" w:rsidRPr="00591D69" w:rsidRDefault="00591D69" w:rsidP="003D503F">
      <w:pPr>
        <w:pStyle w:val="Tekstzwyky"/>
        <w:spacing w:before="480"/>
      </w:pPr>
      <w:r w:rsidRPr="00591D69">
        <w:t>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handlu detalicznym.</w:t>
      </w:r>
    </w:p>
    <w:p w:rsidR="00FE2A03" w:rsidRPr="00A852D8" w:rsidRDefault="00FE2A03" w:rsidP="003D503F">
      <w:pPr>
        <w:pStyle w:val="Tekstzwyky"/>
        <w:spacing w:before="8880"/>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29"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rsidR="004D6419" w:rsidRDefault="00117DAD" w:rsidP="00117DAD">
      <w:pPr>
        <w:pStyle w:val="Tytuwykresuitabeli"/>
      </w:pPr>
      <w:r>
        <w:t>Tablica 1</w:t>
      </w:r>
      <w:r w:rsidR="009706AA">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9706AA">
        <w:trPr>
          <w:trHeight w:val="924"/>
          <w:tblHeader/>
        </w:trPr>
        <w:tc>
          <w:tcPr>
            <w:tcW w:w="4537" w:type="dxa"/>
            <w:gridSpan w:val="2"/>
            <w:tcBorders>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07369D">
              <w:t>3</w:t>
            </w:r>
            <w:r>
              <w:t xml:space="preserve"> r.</w:t>
            </w:r>
          </w:p>
          <w:p w:rsidR="004D6419" w:rsidRDefault="004D6419" w:rsidP="0007369D">
            <w:pPr>
              <w:pStyle w:val="Tablicezdanymi-gwka"/>
            </w:pPr>
            <w:r>
              <w:t>B – 20</w:t>
            </w:r>
            <w:r w:rsidR="00C1054D">
              <w:t>2</w:t>
            </w:r>
            <w:r w:rsidR="0007369D">
              <w:t>4</w:t>
            </w:r>
            <w:r>
              <w:t xml:space="preserve"> r.</w:t>
            </w:r>
          </w:p>
        </w:tc>
        <w:tc>
          <w:tcPr>
            <w:tcW w:w="904" w:type="dxa"/>
            <w:tcBorders>
              <w:bottom w:val="single" w:sz="12" w:space="0" w:color="522398"/>
            </w:tcBorders>
            <w:shd w:val="clear" w:color="auto" w:fill="auto"/>
            <w:vAlign w:val="center"/>
          </w:tcPr>
          <w:p w:rsidR="004D6419" w:rsidRDefault="00476818" w:rsidP="00E6596B">
            <w:pPr>
              <w:pStyle w:val="Tablicezdanymi-gwka"/>
            </w:pPr>
            <w:r>
              <w:t>01</w:t>
            </w:r>
          </w:p>
        </w:tc>
        <w:tc>
          <w:tcPr>
            <w:tcW w:w="904" w:type="dxa"/>
            <w:tcBorders>
              <w:bottom w:val="single" w:sz="12" w:space="0" w:color="522398"/>
            </w:tcBorders>
            <w:shd w:val="clear" w:color="auto" w:fill="auto"/>
            <w:vAlign w:val="center"/>
          </w:tcPr>
          <w:p w:rsidR="004D6419" w:rsidRDefault="00476818" w:rsidP="00E6596B">
            <w:pPr>
              <w:pStyle w:val="Tablicezdanymi-gwka"/>
            </w:pPr>
            <w:r>
              <w:t>02</w:t>
            </w:r>
          </w:p>
        </w:tc>
        <w:tc>
          <w:tcPr>
            <w:tcW w:w="905" w:type="dxa"/>
            <w:tcBorders>
              <w:bottom w:val="single" w:sz="12" w:space="0" w:color="522398"/>
            </w:tcBorders>
            <w:shd w:val="clear" w:color="auto" w:fill="auto"/>
            <w:vAlign w:val="center"/>
          </w:tcPr>
          <w:p w:rsidR="004D6419" w:rsidRDefault="00476818" w:rsidP="00E6596B">
            <w:pPr>
              <w:pStyle w:val="Tablicezdanymi-gwka"/>
            </w:pPr>
            <w:r>
              <w:t>03</w:t>
            </w:r>
          </w:p>
        </w:tc>
        <w:tc>
          <w:tcPr>
            <w:tcW w:w="906" w:type="dxa"/>
            <w:tcBorders>
              <w:bottom w:val="single" w:sz="12" w:space="0" w:color="522398"/>
            </w:tcBorders>
            <w:shd w:val="clear" w:color="auto" w:fill="auto"/>
            <w:vAlign w:val="center"/>
          </w:tcPr>
          <w:p w:rsidR="004D6419" w:rsidRDefault="00476818" w:rsidP="00E6596B">
            <w:pPr>
              <w:pStyle w:val="Tablicezdanymi-gwka"/>
            </w:pPr>
            <w:r>
              <w:t>04</w:t>
            </w:r>
          </w:p>
        </w:tc>
        <w:tc>
          <w:tcPr>
            <w:tcW w:w="905" w:type="dxa"/>
            <w:tcBorders>
              <w:bottom w:val="single" w:sz="12" w:space="0" w:color="522398"/>
            </w:tcBorders>
            <w:shd w:val="clear" w:color="auto" w:fill="auto"/>
            <w:vAlign w:val="center"/>
          </w:tcPr>
          <w:p w:rsidR="004D6419" w:rsidRDefault="00476818" w:rsidP="00E6596B">
            <w:pPr>
              <w:pStyle w:val="Tablicezdanymi-gwka"/>
            </w:pPr>
            <w:r>
              <w:t>05</w:t>
            </w:r>
          </w:p>
        </w:tc>
        <w:tc>
          <w:tcPr>
            <w:tcW w:w="905" w:type="dxa"/>
            <w:tcBorders>
              <w:bottom w:val="single" w:sz="12" w:space="0" w:color="522398"/>
            </w:tcBorders>
            <w:shd w:val="clear" w:color="auto" w:fill="auto"/>
            <w:vAlign w:val="center"/>
          </w:tcPr>
          <w:p w:rsidR="004D6419" w:rsidRDefault="00476818" w:rsidP="00E6596B">
            <w:pPr>
              <w:pStyle w:val="Tablicezdanymi-gwka"/>
            </w:pPr>
            <w:r>
              <w:t>06</w:t>
            </w:r>
          </w:p>
        </w:tc>
        <w:tc>
          <w:tcPr>
            <w:tcW w:w="905" w:type="dxa"/>
            <w:tcBorders>
              <w:bottom w:val="single" w:sz="12" w:space="0" w:color="522398"/>
            </w:tcBorders>
            <w:shd w:val="clear" w:color="auto" w:fill="DCD3E6"/>
            <w:vAlign w:val="center"/>
          </w:tcPr>
          <w:p w:rsidR="004D6419" w:rsidRDefault="00476818" w:rsidP="00E6596B">
            <w:pPr>
              <w:pStyle w:val="Tablicezdanymi-gwka"/>
            </w:pPr>
            <w:r>
              <w:t>07</w:t>
            </w:r>
          </w:p>
        </w:tc>
        <w:tc>
          <w:tcPr>
            <w:tcW w:w="906" w:type="dxa"/>
            <w:tcBorders>
              <w:bottom w:val="single" w:sz="12" w:space="0" w:color="522398"/>
            </w:tcBorders>
            <w:shd w:val="clear" w:color="auto" w:fill="auto"/>
            <w:vAlign w:val="center"/>
          </w:tcPr>
          <w:p w:rsidR="004D6419" w:rsidRDefault="00476818" w:rsidP="00E6596B">
            <w:pPr>
              <w:pStyle w:val="Tablicezdanymi-gwka"/>
            </w:pPr>
            <w:r>
              <w:t>08</w:t>
            </w:r>
          </w:p>
        </w:tc>
        <w:tc>
          <w:tcPr>
            <w:tcW w:w="905" w:type="dxa"/>
            <w:tcBorders>
              <w:bottom w:val="single" w:sz="12" w:space="0" w:color="522398"/>
            </w:tcBorders>
            <w:shd w:val="clear" w:color="auto" w:fill="auto"/>
            <w:vAlign w:val="center"/>
          </w:tcPr>
          <w:p w:rsidR="004D6419" w:rsidRDefault="00476818" w:rsidP="00E6596B">
            <w:pPr>
              <w:pStyle w:val="Tablicezdanymi-gwka"/>
            </w:pPr>
            <w:r>
              <w:t>09</w:t>
            </w:r>
          </w:p>
        </w:tc>
        <w:tc>
          <w:tcPr>
            <w:tcW w:w="905" w:type="dxa"/>
            <w:tcBorders>
              <w:bottom w:val="single" w:sz="12" w:space="0" w:color="522398"/>
            </w:tcBorders>
            <w:shd w:val="clear" w:color="auto" w:fill="auto"/>
            <w:vAlign w:val="center"/>
          </w:tcPr>
          <w:p w:rsidR="004D6419" w:rsidRDefault="00476818" w:rsidP="00E6596B">
            <w:pPr>
              <w:pStyle w:val="Tablicezdanymi-gwka"/>
            </w:pPr>
            <w:r>
              <w:t>10</w:t>
            </w:r>
          </w:p>
        </w:tc>
        <w:tc>
          <w:tcPr>
            <w:tcW w:w="905" w:type="dxa"/>
            <w:tcBorders>
              <w:bottom w:val="single" w:sz="12" w:space="0" w:color="522398"/>
            </w:tcBorders>
            <w:shd w:val="clear" w:color="auto" w:fill="auto"/>
            <w:vAlign w:val="center"/>
          </w:tcPr>
          <w:p w:rsidR="004D6419" w:rsidRDefault="00476818" w:rsidP="00E6596B">
            <w:pPr>
              <w:pStyle w:val="Tablicezdanymi-gwka"/>
            </w:pPr>
            <w:r>
              <w:t>11</w:t>
            </w:r>
          </w:p>
        </w:tc>
        <w:tc>
          <w:tcPr>
            <w:tcW w:w="906" w:type="dxa"/>
            <w:tcBorders>
              <w:bottom w:val="single" w:sz="12" w:space="0" w:color="522398"/>
            </w:tcBorders>
            <w:shd w:val="clear" w:color="auto" w:fill="auto"/>
            <w:vAlign w:val="center"/>
          </w:tcPr>
          <w:p w:rsidR="004D6419" w:rsidRDefault="00476818" w:rsidP="00E6596B">
            <w:pPr>
              <w:pStyle w:val="Tablicezdanymi-gwka"/>
            </w:pPr>
            <w:r>
              <w:t>12</w:t>
            </w:r>
          </w:p>
        </w:tc>
      </w:tr>
      <w:tr w:rsidR="00E573FB" w:rsidTr="009706AA">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491BAE" w:rsidTr="003E13B3">
        <w:tc>
          <w:tcPr>
            <w:tcW w:w="4220" w:type="dxa"/>
            <w:vMerge w:val="restart"/>
            <w:tcBorders>
              <w:top w:val="nil"/>
              <w:bottom w:val="single" w:sz="4" w:space="0" w:color="522398"/>
            </w:tcBorders>
            <w:shd w:val="clear" w:color="auto" w:fill="auto"/>
            <w:vAlign w:val="center"/>
          </w:tcPr>
          <w:p w:rsidR="00491BAE" w:rsidRDefault="00491BAE" w:rsidP="00491BAE">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491BAE" w:rsidRDefault="00491BAE" w:rsidP="00491BAE">
            <w:pPr>
              <w:pStyle w:val="Tablicezdanymi-dane"/>
              <w:spacing w:before="36" w:after="36"/>
            </w:pPr>
            <w:r>
              <w:t>A</w:t>
            </w:r>
          </w:p>
        </w:tc>
        <w:tc>
          <w:tcPr>
            <w:tcW w:w="904" w:type="dxa"/>
            <w:tcBorders>
              <w:top w:val="nil"/>
              <w:bottom w:val="single" w:sz="4" w:space="0" w:color="522398"/>
            </w:tcBorders>
            <w:shd w:val="clear" w:color="auto" w:fill="auto"/>
            <w:vAlign w:val="bottom"/>
          </w:tcPr>
          <w:p w:rsidR="00491BAE" w:rsidRPr="00B92AD0" w:rsidRDefault="00491BAE" w:rsidP="00491BAE">
            <w:pPr>
              <w:pStyle w:val="wartocibezgwiazdek"/>
            </w:pPr>
            <w:r w:rsidRPr="00B92AD0">
              <w:t>1595,7</w:t>
            </w:r>
          </w:p>
        </w:tc>
        <w:tc>
          <w:tcPr>
            <w:tcW w:w="904" w:type="dxa"/>
            <w:tcBorders>
              <w:top w:val="nil"/>
              <w:bottom w:val="single" w:sz="4" w:space="0" w:color="522398"/>
            </w:tcBorders>
            <w:shd w:val="clear" w:color="auto" w:fill="auto"/>
            <w:vAlign w:val="center"/>
          </w:tcPr>
          <w:p w:rsidR="00491BAE" w:rsidRDefault="00491BAE" w:rsidP="00491BAE">
            <w:pPr>
              <w:pStyle w:val="wartocibezgwiazdek"/>
            </w:pPr>
            <w:r>
              <w:t>1588,5</w:t>
            </w:r>
          </w:p>
        </w:tc>
        <w:tc>
          <w:tcPr>
            <w:tcW w:w="905" w:type="dxa"/>
            <w:tcBorders>
              <w:top w:val="nil"/>
              <w:bottom w:val="single" w:sz="4" w:space="0" w:color="522398"/>
            </w:tcBorders>
            <w:shd w:val="clear" w:color="auto" w:fill="auto"/>
            <w:vAlign w:val="bottom"/>
          </w:tcPr>
          <w:p w:rsidR="00491BAE" w:rsidRPr="00B92AD0" w:rsidRDefault="00491BAE" w:rsidP="00491BAE">
            <w:pPr>
              <w:pStyle w:val="wartocibezgwiazdek"/>
            </w:pPr>
            <w:r w:rsidRPr="00B92AD0">
              <w:t>1584,7</w:t>
            </w:r>
          </w:p>
        </w:tc>
        <w:tc>
          <w:tcPr>
            <w:tcW w:w="906" w:type="dxa"/>
            <w:tcBorders>
              <w:top w:val="nil"/>
              <w:bottom w:val="single" w:sz="4" w:space="0" w:color="522398"/>
            </w:tcBorders>
            <w:shd w:val="clear" w:color="auto" w:fill="auto"/>
            <w:vAlign w:val="center"/>
          </w:tcPr>
          <w:p w:rsidR="00491BAE" w:rsidRPr="001137DA" w:rsidRDefault="00491BAE" w:rsidP="00491BAE">
            <w:pPr>
              <w:pStyle w:val="wartocibezgwiazdek"/>
            </w:pPr>
            <w:r w:rsidRPr="001137DA">
              <w:t>1588,9</w:t>
            </w:r>
          </w:p>
        </w:tc>
        <w:tc>
          <w:tcPr>
            <w:tcW w:w="905" w:type="dxa"/>
            <w:tcBorders>
              <w:top w:val="nil"/>
              <w:bottom w:val="single" w:sz="4" w:space="0" w:color="522398"/>
            </w:tcBorders>
            <w:shd w:val="clear" w:color="auto" w:fill="auto"/>
            <w:vAlign w:val="center"/>
          </w:tcPr>
          <w:p w:rsidR="00491BAE" w:rsidRPr="00B13449" w:rsidRDefault="00491BAE" w:rsidP="00491BAE">
            <w:pPr>
              <w:pStyle w:val="wartocibezgwiazdek"/>
            </w:pPr>
            <w:r w:rsidRPr="00B13449">
              <w:t>1587,7</w:t>
            </w:r>
          </w:p>
        </w:tc>
        <w:tc>
          <w:tcPr>
            <w:tcW w:w="905" w:type="dxa"/>
            <w:tcBorders>
              <w:top w:val="nil"/>
              <w:bottom w:val="single" w:sz="4" w:space="0" w:color="522398"/>
            </w:tcBorders>
            <w:shd w:val="clear" w:color="auto" w:fill="auto"/>
            <w:vAlign w:val="center"/>
          </w:tcPr>
          <w:p w:rsidR="00491BAE" w:rsidRPr="00B13449" w:rsidRDefault="00491BAE" w:rsidP="00491BAE">
            <w:pPr>
              <w:pStyle w:val="wartocibezgwiazdek"/>
            </w:pPr>
            <w:r w:rsidRPr="00B13449">
              <w:t>1586,6</w:t>
            </w:r>
          </w:p>
        </w:tc>
        <w:tc>
          <w:tcPr>
            <w:tcW w:w="905" w:type="dxa"/>
            <w:tcBorders>
              <w:top w:val="nil"/>
              <w:bottom w:val="single" w:sz="4" w:space="0" w:color="522398"/>
            </w:tcBorders>
            <w:shd w:val="clear" w:color="auto" w:fill="DCD3E6"/>
            <w:vAlign w:val="center"/>
          </w:tcPr>
          <w:p w:rsidR="00491BAE" w:rsidRPr="00491BAE" w:rsidRDefault="00491BAE" w:rsidP="00491BAE">
            <w:pPr>
              <w:pStyle w:val="wartocibezgwiazdek"/>
            </w:pPr>
            <w:r w:rsidRPr="00491BAE">
              <w:t>1584,9</w:t>
            </w:r>
          </w:p>
        </w:tc>
        <w:tc>
          <w:tcPr>
            <w:tcW w:w="906" w:type="dxa"/>
            <w:tcBorders>
              <w:top w:val="nil"/>
              <w:bottom w:val="single" w:sz="4" w:space="0" w:color="522398"/>
            </w:tcBorders>
            <w:shd w:val="clear" w:color="auto" w:fill="auto"/>
            <w:vAlign w:val="bottom"/>
          </w:tcPr>
          <w:p w:rsidR="00491BAE" w:rsidRPr="00B92AD0" w:rsidRDefault="00491BAE" w:rsidP="00491BAE">
            <w:pPr>
              <w:pStyle w:val="wartocibezgwiazdek"/>
            </w:pPr>
            <w:r w:rsidRPr="00B92AD0">
              <w:t>1586,6</w:t>
            </w:r>
          </w:p>
        </w:tc>
        <w:tc>
          <w:tcPr>
            <w:tcW w:w="905" w:type="dxa"/>
            <w:tcBorders>
              <w:top w:val="nil"/>
              <w:bottom w:val="single" w:sz="4" w:space="0" w:color="522398"/>
            </w:tcBorders>
            <w:shd w:val="clear" w:color="auto" w:fill="auto"/>
            <w:vAlign w:val="bottom"/>
          </w:tcPr>
          <w:p w:rsidR="00491BAE" w:rsidRPr="00B92AD0" w:rsidRDefault="00491BAE" w:rsidP="00491BAE">
            <w:pPr>
              <w:pStyle w:val="wartocibezgwiazdek"/>
            </w:pPr>
            <w:r w:rsidRPr="00B92AD0">
              <w:t>1588,3</w:t>
            </w:r>
          </w:p>
        </w:tc>
        <w:tc>
          <w:tcPr>
            <w:tcW w:w="905" w:type="dxa"/>
            <w:tcBorders>
              <w:top w:val="nil"/>
              <w:bottom w:val="single" w:sz="4" w:space="0" w:color="522398"/>
            </w:tcBorders>
            <w:shd w:val="clear" w:color="auto" w:fill="auto"/>
            <w:vAlign w:val="bottom"/>
          </w:tcPr>
          <w:p w:rsidR="00491BAE" w:rsidRPr="00B92AD0" w:rsidRDefault="00491BAE" w:rsidP="00491BAE">
            <w:pPr>
              <w:pStyle w:val="wartocibezgwiazdek"/>
            </w:pPr>
            <w:r w:rsidRPr="00B92AD0">
              <w:t>1588,7</w:t>
            </w:r>
          </w:p>
        </w:tc>
        <w:tc>
          <w:tcPr>
            <w:tcW w:w="905" w:type="dxa"/>
            <w:tcBorders>
              <w:top w:val="nil"/>
              <w:bottom w:val="single" w:sz="4" w:space="0" w:color="522398"/>
            </w:tcBorders>
            <w:shd w:val="clear" w:color="auto" w:fill="auto"/>
            <w:vAlign w:val="bottom"/>
          </w:tcPr>
          <w:p w:rsidR="00491BAE" w:rsidRPr="00B92AD0" w:rsidRDefault="00491BAE" w:rsidP="00491BAE">
            <w:pPr>
              <w:pStyle w:val="wartocibezgwiazdek"/>
            </w:pPr>
            <w:r w:rsidRPr="00B92AD0">
              <w:t>1590,8</w:t>
            </w:r>
          </w:p>
        </w:tc>
        <w:tc>
          <w:tcPr>
            <w:tcW w:w="906" w:type="dxa"/>
            <w:tcBorders>
              <w:top w:val="nil"/>
              <w:bottom w:val="single" w:sz="4" w:space="0" w:color="522398"/>
            </w:tcBorders>
            <w:shd w:val="clear" w:color="auto" w:fill="auto"/>
            <w:vAlign w:val="bottom"/>
          </w:tcPr>
          <w:p w:rsidR="00491BAE" w:rsidRPr="00B92AD0" w:rsidRDefault="00491BAE" w:rsidP="00491BAE">
            <w:pPr>
              <w:pStyle w:val="wartocibezgwiazdek"/>
            </w:pPr>
            <w:r w:rsidRPr="00B92AD0">
              <w:t>1595,1</w:t>
            </w:r>
          </w:p>
        </w:tc>
      </w:tr>
      <w:tr w:rsidR="00491BAE" w:rsidTr="003E13B3">
        <w:tc>
          <w:tcPr>
            <w:tcW w:w="4220" w:type="dxa"/>
            <w:vMerge/>
            <w:tcBorders>
              <w:top w:val="single" w:sz="4" w:space="0" w:color="522398"/>
            </w:tcBorders>
            <w:shd w:val="clear" w:color="auto" w:fill="auto"/>
            <w:vAlign w:val="center"/>
          </w:tcPr>
          <w:p w:rsidR="00491BAE" w:rsidRDefault="00491BAE" w:rsidP="00491BAE">
            <w:pPr>
              <w:tabs>
                <w:tab w:val="right" w:leader="dot" w:pos="4248"/>
              </w:tabs>
              <w:rPr>
                <w:color w:val="000000"/>
              </w:rPr>
            </w:pPr>
          </w:p>
        </w:tc>
        <w:tc>
          <w:tcPr>
            <w:tcW w:w="317" w:type="dxa"/>
            <w:tcBorders>
              <w:top w:val="single" w:sz="4" w:space="0" w:color="522398"/>
            </w:tcBorders>
            <w:shd w:val="clear" w:color="auto" w:fill="auto"/>
            <w:vAlign w:val="center"/>
          </w:tcPr>
          <w:p w:rsidR="00491BAE" w:rsidRDefault="00491BAE" w:rsidP="00491BAE">
            <w:pPr>
              <w:pStyle w:val="Tablicezdanymi-dane"/>
              <w:spacing w:before="36" w:after="36"/>
            </w:pPr>
            <w:r>
              <w:t>B</w:t>
            </w:r>
          </w:p>
        </w:tc>
        <w:tc>
          <w:tcPr>
            <w:tcW w:w="904" w:type="dxa"/>
            <w:tcBorders>
              <w:top w:val="single" w:sz="4" w:space="0" w:color="522398"/>
            </w:tcBorders>
            <w:shd w:val="clear" w:color="auto" w:fill="auto"/>
            <w:vAlign w:val="bottom"/>
          </w:tcPr>
          <w:p w:rsidR="00491BAE" w:rsidRPr="00B92AD0" w:rsidRDefault="00491BAE" w:rsidP="00491BAE">
            <w:pPr>
              <w:pStyle w:val="wartocibezgwiazdek"/>
            </w:pPr>
            <w:r w:rsidRPr="00B92AD0">
              <w:t>1607,0</w:t>
            </w:r>
          </w:p>
        </w:tc>
        <w:tc>
          <w:tcPr>
            <w:tcW w:w="904" w:type="dxa"/>
            <w:tcBorders>
              <w:top w:val="single" w:sz="4" w:space="0" w:color="522398"/>
            </w:tcBorders>
            <w:shd w:val="clear" w:color="auto" w:fill="auto"/>
            <w:vAlign w:val="center"/>
          </w:tcPr>
          <w:p w:rsidR="00491BAE" w:rsidRDefault="00491BAE" w:rsidP="00491BAE">
            <w:pPr>
              <w:pStyle w:val="wartocibezgwiazdek"/>
            </w:pPr>
            <w:r>
              <w:t>1601,8</w:t>
            </w:r>
          </w:p>
        </w:tc>
        <w:tc>
          <w:tcPr>
            <w:tcW w:w="905" w:type="dxa"/>
            <w:tcBorders>
              <w:top w:val="single" w:sz="4" w:space="0" w:color="522398"/>
            </w:tcBorders>
            <w:shd w:val="clear" w:color="auto" w:fill="auto"/>
            <w:vAlign w:val="center"/>
          </w:tcPr>
          <w:p w:rsidR="00491BAE" w:rsidRPr="00D80300" w:rsidRDefault="00491BAE" w:rsidP="00491BAE">
            <w:pPr>
              <w:pStyle w:val="wartocibezgwiazdek"/>
            </w:pPr>
            <w:r w:rsidRPr="00D80300">
              <w:t>1598,1</w:t>
            </w:r>
          </w:p>
        </w:tc>
        <w:tc>
          <w:tcPr>
            <w:tcW w:w="906" w:type="dxa"/>
            <w:tcBorders>
              <w:top w:val="single" w:sz="4" w:space="0" w:color="522398"/>
            </w:tcBorders>
            <w:shd w:val="clear" w:color="auto" w:fill="auto"/>
            <w:vAlign w:val="center"/>
          </w:tcPr>
          <w:p w:rsidR="00491BAE" w:rsidRPr="001137DA" w:rsidRDefault="00491BAE" w:rsidP="00491BAE">
            <w:pPr>
              <w:pStyle w:val="wartocibezgwiazdek"/>
            </w:pPr>
            <w:r w:rsidRPr="001137DA">
              <w:t>1594,4</w:t>
            </w:r>
          </w:p>
        </w:tc>
        <w:tc>
          <w:tcPr>
            <w:tcW w:w="905" w:type="dxa"/>
            <w:tcBorders>
              <w:top w:val="single" w:sz="4" w:space="0" w:color="522398"/>
            </w:tcBorders>
            <w:shd w:val="clear" w:color="auto" w:fill="auto"/>
            <w:vAlign w:val="center"/>
          </w:tcPr>
          <w:p w:rsidR="00491BAE" w:rsidRPr="00B13449" w:rsidRDefault="00491BAE" w:rsidP="00491BAE">
            <w:pPr>
              <w:pStyle w:val="wartocibezgwiazdek"/>
            </w:pPr>
            <w:r w:rsidRPr="00B13449">
              <w:t>1591,7</w:t>
            </w:r>
          </w:p>
        </w:tc>
        <w:tc>
          <w:tcPr>
            <w:tcW w:w="905" w:type="dxa"/>
            <w:tcBorders>
              <w:top w:val="single" w:sz="4" w:space="0" w:color="522398"/>
            </w:tcBorders>
            <w:shd w:val="clear" w:color="auto" w:fill="auto"/>
            <w:vAlign w:val="center"/>
          </w:tcPr>
          <w:p w:rsidR="00491BAE" w:rsidRPr="00B13449" w:rsidRDefault="00491BAE" w:rsidP="00491BAE">
            <w:pPr>
              <w:pStyle w:val="wartocibezgwiazdek"/>
            </w:pPr>
            <w:r w:rsidRPr="00B13449">
              <w:t>1588,1</w:t>
            </w:r>
          </w:p>
        </w:tc>
        <w:tc>
          <w:tcPr>
            <w:tcW w:w="905" w:type="dxa"/>
            <w:tcBorders>
              <w:top w:val="single" w:sz="4" w:space="0" w:color="522398"/>
            </w:tcBorders>
            <w:shd w:val="clear" w:color="auto" w:fill="DCD3E6"/>
            <w:vAlign w:val="center"/>
          </w:tcPr>
          <w:p w:rsidR="00491BAE" w:rsidRPr="00491BAE" w:rsidRDefault="00491BAE" w:rsidP="00491BAE">
            <w:pPr>
              <w:pStyle w:val="wartocibezgwiazdek"/>
            </w:pPr>
            <w:r w:rsidRPr="00491BAE">
              <w:t>1589,5</w:t>
            </w:r>
          </w:p>
        </w:tc>
        <w:tc>
          <w:tcPr>
            <w:tcW w:w="906" w:type="dxa"/>
            <w:tcBorders>
              <w:top w:val="single" w:sz="4" w:space="0" w:color="522398"/>
            </w:tcBorders>
            <w:shd w:val="clear" w:color="auto" w:fill="auto"/>
            <w:vAlign w:val="bottom"/>
          </w:tcPr>
          <w:p w:rsidR="00491BAE" w:rsidRPr="00B92AD0" w:rsidRDefault="00491BAE" w:rsidP="00491BAE">
            <w:pPr>
              <w:pStyle w:val="wartocibezgwiazdek"/>
            </w:pPr>
          </w:p>
        </w:tc>
        <w:tc>
          <w:tcPr>
            <w:tcW w:w="905" w:type="dxa"/>
            <w:tcBorders>
              <w:top w:val="single" w:sz="4" w:space="0" w:color="522398"/>
            </w:tcBorders>
            <w:shd w:val="clear" w:color="auto" w:fill="auto"/>
            <w:vAlign w:val="bottom"/>
          </w:tcPr>
          <w:p w:rsidR="00491BAE" w:rsidRPr="00B92AD0" w:rsidRDefault="00491BAE" w:rsidP="00491BAE">
            <w:pPr>
              <w:pStyle w:val="wartocibezgwiazdek"/>
            </w:pPr>
          </w:p>
        </w:tc>
        <w:tc>
          <w:tcPr>
            <w:tcW w:w="905" w:type="dxa"/>
            <w:tcBorders>
              <w:top w:val="single" w:sz="4" w:space="0" w:color="522398"/>
            </w:tcBorders>
            <w:shd w:val="clear" w:color="auto" w:fill="auto"/>
            <w:vAlign w:val="bottom"/>
          </w:tcPr>
          <w:p w:rsidR="00491BAE" w:rsidRPr="00B92AD0" w:rsidRDefault="00491BAE" w:rsidP="00491BAE">
            <w:pPr>
              <w:pStyle w:val="wartocibezgwiazdek"/>
            </w:pPr>
          </w:p>
        </w:tc>
        <w:tc>
          <w:tcPr>
            <w:tcW w:w="905" w:type="dxa"/>
            <w:tcBorders>
              <w:top w:val="single" w:sz="4" w:space="0" w:color="522398"/>
            </w:tcBorders>
            <w:shd w:val="clear" w:color="auto" w:fill="auto"/>
            <w:vAlign w:val="bottom"/>
          </w:tcPr>
          <w:p w:rsidR="00491BAE" w:rsidRPr="00B92AD0" w:rsidRDefault="00491BAE" w:rsidP="00491BAE">
            <w:pPr>
              <w:pStyle w:val="wartocibezgwiazdek"/>
            </w:pPr>
          </w:p>
        </w:tc>
        <w:tc>
          <w:tcPr>
            <w:tcW w:w="906" w:type="dxa"/>
            <w:tcBorders>
              <w:top w:val="single" w:sz="4" w:space="0" w:color="522398"/>
            </w:tcBorders>
            <w:shd w:val="clear" w:color="auto" w:fill="auto"/>
            <w:vAlign w:val="bottom"/>
          </w:tcPr>
          <w:p w:rsidR="00491BAE" w:rsidRPr="00B92AD0" w:rsidRDefault="00491BAE" w:rsidP="00491BAE">
            <w:pPr>
              <w:pStyle w:val="wartocibezgwiazdek"/>
            </w:pPr>
          </w:p>
        </w:tc>
      </w:tr>
      <w:tr w:rsidR="00491BAE" w:rsidTr="003E13B3">
        <w:tc>
          <w:tcPr>
            <w:tcW w:w="4220" w:type="dxa"/>
            <w:vMerge w:val="restart"/>
            <w:shd w:val="clear" w:color="auto" w:fill="auto"/>
            <w:vAlign w:val="center"/>
          </w:tcPr>
          <w:p w:rsidR="00491BAE" w:rsidRDefault="00491BAE" w:rsidP="00491BAE">
            <w:pPr>
              <w:pStyle w:val="Tablicezdanymi-boczek2"/>
              <w:spacing w:before="0" w:after="0"/>
            </w:pPr>
            <w:r>
              <w:t>poprzedni miesiąc=100</w:t>
            </w:r>
          </w:p>
        </w:tc>
        <w:tc>
          <w:tcPr>
            <w:tcW w:w="317" w:type="dxa"/>
            <w:shd w:val="clear" w:color="auto" w:fill="auto"/>
            <w:vAlign w:val="center"/>
          </w:tcPr>
          <w:p w:rsidR="00491BAE" w:rsidRDefault="00491BAE" w:rsidP="00491BAE">
            <w:pPr>
              <w:pStyle w:val="Tablicezdanymi-dane"/>
              <w:spacing w:before="36" w:after="36"/>
            </w:pPr>
            <w:r>
              <w:t>A</w:t>
            </w:r>
          </w:p>
        </w:tc>
        <w:tc>
          <w:tcPr>
            <w:tcW w:w="904" w:type="dxa"/>
            <w:shd w:val="clear" w:color="auto" w:fill="auto"/>
            <w:vAlign w:val="bottom"/>
          </w:tcPr>
          <w:p w:rsidR="00491BAE" w:rsidRPr="00B92AD0" w:rsidRDefault="00491BAE" w:rsidP="00491BAE">
            <w:pPr>
              <w:pStyle w:val="wartocibezgwiazdek"/>
            </w:pPr>
            <w:r w:rsidRPr="00B92AD0">
              <w:t>100,8</w:t>
            </w:r>
          </w:p>
        </w:tc>
        <w:tc>
          <w:tcPr>
            <w:tcW w:w="904" w:type="dxa"/>
            <w:shd w:val="clear" w:color="auto" w:fill="auto"/>
            <w:vAlign w:val="center"/>
          </w:tcPr>
          <w:p w:rsidR="00491BAE" w:rsidRDefault="00491BAE" w:rsidP="00491BAE">
            <w:pPr>
              <w:pStyle w:val="wartocibezgwiazdek"/>
            </w:pPr>
            <w:r>
              <w:t>99,5</w:t>
            </w:r>
          </w:p>
        </w:tc>
        <w:tc>
          <w:tcPr>
            <w:tcW w:w="905" w:type="dxa"/>
            <w:shd w:val="clear" w:color="auto" w:fill="auto"/>
            <w:vAlign w:val="center"/>
          </w:tcPr>
          <w:p w:rsidR="00491BAE" w:rsidRPr="00D80300" w:rsidRDefault="00491BAE" w:rsidP="00491BAE">
            <w:pPr>
              <w:pStyle w:val="wartocibezgwiazdek"/>
            </w:pPr>
            <w:r w:rsidRPr="00D80300">
              <w:t>99,8</w:t>
            </w:r>
          </w:p>
        </w:tc>
        <w:tc>
          <w:tcPr>
            <w:tcW w:w="906" w:type="dxa"/>
            <w:shd w:val="clear" w:color="auto" w:fill="auto"/>
            <w:vAlign w:val="center"/>
          </w:tcPr>
          <w:p w:rsidR="00491BAE" w:rsidRPr="001137DA" w:rsidRDefault="00491BAE" w:rsidP="00491BAE">
            <w:pPr>
              <w:pStyle w:val="wartocibezgwiazdek"/>
            </w:pPr>
            <w:r w:rsidRPr="001137DA">
              <w:t>100,3</w:t>
            </w:r>
          </w:p>
        </w:tc>
        <w:tc>
          <w:tcPr>
            <w:tcW w:w="905" w:type="dxa"/>
            <w:shd w:val="clear" w:color="auto" w:fill="auto"/>
            <w:vAlign w:val="center"/>
          </w:tcPr>
          <w:p w:rsidR="00491BAE" w:rsidRPr="00B13449" w:rsidRDefault="00491BAE" w:rsidP="00491BAE">
            <w:pPr>
              <w:pStyle w:val="wartocibezgwiazdek"/>
            </w:pPr>
            <w:r w:rsidRPr="00B13449">
              <w:t>99,9</w:t>
            </w:r>
          </w:p>
        </w:tc>
        <w:tc>
          <w:tcPr>
            <w:tcW w:w="905" w:type="dxa"/>
            <w:shd w:val="clear" w:color="auto" w:fill="auto"/>
            <w:vAlign w:val="center"/>
          </w:tcPr>
          <w:p w:rsidR="00491BAE" w:rsidRPr="00B13449" w:rsidRDefault="00491BAE" w:rsidP="00491BAE">
            <w:pPr>
              <w:pStyle w:val="wartocibezgwiazdek"/>
            </w:pPr>
            <w:r w:rsidRPr="00B13449">
              <w:t>99,9</w:t>
            </w:r>
          </w:p>
        </w:tc>
        <w:tc>
          <w:tcPr>
            <w:tcW w:w="905" w:type="dxa"/>
            <w:shd w:val="clear" w:color="auto" w:fill="DCD3E6"/>
            <w:vAlign w:val="center"/>
          </w:tcPr>
          <w:p w:rsidR="00491BAE" w:rsidRPr="00491BAE" w:rsidRDefault="00491BAE" w:rsidP="00491BAE">
            <w:pPr>
              <w:pStyle w:val="wartocibezgwiazdek"/>
            </w:pPr>
            <w:r w:rsidRPr="00491BAE">
              <w:t>99,9</w:t>
            </w:r>
          </w:p>
        </w:tc>
        <w:tc>
          <w:tcPr>
            <w:tcW w:w="906" w:type="dxa"/>
            <w:shd w:val="clear" w:color="auto" w:fill="auto"/>
            <w:vAlign w:val="bottom"/>
          </w:tcPr>
          <w:p w:rsidR="00491BAE" w:rsidRPr="00B92AD0" w:rsidRDefault="00491BAE" w:rsidP="00491BAE">
            <w:pPr>
              <w:pStyle w:val="wartocibezgwiazdek"/>
            </w:pPr>
            <w:r w:rsidRPr="00B92AD0">
              <w:t>100,1</w:t>
            </w:r>
          </w:p>
        </w:tc>
        <w:tc>
          <w:tcPr>
            <w:tcW w:w="905" w:type="dxa"/>
            <w:shd w:val="clear" w:color="auto" w:fill="auto"/>
            <w:vAlign w:val="bottom"/>
          </w:tcPr>
          <w:p w:rsidR="00491BAE" w:rsidRPr="00B92AD0" w:rsidRDefault="00491BAE" w:rsidP="00491BAE">
            <w:pPr>
              <w:pStyle w:val="wartocibezgwiazdek"/>
            </w:pPr>
            <w:r w:rsidRPr="00B92AD0">
              <w:t>100,1</w:t>
            </w:r>
          </w:p>
        </w:tc>
        <w:tc>
          <w:tcPr>
            <w:tcW w:w="905" w:type="dxa"/>
            <w:shd w:val="clear" w:color="auto" w:fill="auto"/>
            <w:vAlign w:val="bottom"/>
          </w:tcPr>
          <w:p w:rsidR="00491BAE" w:rsidRPr="00B92AD0" w:rsidRDefault="00491BAE" w:rsidP="00491BAE">
            <w:pPr>
              <w:pStyle w:val="wartocibezgwiazdek"/>
            </w:pPr>
            <w:r w:rsidRPr="00B92AD0">
              <w:t>100,0</w:t>
            </w:r>
          </w:p>
        </w:tc>
        <w:tc>
          <w:tcPr>
            <w:tcW w:w="905" w:type="dxa"/>
            <w:shd w:val="clear" w:color="auto" w:fill="auto"/>
            <w:vAlign w:val="bottom"/>
          </w:tcPr>
          <w:p w:rsidR="00491BAE" w:rsidRPr="00B92AD0" w:rsidRDefault="00491BAE" w:rsidP="00491BAE">
            <w:pPr>
              <w:pStyle w:val="wartocibezgwiazdek"/>
            </w:pPr>
            <w:r w:rsidRPr="00B92AD0">
              <w:t>100,1</w:t>
            </w:r>
          </w:p>
        </w:tc>
        <w:tc>
          <w:tcPr>
            <w:tcW w:w="906" w:type="dxa"/>
            <w:shd w:val="clear" w:color="auto" w:fill="auto"/>
            <w:vAlign w:val="bottom"/>
          </w:tcPr>
          <w:p w:rsidR="00491BAE" w:rsidRPr="00B92AD0" w:rsidRDefault="00491BAE" w:rsidP="00491BAE">
            <w:pPr>
              <w:pStyle w:val="wartocibezgwiazdek"/>
            </w:pPr>
            <w:r w:rsidRPr="00B92AD0">
              <w:t>100,3</w:t>
            </w:r>
          </w:p>
        </w:tc>
      </w:tr>
      <w:tr w:rsidR="00491BAE" w:rsidTr="003E13B3">
        <w:tc>
          <w:tcPr>
            <w:tcW w:w="4220" w:type="dxa"/>
            <w:vMerge/>
            <w:shd w:val="clear" w:color="auto" w:fill="auto"/>
            <w:vAlign w:val="center"/>
          </w:tcPr>
          <w:p w:rsidR="00491BAE" w:rsidRDefault="00491BAE" w:rsidP="00491BAE">
            <w:pPr>
              <w:pStyle w:val="Tablicezdanymi-boczek2"/>
              <w:spacing w:before="0" w:after="0"/>
            </w:pPr>
          </w:p>
        </w:tc>
        <w:tc>
          <w:tcPr>
            <w:tcW w:w="317" w:type="dxa"/>
            <w:shd w:val="clear" w:color="auto" w:fill="auto"/>
            <w:vAlign w:val="center"/>
          </w:tcPr>
          <w:p w:rsidR="00491BAE" w:rsidRDefault="00491BAE" w:rsidP="00491BAE">
            <w:pPr>
              <w:pStyle w:val="Tablicezdanymi-dane"/>
              <w:spacing w:before="36" w:after="36"/>
            </w:pPr>
            <w:r>
              <w:t>B</w:t>
            </w:r>
          </w:p>
        </w:tc>
        <w:tc>
          <w:tcPr>
            <w:tcW w:w="904" w:type="dxa"/>
            <w:shd w:val="clear" w:color="auto" w:fill="auto"/>
            <w:vAlign w:val="bottom"/>
          </w:tcPr>
          <w:p w:rsidR="00491BAE" w:rsidRPr="00B92AD0" w:rsidRDefault="00491BAE" w:rsidP="00491BAE">
            <w:pPr>
              <w:pStyle w:val="wartocibezgwiazdek"/>
            </w:pPr>
            <w:r w:rsidRPr="00B92AD0">
              <w:t>100,7</w:t>
            </w:r>
          </w:p>
        </w:tc>
        <w:tc>
          <w:tcPr>
            <w:tcW w:w="904" w:type="dxa"/>
            <w:shd w:val="clear" w:color="auto" w:fill="auto"/>
            <w:vAlign w:val="center"/>
          </w:tcPr>
          <w:p w:rsidR="00491BAE" w:rsidRDefault="00491BAE" w:rsidP="00491BAE">
            <w:pPr>
              <w:pStyle w:val="wartocibezgwiazdek"/>
            </w:pPr>
            <w:r>
              <w:t>99,7</w:t>
            </w:r>
          </w:p>
        </w:tc>
        <w:tc>
          <w:tcPr>
            <w:tcW w:w="905" w:type="dxa"/>
            <w:shd w:val="clear" w:color="auto" w:fill="auto"/>
            <w:vAlign w:val="center"/>
          </w:tcPr>
          <w:p w:rsidR="00491BAE" w:rsidRPr="00D80300" w:rsidRDefault="00491BAE" w:rsidP="00491BAE">
            <w:pPr>
              <w:pStyle w:val="wartocibezgwiazdek"/>
            </w:pPr>
            <w:r w:rsidRPr="00D80300">
              <w:t>99,8</w:t>
            </w:r>
          </w:p>
        </w:tc>
        <w:tc>
          <w:tcPr>
            <w:tcW w:w="906" w:type="dxa"/>
            <w:shd w:val="clear" w:color="auto" w:fill="auto"/>
            <w:vAlign w:val="center"/>
          </w:tcPr>
          <w:p w:rsidR="00491BAE" w:rsidRPr="001137DA" w:rsidRDefault="00491BAE" w:rsidP="00491BAE">
            <w:pPr>
              <w:pStyle w:val="wartocibezgwiazdek"/>
            </w:pPr>
            <w:r w:rsidRPr="001137DA">
              <w:t>99,8</w:t>
            </w:r>
          </w:p>
        </w:tc>
        <w:tc>
          <w:tcPr>
            <w:tcW w:w="905" w:type="dxa"/>
            <w:shd w:val="clear" w:color="auto" w:fill="auto"/>
            <w:vAlign w:val="center"/>
          </w:tcPr>
          <w:p w:rsidR="00491BAE" w:rsidRPr="00B13449" w:rsidRDefault="00491BAE" w:rsidP="00491BAE">
            <w:pPr>
              <w:pStyle w:val="wartocibezgwiazdek"/>
            </w:pPr>
            <w:r w:rsidRPr="00B13449">
              <w:t>99,8</w:t>
            </w:r>
          </w:p>
        </w:tc>
        <w:tc>
          <w:tcPr>
            <w:tcW w:w="905" w:type="dxa"/>
            <w:shd w:val="clear" w:color="auto" w:fill="auto"/>
            <w:vAlign w:val="center"/>
          </w:tcPr>
          <w:p w:rsidR="00491BAE" w:rsidRPr="00B13449" w:rsidRDefault="00491BAE" w:rsidP="00491BAE">
            <w:pPr>
              <w:pStyle w:val="wartocibezgwiazdek"/>
            </w:pPr>
            <w:r w:rsidRPr="00B13449">
              <w:t>99,8</w:t>
            </w:r>
          </w:p>
        </w:tc>
        <w:tc>
          <w:tcPr>
            <w:tcW w:w="905" w:type="dxa"/>
            <w:shd w:val="clear" w:color="auto" w:fill="DCD3E6"/>
            <w:vAlign w:val="center"/>
          </w:tcPr>
          <w:p w:rsidR="00491BAE" w:rsidRPr="00491BAE" w:rsidRDefault="00491BAE" w:rsidP="00491BAE">
            <w:pPr>
              <w:pStyle w:val="wartocibezgwiazdek"/>
            </w:pPr>
            <w:r w:rsidRPr="00491BAE">
              <w:t>100,1</w:t>
            </w:r>
          </w:p>
        </w:tc>
        <w:tc>
          <w:tcPr>
            <w:tcW w:w="906"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6" w:type="dxa"/>
            <w:shd w:val="clear" w:color="auto" w:fill="auto"/>
            <w:vAlign w:val="bottom"/>
          </w:tcPr>
          <w:p w:rsidR="00491BAE" w:rsidRPr="00B92AD0" w:rsidRDefault="00491BAE" w:rsidP="00491BAE">
            <w:pPr>
              <w:pStyle w:val="wartocibezgwiazdek"/>
            </w:pPr>
          </w:p>
        </w:tc>
      </w:tr>
      <w:tr w:rsidR="00491BAE" w:rsidTr="003E13B3">
        <w:tc>
          <w:tcPr>
            <w:tcW w:w="4220" w:type="dxa"/>
            <w:vMerge w:val="restart"/>
            <w:shd w:val="clear" w:color="auto" w:fill="auto"/>
            <w:vAlign w:val="center"/>
          </w:tcPr>
          <w:p w:rsidR="00491BAE" w:rsidRDefault="00491BAE" w:rsidP="00491BAE">
            <w:pPr>
              <w:pStyle w:val="Tablicezdanymi-boczek2"/>
              <w:spacing w:before="0" w:after="0"/>
            </w:pPr>
            <w:r>
              <w:t>analogiczny miesiąc poprzedniego roku=100</w:t>
            </w:r>
          </w:p>
        </w:tc>
        <w:tc>
          <w:tcPr>
            <w:tcW w:w="317" w:type="dxa"/>
            <w:shd w:val="clear" w:color="auto" w:fill="auto"/>
            <w:vAlign w:val="center"/>
          </w:tcPr>
          <w:p w:rsidR="00491BAE" w:rsidRDefault="00491BAE" w:rsidP="00491BAE">
            <w:pPr>
              <w:pStyle w:val="Tablicezdanymi-dane"/>
              <w:spacing w:before="36" w:after="36"/>
            </w:pPr>
            <w:r>
              <w:t>A</w:t>
            </w:r>
          </w:p>
        </w:tc>
        <w:tc>
          <w:tcPr>
            <w:tcW w:w="904" w:type="dxa"/>
            <w:shd w:val="clear" w:color="auto" w:fill="auto"/>
            <w:vAlign w:val="bottom"/>
          </w:tcPr>
          <w:p w:rsidR="00491BAE" w:rsidRPr="00B92AD0" w:rsidRDefault="00491BAE" w:rsidP="00491BAE">
            <w:pPr>
              <w:pStyle w:val="wartocibezgwiazdek"/>
            </w:pPr>
            <w:r w:rsidRPr="00B92AD0">
              <w:t>101,6</w:t>
            </w:r>
          </w:p>
        </w:tc>
        <w:tc>
          <w:tcPr>
            <w:tcW w:w="904" w:type="dxa"/>
            <w:shd w:val="clear" w:color="auto" w:fill="auto"/>
            <w:vAlign w:val="center"/>
          </w:tcPr>
          <w:p w:rsidR="00491BAE" w:rsidRDefault="00491BAE" w:rsidP="00491BAE">
            <w:pPr>
              <w:pStyle w:val="wartocibezgwiazdek"/>
            </w:pPr>
            <w:r>
              <w:t>101,1</w:t>
            </w:r>
          </w:p>
        </w:tc>
        <w:tc>
          <w:tcPr>
            <w:tcW w:w="905" w:type="dxa"/>
            <w:shd w:val="clear" w:color="auto" w:fill="auto"/>
            <w:vAlign w:val="center"/>
          </w:tcPr>
          <w:p w:rsidR="00491BAE" w:rsidRPr="00D80300" w:rsidRDefault="00491BAE" w:rsidP="00491BAE">
            <w:pPr>
              <w:pStyle w:val="wartocibezgwiazdek"/>
            </w:pPr>
            <w:r w:rsidRPr="00D80300">
              <w:t>100,8</w:t>
            </w:r>
          </w:p>
        </w:tc>
        <w:tc>
          <w:tcPr>
            <w:tcW w:w="906" w:type="dxa"/>
            <w:shd w:val="clear" w:color="auto" w:fill="auto"/>
            <w:vAlign w:val="center"/>
          </w:tcPr>
          <w:p w:rsidR="00491BAE" w:rsidRPr="001137DA" w:rsidRDefault="00491BAE" w:rsidP="00491BAE">
            <w:pPr>
              <w:pStyle w:val="wartocibezgwiazdek"/>
            </w:pPr>
            <w:r w:rsidRPr="001137DA">
              <w:t>101,0</w:t>
            </w:r>
          </w:p>
        </w:tc>
        <w:tc>
          <w:tcPr>
            <w:tcW w:w="905" w:type="dxa"/>
            <w:shd w:val="clear" w:color="auto" w:fill="auto"/>
            <w:vAlign w:val="center"/>
          </w:tcPr>
          <w:p w:rsidR="00491BAE" w:rsidRPr="00B13449" w:rsidRDefault="00491BAE" w:rsidP="00491BAE">
            <w:pPr>
              <w:pStyle w:val="wartocibezgwiazdek"/>
            </w:pPr>
            <w:r w:rsidRPr="00B13449">
              <w:t>101,0</w:t>
            </w:r>
          </w:p>
        </w:tc>
        <w:tc>
          <w:tcPr>
            <w:tcW w:w="905" w:type="dxa"/>
            <w:shd w:val="clear" w:color="auto" w:fill="auto"/>
            <w:vAlign w:val="center"/>
          </w:tcPr>
          <w:p w:rsidR="00491BAE" w:rsidRPr="00B13449" w:rsidRDefault="00491BAE" w:rsidP="00491BAE">
            <w:pPr>
              <w:pStyle w:val="wartocibezgwiazdek"/>
            </w:pPr>
            <w:r w:rsidRPr="00B13449">
              <w:t>100,7</w:t>
            </w:r>
          </w:p>
        </w:tc>
        <w:tc>
          <w:tcPr>
            <w:tcW w:w="905" w:type="dxa"/>
            <w:shd w:val="clear" w:color="auto" w:fill="DCD3E6"/>
            <w:vAlign w:val="center"/>
          </w:tcPr>
          <w:p w:rsidR="00491BAE" w:rsidRPr="00491BAE" w:rsidRDefault="00491BAE" w:rsidP="00491BAE">
            <w:pPr>
              <w:pStyle w:val="wartocibezgwiazdek"/>
            </w:pPr>
            <w:r w:rsidRPr="00491BAE">
              <w:t>100,4</w:t>
            </w:r>
          </w:p>
        </w:tc>
        <w:tc>
          <w:tcPr>
            <w:tcW w:w="906" w:type="dxa"/>
            <w:shd w:val="clear" w:color="auto" w:fill="auto"/>
            <w:vAlign w:val="bottom"/>
          </w:tcPr>
          <w:p w:rsidR="00491BAE" w:rsidRPr="00B92AD0" w:rsidRDefault="00491BAE" w:rsidP="00491BAE">
            <w:pPr>
              <w:pStyle w:val="wartocibezgwiazdek"/>
            </w:pPr>
            <w:r w:rsidRPr="00B92AD0">
              <w:t>100,6</w:t>
            </w:r>
          </w:p>
        </w:tc>
        <w:tc>
          <w:tcPr>
            <w:tcW w:w="905" w:type="dxa"/>
            <w:shd w:val="clear" w:color="auto" w:fill="auto"/>
            <w:vAlign w:val="bottom"/>
          </w:tcPr>
          <w:p w:rsidR="00491BAE" w:rsidRPr="00B92AD0" w:rsidRDefault="00491BAE" w:rsidP="00491BAE">
            <w:pPr>
              <w:pStyle w:val="wartocibezgwiazdek"/>
            </w:pPr>
            <w:r w:rsidRPr="00B92AD0">
              <w:t>100,7</w:t>
            </w:r>
          </w:p>
        </w:tc>
        <w:tc>
          <w:tcPr>
            <w:tcW w:w="905" w:type="dxa"/>
            <w:shd w:val="clear" w:color="auto" w:fill="auto"/>
            <w:vAlign w:val="bottom"/>
          </w:tcPr>
          <w:p w:rsidR="00491BAE" w:rsidRPr="00B92AD0" w:rsidRDefault="00491BAE" w:rsidP="00491BAE">
            <w:pPr>
              <w:pStyle w:val="wartocibezgwiazdek"/>
            </w:pPr>
            <w:r w:rsidRPr="00B92AD0">
              <w:t>100,7</w:t>
            </w:r>
          </w:p>
        </w:tc>
        <w:tc>
          <w:tcPr>
            <w:tcW w:w="905" w:type="dxa"/>
            <w:shd w:val="clear" w:color="auto" w:fill="auto"/>
            <w:vAlign w:val="bottom"/>
          </w:tcPr>
          <w:p w:rsidR="00491BAE" w:rsidRPr="00B92AD0" w:rsidRDefault="00491BAE" w:rsidP="00491BAE">
            <w:pPr>
              <w:pStyle w:val="wartocibezgwiazdek"/>
            </w:pPr>
            <w:r w:rsidRPr="00B92AD0">
              <w:t>100,6</w:t>
            </w:r>
          </w:p>
        </w:tc>
        <w:tc>
          <w:tcPr>
            <w:tcW w:w="906" w:type="dxa"/>
            <w:shd w:val="clear" w:color="auto" w:fill="auto"/>
            <w:vAlign w:val="bottom"/>
          </w:tcPr>
          <w:p w:rsidR="00491BAE" w:rsidRPr="00B92AD0" w:rsidRDefault="00491BAE" w:rsidP="00491BAE">
            <w:pPr>
              <w:pStyle w:val="wartocibezgwiazdek"/>
            </w:pPr>
            <w:r w:rsidRPr="00B92AD0">
              <w:t>100,7</w:t>
            </w:r>
          </w:p>
        </w:tc>
      </w:tr>
      <w:tr w:rsidR="00491BAE" w:rsidTr="003E13B3">
        <w:tc>
          <w:tcPr>
            <w:tcW w:w="4220" w:type="dxa"/>
            <w:vMerge/>
            <w:shd w:val="clear" w:color="auto" w:fill="auto"/>
            <w:vAlign w:val="center"/>
          </w:tcPr>
          <w:p w:rsidR="00491BAE" w:rsidRDefault="00491BAE" w:rsidP="00491BAE">
            <w:pPr>
              <w:pStyle w:val="tekstkomunikatTABB2"/>
              <w:rPr>
                <w:color w:val="000000"/>
              </w:rPr>
            </w:pPr>
          </w:p>
        </w:tc>
        <w:tc>
          <w:tcPr>
            <w:tcW w:w="317" w:type="dxa"/>
            <w:shd w:val="clear" w:color="auto" w:fill="auto"/>
            <w:vAlign w:val="center"/>
          </w:tcPr>
          <w:p w:rsidR="00491BAE" w:rsidRDefault="00491BAE" w:rsidP="00491BAE">
            <w:pPr>
              <w:pStyle w:val="Tablicezdanymi-dane"/>
              <w:spacing w:before="36" w:after="36"/>
            </w:pPr>
            <w:r>
              <w:t>B</w:t>
            </w:r>
          </w:p>
        </w:tc>
        <w:tc>
          <w:tcPr>
            <w:tcW w:w="904" w:type="dxa"/>
            <w:shd w:val="clear" w:color="auto" w:fill="auto"/>
            <w:vAlign w:val="bottom"/>
          </w:tcPr>
          <w:p w:rsidR="00491BAE" w:rsidRPr="00B92AD0" w:rsidRDefault="00491BAE" w:rsidP="00491BAE">
            <w:pPr>
              <w:pStyle w:val="wartocibezgwiazdek"/>
            </w:pPr>
            <w:r w:rsidRPr="00B92AD0">
              <w:t>100,7</w:t>
            </w:r>
          </w:p>
        </w:tc>
        <w:tc>
          <w:tcPr>
            <w:tcW w:w="904" w:type="dxa"/>
            <w:shd w:val="clear" w:color="auto" w:fill="auto"/>
            <w:vAlign w:val="center"/>
          </w:tcPr>
          <w:p w:rsidR="00491BAE" w:rsidRDefault="00491BAE" w:rsidP="00491BAE">
            <w:pPr>
              <w:pStyle w:val="wartocibezgwiazdek"/>
            </w:pPr>
            <w:r>
              <w:t>100,8</w:t>
            </w:r>
          </w:p>
        </w:tc>
        <w:tc>
          <w:tcPr>
            <w:tcW w:w="905" w:type="dxa"/>
            <w:shd w:val="clear" w:color="auto" w:fill="auto"/>
            <w:vAlign w:val="center"/>
          </w:tcPr>
          <w:p w:rsidR="00491BAE" w:rsidRPr="00D80300" w:rsidRDefault="00491BAE" w:rsidP="00491BAE">
            <w:pPr>
              <w:pStyle w:val="wartocibezgwiazdek"/>
            </w:pPr>
            <w:r w:rsidRPr="00D80300">
              <w:t>100,8</w:t>
            </w:r>
          </w:p>
        </w:tc>
        <w:tc>
          <w:tcPr>
            <w:tcW w:w="906" w:type="dxa"/>
            <w:shd w:val="clear" w:color="auto" w:fill="auto"/>
            <w:vAlign w:val="center"/>
          </w:tcPr>
          <w:p w:rsidR="00491BAE" w:rsidRPr="001137DA" w:rsidRDefault="00491BAE" w:rsidP="00491BAE">
            <w:pPr>
              <w:pStyle w:val="wartocibezgwiazdek"/>
            </w:pPr>
            <w:r w:rsidRPr="001137DA">
              <w:t>100,3</w:t>
            </w:r>
          </w:p>
        </w:tc>
        <w:tc>
          <w:tcPr>
            <w:tcW w:w="905" w:type="dxa"/>
            <w:shd w:val="clear" w:color="auto" w:fill="auto"/>
            <w:vAlign w:val="center"/>
          </w:tcPr>
          <w:p w:rsidR="00491BAE" w:rsidRPr="00B13449" w:rsidRDefault="00491BAE" w:rsidP="00491BAE">
            <w:pPr>
              <w:pStyle w:val="wartocibezgwiazdek"/>
            </w:pPr>
            <w:r w:rsidRPr="00B13449">
              <w:t>100,3</w:t>
            </w:r>
          </w:p>
        </w:tc>
        <w:tc>
          <w:tcPr>
            <w:tcW w:w="905" w:type="dxa"/>
            <w:shd w:val="clear" w:color="auto" w:fill="auto"/>
            <w:vAlign w:val="center"/>
          </w:tcPr>
          <w:p w:rsidR="00491BAE" w:rsidRPr="00B13449" w:rsidRDefault="00491BAE" w:rsidP="00491BAE">
            <w:pPr>
              <w:pStyle w:val="wartocibezgwiazdek"/>
            </w:pPr>
            <w:r w:rsidRPr="00B13449">
              <w:t>100,1</w:t>
            </w:r>
          </w:p>
        </w:tc>
        <w:tc>
          <w:tcPr>
            <w:tcW w:w="905" w:type="dxa"/>
            <w:shd w:val="clear" w:color="auto" w:fill="DCD3E6"/>
            <w:vAlign w:val="center"/>
          </w:tcPr>
          <w:p w:rsidR="00491BAE" w:rsidRPr="00491BAE" w:rsidRDefault="00491BAE" w:rsidP="00491BAE">
            <w:pPr>
              <w:pStyle w:val="wartocibezgwiazdek"/>
            </w:pPr>
            <w:r w:rsidRPr="00491BAE">
              <w:t>100,3</w:t>
            </w:r>
          </w:p>
        </w:tc>
        <w:tc>
          <w:tcPr>
            <w:tcW w:w="906"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6" w:type="dxa"/>
            <w:shd w:val="clear" w:color="auto" w:fill="auto"/>
            <w:vAlign w:val="bottom"/>
          </w:tcPr>
          <w:p w:rsidR="00491BAE" w:rsidRPr="00B92AD0" w:rsidRDefault="00491BAE" w:rsidP="00491BAE">
            <w:pPr>
              <w:pStyle w:val="wartocibezgwiazdek"/>
            </w:pPr>
          </w:p>
        </w:tc>
      </w:tr>
      <w:tr w:rsidR="00476CBB" w:rsidTr="009706AA">
        <w:tc>
          <w:tcPr>
            <w:tcW w:w="4220" w:type="dxa"/>
            <w:vMerge w:val="restart"/>
            <w:shd w:val="clear" w:color="auto" w:fill="auto"/>
            <w:vAlign w:val="center"/>
          </w:tcPr>
          <w:p w:rsidR="00476CBB" w:rsidRDefault="00476CBB" w:rsidP="00476CBB">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121,7</w:t>
            </w:r>
          </w:p>
        </w:tc>
        <w:tc>
          <w:tcPr>
            <w:tcW w:w="904" w:type="dxa"/>
            <w:shd w:val="clear" w:color="auto" w:fill="auto"/>
            <w:vAlign w:val="center"/>
          </w:tcPr>
          <w:p w:rsidR="00476CBB" w:rsidRPr="00476CBB" w:rsidRDefault="00476CBB" w:rsidP="001137DA">
            <w:pPr>
              <w:pStyle w:val="wartocibezgwiazdek"/>
            </w:pPr>
            <w:r w:rsidRPr="00476CBB">
              <w:t>122,2</w:t>
            </w:r>
          </w:p>
        </w:tc>
        <w:tc>
          <w:tcPr>
            <w:tcW w:w="905" w:type="dxa"/>
            <w:shd w:val="clear" w:color="auto" w:fill="auto"/>
            <w:vAlign w:val="center"/>
          </w:tcPr>
          <w:p w:rsidR="00476CBB" w:rsidRPr="00476CBB" w:rsidRDefault="00476CBB" w:rsidP="001137DA">
            <w:pPr>
              <w:pStyle w:val="wartocibezgwiazdek"/>
            </w:pPr>
            <w:r w:rsidRPr="00476CBB">
              <w:t>119,3</w:t>
            </w:r>
          </w:p>
        </w:tc>
        <w:tc>
          <w:tcPr>
            <w:tcW w:w="906" w:type="dxa"/>
            <w:shd w:val="clear" w:color="auto" w:fill="auto"/>
            <w:vAlign w:val="center"/>
          </w:tcPr>
          <w:p w:rsidR="00476CBB" w:rsidRPr="00476CBB" w:rsidRDefault="00476CBB" w:rsidP="001137DA">
            <w:pPr>
              <w:pStyle w:val="wartocibezgwiazdek"/>
            </w:pPr>
            <w:r w:rsidRPr="00476CBB">
              <w:t>115,8</w:t>
            </w:r>
          </w:p>
        </w:tc>
        <w:tc>
          <w:tcPr>
            <w:tcW w:w="905" w:type="dxa"/>
            <w:shd w:val="clear" w:color="auto" w:fill="auto"/>
            <w:vAlign w:val="center"/>
          </w:tcPr>
          <w:p w:rsidR="00476CBB" w:rsidRPr="00476CBB" w:rsidRDefault="00476CBB" w:rsidP="001137DA">
            <w:pPr>
              <w:pStyle w:val="wartocibezgwiazdek"/>
            </w:pPr>
            <w:r w:rsidRPr="00476CBB">
              <w:t>113,5</w:t>
            </w:r>
          </w:p>
        </w:tc>
        <w:tc>
          <w:tcPr>
            <w:tcW w:w="905" w:type="dxa"/>
            <w:shd w:val="clear" w:color="auto" w:fill="auto"/>
            <w:vAlign w:val="center"/>
          </w:tcPr>
          <w:p w:rsidR="00476CBB" w:rsidRPr="00476CBB" w:rsidRDefault="00476CBB" w:rsidP="001137DA">
            <w:pPr>
              <w:pStyle w:val="wartocibezgwiazdek"/>
            </w:pPr>
            <w:r w:rsidRPr="00476CBB">
              <w:t>110,7</w:t>
            </w:r>
          </w:p>
        </w:tc>
        <w:tc>
          <w:tcPr>
            <w:tcW w:w="905" w:type="dxa"/>
            <w:shd w:val="clear" w:color="auto" w:fill="DCD3E6"/>
            <w:vAlign w:val="center"/>
          </w:tcPr>
          <w:p w:rsidR="00476CBB" w:rsidRPr="00476CBB" w:rsidRDefault="00476CBB" w:rsidP="001137DA">
            <w:pPr>
              <w:pStyle w:val="wartocibezgwiazdek"/>
            </w:pPr>
            <w:r w:rsidRPr="00476CBB">
              <w:t>111,4</w:t>
            </w:r>
          </w:p>
        </w:tc>
        <w:tc>
          <w:tcPr>
            <w:tcW w:w="906" w:type="dxa"/>
            <w:shd w:val="clear" w:color="auto" w:fill="auto"/>
            <w:vAlign w:val="center"/>
          </w:tcPr>
          <w:p w:rsidR="00476CBB" w:rsidRPr="00476CBB" w:rsidRDefault="00476CBB" w:rsidP="001137DA">
            <w:pPr>
              <w:pStyle w:val="wartocibezgwiazdek"/>
            </w:pPr>
            <w:r w:rsidRPr="00476CBB">
              <w:t>111,6</w:t>
            </w:r>
          </w:p>
        </w:tc>
        <w:tc>
          <w:tcPr>
            <w:tcW w:w="905" w:type="dxa"/>
            <w:shd w:val="clear" w:color="auto" w:fill="auto"/>
            <w:vAlign w:val="center"/>
          </w:tcPr>
          <w:p w:rsidR="00476CBB" w:rsidRPr="00476CBB" w:rsidRDefault="00476CBB" w:rsidP="001137DA">
            <w:pPr>
              <w:pStyle w:val="wartocibezgwiazdek"/>
            </w:pPr>
            <w:r w:rsidRPr="00476CBB">
              <w:t>111,4</w:t>
            </w:r>
          </w:p>
        </w:tc>
        <w:tc>
          <w:tcPr>
            <w:tcW w:w="905" w:type="dxa"/>
            <w:shd w:val="clear" w:color="auto" w:fill="auto"/>
            <w:vAlign w:val="center"/>
          </w:tcPr>
          <w:p w:rsidR="00476CBB" w:rsidRPr="00476CBB" w:rsidRDefault="00476CBB" w:rsidP="001137DA">
            <w:pPr>
              <w:pStyle w:val="wartocibezgwiazdek"/>
            </w:pPr>
            <w:r w:rsidRPr="00476CBB">
              <w:t>110,3</w:t>
            </w:r>
          </w:p>
        </w:tc>
        <w:tc>
          <w:tcPr>
            <w:tcW w:w="905" w:type="dxa"/>
            <w:shd w:val="clear" w:color="auto" w:fill="auto"/>
            <w:vAlign w:val="center"/>
          </w:tcPr>
          <w:p w:rsidR="00476CBB" w:rsidRPr="00476CBB" w:rsidRDefault="00476CBB" w:rsidP="001137DA">
            <w:pPr>
              <w:pStyle w:val="wartocibezgwiazdek"/>
            </w:pPr>
            <w:r w:rsidRPr="00476CBB">
              <w:t>109,9</w:t>
            </w:r>
          </w:p>
        </w:tc>
        <w:tc>
          <w:tcPr>
            <w:tcW w:w="906" w:type="dxa"/>
            <w:shd w:val="clear" w:color="auto" w:fill="auto"/>
            <w:vAlign w:val="center"/>
          </w:tcPr>
          <w:p w:rsidR="00476CBB" w:rsidRPr="00476CBB" w:rsidRDefault="00476CBB" w:rsidP="001137DA">
            <w:pPr>
              <w:pStyle w:val="wartocibezgwiazdek"/>
            </w:pPr>
            <w:r w:rsidRPr="00476CBB">
              <w:t>110,5</w:t>
            </w:r>
          </w:p>
        </w:tc>
      </w:tr>
      <w:tr w:rsidR="00476CBB" w:rsidTr="009706AA">
        <w:tc>
          <w:tcPr>
            <w:tcW w:w="4220" w:type="dxa"/>
            <w:vMerge/>
            <w:shd w:val="clear" w:color="auto" w:fill="auto"/>
            <w:vAlign w:val="center"/>
          </w:tcPr>
          <w:p w:rsidR="00476CBB"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117,1</w:t>
            </w:r>
          </w:p>
        </w:tc>
        <w:tc>
          <w:tcPr>
            <w:tcW w:w="904" w:type="dxa"/>
            <w:shd w:val="clear" w:color="auto" w:fill="auto"/>
            <w:vAlign w:val="center"/>
          </w:tcPr>
          <w:p w:rsidR="00476CBB" w:rsidRPr="00476CBB" w:rsidRDefault="00373847" w:rsidP="001137DA">
            <w:pPr>
              <w:pStyle w:val="wartocibezgwiazdek"/>
            </w:pPr>
            <w:r>
              <w:t>117,7</w:t>
            </w:r>
          </w:p>
        </w:tc>
        <w:tc>
          <w:tcPr>
            <w:tcW w:w="905" w:type="dxa"/>
            <w:shd w:val="clear" w:color="auto" w:fill="auto"/>
            <w:vAlign w:val="center"/>
          </w:tcPr>
          <w:p w:rsidR="00476CBB" w:rsidRPr="00476CBB" w:rsidRDefault="000C0C01" w:rsidP="001137DA">
            <w:pPr>
              <w:pStyle w:val="wartocibezgwiazdek"/>
            </w:pPr>
            <w:r>
              <w:t>114,8</w:t>
            </w:r>
          </w:p>
        </w:tc>
        <w:tc>
          <w:tcPr>
            <w:tcW w:w="906" w:type="dxa"/>
            <w:shd w:val="clear" w:color="auto" w:fill="auto"/>
            <w:vAlign w:val="center"/>
          </w:tcPr>
          <w:p w:rsidR="00476CBB" w:rsidRPr="00476CBB" w:rsidRDefault="00A81B68" w:rsidP="001137DA">
            <w:pPr>
              <w:pStyle w:val="wartocibezgwiazdek"/>
            </w:pPr>
            <w:r>
              <w:t>111,9</w:t>
            </w:r>
          </w:p>
        </w:tc>
        <w:tc>
          <w:tcPr>
            <w:tcW w:w="905" w:type="dxa"/>
            <w:shd w:val="clear" w:color="auto" w:fill="auto"/>
            <w:vAlign w:val="center"/>
          </w:tcPr>
          <w:p w:rsidR="00476CBB" w:rsidRPr="00476CBB" w:rsidRDefault="00B03A9E" w:rsidP="001137DA">
            <w:pPr>
              <w:pStyle w:val="wartocibezgwiazdek"/>
            </w:pPr>
            <w:r>
              <w:t>110,0</w:t>
            </w:r>
          </w:p>
        </w:tc>
        <w:tc>
          <w:tcPr>
            <w:tcW w:w="905" w:type="dxa"/>
            <w:shd w:val="clear" w:color="auto" w:fill="auto"/>
            <w:vAlign w:val="center"/>
          </w:tcPr>
          <w:p w:rsidR="00476CBB" w:rsidRPr="00476CBB" w:rsidRDefault="006A5C96" w:rsidP="001137DA">
            <w:pPr>
              <w:pStyle w:val="wartocibezgwiazdek"/>
            </w:pPr>
            <w:r>
              <w:t>108,5</w:t>
            </w:r>
          </w:p>
        </w:tc>
        <w:tc>
          <w:tcPr>
            <w:tcW w:w="905" w:type="dxa"/>
            <w:shd w:val="clear" w:color="auto" w:fill="DCD3E6"/>
            <w:vAlign w:val="center"/>
          </w:tcPr>
          <w:p w:rsidR="00476CBB" w:rsidRPr="00476CBB" w:rsidRDefault="009158AC" w:rsidP="001137DA">
            <w:pPr>
              <w:pStyle w:val="wartocibezgwiazdek"/>
            </w:pPr>
            <w:r>
              <w:t>109,9</w:t>
            </w:r>
          </w:p>
        </w:tc>
        <w:tc>
          <w:tcPr>
            <w:tcW w:w="906"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476CBB" w:rsidTr="009706AA">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4,5</w:t>
            </w:r>
          </w:p>
        </w:tc>
        <w:tc>
          <w:tcPr>
            <w:tcW w:w="904" w:type="dxa"/>
            <w:shd w:val="clear" w:color="auto" w:fill="auto"/>
            <w:vAlign w:val="center"/>
          </w:tcPr>
          <w:p w:rsidR="00476CBB" w:rsidRPr="00476CBB" w:rsidRDefault="00476CBB" w:rsidP="001137DA">
            <w:pPr>
              <w:pStyle w:val="wartocibezgwiazdek"/>
            </w:pPr>
            <w:r w:rsidRPr="00476CBB">
              <w:t>4,5</w:t>
            </w:r>
          </w:p>
        </w:tc>
        <w:tc>
          <w:tcPr>
            <w:tcW w:w="905" w:type="dxa"/>
            <w:shd w:val="clear" w:color="auto" w:fill="auto"/>
            <w:vAlign w:val="center"/>
          </w:tcPr>
          <w:p w:rsidR="00476CBB" w:rsidRPr="00476CBB" w:rsidRDefault="00476CBB" w:rsidP="001137DA">
            <w:pPr>
              <w:pStyle w:val="wartocibezgwiazdek"/>
            </w:pPr>
            <w:r w:rsidRPr="00476CBB">
              <w:t>4,4</w:t>
            </w:r>
          </w:p>
        </w:tc>
        <w:tc>
          <w:tcPr>
            <w:tcW w:w="906" w:type="dxa"/>
            <w:shd w:val="clear" w:color="auto" w:fill="auto"/>
            <w:vAlign w:val="center"/>
          </w:tcPr>
          <w:p w:rsidR="00476CBB" w:rsidRPr="00476CBB" w:rsidRDefault="00476CBB" w:rsidP="001137DA">
            <w:pPr>
              <w:pStyle w:val="wartocibezgwiazdek"/>
            </w:pPr>
            <w:r w:rsidRPr="00476CBB">
              <w:t>4,3</w:t>
            </w:r>
          </w:p>
        </w:tc>
        <w:tc>
          <w:tcPr>
            <w:tcW w:w="905" w:type="dxa"/>
            <w:shd w:val="clear" w:color="auto" w:fill="auto"/>
            <w:vAlign w:val="center"/>
          </w:tcPr>
          <w:p w:rsidR="00476CBB" w:rsidRPr="00476CBB" w:rsidRDefault="00476CBB" w:rsidP="001137DA">
            <w:pPr>
              <w:pStyle w:val="wartocibezgwiazdek"/>
            </w:pPr>
            <w:r w:rsidRPr="00476CBB">
              <w:t>4,2</w:t>
            </w:r>
          </w:p>
        </w:tc>
        <w:tc>
          <w:tcPr>
            <w:tcW w:w="905"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DCD3E6"/>
            <w:vAlign w:val="center"/>
          </w:tcPr>
          <w:p w:rsidR="00476CBB" w:rsidRPr="00476CBB" w:rsidRDefault="00476CBB" w:rsidP="001137DA">
            <w:pPr>
              <w:pStyle w:val="wartocibezgwiazdek"/>
            </w:pPr>
            <w:r w:rsidRPr="00476CBB">
              <w:t>4,1</w:t>
            </w:r>
          </w:p>
        </w:tc>
        <w:tc>
          <w:tcPr>
            <w:tcW w:w="906"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auto"/>
            <w:vAlign w:val="center"/>
          </w:tcPr>
          <w:p w:rsidR="00476CBB" w:rsidRPr="00476CBB" w:rsidRDefault="00476CBB" w:rsidP="001137DA">
            <w:pPr>
              <w:pStyle w:val="wartocibezgwiazdek"/>
            </w:pPr>
            <w:r w:rsidRPr="00476CBB">
              <w:t>4,1</w:t>
            </w:r>
          </w:p>
        </w:tc>
        <w:tc>
          <w:tcPr>
            <w:tcW w:w="906" w:type="dxa"/>
            <w:shd w:val="clear" w:color="auto" w:fill="auto"/>
            <w:vAlign w:val="center"/>
          </w:tcPr>
          <w:p w:rsidR="00476CBB" w:rsidRPr="00476CBB" w:rsidRDefault="00476CBB" w:rsidP="001137DA">
            <w:pPr>
              <w:pStyle w:val="wartocibezgwiazdek"/>
            </w:pPr>
            <w:r w:rsidRPr="00476CBB">
              <w:t>4,1</w:t>
            </w:r>
          </w:p>
        </w:tc>
      </w:tr>
      <w:tr w:rsidR="00476CBB" w:rsidTr="009706AA">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4,3</w:t>
            </w:r>
          </w:p>
        </w:tc>
        <w:tc>
          <w:tcPr>
            <w:tcW w:w="904" w:type="dxa"/>
            <w:shd w:val="clear" w:color="auto" w:fill="auto"/>
            <w:vAlign w:val="center"/>
          </w:tcPr>
          <w:p w:rsidR="00476CBB" w:rsidRPr="00476CBB" w:rsidRDefault="00373847" w:rsidP="001137DA">
            <w:pPr>
              <w:pStyle w:val="wartocibezgwiazdek"/>
            </w:pPr>
            <w:r>
              <w:t>4,3</w:t>
            </w:r>
          </w:p>
        </w:tc>
        <w:tc>
          <w:tcPr>
            <w:tcW w:w="905" w:type="dxa"/>
            <w:shd w:val="clear" w:color="auto" w:fill="auto"/>
            <w:vAlign w:val="center"/>
          </w:tcPr>
          <w:p w:rsidR="00476CBB" w:rsidRPr="00476CBB" w:rsidRDefault="002D3D02" w:rsidP="001137DA">
            <w:pPr>
              <w:pStyle w:val="wartocibezgwiazdek"/>
            </w:pPr>
            <w:r>
              <w:t>4,2</w:t>
            </w:r>
          </w:p>
        </w:tc>
        <w:tc>
          <w:tcPr>
            <w:tcW w:w="906" w:type="dxa"/>
            <w:shd w:val="clear" w:color="auto" w:fill="auto"/>
            <w:vAlign w:val="center"/>
          </w:tcPr>
          <w:p w:rsidR="00476CBB" w:rsidRPr="00476CBB" w:rsidRDefault="00BD6E7F" w:rsidP="001137DA">
            <w:pPr>
              <w:pStyle w:val="wartocibezgwiazdek"/>
            </w:pPr>
            <w:r>
              <w:t>4,1</w:t>
            </w:r>
          </w:p>
        </w:tc>
        <w:tc>
          <w:tcPr>
            <w:tcW w:w="905" w:type="dxa"/>
            <w:shd w:val="clear" w:color="auto" w:fill="auto"/>
            <w:vAlign w:val="center"/>
          </w:tcPr>
          <w:p w:rsidR="00476CBB" w:rsidRPr="00476CBB" w:rsidRDefault="00E14728" w:rsidP="001137DA">
            <w:pPr>
              <w:pStyle w:val="wartocibezgwiazdek"/>
            </w:pPr>
            <w:r>
              <w:t>4,1</w:t>
            </w:r>
          </w:p>
        </w:tc>
        <w:tc>
          <w:tcPr>
            <w:tcW w:w="905" w:type="dxa"/>
            <w:shd w:val="clear" w:color="auto" w:fill="auto"/>
            <w:vAlign w:val="center"/>
          </w:tcPr>
          <w:p w:rsidR="00476CBB" w:rsidRPr="00476CBB" w:rsidRDefault="006A5C96" w:rsidP="001137DA">
            <w:pPr>
              <w:pStyle w:val="wartocibezgwiazdek"/>
            </w:pPr>
            <w:r>
              <w:t>4,1</w:t>
            </w:r>
          </w:p>
        </w:tc>
        <w:tc>
          <w:tcPr>
            <w:tcW w:w="905" w:type="dxa"/>
            <w:shd w:val="clear" w:color="auto" w:fill="DCD3E6"/>
            <w:vAlign w:val="center"/>
          </w:tcPr>
          <w:p w:rsidR="00476CBB" w:rsidRPr="00476CBB" w:rsidRDefault="0084112E" w:rsidP="001137DA">
            <w:pPr>
              <w:pStyle w:val="wartocibezgwiazdek"/>
            </w:pPr>
            <w:r>
              <w:t>4,1</w:t>
            </w:r>
          </w:p>
        </w:tc>
        <w:tc>
          <w:tcPr>
            <w:tcW w:w="906"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476CBB" w:rsidTr="009706AA">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16983</w:t>
            </w:r>
          </w:p>
        </w:tc>
        <w:tc>
          <w:tcPr>
            <w:tcW w:w="904" w:type="dxa"/>
            <w:shd w:val="clear" w:color="auto" w:fill="auto"/>
            <w:vAlign w:val="center"/>
          </w:tcPr>
          <w:p w:rsidR="00476CBB" w:rsidRPr="00476CBB" w:rsidRDefault="00476CBB" w:rsidP="001137DA">
            <w:pPr>
              <w:pStyle w:val="wartocibezgwiazdek"/>
            </w:pPr>
            <w:r w:rsidRPr="00476CBB">
              <w:t>15658</w:t>
            </w:r>
          </w:p>
        </w:tc>
        <w:tc>
          <w:tcPr>
            <w:tcW w:w="905" w:type="dxa"/>
            <w:shd w:val="clear" w:color="auto" w:fill="auto"/>
            <w:vAlign w:val="center"/>
          </w:tcPr>
          <w:p w:rsidR="00476CBB" w:rsidRPr="00476CBB" w:rsidRDefault="00476CBB" w:rsidP="001137DA">
            <w:pPr>
              <w:pStyle w:val="wartocibezgwiazdek"/>
            </w:pPr>
            <w:r w:rsidRPr="00476CBB">
              <w:t>18901</w:t>
            </w:r>
          </w:p>
        </w:tc>
        <w:tc>
          <w:tcPr>
            <w:tcW w:w="906" w:type="dxa"/>
            <w:shd w:val="clear" w:color="auto" w:fill="auto"/>
            <w:vAlign w:val="center"/>
          </w:tcPr>
          <w:p w:rsidR="00476CBB" w:rsidRPr="00476CBB" w:rsidRDefault="00476CBB" w:rsidP="001137DA">
            <w:pPr>
              <w:pStyle w:val="wartocibezgwiazdek"/>
            </w:pPr>
            <w:r w:rsidRPr="00476CBB">
              <w:t>15800</w:t>
            </w:r>
          </w:p>
        </w:tc>
        <w:tc>
          <w:tcPr>
            <w:tcW w:w="905" w:type="dxa"/>
            <w:shd w:val="clear" w:color="auto" w:fill="auto"/>
            <w:vAlign w:val="center"/>
          </w:tcPr>
          <w:p w:rsidR="00476CBB" w:rsidRPr="00476CBB" w:rsidRDefault="00476CBB" w:rsidP="001137DA">
            <w:pPr>
              <w:pStyle w:val="wartocibezgwiazdek"/>
            </w:pPr>
            <w:r w:rsidRPr="00476CBB">
              <w:t>18062</w:t>
            </w:r>
          </w:p>
        </w:tc>
        <w:tc>
          <w:tcPr>
            <w:tcW w:w="905" w:type="dxa"/>
            <w:shd w:val="clear" w:color="auto" w:fill="auto"/>
            <w:vAlign w:val="center"/>
          </w:tcPr>
          <w:p w:rsidR="00476CBB" w:rsidRPr="00476CBB" w:rsidRDefault="00476CBB" w:rsidP="001137DA">
            <w:pPr>
              <w:pStyle w:val="wartocibezgwiazdek"/>
            </w:pPr>
            <w:r w:rsidRPr="00476CBB">
              <w:t>20799</w:t>
            </w:r>
          </w:p>
        </w:tc>
        <w:tc>
          <w:tcPr>
            <w:tcW w:w="905" w:type="dxa"/>
            <w:shd w:val="clear" w:color="auto" w:fill="DCD3E6"/>
            <w:vAlign w:val="center"/>
          </w:tcPr>
          <w:p w:rsidR="00476CBB" w:rsidRPr="00476CBB" w:rsidRDefault="00476CBB" w:rsidP="001137DA">
            <w:pPr>
              <w:pStyle w:val="wartocibezgwiazdek"/>
            </w:pPr>
            <w:r w:rsidRPr="00476CBB">
              <w:t>14440</w:t>
            </w:r>
          </w:p>
        </w:tc>
        <w:tc>
          <w:tcPr>
            <w:tcW w:w="906" w:type="dxa"/>
            <w:shd w:val="clear" w:color="auto" w:fill="auto"/>
            <w:vAlign w:val="center"/>
          </w:tcPr>
          <w:p w:rsidR="00476CBB" w:rsidRPr="00476CBB" w:rsidRDefault="00476CBB" w:rsidP="001137DA">
            <w:pPr>
              <w:pStyle w:val="wartocibezgwiazdek"/>
            </w:pPr>
            <w:r w:rsidRPr="00476CBB">
              <w:t>16512</w:t>
            </w:r>
          </w:p>
        </w:tc>
        <w:tc>
          <w:tcPr>
            <w:tcW w:w="905" w:type="dxa"/>
            <w:shd w:val="clear" w:color="auto" w:fill="auto"/>
            <w:vAlign w:val="center"/>
          </w:tcPr>
          <w:p w:rsidR="00476CBB" w:rsidRPr="00476CBB" w:rsidRDefault="00476CBB" w:rsidP="001137DA">
            <w:pPr>
              <w:pStyle w:val="wartocibezgwiazdek"/>
            </w:pPr>
            <w:r w:rsidRPr="00476CBB">
              <w:t>16447</w:t>
            </w:r>
          </w:p>
        </w:tc>
        <w:tc>
          <w:tcPr>
            <w:tcW w:w="905" w:type="dxa"/>
            <w:shd w:val="clear" w:color="auto" w:fill="auto"/>
            <w:vAlign w:val="center"/>
          </w:tcPr>
          <w:p w:rsidR="00476CBB" w:rsidRPr="00476CBB" w:rsidRDefault="00476CBB" w:rsidP="001137DA">
            <w:pPr>
              <w:pStyle w:val="wartocibezgwiazdek"/>
            </w:pPr>
            <w:r w:rsidRPr="00476CBB">
              <w:t>14836</w:t>
            </w:r>
          </w:p>
        </w:tc>
        <w:tc>
          <w:tcPr>
            <w:tcW w:w="905" w:type="dxa"/>
            <w:shd w:val="clear" w:color="auto" w:fill="auto"/>
            <w:vAlign w:val="center"/>
          </w:tcPr>
          <w:p w:rsidR="00476CBB" w:rsidRPr="00476CBB" w:rsidRDefault="00476CBB" w:rsidP="001137DA">
            <w:pPr>
              <w:pStyle w:val="wartocibezgwiazdek"/>
            </w:pPr>
            <w:r w:rsidRPr="00476CBB">
              <w:t>16143</w:t>
            </w:r>
          </w:p>
        </w:tc>
        <w:tc>
          <w:tcPr>
            <w:tcW w:w="906" w:type="dxa"/>
            <w:shd w:val="clear" w:color="auto" w:fill="auto"/>
            <w:vAlign w:val="center"/>
          </w:tcPr>
          <w:p w:rsidR="00476CBB" w:rsidRPr="00476CBB" w:rsidRDefault="00476CBB" w:rsidP="001137DA">
            <w:pPr>
              <w:pStyle w:val="wartocibezgwiazdek"/>
            </w:pPr>
            <w:r w:rsidRPr="00476CBB">
              <w:t>14292</w:t>
            </w:r>
          </w:p>
        </w:tc>
      </w:tr>
      <w:tr w:rsidR="00476CBB" w:rsidTr="009706AA">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17944</w:t>
            </w:r>
          </w:p>
        </w:tc>
        <w:tc>
          <w:tcPr>
            <w:tcW w:w="904" w:type="dxa"/>
            <w:shd w:val="clear" w:color="auto" w:fill="auto"/>
            <w:vAlign w:val="center"/>
          </w:tcPr>
          <w:p w:rsidR="00476CBB" w:rsidRPr="00476CBB" w:rsidRDefault="00373847" w:rsidP="001137DA">
            <w:pPr>
              <w:pStyle w:val="wartocibezgwiazdek"/>
            </w:pPr>
            <w:r>
              <w:t>17639</w:t>
            </w:r>
          </w:p>
        </w:tc>
        <w:tc>
          <w:tcPr>
            <w:tcW w:w="905" w:type="dxa"/>
            <w:shd w:val="clear" w:color="auto" w:fill="auto"/>
            <w:vAlign w:val="center"/>
          </w:tcPr>
          <w:p w:rsidR="00476CBB" w:rsidRPr="00476CBB" w:rsidRDefault="000C0C01" w:rsidP="001137DA">
            <w:pPr>
              <w:pStyle w:val="wartocibezgwiazdek"/>
            </w:pPr>
            <w:r>
              <w:t>14928</w:t>
            </w:r>
          </w:p>
        </w:tc>
        <w:tc>
          <w:tcPr>
            <w:tcW w:w="906" w:type="dxa"/>
            <w:shd w:val="clear" w:color="auto" w:fill="auto"/>
            <w:vAlign w:val="center"/>
          </w:tcPr>
          <w:p w:rsidR="00476CBB" w:rsidRPr="00476CBB" w:rsidRDefault="00A81B68" w:rsidP="001137DA">
            <w:pPr>
              <w:pStyle w:val="wartocibezgwiazdek"/>
            </w:pPr>
            <w:r>
              <w:t>16475</w:t>
            </w:r>
          </w:p>
        </w:tc>
        <w:tc>
          <w:tcPr>
            <w:tcW w:w="905" w:type="dxa"/>
            <w:shd w:val="clear" w:color="auto" w:fill="auto"/>
            <w:vAlign w:val="center"/>
          </w:tcPr>
          <w:p w:rsidR="00476CBB" w:rsidRPr="00476CBB" w:rsidRDefault="00B03A9E" w:rsidP="001137DA">
            <w:pPr>
              <w:pStyle w:val="wartocibezgwiazdek"/>
            </w:pPr>
            <w:r>
              <w:t>16584</w:t>
            </w:r>
          </w:p>
        </w:tc>
        <w:tc>
          <w:tcPr>
            <w:tcW w:w="905" w:type="dxa"/>
            <w:shd w:val="clear" w:color="auto" w:fill="auto"/>
            <w:vAlign w:val="center"/>
          </w:tcPr>
          <w:p w:rsidR="00476CBB" w:rsidRPr="00476CBB" w:rsidRDefault="006A5C96" w:rsidP="001137DA">
            <w:pPr>
              <w:pStyle w:val="wartocibezgwiazdek"/>
            </w:pPr>
            <w:r>
              <w:t>17271</w:t>
            </w:r>
          </w:p>
        </w:tc>
        <w:tc>
          <w:tcPr>
            <w:tcW w:w="905" w:type="dxa"/>
            <w:shd w:val="clear" w:color="auto" w:fill="DCD3E6"/>
            <w:vAlign w:val="center"/>
          </w:tcPr>
          <w:p w:rsidR="00476CBB" w:rsidRPr="00476CBB" w:rsidRDefault="009158AC" w:rsidP="001137DA">
            <w:pPr>
              <w:pStyle w:val="wartocibezgwiazdek"/>
            </w:pPr>
            <w:bookmarkStart w:id="7" w:name="OLE_LINK2"/>
            <w:r>
              <w:t>17764</w:t>
            </w:r>
            <w:bookmarkEnd w:id="7"/>
          </w:p>
        </w:tc>
        <w:tc>
          <w:tcPr>
            <w:tcW w:w="906"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476CBB" w:rsidTr="009706AA">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15</w:t>
            </w:r>
          </w:p>
        </w:tc>
        <w:tc>
          <w:tcPr>
            <w:tcW w:w="904" w:type="dxa"/>
            <w:shd w:val="clear" w:color="auto" w:fill="auto"/>
            <w:vAlign w:val="center"/>
          </w:tcPr>
          <w:p w:rsidR="00476CBB" w:rsidRPr="00476CBB" w:rsidRDefault="00476CBB" w:rsidP="001137DA">
            <w:pPr>
              <w:pStyle w:val="wartocibezgwiazdek"/>
            </w:pPr>
            <w:r w:rsidRPr="00476CBB">
              <w:t>18</w:t>
            </w:r>
          </w:p>
        </w:tc>
        <w:tc>
          <w:tcPr>
            <w:tcW w:w="905" w:type="dxa"/>
            <w:shd w:val="clear" w:color="auto" w:fill="auto"/>
            <w:vAlign w:val="center"/>
          </w:tcPr>
          <w:p w:rsidR="00476CBB" w:rsidRPr="00476CBB" w:rsidRDefault="00476CBB" w:rsidP="001137DA">
            <w:pPr>
              <w:pStyle w:val="wartocibezgwiazdek"/>
            </w:pPr>
            <w:r w:rsidRPr="00476CBB">
              <w:t>15</w:t>
            </w:r>
          </w:p>
        </w:tc>
        <w:tc>
          <w:tcPr>
            <w:tcW w:w="906" w:type="dxa"/>
            <w:shd w:val="clear" w:color="auto" w:fill="auto"/>
            <w:vAlign w:val="center"/>
          </w:tcPr>
          <w:p w:rsidR="00476CBB" w:rsidRPr="00476CBB" w:rsidRDefault="00476CBB" w:rsidP="001137DA">
            <w:pPr>
              <w:pStyle w:val="wartocibezgwiazdek"/>
            </w:pPr>
            <w:r w:rsidRPr="00476CBB">
              <w:t>20</w:t>
            </w:r>
          </w:p>
        </w:tc>
        <w:tc>
          <w:tcPr>
            <w:tcW w:w="905" w:type="dxa"/>
            <w:shd w:val="clear" w:color="auto" w:fill="auto"/>
            <w:vAlign w:val="center"/>
          </w:tcPr>
          <w:p w:rsidR="00476CBB" w:rsidRPr="00476CBB" w:rsidRDefault="00476CBB" w:rsidP="001137DA">
            <w:pPr>
              <w:pStyle w:val="wartocibezgwiazdek"/>
            </w:pPr>
            <w:r w:rsidRPr="00476CBB">
              <w:t>13</w:t>
            </w:r>
          </w:p>
        </w:tc>
        <w:tc>
          <w:tcPr>
            <w:tcW w:w="905" w:type="dxa"/>
            <w:shd w:val="clear" w:color="auto" w:fill="auto"/>
            <w:vAlign w:val="center"/>
          </w:tcPr>
          <w:p w:rsidR="00476CBB" w:rsidRPr="00476CBB" w:rsidRDefault="00476CBB" w:rsidP="001137DA">
            <w:pPr>
              <w:pStyle w:val="wartocibezgwiazdek"/>
            </w:pPr>
            <w:r w:rsidRPr="00476CBB">
              <w:t>12</w:t>
            </w:r>
          </w:p>
        </w:tc>
        <w:tc>
          <w:tcPr>
            <w:tcW w:w="905" w:type="dxa"/>
            <w:shd w:val="clear" w:color="auto" w:fill="DCD3E6"/>
            <w:vAlign w:val="center"/>
          </w:tcPr>
          <w:p w:rsidR="00476CBB" w:rsidRPr="00476CBB" w:rsidRDefault="00476CBB" w:rsidP="001137DA">
            <w:pPr>
              <w:pStyle w:val="wartocibezgwiazdek"/>
            </w:pPr>
            <w:r w:rsidRPr="00476CBB">
              <w:t>16</w:t>
            </w:r>
          </w:p>
        </w:tc>
        <w:tc>
          <w:tcPr>
            <w:tcW w:w="906" w:type="dxa"/>
            <w:shd w:val="clear" w:color="auto" w:fill="auto"/>
            <w:vAlign w:val="center"/>
          </w:tcPr>
          <w:p w:rsidR="00476CBB" w:rsidRPr="00476CBB" w:rsidRDefault="00476CBB" w:rsidP="001137DA">
            <w:pPr>
              <w:pStyle w:val="wartocibezgwiazdek"/>
            </w:pPr>
            <w:r w:rsidRPr="00476CBB">
              <w:t>13</w:t>
            </w:r>
          </w:p>
        </w:tc>
        <w:tc>
          <w:tcPr>
            <w:tcW w:w="905" w:type="dxa"/>
            <w:shd w:val="clear" w:color="auto" w:fill="auto"/>
            <w:vAlign w:val="center"/>
          </w:tcPr>
          <w:p w:rsidR="00476CBB" w:rsidRPr="00476CBB" w:rsidRDefault="00476CBB" w:rsidP="001137DA">
            <w:pPr>
              <w:pStyle w:val="wartocibezgwiazdek"/>
            </w:pPr>
            <w:r w:rsidRPr="00476CBB">
              <w:t>15</w:t>
            </w:r>
          </w:p>
        </w:tc>
        <w:tc>
          <w:tcPr>
            <w:tcW w:w="905" w:type="dxa"/>
            <w:shd w:val="clear" w:color="auto" w:fill="auto"/>
            <w:vAlign w:val="center"/>
          </w:tcPr>
          <w:p w:rsidR="00476CBB" w:rsidRPr="00476CBB" w:rsidRDefault="00476CBB" w:rsidP="001137DA">
            <w:pPr>
              <w:pStyle w:val="wartocibezgwiazdek"/>
            </w:pPr>
            <w:r w:rsidRPr="00476CBB">
              <w:t>17</w:t>
            </w:r>
          </w:p>
        </w:tc>
        <w:tc>
          <w:tcPr>
            <w:tcW w:w="905" w:type="dxa"/>
            <w:shd w:val="clear" w:color="auto" w:fill="auto"/>
            <w:vAlign w:val="center"/>
          </w:tcPr>
          <w:p w:rsidR="00476CBB" w:rsidRPr="00476CBB" w:rsidRDefault="00476CBB" w:rsidP="001137DA">
            <w:pPr>
              <w:pStyle w:val="wartocibezgwiazdek"/>
            </w:pPr>
            <w:r w:rsidRPr="00476CBB">
              <w:t>12</w:t>
            </w:r>
          </w:p>
        </w:tc>
        <w:tc>
          <w:tcPr>
            <w:tcW w:w="906" w:type="dxa"/>
            <w:shd w:val="clear" w:color="auto" w:fill="auto"/>
            <w:vAlign w:val="center"/>
          </w:tcPr>
          <w:p w:rsidR="00476CBB" w:rsidRPr="00476CBB" w:rsidRDefault="00476CBB" w:rsidP="001137DA">
            <w:pPr>
              <w:pStyle w:val="wartocibezgwiazdek"/>
            </w:pPr>
            <w:r w:rsidRPr="00476CBB">
              <w:t>20</w:t>
            </w:r>
          </w:p>
        </w:tc>
      </w:tr>
      <w:tr w:rsidR="00476CBB" w:rsidTr="009706AA">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14</w:t>
            </w:r>
          </w:p>
        </w:tc>
        <w:tc>
          <w:tcPr>
            <w:tcW w:w="904" w:type="dxa"/>
            <w:shd w:val="clear" w:color="auto" w:fill="auto"/>
            <w:vAlign w:val="center"/>
          </w:tcPr>
          <w:p w:rsidR="00476CBB" w:rsidRPr="00476CBB" w:rsidRDefault="00373847" w:rsidP="001137DA">
            <w:pPr>
              <w:pStyle w:val="wartocibezgwiazdek"/>
            </w:pPr>
            <w:r>
              <w:t>16</w:t>
            </w:r>
          </w:p>
        </w:tc>
        <w:tc>
          <w:tcPr>
            <w:tcW w:w="905" w:type="dxa"/>
            <w:shd w:val="clear" w:color="auto" w:fill="auto"/>
            <w:vAlign w:val="center"/>
          </w:tcPr>
          <w:p w:rsidR="00476CBB" w:rsidRPr="00476CBB" w:rsidRDefault="000C0C01" w:rsidP="001137DA">
            <w:pPr>
              <w:pStyle w:val="wartocibezgwiazdek"/>
            </w:pPr>
            <w:r>
              <w:t>19</w:t>
            </w:r>
          </w:p>
        </w:tc>
        <w:tc>
          <w:tcPr>
            <w:tcW w:w="906" w:type="dxa"/>
            <w:shd w:val="clear" w:color="auto" w:fill="auto"/>
            <w:vAlign w:val="center"/>
          </w:tcPr>
          <w:p w:rsidR="00476CBB" w:rsidRPr="00476CBB" w:rsidRDefault="00A81B68" w:rsidP="001137DA">
            <w:pPr>
              <w:pStyle w:val="wartocibezgwiazdek"/>
            </w:pPr>
            <w:r>
              <w:t>15</w:t>
            </w:r>
          </w:p>
        </w:tc>
        <w:tc>
          <w:tcPr>
            <w:tcW w:w="905" w:type="dxa"/>
            <w:shd w:val="clear" w:color="auto" w:fill="auto"/>
            <w:vAlign w:val="center"/>
          </w:tcPr>
          <w:p w:rsidR="00476CBB" w:rsidRPr="00476CBB" w:rsidRDefault="00B03A9E" w:rsidP="001137DA">
            <w:pPr>
              <w:pStyle w:val="wartocibezgwiazdek"/>
            </w:pPr>
            <w:r>
              <w:t>12</w:t>
            </w:r>
          </w:p>
        </w:tc>
        <w:tc>
          <w:tcPr>
            <w:tcW w:w="905" w:type="dxa"/>
            <w:shd w:val="clear" w:color="auto" w:fill="auto"/>
            <w:vAlign w:val="center"/>
          </w:tcPr>
          <w:p w:rsidR="00476CBB" w:rsidRPr="00476CBB" w:rsidRDefault="006A5C96" w:rsidP="001137DA">
            <w:pPr>
              <w:pStyle w:val="wartocibezgwiazdek"/>
            </w:pPr>
            <w:r>
              <w:t>12</w:t>
            </w:r>
          </w:p>
        </w:tc>
        <w:tc>
          <w:tcPr>
            <w:tcW w:w="905" w:type="dxa"/>
            <w:shd w:val="clear" w:color="auto" w:fill="DCD3E6"/>
            <w:vAlign w:val="center"/>
          </w:tcPr>
          <w:p w:rsidR="00476CBB" w:rsidRPr="00476CBB" w:rsidRDefault="009158AC" w:rsidP="001137DA">
            <w:pPr>
              <w:pStyle w:val="wartocibezgwiazdek"/>
            </w:pPr>
            <w:r>
              <w:t>13</w:t>
            </w:r>
          </w:p>
        </w:tc>
        <w:tc>
          <w:tcPr>
            <w:tcW w:w="906"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BD14B4" w:rsidTr="009706AA">
        <w:tc>
          <w:tcPr>
            <w:tcW w:w="4220" w:type="dxa"/>
            <w:vMerge w:val="restart"/>
            <w:shd w:val="clear" w:color="auto" w:fill="auto"/>
            <w:vAlign w:val="center"/>
          </w:tcPr>
          <w:p w:rsidR="00BD14B4" w:rsidRPr="00784AAE" w:rsidRDefault="00BD14B4" w:rsidP="00BD14B4">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BD14B4" w:rsidRDefault="00BD14B4" w:rsidP="00BD14B4">
            <w:pPr>
              <w:pStyle w:val="Tablicezdanymi-dane"/>
              <w:spacing w:before="36" w:after="36"/>
            </w:pPr>
            <w:r>
              <w:t>A</w:t>
            </w:r>
          </w:p>
        </w:tc>
        <w:tc>
          <w:tcPr>
            <w:tcW w:w="904" w:type="dxa"/>
            <w:shd w:val="clear" w:color="auto" w:fill="auto"/>
            <w:vAlign w:val="bottom"/>
          </w:tcPr>
          <w:p w:rsidR="00BD14B4" w:rsidRPr="00B92AD0" w:rsidRDefault="00BD14B4" w:rsidP="001137DA">
            <w:pPr>
              <w:pStyle w:val="wartocibezgwiazdek"/>
            </w:pPr>
            <w:r w:rsidRPr="00B92AD0">
              <w:t>7959,47</w:t>
            </w:r>
          </w:p>
        </w:tc>
        <w:tc>
          <w:tcPr>
            <w:tcW w:w="904" w:type="dxa"/>
            <w:shd w:val="clear" w:color="auto" w:fill="auto"/>
            <w:vAlign w:val="center"/>
          </w:tcPr>
          <w:p w:rsidR="00BD14B4" w:rsidRDefault="00BD14B4" w:rsidP="001137DA">
            <w:pPr>
              <w:pStyle w:val="wartocibezgwiazdek"/>
            </w:pPr>
            <w:r>
              <w:t>8164,36</w:t>
            </w:r>
          </w:p>
        </w:tc>
        <w:tc>
          <w:tcPr>
            <w:tcW w:w="905" w:type="dxa"/>
            <w:shd w:val="clear" w:color="auto" w:fill="auto"/>
            <w:vAlign w:val="bottom"/>
          </w:tcPr>
          <w:p w:rsidR="00BD14B4" w:rsidRPr="00B92AD0" w:rsidRDefault="00BD14B4" w:rsidP="001137DA">
            <w:pPr>
              <w:pStyle w:val="wartocibezgwiazdek"/>
            </w:pPr>
            <w:r w:rsidRPr="00B92AD0">
              <w:t>8856,41</w:t>
            </w:r>
          </w:p>
        </w:tc>
        <w:tc>
          <w:tcPr>
            <w:tcW w:w="906" w:type="dxa"/>
            <w:shd w:val="clear" w:color="auto" w:fill="auto"/>
            <w:vAlign w:val="bottom"/>
          </w:tcPr>
          <w:p w:rsidR="00BD14B4" w:rsidRPr="00B92AD0" w:rsidRDefault="00BD14B4" w:rsidP="001137DA">
            <w:pPr>
              <w:pStyle w:val="wartocibezgwiazdek"/>
            </w:pPr>
            <w:r w:rsidRPr="00B92AD0">
              <w:t>8662,74</w:t>
            </w:r>
          </w:p>
        </w:tc>
        <w:tc>
          <w:tcPr>
            <w:tcW w:w="905" w:type="dxa"/>
            <w:shd w:val="clear" w:color="auto" w:fill="auto"/>
            <w:vAlign w:val="bottom"/>
          </w:tcPr>
          <w:p w:rsidR="00BD14B4" w:rsidRPr="00B13449" w:rsidRDefault="00BD14B4" w:rsidP="00B13449">
            <w:pPr>
              <w:pStyle w:val="wartocibezgwiazdek"/>
            </w:pPr>
            <w:r w:rsidRPr="00B13449">
              <w:t>8239,63</w:t>
            </w:r>
          </w:p>
        </w:tc>
        <w:tc>
          <w:tcPr>
            <w:tcW w:w="905" w:type="dxa"/>
            <w:shd w:val="clear" w:color="auto" w:fill="auto"/>
            <w:vAlign w:val="bottom"/>
          </w:tcPr>
          <w:p w:rsidR="00BD14B4" w:rsidRPr="00B92AD0" w:rsidRDefault="00BD14B4" w:rsidP="001137DA">
            <w:pPr>
              <w:pStyle w:val="wartocibezgwiazdek"/>
            </w:pPr>
            <w:r w:rsidRPr="00B92AD0">
              <w:t>8475,22</w:t>
            </w:r>
          </w:p>
        </w:tc>
        <w:tc>
          <w:tcPr>
            <w:tcW w:w="905" w:type="dxa"/>
            <w:shd w:val="clear" w:color="auto" w:fill="DCD3E6"/>
            <w:vAlign w:val="bottom"/>
          </w:tcPr>
          <w:p w:rsidR="00BD14B4" w:rsidRPr="00B92AD0" w:rsidRDefault="00BD14B4" w:rsidP="001137DA">
            <w:pPr>
              <w:pStyle w:val="wartocibezgwiazdek"/>
            </w:pPr>
            <w:r w:rsidRPr="00B92AD0">
              <w:t>8503,53</w:t>
            </w:r>
          </w:p>
        </w:tc>
        <w:tc>
          <w:tcPr>
            <w:tcW w:w="906" w:type="dxa"/>
            <w:shd w:val="clear" w:color="auto" w:fill="auto"/>
            <w:vAlign w:val="bottom"/>
          </w:tcPr>
          <w:p w:rsidR="00BD14B4" w:rsidRPr="00B92AD0" w:rsidRDefault="00BD14B4" w:rsidP="001137DA">
            <w:pPr>
              <w:pStyle w:val="wartocibezgwiazdek"/>
            </w:pPr>
            <w:r w:rsidRPr="00B92AD0">
              <w:t>8466,9</w:t>
            </w:r>
          </w:p>
        </w:tc>
        <w:tc>
          <w:tcPr>
            <w:tcW w:w="905" w:type="dxa"/>
            <w:shd w:val="clear" w:color="auto" w:fill="auto"/>
            <w:vAlign w:val="bottom"/>
          </w:tcPr>
          <w:p w:rsidR="00BD14B4" w:rsidRPr="00B92AD0" w:rsidRDefault="00BD14B4" w:rsidP="001137DA">
            <w:pPr>
              <w:pStyle w:val="wartocibezgwiazdek"/>
            </w:pPr>
            <w:r w:rsidRPr="00B92AD0">
              <w:t>8379,22</w:t>
            </w:r>
          </w:p>
        </w:tc>
        <w:tc>
          <w:tcPr>
            <w:tcW w:w="905" w:type="dxa"/>
            <w:shd w:val="clear" w:color="auto" w:fill="auto"/>
            <w:vAlign w:val="bottom"/>
          </w:tcPr>
          <w:p w:rsidR="00BD14B4" w:rsidRPr="00B92AD0" w:rsidRDefault="00BD14B4" w:rsidP="001137DA">
            <w:pPr>
              <w:pStyle w:val="wartocibezgwiazdek"/>
            </w:pPr>
            <w:r w:rsidRPr="00B92AD0">
              <w:t>8710,97</w:t>
            </w:r>
          </w:p>
        </w:tc>
        <w:tc>
          <w:tcPr>
            <w:tcW w:w="905" w:type="dxa"/>
            <w:shd w:val="clear" w:color="auto" w:fill="auto"/>
            <w:vAlign w:val="bottom"/>
          </w:tcPr>
          <w:p w:rsidR="00BD14B4" w:rsidRPr="00B92AD0" w:rsidRDefault="00BD14B4" w:rsidP="001137DA">
            <w:pPr>
              <w:pStyle w:val="wartocibezgwiazdek"/>
            </w:pPr>
            <w:r w:rsidRPr="00B92AD0">
              <w:t>8588,16</w:t>
            </w:r>
          </w:p>
        </w:tc>
        <w:tc>
          <w:tcPr>
            <w:tcW w:w="906" w:type="dxa"/>
            <w:shd w:val="clear" w:color="auto" w:fill="auto"/>
            <w:vAlign w:val="bottom"/>
          </w:tcPr>
          <w:p w:rsidR="00BD14B4" w:rsidRPr="00B92AD0" w:rsidRDefault="00BD14B4" w:rsidP="001137DA">
            <w:pPr>
              <w:pStyle w:val="wartocibezgwiazdek"/>
            </w:pPr>
            <w:r w:rsidRPr="00B92AD0">
              <w:t>9029,77</w:t>
            </w:r>
          </w:p>
        </w:tc>
      </w:tr>
      <w:tr w:rsidR="00491BAE" w:rsidRPr="00B84C9F" w:rsidTr="003E13B3">
        <w:tc>
          <w:tcPr>
            <w:tcW w:w="4220" w:type="dxa"/>
            <w:vMerge/>
            <w:shd w:val="clear" w:color="auto" w:fill="auto"/>
            <w:vAlign w:val="center"/>
          </w:tcPr>
          <w:p w:rsidR="00491BAE" w:rsidRDefault="00491BAE" w:rsidP="00491BAE">
            <w:pPr>
              <w:tabs>
                <w:tab w:val="right" w:leader="dot" w:pos="4248"/>
              </w:tabs>
              <w:rPr>
                <w:color w:val="000000"/>
              </w:rPr>
            </w:pPr>
          </w:p>
        </w:tc>
        <w:tc>
          <w:tcPr>
            <w:tcW w:w="317" w:type="dxa"/>
            <w:shd w:val="clear" w:color="auto" w:fill="auto"/>
            <w:vAlign w:val="center"/>
          </w:tcPr>
          <w:p w:rsidR="00491BAE" w:rsidRDefault="00491BAE" w:rsidP="00491BAE">
            <w:pPr>
              <w:pStyle w:val="Tablicezdanymi-dane"/>
              <w:spacing w:before="36" w:after="36"/>
            </w:pPr>
            <w:r>
              <w:t>B</w:t>
            </w:r>
          </w:p>
        </w:tc>
        <w:tc>
          <w:tcPr>
            <w:tcW w:w="904" w:type="dxa"/>
            <w:shd w:val="clear" w:color="auto" w:fill="auto"/>
            <w:vAlign w:val="bottom"/>
          </w:tcPr>
          <w:p w:rsidR="00491BAE" w:rsidRPr="00B92AD0" w:rsidRDefault="00491BAE" w:rsidP="00491BAE">
            <w:pPr>
              <w:pStyle w:val="wartocibezgwiazdek"/>
            </w:pPr>
            <w:r w:rsidRPr="00B92AD0">
              <w:t>8943,42</w:t>
            </w:r>
          </w:p>
        </w:tc>
        <w:tc>
          <w:tcPr>
            <w:tcW w:w="904" w:type="dxa"/>
            <w:shd w:val="clear" w:color="auto" w:fill="auto"/>
            <w:vAlign w:val="center"/>
          </w:tcPr>
          <w:p w:rsidR="00491BAE" w:rsidRDefault="00491BAE" w:rsidP="00491BAE">
            <w:pPr>
              <w:pStyle w:val="wartocibezgwiazdek"/>
            </w:pPr>
            <w:r>
              <w:t>9165,69</w:t>
            </w:r>
          </w:p>
        </w:tc>
        <w:tc>
          <w:tcPr>
            <w:tcW w:w="905" w:type="dxa"/>
            <w:shd w:val="clear" w:color="auto" w:fill="auto"/>
            <w:vAlign w:val="center"/>
          </w:tcPr>
          <w:p w:rsidR="00491BAE" w:rsidRPr="00D80300" w:rsidRDefault="00491BAE" w:rsidP="00491BAE">
            <w:pPr>
              <w:pStyle w:val="wartocibezgwiazdek"/>
            </w:pPr>
            <w:r w:rsidRPr="00D80300">
              <w:t>9949,91</w:t>
            </w:r>
          </w:p>
        </w:tc>
        <w:tc>
          <w:tcPr>
            <w:tcW w:w="906" w:type="dxa"/>
            <w:shd w:val="clear" w:color="auto" w:fill="auto"/>
            <w:vAlign w:val="center"/>
          </w:tcPr>
          <w:p w:rsidR="00491BAE" w:rsidRPr="001137DA" w:rsidRDefault="00491BAE" w:rsidP="00491BAE">
            <w:pPr>
              <w:pStyle w:val="wartocibezgwiazdek"/>
            </w:pPr>
            <w:r w:rsidRPr="001137DA">
              <w:t>9568,24</w:t>
            </w:r>
          </w:p>
        </w:tc>
        <w:tc>
          <w:tcPr>
            <w:tcW w:w="905" w:type="dxa"/>
            <w:shd w:val="clear" w:color="auto" w:fill="auto"/>
            <w:vAlign w:val="center"/>
          </w:tcPr>
          <w:p w:rsidR="00491BAE" w:rsidRPr="00B13449" w:rsidRDefault="00491BAE" w:rsidP="00491BAE">
            <w:pPr>
              <w:pStyle w:val="wartocibezgwiazdek"/>
            </w:pPr>
            <w:r w:rsidRPr="00B13449">
              <w:t>9156,63</w:t>
            </w:r>
          </w:p>
        </w:tc>
        <w:tc>
          <w:tcPr>
            <w:tcW w:w="905" w:type="dxa"/>
            <w:shd w:val="clear" w:color="auto" w:fill="auto"/>
            <w:vAlign w:val="center"/>
          </w:tcPr>
          <w:p w:rsidR="00491BAE" w:rsidRDefault="00491BAE" w:rsidP="00491BAE">
            <w:pPr>
              <w:pStyle w:val="wartocibezgwiazdek"/>
            </w:pPr>
            <w:r>
              <w:t>9296,77</w:t>
            </w:r>
          </w:p>
        </w:tc>
        <w:tc>
          <w:tcPr>
            <w:tcW w:w="905" w:type="dxa"/>
            <w:shd w:val="clear" w:color="auto" w:fill="DCD3E6"/>
            <w:vAlign w:val="center"/>
          </w:tcPr>
          <w:p w:rsidR="00491BAE" w:rsidRPr="00491BAE" w:rsidRDefault="00491BAE" w:rsidP="00491BAE">
            <w:pPr>
              <w:pStyle w:val="wartocibezgwiazdek"/>
            </w:pPr>
            <w:r w:rsidRPr="00491BAE">
              <w:t>9459,07</w:t>
            </w:r>
          </w:p>
        </w:tc>
        <w:tc>
          <w:tcPr>
            <w:tcW w:w="906"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6" w:type="dxa"/>
            <w:shd w:val="clear" w:color="auto" w:fill="auto"/>
            <w:vAlign w:val="bottom"/>
          </w:tcPr>
          <w:p w:rsidR="00491BAE" w:rsidRPr="00B92AD0" w:rsidRDefault="00491BAE" w:rsidP="00491BAE">
            <w:pPr>
              <w:pStyle w:val="wartocibezgwiazdek"/>
            </w:pPr>
          </w:p>
        </w:tc>
      </w:tr>
      <w:tr w:rsidR="00491BAE" w:rsidTr="003E13B3">
        <w:tc>
          <w:tcPr>
            <w:tcW w:w="4220" w:type="dxa"/>
            <w:vMerge w:val="restart"/>
            <w:shd w:val="clear" w:color="auto" w:fill="auto"/>
            <w:vAlign w:val="center"/>
          </w:tcPr>
          <w:p w:rsidR="00491BAE" w:rsidRDefault="00491BAE" w:rsidP="00491BAE">
            <w:pPr>
              <w:pStyle w:val="Tablicezdanymi-boczek2"/>
              <w:spacing w:before="0" w:after="0"/>
            </w:pPr>
            <w:r>
              <w:t>poprzedni miesiąc=100</w:t>
            </w:r>
          </w:p>
        </w:tc>
        <w:tc>
          <w:tcPr>
            <w:tcW w:w="317" w:type="dxa"/>
            <w:shd w:val="clear" w:color="auto" w:fill="auto"/>
            <w:vAlign w:val="center"/>
          </w:tcPr>
          <w:p w:rsidR="00491BAE" w:rsidRDefault="00491BAE" w:rsidP="00491BAE">
            <w:pPr>
              <w:pStyle w:val="Tablicezdanymi-dane"/>
              <w:spacing w:before="36" w:after="36"/>
            </w:pPr>
            <w:r>
              <w:t>A</w:t>
            </w:r>
          </w:p>
        </w:tc>
        <w:tc>
          <w:tcPr>
            <w:tcW w:w="904" w:type="dxa"/>
            <w:shd w:val="clear" w:color="auto" w:fill="auto"/>
            <w:vAlign w:val="bottom"/>
          </w:tcPr>
          <w:p w:rsidR="00491BAE" w:rsidRPr="00B92AD0" w:rsidRDefault="00491BAE" w:rsidP="00491BAE">
            <w:pPr>
              <w:pStyle w:val="wartocibezgwiazdek"/>
            </w:pPr>
            <w:r w:rsidRPr="00B92AD0">
              <w:t>95,5</w:t>
            </w:r>
          </w:p>
        </w:tc>
        <w:tc>
          <w:tcPr>
            <w:tcW w:w="904" w:type="dxa"/>
            <w:shd w:val="clear" w:color="auto" w:fill="auto"/>
            <w:vAlign w:val="center"/>
          </w:tcPr>
          <w:p w:rsidR="00491BAE" w:rsidRDefault="00491BAE" w:rsidP="00491BAE">
            <w:pPr>
              <w:pStyle w:val="wartocibezgwiazdek"/>
            </w:pPr>
            <w:r>
              <w:t>102,6</w:t>
            </w:r>
          </w:p>
        </w:tc>
        <w:tc>
          <w:tcPr>
            <w:tcW w:w="905" w:type="dxa"/>
            <w:shd w:val="clear" w:color="auto" w:fill="auto"/>
            <w:vAlign w:val="center"/>
          </w:tcPr>
          <w:p w:rsidR="00491BAE" w:rsidRPr="00D80300" w:rsidRDefault="00491BAE" w:rsidP="00491BAE">
            <w:pPr>
              <w:pStyle w:val="wartocibezgwiazdek"/>
            </w:pPr>
            <w:r w:rsidRPr="00D80300">
              <w:t>108,5</w:t>
            </w:r>
          </w:p>
        </w:tc>
        <w:tc>
          <w:tcPr>
            <w:tcW w:w="906" w:type="dxa"/>
            <w:shd w:val="clear" w:color="auto" w:fill="auto"/>
            <w:vAlign w:val="center"/>
          </w:tcPr>
          <w:p w:rsidR="00491BAE" w:rsidRPr="001137DA" w:rsidRDefault="00491BAE" w:rsidP="00491BAE">
            <w:pPr>
              <w:pStyle w:val="wartocibezgwiazdek"/>
            </w:pPr>
            <w:r w:rsidRPr="001137DA">
              <w:t>97,8</w:t>
            </w:r>
          </w:p>
        </w:tc>
        <w:tc>
          <w:tcPr>
            <w:tcW w:w="905" w:type="dxa"/>
            <w:shd w:val="clear" w:color="auto" w:fill="auto"/>
            <w:vAlign w:val="center"/>
          </w:tcPr>
          <w:p w:rsidR="00491BAE" w:rsidRPr="00B13449" w:rsidRDefault="00491BAE" w:rsidP="00491BAE">
            <w:pPr>
              <w:pStyle w:val="wartocibezgwiazdek"/>
            </w:pPr>
            <w:r w:rsidRPr="00B13449">
              <w:t>95,1</w:t>
            </w:r>
          </w:p>
        </w:tc>
        <w:tc>
          <w:tcPr>
            <w:tcW w:w="905" w:type="dxa"/>
            <w:shd w:val="clear" w:color="auto" w:fill="auto"/>
            <w:vAlign w:val="center"/>
          </w:tcPr>
          <w:p w:rsidR="00491BAE" w:rsidRDefault="00491BAE" w:rsidP="00491BAE">
            <w:pPr>
              <w:pStyle w:val="wartocibezgwiazdek"/>
            </w:pPr>
            <w:r>
              <w:t>102,9</w:t>
            </w:r>
          </w:p>
        </w:tc>
        <w:tc>
          <w:tcPr>
            <w:tcW w:w="905" w:type="dxa"/>
            <w:shd w:val="clear" w:color="auto" w:fill="DCD3E6"/>
            <w:vAlign w:val="center"/>
          </w:tcPr>
          <w:p w:rsidR="00491BAE" w:rsidRPr="00491BAE" w:rsidRDefault="00491BAE" w:rsidP="00491BAE">
            <w:pPr>
              <w:pStyle w:val="wartocibezgwiazdek"/>
            </w:pPr>
            <w:r w:rsidRPr="00491BAE">
              <w:t>100,3</w:t>
            </w:r>
          </w:p>
        </w:tc>
        <w:tc>
          <w:tcPr>
            <w:tcW w:w="906" w:type="dxa"/>
            <w:shd w:val="clear" w:color="auto" w:fill="auto"/>
            <w:vAlign w:val="bottom"/>
          </w:tcPr>
          <w:p w:rsidR="00491BAE" w:rsidRPr="00B92AD0" w:rsidRDefault="00491BAE" w:rsidP="00491BAE">
            <w:pPr>
              <w:pStyle w:val="wartocibezgwiazdek"/>
            </w:pPr>
            <w:r w:rsidRPr="00B92AD0">
              <w:t>99,6</w:t>
            </w:r>
          </w:p>
        </w:tc>
        <w:tc>
          <w:tcPr>
            <w:tcW w:w="905" w:type="dxa"/>
            <w:shd w:val="clear" w:color="auto" w:fill="auto"/>
            <w:vAlign w:val="bottom"/>
          </w:tcPr>
          <w:p w:rsidR="00491BAE" w:rsidRPr="00B92AD0" w:rsidRDefault="00491BAE" w:rsidP="00491BAE">
            <w:pPr>
              <w:pStyle w:val="wartocibezgwiazdek"/>
            </w:pPr>
            <w:r w:rsidRPr="00B92AD0">
              <w:t>99,0</w:t>
            </w:r>
          </w:p>
        </w:tc>
        <w:tc>
          <w:tcPr>
            <w:tcW w:w="905" w:type="dxa"/>
            <w:shd w:val="clear" w:color="auto" w:fill="auto"/>
            <w:vAlign w:val="bottom"/>
          </w:tcPr>
          <w:p w:rsidR="00491BAE" w:rsidRPr="00B92AD0" w:rsidRDefault="00491BAE" w:rsidP="00491BAE">
            <w:pPr>
              <w:pStyle w:val="wartocibezgwiazdek"/>
            </w:pPr>
            <w:r w:rsidRPr="00B92AD0">
              <w:t>104,0</w:t>
            </w:r>
          </w:p>
        </w:tc>
        <w:tc>
          <w:tcPr>
            <w:tcW w:w="905" w:type="dxa"/>
            <w:shd w:val="clear" w:color="auto" w:fill="auto"/>
            <w:vAlign w:val="bottom"/>
          </w:tcPr>
          <w:p w:rsidR="00491BAE" w:rsidRPr="00B92AD0" w:rsidRDefault="00491BAE" w:rsidP="00491BAE">
            <w:pPr>
              <w:pStyle w:val="wartocibezgwiazdek"/>
            </w:pPr>
            <w:r w:rsidRPr="00B92AD0">
              <w:t>98,6</w:t>
            </w:r>
          </w:p>
        </w:tc>
        <w:tc>
          <w:tcPr>
            <w:tcW w:w="906" w:type="dxa"/>
            <w:shd w:val="clear" w:color="auto" w:fill="auto"/>
            <w:vAlign w:val="bottom"/>
          </w:tcPr>
          <w:p w:rsidR="00491BAE" w:rsidRPr="00B92AD0" w:rsidRDefault="00491BAE" w:rsidP="00491BAE">
            <w:pPr>
              <w:pStyle w:val="wartocibezgwiazdek"/>
            </w:pPr>
            <w:r w:rsidRPr="00B92AD0">
              <w:t>105,1</w:t>
            </w:r>
          </w:p>
        </w:tc>
      </w:tr>
      <w:tr w:rsidR="00491BAE" w:rsidTr="003E13B3">
        <w:tc>
          <w:tcPr>
            <w:tcW w:w="4220" w:type="dxa"/>
            <w:vMerge/>
            <w:shd w:val="clear" w:color="auto" w:fill="auto"/>
            <w:vAlign w:val="center"/>
          </w:tcPr>
          <w:p w:rsidR="00491BAE" w:rsidRDefault="00491BAE" w:rsidP="00491BAE">
            <w:pPr>
              <w:pStyle w:val="Tablicezdanymi-boczek2"/>
              <w:spacing w:before="0" w:after="0"/>
            </w:pPr>
          </w:p>
        </w:tc>
        <w:tc>
          <w:tcPr>
            <w:tcW w:w="317" w:type="dxa"/>
            <w:shd w:val="clear" w:color="auto" w:fill="auto"/>
            <w:vAlign w:val="center"/>
          </w:tcPr>
          <w:p w:rsidR="00491BAE" w:rsidRDefault="00491BAE" w:rsidP="00491BAE">
            <w:pPr>
              <w:pStyle w:val="Tablicezdanymi-dane"/>
              <w:spacing w:before="36" w:after="36"/>
            </w:pPr>
            <w:r>
              <w:t>B</w:t>
            </w:r>
          </w:p>
        </w:tc>
        <w:tc>
          <w:tcPr>
            <w:tcW w:w="904" w:type="dxa"/>
            <w:shd w:val="clear" w:color="auto" w:fill="auto"/>
            <w:vAlign w:val="bottom"/>
          </w:tcPr>
          <w:p w:rsidR="00491BAE" w:rsidRPr="00B92AD0" w:rsidRDefault="00491BAE" w:rsidP="00491BAE">
            <w:pPr>
              <w:pStyle w:val="wartocibezgwiazdek"/>
            </w:pPr>
            <w:r w:rsidRPr="00B92AD0">
              <w:t>99,0</w:t>
            </w:r>
          </w:p>
        </w:tc>
        <w:tc>
          <w:tcPr>
            <w:tcW w:w="904" w:type="dxa"/>
            <w:shd w:val="clear" w:color="auto" w:fill="auto"/>
            <w:vAlign w:val="center"/>
          </w:tcPr>
          <w:p w:rsidR="00491BAE" w:rsidRDefault="00491BAE" w:rsidP="00491BAE">
            <w:pPr>
              <w:pStyle w:val="wartocibezgwiazdek"/>
            </w:pPr>
            <w:r>
              <w:t>102,5</w:t>
            </w:r>
          </w:p>
        </w:tc>
        <w:tc>
          <w:tcPr>
            <w:tcW w:w="905" w:type="dxa"/>
            <w:shd w:val="clear" w:color="auto" w:fill="auto"/>
            <w:vAlign w:val="center"/>
          </w:tcPr>
          <w:p w:rsidR="00491BAE" w:rsidRPr="00D80300" w:rsidRDefault="00491BAE" w:rsidP="00491BAE">
            <w:pPr>
              <w:pStyle w:val="wartocibezgwiazdek"/>
            </w:pPr>
            <w:r w:rsidRPr="00D80300">
              <w:t>108,6</w:t>
            </w:r>
          </w:p>
        </w:tc>
        <w:tc>
          <w:tcPr>
            <w:tcW w:w="906" w:type="dxa"/>
            <w:shd w:val="clear" w:color="auto" w:fill="auto"/>
            <w:vAlign w:val="center"/>
          </w:tcPr>
          <w:p w:rsidR="00491BAE" w:rsidRPr="001137DA" w:rsidRDefault="00491BAE" w:rsidP="00491BAE">
            <w:pPr>
              <w:pStyle w:val="wartocibezgwiazdek"/>
            </w:pPr>
            <w:r w:rsidRPr="001137DA">
              <w:t>96,2</w:t>
            </w:r>
          </w:p>
        </w:tc>
        <w:tc>
          <w:tcPr>
            <w:tcW w:w="905" w:type="dxa"/>
            <w:shd w:val="clear" w:color="auto" w:fill="auto"/>
            <w:vAlign w:val="center"/>
          </w:tcPr>
          <w:p w:rsidR="00491BAE" w:rsidRPr="00B13449" w:rsidRDefault="00491BAE" w:rsidP="00491BAE">
            <w:pPr>
              <w:pStyle w:val="wartocibezgwiazdek"/>
            </w:pPr>
            <w:r w:rsidRPr="00B13449">
              <w:t>95,7</w:t>
            </w:r>
          </w:p>
        </w:tc>
        <w:tc>
          <w:tcPr>
            <w:tcW w:w="905" w:type="dxa"/>
            <w:shd w:val="clear" w:color="auto" w:fill="auto"/>
            <w:vAlign w:val="center"/>
          </w:tcPr>
          <w:p w:rsidR="00491BAE" w:rsidRDefault="00491BAE" w:rsidP="00491BAE">
            <w:pPr>
              <w:pStyle w:val="wartocibezgwiazdek"/>
            </w:pPr>
            <w:r>
              <w:t>101,5</w:t>
            </w:r>
          </w:p>
        </w:tc>
        <w:tc>
          <w:tcPr>
            <w:tcW w:w="905" w:type="dxa"/>
            <w:shd w:val="clear" w:color="auto" w:fill="DCD3E6"/>
            <w:vAlign w:val="center"/>
          </w:tcPr>
          <w:p w:rsidR="00491BAE" w:rsidRPr="00491BAE" w:rsidRDefault="00491BAE" w:rsidP="00491BAE">
            <w:pPr>
              <w:pStyle w:val="wartocibezgwiazdek"/>
            </w:pPr>
            <w:r w:rsidRPr="00491BAE">
              <w:t>101,7</w:t>
            </w:r>
          </w:p>
        </w:tc>
        <w:tc>
          <w:tcPr>
            <w:tcW w:w="906"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6" w:type="dxa"/>
            <w:shd w:val="clear" w:color="auto" w:fill="auto"/>
            <w:vAlign w:val="bottom"/>
          </w:tcPr>
          <w:p w:rsidR="00491BAE" w:rsidRPr="00B92AD0" w:rsidRDefault="00491BAE" w:rsidP="00491BAE">
            <w:pPr>
              <w:pStyle w:val="wartocibezgwiazdek"/>
            </w:pPr>
          </w:p>
        </w:tc>
      </w:tr>
      <w:tr w:rsidR="00491BAE" w:rsidTr="003E13B3">
        <w:tc>
          <w:tcPr>
            <w:tcW w:w="4220" w:type="dxa"/>
            <w:vMerge w:val="restart"/>
            <w:shd w:val="clear" w:color="auto" w:fill="auto"/>
            <w:vAlign w:val="center"/>
          </w:tcPr>
          <w:p w:rsidR="00491BAE" w:rsidRDefault="00491BAE" w:rsidP="00491BAE">
            <w:pPr>
              <w:pStyle w:val="Tablicezdanymi-boczek2"/>
              <w:spacing w:before="0" w:after="0"/>
            </w:pPr>
            <w:r>
              <w:t>analogiczny miesiąc poprzedniego roku=100</w:t>
            </w:r>
          </w:p>
        </w:tc>
        <w:tc>
          <w:tcPr>
            <w:tcW w:w="317" w:type="dxa"/>
            <w:shd w:val="clear" w:color="auto" w:fill="auto"/>
            <w:vAlign w:val="center"/>
          </w:tcPr>
          <w:p w:rsidR="00491BAE" w:rsidRDefault="00491BAE" w:rsidP="00491BAE">
            <w:pPr>
              <w:pStyle w:val="Tablicezdanymi-dane"/>
              <w:spacing w:before="36" w:after="36"/>
            </w:pPr>
            <w:r>
              <w:t>A</w:t>
            </w:r>
          </w:p>
        </w:tc>
        <w:tc>
          <w:tcPr>
            <w:tcW w:w="904" w:type="dxa"/>
            <w:shd w:val="clear" w:color="auto" w:fill="auto"/>
            <w:vAlign w:val="bottom"/>
          </w:tcPr>
          <w:p w:rsidR="00491BAE" w:rsidRPr="00B92AD0" w:rsidRDefault="00491BAE" w:rsidP="00491BAE">
            <w:pPr>
              <w:pStyle w:val="wartocibezgwiazdek"/>
            </w:pPr>
            <w:r w:rsidRPr="00B92AD0">
              <w:t>111,1</w:t>
            </w:r>
          </w:p>
        </w:tc>
        <w:tc>
          <w:tcPr>
            <w:tcW w:w="904" w:type="dxa"/>
            <w:shd w:val="clear" w:color="auto" w:fill="auto"/>
            <w:vAlign w:val="center"/>
          </w:tcPr>
          <w:p w:rsidR="00491BAE" w:rsidRDefault="00491BAE" w:rsidP="00491BAE">
            <w:pPr>
              <w:pStyle w:val="wartocibezgwiazdek"/>
            </w:pPr>
            <w:r>
              <w:t>112,2</w:t>
            </w:r>
          </w:p>
        </w:tc>
        <w:tc>
          <w:tcPr>
            <w:tcW w:w="905" w:type="dxa"/>
            <w:shd w:val="clear" w:color="auto" w:fill="auto"/>
            <w:vAlign w:val="center"/>
          </w:tcPr>
          <w:p w:rsidR="00491BAE" w:rsidRPr="00D80300" w:rsidRDefault="00491BAE" w:rsidP="00491BAE">
            <w:pPr>
              <w:pStyle w:val="wartocibezgwiazdek"/>
            </w:pPr>
            <w:r w:rsidRPr="00D80300">
              <w:t>111,4</w:t>
            </w:r>
          </w:p>
        </w:tc>
        <w:tc>
          <w:tcPr>
            <w:tcW w:w="906" w:type="dxa"/>
            <w:shd w:val="clear" w:color="auto" w:fill="auto"/>
            <w:vAlign w:val="center"/>
          </w:tcPr>
          <w:p w:rsidR="00491BAE" w:rsidRPr="001137DA" w:rsidRDefault="00491BAE" w:rsidP="00491BAE">
            <w:pPr>
              <w:pStyle w:val="wartocibezgwiazdek"/>
            </w:pPr>
            <w:r w:rsidRPr="001137DA">
              <w:t>110,8</w:t>
            </w:r>
          </w:p>
        </w:tc>
        <w:tc>
          <w:tcPr>
            <w:tcW w:w="905" w:type="dxa"/>
            <w:shd w:val="clear" w:color="auto" w:fill="auto"/>
            <w:vAlign w:val="center"/>
          </w:tcPr>
          <w:p w:rsidR="00491BAE" w:rsidRPr="00B13449" w:rsidRDefault="00491BAE" w:rsidP="00491BAE">
            <w:pPr>
              <w:pStyle w:val="wartocibezgwiazdek"/>
            </w:pPr>
            <w:r w:rsidRPr="00B13449">
              <w:t>110,6</w:t>
            </w:r>
          </w:p>
        </w:tc>
        <w:tc>
          <w:tcPr>
            <w:tcW w:w="905" w:type="dxa"/>
            <w:shd w:val="clear" w:color="auto" w:fill="auto"/>
            <w:vAlign w:val="center"/>
          </w:tcPr>
          <w:p w:rsidR="00491BAE" w:rsidRDefault="00491BAE" w:rsidP="00491BAE">
            <w:pPr>
              <w:pStyle w:val="wartocibezgwiazdek"/>
            </w:pPr>
            <w:r>
              <w:t>112,4</w:t>
            </w:r>
          </w:p>
        </w:tc>
        <w:tc>
          <w:tcPr>
            <w:tcW w:w="905" w:type="dxa"/>
            <w:shd w:val="clear" w:color="auto" w:fill="DCD3E6"/>
            <w:vAlign w:val="center"/>
          </w:tcPr>
          <w:p w:rsidR="00491BAE" w:rsidRPr="00491BAE" w:rsidRDefault="00491BAE" w:rsidP="00491BAE">
            <w:pPr>
              <w:pStyle w:val="wartocibezgwiazdek"/>
            </w:pPr>
            <w:r w:rsidRPr="00491BAE">
              <w:t>110,2</w:t>
            </w:r>
          </w:p>
        </w:tc>
        <w:tc>
          <w:tcPr>
            <w:tcW w:w="906" w:type="dxa"/>
            <w:shd w:val="clear" w:color="auto" w:fill="auto"/>
            <w:vAlign w:val="bottom"/>
          </w:tcPr>
          <w:p w:rsidR="00491BAE" w:rsidRPr="00B92AD0" w:rsidRDefault="00491BAE" w:rsidP="00491BAE">
            <w:pPr>
              <w:pStyle w:val="wartocibezgwiazdek"/>
            </w:pPr>
            <w:r w:rsidRPr="00B92AD0">
              <w:t>110,4</w:t>
            </w:r>
          </w:p>
        </w:tc>
        <w:tc>
          <w:tcPr>
            <w:tcW w:w="905" w:type="dxa"/>
            <w:shd w:val="clear" w:color="auto" w:fill="auto"/>
            <w:vAlign w:val="bottom"/>
          </w:tcPr>
          <w:p w:rsidR="00491BAE" w:rsidRPr="00B92AD0" w:rsidRDefault="00491BAE" w:rsidP="00491BAE">
            <w:pPr>
              <w:pStyle w:val="wartocibezgwiazdek"/>
            </w:pPr>
            <w:r w:rsidRPr="00B92AD0">
              <w:t>109,7</w:t>
            </w:r>
          </w:p>
        </w:tc>
        <w:tc>
          <w:tcPr>
            <w:tcW w:w="905" w:type="dxa"/>
            <w:shd w:val="clear" w:color="auto" w:fill="auto"/>
            <w:vAlign w:val="bottom"/>
          </w:tcPr>
          <w:p w:rsidR="00491BAE" w:rsidRPr="00B92AD0" w:rsidRDefault="00491BAE" w:rsidP="00491BAE">
            <w:pPr>
              <w:pStyle w:val="wartocibezgwiazdek"/>
            </w:pPr>
            <w:r w:rsidRPr="00B92AD0">
              <w:t>110,8</w:t>
            </w:r>
          </w:p>
        </w:tc>
        <w:tc>
          <w:tcPr>
            <w:tcW w:w="905" w:type="dxa"/>
            <w:shd w:val="clear" w:color="auto" w:fill="auto"/>
            <w:vAlign w:val="bottom"/>
          </w:tcPr>
          <w:p w:rsidR="00491BAE" w:rsidRPr="00B92AD0" w:rsidRDefault="00491BAE" w:rsidP="00491BAE">
            <w:pPr>
              <w:pStyle w:val="wartocibezgwiazdek"/>
            </w:pPr>
            <w:r w:rsidRPr="00B92AD0">
              <w:t>110,7</w:t>
            </w:r>
          </w:p>
        </w:tc>
        <w:tc>
          <w:tcPr>
            <w:tcW w:w="906" w:type="dxa"/>
            <w:shd w:val="clear" w:color="auto" w:fill="auto"/>
            <w:vAlign w:val="bottom"/>
          </w:tcPr>
          <w:p w:rsidR="00491BAE" w:rsidRPr="00B92AD0" w:rsidRDefault="00491BAE" w:rsidP="00491BAE">
            <w:pPr>
              <w:pStyle w:val="wartocibezgwiazdek"/>
            </w:pPr>
            <w:r w:rsidRPr="00B92AD0">
              <w:t>108,3</w:t>
            </w:r>
          </w:p>
        </w:tc>
      </w:tr>
      <w:tr w:rsidR="00491BAE" w:rsidTr="003E13B3">
        <w:tc>
          <w:tcPr>
            <w:tcW w:w="4220" w:type="dxa"/>
            <w:vMerge/>
            <w:shd w:val="clear" w:color="auto" w:fill="auto"/>
            <w:vAlign w:val="center"/>
          </w:tcPr>
          <w:p w:rsidR="00491BAE" w:rsidRDefault="00491BAE" w:rsidP="00491BAE">
            <w:pPr>
              <w:pStyle w:val="tekstkomunikatTABB2"/>
              <w:rPr>
                <w:color w:val="000000"/>
              </w:rPr>
            </w:pPr>
          </w:p>
        </w:tc>
        <w:tc>
          <w:tcPr>
            <w:tcW w:w="317" w:type="dxa"/>
            <w:shd w:val="clear" w:color="auto" w:fill="auto"/>
            <w:vAlign w:val="center"/>
          </w:tcPr>
          <w:p w:rsidR="00491BAE" w:rsidRDefault="00491BAE" w:rsidP="00491BAE">
            <w:pPr>
              <w:pStyle w:val="Tablicezdanymi-dane"/>
              <w:spacing w:before="36" w:after="36"/>
            </w:pPr>
            <w:r>
              <w:t>B</w:t>
            </w:r>
          </w:p>
        </w:tc>
        <w:tc>
          <w:tcPr>
            <w:tcW w:w="904" w:type="dxa"/>
            <w:shd w:val="clear" w:color="auto" w:fill="auto"/>
            <w:vAlign w:val="bottom"/>
          </w:tcPr>
          <w:p w:rsidR="00491BAE" w:rsidRPr="00B92AD0" w:rsidRDefault="00491BAE" w:rsidP="00491BAE">
            <w:pPr>
              <w:pStyle w:val="wartocibezgwiazdek"/>
            </w:pPr>
            <w:r w:rsidRPr="00B92AD0">
              <w:t>112,4</w:t>
            </w:r>
          </w:p>
        </w:tc>
        <w:tc>
          <w:tcPr>
            <w:tcW w:w="904" w:type="dxa"/>
            <w:shd w:val="clear" w:color="auto" w:fill="auto"/>
            <w:vAlign w:val="center"/>
          </w:tcPr>
          <w:p w:rsidR="00491BAE" w:rsidRDefault="00491BAE" w:rsidP="00491BAE">
            <w:pPr>
              <w:pStyle w:val="wartocibezgwiazdek"/>
            </w:pPr>
            <w:r>
              <w:t>112,3</w:t>
            </w:r>
          </w:p>
        </w:tc>
        <w:tc>
          <w:tcPr>
            <w:tcW w:w="905" w:type="dxa"/>
            <w:shd w:val="clear" w:color="auto" w:fill="auto"/>
            <w:vAlign w:val="center"/>
          </w:tcPr>
          <w:p w:rsidR="00491BAE" w:rsidRPr="00D80300" w:rsidRDefault="00491BAE" w:rsidP="00491BAE">
            <w:pPr>
              <w:pStyle w:val="wartocibezgwiazdek"/>
            </w:pPr>
            <w:r w:rsidRPr="00D80300">
              <w:t>112,3</w:t>
            </w:r>
          </w:p>
        </w:tc>
        <w:tc>
          <w:tcPr>
            <w:tcW w:w="906" w:type="dxa"/>
            <w:shd w:val="clear" w:color="auto" w:fill="auto"/>
            <w:vAlign w:val="center"/>
          </w:tcPr>
          <w:p w:rsidR="00491BAE" w:rsidRPr="001137DA" w:rsidRDefault="00491BAE" w:rsidP="00491BAE">
            <w:pPr>
              <w:pStyle w:val="wartocibezgwiazdek"/>
            </w:pPr>
            <w:r w:rsidRPr="001137DA">
              <w:t>110,5</w:t>
            </w:r>
          </w:p>
        </w:tc>
        <w:tc>
          <w:tcPr>
            <w:tcW w:w="905" w:type="dxa"/>
            <w:shd w:val="clear" w:color="auto" w:fill="auto"/>
            <w:vAlign w:val="center"/>
          </w:tcPr>
          <w:p w:rsidR="00491BAE" w:rsidRPr="00B13449" w:rsidRDefault="00491BAE" w:rsidP="00491BAE">
            <w:pPr>
              <w:pStyle w:val="wartocibezgwiazdek"/>
            </w:pPr>
            <w:r w:rsidRPr="00B13449">
              <w:t>111,1</w:t>
            </w:r>
          </w:p>
        </w:tc>
        <w:tc>
          <w:tcPr>
            <w:tcW w:w="905" w:type="dxa"/>
            <w:shd w:val="clear" w:color="auto" w:fill="auto"/>
            <w:vAlign w:val="center"/>
          </w:tcPr>
          <w:p w:rsidR="00491BAE" w:rsidRDefault="00491BAE" w:rsidP="00491BAE">
            <w:pPr>
              <w:pStyle w:val="wartocibezgwiazdek"/>
            </w:pPr>
            <w:r>
              <w:t>109,7</w:t>
            </w:r>
          </w:p>
        </w:tc>
        <w:tc>
          <w:tcPr>
            <w:tcW w:w="905" w:type="dxa"/>
            <w:shd w:val="clear" w:color="auto" w:fill="DCD3E6"/>
            <w:vAlign w:val="center"/>
          </w:tcPr>
          <w:p w:rsidR="00491BAE" w:rsidRPr="00491BAE" w:rsidRDefault="00491BAE" w:rsidP="00491BAE">
            <w:pPr>
              <w:pStyle w:val="wartocibezgwiazdek"/>
            </w:pPr>
            <w:r w:rsidRPr="00491BAE">
              <w:t>111,2</w:t>
            </w:r>
          </w:p>
        </w:tc>
        <w:tc>
          <w:tcPr>
            <w:tcW w:w="906"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5" w:type="dxa"/>
            <w:shd w:val="clear" w:color="auto" w:fill="auto"/>
            <w:vAlign w:val="bottom"/>
          </w:tcPr>
          <w:p w:rsidR="00491BAE" w:rsidRPr="00B92AD0" w:rsidRDefault="00491BAE" w:rsidP="00491BAE">
            <w:pPr>
              <w:pStyle w:val="wartocibezgwiazdek"/>
            </w:pPr>
          </w:p>
        </w:tc>
        <w:tc>
          <w:tcPr>
            <w:tcW w:w="906" w:type="dxa"/>
            <w:shd w:val="clear" w:color="auto" w:fill="auto"/>
            <w:vAlign w:val="bottom"/>
          </w:tcPr>
          <w:p w:rsidR="00491BAE" w:rsidRPr="00B92AD0" w:rsidRDefault="00491BAE" w:rsidP="00491BAE">
            <w:pPr>
              <w:pStyle w:val="wartocibezgwiazdek"/>
            </w:pPr>
          </w:p>
        </w:tc>
      </w:tr>
      <w:tr w:rsidR="00945531" w:rsidTr="009706AA">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2863F5">
            <w:pPr>
              <w:pStyle w:val="Tablicezdanymi-danebezgwiazdekost"/>
            </w:pPr>
          </w:p>
        </w:tc>
        <w:tc>
          <w:tcPr>
            <w:tcW w:w="904"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DCD3E6"/>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r>
      <w:tr w:rsidR="00945531" w:rsidTr="009706AA">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2863F5">
            <w:pPr>
              <w:pStyle w:val="Tablicezdanymi-danebezgwiazdekost"/>
            </w:pPr>
          </w:p>
        </w:tc>
        <w:tc>
          <w:tcPr>
            <w:tcW w:w="904"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DCD3E6"/>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r>
      <w:tr w:rsidR="002863F5" w:rsidTr="009706AA">
        <w:tc>
          <w:tcPr>
            <w:tcW w:w="4220" w:type="dxa"/>
            <w:vMerge w:val="restart"/>
            <w:shd w:val="clear" w:color="auto" w:fill="auto"/>
            <w:vAlign w:val="center"/>
          </w:tcPr>
          <w:p w:rsidR="002863F5" w:rsidRDefault="002863F5" w:rsidP="002863F5">
            <w:pPr>
              <w:pStyle w:val="Tablicezdanymi-boczek2"/>
              <w:spacing w:before="0" w:after="0"/>
            </w:pPr>
            <w:r>
              <w:t>analogiczny okres poprzedniego roku=100</w:t>
            </w:r>
          </w:p>
        </w:tc>
        <w:tc>
          <w:tcPr>
            <w:tcW w:w="317" w:type="dxa"/>
            <w:shd w:val="clear" w:color="auto" w:fill="auto"/>
            <w:vAlign w:val="center"/>
          </w:tcPr>
          <w:p w:rsidR="002863F5" w:rsidRDefault="002863F5" w:rsidP="002863F5">
            <w:pPr>
              <w:pStyle w:val="Tablicezdanymi-dane"/>
              <w:spacing w:before="36" w:after="36"/>
            </w:pPr>
            <w:r>
              <w:t>A</w:t>
            </w:r>
          </w:p>
        </w:tc>
        <w:tc>
          <w:tcPr>
            <w:tcW w:w="904" w:type="dxa"/>
            <w:shd w:val="clear" w:color="auto" w:fill="auto"/>
            <w:vAlign w:val="center"/>
          </w:tcPr>
          <w:p w:rsidR="002863F5" w:rsidRPr="002863F5" w:rsidRDefault="002863F5" w:rsidP="002863F5">
            <w:pPr>
              <w:pStyle w:val="Tablicezdanymi-danebezgwiazdekost"/>
              <w:rPr>
                <w:b/>
              </w:rPr>
            </w:pPr>
            <w:r w:rsidRPr="002863F5">
              <w:rPr>
                <w:b/>
              </w:rPr>
              <w:t>.</w:t>
            </w:r>
          </w:p>
        </w:tc>
        <w:tc>
          <w:tcPr>
            <w:tcW w:w="904" w:type="dxa"/>
            <w:shd w:val="clear" w:color="auto" w:fill="auto"/>
            <w:vAlign w:val="center"/>
          </w:tcPr>
          <w:p w:rsidR="002863F5" w:rsidRPr="002863F5" w:rsidRDefault="002863F5" w:rsidP="002863F5">
            <w:pPr>
              <w:pStyle w:val="Tablicezdanymi-danebezgwiazdekost"/>
              <w:rPr>
                <w:b/>
              </w:rPr>
            </w:pPr>
            <w:r w:rsidRPr="002863F5">
              <w:rPr>
                <w:b/>
              </w:rPr>
              <w:t>.</w:t>
            </w:r>
          </w:p>
        </w:tc>
        <w:tc>
          <w:tcPr>
            <w:tcW w:w="905" w:type="dxa"/>
            <w:shd w:val="clear" w:color="auto" w:fill="auto"/>
            <w:vAlign w:val="center"/>
          </w:tcPr>
          <w:p w:rsidR="002863F5" w:rsidRPr="00090F2F" w:rsidRDefault="002863F5" w:rsidP="002863F5">
            <w:pPr>
              <w:pStyle w:val="Tablicezdanymi-danebezgwiazdekost"/>
            </w:pPr>
            <w:r w:rsidRPr="00090F2F">
              <w:t>1</w:t>
            </w:r>
            <w:r>
              <w:t>16</w:t>
            </w:r>
            <w:r w:rsidRPr="00090F2F">
              <w:t>,5</w:t>
            </w:r>
          </w:p>
        </w:tc>
        <w:tc>
          <w:tcPr>
            <w:tcW w:w="906" w:type="dxa"/>
            <w:shd w:val="clear" w:color="auto" w:fill="auto"/>
            <w:vAlign w:val="center"/>
          </w:tcPr>
          <w:p w:rsidR="002863F5" w:rsidRPr="001A10C3" w:rsidRDefault="002863F5" w:rsidP="001A10C3">
            <w:pPr>
              <w:pStyle w:val="wartocibezgwiazdek"/>
              <w:rPr>
                <w:b/>
              </w:rPr>
            </w:pPr>
            <w:r w:rsidRPr="001A10C3">
              <w:rPr>
                <w:b/>
              </w:rPr>
              <w:t>.</w:t>
            </w:r>
          </w:p>
        </w:tc>
        <w:tc>
          <w:tcPr>
            <w:tcW w:w="905" w:type="dxa"/>
            <w:shd w:val="clear" w:color="auto" w:fill="auto"/>
          </w:tcPr>
          <w:p w:rsidR="002863F5" w:rsidRPr="001A10C3" w:rsidRDefault="002863F5" w:rsidP="001A10C3">
            <w:pPr>
              <w:pStyle w:val="wartocibezgwiazdek"/>
              <w:rPr>
                <w:b/>
              </w:rPr>
            </w:pPr>
            <w:r w:rsidRPr="001A10C3">
              <w:rPr>
                <w:b/>
              </w:rPr>
              <w:t>.</w:t>
            </w:r>
          </w:p>
        </w:tc>
        <w:tc>
          <w:tcPr>
            <w:tcW w:w="905" w:type="dxa"/>
            <w:shd w:val="clear" w:color="auto" w:fill="auto"/>
            <w:vAlign w:val="center"/>
          </w:tcPr>
          <w:p w:rsidR="002863F5" w:rsidRPr="00E96079" w:rsidRDefault="002863F5" w:rsidP="002863F5">
            <w:pPr>
              <w:pStyle w:val="Tablicezdanymi-danebezgwiazdekost"/>
            </w:pPr>
            <w:r w:rsidRPr="00E96079">
              <w:t>113,</w:t>
            </w:r>
            <w:r>
              <w:t>4</w:t>
            </w:r>
          </w:p>
        </w:tc>
        <w:tc>
          <w:tcPr>
            <w:tcW w:w="905" w:type="dxa"/>
            <w:shd w:val="clear" w:color="auto" w:fill="DCD3E6"/>
            <w:vAlign w:val="center"/>
          </w:tcPr>
          <w:p w:rsidR="002863F5" w:rsidRPr="002863F5" w:rsidRDefault="002863F5" w:rsidP="002863F5">
            <w:pPr>
              <w:pStyle w:val="Tablicezdanymi-danebezgwiazdekost"/>
              <w:rPr>
                <w:b/>
              </w:rPr>
            </w:pPr>
            <w:r w:rsidRPr="002863F5">
              <w:rPr>
                <w:b/>
              </w:rPr>
              <w:t>.</w:t>
            </w:r>
          </w:p>
        </w:tc>
        <w:tc>
          <w:tcPr>
            <w:tcW w:w="906" w:type="dxa"/>
            <w:shd w:val="clear" w:color="auto" w:fill="auto"/>
            <w:vAlign w:val="center"/>
          </w:tcPr>
          <w:p w:rsidR="002863F5" w:rsidRPr="002863F5" w:rsidRDefault="002863F5" w:rsidP="002863F5">
            <w:pPr>
              <w:pStyle w:val="Tablicezdanymi-danebezgwiazdekost"/>
              <w:rPr>
                <w:b/>
              </w:rPr>
            </w:pPr>
            <w:r w:rsidRPr="002863F5">
              <w:rPr>
                <w:b/>
              </w:rPr>
              <w:t>.</w:t>
            </w:r>
          </w:p>
        </w:tc>
        <w:tc>
          <w:tcPr>
            <w:tcW w:w="905" w:type="dxa"/>
            <w:shd w:val="clear" w:color="auto" w:fill="auto"/>
            <w:vAlign w:val="center"/>
          </w:tcPr>
          <w:p w:rsidR="002863F5" w:rsidRPr="00027816" w:rsidRDefault="002863F5" w:rsidP="002863F5">
            <w:pPr>
              <w:pStyle w:val="Tablicezdanymi-danebezgwiazdekost"/>
            </w:pPr>
            <w:r>
              <w:t>110,5</w:t>
            </w:r>
          </w:p>
        </w:tc>
        <w:tc>
          <w:tcPr>
            <w:tcW w:w="905" w:type="dxa"/>
            <w:shd w:val="clear" w:color="auto" w:fill="auto"/>
            <w:vAlign w:val="center"/>
          </w:tcPr>
          <w:p w:rsidR="002863F5" w:rsidRPr="002863F5" w:rsidRDefault="002863F5" w:rsidP="002863F5">
            <w:pPr>
              <w:pStyle w:val="Tablicezdanymi-danebezgwiazdekost"/>
              <w:rPr>
                <w:b/>
              </w:rPr>
            </w:pPr>
            <w:r w:rsidRPr="002863F5">
              <w:rPr>
                <w:b/>
              </w:rPr>
              <w:t>.</w:t>
            </w:r>
          </w:p>
        </w:tc>
        <w:tc>
          <w:tcPr>
            <w:tcW w:w="905" w:type="dxa"/>
            <w:shd w:val="clear" w:color="auto" w:fill="auto"/>
            <w:vAlign w:val="center"/>
          </w:tcPr>
          <w:p w:rsidR="002863F5" w:rsidRPr="002863F5" w:rsidRDefault="002863F5" w:rsidP="002863F5">
            <w:pPr>
              <w:pStyle w:val="Tablicezdanymi-danebezgwiazdekost"/>
              <w:rPr>
                <w:b/>
              </w:rPr>
            </w:pPr>
            <w:r w:rsidRPr="002863F5">
              <w:rPr>
                <w:b/>
              </w:rPr>
              <w:t>.</w:t>
            </w:r>
          </w:p>
        </w:tc>
        <w:tc>
          <w:tcPr>
            <w:tcW w:w="906" w:type="dxa"/>
            <w:shd w:val="clear" w:color="auto" w:fill="auto"/>
            <w:vAlign w:val="center"/>
          </w:tcPr>
          <w:p w:rsidR="002863F5" w:rsidRPr="00BD14B4" w:rsidRDefault="002863F5" w:rsidP="002863F5">
            <w:pPr>
              <w:pStyle w:val="Tablicezdanymi-danebezgwiazdekost"/>
            </w:pPr>
            <w:r>
              <w:t>107,6</w:t>
            </w:r>
          </w:p>
        </w:tc>
      </w:tr>
      <w:tr w:rsidR="002863F5" w:rsidTr="009706AA">
        <w:tc>
          <w:tcPr>
            <w:tcW w:w="4220" w:type="dxa"/>
            <w:vMerge/>
            <w:shd w:val="clear" w:color="auto" w:fill="auto"/>
            <w:vAlign w:val="center"/>
          </w:tcPr>
          <w:p w:rsidR="002863F5" w:rsidRDefault="002863F5" w:rsidP="002863F5">
            <w:pPr>
              <w:pStyle w:val="tekstkomunikatTABB2"/>
              <w:spacing w:before="30" w:after="30"/>
            </w:pPr>
          </w:p>
        </w:tc>
        <w:tc>
          <w:tcPr>
            <w:tcW w:w="317" w:type="dxa"/>
            <w:shd w:val="clear" w:color="auto" w:fill="auto"/>
            <w:vAlign w:val="center"/>
          </w:tcPr>
          <w:p w:rsidR="002863F5" w:rsidRDefault="002863F5" w:rsidP="002863F5">
            <w:pPr>
              <w:pStyle w:val="Tablicezdanymi-dane"/>
              <w:spacing w:before="36" w:after="36"/>
            </w:pPr>
            <w:r>
              <w:t>B</w:t>
            </w:r>
          </w:p>
        </w:tc>
        <w:tc>
          <w:tcPr>
            <w:tcW w:w="904" w:type="dxa"/>
            <w:shd w:val="clear" w:color="auto" w:fill="auto"/>
            <w:vAlign w:val="center"/>
          </w:tcPr>
          <w:p w:rsidR="002863F5" w:rsidRPr="002863F5" w:rsidRDefault="002863F5" w:rsidP="002863F5">
            <w:pPr>
              <w:pStyle w:val="Tablicezdanymi-danebezgwiazdekost"/>
              <w:rPr>
                <w:b/>
              </w:rPr>
            </w:pPr>
            <w:r w:rsidRPr="002863F5">
              <w:rPr>
                <w:b/>
              </w:rPr>
              <w:t>.</w:t>
            </w:r>
          </w:p>
        </w:tc>
        <w:tc>
          <w:tcPr>
            <w:tcW w:w="904" w:type="dxa"/>
            <w:shd w:val="clear" w:color="auto" w:fill="auto"/>
            <w:vAlign w:val="center"/>
          </w:tcPr>
          <w:p w:rsidR="002863F5" w:rsidRPr="002863F5" w:rsidRDefault="002863F5" w:rsidP="002863F5">
            <w:pPr>
              <w:pStyle w:val="Tablicezdanymi-danebezgwiazdekost"/>
              <w:rPr>
                <w:b/>
              </w:rPr>
            </w:pPr>
            <w:r w:rsidRPr="002863F5">
              <w:rPr>
                <w:b/>
              </w:rPr>
              <w:t>.</w:t>
            </w:r>
          </w:p>
        </w:tc>
        <w:tc>
          <w:tcPr>
            <w:tcW w:w="905" w:type="dxa"/>
            <w:shd w:val="clear" w:color="auto" w:fill="auto"/>
            <w:vAlign w:val="center"/>
          </w:tcPr>
          <w:p w:rsidR="002863F5" w:rsidRPr="002863F5" w:rsidRDefault="002863F5" w:rsidP="002863F5">
            <w:pPr>
              <w:pStyle w:val="Tablicezdanymi-danebezgwiazdekost"/>
            </w:pPr>
            <w:r>
              <w:t>103,4</w:t>
            </w:r>
          </w:p>
        </w:tc>
        <w:tc>
          <w:tcPr>
            <w:tcW w:w="906" w:type="dxa"/>
            <w:shd w:val="clear" w:color="auto" w:fill="auto"/>
            <w:vAlign w:val="center"/>
          </w:tcPr>
          <w:p w:rsidR="002863F5" w:rsidRPr="001A10C3" w:rsidRDefault="002863F5" w:rsidP="001A10C3">
            <w:pPr>
              <w:pStyle w:val="wartocibezgwiazdek"/>
              <w:rPr>
                <w:b/>
              </w:rPr>
            </w:pPr>
            <w:r w:rsidRPr="001A10C3">
              <w:rPr>
                <w:b/>
              </w:rPr>
              <w:t>.</w:t>
            </w:r>
          </w:p>
        </w:tc>
        <w:tc>
          <w:tcPr>
            <w:tcW w:w="905" w:type="dxa"/>
            <w:shd w:val="clear" w:color="auto" w:fill="auto"/>
          </w:tcPr>
          <w:p w:rsidR="002863F5" w:rsidRPr="001A10C3" w:rsidRDefault="002863F5" w:rsidP="001A10C3">
            <w:pPr>
              <w:pStyle w:val="wartocibezgwiazdek"/>
              <w:rPr>
                <w:b/>
              </w:rPr>
            </w:pPr>
            <w:r w:rsidRPr="001A10C3">
              <w:rPr>
                <w:b/>
              </w:rPr>
              <w:t>.</w:t>
            </w:r>
          </w:p>
        </w:tc>
        <w:tc>
          <w:tcPr>
            <w:tcW w:w="905" w:type="dxa"/>
            <w:shd w:val="clear" w:color="auto" w:fill="auto"/>
            <w:vAlign w:val="center"/>
          </w:tcPr>
          <w:p w:rsidR="002863F5" w:rsidRPr="00E96079" w:rsidRDefault="00F77560" w:rsidP="002863F5">
            <w:pPr>
              <w:pStyle w:val="Tablicezdanymi-danebezgwiazdekost"/>
            </w:pPr>
            <w:r w:rsidRPr="001A10C3">
              <w:rPr>
                <w:b/>
              </w:rPr>
              <w:t>.</w:t>
            </w:r>
          </w:p>
        </w:tc>
        <w:tc>
          <w:tcPr>
            <w:tcW w:w="905" w:type="dxa"/>
            <w:shd w:val="clear" w:color="auto" w:fill="DCD3E6"/>
            <w:vAlign w:val="center"/>
          </w:tcPr>
          <w:p w:rsidR="002863F5" w:rsidRPr="003E13B3" w:rsidRDefault="003E13B3" w:rsidP="002863F5">
            <w:pPr>
              <w:pStyle w:val="Tablicezdanymi-danebezgwiazdekost"/>
              <w:rPr>
                <w:b/>
              </w:rPr>
            </w:pPr>
            <w:r>
              <w:t>.</w:t>
            </w:r>
          </w:p>
        </w:tc>
        <w:tc>
          <w:tcPr>
            <w:tcW w:w="906" w:type="dxa"/>
            <w:shd w:val="clear" w:color="auto" w:fill="auto"/>
            <w:vAlign w:val="center"/>
          </w:tcPr>
          <w:p w:rsidR="002863F5" w:rsidRPr="000341A4" w:rsidRDefault="002863F5" w:rsidP="002863F5">
            <w:pPr>
              <w:pStyle w:val="Tablicezdanymi-danebezgwiazdekost"/>
            </w:pPr>
          </w:p>
        </w:tc>
        <w:tc>
          <w:tcPr>
            <w:tcW w:w="905" w:type="dxa"/>
            <w:shd w:val="clear" w:color="auto" w:fill="auto"/>
            <w:vAlign w:val="center"/>
          </w:tcPr>
          <w:p w:rsidR="002863F5" w:rsidRPr="00027816" w:rsidRDefault="002863F5" w:rsidP="002863F5">
            <w:pPr>
              <w:pStyle w:val="Tablicezdanymi-danebezgwiazdekost"/>
            </w:pPr>
          </w:p>
        </w:tc>
        <w:tc>
          <w:tcPr>
            <w:tcW w:w="905" w:type="dxa"/>
            <w:shd w:val="clear" w:color="auto" w:fill="auto"/>
            <w:vAlign w:val="center"/>
          </w:tcPr>
          <w:p w:rsidR="002863F5" w:rsidRPr="000341A4" w:rsidRDefault="002863F5" w:rsidP="002863F5">
            <w:pPr>
              <w:pStyle w:val="Tablicezdanymi-danebezgwiazdekost"/>
            </w:pPr>
          </w:p>
        </w:tc>
        <w:tc>
          <w:tcPr>
            <w:tcW w:w="905" w:type="dxa"/>
            <w:shd w:val="clear" w:color="auto" w:fill="auto"/>
            <w:vAlign w:val="center"/>
          </w:tcPr>
          <w:p w:rsidR="002863F5" w:rsidRPr="000341A4" w:rsidRDefault="002863F5" w:rsidP="002863F5">
            <w:pPr>
              <w:pStyle w:val="Tablicezdanymi-danebezgwiazdekost"/>
            </w:pPr>
          </w:p>
        </w:tc>
        <w:tc>
          <w:tcPr>
            <w:tcW w:w="906" w:type="dxa"/>
            <w:shd w:val="clear" w:color="auto" w:fill="auto"/>
            <w:vAlign w:val="center"/>
          </w:tcPr>
          <w:p w:rsidR="002863F5" w:rsidRPr="000D48F1" w:rsidRDefault="002863F5" w:rsidP="002863F5">
            <w:pPr>
              <w:pStyle w:val="Tablicezdanymi-danebezgwiazdekost"/>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t>Tablica 1</w:t>
      </w:r>
      <w:r w:rsidR="00806575">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9706AA">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07369D">
              <w:t>3</w:t>
            </w:r>
            <w:r>
              <w:t xml:space="preserve"> r.</w:t>
            </w:r>
          </w:p>
          <w:p w:rsidR="00476818" w:rsidRDefault="00476818" w:rsidP="0007369D">
            <w:pPr>
              <w:pStyle w:val="Tablicezdanymi-gwka"/>
            </w:pPr>
            <w:r>
              <w:t>B – 202</w:t>
            </w:r>
            <w:r w:rsidR="0007369D">
              <w:t>4</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DCD3E6"/>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9706AA">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9706AA">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9706AA">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DCD3E6"/>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360B97" w:rsidTr="009706AA">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93,9</w:t>
            </w:r>
          </w:p>
        </w:tc>
        <w:tc>
          <w:tcPr>
            <w:tcW w:w="904" w:type="dxa"/>
            <w:shd w:val="clear" w:color="auto" w:fill="auto"/>
            <w:vAlign w:val="center"/>
          </w:tcPr>
          <w:p w:rsidR="00360B97" w:rsidRPr="000953AF" w:rsidRDefault="00360B97" w:rsidP="001137DA">
            <w:pPr>
              <w:pStyle w:val="wartocibezgwiazdek"/>
            </w:pPr>
            <w:r>
              <w:t>97,5</w:t>
            </w:r>
          </w:p>
        </w:tc>
        <w:tc>
          <w:tcPr>
            <w:tcW w:w="905" w:type="dxa"/>
            <w:shd w:val="clear" w:color="auto" w:fill="auto"/>
            <w:vAlign w:val="center"/>
          </w:tcPr>
          <w:p w:rsidR="00360B97" w:rsidRPr="000953AF" w:rsidRDefault="00360B97" w:rsidP="001137DA">
            <w:pPr>
              <w:pStyle w:val="wartocibezgwiazdek"/>
            </w:pPr>
            <w:r>
              <w:t>79,5</w:t>
            </w:r>
          </w:p>
        </w:tc>
        <w:tc>
          <w:tcPr>
            <w:tcW w:w="906" w:type="dxa"/>
            <w:shd w:val="clear" w:color="auto" w:fill="auto"/>
            <w:vAlign w:val="center"/>
          </w:tcPr>
          <w:p w:rsidR="00360B97" w:rsidRPr="000953AF" w:rsidRDefault="00360B97" w:rsidP="001137DA">
            <w:pPr>
              <w:pStyle w:val="wartocibezgwiazdek"/>
            </w:pPr>
            <w:r>
              <w:t>91,5</w:t>
            </w:r>
          </w:p>
        </w:tc>
        <w:tc>
          <w:tcPr>
            <w:tcW w:w="905" w:type="dxa"/>
            <w:shd w:val="clear" w:color="auto" w:fill="auto"/>
            <w:vAlign w:val="center"/>
          </w:tcPr>
          <w:p w:rsidR="00360B97" w:rsidRPr="000953AF" w:rsidRDefault="00360B97" w:rsidP="001137DA">
            <w:pPr>
              <w:pStyle w:val="wartocibezgwiazdek"/>
            </w:pPr>
            <w:r>
              <w:t>90,5</w:t>
            </w:r>
          </w:p>
        </w:tc>
        <w:tc>
          <w:tcPr>
            <w:tcW w:w="905" w:type="dxa"/>
            <w:shd w:val="clear" w:color="auto" w:fill="auto"/>
            <w:vAlign w:val="center"/>
          </w:tcPr>
          <w:p w:rsidR="00360B97" w:rsidRPr="000953AF" w:rsidRDefault="00360B97" w:rsidP="001137DA">
            <w:pPr>
              <w:pStyle w:val="wartocibezgwiazdek"/>
            </w:pPr>
            <w:r>
              <w:t>94,0</w:t>
            </w:r>
          </w:p>
        </w:tc>
        <w:tc>
          <w:tcPr>
            <w:tcW w:w="905" w:type="dxa"/>
            <w:shd w:val="clear" w:color="auto" w:fill="DCD3E6"/>
            <w:vAlign w:val="center"/>
          </w:tcPr>
          <w:p w:rsidR="00360B97" w:rsidRPr="000953AF" w:rsidRDefault="00360B97" w:rsidP="001137DA">
            <w:pPr>
              <w:pStyle w:val="wartocibezgwiazdek"/>
            </w:pPr>
            <w:r>
              <w:t>98,2</w:t>
            </w:r>
          </w:p>
        </w:tc>
        <w:tc>
          <w:tcPr>
            <w:tcW w:w="906" w:type="dxa"/>
            <w:shd w:val="clear" w:color="auto" w:fill="auto"/>
            <w:vAlign w:val="center"/>
          </w:tcPr>
          <w:p w:rsidR="00360B97" w:rsidRPr="000953AF" w:rsidRDefault="00360B97" w:rsidP="001137DA">
            <w:pPr>
              <w:pStyle w:val="wartocibezgwiazdek"/>
            </w:pPr>
            <w:r>
              <w:t>97,8</w:t>
            </w:r>
          </w:p>
        </w:tc>
        <w:tc>
          <w:tcPr>
            <w:tcW w:w="905" w:type="dxa"/>
            <w:shd w:val="clear" w:color="auto" w:fill="auto"/>
            <w:vAlign w:val="center"/>
          </w:tcPr>
          <w:p w:rsidR="00360B97" w:rsidRPr="000953AF" w:rsidRDefault="00360B97" w:rsidP="001137DA">
            <w:pPr>
              <w:pStyle w:val="wartocibezgwiazdek"/>
            </w:pPr>
            <w:r>
              <w:t>101,2</w:t>
            </w:r>
          </w:p>
        </w:tc>
        <w:tc>
          <w:tcPr>
            <w:tcW w:w="905" w:type="dxa"/>
            <w:shd w:val="clear" w:color="auto" w:fill="auto"/>
            <w:vAlign w:val="center"/>
          </w:tcPr>
          <w:p w:rsidR="00360B97" w:rsidRPr="000953AF" w:rsidRDefault="00360B97" w:rsidP="001137DA">
            <w:pPr>
              <w:pStyle w:val="wartocibezgwiazdek"/>
            </w:pPr>
            <w:r>
              <w:t>102,1</w:t>
            </w:r>
          </w:p>
        </w:tc>
        <w:tc>
          <w:tcPr>
            <w:tcW w:w="905" w:type="dxa"/>
            <w:shd w:val="clear" w:color="auto" w:fill="auto"/>
            <w:vAlign w:val="center"/>
          </w:tcPr>
          <w:p w:rsidR="00360B97" w:rsidRPr="000953AF" w:rsidRDefault="00360B97" w:rsidP="001137DA">
            <w:pPr>
              <w:pStyle w:val="wartocibezgwiazdek"/>
            </w:pPr>
            <w:r>
              <w:t>97,3</w:t>
            </w:r>
          </w:p>
        </w:tc>
        <w:tc>
          <w:tcPr>
            <w:tcW w:w="906" w:type="dxa"/>
            <w:shd w:val="clear" w:color="auto" w:fill="auto"/>
            <w:vAlign w:val="center"/>
          </w:tcPr>
          <w:p w:rsidR="00360B97" w:rsidRPr="000953AF" w:rsidRDefault="00360B97" w:rsidP="001137DA">
            <w:pPr>
              <w:pStyle w:val="wartocibezgwiazdek"/>
            </w:pPr>
            <w:r>
              <w:t>94,6</w:t>
            </w:r>
          </w:p>
        </w:tc>
      </w:tr>
      <w:tr w:rsidR="00360B97" w:rsidTr="009706AA">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106,0</w:t>
            </w:r>
          </w:p>
        </w:tc>
        <w:tc>
          <w:tcPr>
            <w:tcW w:w="904" w:type="dxa"/>
            <w:shd w:val="clear" w:color="auto" w:fill="auto"/>
            <w:vAlign w:val="center"/>
          </w:tcPr>
          <w:p w:rsidR="00360B97" w:rsidRPr="000953AF" w:rsidRDefault="009C34FD" w:rsidP="001137DA">
            <w:pPr>
              <w:pStyle w:val="wartocibezgwiazdek"/>
            </w:pPr>
            <w:r>
              <w:t>97,7</w:t>
            </w:r>
          </w:p>
        </w:tc>
        <w:tc>
          <w:tcPr>
            <w:tcW w:w="905" w:type="dxa"/>
            <w:shd w:val="clear" w:color="auto" w:fill="auto"/>
            <w:vAlign w:val="center"/>
          </w:tcPr>
          <w:p w:rsidR="00360B97" w:rsidRPr="000953AF" w:rsidRDefault="00077A95" w:rsidP="001137DA">
            <w:pPr>
              <w:pStyle w:val="wartocibezgwiazdek"/>
            </w:pPr>
            <w:r>
              <w:t>92,9</w:t>
            </w:r>
          </w:p>
        </w:tc>
        <w:tc>
          <w:tcPr>
            <w:tcW w:w="906" w:type="dxa"/>
            <w:shd w:val="clear" w:color="auto" w:fill="auto"/>
            <w:vAlign w:val="center"/>
          </w:tcPr>
          <w:p w:rsidR="00360B97" w:rsidRPr="000953AF" w:rsidRDefault="0083477D" w:rsidP="001137DA">
            <w:pPr>
              <w:pStyle w:val="wartocibezgwiazdek"/>
            </w:pPr>
            <w:r>
              <w:t>94,5</w:t>
            </w:r>
          </w:p>
        </w:tc>
        <w:tc>
          <w:tcPr>
            <w:tcW w:w="905" w:type="dxa"/>
            <w:shd w:val="clear" w:color="auto" w:fill="auto"/>
            <w:vAlign w:val="center"/>
          </w:tcPr>
          <w:p w:rsidR="00360B97" w:rsidRPr="000953AF" w:rsidRDefault="00B07723" w:rsidP="001137DA">
            <w:pPr>
              <w:pStyle w:val="wartocibezgwiazdek"/>
            </w:pPr>
            <w:r>
              <w:t>106,7</w:t>
            </w:r>
          </w:p>
        </w:tc>
        <w:tc>
          <w:tcPr>
            <w:tcW w:w="905" w:type="dxa"/>
            <w:shd w:val="clear" w:color="auto" w:fill="auto"/>
            <w:vAlign w:val="center"/>
          </w:tcPr>
          <w:p w:rsidR="00360B97" w:rsidRPr="000953AF" w:rsidRDefault="00AE0105" w:rsidP="001137DA">
            <w:pPr>
              <w:pStyle w:val="wartocibezgwiazdek"/>
            </w:pPr>
            <w:r>
              <w:t>119,5</w:t>
            </w:r>
          </w:p>
        </w:tc>
        <w:tc>
          <w:tcPr>
            <w:tcW w:w="905" w:type="dxa"/>
            <w:shd w:val="clear" w:color="auto" w:fill="DCD3E6"/>
            <w:vAlign w:val="center"/>
          </w:tcPr>
          <w:p w:rsidR="00360B97" w:rsidRPr="000953AF" w:rsidRDefault="009A440D" w:rsidP="001137DA">
            <w:pPr>
              <w:pStyle w:val="wartocibezgwiazdek"/>
            </w:pPr>
            <w:r>
              <w:t>82,0</w:t>
            </w: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9706AA">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111,7</w:t>
            </w:r>
          </w:p>
        </w:tc>
        <w:tc>
          <w:tcPr>
            <w:tcW w:w="904" w:type="dxa"/>
            <w:shd w:val="clear" w:color="auto" w:fill="auto"/>
            <w:vAlign w:val="center"/>
          </w:tcPr>
          <w:p w:rsidR="00360B97" w:rsidRPr="000953AF" w:rsidRDefault="00360B97" w:rsidP="001137DA">
            <w:pPr>
              <w:pStyle w:val="wartocibezgwiazdek"/>
            </w:pPr>
            <w:r>
              <w:t>102,3</w:t>
            </w:r>
          </w:p>
        </w:tc>
        <w:tc>
          <w:tcPr>
            <w:tcW w:w="905" w:type="dxa"/>
            <w:shd w:val="clear" w:color="auto" w:fill="auto"/>
            <w:vAlign w:val="center"/>
          </w:tcPr>
          <w:p w:rsidR="00360B97" w:rsidRPr="000953AF" w:rsidRDefault="00360B97" w:rsidP="001137DA">
            <w:pPr>
              <w:pStyle w:val="wartocibezgwiazdek"/>
            </w:pPr>
            <w:r>
              <w:t>89,6</w:t>
            </w:r>
          </w:p>
        </w:tc>
        <w:tc>
          <w:tcPr>
            <w:tcW w:w="906" w:type="dxa"/>
            <w:shd w:val="clear" w:color="auto" w:fill="auto"/>
            <w:vAlign w:val="center"/>
          </w:tcPr>
          <w:p w:rsidR="00360B97" w:rsidRPr="000953AF" w:rsidRDefault="00360B97" w:rsidP="001137DA">
            <w:pPr>
              <w:pStyle w:val="wartocibezgwiazdek"/>
            </w:pPr>
            <w:r>
              <w:t>67,3</w:t>
            </w:r>
          </w:p>
        </w:tc>
        <w:tc>
          <w:tcPr>
            <w:tcW w:w="905" w:type="dxa"/>
            <w:shd w:val="clear" w:color="auto" w:fill="auto"/>
            <w:vAlign w:val="center"/>
          </w:tcPr>
          <w:p w:rsidR="00360B97" w:rsidRPr="000953AF" w:rsidRDefault="00360B97" w:rsidP="001137DA">
            <w:pPr>
              <w:pStyle w:val="wartocibezgwiazdek"/>
            </w:pPr>
            <w:r>
              <w:t>58,6</w:t>
            </w:r>
          </w:p>
        </w:tc>
        <w:tc>
          <w:tcPr>
            <w:tcW w:w="905" w:type="dxa"/>
            <w:shd w:val="clear" w:color="auto" w:fill="auto"/>
            <w:vAlign w:val="center"/>
          </w:tcPr>
          <w:p w:rsidR="00360B97" w:rsidRPr="000953AF" w:rsidRDefault="00360B97" w:rsidP="001137DA">
            <w:pPr>
              <w:pStyle w:val="wartocibezgwiazdek"/>
            </w:pPr>
            <w:r>
              <w:t>55,0</w:t>
            </w:r>
          </w:p>
        </w:tc>
        <w:tc>
          <w:tcPr>
            <w:tcW w:w="905" w:type="dxa"/>
            <w:shd w:val="clear" w:color="auto" w:fill="DCD3E6"/>
            <w:vAlign w:val="center"/>
          </w:tcPr>
          <w:p w:rsidR="00360B97" w:rsidRPr="000953AF" w:rsidRDefault="00360B97" w:rsidP="001137DA">
            <w:pPr>
              <w:pStyle w:val="wartocibezgwiazdek"/>
            </w:pPr>
            <w:r>
              <w:t>59,2</w:t>
            </w:r>
          </w:p>
        </w:tc>
        <w:tc>
          <w:tcPr>
            <w:tcW w:w="906" w:type="dxa"/>
            <w:shd w:val="clear" w:color="auto" w:fill="auto"/>
            <w:vAlign w:val="center"/>
          </w:tcPr>
          <w:p w:rsidR="00360B97" w:rsidRPr="000953AF" w:rsidRDefault="00360B97" w:rsidP="001137DA">
            <w:pPr>
              <w:pStyle w:val="wartocibezgwiazdek"/>
            </w:pPr>
            <w:r>
              <w:t>60,7</w:t>
            </w:r>
          </w:p>
        </w:tc>
        <w:tc>
          <w:tcPr>
            <w:tcW w:w="905" w:type="dxa"/>
            <w:shd w:val="clear" w:color="auto" w:fill="auto"/>
            <w:vAlign w:val="center"/>
          </w:tcPr>
          <w:p w:rsidR="00360B97" w:rsidRPr="000953AF" w:rsidRDefault="00360B97" w:rsidP="001137DA">
            <w:pPr>
              <w:pStyle w:val="wartocibezgwiazdek"/>
            </w:pPr>
            <w:r>
              <w:t>58,9</w:t>
            </w:r>
          </w:p>
        </w:tc>
        <w:tc>
          <w:tcPr>
            <w:tcW w:w="905" w:type="dxa"/>
            <w:shd w:val="clear" w:color="auto" w:fill="auto"/>
            <w:vAlign w:val="center"/>
          </w:tcPr>
          <w:p w:rsidR="00360B97" w:rsidRPr="000953AF" w:rsidRDefault="00360B97" w:rsidP="001137DA">
            <w:pPr>
              <w:pStyle w:val="wartocibezgwiazdek"/>
            </w:pPr>
            <w:r>
              <w:t>57,6</w:t>
            </w:r>
          </w:p>
        </w:tc>
        <w:tc>
          <w:tcPr>
            <w:tcW w:w="905" w:type="dxa"/>
            <w:shd w:val="clear" w:color="auto" w:fill="auto"/>
            <w:vAlign w:val="center"/>
          </w:tcPr>
          <w:p w:rsidR="00360B97" w:rsidRPr="000953AF" w:rsidRDefault="00360B97" w:rsidP="001137DA">
            <w:pPr>
              <w:pStyle w:val="wartocibezgwiazdek"/>
            </w:pPr>
            <w:r>
              <w:t>57,0</w:t>
            </w:r>
          </w:p>
        </w:tc>
        <w:tc>
          <w:tcPr>
            <w:tcW w:w="906" w:type="dxa"/>
            <w:shd w:val="clear" w:color="auto" w:fill="auto"/>
            <w:vAlign w:val="center"/>
          </w:tcPr>
          <w:p w:rsidR="00360B97" w:rsidRPr="000953AF" w:rsidRDefault="00360B97" w:rsidP="001137DA">
            <w:pPr>
              <w:pStyle w:val="wartocibezgwiazdek"/>
            </w:pPr>
            <w:r>
              <w:t>58,3</w:t>
            </w:r>
          </w:p>
        </w:tc>
      </w:tr>
      <w:tr w:rsidR="00360B97" w:rsidTr="009706AA">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65,8</w:t>
            </w:r>
          </w:p>
        </w:tc>
        <w:tc>
          <w:tcPr>
            <w:tcW w:w="904" w:type="dxa"/>
            <w:shd w:val="clear" w:color="auto" w:fill="auto"/>
            <w:vAlign w:val="center"/>
          </w:tcPr>
          <w:p w:rsidR="00360B97" w:rsidRPr="000953AF" w:rsidRDefault="009C34FD" w:rsidP="001137DA">
            <w:pPr>
              <w:pStyle w:val="wartocibezgwiazdek"/>
            </w:pPr>
            <w:r>
              <w:t>66,0</w:t>
            </w:r>
          </w:p>
        </w:tc>
        <w:tc>
          <w:tcPr>
            <w:tcW w:w="905" w:type="dxa"/>
            <w:shd w:val="clear" w:color="auto" w:fill="auto"/>
            <w:vAlign w:val="center"/>
          </w:tcPr>
          <w:p w:rsidR="00360B97" w:rsidRPr="000953AF" w:rsidRDefault="00077A95" w:rsidP="001137DA">
            <w:pPr>
              <w:pStyle w:val="wartocibezgwiazdek"/>
            </w:pPr>
            <w:r>
              <w:t>68,4</w:t>
            </w:r>
          </w:p>
        </w:tc>
        <w:tc>
          <w:tcPr>
            <w:tcW w:w="906" w:type="dxa"/>
            <w:shd w:val="clear" w:color="auto" w:fill="auto"/>
            <w:vAlign w:val="center"/>
          </w:tcPr>
          <w:p w:rsidR="00360B97" w:rsidRPr="000953AF" w:rsidRDefault="0083477D" w:rsidP="001137DA">
            <w:pPr>
              <w:pStyle w:val="wartocibezgwiazdek"/>
            </w:pPr>
            <w:r>
              <w:t>70,6</w:t>
            </w:r>
          </w:p>
        </w:tc>
        <w:tc>
          <w:tcPr>
            <w:tcW w:w="905" w:type="dxa"/>
            <w:shd w:val="clear" w:color="auto" w:fill="auto"/>
            <w:vAlign w:val="center"/>
          </w:tcPr>
          <w:p w:rsidR="00360B97" w:rsidRPr="000953AF" w:rsidRDefault="00B07723" w:rsidP="001137DA">
            <w:pPr>
              <w:pStyle w:val="wartocibezgwiazdek"/>
            </w:pPr>
            <w:r>
              <w:t>83,3</w:t>
            </w:r>
          </w:p>
        </w:tc>
        <w:tc>
          <w:tcPr>
            <w:tcW w:w="905" w:type="dxa"/>
            <w:shd w:val="clear" w:color="auto" w:fill="auto"/>
            <w:vAlign w:val="center"/>
          </w:tcPr>
          <w:p w:rsidR="00360B97" w:rsidRPr="000953AF" w:rsidRDefault="00AE0105" w:rsidP="001137DA">
            <w:pPr>
              <w:pStyle w:val="wartocibezgwiazdek"/>
            </w:pPr>
            <w:r>
              <w:t>105,9</w:t>
            </w:r>
          </w:p>
        </w:tc>
        <w:tc>
          <w:tcPr>
            <w:tcW w:w="905" w:type="dxa"/>
            <w:shd w:val="clear" w:color="auto" w:fill="DCD3E6"/>
            <w:vAlign w:val="center"/>
          </w:tcPr>
          <w:p w:rsidR="00360B97" w:rsidRPr="000953AF" w:rsidRDefault="009A440D" w:rsidP="001137DA">
            <w:pPr>
              <w:pStyle w:val="wartocibezgwiazdek"/>
            </w:pPr>
            <w:r>
              <w:t>88,3</w:t>
            </w: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9706AA">
        <w:tc>
          <w:tcPr>
            <w:tcW w:w="4220" w:type="dxa"/>
            <w:shd w:val="clear" w:color="auto" w:fill="auto"/>
            <w:vAlign w:val="center"/>
          </w:tcPr>
          <w:p w:rsidR="00360B97" w:rsidRDefault="00360B97" w:rsidP="00360B97">
            <w:pPr>
              <w:pStyle w:val="Tablicezdanymi-boczek2"/>
              <w:spacing w:before="0" w:after="0"/>
            </w:pPr>
            <w:r>
              <w:t>skupu żywca rzeźnego wołowego (bez cieląt):</w:t>
            </w:r>
          </w:p>
        </w:tc>
        <w:tc>
          <w:tcPr>
            <w:tcW w:w="317" w:type="dxa"/>
            <w:shd w:val="clear" w:color="auto" w:fill="auto"/>
            <w:vAlign w:val="center"/>
          </w:tcPr>
          <w:p w:rsidR="00360B97" w:rsidRDefault="00360B97" w:rsidP="00360B97">
            <w:pPr>
              <w:pStyle w:val="Tablicezdanymi-dane"/>
              <w:spacing w:before="20" w:after="20"/>
            </w:pPr>
          </w:p>
        </w:tc>
        <w:tc>
          <w:tcPr>
            <w:tcW w:w="904" w:type="dxa"/>
            <w:shd w:val="clear" w:color="auto" w:fill="auto"/>
            <w:vAlign w:val="center"/>
          </w:tcPr>
          <w:p w:rsidR="00360B97" w:rsidRPr="000953AF" w:rsidRDefault="00360B97" w:rsidP="001137DA">
            <w:pPr>
              <w:pStyle w:val="wartocibezgwiazdek"/>
              <w:rPr>
                <w:snapToGrid w:val="0"/>
              </w:rPr>
            </w:pPr>
          </w:p>
        </w:tc>
        <w:tc>
          <w:tcPr>
            <w:tcW w:w="904"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DCD3E6"/>
            <w:vAlign w:val="center"/>
          </w:tcPr>
          <w:p w:rsidR="00360B97" w:rsidRPr="000953AF" w:rsidRDefault="00360B97" w:rsidP="001137DA">
            <w:pPr>
              <w:pStyle w:val="wartocibezgwiazdek"/>
              <w:rPr>
                <w:snapToGrid w:val="0"/>
              </w:rPr>
            </w:pPr>
          </w:p>
        </w:tc>
        <w:tc>
          <w:tcPr>
            <w:tcW w:w="906"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rPr>
                <w:snapToGrid w:val="0"/>
              </w:rPr>
            </w:pPr>
          </w:p>
        </w:tc>
        <w:tc>
          <w:tcPr>
            <w:tcW w:w="906" w:type="dxa"/>
            <w:shd w:val="clear" w:color="auto" w:fill="auto"/>
            <w:vAlign w:val="center"/>
          </w:tcPr>
          <w:p w:rsidR="00360B97" w:rsidRPr="000953AF" w:rsidRDefault="00360B97" w:rsidP="001137DA">
            <w:pPr>
              <w:pStyle w:val="wartocibezgwiazdek"/>
              <w:rPr>
                <w:snapToGrid w:val="0"/>
              </w:rPr>
            </w:pPr>
          </w:p>
        </w:tc>
      </w:tr>
      <w:tr w:rsidR="00360B97" w:rsidTr="009706AA">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rPr>
                <w:snapToGrid w:val="0"/>
              </w:rPr>
            </w:pPr>
            <w:r>
              <w:rPr>
                <w:snapToGrid w:val="0"/>
              </w:rPr>
              <w:t>102,6</w:t>
            </w:r>
          </w:p>
        </w:tc>
        <w:tc>
          <w:tcPr>
            <w:tcW w:w="904" w:type="dxa"/>
            <w:shd w:val="clear" w:color="auto" w:fill="auto"/>
            <w:vAlign w:val="center"/>
          </w:tcPr>
          <w:p w:rsidR="00360B97" w:rsidRPr="000953AF" w:rsidRDefault="00360B97" w:rsidP="001137DA">
            <w:pPr>
              <w:pStyle w:val="wartocibezgwiazdek"/>
              <w:rPr>
                <w:snapToGrid w:val="0"/>
              </w:rPr>
            </w:pPr>
            <w:r>
              <w:rPr>
                <w:snapToGrid w:val="0"/>
              </w:rPr>
              <w:t>99,3</w:t>
            </w:r>
          </w:p>
        </w:tc>
        <w:tc>
          <w:tcPr>
            <w:tcW w:w="905" w:type="dxa"/>
            <w:shd w:val="clear" w:color="auto" w:fill="auto"/>
            <w:vAlign w:val="center"/>
          </w:tcPr>
          <w:p w:rsidR="00360B97" w:rsidRPr="000953AF" w:rsidRDefault="00360B97" w:rsidP="001137DA">
            <w:pPr>
              <w:pStyle w:val="wartocibezgwiazdek"/>
            </w:pPr>
            <w:r>
              <w:t>98,0</w:t>
            </w:r>
          </w:p>
        </w:tc>
        <w:tc>
          <w:tcPr>
            <w:tcW w:w="906" w:type="dxa"/>
            <w:shd w:val="clear" w:color="auto" w:fill="auto"/>
            <w:vAlign w:val="center"/>
          </w:tcPr>
          <w:p w:rsidR="00360B97" w:rsidRPr="000953AF" w:rsidRDefault="00360B97" w:rsidP="001137DA">
            <w:pPr>
              <w:pStyle w:val="wartocibezgwiazdek"/>
              <w:rPr>
                <w:snapToGrid w:val="0"/>
              </w:rPr>
            </w:pPr>
            <w:r>
              <w:rPr>
                <w:snapToGrid w:val="0"/>
              </w:rPr>
              <w:t>96,8</w:t>
            </w:r>
          </w:p>
        </w:tc>
        <w:tc>
          <w:tcPr>
            <w:tcW w:w="905" w:type="dxa"/>
            <w:shd w:val="clear" w:color="auto" w:fill="auto"/>
            <w:vAlign w:val="center"/>
          </w:tcPr>
          <w:p w:rsidR="00360B97" w:rsidRPr="000953AF" w:rsidRDefault="00360B97" w:rsidP="001137DA">
            <w:pPr>
              <w:pStyle w:val="wartocibezgwiazdek"/>
              <w:rPr>
                <w:snapToGrid w:val="0"/>
              </w:rPr>
            </w:pPr>
            <w:r>
              <w:rPr>
                <w:snapToGrid w:val="0"/>
              </w:rPr>
              <w:t>121,3</w:t>
            </w:r>
          </w:p>
        </w:tc>
        <w:tc>
          <w:tcPr>
            <w:tcW w:w="905" w:type="dxa"/>
            <w:shd w:val="clear" w:color="auto" w:fill="auto"/>
            <w:vAlign w:val="center"/>
          </w:tcPr>
          <w:p w:rsidR="00360B97" w:rsidRPr="000953AF" w:rsidRDefault="00360B97" w:rsidP="001137DA">
            <w:pPr>
              <w:pStyle w:val="wartocibezgwiazdek"/>
              <w:rPr>
                <w:snapToGrid w:val="0"/>
              </w:rPr>
            </w:pPr>
            <w:r>
              <w:rPr>
                <w:snapToGrid w:val="0"/>
              </w:rPr>
              <w:t>67,9</w:t>
            </w:r>
          </w:p>
        </w:tc>
        <w:tc>
          <w:tcPr>
            <w:tcW w:w="905" w:type="dxa"/>
            <w:shd w:val="clear" w:color="auto" w:fill="DCD3E6"/>
            <w:vAlign w:val="center"/>
          </w:tcPr>
          <w:p w:rsidR="00360B97" w:rsidRPr="000953AF" w:rsidRDefault="00360B97" w:rsidP="001137DA">
            <w:pPr>
              <w:pStyle w:val="wartocibezgwiazdek"/>
              <w:rPr>
                <w:snapToGrid w:val="0"/>
              </w:rPr>
            </w:pPr>
            <w:r>
              <w:rPr>
                <w:snapToGrid w:val="0"/>
              </w:rPr>
              <w:t>114,0</w:t>
            </w:r>
          </w:p>
        </w:tc>
        <w:tc>
          <w:tcPr>
            <w:tcW w:w="906" w:type="dxa"/>
            <w:shd w:val="clear" w:color="auto" w:fill="auto"/>
            <w:vAlign w:val="center"/>
          </w:tcPr>
          <w:p w:rsidR="00360B97" w:rsidRPr="000953AF" w:rsidRDefault="00360B97" w:rsidP="001137DA">
            <w:pPr>
              <w:pStyle w:val="wartocibezgwiazdek"/>
              <w:rPr>
                <w:snapToGrid w:val="0"/>
              </w:rPr>
            </w:pPr>
            <w:r>
              <w:rPr>
                <w:snapToGrid w:val="0"/>
              </w:rPr>
              <w:t>115,2</w:t>
            </w:r>
          </w:p>
        </w:tc>
        <w:tc>
          <w:tcPr>
            <w:tcW w:w="905" w:type="dxa"/>
            <w:shd w:val="clear" w:color="auto" w:fill="auto"/>
            <w:vAlign w:val="center"/>
          </w:tcPr>
          <w:p w:rsidR="00360B97" w:rsidRPr="000953AF" w:rsidRDefault="00360B97" w:rsidP="001137DA">
            <w:pPr>
              <w:pStyle w:val="wartocibezgwiazdek"/>
              <w:rPr>
                <w:snapToGrid w:val="0"/>
              </w:rPr>
            </w:pPr>
            <w:r>
              <w:rPr>
                <w:snapToGrid w:val="0"/>
              </w:rPr>
              <w:t>88,0</w:t>
            </w:r>
          </w:p>
        </w:tc>
        <w:tc>
          <w:tcPr>
            <w:tcW w:w="905" w:type="dxa"/>
            <w:shd w:val="clear" w:color="auto" w:fill="auto"/>
            <w:vAlign w:val="center"/>
          </w:tcPr>
          <w:p w:rsidR="00360B97" w:rsidRPr="000953AF" w:rsidRDefault="00360B97" w:rsidP="001137DA">
            <w:pPr>
              <w:pStyle w:val="wartocibezgwiazdek"/>
            </w:pPr>
            <w:r>
              <w:t>102,6</w:t>
            </w:r>
          </w:p>
        </w:tc>
        <w:tc>
          <w:tcPr>
            <w:tcW w:w="905" w:type="dxa"/>
            <w:shd w:val="clear" w:color="auto" w:fill="auto"/>
            <w:vAlign w:val="center"/>
          </w:tcPr>
          <w:p w:rsidR="00360B97" w:rsidRPr="000953AF" w:rsidRDefault="00360B97" w:rsidP="001137DA">
            <w:pPr>
              <w:pStyle w:val="wartocibezgwiazdek"/>
              <w:rPr>
                <w:snapToGrid w:val="0"/>
              </w:rPr>
            </w:pPr>
            <w:r>
              <w:rPr>
                <w:snapToGrid w:val="0"/>
              </w:rPr>
              <w:t>98,2</w:t>
            </w:r>
          </w:p>
        </w:tc>
        <w:tc>
          <w:tcPr>
            <w:tcW w:w="906" w:type="dxa"/>
            <w:shd w:val="clear" w:color="auto" w:fill="auto"/>
            <w:vAlign w:val="center"/>
          </w:tcPr>
          <w:p w:rsidR="00360B97" w:rsidRPr="000953AF" w:rsidRDefault="00360B97" w:rsidP="001137DA">
            <w:pPr>
              <w:pStyle w:val="wartocibezgwiazdek"/>
              <w:rPr>
                <w:snapToGrid w:val="0"/>
              </w:rPr>
            </w:pPr>
            <w:r>
              <w:rPr>
                <w:snapToGrid w:val="0"/>
              </w:rPr>
              <w:t>99,6</w:t>
            </w:r>
          </w:p>
        </w:tc>
      </w:tr>
      <w:tr w:rsidR="00360B97" w:rsidTr="009706AA">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rPr>
                <w:snapToGrid w:val="0"/>
              </w:rPr>
            </w:pPr>
            <w:r>
              <w:rPr>
                <w:snapToGrid w:val="0"/>
              </w:rPr>
              <w:t>104,4</w:t>
            </w:r>
          </w:p>
        </w:tc>
        <w:tc>
          <w:tcPr>
            <w:tcW w:w="904" w:type="dxa"/>
            <w:shd w:val="clear" w:color="auto" w:fill="auto"/>
            <w:vAlign w:val="center"/>
          </w:tcPr>
          <w:p w:rsidR="00360B97" w:rsidRPr="000953AF" w:rsidRDefault="009C34FD" w:rsidP="001137DA">
            <w:pPr>
              <w:pStyle w:val="wartocibezgwiazdek"/>
              <w:rPr>
                <w:snapToGrid w:val="0"/>
              </w:rPr>
            </w:pPr>
            <w:r>
              <w:rPr>
                <w:snapToGrid w:val="0"/>
              </w:rPr>
              <w:t>99,6</w:t>
            </w:r>
          </w:p>
        </w:tc>
        <w:tc>
          <w:tcPr>
            <w:tcW w:w="905" w:type="dxa"/>
            <w:shd w:val="clear" w:color="auto" w:fill="auto"/>
            <w:vAlign w:val="center"/>
          </w:tcPr>
          <w:p w:rsidR="00360B97" w:rsidRPr="000953AF" w:rsidRDefault="00077A95" w:rsidP="001137DA">
            <w:pPr>
              <w:pStyle w:val="wartocibezgwiazdek"/>
            </w:pPr>
            <w:r>
              <w:t>98,6</w:t>
            </w:r>
          </w:p>
        </w:tc>
        <w:tc>
          <w:tcPr>
            <w:tcW w:w="906" w:type="dxa"/>
            <w:shd w:val="clear" w:color="auto" w:fill="auto"/>
            <w:vAlign w:val="center"/>
          </w:tcPr>
          <w:p w:rsidR="00360B97" w:rsidRPr="000953AF" w:rsidRDefault="0083477D" w:rsidP="001137DA">
            <w:pPr>
              <w:pStyle w:val="wartocibezgwiazdek"/>
              <w:rPr>
                <w:snapToGrid w:val="0"/>
              </w:rPr>
            </w:pPr>
            <w:r>
              <w:rPr>
                <w:snapToGrid w:val="0"/>
              </w:rPr>
              <w:t>110,6</w:t>
            </w:r>
          </w:p>
        </w:tc>
        <w:tc>
          <w:tcPr>
            <w:tcW w:w="905" w:type="dxa"/>
            <w:shd w:val="clear" w:color="auto" w:fill="auto"/>
            <w:vAlign w:val="center"/>
          </w:tcPr>
          <w:p w:rsidR="00360B97" w:rsidRPr="000953AF" w:rsidRDefault="00B07723" w:rsidP="001137DA">
            <w:pPr>
              <w:pStyle w:val="wartocibezgwiazdek"/>
              <w:rPr>
                <w:snapToGrid w:val="0"/>
              </w:rPr>
            </w:pPr>
            <w:r>
              <w:rPr>
                <w:snapToGrid w:val="0"/>
              </w:rPr>
              <w:t>101,6</w:t>
            </w:r>
          </w:p>
        </w:tc>
        <w:tc>
          <w:tcPr>
            <w:tcW w:w="905" w:type="dxa"/>
            <w:shd w:val="clear" w:color="auto" w:fill="auto"/>
            <w:vAlign w:val="center"/>
          </w:tcPr>
          <w:p w:rsidR="00360B97" w:rsidRPr="000953AF" w:rsidRDefault="00AE0105" w:rsidP="001137DA">
            <w:pPr>
              <w:pStyle w:val="wartocibezgwiazdek"/>
              <w:rPr>
                <w:snapToGrid w:val="0"/>
              </w:rPr>
            </w:pPr>
            <w:r>
              <w:rPr>
                <w:snapToGrid w:val="0"/>
              </w:rPr>
              <w:t>103,0</w:t>
            </w:r>
          </w:p>
        </w:tc>
        <w:tc>
          <w:tcPr>
            <w:tcW w:w="905" w:type="dxa"/>
            <w:shd w:val="clear" w:color="auto" w:fill="DCD3E6"/>
            <w:vAlign w:val="center"/>
          </w:tcPr>
          <w:p w:rsidR="00360B97" w:rsidRPr="000953AF" w:rsidRDefault="009A440D" w:rsidP="001137DA">
            <w:pPr>
              <w:pStyle w:val="wartocibezgwiazdek"/>
              <w:rPr>
                <w:snapToGrid w:val="0"/>
              </w:rPr>
            </w:pPr>
            <w:r>
              <w:rPr>
                <w:snapToGrid w:val="0"/>
              </w:rPr>
              <w:t>98,6</w:t>
            </w:r>
          </w:p>
        </w:tc>
        <w:tc>
          <w:tcPr>
            <w:tcW w:w="906"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rPr>
                <w:snapToGrid w:val="0"/>
              </w:rPr>
            </w:pPr>
          </w:p>
        </w:tc>
        <w:tc>
          <w:tcPr>
            <w:tcW w:w="906" w:type="dxa"/>
            <w:shd w:val="clear" w:color="auto" w:fill="auto"/>
            <w:vAlign w:val="center"/>
          </w:tcPr>
          <w:p w:rsidR="00360B97" w:rsidRPr="000953AF" w:rsidRDefault="00360B97" w:rsidP="001137DA">
            <w:pPr>
              <w:pStyle w:val="wartocibezgwiazdek"/>
              <w:rPr>
                <w:snapToGrid w:val="0"/>
              </w:rPr>
            </w:pPr>
          </w:p>
        </w:tc>
      </w:tr>
      <w:tr w:rsidR="00360B97" w:rsidTr="009706AA">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119,1</w:t>
            </w:r>
          </w:p>
        </w:tc>
        <w:tc>
          <w:tcPr>
            <w:tcW w:w="904" w:type="dxa"/>
            <w:shd w:val="clear" w:color="auto" w:fill="auto"/>
            <w:vAlign w:val="center"/>
          </w:tcPr>
          <w:p w:rsidR="00360B97" w:rsidRPr="000953AF" w:rsidRDefault="00360B97" w:rsidP="001137DA">
            <w:pPr>
              <w:pStyle w:val="wartocibezgwiazdek"/>
            </w:pPr>
            <w:r>
              <w:t>114,3</w:t>
            </w:r>
          </w:p>
        </w:tc>
        <w:tc>
          <w:tcPr>
            <w:tcW w:w="905" w:type="dxa"/>
            <w:shd w:val="clear" w:color="auto" w:fill="auto"/>
            <w:vAlign w:val="center"/>
          </w:tcPr>
          <w:p w:rsidR="00360B97" w:rsidRPr="000953AF" w:rsidRDefault="00360B97" w:rsidP="001137DA">
            <w:pPr>
              <w:pStyle w:val="wartocibezgwiazdek"/>
            </w:pPr>
            <w:r>
              <w:t>104,3</w:t>
            </w:r>
          </w:p>
        </w:tc>
        <w:tc>
          <w:tcPr>
            <w:tcW w:w="906" w:type="dxa"/>
            <w:shd w:val="clear" w:color="auto" w:fill="auto"/>
            <w:vAlign w:val="center"/>
          </w:tcPr>
          <w:p w:rsidR="00360B97" w:rsidRPr="000953AF" w:rsidRDefault="00360B97" w:rsidP="001137DA">
            <w:pPr>
              <w:pStyle w:val="wartocibezgwiazdek"/>
            </w:pPr>
            <w:r>
              <w:t>93,2</w:t>
            </w:r>
          </w:p>
        </w:tc>
        <w:tc>
          <w:tcPr>
            <w:tcW w:w="905" w:type="dxa"/>
            <w:shd w:val="clear" w:color="auto" w:fill="auto"/>
            <w:vAlign w:val="center"/>
          </w:tcPr>
          <w:p w:rsidR="00360B97" w:rsidRPr="000953AF" w:rsidRDefault="00360B97" w:rsidP="001137DA">
            <w:pPr>
              <w:pStyle w:val="wartocibezgwiazdek"/>
            </w:pPr>
            <w:r>
              <w:t>111,6</w:t>
            </w:r>
          </w:p>
        </w:tc>
        <w:tc>
          <w:tcPr>
            <w:tcW w:w="905" w:type="dxa"/>
            <w:shd w:val="clear" w:color="auto" w:fill="auto"/>
            <w:vAlign w:val="center"/>
          </w:tcPr>
          <w:p w:rsidR="00360B97" w:rsidRPr="000953AF" w:rsidRDefault="00360B97" w:rsidP="001137DA">
            <w:pPr>
              <w:pStyle w:val="wartocibezgwiazdek"/>
            </w:pPr>
            <w:r>
              <w:t>81,6</w:t>
            </w:r>
          </w:p>
        </w:tc>
        <w:tc>
          <w:tcPr>
            <w:tcW w:w="905" w:type="dxa"/>
            <w:shd w:val="clear" w:color="auto" w:fill="DCD3E6"/>
            <w:vAlign w:val="center"/>
          </w:tcPr>
          <w:p w:rsidR="00360B97" w:rsidRPr="000953AF" w:rsidRDefault="00360B97" w:rsidP="001137DA">
            <w:pPr>
              <w:pStyle w:val="wartocibezgwiazdek"/>
            </w:pPr>
            <w:r>
              <w:t>93,0</w:t>
            </w:r>
          </w:p>
        </w:tc>
        <w:tc>
          <w:tcPr>
            <w:tcW w:w="906" w:type="dxa"/>
            <w:shd w:val="clear" w:color="auto" w:fill="auto"/>
            <w:vAlign w:val="center"/>
          </w:tcPr>
          <w:p w:rsidR="00360B97" w:rsidRPr="000953AF" w:rsidRDefault="00360B97" w:rsidP="001137DA">
            <w:pPr>
              <w:pStyle w:val="wartocibezgwiazdek"/>
            </w:pPr>
            <w:r>
              <w:t>100,9</w:t>
            </w:r>
          </w:p>
        </w:tc>
        <w:tc>
          <w:tcPr>
            <w:tcW w:w="905" w:type="dxa"/>
            <w:shd w:val="clear" w:color="auto" w:fill="auto"/>
            <w:vAlign w:val="center"/>
          </w:tcPr>
          <w:p w:rsidR="00360B97" w:rsidRPr="000953AF" w:rsidRDefault="00360B97" w:rsidP="001137DA">
            <w:pPr>
              <w:pStyle w:val="wartocibezgwiazdek"/>
            </w:pPr>
            <w:r>
              <w:t>91,0</w:t>
            </w:r>
          </w:p>
        </w:tc>
        <w:tc>
          <w:tcPr>
            <w:tcW w:w="905" w:type="dxa"/>
            <w:shd w:val="clear" w:color="auto" w:fill="auto"/>
            <w:vAlign w:val="center"/>
          </w:tcPr>
          <w:p w:rsidR="00360B97" w:rsidRPr="000953AF" w:rsidRDefault="00360B97" w:rsidP="001137DA">
            <w:pPr>
              <w:pStyle w:val="wartocibezgwiazdek"/>
            </w:pPr>
            <w:r>
              <w:t>99,6</w:t>
            </w:r>
          </w:p>
        </w:tc>
        <w:tc>
          <w:tcPr>
            <w:tcW w:w="905" w:type="dxa"/>
            <w:shd w:val="clear" w:color="auto" w:fill="auto"/>
            <w:vAlign w:val="center"/>
          </w:tcPr>
          <w:p w:rsidR="00360B97" w:rsidRPr="000953AF" w:rsidRDefault="00360B97" w:rsidP="001137DA">
            <w:pPr>
              <w:pStyle w:val="wartocibezgwiazdek"/>
            </w:pPr>
            <w:r>
              <w:t>99,4</w:t>
            </w:r>
          </w:p>
        </w:tc>
        <w:tc>
          <w:tcPr>
            <w:tcW w:w="906" w:type="dxa"/>
            <w:shd w:val="clear" w:color="auto" w:fill="auto"/>
            <w:vAlign w:val="center"/>
          </w:tcPr>
          <w:p w:rsidR="00360B97" w:rsidRPr="000953AF" w:rsidRDefault="00360B97" w:rsidP="001137DA">
            <w:pPr>
              <w:pStyle w:val="wartocibezgwiazdek"/>
            </w:pPr>
            <w:r>
              <w:t>92,3</w:t>
            </w:r>
          </w:p>
        </w:tc>
      </w:tr>
      <w:tr w:rsidR="00360B97" w:rsidTr="009706AA">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93,9</w:t>
            </w:r>
          </w:p>
        </w:tc>
        <w:tc>
          <w:tcPr>
            <w:tcW w:w="904" w:type="dxa"/>
            <w:shd w:val="clear" w:color="auto" w:fill="auto"/>
            <w:vAlign w:val="center"/>
          </w:tcPr>
          <w:p w:rsidR="00360B97" w:rsidRPr="000953AF" w:rsidRDefault="009C34FD" w:rsidP="001137DA">
            <w:pPr>
              <w:pStyle w:val="wartocibezgwiazdek"/>
            </w:pPr>
            <w:r>
              <w:t>94,2</w:t>
            </w:r>
          </w:p>
        </w:tc>
        <w:tc>
          <w:tcPr>
            <w:tcW w:w="905" w:type="dxa"/>
            <w:shd w:val="clear" w:color="auto" w:fill="auto"/>
            <w:vAlign w:val="center"/>
          </w:tcPr>
          <w:p w:rsidR="00360B97" w:rsidRPr="000953AF" w:rsidRDefault="00077A95" w:rsidP="001137DA">
            <w:pPr>
              <w:pStyle w:val="wartocibezgwiazdek"/>
            </w:pPr>
            <w:r>
              <w:t>94,8</w:t>
            </w:r>
          </w:p>
        </w:tc>
        <w:tc>
          <w:tcPr>
            <w:tcW w:w="906" w:type="dxa"/>
            <w:shd w:val="clear" w:color="auto" w:fill="auto"/>
            <w:vAlign w:val="center"/>
          </w:tcPr>
          <w:p w:rsidR="00360B97" w:rsidRPr="000953AF" w:rsidRDefault="0083477D" w:rsidP="001137DA">
            <w:pPr>
              <w:pStyle w:val="wartocibezgwiazdek"/>
            </w:pPr>
            <w:r>
              <w:t>108,2</w:t>
            </w:r>
          </w:p>
        </w:tc>
        <w:tc>
          <w:tcPr>
            <w:tcW w:w="905" w:type="dxa"/>
            <w:shd w:val="clear" w:color="auto" w:fill="auto"/>
            <w:vAlign w:val="center"/>
          </w:tcPr>
          <w:p w:rsidR="00360B97" w:rsidRPr="000953AF" w:rsidRDefault="00B07723" w:rsidP="001137DA">
            <w:pPr>
              <w:pStyle w:val="wartocibezgwiazdek"/>
            </w:pPr>
            <w:r>
              <w:t>90,6</w:t>
            </w:r>
          </w:p>
        </w:tc>
        <w:tc>
          <w:tcPr>
            <w:tcW w:w="905" w:type="dxa"/>
            <w:shd w:val="clear" w:color="auto" w:fill="auto"/>
            <w:vAlign w:val="center"/>
          </w:tcPr>
          <w:p w:rsidR="00360B97" w:rsidRPr="000953AF" w:rsidRDefault="00AE0105" w:rsidP="001137DA">
            <w:pPr>
              <w:pStyle w:val="wartocibezgwiazdek"/>
            </w:pPr>
            <w:r>
              <w:t>137,3</w:t>
            </w:r>
          </w:p>
        </w:tc>
        <w:tc>
          <w:tcPr>
            <w:tcW w:w="905" w:type="dxa"/>
            <w:shd w:val="clear" w:color="auto" w:fill="DCD3E6"/>
            <w:vAlign w:val="center"/>
          </w:tcPr>
          <w:p w:rsidR="00360B97" w:rsidRPr="000953AF" w:rsidRDefault="009A440D" w:rsidP="001137DA">
            <w:pPr>
              <w:pStyle w:val="wartocibezgwiazdek"/>
            </w:pPr>
            <w:r>
              <w:t>118,8</w:t>
            </w: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9706AA">
        <w:tc>
          <w:tcPr>
            <w:tcW w:w="4220" w:type="dxa"/>
            <w:shd w:val="clear" w:color="auto" w:fill="auto"/>
            <w:vAlign w:val="center"/>
          </w:tcPr>
          <w:p w:rsidR="00360B97" w:rsidRDefault="00360B97" w:rsidP="00360B97">
            <w:pPr>
              <w:pStyle w:val="Tablicezdanymi-boczek2"/>
              <w:spacing w:before="0" w:after="0"/>
            </w:pPr>
            <w:r>
              <w:t>skupu żywca rzeźnego wieprzowego:</w:t>
            </w:r>
          </w:p>
        </w:tc>
        <w:tc>
          <w:tcPr>
            <w:tcW w:w="317" w:type="dxa"/>
            <w:shd w:val="clear" w:color="auto" w:fill="auto"/>
            <w:vAlign w:val="center"/>
          </w:tcPr>
          <w:p w:rsidR="00360B97" w:rsidRDefault="00360B97" w:rsidP="00360B97">
            <w:pPr>
              <w:pStyle w:val="Tablicezdanymi-dane"/>
              <w:spacing w:before="20" w:after="20"/>
            </w:pPr>
          </w:p>
        </w:tc>
        <w:tc>
          <w:tcPr>
            <w:tcW w:w="904" w:type="dxa"/>
            <w:shd w:val="clear" w:color="auto" w:fill="auto"/>
            <w:vAlign w:val="center"/>
          </w:tcPr>
          <w:p w:rsidR="00360B97" w:rsidRPr="000953AF" w:rsidRDefault="00360B97" w:rsidP="001137DA">
            <w:pPr>
              <w:pStyle w:val="wartocibezgwiazdek"/>
            </w:pPr>
          </w:p>
        </w:tc>
        <w:tc>
          <w:tcPr>
            <w:tcW w:w="904"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DCD3E6"/>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9706AA">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rsidRPr="001F3D08">
              <w:t>95,8</w:t>
            </w:r>
          </w:p>
        </w:tc>
        <w:tc>
          <w:tcPr>
            <w:tcW w:w="904" w:type="dxa"/>
            <w:shd w:val="clear" w:color="auto" w:fill="auto"/>
            <w:vAlign w:val="center"/>
          </w:tcPr>
          <w:p w:rsidR="00360B97" w:rsidRPr="000953AF" w:rsidRDefault="00360B97" w:rsidP="001137DA">
            <w:pPr>
              <w:pStyle w:val="wartocibezgwiazdek"/>
            </w:pPr>
            <w:r>
              <w:t>110,2</w:t>
            </w:r>
          </w:p>
        </w:tc>
        <w:tc>
          <w:tcPr>
            <w:tcW w:w="905" w:type="dxa"/>
            <w:shd w:val="clear" w:color="auto" w:fill="auto"/>
            <w:vAlign w:val="center"/>
          </w:tcPr>
          <w:p w:rsidR="00360B97" w:rsidRPr="000953AF" w:rsidRDefault="00360B97" w:rsidP="001137DA">
            <w:pPr>
              <w:pStyle w:val="wartocibezgwiazdek"/>
            </w:pPr>
            <w:r>
              <w:t>102,0</w:t>
            </w:r>
          </w:p>
        </w:tc>
        <w:tc>
          <w:tcPr>
            <w:tcW w:w="906" w:type="dxa"/>
            <w:shd w:val="clear" w:color="auto" w:fill="auto"/>
            <w:vAlign w:val="center"/>
          </w:tcPr>
          <w:p w:rsidR="00360B97" w:rsidRPr="000953AF" w:rsidRDefault="00360B97" w:rsidP="001137DA">
            <w:pPr>
              <w:pStyle w:val="wartocibezgwiazdek"/>
            </w:pPr>
            <w:r>
              <w:t>108,6</w:t>
            </w:r>
          </w:p>
        </w:tc>
        <w:tc>
          <w:tcPr>
            <w:tcW w:w="905" w:type="dxa"/>
            <w:shd w:val="clear" w:color="auto" w:fill="auto"/>
            <w:vAlign w:val="center"/>
          </w:tcPr>
          <w:p w:rsidR="00360B97" w:rsidRPr="000953AF" w:rsidRDefault="00360B97" w:rsidP="001137DA">
            <w:pPr>
              <w:pStyle w:val="wartocibezgwiazdek"/>
            </w:pPr>
            <w:r>
              <w:t>97,5</w:t>
            </w:r>
          </w:p>
        </w:tc>
        <w:tc>
          <w:tcPr>
            <w:tcW w:w="905" w:type="dxa"/>
            <w:shd w:val="clear" w:color="auto" w:fill="auto"/>
            <w:vAlign w:val="center"/>
          </w:tcPr>
          <w:p w:rsidR="00360B97" w:rsidRPr="000953AF" w:rsidRDefault="00360B97" w:rsidP="001137DA">
            <w:pPr>
              <w:pStyle w:val="wartocibezgwiazdek"/>
            </w:pPr>
            <w:r>
              <w:t>105,0</w:t>
            </w:r>
          </w:p>
        </w:tc>
        <w:tc>
          <w:tcPr>
            <w:tcW w:w="905" w:type="dxa"/>
            <w:shd w:val="clear" w:color="auto" w:fill="DCD3E6"/>
            <w:vAlign w:val="center"/>
          </w:tcPr>
          <w:p w:rsidR="00360B97" w:rsidRPr="000953AF" w:rsidRDefault="00360B97" w:rsidP="001137DA">
            <w:pPr>
              <w:pStyle w:val="wartocibezgwiazdek"/>
            </w:pPr>
            <w:r>
              <w:t>99,2</w:t>
            </w:r>
          </w:p>
        </w:tc>
        <w:tc>
          <w:tcPr>
            <w:tcW w:w="906" w:type="dxa"/>
            <w:shd w:val="clear" w:color="auto" w:fill="auto"/>
            <w:vAlign w:val="center"/>
          </w:tcPr>
          <w:p w:rsidR="00360B97" w:rsidRPr="000953AF" w:rsidRDefault="00360B97" w:rsidP="001137DA">
            <w:pPr>
              <w:pStyle w:val="wartocibezgwiazdek"/>
            </w:pPr>
            <w:r>
              <w:t>89,0</w:t>
            </w:r>
          </w:p>
        </w:tc>
        <w:tc>
          <w:tcPr>
            <w:tcW w:w="905" w:type="dxa"/>
            <w:shd w:val="clear" w:color="auto" w:fill="auto"/>
            <w:vAlign w:val="center"/>
          </w:tcPr>
          <w:p w:rsidR="00360B97" w:rsidRPr="000953AF" w:rsidRDefault="00360B97" w:rsidP="001137DA">
            <w:pPr>
              <w:pStyle w:val="wartocibezgwiazdek"/>
            </w:pPr>
            <w:r>
              <w:t>100,1</w:t>
            </w:r>
          </w:p>
        </w:tc>
        <w:tc>
          <w:tcPr>
            <w:tcW w:w="905" w:type="dxa"/>
            <w:shd w:val="clear" w:color="auto" w:fill="auto"/>
            <w:vAlign w:val="center"/>
          </w:tcPr>
          <w:p w:rsidR="00360B97" w:rsidRPr="000953AF" w:rsidRDefault="00360B97" w:rsidP="001137DA">
            <w:pPr>
              <w:pStyle w:val="wartocibezgwiazdek"/>
            </w:pPr>
            <w:r>
              <w:t>94,7</w:t>
            </w:r>
          </w:p>
        </w:tc>
        <w:tc>
          <w:tcPr>
            <w:tcW w:w="905" w:type="dxa"/>
            <w:shd w:val="clear" w:color="auto" w:fill="auto"/>
            <w:vAlign w:val="center"/>
          </w:tcPr>
          <w:p w:rsidR="00360B97" w:rsidRPr="000953AF" w:rsidRDefault="00360B97" w:rsidP="001137DA">
            <w:pPr>
              <w:pStyle w:val="wartocibezgwiazdek"/>
            </w:pPr>
            <w:r>
              <w:t>98,4</w:t>
            </w:r>
          </w:p>
        </w:tc>
        <w:tc>
          <w:tcPr>
            <w:tcW w:w="906" w:type="dxa"/>
            <w:shd w:val="clear" w:color="auto" w:fill="auto"/>
            <w:vAlign w:val="center"/>
          </w:tcPr>
          <w:p w:rsidR="00360B97" w:rsidRPr="000953AF" w:rsidRDefault="00360B97" w:rsidP="001137DA">
            <w:pPr>
              <w:pStyle w:val="wartocibezgwiazdek"/>
            </w:pPr>
            <w:r>
              <w:t>94,7</w:t>
            </w:r>
          </w:p>
        </w:tc>
      </w:tr>
      <w:tr w:rsidR="00360B97" w:rsidTr="009706AA">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94,5</w:t>
            </w:r>
          </w:p>
        </w:tc>
        <w:tc>
          <w:tcPr>
            <w:tcW w:w="904" w:type="dxa"/>
            <w:shd w:val="clear" w:color="auto" w:fill="auto"/>
            <w:vAlign w:val="center"/>
          </w:tcPr>
          <w:p w:rsidR="00360B97" w:rsidRPr="000953AF" w:rsidRDefault="009C34FD" w:rsidP="001137DA">
            <w:pPr>
              <w:pStyle w:val="wartocibezgwiazdek"/>
            </w:pPr>
            <w:r>
              <w:t>101,2</w:t>
            </w:r>
          </w:p>
        </w:tc>
        <w:tc>
          <w:tcPr>
            <w:tcW w:w="905" w:type="dxa"/>
            <w:shd w:val="clear" w:color="auto" w:fill="auto"/>
            <w:vAlign w:val="center"/>
          </w:tcPr>
          <w:p w:rsidR="00360B97" w:rsidRPr="000953AF" w:rsidRDefault="00077A95" w:rsidP="001137DA">
            <w:pPr>
              <w:pStyle w:val="wartocibezgwiazdek"/>
            </w:pPr>
            <w:r>
              <w:t>103,9</w:t>
            </w:r>
          </w:p>
        </w:tc>
        <w:tc>
          <w:tcPr>
            <w:tcW w:w="906" w:type="dxa"/>
            <w:shd w:val="clear" w:color="auto" w:fill="auto"/>
            <w:vAlign w:val="center"/>
          </w:tcPr>
          <w:p w:rsidR="00360B97" w:rsidRPr="000953AF" w:rsidRDefault="0083477D" w:rsidP="001137DA">
            <w:pPr>
              <w:pStyle w:val="wartocibezgwiazdek"/>
            </w:pPr>
            <w:r>
              <w:t>102,4</w:t>
            </w:r>
          </w:p>
        </w:tc>
        <w:tc>
          <w:tcPr>
            <w:tcW w:w="905" w:type="dxa"/>
            <w:shd w:val="clear" w:color="auto" w:fill="auto"/>
            <w:vAlign w:val="center"/>
          </w:tcPr>
          <w:p w:rsidR="00360B97" w:rsidRPr="000953AF" w:rsidRDefault="00B07723" w:rsidP="001137DA">
            <w:pPr>
              <w:pStyle w:val="wartocibezgwiazdek"/>
            </w:pPr>
            <w:r>
              <w:t>101,0</w:t>
            </w:r>
          </w:p>
        </w:tc>
        <w:tc>
          <w:tcPr>
            <w:tcW w:w="905" w:type="dxa"/>
            <w:shd w:val="clear" w:color="auto" w:fill="auto"/>
            <w:vAlign w:val="center"/>
          </w:tcPr>
          <w:p w:rsidR="00360B97" w:rsidRPr="000953AF" w:rsidRDefault="00AE0105" w:rsidP="001137DA">
            <w:pPr>
              <w:pStyle w:val="wartocibezgwiazdek"/>
            </w:pPr>
            <w:r>
              <w:t>101,6</w:t>
            </w:r>
          </w:p>
        </w:tc>
        <w:tc>
          <w:tcPr>
            <w:tcW w:w="905" w:type="dxa"/>
            <w:shd w:val="clear" w:color="auto" w:fill="DCD3E6"/>
            <w:vAlign w:val="center"/>
          </w:tcPr>
          <w:p w:rsidR="00360B97" w:rsidRPr="000953AF" w:rsidRDefault="009A440D" w:rsidP="001137DA">
            <w:pPr>
              <w:pStyle w:val="wartocibezgwiazdek"/>
            </w:pPr>
            <w:r>
              <w:t>95,0</w:t>
            </w: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9706AA">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170,4</w:t>
            </w:r>
          </w:p>
        </w:tc>
        <w:tc>
          <w:tcPr>
            <w:tcW w:w="904" w:type="dxa"/>
            <w:shd w:val="clear" w:color="auto" w:fill="auto"/>
            <w:vAlign w:val="center"/>
          </w:tcPr>
          <w:p w:rsidR="00360B97" w:rsidRPr="000953AF" w:rsidRDefault="00360B97" w:rsidP="001137DA">
            <w:pPr>
              <w:pStyle w:val="wartocibezgwiazdek"/>
            </w:pPr>
            <w:r>
              <w:t>190,7</w:t>
            </w:r>
          </w:p>
        </w:tc>
        <w:tc>
          <w:tcPr>
            <w:tcW w:w="905" w:type="dxa"/>
            <w:shd w:val="clear" w:color="auto" w:fill="auto"/>
            <w:vAlign w:val="center"/>
          </w:tcPr>
          <w:p w:rsidR="00360B97" w:rsidRPr="000953AF" w:rsidRDefault="00360B97" w:rsidP="001137DA">
            <w:pPr>
              <w:pStyle w:val="wartocibezgwiazdek"/>
            </w:pPr>
            <w:r>
              <w:t>129,6</w:t>
            </w:r>
          </w:p>
        </w:tc>
        <w:tc>
          <w:tcPr>
            <w:tcW w:w="906" w:type="dxa"/>
            <w:shd w:val="clear" w:color="auto" w:fill="auto"/>
            <w:vAlign w:val="center"/>
          </w:tcPr>
          <w:p w:rsidR="00360B97" w:rsidRPr="000953AF" w:rsidRDefault="00360B97" w:rsidP="001137DA">
            <w:pPr>
              <w:pStyle w:val="wartocibezgwiazdek"/>
              <w:rPr>
                <w:snapToGrid w:val="0"/>
              </w:rPr>
            </w:pPr>
            <w:r>
              <w:rPr>
                <w:snapToGrid w:val="0"/>
              </w:rPr>
              <w:t>134,5</w:t>
            </w:r>
          </w:p>
        </w:tc>
        <w:tc>
          <w:tcPr>
            <w:tcW w:w="905" w:type="dxa"/>
            <w:shd w:val="clear" w:color="auto" w:fill="auto"/>
            <w:vAlign w:val="center"/>
          </w:tcPr>
          <w:p w:rsidR="00360B97" w:rsidRPr="000953AF" w:rsidRDefault="00360B97" w:rsidP="001137DA">
            <w:pPr>
              <w:pStyle w:val="wartocibezgwiazdek"/>
            </w:pPr>
            <w:r>
              <w:t>135,5</w:t>
            </w:r>
          </w:p>
        </w:tc>
        <w:tc>
          <w:tcPr>
            <w:tcW w:w="905" w:type="dxa"/>
            <w:shd w:val="clear" w:color="auto" w:fill="auto"/>
            <w:vAlign w:val="center"/>
          </w:tcPr>
          <w:p w:rsidR="00360B97" w:rsidRPr="000953AF" w:rsidRDefault="00360B97" w:rsidP="001137DA">
            <w:pPr>
              <w:pStyle w:val="wartocibezgwiazdek"/>
            </w:pPr>
            <w:r>
              <w:t>136,7</w:t>
            </w:r>
          </w:p>
        </w:tc>
        <w:tc>
          <w:tcPr>
            <w:tcW w:w="905" w:type="dxa"/>
            <w:shd w:val="clear" w:color="auto" w:fill="DCD3E6"/>
            <w:vAlign w:val="center"/>
          </w:tcPr>
          <w:p w:rsidR="00360B97" w:rsidRPr="000953AF" w:rsidRDefault="00360B97" w:rsidP="001137DA">
            <w:pPr>
              <w:pStyle w:val="wartocibezgwiazdek"/>
            </w:pPr>
            <w:r>
              <w:t>130,2</w:t>
            </w:r>
          </w:p>
        </w:tc>
        <w:tc>
          <w:tcPr>
            <w:tcW w:w="906" w:type="dxa"/>
            <w:shd w:val="clear" w:color="auto" w:fill="auto"/>
            <w:vAlign w:val="center"/>
          </w:tcPr>
          <w:p w:rsidR="00360B97" w:rsidRPr="000953AF" w:rsidRDefault="00360B97" w:rsidP="001137DA">
            <w:pPr>
              <w:pStyle w:val="wartocibezgwiazdek"/>
            </w:pPr>
            <w:r>
              <w:t>110,4</w:t>
            </w:r>
          </w:p>
        </w:tc>
        <w:tc>
          <w:tcPr>
            <w:tcW w:w="905" w:type="dxa"/>
            <w:shd w:val="clear" w:color="auto" w:fill="auto"/>
            <w:vAlign w:val="center"/>
          </w:tcPr>
          <w:p w:rsidR="00360B97" w:rsidRPr="000953AF" w:rsidRDefault="00360B97" w:rsidP="001137DA">
            <w:pPr>
              <w:pStyle w:val="wartocibezgwiazdek"/>
              <w:rPr>
                <w:snapToGrid w:val="0"/>
              </w:rPr>
            </w:pPr>
            <w:r>
              <w:rPr>
                <w:snapToGrid w:val="0"/>
              </w:rPr>
              <w:t>107,5</w:t>
            </w:r>
          </w:p>
        </w:tc>
        <w:tc>
          <w:tcPr>
            <w:tcW w:w="905" w:type="dxa"/>
            <w:shd w:val="clear" w:color="auto" w:fill="auto"/>
            <w:vAlign w:val="center"/>
          </w:tcPr>
          <w:p w:rsidR="00360B97" w:rsidRPr="000953AF" w:rsidRDefault="00360B97" w:rsidP="001137DA">
            <w:pPr>
              <w:pStyle w:val="wartocibezgwiazdek"/>
            </w:pPr>
            <w:r>
              <w:t>106,9</w:t>
            </w:r>
          </w:p>
        </w:tc>
        <w:tc>
          <w:tcPr>
            <w:tcW w:w="905" w:type="dxa"/>
            <w:shd w:val="clear" w:color="auto" w:fill="auto"/>
            <w:vAlign w:val="center"/>
          </w:tcPr>
          <w:p w:rsidR="00360B97" w:rsidRPr="000953AF" w:rsidRDefault="00360B97" w:rsidP="001137DA">
            <w:pPr>
              <w:pStyle w:val="wartocibezgwiazdek"/>
            </w:pPr>
            <w:r w:rsidRPr="003E326A">
              <w:t>104,5</w:t>
            </w:r>
          </w:p>
        </w:tc>
        <w:tc>
          <w:tcPr>
            <w:tcW w:w="906" w:type="dxa"/>
            <w:shd w:val="clear" w:color="auto" w:fill="auto"/>
            <w:vAlign w:val="center"/>
          </w:tcPr>
          <w:p w:rsidR="00360B97" w:rsidRPr="000953AF" w:rsidRDefault="00360B97" w:rsidP="001137DA">
            <w:pPr>
              <w:pStyle w:val="wartocibezgwiazdek"/>
            </w:pPr>
            <w:r>
              <w:t>93,2</w:t>
            </w:r>
          </w:p>
        </w:tc>
      </w:tr>
      <w:tr w:rsidR="00360B97" w:rsidTr="009706AA">
        <w:tc>
          <w:tcPr>
            <w:tcW w:w="4220" w:type="dxa"/>
            <w:vMerge/>
            <w:shd w:val="clear" w:color="auto" w:fill="auto"/>
            <w:vAlign w:val="center"/>
          </w:tcPr>
          <w:p w:rsidR="00360B97" w:rsidRDefault="00360B97" w:rsidP="00360B97">
            <w:pPr>
              <w:pStyle w:val="TekstkomunikatTABB3"/>
              <w:rPr>
                <w:color w:val="000000"/>
              </w:rPr>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91,9</w:t>
            </w:r>
          </w:p>
        </w:tc>
        <w:tc>
          <w:tcPr>
            <w:tcW w:w="904" w:type="dxa"/>
            <w:shd w:val="clear" w:color="auto" w:fill="auto"/>
            <w:vAlign w:val="center"/>
          </w:tcPr>
          <w:p w:rsidR="00360B97" w:rsidRPr="000953AF" w:rsidRDefault="009C34FD" w:rsidP="001137DA">
            <w:pPr>
              <w:pStyle w:val="wartocibezgwiazdek"/>
            </w:pPr>
            <w:r>
              <w:t>84,4</w:t>
            </w:r>
          </w:p>
        </w:tc>
        <w:tc>
          <w:tcPr>
            <w:tcW w:w="905" w:type="dxa"/>
            <w:shd w:val="clear" w:color="auto" w:fill="auto"/>
            <w:vAlign w:val="center"/>
          </w:tcPr>
          <w:p w:rsidR="00360B97" w:rsidRPr="000953AF" w:rsidRDefault="00077A95" w:rsidP="001137DA">
            <w:pPr>
              <w:pStyle w:val="wartocibezgwiazdek"/>
            </w:pPr>
            <w:r>
              <w:t>86,0</w:t>
            </w:r>
          </w:p>
        </w:tc>
        <w:tc>
          <w:tcPr>
            <w:tcW w:w="906" w:type="dxa"/>
            <w:shd w:val="clear" w:color="auto" w:fill="auto"/>
            <w:vAlign w:val="center"/>
          </w:tcPr>
          <w:p w:rsidR="00360B97" w:rsidRPr="000953AF" w:rsidRDefault="0083477D" w:rsidP="001137DA">
            <w:pPr>
              <w:pStyle w:val="wartocibezgwiazdek"/>
              <w:rPr>
                <w:snapToGrid w:val="0"/>
              </w:rPr>
            </w:pPr>
            <w:r>
              <w:rPr>
                <w:snapToGrid w:val="0"/>
              </w:rPr>
              <w:t>81,1</w:t>
            </w:r>
          </w:p>
        </w:tc>
        <w:tc>
          <w:tcPr>
            <w:tcW w:w="905" w:type="dxa"/>
            <w:shd w:val="clear" w:color="auto" w:fill="auto"/>
            <w:vAlign w:val="center"/>
          </w:tcPr>
          <w:p w:rsidR="00360B97" w:rsidRPr="000953AF" w:rsidRDefault="00B07723" w:rsidP="001137DA">
            <w:pPr>
              <w:pStyle w:val="wartocibezgwiazdek"/>
            </w:pPr>
            <w:r>
              <w:t>83,9</w:t>
            </w:r>
          </w:p>
        </w:tc>
        <w:tc>
          <w:tcPr>
            <w:tcW w:w="905" w:type="dxa"/>
            <w:shd w:val="clear" w:color="auto" w:fill="auto"/>
            <w:vAlign w:val="center"/>
          </w:tcPr>
          <w:p w:rsidR="00360B97" w:rsidRPr="000953AF" w:rsidRDefault="00AE0105" w:rsidP="001137DA">
            <w:pPr>
              <w:pStyle w:val="wartocibezgwiazdek"/>
            </w:pPr>
            <w:r>
              <w:t>81,3</w:t>
            </w:r>
          </w:p>
        </w:tc>
        <w:tc>
          <w:tcPr>
            <w:tcW w:w="905" w:type="dxa"/>
            <w:shd w:val="clear" w:color="auto" w:fill="DCD3E6"/>
            <w:vAlign w:val="center"/>
          </w:tcPr>
          <w:p w:rsidR="00360B97" w:rsidRPr="000953AF" w:rsidRDefault="009A440D" w:rsidP="001137DA">
            <w:pPr>
              <w:pStyle w:val="wartocibezgwiazdek"/>
            </w:pPr>
            <w:r>
              <w:t>77,8</w:t>
            </w: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9706AA">
        <w:tc>
          <w:tcPr>
            <w:tcW w:w="4220" w:type="dxa"/>
            <w:vMerge w:val="restart"/>
            <w:shd w:val="clear" w:color="auto" w:fill="auto"/>
            <w:vAlign w:val="center"/>
          </w:tcPr>
          <w:p w:rsidR="00360B97" w:rsidRDefault="00360B97" w:rsidP="00360B97">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6,4</w:t>
            </w:r>
          </w:p>
        </w:tc>
        <w:tc>
          <w:tcPr>
            <w:tcW w:w="904" w:type="dxa"/>
            <w:shd w:val="clear" w:color="auto" w:fill="auto"/>
            <w:vAlign w:val="center"/>
          </w:tcPr>
          <w:p w:rsidR="00360B97" w:rsidRPr="000953AF" w:rsidRDefault="00360B97" w:rsidP="001137DA">
            <w:pPr>
              <w:pStyle w:val="wartocibezgwiazdek"/>
              <w:rPr>
                <w:highlight w:val="yellow"/>
              </w:rPr>
            </w:pPr>
            <w:r w:rsidRPr="00931701">
              <w:t>7,2</w:t>
            </w:r>
          </w:p>
        </w:tc>
        <w:tc>
          <w:tcPr>
            <w:tcW w:w="905" w:type="dxa"/>
            <w:shd w:val="clear" w:color="auto" w:fill="auto"/>
            <w:vAlign w:val="center"/>
          </w:tcPr>
          <w:p w:rsidR="00360B97" w:rsidRPr="000953AF" w:rsidRDefault="00360B97" w:rsidP="001137DA">
            <w:pPr>
              <w:pStyle w:val="wartocibezgwiazdek"/>
            </w:pPr>
            <w:r>
              <w:t>7,7</w:t>
            </w:r>
          </w:p>
        </w:tc>
        <w:tc>
          <w:tcPr>
            <w:tcW w:w="906" w:type="dxa"/>
            <w:shd w:val="clear" w:color="auto" w:fill="auto"/>
            <w:vAlign w:val="center"/>
          </w:tcPr>
          <w:p w:rsidR="00360B97" w:rsidRPr="000953AF" w:rsidRDefault="00360B97" w:rsidP="001137DA">
            <w:pPr>
              <w:pStyle w:val="wartocibezgwiazdek"/>
            </w:pPr>
            <w:r>
              <w:t>9,4</w:t>
            </w:r>
          </w:p>
        </w:tc>
        <w:tc>
          <w:tcPr>
            <w:tcW w:w="905" w:type="dxa"/>
            <w:shd w:val="clear" w:color="auto" w:fill="auto"/>
            <w:vAlign w:val="center"/>
          </w:tcPr>
          <w:p w:rsidR="00360B97" w:rsidRPr="000953AF" w:rsidRDefault="00360B97" w:rsidP="001137DA">
            <w:pPr>
              <w:pStyle w:val="wartocibezgwiazdek"/>
            </w:pPr>
            <w:r>
              <w:t>9,3</w:t>
            </w:r>
          </w:p>
        </w:tc>
        <w:tc>
          <w:tcPr>
            <w:tcW w:w="905" w:type="dxa"/>
            <w:shd w:val="clear" w:color="auto" w:fill="auto"/>
            <w:vAlign w:val="center"/>
          </w:tcPr>
          <w:p w:rsidR="00360B97" w:rsidRPr="000953AF" w:rsidRDefault="00360B97" w:rsidP="001137DA">
            <w:pPr>
              <w:pStyle w:val="wartocibezgwiazdek"/>
            </w:pPr>
            <w:r>
              <w:t>10,4</w:t>
            </w:r>
          </w:p>
        </w:tc>
        <w:tc>
          <w:tcPr>
            <w:tcW w:w="905" w:type="dxa"/>
            <w:shd w:val="clear" w:color="auto" w:fill="DCD3E6"/>
            <w:vAlign w:val="center"/>
          </w:tcPr>
          <w:p w:rsidR="00360B97" w:rsidRPr="000953AF" w:rsidRDefault="00360B97" w:rsidP="001137DA">
            <w:pPr>
              <w:pStyle w:val="wartocibezgwiazdek"/>
            </w:pPr>
            <w:r>
              <w:t>10,7</w:t>
            </w:r>
          </w:p>
        </w:tc>
        <w:tc>
          <w:tcPr>
            <w:tcW w:w="906" w:type="dxa"/>
            <w:shd w:val="clear" w:color="auto" w:fill="auto"/>
            <w:vAlign w:val="center"/>
          </w:tcPr>
          <w:p w:rsidR="00360B97" w:rsidRPr="000953AF" w:rsidRDefault="00360B97" w:rsidP="001137DA">
            <w:pPr>
              <w:pStyle w:val="wartocibezgwiazdek"/>
              <w:rPr>
                <w:highlight w:val="yellow"/>
              </w:rPr>
            </w:pPr>
            <w:r w:rsidRPr="00BE7162">
              <w:t>10,2</w:t>
            </w:r>
          </w:p>
        </w:tc>
        <w:tc>
          <w:tcPr>
            <w:tcW w:w="905" w:type="dxa"/>
            <w:shd w:val="clear" w:color="auto" w:fill="auto"/>
            <w:vAlign w:val="center"/>
          </w:tcPr>
          <w:p w:rsidR="00360B97" w:rsidRPr="000953AF" w:rsidRDefault="00360B97" w:rsidP="001137DA">
            <w:pPr>
              <w:pStyle w:val="wartocibezgwiazdek"/>
              <w:rPr>
                <w:highlight w:val="yellow"/>
              </w:rPr>
            </w:pPr>
            <w:r w:rsidRPr="008F3B3C">
              <w:t>9,9</w:t>
            </w:r>
          </w:p>
        </w:tc>
        <w:tc>
          <w:tcPr>
            <w:tcW w:w="905" w:type="dxa"/>
            <w:shd w:val="clear" w:color="auto" w:fill="auto"/>
            <w:vAlign w:val="center"/>
          </w:tcPr>
          <w:p w:rsidR="00360B97" w:rsidRPr="000953AF" w:rsidRDefault="00360B97" w:rsidP="001137DA">
            <w:pPr>
              <w:pStyle w:val="wartocibezgwiazdek"/>
            </w:pPr>
            <w:r>
              <w:t>10,0</w:t>
            </w:r>
          </w:p>
        </w:tc>
        <w:tc>
          <w:tcPr>
            <w:tcW w:w="905" w:type="dxa"/>
            <w:shd w:val="clear" w:color="auto" w:fill="auto"/>
            <w:vAlign w:val="center"/>
          </w:tcPr>
          <w:p w:rsidR="00360B97" w:rsidRPr="000953AF" w:rsidRDefault="00360B97" w:rsidP="001137DA">
            <w:pPr>
              <w:pStyle w:val="wartocibezgwiazdek"/>
            </w:pPr>
            <w:r>
              <w:t>10,3</w:t>
            </w:r>
          </w:p>
        </w:tc>
        <w:tc>
          <w:tcPr>
            <w:tcW w:w="906" w:type="dxa"/>
            <w:shd w:val="clear" w:color="auto" w:fill="auto"/>
            <w:vAlign w:val="center"/>
          </w:tcPr>
          <w:p w:rsidR="00360B97" w:rsidRPr="000953AF" w:rsidRDefault="00360B97" w:rsidP="001137DA">
            <w:pPr>
              <w:pStyle w:val="wartocibezgwiazdek"/>
            </w:pPr>
            <w:r>
              <w:t>10,4</w:t>
            </w:r>
          </w:p>
        </w:tc>
      </w:tr>
      <w:tr w:rsidR="00360B97" w:rsidTr="009706AA">
        <w:tc>
          <w:tcPr>
            <w:tcW w:w="4220" w:type="dxa"/>
            <w:vMerge/>
            <w:shd w:val="clear" w:color="auto" w:fill="auto"/>
            <w:vAlign w:val="center"/>
          </w:tcPr>
          <w:p w:rsidR="00360B97" w:rsidRDefault="00360B97" w:rsidP="00360B97">
            <w:pPr>
              <w:pStyle w:val="Tablicezdanymi-boczek1"/>
              <w:spacing w:before="0" w:after="0"/>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9,4</w:t>
            </w:r>
          </w:p>
        </w:tc>
        <w:tc>
          <w:tcPr>
            <w:tcW w:w="904" w:type="dxa"/>
            <w:shd w:val="clear" w:color="auto" w:fill="auto"/>
            <w:vAlign w:val="center"/>
          </w:tcPr>
          <w:p w:rsidR="00360B97" w:rsidRPr="000953AF" w:rsidRDefault="009C34FD" w:rsidP="001137DA">
            <w:pPr>
              <w:pStyle w:val="wartocibezgwiazdek"/>
              <w:rPr>
                <w:highlight w:val="yellow"/>
              </w:rPr>
            </w:pPr>
            <w:r w:rsidRPr="009C34FD">
              <w:t>10,2</w:t>
            </w:r>
          </w:p>
        </w:tc>
        <w:tc>
          <w:tcPr>
            <w:tcW w:w="905" w:type="dxa"/>
            <w:shd w:val="clear" w:color="auto" w:fill="auto"/>
            <w:vAlign w:val="center"/>
          </w:tcPr>
          <w:p w:rsidR="00360B97" w:rsidRPr="000953AF" w:rsidRDefault="00077A95" w:rsidP="001137DA">
            <w:pPr>
              <w:pStyle w:val="wartocibezgwiazdek"/>
            </w:pPr>
            <w:r>
              <w:t>10,6</w:t>
            </w:r>
          </w:p>
        </w:tc>
        <w:tc>
          <w:tcPr>
            <w:tcW w:w="906" w:type="dxa"/>
            <w:shd w:val="clear" w:color="auto" w:fill="auto"/>
            <w:vAlign w:val="center"/>
          </w:tcPr>
          <w:p w:rsidR="00360B97" w:rsidRPr="000953AF" w:rsidRDefault="00B07723" w:rsidP="001137DA">
            <w:pPr>
              <w:pStyle w:val="wartocibezgwiazdek"/>
            </w:pPr>
            <w:r>
              <w:t>11,6</w:t>
            </w:r>
          </w:p>
        </w:tc>
        <w:tc>
          <w:tcPr>
            <w:tcW w:w="905" w:type="dxa"/>
            <w:shd w:val="clear" w:color="auto" w:fill="auto"/>
            <w:vAlign w:val="center"/>
          </w:tcPr>
          <w:p w:rsidR="00360B97" w:rsidRPr="000953AF" w:rsidRDefault="00B07723" w:rsidP="001137DA">
            <w:pPr>
              <w:pStyle w:val="wartocibezgwiazdek"/>
            </w:pPr>
            <w:r>
              <w:t>11,7</w:t>
            </w:r>
          </w:p>
        </w:tc>
        <w:tc>
          <w:tcPr>
            <w:tcW w:w="905" w:type="dxa"/>
            <w:shd w:val="clear" w:color="auto" w:fill="auto"/>
            <w:vAlign w:val="center"/>
          </w:tcPr>
          <w:p w:rsidR="00360B97" w:rsidRPr="000953AF" w:rsidRDefault="00AE0105" w:rsidP="001137DA">
            <w:pPr>
              <w:pStyle w:val="wartocibezgwiazdek"/>
            </w:pPr>
            <w:r>
              <w:t>11,8</w:t>
            </w:r>
          </w:p>
        </w:tc>
        <w:tc>
          <w:tcPr>
            <w:tcW w:w="905" w:type="dxa"/>
            <w:shd w:val="clear" w:color="auto" w:fill="DCD3E6"/>
            <w:vAlign w:val="center"/>
          </w:tcPr>
          <w:p w:rsidR="00360B97" w:rsidRPr="000953AF" w:rsidRDefault="009A440D" w:rsidP="001137DA">
            <w:pPr>
              <w:pStyle w:val="wartocibezgwiazdek"/>
            </w:pPr>
            <w:r>
              <w:t>10,9</w:t>
            </w:r>
          </w:p>
        </w:tc>
        <w:tc>
          <w:tcPr>
            <w:tcW w:w="906" w:type="dxa"/>
            <w:shd w:val="clear" w:color="auto" w:fill="auto"/>
            <w:vAlign w:val="center"/>
          </w:tcPr>
          <w:p w:rsidR="00360B97" w:rsidRPr="000953AF" w:rsidRDefault="00360B97" w:rsidP="001137DA">
            <w:pPr>
              <w:pStyle w:val="wartocibezgwiazdek"/>
              <w:rPr>
                <w:highlight w:val="yellow"/>
              </w:rPr>
            </w:pPr>
          </w:p>
        </w:tc>
        <w:tc>
          <w:tcPr>
            <w:tcW w:w="905" w:type="dxa"/>
            <w:shd w:val="clear" w:color="auto" w:fill="auto"/>
            <w:vAlign w:val="center"/>
          </w:tcPr>
          <w:p w:rsidR="00360B97" w:rsidRPr="000953AF" w:rsidRDefault="00360B97" w:rsidP="001137DA">
            <w:pPr>
              <w:pStyle w:val="wartocibezgwiazdek"/>
              <w:rPr>
                <w:highlight w:val="yellow"/>
              </w:rPr>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154D6E" w:rsidTr="009706AA">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auto"/>
            <w:vAlign w:val="center"/>
          </w:tcPr>
          <w:p w:rsidR="00154D6E" w:rsidRPr="00E76527" w:rsidRDefault="00154D6E" w:rsidP="002863F5">
            <w:pPr>
              <w:pStyle w:val="Tablicezdanymi-danebezgwiazdekost"/>
            </w:pPr>
          </w:p>
        </w:tc>
        <w:tc>
          <w:tcPr>
            <w:tcW w:w="904" w:type="dxa"/>
            <w:shd w:val="clear" w:color="auto" w:fill="auto"/>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2863F5">
            <w:pPr>
              <w:pStyle w:val="Tablicezdanymi-danebezgwiazdekost"/>
            </w:pPr>
          </w:p>
        </w:tc>
        <w:tc>
          <w:tcPr>
            <w:tcW w:w="906" w:type="dxa"/>
            <w:shd w:val="clear" w:color="auto" w:fill="auto"/>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DCD3E6"/>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2863F5">
            <w:pPr>
              <w:pStyle w:val="Tablicezdanymi-danebezgwiazdekost"/>
            </w:pPr>
          </w:p>
        </w:tc>
        <w:tc>
          <w:tcPr>
            <w:tcW w:w="906" w:type="dxa"/>
            <w:shd w:val="clear" w:color="auto" w:fill="auto"/>
            <w:vAlign w:val="center"/>
          </w:tcPr>
          <w:p w:rsidR="00154D6E" w:rsidRPr="00E76527" w:rsidRDefault="00154D6E" w:rsidP="002863F5">
            <w:pPr>
              <w:pStyle w:val="Tablicezdanymi-danebezgwiazdekost"/>
            </w:pPr>
          </w:p>
        </w:tc>
      </w:tr>
      <w:tr w:rsidR="00B93F78" w:rsidTr="009706AA">
        <w:tc>
          <w:tcPr>
            <w:tcW w:w="4220" w:type="dxa"/>
            <w:vMerge w:val="restart"/>
            <w:shd w:val="clear" w:color="auto" w:fill="auto"/>
            <w:vAlign w:val="center"/>
          </w:tcPr>
          <w:p w:rsidR="00B93F78" w:rsidRDefault="00B93F78" w:rsidP="00B93F78">
            <w:pPr>
              <w:pStyle w:val="Tablicezdanymi-boczek2"/>
              <w:spacing w:before="0" w:after="0"/>
            </w:pPr>
            <w:r>
              <w:t>poprzedni miesiąc=100</w:t>
            </w:r>
          </w:p>
        </w:tc>
        <w:tc>
          <w:tcPr>
            <w:tcW w:w="317" w:type="dxa"/>
            <w:shd w:val="clear" w:color="auto" w:fill="auto"/>
            <w:vAlign w:val="center"/>
          </w:tcPr>
          <w:p w:rsidR="00B93F78" w:rsidRDefault="00B93F78" w:rsidP="00B93F78">
            <w:pPr>
              <w:pStyle w:val="Tablicezdanymi-dane"/>
              <w:spacing w:before="20" w:after="20"/>
            </w:pPr>
            <w:r>
              <w:t>A</w:t>
            </w:r>
          </w:p>
        </w:tc>
        <w:tc>
          <w:tcPr>
            <w:tcW w:w="904" w:type="dxa"/>
            <w:shd w:val="clear" w:color="auto" w:fill="auto"/>
            <w:vAlign w:val="center"/>
          </w:tcPr>
          <w:p w:rsidR="00B93F78" w:rsidRPr="0004376A" w:rsidRDefault="00B93F78" w:rsidP="00B93F78">
            <w:pPr>
              <w:pStyle w:val="Tablicezdanymi-danebezgwiazdekost"/>
            </w:pPr>
            <w:r>
              <w:t>93,3</w:t>
            </w:r>
          </w:p>
        </w:tc>
        <w:tc>
          <w:tcPr>
            <w:tcW w:w="904" w:type="dxa"/>
            <w:shd w:val="clear" w:color="auto" w:fill="auto"/>
            <w:vAlign w:val="center"/>
          </w:tcPr>
          <w:p w:rsidR="00B93F78" w:rsidRPr="0004376A" w:rsidRDefault="00B93F78" w:rsidP="00B93F78">
            <w:pPr>
              <w:pStyle w:val="Tablicezdanymi-danebezgwiazdekost"/>
            </w:pPr>
            <w:r>
              <w:t>95,0</w:t>
            </w:r>
          </w:p>
        </w:tc>
        <w:tc>
          <w:tcPr>
            <w:tcW w:w="905" w:type="dxa"/>
            <w:shd w:val="clear" w:color="auto" w:fill="auto"/>
            <w:vAlign w:val="center"/>
          </w:tcPr>
          <w:p w:rsidR="00B93F78" w:rsidRPr="00CB3538" w:rsidRDefault="00B93F78" w:rsidP="00B93F78">
            <w:pPr>
              <w:pStyle w:val="Tablicezdanymi-danebezgwiazdekost"/>
            </w:pPr>
            <w:r>
              <w:t>110,6</w:t>
            </w:r>
          </w:p>
        </w:tc>
        <w:tc>
          <w:tcPr>
            <w:tcW w:w="906" w:type="dxa"/>
            <w:shd w:val="clear" w:color="auto" w:fill="auto"/>
            <w:vAlign w:val="center"/>
          </w:tcPr>
          <w:p w:rsidR="00B93F78" w:rsidRPr="0004376A" w:rsidRDefault="00B93F78" w:rsidP="00B93F78">
            <w:pPr>
              <w:pStyle w:val="Tablicezdanymi-danebezgwiazdekost"/>
            </w:pPr>
            <w:r>
              <w:t>85,3</w:t>
            </w:r>
          </w:p>
        </w:tc>
        <w:tc>
          <w:tcPr>
            <w:tcW w:w="905" w:type="dxa"/>
            <w:shd w:val="clear" w:color="auto" w:fill="auto"/>
            <w:vAlign w:val="center"/>
          </w:tcPr>
          <w:p w:rsidR="00B93F78" w:rsidRPr="0043585D" w:rsidRDefault="00B93F78" w:rsidP="00B93F78">
            <w:pPr>
              <w:pStyle w:val="Tablicezdanymi-danebezgwiazdekost"/>
            </w:pPr>
            <w:r>
              <w:t>103,6</w:t>
            </w:r>
          </w:p>
        </w:tc>
        <w:tc>
          <w:tcPr>
            <w:tcW w:w="905" w:type="dxa"/>
            <w:shd w:val="clear" w:color="auto" w:fill="auto"/>
            <w:vAlign w:val="center"/>
          </w:tcPr>
          <w:p w:rsidR="00B93F78" w:rsidRPr="0004376A" w:rsidRDefault="00B93F78" w:rsidP="00B93F78">
            <w:pPr>
              <w:pStyle w:val="Tablicezdanymi-danebezgwiazdekost"/>
            </w:pPr>
            <w:r>
              <w:t>99,0</w:t>
            </w:r>
          </w:p>
        </w:tc>
        <w:tc>
          <w:tcPr>
            <w:tcW w:w="905" w:type="dxa"/>
            <w:shd w:val="clear" w:color="auto" w:fill="DCD3E6"/>
            <w:vAlign w:val="center"/>
          </w:tcPr>
          <w:p w:rsidR="00B93F78" w:rsidRPr="00EA2A10" w:rsidRDefault="00B93F78" w:rsidP="00B93F78">
            <w:pPr>
              <w:pStyle w:val="Tablicezdanymi-danebezgwiazdekost"/>
            </w:pPr>
            <w:r>
              <w:t>97,4</w:t>
            </w:r>
          </w:p>
        </w:tc>
        <w:tc>
          <w:tcPr>
            <w:tcW w:w="906" w:type="dxa"/>
            <w:shd w:val="clear" w:color="auto" w:fill="auto"/>
            <w:vAlign w:val="center"/>
          </w:tcPr>
          <w:p w:rsidR="00B93F78" w:rsidRPr="00723927" w:rsidRDefault="00B93F78" w:rsidP="00B93F78">
            <w:pPr>
              <w:pStyle w:val="Tablicezdanymi-danebezgwiazdekost"/>
            </w:pPr>
            <w:r>
              <w:t>102,2</w:t>
            </w:r>
          </w:p>
        </w:tc>
        <w:tc>
          <w:tcPr>
            <w:tcW w:w="905" w:type="dxa"/>
            <w:shd w:val="clear" w:color="auto" w:fill="auto"/>
            <w:vAlign w:val="center"/>
          </w:tcPr>
          <w:p w:rsidR="00B93F78" w:rsidRPr="0004376A" w:rsidRDefault="00B93F78" w:rsidP="00B93F78">
            <w:pPr>
              <w:pStyle w:val="Tablicezdanymi-danebezgwiazdekost"/>
            </w:pPr>
            <w:r>
              <w:t>108,4</w:t>
            </w:r>
          </w:p>
        </w:tc>
        <w:tc>
          <w:tcPr>
            <w:tcW w:w="905" w:type="dxa"/>
            <w:shd w:val="clear" w:color="auto" w:fill="auto"/>
            <w:vAlign w:val="center"/>
          </w:tcPr>
          <w:p w:rsidR="00B93F78" w:rsidRPr="005A4029" w:rsidRDefault="00B93F78" w:rsidP="00B93F78">
            <w:pPr>
              <w:pStyle w:val="Tablicezdanymi-danebezgwiazdekost"/>
            </w:pPr>
            <w:r>
              <w:t>109,0</w:t>
            </w:r>
          </w:p>
        </w:tc>
        <w:tc>
          <w:tcPr>
            <w:tcW w:w="905" w:type="dxa"/>
            <w:shd w:val="clear" w:color="auto" w:fill="auto"/>
            <w:vAlign w:val="center"/>
          </w:tcPr>
          <w:p w:rsidR="00B93F78" w:rsidRPr="00723927" w:rsidRDefault="00B93F78" w:rsidP="00B93F78">
            <w:pPr>
              <w:pStyle w:val="Tablicezdanymi-danebezgwiazdekost"/>
            </w:pPr>
            <w:r>
              <w:t>98,5</w:t>
            </w:r>
          </w:p>
        </w:tc>
        <w:tc>
          <w:tcPr>
            <w:tcW w:w="906" w:type="dxa"/>
            <w:shd w:val="clear" w:color="auto" w:fill="auto"/>
            <w:vAlign w:val="center"/>
          </w:tcPr>
          <w:p w:rsidR="00B93F78" w:rsidRPr="00081F6F" w:rsidRDefault="00B93F78" w:rsidP="00B93F78">
            <w:pPr>
              <w:pStyle w:val="Tablicezdanymi-danebezgwiazdekost"/>
            </w:pPr>
            <w:r>
              <w:t>95,4</w:t>
            </w:r>
          </w:p>
        </w:tc>
      </w:tr>
      <w:tr w:rsidR="001F1498" w:rsidTr="009706AA">
        <w:tc>
          <w:tcPr>
            <w:tcW w:w="4220" w:type="dxa"/>
            <w:vMerge/>
            <w:shd w:val="clear" w:color="auto" w:fill="auto"/>
            <w:vAlign w:val="center"/>
          </w:tcPr>
          <w:p w:rsidR="001F1498" w:rsidRDefault="001F1498" w:rsidP="001F1498">
            <w:pPr>
              <w:pStyle w:val="tekstkomunikatTABB2"/>
            </w:pPr>
          </w:p>
        </w:tc>
        <w:tc>
          <w:tcPr>
            <w:tcW w:w="317" w:type="dxa"/>
            <w:shd w:val="clear" w:color="auto" w:fill="auto"/>
            <w:vAlign w:val="center"/>
          </w:tcPr>
          <w:p w:rsidR="001F1498" w:rsidRDefault="001F1498" w:rsidP="001F1498">
            <w:pPr>
              <w:pStyle w:val="Tablicezdanymi-dane"/>
              <w:spacing w:before="20" w:after="20"/>
            </w:pPr>
            <w:r>
              <w:t>B</w:t>
            </w:r>
          </w:p>
        </w:tc>
        <w:tc>
          <w:tcPr>
            <w:tcW w:w="904" w:type="dxa"/>
            <w:shd w:val="clear" w:color="auto" w:fill="auto"/>
            <w:vAlign w:val="center"/>
          </w:tcPr>
          <w:p w:rsidR="001F1498" w:rsidRPr="0004376A" w:rsidRDefault="001F1498" w:rsidP="001F1498">
            <w:pPr>
              <w:pStyle w:val="wartocibezgwiazdek"/>
            </w:pPr>
            <w:r>
              <w:t>104,8</w:t>
            </w:r>
          </w:p>
        </w:tc>
        <w:tc>
          <w:tcPr>
            <w:tcW w:w="904" w:type="dxa"/>
            <w:shd w:val="clear" w:color="auto" w:fill="auto"/>
            <w:vAlign w:val="center"/>
          </w:tcPr>
          <w:p w:rsidR="001F1498" w:rsidRPr="00AF0E91" w:rsidRDefault="001F1498" w:rsidP="001F1498">
            <w:pPr>
              <w:pStyle w:val="wartocibezgwiazdek"/>
            </w:pPr>
            <w:r w:rsidRPr="00AF0E91">
              <w:t>97,0</w:t>
            </w:r>
          </w:p>
        </w:tc>
        <w:tc>
          <w:tcPr>
            <w:tcW w:w="905" w:type="dxa"/>
            <w:shd w:val="clear" w:color="auto" w:fill="auto"/>
            <w:vAlign w:val="center"/>
          </w:tcPr>
          <w:p w:rsidR="001F1498" w:rsidRPr="00CB3538" w:rsidRDefault="001F1498" w:rsidP="001F1498">
            <w:pPr>
              <w:pStyle w:val="wartocibezgwiazdek"/>
            </w:pPr>
            <w:r>
              <w:t>107,1</w:t>
            </w:r>
          </w:p>
        </w:tc>
        <w:tc>
          <w:tcPr>
            <w:tcW w:w="906" w:type="dxa"/>
            <w:shd w:val="clear" w:color="auto" w:fill="auto"/>
            <w:vAlign w:val="center"/>
          </w:tcPr>
          <w:p w:rsidR="001F1498" w:rsidRPr="0004376A" w:rsidRDefault="001F1498" w:rsidP="001F1498">
            <w:pPr>
              <w:pStyle w:val="wartocibezgwiazdek"/>
            </w:pPr>
            <w:r>
              <w:t>91,7</w:t>
            </w:r>
          </w:p>
        </w:tc>
        <w:tc>
          <w:tcPr>
            <w:tcW w:w="905" w:type="dxa"/>
            <w:shd w:val="clear" w:color="auto" w:fill="auto"/>
            <w:vAlign w:val="center"/>
          </w:tcPr>
          <w:p w:rsidR="001F1498" w:rsidRPr="0043585D" w:rsidRDefault="001F1498" w:rsidP="001F1498">
            <w:pPr>
              <w:pStyle w:val="wartocibezgwiazdek"/>
            </w:pPr>
            <w:r>
              <w:t>96,8</w:t>
            </w:r>
          </w:p>
        </w:tc>
        <w:tc>
          <w:tcPr>
            <w:tcW w:w="905" w:type="dxa"/>
            <w:shd w:val="clear" w:color="auto" w:fill="auto"/>
            <w:vAlign w:val="center"/>
          </w:tcPr>
          <w:p w:rsidR="001F1498" w:rsidRPr="0004376A" w:rsidRDefault="001F1498" w:rsidP="001F1498">
            <w:pPr>
              <w:pStyle w:val="Wartocigwiazdka"/>
            </w:pPr>
            <w:r>
              <w:t>97,8*</w:t>
            </w:r>
          </w:p>
        </w:tc>
        <w:tc>
          <w:tcPr>
            <w:tcW w:w="905" w:type="dxa"/>
            <w:shd w:val="clear" w:color="auto" w:fill="DCD3E6"/>
            <w:vAlign w:val="center"/>
          </w:tcPr>
          <w:p w:rsidR="001F1498" w:rsidRPr="00EA2A10" w:rsidRDefault="001F1498" w:rsidP="001F1498">
            <w:pPr>
              <w:pStyle w:val="wartocibezgwiazdek"/>
            </w:pPr>
            <w:r>
              <w:t>101,8</w:t>
            </w:r>
          </w:p>
        </w:tc>
        <w:tc>
          <w:tcPr>
            <w:tcW w:w="906" w:type="dxa"/>
            <w:shd w:val="clear" w:color="auto" w:fill="auto"/>
            <w:vAlign w:val="center"/>
          </w:tcPr>
          <w:p w:rsidR="001F1498" w:rsidRPr="00723927" w:rsidRDefault="001F1498" w:rsidP="001F1498">
            <w:pPr>
              <w:pStyle w:val="wartocibezgwiazdek"/>
            </w:pPr>
          </w:p>
        </w:tc>
        <w:tc>
          <w:tcPr>
            <w:tcW w:w="905" w:type="dxa"/>
            <w:shd w:val="clear" w:color="auto" w:fill="auto"/>
            <w:vAlign w:val="center"/>
          </w:tcPr>
          <w:p w:rsidR="001F1498" w:rsidRPr="0004376A" w:rsidRDefault="001F1498" w:rsidP="001F1498">
            <w:pPr>
              <w:pStyle w:val="wartocibezgwiazdek"/>
            </w:pPr>
          </w:p>
        </w:tc>
        <w:tc>
          <w:tcPr>
            <w:tcW w:w="905" w:type="dxa"/>
            <w:shd w:val="clear" w:color="auto" w:fill="auto"/>
            <w:vAlign w:val="center"/>
          </w:tcPr>
          <w:p w:rsidR="001F1498" w:rsidRPr="005A4029" w:rsidRDefault="001F1498" w:rsidP="001F1498">
            <w:pPr>
              <w:pStyle w:val="wartocibezgwiazdek"/>
            </w:pPr>
          </w:p>
        </w:tc>
        <w:tc>
          <w:tcPr>
            <w:tcW w:w="905" w:type="dxa"/>
            <w:shd w:val="clear" w:color="auto" w:fill="auto"/>
            <w:vAlign w:val="center"/>
          </w:tcPr>
          <w:p w:rsidR="001F1498" w:rsidRPr="0004376A" w:rsidRDefault="001F1498" w:rsidP="001F1498">
            <w:pPr>
              <w:pStyle w:val="Wartocigwiazdka"/>
              <w:spacing w:line="240" w:lineRule="auto"/>
            </w:pPr>
          </w:p>
        </w:tc>
        <w:tc>
          <w:tcPr>
            <w:tcW w:w="906" w:type="dxa"/>
            <w:shd w:val="clear" w:color="auto" w:fill="auto"/>
            <w:vAlign w:val="center"/>
          </w:tcPr>
          <w:p w:rsidR="001F1498" w:rsidRPr="0004376A" w:rsidRDefault="001F1498" w:rsidP="001F1498">
            <w:pPr>
              <w:pStyle w:val="wartocibezgwiazdek"/>
            </w:pPr>
          </w:p>
        </w:tc>
      </w:tr>
      <w:tr w:rsidR="00B93F78" w:rsidTr="009706AA">
        <w:tc>
          <w:tcPr>
            <w:tcW w:w="4220" w:type="dxa"/>
            <w:vMerge w:val="restart"/>
            <w:shd w:val="clear" w:color="auto" w:fill="auto"/>
            <w:vAlign w:val="center"/>
          </w:tcPr>
          <w:p w:rsidR="00B93F78" w:rsidRDefault="00B93F78" w:rsidP="00B93F78">
            <w:pPr>
              <w:pStyle w:val="Tablicezdanymi-boczek2"/>
              <w:spacing w:before="0" w:after="0"/>
            </w:pPr>
            <w:r>
              <w:t>analogiczny miesiąc poprzedniego roku=100</w:t>
            </w:r>
          </w:p>
        </w:tc>
        <w:tc>
          <w:tcPr>
            <w:tcW w:w="317" w:type="dxa"/>
            <w:shd w:val="clear" w:color="auto" w:fill="auto"/>
            <w:vAlign w:val="center"/>
          </w:tcPr>
          <w:p w:rsidR="00B93F78" w:rsidRDefault="00B93F78" w:rsidP="00B93F78">
            <w:pPr>
              <w:pStyle w:val="Tablicezdanymi-dane"/>
              <w:spacing w:before="20" w:after="20"/>
            </w:pPr>
            <w:r>
              <w:t>A</w:t>
            </w:r>
          </w:p>
        </w:tc>
        <w:tc>
          <w:tcPr>
            <w:tcW w:w="904" w:type="dxa"/>
            <w:shd w:val="clear" w:color="auto" w:fill="auto"/>
            <w:vAlign w:val="center"/>
          </w:tcPr>
          <w:p w:rsidR="00B93F78" w:rsidRPr="0004376A" w:rsidRDefault="00B93F78" w:rsidP="00B93F78">
            <w:pPr>
              <w:pStyle w:val="Tablicezdanymi-danebezgwiazdekost"/>
            </w:pPr>
            <w:r>
              <w:t>99,2</w:t>
            </w:r>
          </w:p>
        </w:tc>
        <w:tc>
          <w:tcPr>
            <w:tcW w:w="904" w:type="dxa"/>
            <w:shd w:val="clear" w:color="auto" w:fill="auto"/>
            <w:vAlign w:val="center"/>
          </w:tcPr>
          <w:p w:rsidR="00B93F78" w:rsidRPr="0004376A" w:rsidRDefault="00B93F78" w:rsidP="00B93F78">
            <w:pPr>
              <w:pStyle w:val="Tablicezdanymi-danebezgwiazdekost"/>
            </w:pPr>
            <w:r>
              <w:t>94,2</w:t>
            </w:r>
          </w:p>
        </w:tc>
        <w:tc>
          <w:tcPr>
            <w:tcW w:w="905" w:type="dxa"/>
            <w:shd w:val="clear" w:color="auto" w:fill="auto"/>
            <w:vAlign w:val="center"/>
          </w:tcPr>
          <w:p w:rsidR="00B93F78" w:rsidRPr="0004376A" w:rsidRDefault="00B93F78" w:rsidP="00B93F78">
            <w:pPr>
              <w:pStyle w:val="Tablicezdanymi-danebezgwiazdekost"/>
            </w:pPr>
            <w:r>
              <w:t>85,8</w:t>
            </w:r>
          </w:p>
        </w:tc>
        <w:tc>
          <w:tcPr>
            <w:tcW w:w="906" w:type="dxa"/>
            <w:shd w:val="clear" w:color="auto" w:fill="auto"/>
            <w:vAlign w:val="center"/>
          </w:tcPr>
          <w:p w:rsidR="00B93F78" w:rsidRPr="0004376A" w:rsidRDefault="00B93F78" w:rsidP="00B93F78">
            <w:pPr>
              <w:pStyle w:val="Tablicezdanymi-danebezgwiazdekost"/>
            </w:pPr>
            <w:r>
              <w:t>91,6</w:t>
            </w:r>
          </w:p>
        </w:tc>
        <w:tc>
          <w:tcPr>
            <w:tcW w:w="905" w:type="dxa"/>
            <w:shd w:val="clear" w:color="auto" w:fill="auto"/>
            <w:vAlign w:val="center"/>
          </w:tcPr>
          <w:p w:rsidR="00B93F78" w:rsidRPr="0043585D" w:rsidRDefault="00B93F78" w:rsidP="00B93F78">
            <w:pPr>
              <w:pStyle w:val="Tablicezdanymi-danebezgwiazdekost"/>
            </w:pPr>
            <w:r>
              <w:t>96,6</w:t>
            </w:r>
          </w:p>
        </w:tc>
        <w:tc>
          <w:tcPr>
            <w:tcW w:w="905" w:type="dxa"/>
            <w:shd w:val="clear" w:color="auto" w:fill="auto"/>
            <w:vAlign w:val="center"/>
          </w:tcPr>
          <w:p w:rsidR="00B93F78" w:rsidRPr="0004376A" w:rsidRDefault="00B93F78" w:rsidP="00B93F78">
            <w:pPr>
              <w:pStyle w:val="Tablicezdanymi-danebezgwiazdekost"/>
            </w:pPr>
            <w:r>
              <w:t>98,6</w:t>
            </w:r>
          </w:p>
        </w:tc>
        <w:tc>
          <w:tcPr>
            <w:tcW w:w="905" w:type="dxa"/>
            <w:shd w:val="clear" w:color="auto" w:fill="DCD3E6"/>
            <w:vAlign w:val="center"/>
          </w:tcPr>
          <w:p w:rsidR="00B93F78" w:rsidRPr="000A4AC4" w:rsidRDefault="00B93F78" w:rsidP="00B93F78">
            <w:pPr>
              <w:pStyle w:val="Tablicezdanymi-danebezgwiazdekost"/>
            </w:pPr>
            <w:r>
              <w:t>99,6</w:t>
            </w:r>
          </w:p>
        </w:tc>
        <w:tc>
          <w:tcPr>
            <w:tcW w:w="906" w:type="dxa"/>
            <w:shd w:val="clear" w:color="auto" w:fill="auto"/>
            <w:vAlign w:val="center"/>
          </w:tcPr>
          <w:p w:rsidR="00B93F78" w:rsidRPr="00723927" w:rsidRDefault="00B93F78" w:rsidP="00B93F78">
            <w:pPr>
              <w:pStyle w:val="Tablicezdanymi-danebezgwiazdekost"/>
            </w:pPr>
            <w:r>
              <w:t>92,7</w:t>
            </w:r>
          </w:p>
        </w:tc>
        <w:tc>
          <w:tcPr>
            <w:tcW w:w="905" w:type="dxa"/>
            <w:shd w:val="clear" w:color="auto" w:fill="auto"/>
            <w:vAlign w:val="center"/>
          </w:tcPr>
          <w:p w:rsidR="00B93F78" w:rsidRPr="0004376A" w:rsidRDefault="00B93F78" w:rsidP="00B93F78">
            <w:pPr>
              <w:pStyle w:val="Tablicezdanymi-danebezgwiazdekost"/>
            </w:pPr>
            <w:r>
              <w:t>94,8</w:t>
            </w:r>
          </w:p>
        </w:tc>
        <w:tc>
          <w:tcPr>
            <w:tcW w:w="905" w:type="dxa"/>
            <w:shd w:val="clear" w:color="auto" w:fill="auto"/>
            <w:vAlign w:val="center"/>
          </w:tcPr>
          <w:p w:rsidR="00B93F78" w:rsidRPr="00150C60" w:rsidRDefault="00B93F78" w:rsidP="00B93F78">
            <w:pPr>
              <w:pStyle w:val="Tablicezdanymi-danebezgwiazdekost"/>
            </w:pPr>
            <w:r>
              <w:t>101,6</w:t>
            </w:r>
          </w:p>
        </w:tc>
        <w:tc>
          <w:tcPr>
            <w:tcW w:w="905" w:type="dxa"/>
            <w:shd w:val="clear" w:color="auto" w:fill="auto"/>
            <w:vAlign w:val="center"/>
          </w:tcPr>
          <w:p w:rsidR="00B93F78" w:rsidRPr="00723927" w:rsidRDefault="00B93F78" w:rsidP="00B93F78">
            <w:pPr>
              <w:pStyle w:val="Tablicezdanymi-danebezgwiazdekost"/>
            </w:pPr>
            <w:r>
              <w:t>97,7</w:t>
            </w:r>
          </w:p>
        </w:tc>
        <w:tc>
          <w:tcPr>
            <w:tcW w:w="906" w:type="dxa"/>
            <w:shd w:val="clear" w:color="auto" w:fill="auto"/>
            <w:vAlign w:val="center"/>
          </w:tcPr>
          <w:p w:rsidR="00B93F78" w:rsidRPr="0004376A" w:rsidRDefault="00B93F78" w:rsidP="00B93F78">
            <w:pPr>
              <w:pStyle w:val="Tablicezdanymi-danebezgwiazdekost"/>
            </w:pPr>
            <w:r>
              <w:t>94,9</w:t>
            </w:r>
          </w:p>
        </w:tc>
      </w:tr>
      <w:tr w:rsidR="001F1498" w:rsidTr="009706AA">
        <w:tc>
          <w:tcPr>
            <w:tcW w:w="4220" w:type="dxa"/>
            <w:vMerge/>
            <w:shd w:val="clear" w:color="auto" w:fill="auto"/>
            <w:vAlign w:val="center"/>
          </w:tcPr>
          <w:p w:rsidR="001F1498" w:rsidRDefault="001F1498" w:rsidP="001F1498">
            <w:pPr>
              <w:pStyle w:val="tekstkomunikatTABB2"/>
            </w:pPr>
          </w:p>
        </w:tc>
        <w:tc>
          <w:tcPr>
            <w:tcW w:w="317" w:type="dxa"/>
            <w:shd w:val="clear" w:color="auto" w:fill="auto"/>
            <w:vAlign w:val="center"/>
          </w:tcPr>
          <w:p w:rsidR="001F1498" w:rsidRDefault="001F1498" w:rsidP="001F1498">
            <w:pPr>
              <w:pStyle w:val="Tablicezdanymi-dane"/>
              <w:spacing w:before="20" w:after="20"/>
            </w:pPr>
            <w:r>
              <w:t>B</w:t>
            </w:r>
          </w:p>
        </w:tc>
        <w:tc>
          <w:tcPr>
            <w:tcW w:w="904" w:type="dxa"/>
            <w:shd w:val="clear" w:color="auto" w:fill="auto"/>
            <w:vAlign w:val="center"/>
          </w:tcPr>
          <w:p w:rsidR="001F1498" w:rsidRPr="0004376A" w:rsidRDefault="001F1498" w:rsidP="001F1498">
            <w:pPr>
              <w:pStyle w:val="wartocibezgwiazdek"/>
            </w:pPr>
            <w:r>
              <w:t>109,2</w:t>
            </w:r>
          </w:p>
        </w:tc>
        <w:tc>
          <w:tcPr>
            <w:tcW w:w="904" w:type="dxa"/>
            <w:shd w:val="clear" w:color="auto" w:fill="auto"/>
            <w:vAlign w:val="center"/>
          </w:tcPr>
          <w:p w:rsidR="001F1498" w:rsidRPr="0004376A" w:rsidRDefault="001F1498" w:rsidP="001F1498">
            <w:pPr>
              <w:pStyle w:val="wartocibezgwiazdek"/>
            </w:pPr>
            <w:r>
              <w:t>111,4</w:t>
            </w:r>
          </w:p>
        </w:tc>
        <w:tc>
          <w:tcPr>
            <w:tcW w:w="905" w:type="dxa"/>
            <w:shd w:val="clear" w:color="auto" w:fill="auto"/>
            <w:vAlign w:val="center"/>
          </w:tcPr>
          <w:p w:rsidR="001F1498" w:rsidRPr="0004376A" w:rsidRDefault="001F1498" w:rsidP="001F1498">
            <w:pPr>
              <w:pStyle w:val="wartocibezgwiazdek"/>
            </w:pPr>
            <w:r>
              <w:t>108,4</w:t>
            </w:r>
          </w:p>
        </w:tc>
        <w:tc>
          <w:tcPr>
            <w:tcW w:w="906" w:type="dxa"/>
            <w:shd w:val="clear" w:color="auto" w:fill="auto"/>
            <w:vAlign w:val="center"/>
          </w:tcPr>
          <w:p w:rsidR="001F1498" w:rsidRPr="0004376A" w:rsidRDefault="001F1498" w:rsidP="001F1498">
            <w:pPr>
              <w:pStyle w:val="wartocibezgwiazdek"/>
            </w:pPr>
            <w:r>
              <w:t>114,0</w:t>
            </w:r>
          </w:p>
        </w:tc>
        <w:tc>
          <w:tcPr>
            <w:tcW w:w="905" w:type="dxa"/>
            <w:shd w:val="clear" w:color="auto" w:fill="auto"/>
            <w:vAlign w:val="center"/>
          </w:tcPr>
          <w:p w:rsidR="001F1498" w:rsidRPr="0043585D" w:rsidRDefault="001F1498" w:rsidP="001F1498">
            <w:pPr>
              <w:pStyle w:val="wartocibezgwiazdek"/>
            </w:pPr>
            <w:r>
              <w:t>108,3</w:t>
            </w:r>
          </w:p>
        </w:tc>
        <w:tc>
          <w:tcPr>
            <w:tcW w:w="905" w:type="dxa"/>
            <w:shd w:val="clear" w:color="auto" w:fill="auto"/>
            <w:vAlign w:val="center"/>
          </w:tcPr>
          <w:p w:rsidR="001F1498" w:rsidRPr="0004376A" w:rsidRDefault="001F1498" w:rsidP="001F1498">
            <w:pPr>
              <w:pStyle w:val="Wartocigwiazdka"/>
            </w:pPr>
            <w:r>
              <w:t>108,0*</w:t>
            </w:r>
          </w:p>
        </w:tc>
        <w:tc>
          <w:tcPr>
            <w:tcW w:w="905" w:type="dxa"/>
            <w:shd w:val="clear" w:color="auto" w:fill="DCD3E6"/>
            <w:vAlign w:val="center"/>
          </w:tcPr>
          <w:p w:rsidR="001F1498" w:rsidRPr="00723927" w:rsidRDefault="001F1498" w:rsidP="001F1498">
            <w:pPr>
              <w:pStyle w:val="wartocibezgwiazdek"/>
            </w:pPr>
            <w:r>
              <w:t>112,6</w:t>
            </w:r>
          </w:p>
        </w:tc>
        <w:tc>
          <w:tcPr>
            <w:tcW w:w="906" w:type="dxa"/>
            <w:shd w:val="clear" w:color="auto" w:fill="auto"/>
            <w:vAlign w:val="center"/>
          </w:tcPr>
          <w:p w:rsidR="001F1498" w:rsidRPr="00723927" w:rsidRDefault="001F1498" w:rsidP="001F1498">
            <w:pPr>
              <w:pStyle w:val="wartocibezgwiazdek"/>
            </w:pPr>
          </w:p>
        </w:tc>
        <w:tc>
          <w:tcPr>
            <w:tcW w:w="905" w:type="dxa"/>
            <w:shd w:val="clear" w:color="auto" w:fill="auto"/>
            <w:vAlign w:val="center"/>
          </w:tcPr>
          <w:p w:rsidR="001F1498" w:rsidRPr="0004376A" w:rsidRDefault="001F1498" w:rsidP="001F1498">
            <w:pPr>
              <w:pStyle w:val="wartocibezgwiazdek"/>
            </w:pPr>
          </w:p>
        </w:tc>
        <w:tc>
          <w:tcPr>
            <w:tcW w:w="905" w:type="dxa"/>
            <w:shd w:val="clear" w:color="auto" w:fill="auto"/>
            <w:vAlign w:val="center"/>
          </w:tcPr>
          <w:p w:rsidR="001F1498" w:rsidRPr="005A4029" w:rsidRDefault="001F1498" w:rsidP="001F1498">
            <w:pPr>
              <w:pStyle w:val="wartocibezgwiazdek"/>
            </w:pPr>
          </w:p>
        </w:tc>
        <w:tc>
          <w:tcPr>
            <w:tcW w:w="905" w:type="dxa"/>
            <w:shd w:val="clear" w:color="auto" w:fill="auto"/>
            <w:vAlign w:val="center"/>
          </w:tcPr>
          <w:p w:rsidR="001F1498" w:rsidRPr="0004376A" w:rsidRDefault="001F1498" w:rsidP="001F1498">
            <w:pPr>
              <w:pStyle w:val="Wartocigwiazdka"/>
              <w:spacing w:line="240" w:lineRule="auto"/>
            </w:pPr>
          </w:p>
        </w:tc>
        <w:tc>
          <w:tcPr>
            <w:tcW w:w="906" w:type="dxa"/>
            <w:shd w:val="clear" w:color="auto" w:fill="auto"/>
            <w:vAlign w:val="center"/>
          </w:tcPr>
          <w:p w:rsidR="001F1498" w:rsidRPr="0004376A" w:rsidRDefault="001F1498" w:rsidP="001F1498">
            <w:pPr>
              <w:pStyle w:val="wartocibezgwiazdek"/>
            </w:pPr>
          </w:p>
        </w:tc>
      </w:tr>
      <w:tr w:rsidR="00DE738C" w:rsidTr="009706AA">
        <w:tc>
          <w:tcPr>
            <w:tcW w:w="4537" w:type="dxa"/>
            <w:gridSpan w:val="2"/>
            <w:shd w:val="clear" w:color="auto" w:fill="auto"/>
            <w:vAlign w:val="center"/>
          </w:tcPr>
          <w:p w:rsidR="00DE738C" w:rsidRPr="00CA0588" w:rsidRDefault="00DE738C" w:rsidP="00DE738C">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DE738C" w:rsidRPr="00E76527" w:rsidRDefault="00DE738C" w:rsidP="002863F5">
            <w:pPr>
              <w:pStyle w:val="Tablicezdanymi-danebezgwiazdekost"/>
            </w:pPr>
          </w:p>
        </w:tc>
        <w:tc>
          <w:tcPr>
            <w:tcW w:w="904" w:type="dxa"/>
            <w:shd w:val="clear" w:color="auto" w:fill="auto"/>
            <w:vAlign w:val="center"/>
          </w:tcPr>
          <w:p w:rsidR="00DE738C" w:rsidRPr="00E76527" w:rsidRDefault="00DE738C" w:rsidP="002863F5">
            <w:pPr>
              <w:pStyle w:val="Tablicezdanymi-danebezgwiazdekost"/>
            </w:pPr>
          </w:p>
        </w:tc>
        <w:tc>
          <w:tcPr>
            <w:tcW w:w="905" w:type="dxa"/>
            <w:shd w:val="clear" w:color="auto" w:fill="auto"/>
            <w:vAlign w:val="center"/>
          </w:tcPr>
          <w:p w:rsidR="00DE738C" w:rsidRPr="00E76527" w:rsidRDefault="00DE738C" w:rsidP="001137DA">
            <w:pPr>
              <w:pStyle w:val="wartocibezgwiazdek"/>
            </w:pPr>
          </w:p>
        </w:tc>
        <w:tc>
          <w:tcPr>
            <w:tcW w:w="906"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DCD3E6"/>
            <w:vAlign w:val="center"/>
          </w:tcPr>
          <w:p w:rsidR="00DE738C" w:rsidRDefault="00DE738C" w:rsidP="001137DA">
            <w:pPr>
              <w:pStyle w:val="wartocibezgwiazdek"/>
            </w:pPr>
          </w:p>
        </w:tc>
        <w:tc>
          <w:tcPr>
            <w:tcW w:w="906"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6" w:type="dxa"/>
            <w:shd w:val="clear" w:color="auto" w:fill="auto"/>
            <w:vAlign w:val="center"/>
          </w:tcPr>
          <w:p w:rsidR="00DE738C" w:rsidRPr="0004376A" w:rsidRDefault="00DE738C" w:rsidP="001137DA">
            <w:pPr>
              <w:pStyle w:val="wartocibezgwiazdek"/>
            </w:pPr>
          </w:p>
        </w:tc>
      </w:tr>
      <w:tr w:rsidR="00B93F78" w:rsidTr="009706AA">
        <w:tc>
          <w:tcPr>
            <w:tcW w:w="4220" w:type="dxa"/>
            <w:vMerge w:val="restart"/>
            <w:shd w:val="clear" w:color="auto" w:fill="auto"/>
            <w:vAlign w:val="center"/>
          </w:tcPr>
          <w:p w:rsidR="00B93F78" w:rsidRDefault="00B93F78" w:rsidP="00B93F78">
            <w:pPr>
              <w:pStyle w:val="Tablicezdanymi-boczek2"/>
              <w:spacing w:before="0" w:after="0"/>
            </w:pPr>
            <w:r>
              <w:t>poprzedni miesiąc=100</w:t>
            </w:r>
          </w:p>
        </w:tc>
        <w:tc>
          <w:tcPr>
            <w:tcW w:w="317" w:type="dxa"/>
            <w:shd w:val="clear" w:color="auto" w:fill="auto"/>
            <w:vAlign w:val="center"/>
          </w:tcPr>
          <w:p w:rsidR="00B93F78" w:rsidRDefault="00B93F78" w:rsidP="00B93F78">
            <w:pPr>
              <w:pStyle w:val="Tablicezdanymi-dane"/>
              <w:spacing w:before="20" w:after="20"/>
            </w:pPr>
            <w:r>
              <w:t>A</w:t>
            </w:r>
          </w:p>
        </w:tc>
        <w:tc>
          <w:tcPr>
            <w:tcW w:w="904" w:type="dxa"/>
            <w:shd w:val="clear" w:color="auto" w:fill="auto"/>
          </w:tcPr>
          <w:p w:rsidR="00B93F78" w:rsidRPr="00C3700C" w:rsidRDefault="00B93F78" w:rsidP="00B93F78">
            <w:pPr>
              <w:pStyle w:val="wartocibezgwiazdek"/>
            </w:pPr>
            <w:r w:rsidRPr="00C3700C">
              <w:t>47,2</w:t>
            </w:r>
          </w:p>
        </w:tc>
        <w:tc>
          <w:tcPr>
            <w:tcW w:w="904" w:type="dxa"/>
            <w:shd w:val="clear" w:color="auto" w:fill="auto"/>
            <w:vAlign w:val="center"/>
          </w:tcPr>
          <w:p w:rsidR="00B93F78" w:rsidRPr="00C3700C" w:rsidRDefault="00B93F78" w:rsidP="00B93F78">
            <w:pPr>
              <w:pStyle w:val="wartocibezgwiazdek"/>
            </w:pPr>
            <w:r>
              <w:t>110,1</w:t>
            </w:r>
          </w:p>
        </w:tc>
        <w:tc>
          <w:tcPr>
            <w:tcW w:w="905" w:type="dxa"/>
            <w:shd w:val="clear" w:color="auto" w:fill="auto"/>
            <w:vAlign w:val="center"/>
          </w:tcPr>
          <w:p w:rsidR="00B93F78" w:rsidRPr="00C3700C" w:rsidRDefault="00B93F78" w:rsidP="00B93F78">
            <w:pPr>
              <w:pStyle w:val="wartocibezgwiazdek"/>
            </w:pPr>
            <w:r>
              <w:t>135,3</w:t>
            </w:r>
          </w:p>
        </w:tc>
        <w:tc>
          <w:tcPr>
            <w:tcW w:w="906" w:type="dxa"/>
            <w:shd w:val="clear" w:color="auto" w:fill="auto"/>
            <w:vAlign w:val="center"/>
          </w:tcPr>
          <w:p w:rsidR="00B93F78" w:rsidRPr="00C3700C" w:rsidRDefault="00B93F78" w:rsidP="00B93F78">
            <w:pPr>
              <w:pStyle w:val="wartocibezgwiazdek"/>
            </w:pPr>
            <w:r>
              <w:t>94,9</w:t>
            </w:r>
          </w:p>
        </w:tc>
        <w:tc>
          <w:tcPr>
            <w:tcW w:w="905" w:type="dxa"/>
            <w:shd w:val="clear" w:color="auto" w:fill="auto"/>
            <w:vAlign w:val="center"/>
          </w:tcPr>
          <w:p w:rsidR="00B93F78" w:rsidRPr="00C3700C" w:rsidRDefault="00B93F78" w:rsidP="00B93F78">
            <w:pPr>
              <w:pStyle w:val="wartocibezgwiazdek"/>
            </w:pPr>
            <w:r>
              <w:t>109,5</w:t>
            </w:r>
          </w:p>
        </w:tc>
        <w:tc>
          <w:tcPr>
            <w:tcW w:w="905" w:type="dxa"/>
            <w:shd w:val="clear" w:color="auto" w:fill="auto"/>
            <w:vAlign w:val="center"/>
          </w:tcPr>
          <w:p w:rsidR="00B93F78" w:rsidRPr="00C3700C" w:rsidRDefault="00B93F78" w:rsidP="00B93F78">
            <w:pPr>
              <w:pStyle w:val="wartocibezgwiazdek"/>
            </w:pPr>
            <w:r>
              <w:t>110,2</w:t>
            </w:r>
          </w:p>
        </w:tc>
        <w:tc>
          <w:tcPr>
            <w:tcW w:w="905" w:type="dxa"/>
            <w:shd w:val="clear" w:color="auto" w:fill="DCD3E6"/>
            <w:vAlign w:val="center"/>
          </w:tcPr>
          <w:p w:rsidR="00B93F78" w:rsidRPr="00C3700C" w:rsidRDefault="00B93F78" w:rsidP="00B93F78">
            <w:pPr>
              <w:pStyle w:val="wartocibezgwiazdek"/>
            </w:pPr>
            <w:r>
              <w:t>89,2</w:t>
            </w:r>
          </w:p>
        </w:tc>
        <w:tc>
          <w:tcPr>
            <w:tcW w:w="906" w:type="dxa"/>
            <w:shd w:val="clear" w:color="auto" w:fill="auto"/>
            <w:vAlign w:val="center"/>
          </w:tcPr>
          <w:p w:rsidR="00B93F78" w:rsidRPr="00C3700C" w:rsidRDefault="00B93F78" w:rsidP="00B93F78">
            <w:pPr>
              <w:pStyle w:val="wartocibezgwiazdek"/>
            </w:pPr>
            <w:r>
              <w:t>112,7</w:t>
            </w:r>
          </w:p>
        </w:tc>
        <w:tc>
          <w:tcPr>
            <w:tcW w:w="905" w:type="dxa"/>
            <w:shd w:val="clear" w:color="auto" w:fill="auto"/>
            <w:vAlign w:val="center"/>
          </w:tcPr>
          <w:p w:rsidR="00B93F78" w:rsidRPr="00C3700C" w:rsidRDefault="00B93F78" w:rsidP="00B93F78">
            <w:pPr>
              <w:pStyle w:val="wartocibezgwiazdek"/>
            </w:pPr>
            <w:r>
              <w:t>113,9</w:t>
            </w:r>
          </w:p>
        </w:tc>
        <w:tc>
          <w:tcPr>
            <w:tcW w:w="905" w:type="dxa"/>
            <w:shd w:val="clear" w:color="auto" w:fill="auto"/>
            <w:vAlign w:val="center"/>
          </w:tcPr>
          <w:p w:rsidR="00B93F78" w:rsidRPr="00C3700C" w:rsidRDefault="00B93F78" w:rsidP="00B93F78">
            <w:pPr>
              <w:pStyle w:val="wartocibezgwiazdek"/>
            </w:pPr>
            <w:r>
              <w:t>91,5</w:t>
            </w:r>
          </w:p>
        </w:tc>
        <w:tc>
          <w:tcPr>
            <w:tcW w:w="905" w:type="dxa"/>
            <w:shd w:val="clear" w:color="auto" w:fill="auto"/>
            <w:vAlign w:val="center"/>
          </w:tcPr>
          <w:p w:rsidR="00B93F78" w:rsidRPr="00C3700C" w:rsidRDefault="00B93F78" w:rsidP="00B93F78">
            <w:pPr>
              <w:pStyle w:val="wartocibezgwiazdek"/>
            </w:pPr>
            <w:r>
              <w:t>112,9</w:t>
            </w:r>
          </w:p>
        </w:tc>
        <w:tc>
          <w:tcPr>
            <w:tcW w:w="906" w:type="dxa"/>
            <w:shd w:val="clear" w:color="auto" w:fill="auto"/>
            <w:vAlign w:val="center"/>
          </w:tcPr>
          <w:p w:rsidR="00B93F78" w:rsidRPr="00C3700C" w:rsidRDefault="00B93F78" w:rsidP="00B93F78">
            <w:pPr>
              <w:pStyle w:val="wartocibezgwiazdek"/>
            </w:pPr>
            <w:r>
              <w:t>137,8</w:t>
            </w:r>
          </w:p>
        </w:tc>
      </w:tr>
      <w:tr w:rsidR="001F1498" w:rsidTr="009706AA">
        <w:tc>
          <w:tcPr>
            <w:tcW w:w="4220" w:type="dxa"/>
            <w:vMerge/>
            <w:shd w:val="clear" w:color="auto" w:fill="auto"/>
            <w:vAlign w:val="center"/>
          </w:tcPr>
          <w:p w:rsidR="001F1498" w:rsidRDefault="001F1498" w:rsidP="001F1498">
            <w:pPr>
              <w:pStyle w:val="tekstkomunikatTABB2"/>
            </w:pPr>
          </w:p>
        </w:tc>
        <w:tc>
          <w:tcPr>
            <w:tcW w:w="317" w:type="dxa"/>
            <w:shd w:val="clear" w:color="auto" w:fill="auto"/>
            <w:vAlign w:val="center"/>
          </w:tcPr>
          <w:p w:rsidR="001F1498" w:rsidRDefault="001F1498" w:rsidP="001F1498">
            <w:pPr>
              <w:pStyle w:val="Tablicezdanymi-dane"/>
              <w:spacing w:before="20" w:after="20"/>
            </w:pPr>
            <w:r>
              <w:t>B</w:t>
            </w:r>
          </w:p>
        </w:tc>
        <w:tc>
          <w:tcPr>
            <w:tcW w:w="904" w:type="dxa"/>
            <w:shd w:val="clear" w:color="auto" w:fill="auto"/>
          </w:tcPr>
          <w:p w:rsidR="001F1498" w:rsidRPr="0004376A" w:rsidRDefault="001F1498" w:rsidP="001F1498">
            <w:pPr>
              <w:pStyle w:val="wartocibezgwiazdek"/>
            </w:pPr>
            <w:r>
              <w:t>34,4</w:t>
            </w:r>
          </w:p>
        </w:tc>
        <w:tc>
          <w:tcPr>
            <w:tcW w:w="904" w:type="dxa"/>
            <w:shd w:val="clear" w:color="auto" w:fill="auto"/>
            <w:vAlign w:val="center"/>
          </w:tcPr>
          <w:p w:rsidR="001F1498" w:rsidRPr="0004376A" w:rsidRDefault="001F1498" w:rsidP="001F1498">
            <w:pPr>
              <w:pStyle w:val="wartocibezgwiazdek"/>
            </w:pPr>
            <w:r>
              <w:t>123,4</w:t>
            </w:r>
          </w:p>
        </w:tc>
        <w:tc>
          <w:tcPr>
            <w:tcW w:w="905" w:type="dxa"/>
            <w:shd w:val="clear" w:color="auto" w:fill="auto"/>
            <w:vAlign w:val="center"/>
          </w:tcPr>
          <w:p w:rsidR="001F1498" w:rsidRPr="0004376A" w:rsidRDefault="001F1498" w:rsidP="001F1498">
            <w:pPr>
              <w:pStyle w:val="wartocibezgwiazdek"/>
            </w:pPr>
            <w:r>
              <w:t>111,9</w:t>
            </w:r>
          </w:p>
        </w:tc>
        <w:tc>
          <w:tcPr>
            <w:tcW w:w="906" w:type="dxa"/>
            <w:shd w:val="clear" w:color="auto" w:fill="auto"/>
            <w:vAlign w:val="center"/>
          </w:tcPr>
          <w:p w:rsidR="001F1498" w:rsidRPr="0004376A" w:rsidRDefault="001F1498" w:rsidP="001F1498">
            <w:pPr>
              <w:pStyle w:val="wartocibezgwiazdek"/>
            </w:pPr>
            <w:r>
              <w:t>125,7</w:t>
            </w:r>
          </w:p>
        </w:tc>
        <w:tc>
          <w:tcPr>
            <w:tcW w:w="905" w:type="dxa"/>
            <w:shd w:val="clear" w:color="auto" w:fill="auto"/>
            <w:vAlign w:val="center"/>
          </w:tcPr>
          <w:p w:rsidR="001F1498" w:rsidRPr="0004376A" w:rsidRDefault="001F1498" w:rsidP="001F1498">
            <w:pPr>
              <w:pStyle w:val="wartocibezgwiazdek"/>
            </w:pPr>
            <w:r>
              <w:t>101,6</w:t>
            </w:r>
          </w:p>
        </w:tc>
        <w:tc>
          <w:tcPr>
            <w:tcW w:w="905" w:type="dxa"/>
            <w:shd w:val="clear" w:color="auto" w:fill="auto"/>
            <w:vAlign w:val="center"/>
          </w:tcPr>
          <w:p w:rsidR="001F1498" w:rsidRPr="0004376A" w:rsidRDefault="001F1498" w:rsidP="001F1498">
            <w:pPr>
              <w:pStyle w:val="wartocibezgwiazdek"/>
            </w:pPr>
            <w:r>
              <w:t>107,2</w:t>
            </w:r>
          </w:p>
        </w:tc>
        <w:tc>
          <w:tcPr>
            <w:tcW w:w="905" w:type="dxa"/>
            <w:shd w:val="clear" w:color="auto" w:fill="DCD3E6"/>
            <w:vAlign w:val="center"/>
          </w:tcPr>
          <w:p w:rsidR="001F1498" w:rsidRPr="0004376A" w:rsidRDefault="001F1498" w:rsidP="001F1498">
            <w:pPr>
              <w:pStyle w:val="wartocibezgwiazdek"/>
            </w:pPr>
            <w:r>
              <w:t>98,7</w:t>
            </w:r>
          </w:p>
        </w:tc>
        <w:tc>
          <w:tcPr>
            <w:tcW w:w="906" w:type="dxa"/>
            <w:shd w:val="clear" w:color="auto" w:fill="auto"/>
            <w:vAlign w:val="center"/>
          </w:tcPr>
          <w:p w:rsidR="001F1498" w:rsidRPr="0004376A" w:rsidRDefault="001F1498" w:rsidP="001F1498">
            <w:pPr>
              <w:pStyle w:val="wartocibezgwiazdek"/>
            </w:pPr>
          </w:p>
        </w:tc>
        <w:tc>
          <w:tcPr>
            <w:tcW w:w="905" w:type="dxa"/>
            <w:shd w:val="clear" w:color="auto" w:fill="auto"/>
            <w:vAlign w:val="center"/>
          </w:tcPr>
          <w:p w:rsidR="001F1498" w:rsidRPr="0004376A" w:rsidRDefault="001F1498" w:rsidP="001F1498">
            <w:pPr>
              <w:pStyle w:val="wartocibezgwiazdek"/>
            </w:pPr>
          </w:p>
        </w:tc>
        <w:tc>
          <w:tcPr>
            <w:tcW w:w="905" w:type="dxa"/>
            <w:shd w:val="clear" w:color="auto" w:fill="auto"/>
            <w:vAlign w:val="center"/>
          </w:tcPr>
          <w:p w:rsidR="001F1498" w:rsidRPr="0004376A" w:rsidRDefault="001F1498" w:rsidP="001F1498">
            <w:pPr>
              <w:pStyle w:val="wartocibezgwiazdek"/>
            </w:pPr>
          </w:p>
        </w:tc>
        <w:tc>
          <w:tcPr>
            <w:tcW w:w="905" w:type="dxa"/>
            <w:shd w:val="clear" w:color="auto" w:fill="auto"/>
            <w:vAlign w:val="center"/>
          </w:tcPr>
          <w:p w:rsidR="001F1498" w:rsidRPr="0004376A" w:rsidRDefault="001F1498" w:rsidP="001F1498">
            <w:pPr>
              <w:pStyle w:val="wartocibezgwiazdek"/>
            </w:pPr>
          </w:p>
        </w:tc>
        <w:tc>
          <w:tcPr>
            <w:tcW w:w="906" w:type="dxa"/>
            <w:shd w:val="clear" w:color="auto" w:fill="auto"/>
            <w:vAlign w:val="center"/>
          </w:tcPr>
          <w:p w:rsidR="001F1498" w:rsidRPr="0004376A" w:rsidRDefault="001F1498" w:rsidP="001F1498">
            <w:pPr>
              <w:pStyle w:val="wartocibezgwiazdek"/>
            </w:pPr>
          </w:p>
        </w:tc>
      </w:tr>
      <w:tr w:rsidR="00B93F78" w:rsidTr="009706AA">
        <w:trPr>
          <w:trHeight w:val="224"/>
        </w:trPr>
        <w:tc>
          <w:tcPr>
            <w:tcW w:w="4220" w:type="dxa"/>
            <w:vMerge w:val="restart"/>
            <w:shd w:val="clear" w:color="auto" w:fill="auto"/>
            <w:vAlign w:val="center"/>
          </w:tcPr>
          <w:p w:rsidR="00B93F78" w:rsidRDefault="00B93F78" w:rsidP="00B93F78">
            <w:pPr>
              <w:pStyle w:val="Tablicezdanymi-boczek2"/>
              <w:spacing w:before="0" w:after="0"/>
            </w:pPr>
            <w:r>
              <w:t>analogiczny miesiąc poprzedniego roku=100</w:t>
            </w:r>
          </w:p>
        </w:tc>
        <w:tc>
          <w:tcPr>
            <w:tcW w:w="317" w:type="dxa"/>
            <w:shd w:val="clear" w:color="auto" w:fill="auto"/>
            <w:vAlign w:val="center"/>
          </w:tcPr>
          <w:p w:rsidR="00B93F78" w:rsidRDefault="00B93F78" w:rsidP="00B93F78">
            <w:pPr>
              <w:pStyle w:val="Tablicezdanymi-dane"/>
              <w:spacing w:before="20" w:after="20"/>
            </w:pPr>
            <w:r>
              <w:t>A</w:t>
            </w:r>
          </w:p>
        </w:tc>
        <w:tc>
          <w:tcPr>
            <w:tcW w:w="904" w:type="dxa"/>
            <w:shd w:val="clear" w:color="auto" w:fill="auto"/>
          </w:tcPr>
          <w:p w:rsidR="00B93F78" w:rsidRPr="00C3700C" w:rsidRDefault="00B93F78" w:rsidP="00B93F78">
            <w:pPr>
              <w:pStyle w:val="wartocibezgwiazdek"/>
            </w:pPr>
            <w:r w:rsidRPr="00C3700C">
              <w:t>109,1</w:t>
            </w:r>
          </w:p>
        </w:tc>
        <w:tc>
          <w:tcPr>
            <w:tcW w:w="904" w:type="dxa"/>
            <w:shd w:val="clear" w:color="auto" w:fill="auto"/>
          </w:tcPr>
          <w:p w:rsidR="00B93F78" w:rsidRPr="00C3700C" w:rsidRDefault="00B93F78" w:rsidP="00B93F78">
            <w:pPr>
              <w:pStyle w:val="wartocibezgwiazdek"/>
            </w:pPr>
            <w:r>
              <w:t>103,7</w:t>
            </w:r>
          </w:p>
        </w:tc>
        <w:tc>
          <w:tcPr>
            <w:tcW w:w="905" w:type="dxa"/>
            <w:shd w:val="clear" w:color="auto" w:fill="auto"/>
          </w:tcPr>
          <w:p w:rsidR="00B93F78" w:rsidRPr="00C3700C" w:rsidRDefault="00B93F78" w:rsidP="00B93F78">
            <w:pPr>
              <w:pStyle w:val="wartocibezgwiazdek"/>
            </w:pPr>
            <w:r>
              <w:t>110,9</w:t>
            </w:r>
          </w:p>
        </w:tc>
        <w:tc>
          <w:tcPr>
            <w:tcW w:w="906" w:type="dxa"/>
            <w:shd w:val="clear" w:color="auto" w:fill="auto"/>
          </w:tcPr>
          <w:p w:rsidR="00B93F78" w:rsidRPr="00C3700C" w:rsidRDefault="00B93F78" w:rsidP="00B93F78">
            <w:pPr>
              <w:pStyle w:val="wartocibezgwiazdek"/>
            </w:pPr>
            <w:r>
              <w:t>105,5</w:t>
            </w:r>
          </w:p>
        </w:tc>
        <w:tc>
          <w:tcPr>
            <w:tcW w:w="905" w:type="dxa"/>
            <w:shd w:val="clear" w:color="auto" w:fill="auto"/>
          </w:tcPr>
          <w:p w:rsidR="00B93F78" w:rsidRPr="00C3700C" w:rsidRDefault="00B93F78" w:rsidP="00B93F78">
            <w:pPr>
              <w:pStyle w:val="wartocibezgwiazdek"/>
            </w:pPr>
            <w:r>
              <w:t>101,6</w:t>
            </w:r>
          </w:p>
        </w:tc>
        <w:tc>
          <w:tcPr>
            <w:tcW w:w="905" w:type="dxa"/>
            <w:shd w:val="clear" w:color="auto" w:fill="auto"/>
          </w:tcPr>
          <w:p w:rsidR="00B93F78" w:rsidRPr="00C3700C" w:rsidRDefault="00B93F78" w:rsidP="00B93F78">
            <w:pPr>
              <w:pStyle w:val="wartocibezgwiazdek"/>
            </w:pPr>
            <w:r>
              <w:t>113,1</w:t>
            </w:r>
          </w:p>
        </w:tc>
        <w:tc>
          <w:tcPr>
            <w:tcW w:w="905" w:type="dxa"/>
            <w:shd w:val="clear" w:color="auto" w:fill="DCD3E6"/>
          </w:tcPr>
          <w:p w:rsidR="00B93F78" w:rsidRPr="00C3700C" w:rsidRDefault="00B93F78" w:rsidP="00B93F78">
            <w:pPr>
              <w:pStyle w:val="wartocibezgwiazdek"/>
            </w:pPr>
            <w:r>
              <w:t>101,1</w:t>
            </w:r>
          </w:p>
        </w:tc>
        <w:tc>
          <w:tcPr>
            <w:tcW w:w="906" w:type="dxa"/>
            <w:shd w:val="clear" w:color="auto" w:fill="auto"/>
          </w:tcPr>
          <w:p w:rsidR="00B93F78" w:rsidRPr="00C3700C" w:rsidRDefault="00B93F78" w:rsidP="00B93F78">
            <w:pPr>
              <w:pStyle w:val="wartocibezgwiazdek"/>
            </w:pPr>
            <w:r>
              <w:t>111,9</w:t>
            </w:r>
          </w:p>
        </w:tc>
        <w:tc>
          <w:tcPr>
            <w:tcW w:w="905" w:type="dxa"/>
            <w:shd w:val="clear" w:color="auto" w:fill="auto"/>
          </w:tcPr>
          <w:p w:rsidR="00B93F78" w:rsidRPr="00C3700C" w:rsidRDefault="00B93F78" w:rsidP="00B93F78">
            <w:pPr>
              <w:pStyle w:val="wartocibezgwiazdek"/>
            </w:pPr>
            <w:r>
              <w:t>122,0</w:t>
            </w:r>
          </w:p>
        </w:tc>
        <w:tc>
          <w:tcPr>
            <w:tcW w:w="905" w:type="dxa"/>
            <w:shd w:val="clear" w:color="auto" w:fill="auto"/>
          </w:tcPr>
          <w:p w:rsidR="00B93F78" w:rsidRPr="00C3700C" w:rsidRDefault="00B93F78" w:rsidP="00B93F78">
            <w:pPr>
              <w:pStyle w:val="wartocibezgwiazdek"/>
            </w:pPr>
            <w:r>
              <w:t>106,8</w:t>
            </w:r>
          </w:p>
        </w:tc>
        <w:tc>
          <w:tcPr>
            <w:tcW w:w="905" w:type="dxa"/>
            <w:shd w:val="clear" w:color="auto" w:fill="auto"/>
          </w:tcPr>
          <w:p w:rsidR="00B93F78" w:rsidRPr="00C3700C" w:rsidRDefault="00B93F78" w:rsidP="00B93F78">
            <w:pPr>
              <w:pStyle w:val="wartocibezgwiazdek"/>
            </w:pPr>
            <w:r>
              <w:t>117,3</w:t>
            </w:r>
          </w:p>
        </w:tc>
        <w:tc>
          <w:tcPr>
            <w:tcW w:w="906" w:type="dxa"/>
            <w:shd w:val="clear" w:color="auto" w:fill="auto"/>
          </w:tcPr>
          <w:p w:rsidR="00B93F78" w:rsidRPr="00C3700C" w:rsidRDefault="00B93F78" w:rsidP="00B93F78">
            <w:pPr>
              <w:pStyle w:val="wartocibezgwiazdek"/>
            </w:pPr>
            <w:r>
              <w:t>131,0</w:t>
            </w:r>
          </w:p>
        </w:tc>
      </w:tr>
      <w:tr w:rsidR="001F1498" w:rsidTr="009706AA">
        <w:tc>
          <w:tcPr>
            <w:tcW w:w="4220" w:type="dxa"/>
            <w:vMerge/>
            <w:shd w:val="clear" w:color="auto" w:fill="auto"/>
            <w:vAlign w:val="center"/>
          </w:tcPr>
          <w:p w:rsidR="001F1498" w:rsidRDefault="001F1498" w:rsidP="001F1498">
            <w:pPr>
              <w:pStyle w:val="tekstkomunikatTABB2"/>
              <w:spacing w:before="16" w:after="16"/>
            </w:pPr>
          </w:p>
        </w:tc>
        <w:tc>
          <w:tcPr>
            <w:tcW w:w="317" w:type="dxa"/>
            <w:shd w:val="clear" w:color="auto" w:fill="auto"/>
            <w:vAlign w:val="center"/>
          </w:tcPr>
          <w:p w:rsidR="001F1498" w:rsidRDefault="001F1498" w:rsidP="001F1498">
            <w:pPr>
              <w:pStyle w:val="Tablicezdanymi-dane"/>
              <w:spacing w:before="20" w:after="20"/>
            </w:pPr>
            <w:r>
              <w:t>B</w:t>
            </w:r>
          </w:p>
        </w:tc>
        <w:tc>
          <w:tcPr>
            <w:tcW w:w="904" w:type="dxa"/>
            <w:shd w:val="clear" w:color="auto" w:fill="auto"/>
          </w:tcPr>
          <w:p w:rsidR="001F1498" w:rsidRPr="0004376A" w:rsidRDefault="001F1498" w:rsidP="001F1498">
            <w:pPr>
              <w:pStyle w:val="wartocibezgwiazdek"/>
            </w:pPr>
            <w:r>
              <w:t>95,7</w:t>
            </w:r>
          </w:p>
        </w:tc>
        <w:tc>
          <w:tcPr>
            <w:tcW w:w="904" w:type="dxa"/>
            <w:shd w:val="clear" w:color="auto" w:fill="auto"/>
          </w:tcPr>
          <w:p w:rsidR="001F1498" w:rsidRPr="0004376A" w:rsidRDefault="001F1498" w:rsidP="001F1498">
            <w:pPr>
              <w:pStyle w:val="wartocibezgwiazdek"/>
            </w:pPr>
            <w:r>
              <w:t>107,3</w:t>
            </w:r>
          </w:p>
        </w:tc>
        <w:tc>
          <w:tcPr>
            <w:tcW w:w="905" w:type="dxa"/>
            <w:shd w:val="clear" w:color="auto" w:fill="auto"/>
          </w:tcPr>
          <w:p w:rsidR="001F1498" w:rsidRPr="0004376A" w:rsidRDefault="001F1498" w:rsidP="001F1498">
            <w:pPr>
              <w:pStyle w:val="wartocibezgwiazdek"/>
            </w:pPr>
            <w:r>
              <w:t>88,7</w:t>
            </w:r>
          </w:p>
        </w:tc>
        <w:tc>
          <w:tcPr>
            <w:tcW w:w="906" w:type="dxa"/>
            <w:shd w:val="clear" w:color="auto" w:fill="auto"/>
          </w:tcPr>
          <w:p w:rsidR="001F1498" w:rsidRPr="0004376A" w:rsidRDefault="001F1498" w:rsidP="001F1498">
            <w:pPr>
              <w:pStyle w:val="wartocibezgwiazdek"/>
            </w:pPr>
            <w:r w:rsidRPr="00BC6255">
              <w:t>117,5</w:t>
            </w:r>
          </w:p>
        </w:tc>
        <w:tc>
          <w:tcPr>
            <w:tcW w:w="905" w:type="dxa"/>
            <w:shd w:val="clear" w:color="auto" w:fill="auto"/>
          </w:tcPr>
          <w:p w:rsidR="001F1498" w:rsidRPr="0004376A" w:rsidRDefault="001F1498" w:rsidP="001F1498">
            <w:pPr>
              <w:pStyle w:val="wartocibezgwiazdek"/>
            </w:pPr>
            <w:r>
              <w:t>109,0</w:t>
            </w:r>
          </w:p>
        </w:tc>
        <w:tc>
          <w:tcPr>
            <w:tcW w:w="905" w:type="dxa"/>
            <w:shd w:val="clear" w:color="auto" w:fill="auto"/>
          </w:tcPr>
          <w:p w:rsidR="001F1498" w:rsidRPr="0004376A" w:rsidRDefault="001F1498" w:rsidP="001F1498">
            <w:pPr>
              <w:pStyle w:val="wartocibezgwiazdek"/>
            </w:pPr>
            <w:r>
              <w:t>106,0</w:t>
            </w:r>
          </w:p>
        </w:tc>
        <w:tc>
          <w:tcPr>
            <w:tcW w:w="905" w:type="dxa"/>
            <w:shd w:val="clear" w:color="auto" w:fill="DCD3E6"/>
          </w:tcPr>
          <w:p w:rsidR="001F1498" w:rsidRPr="0004376A" w:rsidRDefault="001F1498" w:rsidP="001F1498">
            <w:pPr>
              <w:pStyle w:val="wartocibezgwiazdek"/>
            </w:pPr>
            <w:r>
              <w:t>117,3</w:t>
            </w:r>
          </w:p>
        </w:tc>
        <w:tc>
          <w:tcPr>
            <w:tcW w:w="906" w:type="dxa"/>
            <w:shd w:val="clear" w:color="auto" w:fill="auto"/>
          </w:tcPr>
          <w:p w:rsidR="001F1498" w:rsidRPr="0004376A" w:rsidRDefault="001F1498" w:rsidP="001F1498">
            <w:pPr>
              <w:pStyle w:val="wartocibezgwiazdek"/>
            </w:pPr>
          </w:p>
        </w:tc>
        <w:tc>
          <w:tcPr>
            <w:tcW w:w="905" w:type="dxa"/>
            <w:shd w:val="clear" w:color="auto" w:fill="auto"/>
          </w:tcPr>
          <w:p w:rsidR="001F1498" w:rsidRPr="0004376A" w:rsidRDefault="001F1498" w:rsidP="001F1498">
            <w:pPr>
              <w:pStyle w:val="wartocibezgwiazdek"/>
            </w:pPr>
          </w:p>
        </w:tc>
        <w:tc>
          <w:tcPr>
            <w:tcW w:w="905" w:type="dxa"/>
            <w:shd w:val="clear" w:color="auto" w:fill="auto"/>
          </w:tcPr>
          <w:p w:rsidR="001F1498" w:rsidRPr="0004376A" w:rsidRDefault="001F1498" w:rsidP="001F1498">
            <w:pPr>
              <w:pStyle w:val="wartocibezgwiazdek"/>
            </w:pPr>
          </w:p>
        </w:tc>
        <w:tc>
          <w:tcPr>
            <w:tcW w:w="905" w:type="dxa"/>
            <w:shd w:val="clear" w:color="auto" w:fill="auto"/>
          </w:tcPr>
          <w:p w:rsidR="001F1498" w:rsidRPr="0004376A" w:rsidRDefault="001F1498" w:rsidP="001F1498">
            <w:pPr>
              <w:pStyle w:val="wartocibezgwiazdek"/>
            </w:pPr>
          </w:p>
        </w:tc>
        <w:tc>
          <w:tcPr>
            <w:tcW w:w="906" w:type="dxa"/>
            <w:shd w:val="clear" w:color="auto" w:fill="auto"/>
          </w:tcPr>
          <w:p w:rsidR="001F1498" w:rsidRDefault="001F1498" w:rsidP="001F1498">
            <w:pPr>
              <w:pStyle w:val="wartocibezgwiazdek"/>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78513B" w:rsidRDefault="0078513B" w:rsidP="001C066B">
      <w:pPr>
        <w:pStyle w:val="Notkipodtablic"/>
      </w:pPr>
    </w:p>
    <w:p w:rsidR="00117DAD" w:rsidRDefault="004D6419" w:rsidP="00117DAD">
      <w:pPr>
        <w:pStyle w:val="Tytuwykresuitabeli"/>
      </w:pPr>
      <w:r>
        <w:rPr>
          <w:sz w:val="24"/>
        </w:rPr>
        <w:br w:type="page"/>
      </w:r>
      <w:r w:rsidR="00117DAD">
        <w:t>Tablica 1</w:t>
      </w:r>
      <w:r w:rsidR="00806575">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9706AA">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07369D">
              <w:t>3</w:t>
            </w:r>
            <w:r>
              <w:t xml:space="preserve"> r.</w:t>
            </w:r>
          </w:p>
          <w:p w:rsidR="00476818" w:rsidRDefault="00476818" w:rsidP="0007369D">
            <w:pPr>
              <w:pStyle w:val="Tablicezdanymi-gwka"/>
            </w:pPr>
            <w:r>
              <w:t>B – 202</w:t>
            </w:r>
            <w:r w:rsidR="0007369D">
              <w:t>4</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DCD3E6"/>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9706AA">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AB0080" w:rsidTr="009706AA">
        <w:tc>
          <w:tcPr>
            <w:tcW w:w="4220" w:type="dxa"/>
            <w:vMerge w:val="restart"/>
            <w:tcBorders>
              <w:top w:val="nil"/>
              <w:bottom w:val="single" w:sz="4" w:space="0" w:color="522398"/>
            </w:tcBorders>
            <w:shd w:val="clear" w:color="auto" w:fill="auto"/>
            <w:vAlign w:val="center"/>
          </w:tcPr>
          <w:p w:rsidR="00AB0080" w:rsidRPr="005604EE" w:rsidRDefault="00AB0080" w:rsidP="00AB0080">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AB0080" w:rsidRPr="005604EE" w:rsidRDefault="00AB0080" w:rsidP="00AB0080">
            <w:pPr>
              <w:pStyle w:val="Tablicezdanymi-dane"/>
              <w:spacing w:before="36" w:after="36"/>
            </w:pPr>
            <w:r>
              <w:t>A</w:t>
            </w:r>
          </w:p>
        </w:tc>
        <w:tc>
          <w:tcPr>
            <w:tcW w:w="904" w:type="dxa"/>
            <w:tcBorders>
              <w:top w:val="nil"/>
              <w:bottom w:val="single" w:sz="4" w:space="0" w:color="522398"/>
            </w:tcBorders>
            <w:shd w:val="clear" w:color="auto" w:fill="auto"/>
            <w:vAlign w:val="bottom"/>
          </w:tcPr>
          <w:p w:rsidR="00AB0080" w:rsidRDefault="00AB0080" w:rsidP="00AB0080">
            <w:pPr>
              <w:pStyle w:val="wartocibezgwiazdek"/>
            </w:pPr>
            <w:r>
              <w:t>3273</w:t>
            </w:r>
          </w:p>
        </w:tc>
        <w:tc>
          <w:tcPr>
            <w:tcW w:w="904" w:type="dxa"/>
            <w:tcBorders>
              <w:top w:val="nil"/>
              <w:bottom w:val="single" w:sz="4" w:space="0" w:color="522398"/>
            </w:tcBorders>
            <w:shd w:val="clear" w:color="auto" w:fill="auto"/>
            <w:vAlign w:val="bottom"/>
          </w:tcPr>
          <w:p w:rsidR="00AB0080" w:rsidRDefault="00AB0080" w:rsidP="00AB0080">
            <w:pPr>
              <w:pStyle w:val="wartocibezgwiazdek"/>
            </w:pPr>
            <w:r>
              <w:t>6565</w:t>
            </w:r>
          </w:p>
        </w:tc>
        <w:tc>
          <w:tcPr>
            <w:tcW w:w="905" w:type="dxa"/>
            <w:tcBorders>
              <w:top w:val="nil"/>
              <w:bottom w:val="single" w:sz="4" w:space="0" w:color="522398"/>
            </w:tcBorders>
            <w:shd w:val="clear" w:color="auto" w:fill="auto"/>
            <w:vAlign w:val="bottom"/>
          </w:tcPr>
          <w:p w:rsidR="00AB0080" w:rsidRDefault="00AB0080" w:rsidP="00AB0080">
            <w:pPr>
              <w:pStyle w:val="wartocibezgwiazdek"/>
            </w:pPr>
            <w:r>
              <w:t>11026</w:t>
            </w:r>
          </w:p>
        </w:tc>
        <w:tc>
          <w:tcPr>
            <w:tcW w:w="906" w:type="dxa"/>
            <w:tcBorders>
              <w:top w:val="nil"/>
              <w:bottom w:val="single" w:sz="4" w:space="0" w:color="522398"/>
            </w:tcBorders>
            <w:shd w:val="clear" w:color="auto" w:fill="auto"/>
            <w:vAlign w:val="bottom"/>
          </w:tcPr>
          <w:p w:rsidR="00AB0080" w:rsidRDefault="00AB0080" w:rsidP="00AB0080">
            <w:pPr>
              <w:pStyle w:val="wartocibezgwiazdek"/>
            </w:pPr>
            <w:r>
              <w:t>14418</w:t>
            </w:r>
          </w:p>
        </w:tc>
        <w:tc>
          <w:tcPr>
            <w:tcW w:w="905" w:type="dxa"/>
            <w:tcBorders>
              <w:top w:val="nil"/>
              <w:bottom w:val="single" w:sz="4" w:space="0" w:color="522398"/>
            </w:tcBorders>
            <w:shd w:val="clear" w:color="auto" w:fill="auto"/>
            <w:vAlign w:val="bottom"/>
          </w:tcPr>
          <w:p w:rsidR="00AB0080" w:rsidRDefault="00AB0080" w:rsidP="00AB0080">
            <w:pPr>
              <w:pStyle w:val="wartocibezgwiazdek"/>
            </w:pPr>
            <w:r>
              <w:t>17680</w:t>
            </w:r>
          </w:p>
        </w:tc>
        <w:tc>
          <w:tcPr>
            <w:tcW w:w="905" w:type="dxa"/>
            <w:tcBorders>
              <w:top w:val="nil"/>
              <w:bottom w:val="single" w:sz="4" w:space="0" w:color="522398"/>
            </w:tcBorders>
            <w:shd w:val="clear" w:color="auto" w:fill="auto"/>
            <w:vAlign w:val="bottom"/>
          </w:tcPr>
          <w:p w:rsidR="00AB0080" w:rsidRPr="00F77560" w:rsidRDefault="00AB0080" w:rsidP="00AB0080">
            <w:pPr>
              <w:pStyle w:val="wartocibezgwiazdek"/>
            </w:pPr>
            <w:r w:rsidRPr="00F77560">
              <w:t>22077</w:t>
            </w:r>
          </w:p>
        </w:tc>
        <w:tc>
          <w:tcPr>
            <w:tcW w:w="905" w:type="dxa"/>
            <w:tcBorders>
              <w:top w:val="nil"/>
              <w:bottom w:val="single" w:sz="4" w:space="0" w:color="522398"/>
            </w:tcBorders>
            <w:shd w:val="clear" w:color="auto" w:fill="DCD3E6"/>
            <w:vAlign w:val="bottom"/>
          </w:tcPr>
          <w:p w:rsidR="00AB0080" w:rsidRPr="00AB0080" w:rsidRDefault="00AB0080" w:rsidP="00AB0080">
            <w:pPr>
              <w:pStyle w:val="wartocibezgwiazdek"/>
            </w:pPr>
            <w:r w:rsidRPr="00AB0080">
              <w:t>24855</w:t>
            </w:r>
          </w:p>
        </w:tc>
        <w:tc>
          <w:tcPr>
            <w:tcW w:w="906" w:type="dxa"/>
            <w:tcBorders>
              <w:top w:val="nil"/>
              <w:bottom w:val="single" w:sz="4" w:space="0" w:color="522398"/>
            </w:tcBorders>
            <w:shd w:val="clear" w:color="auto" w:fill="auto"/>
            <w:vAlign w:val="bottom"/>
          </w:tcPr>
          <w:p w:rsidR="00AB0080" w:rsidRDefault="00AB0080" w:rsidP="00AB0080">
            <w:pPr>
              <w:pStyle w:val="wartocibezgwiazdek"/>
            </w:pPr>
            <w:r>
              <w:t>27827</w:t>
            </w:r>
          </w:p>
        </w:tc>
        <w:tc>
          <w:tcPr>
            <w:tcW w:w="905" w:type="dxa"/>
            <w:tcBorders>
              <w:top w:val="nil"/>
              <w:bottom w:val="single" w:sz="4" w:space="0" w:color="522398"/>
            </w:tcBorders>
            <w:shd w:val="clear" w:color="auto" w:fill="auto"/>
            <w:vAlign w:val="bottom"/>
          </w:tcPr>
          <w:p w:rsidR="00AB0080" w:rsidRDefault="00AB0080" w:rsidP="00AB0080">
            <w:pPr>
              <w:pStyle w:val="wartocibezgwiazdek"/>
            </w:pPr>
            <w:r>
              <w:t>31413</w:t>
            </w:r>
          </w:p>
        </w:tc>
        <w:tc>
          <w:tcPr>
            <w:tcW w:w="905" w:type="dxa"/>
            <w:tcBorders>
              <w:top w:val="nil"/>
              <w:bottom w:val="single" w:sz="4" w:space="0" w:color="522398"/>
            </w:tcBorders>
            <w:shd w:val="clear" w:color="auto" w:fill="auto"/>
            <w:vAlign w:val="bottom"/>
          </w:tcPr>
          <w:p w:rsidR="00AB0080" w:rsidRDefault="00AB0080" w:rsidP="00AB0080">
            <w:pPr>
              <w:pStyle w:val="wartocibezgwiazdek"/>
            </w:pPr>
            <w:r>
              <w:t>35626</w:t>
            </w:r>
          </w:p>
        </w:tc>
        <w:tc>
          <w:tcPr>
            <w:tcW w:w="905" w:type="dxa"/>
            <w:tcBorders>
              <w:top w:val="nil"/>
              <w:bottom w:val="single" w:sz="4" w:space="0" w:color="522398"/>
            </w:tcBorders>
            <w:shd w:val="clear" w:color="auto" w:fill="auto"/>
            <w:vAlign w:val="bottom"/>
          </w:tcPr>
          <w:p w:rsidR="00AB0080" w:rsidRDefault="00AB0080" w:rsidP="00AB0080">
            <w:pPr>
              <w:pStyle w:val="wartocibezgwiazdek"/>
            </w:pPr>
            <w:r>
              <w:t>39493</w:t>
            </w:r>
          </w:p>
        </w:tc>
        <w:tc>
          <w:tcPr>
            <w:tcW w:w="906" w:type="dxa"/>
            <w:tcBorders>
              <w:top w:val="nil"/>
              <w:bottom w:val="single" w:sz="4" w:space="0" w:color="522398"/>
            </w:tcBorders>
            <w:shd w:val="clear" w:color="auto" w:fill="auto"/>
            <w:vAlign w:val="bottom"/>
          </w:tcPr>
          <w:p w:rsidR="00AB0080" w:rsidRDefault="00AB0080" w:rsidP="00AB0080">
            <w:pPr>
              <w:pStyle w:val="wartocibezgwiazdek"/>
            </w:pPr>
            <w:r>
              <w:t>43464</w:t>
            </w:r>
          </w:p>
        </w:tc>
      </w:tr>
      <w:tr w:rsidR="00AB0080" w:rsidTr="009706AA">
        <w:tc>
          <w:tcPr>
            <w:tcW w:w="4220" w:type="dxa"/>
            <w:vMerge/>
            <w:tcBorders>
              <w:top w:val="single" w:sz="4" w:space="0" w:color="522398"/>
            </w:tcBorders>
            <w:shd w:val="clear" w:color="auto" w:fill="auto"/>
            <w:vAlign w:val="center"/>
          </w:tcPr>
          <w:p w:rsidR="00AB0080" w:rsidRPr="005604EE" w:rsidRDefault="00AB0080" w:rsidP="00AB0080"/>
        </w:tc>
        <w:tc>
          <w:tcPr>
            <w:tcW w:w="317" w:type="dxa"/>
            <w:tcBorders>
              <w:top w:val="single" w:sz="4" w:space="0" w:color="522398"/>
            </w:tcBorders>
            <w:shd w:val="clear" w:color="auto" w:fill="auto"/>
            <w:vAlign w:val="center"/>
          </w:tcPr>
          <w:p w:rsidR="00AB0080" w:rsidRPr="005604EE" w:rsidRDefault="00AB0080" w:rsidP="00AB0080">
            <w:pPr>
              <w:pStyle w:val="Tablicezdanymi-dane"/>
              <w:spacing w:before="36" w:after="36"/>
            </w:pPr>
            <w:r w:rsidRPr="005604EE">
              <w:t>B</w:t>
            </w:r>
          </w:p>
        </w:tc>
        <w:tc>
          <w:tcPr>
            <w:tcW w:w="904" w:type="dxa"/>
            <w:tcBorders>
              <w:top w:val="single" w:sz="4" w:space="0" w:color="522398"/>
            </w:tcBorders>
            <w:shd w:val="clear" w:color="auto" w:fill="auto"/>
            <w:vAlign w:val="bottom"/>
          </w:tcPr>
          <w:p w:rsidR="00AB0080" w:rsidRDefault="00AB0080" w:rsidP="00AB0080">
            <w:pPr>
              <w:pStyle w:val="wartocibezgwiazdek"/>
            </w:pPr>
            <w:r>
              <w:t>2657</w:t>
            </w:r>
          </w:p>
        </w:tc>
        <w:tc>
          <w:tcPr>
            <w:tcW w:w="904" w:type="dxa"/>
            <w:tcBorders>
              <w:top w:val="single" w:sz="4" w:space="0" w:color="522398"/>
            </w:tcBorders>
            <w:shd w:val="clear" w:color="auto" w:fill="auto"/>
            <w:vAlign w:val="bottom"/>
          </w:tcPr>
          <w:p w:rsidR="00AB0080" w:rsidRDefault="00AB0080" w:rsidP="00AB0080">
            <w:pPr>
              <w:pStyle w:val="wartocibezgwiazdek"/>
            </w:pPr>
            <w:r>
              <w:t>5876</w:t>
            </w:r>
          </w:p>
        </w:tc>
        <w:tc>
          <w:tcPr>
            <w:tcW w:w="905" w:type="dxa"/>
            <w:tcBorders>
              <w:top w:val="single" w:sz="4" w:space="0" w:color="522398"/>
            </w:tcBorders>
            <w:shd w:val="clear" w:color="auto" w:fill="auto"/>
            <w:vAlign w:val="bottom"/>
          </w:tcPr>
          <w:p w:rsidR="00AB0080" w:rsidRDefault="00AB0080" w:rsidP="00AB0080">
            <w:pPr>
              <w:pStyle w:val="wartocibezgwiazdek"/>
            </w:pPr>
            <w:r>
              <w:t>9002</w:t>
            </w:r>
          </w:p>
        </w:tc>
        <w:tc>
          <w:tcPr>
            <w:tcW w:w="906" w:type="dxa"/>
            <w:tcBorders>
              <w:top w:val="single" w:sz="4" w:space="0" w:color="522398"/>
            </w:tcBorders>
            <w:shd w:val="clear" w:color="auto" w:fill="auto"/>
            <w:vAlign w:val="bottom"/>
          </w:tcPr>
          <w:p w:rsidR="00AB0080" w:rsidRDefault="00AB0080" w:rsidP="00AB0080">
            <w:pPr>
              <w:pStyle w:val="wartocibezgwiazdek"/>
            </w:pPr>
            <w:r>
              <w:t>11386</w:t>
            </w:r>
          </w:p>
        </w:tc>
        <w:tc>
          <w:tcPr>
            <w:tcW w:w="905" w:type="dxa"/>
            <w:tcBorders>
              <w:top w:val="single" w:sz="4" w:space="0" w:color="522398"/>
            </w:tcBorders>
            <w:shd w:val="clear" w:color="auto" w:fill="auto"/>
            <w:vAlign w:val="bottom"/>
          </w:tcPr>
          <w:p w:rsidR="00AB0080" w:rsidRDefault="00AB0080" w:rsidP="00AB0080">
            <w:pPr>
              <w:pStyle w:val="wartocibezgwiazdek"/>
            </w:pPr>
            <w:r>
              <w:t>14325</w:t>
            </w:r>
          </w:p>
        </w:tc>
        <w:tc>
          <w:tcPr>
            <w:tcW w:w="905" w:type="dxa"/>
            <w:tcBorders>
              <w:top w:val="single" w:sz="4" w:space="0" w:color="522398"/>
            </w:tcBorders>
            <w:shd w:val="clear" w:color="auto" w:fill="auto"/>
            <w:vAlign w:val="bottom"/>
          </w:tcPr>
          <w:p w:rsidR="00AB0080" w:rsidRPr="00F77560" w:rsidRDefault="00AB0080" w:rsidP="00AB0080">
            <w:pPr>
              <w:pStyle w:val="wartocibezgwiazdek"/>
            </w:pPr>
            <w:r w:rsidRPr="00F77560">
              <w:t>17269</w:t>
            </w:r>
          </w:p>
        </w:tc>
        <w:tc>
          <w:tcPr>
            <w:tcW w:w="905" w:type="dxa"/>
            <w:tcBorders>
              <w:top w:val="single" w:sz="4" w:space="0" w:color="522398"/>
            </w:tcBorders>
            <w:shd w:val="clear" w:color="auto" w:fill="DCD3E6"/>
            <w:vAlign w:val="bottom"/>
          </w:tcPr>
          <w:p w:rsidR="00AB0080" w:rsidRPr="00AB0080" w:rsidRDefault="00AB0080" w:rsidP="00AB0080">
            <w:pPr>
              <w:pStyle w:val="wartocibezgwiazdek"/>
            </w:pPr>
            <w:r w:rsidRPr="00AB0080">
              <w:t>20672</w:t>
            </w:r>
          </w:p>
        </w:tc>
        <w:tc>
          <w:tcPr>
            <w:tcW w:w="906" w:type="dxa"/>
            <w:tcBorders>
              <w:top w:val="single" w:sz="4" w:space="0" w:color="522398"/>
            </w:tcBorders>
            <w:shd w:val="clear" w:color="auto" w:fill="auto"/>
            <w:vAlign w:val="bottom"/>
          </w:tcPr>
          <w:p w:rsidR="00AB0080" w:rsidRDefault="00AB0080" w:rsidP="00AB0080">
            <w:pPr>
              <w:pStyle w:val="wartocibezgwiazdek"/>
            </w:pPr>
          </w:p>
        </w:tc>
        <w:tc>
          <w:tcPr>
            <w:tcW w:w="905" w:type="dxa"/>
            <w:tcBorders>
              <w:top w:val="single" w:sz="4" w:space="0" w:color="522398"/>
            </w:tcBorders>
            <w:shd w:val="clear" w:color="auto" w:fill="auto"/>
            <w:vAlign w:val="bottom"/>
          </w:tcPr>
          <w:p w:rsidR="00AB0080" w:rsidRDefault="00AB0080" w:rsidP="00AB0080">
            <w:pPr>
              <w:pStyle w:val="wartocibezgwiazdek"/>
            </w:pPr>
          </w:p>
        </w:tc>
        <w:tc>
          <w:tcPr>
            <w:tcW w:w="905" w:type="dxa"/>
            <w:tcBorders>
              <w:top w:val="single" w:sz="4" w:space="0" w:color="522398"/>
            </w:tcBorders>
            <w:shd w:val="clear" w:color="auto" w:fill="auto"/>
            <w:vAlign w:val="bottom"/>
          </w:tcPr>
          <w:p w:rsidR="00AB0080" w:rsidRDefault="00AB0080" w:rsidP="00AB0080">
            <w:pPr>
              <w:pStyle w:val="wartocibezgwiazdek"/>
            </w:pPr>
          </w:p>
        </w:tc>
        <w:tc>
          <w:tcPr>
            <w:tcW w:w="905" w:type="dxa"/>
            <w:tcBorders>
              <w:top w:val="single" w:sz="4" w:space="0" w:color="522398"/>
            </w:tcBorders>
            <w:shd w:val="clear" w:color="auto" w:fill="auto"/>
            <w:vAlign w:val="bottom"/>
          </w:tcPr>
          <w:p w:rsidR="00AB0080" w:rsidRDefault="00AB0080" w:rsidP="00AB0080">
            <w:pPr>
              <w:pStyle w:val="wartocibezgwiazdek"/>
            </w:pPr>
          </w:p>
        </w:tc>
        <w:tc>
          <w:tcPr>
            <w:tcW w:w="906" w:type="dxa"/>
            <w:tcBorders>
              <w:top w:val="single" w:sz="4" w:space="0" w:color="522398"/>
            </w:tcBorders>
            <w:shd w:val="clear" w:color="auto" w:fill="auto"/>
            <w:vAlign w:val="bottom"/>
          </w:tcPr>
          <w:p w:rsidR="00AB0080" w:rsidRDefault="00AB0080" w:rsidP="00AB0080">
            <w:pPr>
              <w:pStyle w:val="wartocibezgwiazdek"/>
            </w:pPr>
          </w:p>
        </w:tc>
      </w:tr>
      <w:tr w:rsidR="00AB0080" w:rsidTr="009706AA">
        <w:tc>
          <w:tcPr>
            <w:tcW w:w="4220" w:type="dxa"/>
            <w:vMerge w:val="restart"/>
            <w:shd w:val="clear" w:color="auto" w:fill="auto"/>
            <w:vAlign w:val="center"/>
          </w:tcPr>
          <w:p w:rsidR="00AB0080" w:rsidRPr="005604EE" w:rsidRDefault="00AB0080" w:rsidP="00AB0080">
            <w:pPr>
              <w:pStyle w:val="Tablicezdanymi-boczek2"/>
              <w:spacing w:before="0" w:after="0"/>
            </w:pPr>
            <w:r w:rsidRPr="005604EE">
              <w:t>analogiczny okres poprzedniego roku=100</w:t>
            </w:r>
          </w:p>
        </w:tc>
        <w:tc>
          <w:tcPr>
            <w:tcW w:w="317" w:type="dxa"/>
            <w:shd w:val="clear" w:color="auto" w:fill="auto"/>
            <w:vAlign w:val="center"/>
          </w:tcPr>
          <w:p w:rsidR="00AB0080" w:rsidRPr="005604EE" w:rsidRDefault="00AB0080" w:rsidP="00AB0080">
            <w:pPr>
              <w:pStyle w:val="Tablicezdanymi-dane"/>
              <w:spacing w:before="36" w:after="36"/>
            </w:pPr>
            <w:r>
              <w:t>A</w:t>
            </w:r>
          </w:p>
        </w:tc>
        <w:tc>
          <w:tcPr>
            <w:tcW w:w="904" w:type="dxa"/>
            <w:shd w:val="clear" w:color="auto" w:fill="auto"/>
            <w:vAlign w:val="bottom"/>
          </w:tcPr>
          <w:p w:rsidR="00AB0080" w:rsidRDefault="00AB0080" w:rsidP="00AB0080">
            <w:pPr>
              <w:pStyle w:val="wartocibezgwiazdek"/>
            </w:pPr>
            <w:r>
              <w:t>112,8</w:t>
            </w:r>
          </w:p>
        </w:tc>
        <w:tc>
          <w:tcPr>
            <w:tcW w:w="904" w:type="dxa"/>
            <w:shd w:val="clear" w:color="auto" w:fill="auto"/>
            <w:vAlign w:val="bottom"/>
          </w:tcPr>
          <w:p w:rsidR="00AB0080" w:rsidRDefault="00AB0080" w:rsidP="00AB0080">
            <w:pPr>
              <w:pStyle w:val="wartocibezgwiazdek"/>
            </w:pPr>
            <w:r>
              <w:t>114,2</w:t>
            </w:r>
          </w:p>
        </w:tc>
        <w:tc>
          <w:tcPr>
            <w:tcW w:w="905" w:type="dxa"/>
            <w:shd w:val="clear" w:color="auto" w:fill="auto"/>
            <w:vAlign w:val="bottom"/>
          </w:tcPr>
          <w:p w:rsidR="00AB0080" w:rsidRDefault="00AB0080" w:rsidP="00AB0080">
            <w:pPr>
              <w:pStyle w:val="wartocibezgwiazdek"/>
            </w:pPr>
            <w:r>
              <w:t>121,1</w:t>
            </w:r>
          </w:p>
        </w:tc>
        <w:tc>
          <w:tcPr>
            <w:tcW w:w="906" w:type="dxa"/>
            <w:shd w:val="clear" w:color="auto" w:fill="auto"/>
            <w:vAlign w:val="bottom"/>
          </w:tcPr>
          <w:p w:rsidR="00AB0080" w:rsidRDefault="00AB0080" w:rsidP="00AB0080">
            <w:pPr>
              <w:pStyle w:val="wartocibezgwiazdek"/>
            </w:pPr>
            <w:r>
              <w:t>108,9</w:t>
            </w:r>
          </w:p>
        </w:tc>
        <w:tc>
          <w:tcPr>
            <w:tcW w:w="905" w:type="dxa"/>
            <w:shd w:val="clear" w:color="auto" w:fill="auto"/>
            <w:vAlign w:val="bottom"/>
          </w:tcPr>
          <w:p w:rsidR="00AB0080" w:rsidRDefault="00AB0080" w:rsidP="00AB0080">
            <w:pPr>
              <w:pStyle w:val="wartocibezgwiazdek"/>
            </w:pPr>
            <w:r>
              <w:t>108,9</w:t>
            </w:r>
          </w:p>
        </w:tc>
        <w:tc>
          <w:tcPr>
            <w:tcW w:w="905" w:type="dxa"/>
            <w:shd w:val="clear" w:color="auto" w:fill="auto"/>
            <w:vAlign w:val="bottom"/>
          </w:tcPr>
          <w:p w:rsidR="00AB0080" w:rsidRPr="00F77560" w:rsidRDefault="00AB0080" w:rsidP="00AB0080">
            <w:pPr>
              <w:pStyle w:val="wartocibezgwiazdek"/>
            </w:pPr>
            <w:r w:rsidRPr="00F77560">
              <w:t>118,8</w:t>
            </w:r>
          </w:p>
        </w:tc>
        <w:tc>
          <w:tcPr>
            <w:tcW w:w="905" w:type="dxa"/>
            <w:shd w:val="clear" w:color="auto" w:fill="DCD3E6"/>
            <w:vAlign w:val="bottom"/>
          </w:tcPr>
          <w:p w:rsidR="00AB0080" w:rsidRPr="00AB0080" w:rsidRDefault="00AB0080" w:rsidP="00AB0080">
            <w:pPr>
              <w:pStyle w:val="wartocibezgwiazdek"/>
            </w:pPr>
            <w:r w:rsidRPr="00AB0080">
              <w:t>112,9</w:t>
            </w:r>
          </w:p>
        </w:tc>
        <w:tc>
          <w:tcPr>
            <w:tcW w:w="906" w:type="dxa"/>
            <w:shd w:val="clear" w:color="auto" w:fill="auto"/>
            <w:vAlign w:val="bottom"/>
          </w:tcPr>
          <w:p w:rsidR="00AB0080" w:rsidRDefault="00AB0080" w:rsidP="00AB0080">
            <w:pPr>
              <w:pStyle w:val="wartocibezgwiazdek"/>
            </w:pPr>
            <w:r>
              <w:t>109,0</w:t>
            </w:r>
          </w:p>
        </w:tc>
        <w:tc>
          <w:tcPr>
            <w:tcW w:w="905" w:type="dxa"/>
            <w:shd w:val="clear" w:color="auto" w:fill="auto"/>
            <w:vAlign w:val="bottom"/>
          </w:tcPr>
          <w:p w:rsidR="00AB0080" w:rsidRDefault="00AB0080" w:rsidP="00AB0080">
            <w:pPr>
              <w:pStyle w:val="wartocibezgwiazdek"/>
            </w:pPr>
            <w:r>
              <w:t>106,2</w:t>
            </w:r>
          </w:p>
        </w:tc>
        <w:tc>
          <w:tcPr>
            <w:tcW w:w="905" w:type="dxa"/>
            <w:shd w:val="clear" w:color="auto" w:fill="auto"/>
            <w:vAlign w:val="bottom"/>
          </w:tcPr>
          <w:p w:rsidR="00AB0080" w:rsidRDefault="00AB0080" w:rsidP="00AB0080">
            <w:pPr>
              <w:pStyle w:val="wartocibezgwiazdek"/>
            </w:pPr>
            <w:r>
              <w:t>106,7</w:t>
            </w:r>
          </w:p>
        </w:tc>
        <w:tc>
          <w:tcPr>
            <w:tcW w:w="905" w:type="dxa"/>
            <w:shd w:val="clear" w:color="auto" w:fill="auto"/>
            <w:vAlign w:val="bottom"/>
          </w:tcPr>
          <w:p w:rsidR="00AB0080" w:rsidRDefault="00AB0080" w:rsidP="00AB0080">
            <w:pPr>
              <w:pStyle w:val="wartocibezgwiazdek"/>
            </w:pPr>
            <w:r>
              <w:t>104,9</w:t>
            </w:r>
          </w:p>
        </w:tc>
        <w:tc>
          <w:tcPr>
            <w:tcW w:w="906" w:type="dxa"/>
            <w:shd w:val="clear" w:color="auto" w:fill="auto"/>
            <w:vAlign w:val="bottom"/>
          </w:tcPr>
          <w:p w:rsidR="00AB0080" w:rsidRDefault="00AB0080" w:rsidP="00AB0080">
            <w:pPr>
              <w:pStyle w:val="wartocibezgwiazdek"/>
            </w:pPr>
            <w:r>
              <w:t>100,8</w:t>
            </w:r>
          </w:p>
        </w:tc>
      </w:tr>
      <w:tr w:rsidR="00AB0080" w:rsidTr="009706AA">
        <w:tc>
          <w:tcPr>
            <w:tcW w:w="4220" w:type="dxa"/>
            <w:vMerge/>
            <w:shd w:val="clear" w:color="auto" w:fill="auto"/>
            <w:vAlign w:val="center"/>
          </w:tcPr>
          <w:p w:rsidR="00AB0080" w:rsidRPr="005604EE" w:rsidRDefault="00AB0080" w:rsidP="00AB0080">
            <w:pPr>
              <w:pStyle w:val="tekstkomunikatTABB2"/>
            </w:pPr>
          </w:p>
        </w:tc>
        <w:tc>
          <w:tcPr>
            <w:tcW w:w="317" w:type="dxa"/>
            <w:shd w:val="clear" w:color="auto" w:fill="auto"/>
            <w:vAlign w:val="center"/>
          </w:tcPr>
          <w:p w:rsidR="00AB0080" w:rsidRPr="005604EE" w:rsidRDefault="00AB0080" w:rsidP="00AB0080">
            <w:pPr>
              <w:pStyle w:val="Tablicezdanymi-dane"/>
              <w:spacing w:before="36" w:after="36"/>
            </w:pPr>
            <w:r w:rsidRPr="005604EE">
              <w:t>B</w:t>
            </w:r>
          </w:p>
        </w:tc>
        <w:tc>
          <w:tcPr>
            <w:tcW w:w="904" w:type="dxa"/>
            <w:shd w:val="clear" w:color="auto" w:fill="auto"/>
            <w:vAlign w:val="bottom"/>
          </w:tcPr>
          <w:p w:rsidR="00AB0080" w:rsidRDefault="00AB0080" w:rsidP="00AB0080">
            <w:pPr>
              <w:pStyle w:val="wartocibezgwiazdek"/>
            </w:pPr>
            <w:r>
              <w:t>81,2</w:t>
            </w:r>
          </w:p>
        </w:tc>
        <w:tc>
          <w:tcPr>
            <w:tcW w:w="904" w:type="dxa"/>
            <w:shd w:val="clear" w:color="auto" w:fill="auto"/>
            <w:vAlign w:val="bottom"/>
          </w:tcPr>
          <w:p w:rsidR="00AB0080" w:rsidRDefault="00AB0080" w:rsidP="00AB0080">
            <w:pPr>
              <w:pStyle w:val="wartocibezgwiazdek"/>
            </w:pPr>
            <w:r>
              <w:t>89,5</w:t>
            </w:r>
          </w:p>
        </w:tc>
        <w:tc>
          <w:tcPr>
            <w:tcW w:w="905" w:type="dxa"/>
            <w:shd w:val="clear" w:color="auto" w:fill="auto"/>
            <w:vAlign w:val="bottom"/>
          </w:tcPr>
          <w:p w:rsidR="00AB0080" w:rsidRDefault="00AB0080" w:rsidP="00AB0080">
            <w:pPr>
              <w:pStyle w:val="wartocibezgwiazdek"/>
            </w:pPr>
            <w:r>
              <w:t>81,6</w:t>
            </w:r>
          </w:p>
        </w:tc>
        <w:tc>
          <w:tcPr>
            <w:tcW w:w="906" w:type="dxa"/>
            <w:shd w:val="clear" w:color="auto" w:fill="auto"/>
            <w:vAlign w:val="bottom"/>
          </w:tcPr>
          <w:p w:rsidR="00AB0080" w:rsidRDefault="00AB0080" w:rsidP="00AB0080">
            <w:pPr>
              <w:pStyle w:val="wartocibezgwiazdek"/>
            </w:pPr>
            <w:r>
              <w:t>79,0</w:t>
            </w:r>
          </w:p>
        </w:tc>
        <w:tc>
          <w:tcPr>
            <w:tcW w:w="905" w:type="dxa"/>
            <w:shd w:val="clear" w:color="auto" w:fill="auto"/>
            <w:vAlign w:val="bottom"/>
          </w:tcPr>
          <w:p w:rsidR="00AB0080" w:rsidRDefault="00AB0080" w:rsidP="00AB0080">
            <w:pPr>
              <w:pStyle w:val="wartocibezgwiazdek"/>
            </w:pPr>
            <w:r>
              <w:t>81,0</w:t>
            </w:r>
          </w:p>
        </w:tc>
        <w:tc>
          <w:tcPr>
            <w:tcW w:w="905" w:type="dxa"/>
            <w:shd w:val="clear" w:color="auto" w:fill="auto"/>
            <w:vAlign w:val="bottom"/>
          </w:tcPr>
          <w:p w:rsidR="00AB0080" w:rsidRPr="00F77560" w:rsidRDefault="00AB0080" w:rsidP="00AB0080">
            <w:pPr>
              <w:pStyle w:val="wartocibezgwiazdek"/>
            </w:pPr>
            <w:r w:rsidRPr="00F77560">
              <w:t>78,2</w:t>
            </w:r>
          </w:p>
        </w:tc>
        <w:tc>
          <w:tcPr>
            <w:tcW w:w="905" w:type="dxa"/>
            <w:shd w:val="clear" w:color="auto" w:fill="DCD3E6"/>
            <w:vAlign w:val="bottom"/>
          </w:tcPr>
          <w:p w:rsidR="00AB0080" w:rsidRPr="00AB0080" w:rsidRDefault="00AB0080" w:rsidP="00AB0080">
            <w:pPr>
              <w:pStyle w:val="wartocibezgwiazdek"/>
            </w:pPr>
            <w:r w:rsidRPr="00AB0080">
              <w:t>83,2</w:t>
            </w:r>
          </w:p>
        </w:tc>
        <w:tc>
          <w:tcPr>
            <w:tcW w:w="906" w:type="dxa"/>
            <w:shd w:val="clear" w:color="auto" w:fill="auto"/>
            <w:vAlign w:val="bottom"/>
          </w:tcPr>
          <w:p w:rsidR="00AB0080" w:rsidRDefault="00AB0080" w:rsidP="00AB0080">
            <w:pPr>
              <w:pStyle w:val="wartocibezgwiazdek"/>
            </w:pPr>
          </w:p>
        </w:tc>
        <w:tc>
          <w:tcPr>
            <w:tcW w:w="905" w:type="dxa"/>
            <w:shd w:val="clear" w:color="auto" w:fill="auto"/>
            <w:vAlign w:val="bottom"/>
          </w:tcPr>
          <w:p w:rsidR="00AB0080" w:rsidRDefault="00AB0080" w:rsidP="00AB0080">
            <w:pPr>
              <w:pStyle w:val="wartocibezgwiazdek"/>
            </w:pPr>
          </w:p>
        </w:tc>
        <w:tc>
          <w:tcPr>
            <w:tcW w:w="905" w:type="dxa"/>
            <w:shd w:val="clear" w:color="auto" w:fill="auto"/>
            <w:vAlign w:val="bottom"/>
          </w:tcPr>
          <w:p w:rsidR="00AB0080" w:rsidRDefault="00AB0080" w:rsidP="00AB0080">
            <w:pPr>
              <w:pStyle w:val="wartocibezgwiazdek"/>
            </w:pPr>
          </w:p>
        </w:tc>
        <w:tc>
          <w:tcPr>
            <w:tcW w:w="905" w:type="dxa"/>
            <w:shd w:val="clear" w:color="auto" w:fill="auto"/>
            <w:vAlign w:val="bottom"/>
          </w:tcPr>
          <w:p w:rsidR="00AB0080" w:rsidRDefault="00AB0080" w:rsidP="00AB0080">
            <w:pPr>
              <w:pStyle w:val="wartocibezgwiazdek"/>
            </w:pPr>
          </w:p>
        </w:tc>
        <w:tc>
          <w:tcPr>
            <w:tcW w:w="906" w:type="dxa"/>
            <w:shd w:val="clear" w:color="auto" w:fill="auto"/>
            <w:vAlign w:val="bottom"/>
          </w:tcPr>
          <w:p w:rsidR="00AB0080" w:rsidRDefault="00AB0080" w:rsidP="00AB0080">
            <w:pPr>
              <w:pStyle w:val="wartocibezgwiazdek"/>
            </w:pPr>
          </w:p>
        </w:tc>
      </w:tr>
      <w:tr w:rsidR="00945531" w:rsidTr="009706AA">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auto"/>
            <w:vAlign w:val="center"/>
          </w:tcPr>
          <w:p w:rsidR="00945531" w:rsidRPr="00E76527" w:rsidRDefault="00945531" w:rsidP="002863F5">
            <w:pPr>
              <w:pStyle w:val="Tablicezdanymi-danebezgwiazdekost"/>
            </w:pPr>
          </w:p>
        </w:tc>
        <w:tc>
          <w:tcPr>
            <w:tcW w:w="904"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DCD3E6"/>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r>
      <w:tr w:rsidR="00065291" w:rsidTr="009706AA">
        <w:tc>
          <w:tcPr>
            <w:tcW w:w="4220" w:type="dxa"/>
            <w:vMerge w:val="restart"/>
            <w:shd w:val="clear" w:color="auto" w:fill="auto"/>
            <w:vAlign w:val="center"/>
          </w:tcPr>
          <w:p w:rsidR="00065291" w:rsidRPr="005604EE" w:rsidRDefault="00065291" w:rsidP="00065291">
            <w:pPr>
              <w:pStyle w:val="Tablicezdanymi-boczek2"/>
              <w:spacing w:before="0" w:after="0"/>
            </w:pPr>
            <w:r w:rsidRPr="005604EE">
              <w:t>poprzedni miesiąc=100</w:t>
            </w:r>
          </w:p>
        </w:tc>
        <w:tc>
          <w:tcPr>
            <w:tcW w:w="317" w:type="dxa"/>
            <w:shd w:val="clear" w:color="auto" w:fill="auto"/>
            <w:vAlign w:val="center"/>
          </w:tcPr>
          <w:p w:rsidR="00065291" w:rsidRPr="005604EE" w:rsidRDefault="00065291" w:rsidP="00065291">
            <w:pPr>
              <w:pStyle w:val="Tablicezdanymi-dane"/>
              <w:spacing w:before="36" w:after="36"/>
            </w:pPr>
            <w:r>
              <w:t>A</w:t>
            </w:r>
          </w:p>
        </w:tc>
        <w:tc>
          <w:tcPr>
            <w:tcW w:w="904" w:type="dxa"/>
            <w:shd w:val="clear" w:color="auto" w:fill="auto"/>
            <w:vAlign w:val="center"/>
          </w:tcPr>
          <w:p w:rsidR="00065291" w:rsidRPr="005E04AC" w:rsidRDefault="007E5971" w:rsidP="001137DA">
            <w:pPr>
              <w:pStyle w:val="wartocibezgwiazdek"/>
            </w:pPr>
            <w:r>
              <w:t>75,8</w:t>
            </w:r>
          </w:p>
        </w:tc>
        <w:tc>
          <w:tcPr>
            <w:tcW w:w="904" w:type="dxa"/>
            <w:shd w:val="clear" w:color="auto" w:fill="auto"/>
            <w:vAlign w:val="center"/>
          </w:tcPr>
          <w:p w:rsidR="00065291" w:rsidRPr="00F23BDE" w:rsidRDefault="007E5971" w:rsidP="001137DA">
            <w:pPr>
              <w:pStyle w:val="wartocibezgwiazdek"/>
            </w:pPr>
            <w:r>
              <w:t>96,8</w:t>
            </w:r>
          </w:p>
        </w:tc>
        <w:tc>
          <w:tcPr>
            <w:tcW w:w="905" w:type="dxa"/>
            <w:shd w:val="clear" w:color="auto" w:fill="auto"/>
            <w:vAlign w:val="center"/>
          </w:tcPr>
          <w:p w:rsidR="00065291" w:rsidRPr="00F23BDE" w:rsidRDefault="007E5971" w:rsidP="001137DA">
            <w:pPr>
              <w:pStyle w:val="wartocibezgwiazdek"/>
            </w:pPr>
            <w:r>
              <w:t>114,6</w:t>
            </w:r>
          </w:p>
        </w:tc>
        <w:tc>
          <w:tcPr>
            <w:tcW w:w="906" w:type="dxa"/>
            <w:shd w:val="clear" w:color="auto" w:fill="auto"/>
            <w:vAlign w:val="center"/>
          </w:tcPr>
          <w:p w:rsidR="00065291" w:rsidRPr="00F23BDE" w:rsidRDefault="007E5971" w:rsidP="001137DA">
            <w:pPr>
              <w:pStyle w:val="wartocibezgwiazdek"/>
              <w:rPr>
                <w:snapToGrid w:val="0"/>
              </w:rPr>
            </w:pPr>
            <w:r>
              <w:rPr>
                <w:snapToGrid w:val="0"/>
              </w:rPr>
              <w:t>100,2</w:t>
            </w:r>
          </w:p>
        </w:tc>
        <w:tc>
          <w:tcPr>
            <w:tcW w:w="905" w:type="dxa"/>
            <w:shd w:val="clear" w:color="auto" w:fill="auto"/>
            <w:vAlign w:val="center"/>
          </w:tcPr>
          <w:p w:rsidR="00065291" w:rsidRPr="00F23BDE" w:rsidRDefault="007E5971" w:rsidP="001137DA">
            <w:pPr>
              <w:pStyle w:val="wartocibezgwiazdek"/>
            </w:pPr>
            <w:r>
              <w:t>97,3</w:t>
            </w:r>
          </w:p>
        </w:tc>
        <w:tc>
          <w:tcPr>
            <w:tcW w:w="905" w:type="dxa"/>
            <w:shd w:val="clear" w:color="auto" w:fill="auto"/>
            <w:vAlign w:val="center"/>
          </w:tcPr>
          <w:p w:rsidR="00065291" w:rsidRPr="00F23BDE" w:rsidRDefault="007E5971" w:rsidP="001137DA">
            <w:pPr>
              <w:pStyle w:val="wartocibezgwiazdek"/>
            </w:pPr>
            <w:r>
              <w:t>101,6</w:t>
            </w:r>
          </w:p>
        </w:tc>
        <w:tc>
          <w:tcPr>
            <w:tcW w:w="905" w:type="dxa"/>
            <w:shd w:val="clear" w:color="auto" w:fill="DCD3E6"/>
            <w:vAlign w:val="center"/>
          </w:tcPr>
          <w:p w:rsidR="00065291" w:rsidRPr="00F23BDE" w:rsidRDefault="007E5971" w:rsidP="001137DA">
            <w:pPr>
              <w:pStyle w:val="wartocibezgwiazdek"/>
            </w:pPr>
            <w:r>
              <w:t>102,3</w:t>
            </w:r>
          </w:p>
        </w:tc>
        <w:tc>
          <w:tcPr>
            <w:tcW w:w="906" w:type="dxa"/>
            <w:shd w:val="clear" w:color="auto" w:fill="auto"/>
            <w:vAlign w:val="center"/>
          </w:tcPr>
          <w:p w:rsidR="00065291" w:rsidRPr="00F23BDE" w:rsidRDefault="007E5971" w:rsidP="001137DA">
            <w:pPr>
              <w:pStyle w:val="wartocibezgwiazdek"/>
            </w:pPr>
            <w:r>
              <w:t>105,8</w:t>
            </w:r>
          </w:p>
        </w:tc>
        <w:tc>
          <w:tcPr>
            <w:tcW w:w="905" w:type="dxa"/>
            <w:shd w:val="clear" w:color="auto" w:fill="auto"/>
            <w:vAlign w:val="center"/>
          </w:tcPr>
          <w:p w:rsidR="00065291" w:rsidRPr="00F23BDE" w:rsidRDefault="007E5971" w:rsidP="001137DA">
            <w:pPr>
              <w:pStyle w:val="wartocibezgwiazdek"/>
              <w:rPr>
                <w:snapToGrid w:val="0"/>
              </w:rPr>
            </w:pPr>
            <w:r>
              <w:rPr>
                <w:snapToGrid w:val="0"/>
              </w:rPr>
              <w:t>97,8</w:t>
            </w:r>
          </w:p>
        </w:tc>
        <w:tc>
          <w:tcPr>
            <w:tcW w:w="905" w:type="dxa"/>
            <w:shd w:val="clear" w:color="auto" w:fill="auto"/>
            <w:vAlign w:val="center"/>
          </w:tcPr>
          <w:p w:rsidR="00065291" w:rsidRPr="00F23BDE" w:rsidRDefault="007E5971" w:rsidP="001137DA">
            <w:pPr>
              <w:pStyle w:val="wartocibezgwiazdek"/>
            </w:pPr>
            <w:r>
              <w:t>104,9</w:t>
            </w:r>
          </w:p>
        </w:tc>
        <w:tc>
          <w:tcPr>
            <w:tcW w:w="905" w:type="dxa"/>
            <w:shd w:val="clear" w:color="auto" w:fill="auto"/>
            <w:vAlign w:val="center"/>
          </w:tcPr>
          <w:p w:rsidR="00065291" w:rsidRPr="00F23BDE" w:rsidRDefault="007E5971" w:rsidP="001137DA">
            <w:pPr>
              <w:pStyle w:val="wartocibezgwiazdek"/>
            </w:pPr>
            <w:r>
              <w:t>98,2</w:t>
            </w:r>
          </w:p>
        </w:tc>
        <w:tc>
          <w:tcPr>
            <w:tcW w:w="906" w:type="dxa"/>
            <w:shd w:val="clear" w:color="auto" w:fill="auto"/>
            <w:vAlign w:val="center"/>
          </w:tcPr>
          <w:p w:rsidR="00065291" w:rsidRPr="005E04AC" w:rsidRDefault="007E5971" w:rsidP="001137DA">
            <w:pPr>
              <w:pStyle w:val="wartocibezgwiazdek"/>
            </w:pPr>
            <w:r>
              <w:t>110,6</w:t>
            </w:r>
          </w:p>
        </w:tc>
      </w:tr>
      <w:tr w:rsidR="00813EBF" w:rsidTr="009706AA">
        <w:tc>
          <w:tcPr>
            <w:tcW w:w="4220" w:type="dxa"/>
            <w:vMerge/>
            <w:shd w:val="clear" w:color="auto" w:fill="auto"/>
            <w:vAlign w:val="center"/>
          </w:tcPr>
          <w:p w:rsidR="00813EBF" w:rsidRPr="005604EE" w:rsidRDefault="00813EBF" w:rsidP="00813EBF">
            <w:pPr>
              <w:pStyle w:val="tekstkomunikatTABB2"/>
            </w:pPr>
          </w:p>
        </w:tc>
        <w:tc>
          <w:tcPr>
            <w:tcW w:w="317" w:type="dxa"/>
            <w:shd w:val="clear" w:color="auto" w:fill="auto"/>
            <w:vAlign w:val="center"/>
          </w:tcPr>
          <w:p w:rsidR="00813EBF" w:rsidRPr="005604EE" w:rsidRDefault="00813EBF" w:rsidP="00813EBF">
            <w:pPr>
              <w:pStyle w:val="Tablicezdanymi-dane"/>
              <w:spacing w:before="36" w:after="36"/>
            </w:pPr>
            <w:r w:rsidRPr="005604EE">
              <w:t>B</w:t>
            </w:r>
          </w:p>
        </w:tc>
        <w:tc>
          <w:tcPr>
            <w:tcW w:w="904" w:type="dxa"/>
            <w:shd w:val="clear" w:color="auto" w:fill="auto"/>
            <w:vAlign w:val="center"/>
          </w:tcPr>
          <w:p w:rsidR="00813EBF" w:rsidRPr="005E04AC" w:rsidRDefault="006765B1" w:rsidP="001137DA">
            <w:pPr>
              <w:pStyle w:val="wartocibezgwiazdek"/>
            </w:pPr>
            <w:r>
              <w:t>75,5</w:t>
            </w:r>
          </w:p>
        </w:tc>
        <w:tc>
          <w:tcPr>
            <w:tcW w:w="904" w:type="dxa"/>
            <w:shd w:val="clear" w:color="auto" w:fill="auto"/>
            <w:vAlign w:val="center"/>
          </w:tcPr>
          <w:p w:rsidR="00813EBF" w:rsidRPr="005E04AC" w:rsidRDefault="00A52452" w:rsidP="001137DA">
            <w:pPr>
              <w:pStyle w:val="wartocibezgwiazdek"/>
            </w:pPr>
            <w:r>
              <w:t>100,0</w:t>
            </w:r>
          </w:p>
        </w:tc>
        <w:tc>
          <w:tcPr>
            <w:tcW w:w="905" w:type="dxa"/>
            <w:shd w:val="clear" w:color="auto" w:fill="auto"/>
            <w:vAlign w:val="center"/>
          </w:tcPr>
          <w:p w:rsidR="00813EBF" w:rsidRPr="005E04AC" w:rsidRDefault="00112395" w:rsidP="001137DA">
            <w:pPr>
              <w:pStyle w:val="wartocibezgwiazdek"/>
            </w:pPr>
            <w:r>
              <w:t>112,7</w:t>
            </w:r>
          </w:p>
        </w:tc>
        <w:tc>
          <w:tcPr>
            <w:tcW w:w="906" w:type="dxa"/>
            <w:shd w:val="clear" w:color="auto" w:fill="auto"/>
            <w:vAlign w:val="center"/>
          </w:tcPr>
          <w:p w:rsidR="00813EBF" w:rsidRPr="005E04AC" w:rsidRDefault="009D40A3" w:rsidP="001137DA">
            <w:pPr>
              <w:pStyle w:val="wartocibezgwiazdek"/>
            </w:pPr>
            <w:r>
              <w:t>101,6</w:t>
            </w:r>
          </w:p>
        </w:tc>
        <w:tc>
          <w:tcPr>
            <w:tcW w:w="905" w:type="dxa"/>
            <w:shd w:val="clear" w:color="auto" w:fill="auto"/>
            <w:vAlign w:val="center"/>
          </w:tcPr>
          <w:p w:rsidR="00813EBF" w:rsidRPr="005E04AC" w:rsidRDefault="00B81379" w:rsidP="001137DA">
            <w:pPr>
              <w:pStyle w:val="wartocibezgwiazdek"/>
            </w:pPr>
            <w:r>
              <w:t>99,0</w:t>
            </w:r>
          </w:p>
        </w:tc>
        <w:tc>
          <w:tcPr>
            <w:tcW w:w="905" w:type="dxa"/>
            <w:shd w:val="clear" w:color="auto" w:fill="auto"/>
            <w:vAlign w:val="center"/>
          </w:tcPr>
          <w:p w:rsidR="00813EBF" w:rsidRPr="005E04AC" w:rsidRDefault="00B25D40" w:rsidP="001137DA">
            <w:pPr>
              <w:pStyle w:val="wartocibezgwiazdek"/>
            </w:pPr>
            <w:r>
              <w:t>99,3</w:t>
            </w:r>
          </w:p>
        </w:tc>
        <w:tc>
          <w:tcPr>
            <w:tcW w:w="905" w:type="dxa"/>
            <w:shd w:val="clear" w:color="auto" w:fill="DCD3E6"/>
            <w:vAlign w:val="center"/>
          </w:tcPr>
          <w:p w:rsidR="00813EBF" w:rsidRPr="005E04AC" w:rsidRDefault="007C49F4" w:rsidP="001137DA">
            <w:pPr>
              <w:pStyle w:val="wartocibezgwiazdek"/>
            </w:pPr>
            <w:r>
              <w:t>105,6</w:t>
            </w:r>
          </w:p>
        </w:tc>
        <w:tc>
          <w:tcPr>
            <w:tcW w:w="906" w:type="dxa"/>
            <w:shd w:val="clear" w:color="auto" w:fill="auto"/>
            <w:vAlign w:val="center"/>
          </w:tcPr>
          <w:p w:rsidR="00813EBF" w:rsidRPr="005E04AC" w:rsidRDefault="00813EBF" w:rsidP="001137DA">
            <w:pPr>
              <w:pStyle w:val="wartocibezgwiazdek"/>
            </w:pPr>
          </w:p>
        </w:tc>
        <w:tc>
          <w:tcPr>
            <w:tcW w:w="905" w:type="dxa"/>
            <w:shd w:val="clear" w:color="auto" w:fill="auto"/>
            <w:vAlign w:val="center"/>
          </w:tcPr>
          <w:p w:rsidR="00813EBF" w:rsidRPr="005E04AC" w:rsidRDefault="00813EBF" w:rsidP="001137DA">
            <w:pPr>
              <w:pStyle w:val="wartocibezgwiazdek"/>
            </w:pPr>
          </w:p>
        </w:tc>
        <w:tc>
          <w:tcPr>
            <w:tcW w:w="905" w:type="dxa"/>
            <w:shd w:val="clear" w:color="auto" w:fill="auto"/>
            <w:vAlign w:val="center"/>
          </w:tcPr>
          <w:p w:rsidR="00813EBF" w:rsidRPr="005E04AC" w:rsidRDefault="00813EBF" w:rsidP="001137DA">
            <w:pPr>
              <w:pStyle w:val="wartocibezgwiazdek"/>
            </w:pPr>
          </w:p>
        </w:tc>
        <w:tc>
          <w:tcPr>
            <w:tcW w:w="905" w:type="dxa"/>
            <w:shd w:val="clear" w:color="auto" w:fill="auto"/>
            <w:vAlign w:val="center"/>
          </w:tcPr>
          <w:p w:rsidR="00813EBF" w:rsidRPr="005E04AC" w:rsidRDefault="00813EBF" w:rsidP="001137DA">
            <w:pPr>
              <w:pStyle w:val="wartocibezgwiazdek"/>
            </w:pPr>
          </w:p>
        </w:tc>
        <w:tc>
          <w:tcPr>
            <w:tcW w:w="906" w:type="dxa"/>
            <w:shd w:val="clear" w:color="auto" w:fill="auto"/>
            <w:vAlign w:val="center"/>
          </w:tcPr>
          <w:p w:rsidR="00813EBF" w:rsidRPr="005E04AC" w:rsidRDefault="00813EBF" w:rsidP="001137DA">
            <w:pPr>
              <w:pStyle w:val="wartocibezgwiazdek"/>
            </w:pPr>
          </w:p>
        </w:tc>
      </w:tr>
      <w:tr w:rsidR="0030743E" w:rsidTr="009706AA">
        <w:tc>
          <w:tcPr>
            <w:tcW w:w="4220" w:type="dxa"/>
            <w:vMerge w:val="restart"/>
            <w:shd w:val="clear" w:color="auto" w:fill="auto"/>
            <w:vAlign w:val="center"/>
          </w:tcPr>
          <w:p w:rsidR="0030743E" w:rsidRPr="005604EE" w:rsidRDefault="0030743E" w:rsidP="0030743E">
            <w:pPr>
              <w:pStyle w:val="Tablicezdanymi-boczek2"/>
              <w:spacing w:before="0" w:after="0"/>
            </w:pPr>
            <w:r w:rsidRPr="005604EE">
              <w:t>analogiczny miesiąc poprzedniego roku=100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F16A67" w:rsidRDefault="007E5971" w:rsidP="002863F5">
            <w:pPr>
              <w:pStyle w:val="Tablicezdanymi-danebezgwiazdekost"/>
            </w:pPr>
            <w:r>
              <w:t>114,7</w:t>
            </w:r>
          </w:p>
        </w:tc>
        <w:tc>
          <w:tcPr>
            <w:tcW w:w="904" w:type="dxa"/>
            <w:shd w:val="clear" w:color="auto" w:fill="auto"/>
            <w:vAlign w:val="center"/>
          </w:tcPr>
          <w:p w:rsidR="0030743E" w:rsidRPr="00F16A67" w:rsidRDefault="007E5971" w:rsidP="002863F5">
            <w:pPr>
              <w:pStyle w:val="Tablicezdanymi-danebezgwiazdekost"/>
            </w:pPr>
            <w:r>
              <w:t>108,3</w:t>
            </w:r>
          </w:p>
        </w:tc>
        <w:tc>
          <w:tcPr>
            <w:tcW w:w="905" w:type="dxa"/>
            <w:shd w:val="clear" w:color="auto" w:fill="auto"/>
            <w:vAlign w:val="center"/>
          </w:tcPr>
          <w:p w:rsidR="0030743E" w:rsidRPr="00F16A67" w:rsidRDefault="007E5971" w:rsidP="002863F5">
            <w:pPr>
              <w:pStyle w:val="Tablicezdanymi-danebezgwiazdekost"/>
            </w:pPr>
            <w:r>
              <w:t>101,0</w:t>
            </w:r>
          </w:p>
        </w:tc>
        <w:tc>
          <w:tcPr>
            <w:tcW w:w="906" w:type="dxa"/>
            <w:shd w:val="clear" w:color="auto" w:fill="auto"/>
            <w:vAlign w:val="center"/>
          </w:tcPr>
          <w:p w:rsidR="0030743E" w:rsidRPr="00F16A67" w:rsidRDefault="007E5971" w:rsidP="002863F5">
            <w:pPr>
              <w:pStyle w:val="Tablicezdanymi-danebezgwiazdekost"/>
            </w:pPr>
            <w:r>
              <w:t>101,8</w:t>
            </w:r>
          </w:p>
        </w:tc>
        <w:tc>
          <w:tcPr>
            <w:tcW w:w="905" w:type="dxa"/>
            <w:shd w:val="clear" w:color="auto" w:fill="auto"/>
            <w:vAlign w:val="center"/>
          </w:tcPr>
          <w:p w:rsidR="0030743E" w:rsidRPr="00F16A67" w:rsidRDefault="007E5971" w:rsidP="002863F5">
            <w:pPr>
              <w:pStyle w:val="Tablicezdanymi-danebezgwiazdekost"/>
            </w:pPr>
            <w:r>
              <w:t>98,6</w:t>
            </w:r>
          </w:p>
        </w:tc>
        <w:tc>
          <w:tcPr>
            <w:tcW w:w="905" w:type="dxa"/>
            <w:shd w:val="clear" w:color="auto" w:fill="auto"/>
            <w:vAlign w:val="center"/>
          </w:tcPr>
          <w:p w:rsidR="0030743E" w:rsidRPr="00F16A67" w:rsidRDefault="007E5971" w:rsidP="002863F5">
            <w:pPr>
              <w:pStyle w:val="Tablicezdanymi-danebezgwiazdekost"/>
            </w:pPr>
            <w:r>
              <w:t>97,7</w:t>
            </w:r>
          </w:p>
        </w:tc>
        <w:tc>
          <w:tcPr>
            <w:tcW w:w="905" w:type="dxa"/>
            <w:shd w:val="clear" w:color="auto" w:fill="DCD3E6"/>
            <w:vAlign w:val="center"/>
          </w:tcPr>
          <w:p w:rsidR="0030743E" w:rsidRPr="00F16A67" w:rsidRDefault="007E5971" w:rsidP="002863F5">
            <w:pPr>
              <w:pStyle w:val="Tablicezdanymi-danebezgwiazdekost"/>
            </w:pPr>
            <w:r>
              <w:t>98,7</w:t>
            </w:r>
          </w:p>
        </w:tc>
        <w:tc>
          <w:tcPr>
            <w:tcW w:w="906" w:type="dxa"/>
            <w:shd w:val="clear" w:color="auto" w:fill="auto"/>
            <w:vAlign w:val="center"/>
          </w:tcPr>
          <w:p w:rsidR="0030743E" w:rsidRPr="00F16A67" w:rsidRDefault="007E5971" w:rsidP="002863F5">
            <w:pPr>
              <w:pStyle w:val="Tablicezdanymi-danebezgwiazdekost"/>
            </w:pPr>
            <w:r>
              <w:t>103,5</w:t>
            </w:r>
          </w:p>
        </w:tc>
        <w:tc>
          <w:tcPr>
            <w:tcW w:w="905" w:type="dxa"/>
            <w:shd w:val="clear" w:color="auto" w:fill="auto"/>
            <w:vAlign w:val="center"/>
          </w:tcPr>
          <w:p w:rsidR="0030743E" w:rsidRPr="00F16A67" w:rsidRDefault="007E5971" w:rsidP="002863F5">
            <w:pPr>
              <w:pStyle w:val="Tablicezdanymi-danebezgwiazdekost"/>
            </w:pPr>
            <w:r>
              <w:t>105,2</w:t>
            </w:r>
          </w:p>
        </w:tc>
        <w:tc>
          <w:tcPr>
            <w:tcW w:w="905" w:type="dxa"/>
            <w:shd w:val="clear" w:color="auto" w:fill="auto"/>
            <w:vAlign w:val="center"/>
          </w:tcPr>
          <w:p w:rsidR="0030743E" w:rsidRPr="00F16A67" w:rsidRDefault="007E5971" w:rsidP="002863F5">
            <w:pPr>
              <w:pStyle w:val="Tablicezdanymi-danebezgwiazdekost"/>
            </w:pPr>
            <w:r>
              <w:t>107,6</w:t>
            </w:r>
          </w:p>
        </w:tc>
        <w:tc>
          <w:tcPr>
            <w:tcW w:w="905" w:type="dxa"/>
            <w:shd w:val="clear" w:color="auto" w:fill="auto"/>
            <w:vAlign w:val="center"/>
          </w:tcPr>
          <w:p w:rsidR="0030743E" w:rsidRPr="00F16A67" w:rsidRDefault="007E5971" w:rsidP="002863F5">
            <w:pPr>
              <w:pStyle w:val="Tablicezdanymi-danebezgwiazdekost"/>
            </w:pPr>
            <w:r>
              <w:t>103,9</w:t>
            </w:r>
          </w:p>
        </w:tc>
        <w:tc>
          <w:tcPr>
            <w:tcW w:w="906" w:type="dxa"/>
            <w:shd w:val="clear" w:color="auto" w:fill="auto"/>
            <w:vAlign w:val="center"/>
          </w:tcPr>
          <w:p w:rsidR="0030743E" w:rsidRDefault="007E5971" w:rsidP="002863F5">
            <w:pPr>
              <w:pStyle w:val="Tablicezdanymi-danebezgwiazdekost"/>
            </w:pPr>
            <w:r>
              <w:t>100,6</w:t>
            </w:r>
          </w:p>
        </w:tc>
      </w:tr>
      <w:tr w:rsidR="001C7F02" w:rsidTr="009706AA">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auto"/>
            <w:vAlign w:val="center"/>
          </w:tcPr>
          <w:p w:rsidR="001C7F02" w:rsidRPr="00F16A67" w:rsidRDefault="006765B1" w:rsidP="002863F5">
            <w:pPr>
              <w:pStyle w:val="Tablicezdanymi-danebezgwiazdekost"/>
            </w:pPr>
            <w:r>
              <w:t>100,3</w:t>
            </w:r>
          </w:p>
        </w:tc>
        <w:tc>
          <w:tcPr>
            <w:tcW w:w="904" w:type="dxa"/>
            <w:shd w:val="clear" w:color="auto" w:fill="auto"/>
            <w:vAlign w:val="center"/>
          </w:tcPr>
          <w:p w:rsidR="001C7F02" w:rsidRPr="00F16A67" w:rsidRDefault="00A52452" w:rsidP="002863F5">
            <w:pPr>
              <w:pStyle w:val="Tablicezdanymi-danebezgwiazdekost"/>
            </w:pPr>
            <w:r>
              <w:t>103,6</w:t>
            </w:r>
          </w:p>
        </w:tc>
        <w:tc>
          <w:tcPr>
            <w:tcW w:w="905" w:type="dxa"/>
            <w:shd w:val="clear" w:color="auto" w:fill="auto"/>
            <w:vAlign w:val="center"/>
          </w:tcPr>
          <w:p w:rsidR="001C7F02" w:rsidRPr="00F16A67" w:rsidRDefault="00112395" w:rsidP="002863F5">
            <w:pPr>
              <w:pStyle w:val="Tablicezdanymi-danebezgwiazdekost"/>
            </w:pPr>
            <w:r>
              <w:t>101,9</w:t>
            </w:r>
          </w:p>
        </w:tc>
        <w:tc>
          <w:tcPr>
            <w:tcW w:w="906" w:type="dxa"/>
            <w:shd w:val="clear" w:color="auto" w:fill="auto"/>
            <w:vAlign w:val="center"/>
          </w:tcPr>
          <w:p w:rsidR="001C7F02" w:rsidRPr="00F16A67" w:rsidRDefault="009D40A3" w:rsidP="002863F5">
            <w:pPr>
              <w:pStyle w:val="Tablicezdanymi-danebezgwiazdekost"/>
            </w:pPr>
            <w:r>
              <w:t>103,4</w:t>
            </w:r>
          </w:p>
        </w:tc>
        <w:tc>
          <w:tcPr>
            <w:tcW w:w="905" w:type="dxa"/>
            <w:shd w:val="clear" w:color="auto" w:fill="auto"/>
            <w:vAlign w:val="center"/>
          </w:tcPr>
          <w:p w:rsidR="001C7F02" w:rsidRPr="00F16A67" w:rsidRDefault="00B81379" w:rsidP="002863F5">
            <w:pPr>
              <w:pStyle w:val="Tablicezdanymi-danebezgwiazdekost"/>
            </w:pPr>
            <w:r>
              <w:t>105,1</w:t>
            </w:r>
          </w:p>
        </w:tc>
        <w:tc>
          <w:tcPr>
            <w:tcW w:w="905" w:type="dxa"/>
            <w:shd w:val="clear" w:color="auto" w:fill="auto"/>
            <w:vAlign w:val="center"/>
          </w:tcPr>
          <w:p w:rsidR="001C7F02" w:rsidRPr="00F16A67" w:rsidRDefault="00B25D40" w:rsidP="002863F5">
            <w:pPr>
              <w:pStyle w:val="Tablicezdanymi-danebezgwiazdekost"/>
            </w:pPr>
            <w:r>
              <w:t>102,7</w:t>
            </w:r>
          </w:p>
        </w:tc>
        <w:tc>
          <w:tcPr>
            <w:tcW w:w="905" w:type="dxa"/>
            <w:shd w:val="clear" w:color="auto" w:fill="DCD3E6"/>
            <w:vAlign w:val="center"/>
          </w:tcPr>
          <w:p w:rsidR="001C7F02" w:rsidRPr="00F16A67" w:rsidRDefault="007C49F4" w:rsidP="002863F5">
            <w:pPr>
              <w:pStyle w:val="Tablicezdanymi-danebezgwiazdekost"/>
            </w:pPr>
            <w:r>
              <w:t>105,9</w:t>
            </w:r>
          </w:p>
        </w:tc>
        <w:tc>
          <w:tcPr>
            <w:tcW w:w="906" w:type="dxa"/>
            <w:shd w:val="clear" w:color="auto" w:fill="auto"/>
            <w:vAlign w:val="center"/>
          </w:tcPr>
          <w:p w:rsidR="001C7F02" w:rsidRPr="00F16A67" w:rsidRDefault="001C7F02" w:rsidP="002863F5">
            <w:pPr>
              <w:pStyle w:val="Tablicezdanymi-danebezgwiazdekost"/>
            </w:pPr>
          </w:p>
        </w:tc>
        <w:tc>
          <w:tcPr>
            <w:tcW w:w="905" w:type="dxa"/>
            <w:shd w:val="clear" w:color="auto" w:fill="auto"/>
            <w:vAlign w:val="center"/>
          </w:tcPr>
          <w:p w:rsidR="001C7F02" w:rsidRPr="00F16A67" w:rsidRDefault="001C7F02" w:rsidP="002863F5">
            <w:pPr>
              <w:pStyle w:val="Tablicezdanymi-danebezgwiazdekost"/>
            </w:pPr>
          </w:p>
        </w:tc>
        <w:tc>
          <w:tcPr>
            <w:tcW w:w="905" w:type="dxa"/>
            <w:shd w:val="clear" w:color="auto" w:fill="auto"/>
            <w:vAlign w:val="center"/>
          </w:tcPr>
          <w:p w:rsidR="001C7F02" w:rsidRPr="00F16A67" w:rsidRDefault="001C7F02" w:rsidP="002863F5">
            <w:pPr>
              <w:pStyle w:val="Tablicezdanymi-danebezgwiazdekost"/>
            </w:pPr>
          </w:p>
        </w:tc>
        <w:tc>
          <w:tcPr>
            <w:tcW w:w="905" w:type="dxa"/>
            <w:shd w:val="clear" w:color="auto" w:fill="auto"/>
            <w:vAlign w:val="center"/>
          </w:tcPr>
          <w:p w:rsidR="001C7F02" w:rsidRPr="00F16A67" w:rsidRDefault="001C7F02" w:rsidP="002863F5">
            <w:pPr>
              <w:pStyle w:val="Tablicezdanymi-danebezgwiazdekost"/>
            </w:pPr>
          </w:p>
        </w:tc>
        <w:tc>
          <w:tcPr>
            <w:tcW w:w="906" w:type="dxa"/>
            <w:shd w:val="clear" w:color="auto" w:fill="auto"/>
            <w:vAlign w:val="center"/>
          </w:tcPr>
          <w:p w:rsidR="001C7F02" w:rsidRDefault="001C7F02" w:rsidP="002863F5">
            <w:pPr>
              <w:pStyle w:val="Tablicezdanymi-danebezgwiazdekost"/>
            </w:pPr>
          </w:p>
        </w:tc>
      </w:tr>
      <w:tr w:rsidR="00945531" w:rsidTr="009706AA">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auto"/>
            <w:vAlign w:val="center"/>
          </w:tcPr>
          <w:p w:rsidR="00945531" w:rsidRPr="00E76527" w:rsidRDefault="00945531" w:rsidP="002863F5">
            <w:pPr>
              <w:pStyle w:val="Tablicezdanymi-danebezgwiazdekost"/>
            </w:pPr>
          </w:p>
        </w:tc>
        <w:tc>
          <w:tcPr>
            <w:tcW w:w="904"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DCD3E6"/>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r>
      <w:tr w:rsidR="00E141DA" w:rsidTr="009706AA">
        <w:tc>
          <w:tcPr>
            <w:tcW w:w="4220" w:type="dxa"/>
            <w:vMerge w:val="restart"/>
            <w:shd w:val="clear" w:color="auto" w:fill="auto"/>
            <w:vAlign w:val="center"/>
          </w:tcPr>
          <w:p w:rsidR="00E141DA" w:rsidRPr="005604EE" w:rsidRDefault="00E141DA" w:rsidP="00E141DA">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E141DA" w:rsidRPr="005604EE" w:rsidRDefault="00E141DA" w:rsidP="00E141DA">
            <w:pPr>
              <w:pStyle w:val="Tablicezdanymi-dane"/>
              <w:spacing w:before="36" w:after="36"/>
            </w:pPr>
            <w:r>
              <w:t>A</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5" w:type="dxa"/>
            <w:shd w:val="clear" w:color="auto" w:fill="auto"/>
            <w:vAlign w:val="center"/>
          </w:tcPr>
          <w:p w:rsidR="00E141DA" w:rsidRPr="00116878" w:rsidRDefault="00E141DA" w:rsidP="00E141DA">
            <w:pPr>
              <w:pStyle w:val="Tablicezdanymi-danebezgwiazdekost"/>
            </w:pPr>
            <w:r>
              <w:t>4,9</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6,1</w:t>
            </w:r>
          </w:p>
        </w:tc>
        <w:tc>
          <w:tcPr>
            <w:tcW w:w="905" w:type="dxa"/>
            <w:shd w:val="clear" w:color="auto" w:fill="DCD3E6"/>
            <w:vAlign w:val="center"/>
          </w:tcPr>
          <w:p w:rsidR="00E141DA" w:rsidRPr="0033753C" w:rsidRDefault="00E141DA" w:rsidP="00E141DA">
            <w:pPr>
              <w:pStyle w:val="Tablicezdanymi-danebezgwiazdekost"/>
            </w:pPr>
            <w:r>
              <w:t>.</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E76527" w:rsidRDefault="00E141DA" w:rsidP="00E141DA">
            <w:pPr>
              <w:pStyle w:val="Tablicezdanymi-danebezgwiazdekost"/>
            </w:pPr>
            <w:r>
              <w:t>5,5</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6" w:type="dxa"/>
            <w:shd w:val="clear" w:color="auto" w:fill="auto"/>
            <w:vAlign w:val="center"/>
          </w:tcPr>
          <w:p w:rsidR="00E141DA" w:rsidRPr="00E76527" w:rsidRDefault="00E141DA" w:rsidP="00E141DA">
            <w:pPr>
              <w:pStyle w:val="Tablicezdanymi-danebezgwiazdekost"/>
            </w:pPr>
            <w:r>
              <w:t>6,2</w:t>
            </w:r>
          </w:p>
        </w:tc>
      </w:tr>
      <w:tr w:rsidR="00E141DA" w:rsidTr="009706AA">
        <w:tc>
          <w:tcPr>
            <w:tcW w:w="4220" w:type="dxa"/>
            <w:vMerge/>
            <w:shd w:val="clear" w:color="auto" w:fill="auto"/>
            <w:vAlign w:val="center"/>
          </w:tcPr>
          <w:p w:rsidR="00E141DA" w:rsidRPr="005604EE" w:rsidRDefault="00E141DA" w:rsidP="00E141DA">
            <w:pPr>
              <w:pStyle w:val="tekstkomunikatTABB2"/>
            </w:pPr>
          </w:p>
        </w:tc>
        <w:tc>
          <w:tcPr>
            <w:tcW w:w="317" w:type="dxa"/>
            <w:shd w:val="clear" w:color="auto" w:fill="auto"/>
            <w:vAlign w:val="center"/>
          </w:tcPr>
          <w:p w:rsidR="00E141DA" w:rsidRPr="005604EE" w:rsidRDefault="00E141DA" w:rsidP="00E141DA">
            <w:pPr>
              <w:pStyle w:val="Tablicezdanymi-dane"/>
              <w:spacing w:before="36" w:after="36"/>
            </w:pPr>
            <w:r w:rsidRPr="005604EE">
              <w:t>B</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5" w:type="dxa"/>
            <w:shd w:val="clear" w:color="auto" w:fill="auto"/>
            <w:vAlign w:val="center"/>
          </w:tcPr>
          <w:p w:rsidR="00E141DA" w:rsidRPr="00116878" w:rsidRDefault="00E141DA" w:rsidP="00E141DA">
            <w:pPr>
              <w:pStyle w:val="Tablicezdanymi-danebezgwiazdekost"/>
            </w:pPr>
            <w:r>
              <w:t>4,0</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6246E0" w:rsidRDefault="00A313A5" w:rsidP="00E141DA">
            <w:pPr>
              <w:pStyle w:val="Tablicezdanymi-danebezgwiazdekost"/>
            </w:pPr>
            <w:r w:rsidRPr="006246E0">
              <w:t>4,4</w:t>
            </w:r>
          </w:p>
        </w:tc>
        <w:tc>
          <w:tcPr>
            <w:tcW w:w="905" w:type="dxa"/>
            <w:shd w:val="clear" w:color="auto" w:fill="DCD3E6"/>
            <w:vAlign w:val="center"/>
          </w:tcPr>
          <w:p w:rsidR="00E141DA" w:rsidRPr="0033753C" w:rsidRDefault="00F728A7" w:rsidP="00E141DA">
            <w:pPr>
              <w:pStyle w:val="Tablicezdanymi-danebezgwiazdekost"/>
            </w:pPr>
            <w:r>
              <w:t>.</w:t>
            </w:r>
          </w:p>
        </w:tc>
        <w:tc>
          <w:tcPr>
            <w:tcW w:w="906" w:type="dxa"/>
            <w:shd w:val="clear" w:color="auto" w:fill="auto"/>
            <w:vAlign w:val="center"/>
          </w:tcPr>
          <w:p w:rsidR="00E141DA" w:rsidRPr="0033753C" w:rsidRDefault="00E141DA" w:rsidP="00E141DA">
            <w:pPr>
              <w:pStyle w:val="Tablicezdanymi-danebezgwiazdekost"/>
            </w:pPr>
          </w:p>
        </w:tc>
        <w:tc>
          <w:tcPr>
            <w:tcW w:w="905" w:type="dxa"/>
            <w:shd w:val="clear" w:color="auto" w:fill="auto"/>
            <w:vAlign w:val="center"/>
          </w:tcPr>
          <w:p w:rsidR="00E141DA" w:rsidRPr="00E76527" w:rsidRDefault="00E141DA" w:rsidP="00E141DA">
            <w:pPr>
              <w:pStyle w:val="Tablicezdanymi-danebezgwiazdekost"/>
            </w:pPr>
          </w:p>
        </w:tc>
        <w:tc>
          <w:tcPr>
            <w:tcW w:w="905" w:type="dxa"/>
            <w:shd w:val="clear" w:color="auto" w:fill="auto"/>
            <w:vAlign w:val="center"/>
          </w:tcPr>
          <w:p w:rsidR="00E141DA" w:rsidRPr="0033753C" w:rsidRDefault="00E141DA" w:rsidP="00E141DA">
            <w:pPr>
              <w:pStyle w:val="Tablicezdanymi-danebezgwiazdekost"/>
            </w:pPr>
          </w:p>
        </w:tc>
        <w:tc>
          <w:tcPr>
            <w:tcW w:w="905" w:type="dxa"/>
            <w:shd w:val="clear" w:color="auto" w:fill="auto"/>
            <w:vAlign w:val="center"/>
          </w:tcPr>
          <w:p w:rsidR="00E141DA" w:rsidRPr="0033753C" w:rsidRDefault="00E141DA" w:rsidP="00E141DA">
            <w:pPr>
              <w:pStyle w:val="Tablicezdanymi-danebezgwiazdekost"/>
            </w:pPr>
          </w:p>
        </w:tc>
        <w:tc>
          <w:tcPr>
            <w:tcW w:w="906" w:type="dxa"/>
            <w:shd w:val="clear" w:color="auto" w:fill="auto"/>
            <w:vAlign w:val="center"/>
          </w:tcPr>
          <w:p w:rsidR="00E141DA" w:rsidRPr="00E76527" w:rsidRDefault="00E141DA" w:rsidP="00E141DA">
            <w:pPr>
              <w:pStyle w:val="Tablicezdanymi-danebezgwiazdekost"/>
            </w:pPr>
          </w:p>
        </w:tc>
      </w:tr>
      <w:tr w:rsidR="00E141DA" w:rsidTr="009706AA">
        <w:tc>
          <w:tcPr>
            <w:tcW w:w="4220" w:type="dxa"/>
            <w:vMerge w:val="restart"/>
            <w:shd w:val="clear" w:color="auto" w:fill="auto"/>
            <w:vAlign w:val="center"/>
          </w:tcPr>
          <w:p w:rsidR="00E141DA" w:rsidRPr="005604EE" w:rsidRDefault="00E141DA" w:rsidP="00E141DA">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E141DA" w:rsidRPr="005604EE" w:rsidRDefault="00E141DA" w:rsidP="00E141DA">
            <w:pPr>
              <w:pStyle w:val="Tablicezdanymi-dane"/>
              <w:spacing w:before="36" w:after="36"/>
            </w:pPr>
            <w:r>
              <w:t>A</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5" w:type="dxa"/>
            <w:shd w:val="clear" w:color="auto" w:fill="auto"/>
            <w:vAlign w:val="center"/>
          </w:tcPr>
          <w:p w:rsidR="00E141DA" w:rsidRPr="00116878" w:rsidRDefault="00E141DA" w:rsidP="00E141DA">
            <w:pPr>
              <w:pStyle w:val="Tablicezdanymi-danebezgwiazdekost"/>
            </w:pPr>
            <w:r>
              <w:t>4,0</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6246E0" w:rsidRDefault="00E141DA" w:rsidP="00E141DA">
            <w:pPr>
              <w:pStyle w:val="Tablicezdanymi-danebezgwiazdekost"/>
            </w:pPr>
            <w:r w:rsidRPr="006246E0">
              <w:t>5,0</w:t>
            </w:r>
          </w:p>
        </w:tc>
        <w:tc>
          <w:tcPr>
            <w:tcW w:w="905" w:type="dxa"/>
            <w:shd w:val="clear" w:color="auto" w:fill="DCD3E6"/>
            <w:vAlign w:val="center"/>
          </w:tcPr>
          <w:p w:rsidR="00E141DA" w:rsidRPr="0033753C" w:rsidRDefault="00E141DA" w:rsidP="00E141DA">
            <w:pPr>
              <w:pStyle w:val="Tablicezdanymi-danebezgwiazdekost"/>
            </w:pPr>
            <w:r>
              <w:t>.</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E76527" w:rsidRDefault="00E141DA" w:rsidP="00E141DA">
            <w:pPr>
              <w:pStyle w:val="Tablicezdanymi-danebezgwiazdekost"/>
            </w:pPr>
            <w:r>
              <w:t>4,6</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6" w:type="dxa"/>
            <w:shd w:val="clear" w:color="auto" w:fill="auto"/>
            <w:vAlign w:val="center"/>
          </w:tcPr>
          <w:p w:rsidR="00E141DA" w:rsidRPr="00E76527" w:rsidRDefault="00E141DA" w:rsidP="00E141DA">
            <w:pPr>
              <w:pStyle w:val="Tablicezdanymi-danebezgwiazdekost"/>
            </w:pPr>
            <w:r>
              <w:t>5,1</w:t>
            </w:r>
          </w:p>
        </w:tc>
      </w:tr>
      <w:tr w:rsidR="00E141DA" w:rsidRPr="008049C1" w:rsidTr="009706AA">
        <w:tc>
          <w:tcPr>
            <w:tcW w:w="4220" w:type="dxa"/>
            <w:vMerge/>
            <w:shd w:val="clear" w:color="auto" w:fill="auto"/>
            <w:vAlign w:val="center"/>
          </w:tcPr>
          <w:p w:rsidR="00E141DA" w:rsidRPr="005604EE" w:rsidRDefault="00E141DA" w:rsidP="00E141DA">
            <w:pPr>
              <w:pStyle w:val="tekstkomunikatTABB2"/>
            </w:pPr>
          </w:p>
        </w:tc>
        <w:tc>
          <w:tcPr>
            <w:tcW w:w="317" w:type="dxa"/>
            <w:shd w:val="clear" w:color="auto" w:fill="auto"/>
            <w:vAlign w:val="center"/>
          </w:tcPr>
          <w:p w:rsidR="00E141DA" w:rsidRPr="005604EE" w:rsidRDefault="00E141DA" w:rsidP="00E141DA">
            <w:pPr>
              <w:pStyle w:val="Tablicezdanymi-dane"/>
              <w:spacing w:before="36" w:after="36"/>
            </w:pPr>
            <w:r w:rsidRPr="005604EE">
              <w:t>B</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5" w:type="dxa"/>
            <w:shd w:val="clear" w:color="auto" w:fill="auto"/>
            <w:vAlign w:val="center"/>
          </w:tcPr>
          <w:p w:rsidR="00E141DA" w:rsidRPr="00116878" w:rsidRDefault="00E141DA" w:rsidP="00E141DA">
            <w:pPr>
              <w:pStyle w:val="Tablicezdanymi-danebezgwiazdekost"/>
            </w:pPr>
            <w:r>
              <w:t>3,0</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6246E0" w:rsidRDefault="00E200CF" w:rsidP="00F8681A">
            <w:pPr>
              <w:pStyle w:val="Tablicezdanymi-danebezgwiazdekost"/>
            </w:pPr>
            <w:r w:rsidRPr="006246E0">
              <w:t>3,</w:t>
            </w:r>
            <w:r w:rsidR="00F8681A" w:rsidRPr="006246E0">
              <w:t>6</w:t>
            </w:r>
            <w:bookmarkStart w:id="8" w:name="_GoBack"/>
            <w:bookmarkEnd w:id="8"/>
          </w:p>
        </w:tc>
        <w:tc>
          <w:tcPr>
            <w:tcW w:w="905" w:type="dxa"/>
            <w:shd w:val="clear" w:color="auto" w:fill="DCD3E6"/>
            <w:vAlign w:val="center"/>
          </w:tcPr>
          <w:p w:rsidR="00E141DA" w:rsidRPr="0033753C" w:rsidRDefault="00F728A7" w:rsidP="00E141DA">
            <w:pPr>
              <w:pStyle w:val="Tablicezdanymi-danebezgwiazdekost"/>
            </w:pPr>
            <w:r>
              <w:t>.</w:t>
            </w:r>
          </w:p>
        </w:tc>
        <w:tc>
          <w:tcPr>
            <w:tcW w:w="906" w:type="dxa"/>
            <w:shd w:val="clear" w:color="auto" w:fill="auto"/>
            <w:vAlign w:val="center"/>
          </w:tcPr>
          <w:p w:rsidR="00E141DA" w:rsidRPr="0033753C" w:rsidRDefault="00E141DA" w:rsidP="00E141DA">
            <w:pPr>
              <w:pStyle w:val="Tablicezdanymi-danebezgwiazdekost"/>
            </w:pPr>
          </w:p>
        </w:tc>
        <w:tc>
          <w:tcPr>
            <w:tcW w:w="905" w:type="dxa"/>
            <w:shd w:val="clear" w:color="auto" w:fill="auto"/>
            <w:vAlign w:val="center"/>
          </w:tcPr>
          <w:p w:rsidR="00E141DA" w:rsidRPr="00E76527" w:rsidRDefault="00E141DA" w:rsidP="00E141DA">
            <w:pPr>
              <w:pStyle w:val="Tablicezdanymi-danebezgwiazdekost"/>
            </w:pPr>
          </w:p>
        </w:tc>
        <w:tc>
          <w:tcPr>
            <w:tcW w:w="905" w:type="dxa"/>
            <w:shd w:val="clear" w:color="auto" w:fill="auto"/>
            <w:vAlign w:val="center"/>
          </w:tcPr>
          <w:p w:rsidR="00E141DA" w:rsidRPr="0033753C" w:rsidRDefault="00E141DA" w:rsidP="00E141DA">
            <w:pPr>
              <w:pStyle w:val="Tablicezdanymi-danebezgwiazdekost"/>
            </w:pPr>
          </w:p>
        </w:tc>
        <w:tc>
          <w:tcPr>
            <w:tcW w:w="905" w:type="dxa"/>
            <w:shd w:val="clear" w:color="auto" w:fill="auto"/>
            <w:vAlign w:val="center"/>
          </w:tcPr>
          <w:p w:rsidR="00E141DA" w:rsidRPr="0033753C" w:rsidRDefault="00E141DA" w:rsidP="00E141DA">
            <w:pPr>
              <w:pStyle w:val="Tablicezdanymi-danebezgwiazdekost"/>
            </w:pPr>
          </w:p>
        </w:tc>
        <w:tc>
          <w:tcPr>
            <w:tcW w:w="906" w:type="dxa"/>
            <w:shd w:val="clear" w:color="auto" w:fill="auto"/>
            <w:vAlign w:val="center"/>
          </w:tcPr>
          <w:p w:rsidR="00E141DA" w:rsidRPr="00E76527" w:rsidRDefault="00E141DA" w:rsidP="00E141DA">
            <w:pPr>
              <w:pStyle w:val="Tablicezdanymi-danebezgwiazdekost"/>
            </w:pPr>
          </w:p>
        </w:tc>
      </w:tr>
      <w:tr w:rsidR="00E141DA" w:rsidTr="009706AA">
        <w:tc>
          <w:tcPr>
            <w:tcW w:w="4220" w:type="dxa"/>
            <w:vMerge w:val="restart"/>
            <w:shd w:val="clear" w:color="auto" w:fill="auto"/>
            <w:vAlign w:val="center"/>
          </w:tcPr>
          <w:p w:rsidR="00E141DA" w:rsidRPr="005604EE" w:rsidRDefault="00E141DA" w:rsidP="00E141DA">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E141DA" w:rsidRPr="005604EE" w:rsidRDefault="00E141DA" w:rsidP="00E141DA">
            <w:pPr>
              <w:pStyle w:val="Tablicezdanymi-dane"/>
              <w:spacing w:before="36" w:after="36"/>
            </w:pPr>
            <w:r>
              <w:t>A</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5" w:type="dxa"/>
            <w:shd w:val="clear" w:color="auto" w:fill="auto"/>
            <w:vAlign w:val="center"/>
          </w:tcPr>
          <w:p w:rsidR="00E141DA" w:rsidRPr="00FC5421" w:rsidRDefault="00E141DA" w:rsidP="00E141DA">
            <w:pPr>
              <w:pStyle w:val="Tablicezdanymi-danebezgwiazdekost"/>
            </w:pPr>
            <w:r w:rsidRPr="00FC5421">
              <w:t>13937,9</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31248,4</w:t>
            </w:r>
          </w:p>
        </w:tc>
        <w:tc>
          <w:tcPr>
            <w:tcW w:w="905" w:type="dxa"/>
            <w:shd w:val="clear" w:color="auto" w:fill="DCD3E6"/>
            <w:vAlign w:val="center"/>
          </w:tcPr>
          <w:p w:rsidR="00E141DA" w:rsidRPr="0033753C" w:rsidRDefault="00E141DA" w:rsidP="00E141DA">
            <w:pPr>
              <w:pStyle w:val="Tablicezdanymi-danebezgwiazdekost"/>
            </w:pPr>
            <w:r>
              <w:t>.</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E76527" w:rsidRDefault="00E141DA" w:rsidP="00E141DA">
            <w:pPr>
              <w:pStyle w:val="Tablicezdanymi-danebezgwiazdekost"/>
            </w:pPr>
            <w:r>
              <w:t>52286,2</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6" w:type="dxa"/>
            <w:shd w:val="clear" w:color="auto" w:fill="auto"/>
            <w:vAlign w:val="center"/>
          </w:tcPr>
          <w:p w:rsidR="00E141DA" w:rsidRPr="00E76527" w:rsidRDefault="00E141DA" w:rsidP="00E141DA">
            <w:pPr>
              <w:pStyle w:val="Tablicezdanymi-danebezgwiazdekost"/>
            </w:pPr>
            <w:r>
              <w:t>80883,3</w:t>
            </w:r>
          </w:p>
        </w:tc>
      </w:tr>
      <w:tr w:rsidR="00E141DA" w:rsidTr="009706AA">
        <w:tc>
          <w:tcPr>
            <w:tcW w:w="4220" w:type="dxa"/>
            <w:vMerge/>
            <w:shd w:val="clear" w:color="auto" w:fill="auto"/>
            <w:vAlign w:val="center"/>
          </w:tcPr>
          <w:p w:rsidR="00E141DA" w:rsidRPr="005604EE" w:rsidRDefault="00E141DA" w:rsidP="00E141DA"/>
        </w:tc>
        <w:tc>
          <w:tcPr>
            <w:tcW w:w="317" w:type="dxa"/>
            <w:shd w:val="clear" w:color="auto" w:fill="auto"/>
            <w:vAlign w:val="center"/>
          </w:tcPr>
          <w:p w:rsidR="00E141DA" w:rsidRPr="005604EE" w:rsidRDefault="00E141DA" w:rsidP="00E141DA">
            <w:pPr>
              <w:pStyle w:val="Tablicezdanymi-dane"/>
              <w:spacing w:before="36" w:after="36"/>
            </w:pPr>
            <w:r w:rsidRPr="005604EE">
              <w:t>B</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5" w:type="dxa"/>
            <w:shd w:val="clear" w:color="auto" w:fill="auto"/>
            <w:vAlign w:val="center"/>
          </w:tcPr>
          <w:p w:rsidR="00E141DA" w:rsidRPr="000E6903" w:rsidRDefault="00E141DA" w:rsidP="00E141DA">
            <w:pPr>
              <w:pStyle w:val="Tablicezdanymi-danebezgwiazdekost"/>
            </w:pPr>
            <w:r w:rsidRPr="0076162F">
              <w:t>13513,2</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F728A7" w:rsidP="00E141DA">
            <w:pPr>
              <w:pStyle w:val="Tablicezdanymi-danebezgwiazdekost"/>
            </w:pPr>
            <w:r>
              <w:t>29901,6</w:t>
            </w:r>
          </w:p>
        </w:tc>
        <w:tc>
          <w:tcPr>
            <w:tcW w:w="905" w:type="dxa"/>
            <w:shd w:val="clear" w:color="auto" w:fill="DCD3E6"/>
            <w:vAlign w:val="center"/>
          </w:tcPr>
          <w:p w:rsidR="00E141DA" w:rsidRPr="0033753C" w:rsidRDefault="00F728A7" w:rsidP="00E141DA">
            <w:pPr>
              <w:pStyle w:val="Tablicezdanymi-danebezgwiazdekost"/>
            </w:pPr>
            <w:r>
              <w:t>.</w:t>
            </w:r>
          </w:p>
        </w:tc>
        <w:tc>
          <w:tcPr>
            <w:tcW w:w="906" w:type="dxa"/>
            <w:shd w:val="clear" w:color="auto" w:fill="auto"/>
            <w:vAlign w:val="center"/>
          </w:tcPr>
          <w:p w:rsidR="00E141DA" w:rsidRPr="0033753C" w:rsidRDefault="00E141DA" w:rsidP="00E141DA">
            <w:pPr>
              <w:pStyle w:val="Tablicezdanymi-danebezgwiazdekost"/>
            </w:pPr>
          </w:p>
        </w:tc>
        <w:tc>
          <w:tcPr>
            <w:tcW w:w="905" w:type="dxa"/>
            <w:shd w:val="clear" w:color="auto" w:fill="auto"/>
            <w:vAlign w:val="center"/>
          </w:tcPr>
          <w:p w:rsidR="00E141DA" w:rsidRPr="00E76527" w:rsidRDefault="00E141DA" w:rsidP="00E141DA">
            <w:pPr>
              <w:pStyle w:val="Tablicezdanymi-danebezgwiazdekost"/>
            </w:pPr>
          </w:p>
        </w:tc>
        <w:tc>
          <w:tcPr>
            <w:tcW w:w="905" w:type="dxa"/>
            <w:shd w:val="clear" w:color="auto" w:fill="auto"/>
            <w:vAlign w:val="center"/>
          </w:tcPr>
          <w:p w:rsidR="00E141DA" w:rsidRPr="0033753C" w:rsidRDefault="00E141DA" w:rsidP="00E141DA">
            <w:pPr>
              <w:pStyle w:val="Tablicezdanymi-danebezgwiazdekost"/>
            </w:pPr>
          </w:p>
        </w:tc>
        <w:tc>
          <w:tcPr>
            <w:tcW w:w="905" w:type="dxa"/>
            <w:shd w:val="clear" w:color="auto" w:fill="auto"/>
            <w:vAlign w:val="center"/>
          </w:tcPr>
          <w:p w:rsidR="00E141DA" w:rsidRPr="0033753C" w:rsidRDefault="00E141DA" w:rsidP="00E141DA">
            <w:pPr>
              <w:pStyle w:val="Tablicezdanymi-danebezgwiazdekost"/>
            </w:pPr>
          </w:p>
        </w:tc>
        <w:tc>
          <w:tcPr>
            <w:tcW w:w="906" w:type="dxa"/>
            <w:shd w:val="clear" w:color="auto" w:fill="auto"/>
            <w:vAlign w:val="center"/>
          </w:tcPr>
          <w:p w:rsidR="00E141DA" w:rsidRPr="00E76527" w:rsidRDefault="00E141DA" w:rsidP="00E141DA">
            <w:pPr>
              <w:pStyle w:val="Tablicezdanymi-danebezgwiazdekost"/>
            </w:pPr>
          </w:p>
        </w:tc>
      </w:tr>
      <w:tr w:rsidR="00E141DA" w:rsidTr="009706AA">
        <w:tc>
          <w:tcPr>
            <w:tcW w:w="4220" w:type="dxa"/>
            <w:vMerge w:val="restart"/>
            <w:shd w:val="clear" w:color="auto" w:fill="auto"/>
            <w:vAlign w:val="center"/>
          </w:tcPr>
          <w:p w:rsidR="00E141DA" w:rsidRPr="005604EE" w:rsidRDefault="00E141DA" w:rsidP="00E141DA">
            <w:pPr>
              <w:pStyle w:val="Tablicezdanymi-boczek2"/>
              <w:spacing w:before="0" w:after="0"/>
            </w:pPr>
            <w:r w:rsidRPr="005604EE">
              <w:t>analogiczny okres poprzedniego roku=100 (ceny bieżące)</w:t>
            </w:r>
          </w:p>
        </w:tc>
        <w:tc>
          <w:tcPr>
            <w:tcW w:w="317" w:type="dxa"/>
            <w:shd w:val="clear" w:color="auto" w:fill="auto"/>
            <w:vAlign w:val="center"/>
          </w:tcPr>
          <w:p w:rsidR="00E141DA" w:rsidRPr="005604EE" w:rsidRDefault="00E141DA" w:rsidP="00E141DA">
            <w:pPr>
              <w:pStyle w:val="Tablicezdanymi-dane"/>
              <w:spacing w:before="36" w:after="36"/>
            </w:pPr>
            <w:r>
              <w:t>A</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5" w:type="dxa"/>
            <w:shd w:val="clear" w:color="auto" w:fill="auto"/>
            <w:vAlign w:val="center"/>
          </w:tcPr>
          <w:p w:rsidR="00E141DA" w:rsidRPr="000E6903" w:rsidRDefault="00E141DA" w:rsidP="00E141DA">
            <w:pPr>
              <w:pStyle w:val="Tablicezdanymi-danebezgwiazdekost"/>
            </w:pPr>
            <w:r>
              <w:t>115,5</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118,0</w:t>
            </w:r>
          </w:p>
        </w:tc>
        <w:tc>
          <w:tcPr>
            <w:tcW w:w="905" w:type="dxa"/>
            <w:shd w:val="clear" w:color="auto" w:fill="DCD3E6"/>
            <w:vAlign w:val="center"/>
          </w:tcPr>
          <w:p w:rsidR="00E141DA" w:rsidRPr="0033753C" w:rsidRDefault="00E141DA" w:rsidP="00E141DA">
            <w:pPr>
              <w:pStyle w:val="Tablicezdanymi-danebezgwiazdekost"/>
            </w:pPr>
            <w:r>
              <w:t>.</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E76527" w:rsidRDefault="00E141DA" w:rsidP="00E141DA">
            <w:pPr>
              <w:pStyle w:val="Tablicezdanymi-danebezgwiazdekost"/>
            </w:pPr>
            <w:r>
              <w:t>119,9</w:t>
            </w:r>
          </w:p>
        </w:tc>
        <w:tc>
          <w:tcPr>
            <w:tcW w:w="905" w:type="dxa"/>
            <w:shd w:val="clear" w:color="auto" w:fill="auto"/>
            <w:vAlign w:val="center"/>
          </w:tcPr>
          <w:p w:rsidR="00E141DA" w:rsidRPr="00E76527" w:rsidRDefault="00E141DA" w:rsidP="00E141DA">
            <w:pPr>
              <w:pStyle w:val="Tablicezdanymi-danebezgwiazdekost"/>
            </w:pPr>
            <w:r>
              <w:t>.</w:t>
            </w:r>
          </w:p>
        </w:tc>
        <w:tc>
          <w:tcPr>
            <w:tcW w:w="905" w:type="dxa"/>
            <w:shd w:val="clear" w:color="auto" w:fill="auto"/>
            <w:vAlign w:val="center"/>
          </w:tcPr>
          <w:p w:rsidR="00E141DA" w:rsidRPr="00E76527" w:rsidRDefault="00E141DA" w:rsidP="00E141DA">
            <w:pPr>
              <w:pStyle w:val="Tablicezdanymi-danebezgwiazdekost"/>
            </w:pPr>
            <w:r>
              <w:t>.</w:t>
            </w:r>
          </w:p>
        </w:tc>
        <w:tc>
          <w:tcPr>
            <w:tcW w:w="906" w:type="dxa"/>
            <w:shd w:val="clear" w:color="auto" w:fill="auto"/>
            <w:vAlign w:val="center"/>
          </w:tcPr>
          <w:p w:rsidR="00E141DA" w:rsidRPr="00E76527" w:rsidRDefault="00E141DA" w:rsidP="00E141DA">
            <w:pPr>
              <w:pStyle w:val="Tablicezdanymi-danebezgwiazdekost"/>
            </w:pPr>
            <w:r>
              <w:t>118,0</w:t>
            </w:r>
          </w:p>
        </w:tc>
      </w:tr>
      <w:tr w:rsidR="00E141DA" w:rsidTr="009706AA">
        <w:tc>
          <w:tcPr>
            <w:tcW w:w="4220" w:type="dxa"/>
            <w:vMerge/>
            <w:shd w:val="clear" w:color="auto" w:fill="auto"/>
            <w:vAlign w:val="center"/>
          </w:tcPr>
          <w:p w:rsidR="00E141DA" w:rsidRPr="005604EE" w:rsidRDefault="00E141DA" w:rsidP="00E141DA"/>
        </w:tc>
        <w:tc>
          <w:tcPr>
            <w:tcW w:w="317" w:type="dxa"/>
            <w:shd w:val="clear" w:color="auto" w:fill="auto"/>
            <w:vAlign w:val="center"/>
          </w:tcPr>
          <w:p w:rsidR="00E141DA" w:rsidRPr="005604EE" w:rsidRDefault="00E141DA" w:rsidP="00E141DA">
            <w:pPr>
              <w:pStyle w:val="Tablicezdanymi-dane"/>
              <w:spacing w:before="36" w:after="36"/>
            </w:pPr>
            <w:r w:rsidRPr="005604EE">
              <w:t>B</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4" w:type="dxa"/>
            <w:shd w:val="clear" w:color="auto" w:fill="auto"/>
            <w:vAlign w:val="center"/>
          </w:tcPr>
          <w:p w:rsidR="00E141DA" w:rsidRPr="0033753C" w:rsidRDefault="00E141DA" w:rsidP="00E141DA">
            <w:pPr>
              <w:pStyle w:val="Tablicezdanymi-danebezgwiazdekost"/>
            </w:pPr>
            <w:r w:rsidRPr="0033753C">
              <w:t>.</w:t>
            </w:r>
          </w:p>
        </w:tc>
        <w:tc>
          <w:tcPr>
            <w:tcW w:w="905" w:type="dxa"/>
            <w:shd w:val="clear" w:color="auto" w:fill="auto"/>
            <w:vAlign w:val="center"/>
          </w:tcPr>
          <w:p w:rsidR="00E141DA" w:rsidRPr="000E6903" w:rsidRDefault="00E141DA" w:rsidP="00E141DA">
            <w:pPr>
              <w:pStyle w:val="Tablicezdanymi-danebezgwiazdekost"/>
            </w:pPr>
            <w:r>
              <w:t>97,0</w:t>
            </w:r>
          </w:p>
        </w:tc>
        <w:tc>
          <w:tcPr>
            <w:tcW w:w="906"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E141DA" w:rsidP="00E141DA">
            <w:pPr>
              <w:pStyle w:val="Tablicezdanymi-danebezgwiazdekost"/>
            </w:pPr>
            <w:r>
              <w:t>.</w:t>
            </w:r>
          </w:p>
        </w:tc>
        <w:tc>
          <w:tcPr>
            <w:tcW w:w="905" w:type="dxa"/>
            <w:shd w:val="clear" w:color="auto" w:fill="auto"/>
            <w:vAlign w:val="center"/>
          </w:tcPr>
          <w:p w:rsidR="00E141DA" w:rsidRPr="0033753C" w:rsidRDefault="00F728A7" w:rsidP="00E141DA">
            <w:pPr>
              <w:pStyle w:val="Tablicezdanymi-danebezgwiazdekost"/>
            </w:pPr>
            <w:r>
              <w:t>95,7</w:t>
            </w:r>
          </w:p>
        </w:tc>
        <w:tc>
          <w:tcPr>
            <w:tcW w:w="905" w:type="dxa"/>
            <w:shd w:val="clear" w:color="auto" w:fill="DCD3E6"/>
            <w:vAlign w:val="center"/>
          </w:tcPr>
          <w:p w:rsidR="00E141DA" w:rsidRPr="0033753C" w:rsidRDefault="00F728A7" w:rsidP="00E141DA">
            <w:pPr>
              <w:pStyle w:val="Tablicezdanymi-danebezgwiazdekost"/>
            </w:pPr>
            <w:r>
              <w:t>.</w:t>
            </w:r>
          </w:p>
        </w:tc>
        <w:tc>
          <w:tcPr>
            <w:tcW w:w="906" w:type="dxa"/>
            <w:shd w:val="clear" w:color="auto" w:fill="auto"/>
            <w:vAlign w:val="center"/>
          </w:tcPr>
          <w:p w:rsidR="00E141DA" w:rsidRPr="0033753C" w:rsidRDefault="00E141DA" w:rsidP="00E141DA">
            <w:pPr>
              <w:pStyle w:val="Tablicezdanymi-danebezgwiazdekost"/>
            </w:pPr>
          </w:p>
        </w:tc>
        <w:tc>
          <w:tcPr>
            <w:tcW w:w="905" w:type="dxa"/>
            <w:shd w:val="clear" w:color="auto" w:fill="auto"/>
            <w:vAlign w:val="center"/>
          </w:tcPr>
          <w:p w:rsidR="00E141DA" w:rsidRPr="00E76527" w:rsidRDefault="00E141DA" w:rsidP="00E141DA">
            <w:pPr>
              <w:pStyle w:val="Tablicezdanymi-danebezgwiazdekost"/>
            </w:pPr>
          </w:p>
        </w:tc>
        <w:tc>
          <w:tcPr>
            <w:tcW w:w="905" w:type="dxa"/>
            <w:shd w:val="clear" w:color="auto" w:fill="auto"/>
            <w:vAlign w:val="center"/>
          </w:tcPr>
          <w:p w:rsidR="00E141DA" w:rsidRPr="00E76527" w:rsidRDefault="00E141DA" w:rsidP="00E141DA">
            <w:pPr>
              <w:pStyle w:val="Tablicezdanymi-danebezgwiazdekost"/>
            </w:pPr>
          </w:p>
        </w:tc>
        <w:tc>
          <w:tcPr>
            <w:tcW w:w="905" w:type="dxa"/>
            <w:shd w:val="clear" w:color="auto" w:fill="auto"/>
            <w:vAlign w:val="center"/>
          </w:tcPr>
          <w:p w:rsidR="00E141DA" w:rsidRPr="00E76527" w:rsidRDefault="00E141DA" w:rsidP="00E141DA">
            <w:pPr>
              <w:pStyle w:val="Tablicezdanymi-danebezgwiazdekost"/>
            </w:pPr>
          </w:p>
        </w:tc>
        <w:tc>
          <w:tcPr>
            <w:tcW w:w="906" w:type="dxa"/>
            <w:shd w:val="clear" w:color="auto" w:fill="auto"/>
            <w:vAlign w:val="center"/>
          </w:tcPr>
          <w:p w:rsidR="00E141DA" w:rsidRPr="00E76527" w:rsidRDefault="00E141DA" w:rsidP="00E141DA">
            <w:pPr>
              <w:pStyle w:val="Tablicezdanymi-danebezgwiazdekost"/>
            </w:pPr>
          </w:p>
        </w:tc>
      </w:tr>
      <w:tr w:rsidR="007F4988" w:rsidTr="009706AA">
        <w:tc>
          <w:tcPr>
            <w:tcW w:w="4220" w:type="dxa"/>
            <w:vMerge w:val="restart"/>
            <w:shd w:val="clear" w:color="auto" w:fill="auto"/>
            <w:vAlign w:val="center"/>
          </w:tcPr>
          <w:p w:rsidR="007F4988" w:rsidRPr="005604EE" w:rsidRDefault="007F4988" w:rsidP="007F4988">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7F4988" w:rsidRPr="005604EE" w:rsidRDefault="007F4988" w:rsidP="007F4988">
            <w:pPr>
              <w:pStyle w:val="Tablicezdanymi-dane"/>
              <w:spacing w:before="36" w:after="36"/>
            </w:pPr>
            <w:r>
              <w:t>A</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971020</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974387</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977937</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981833</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985588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989530</w:t>
            </w:r>
          </w:p>
        </w:tc>
        <w:tc>
          <w:tcPr>
            <w:tcW w:w="905"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993100</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996948</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1000699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1004943</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1008608</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1011413</w:t>
            </w:r>
          </w:p>
        </w:tc>
      </w:tr>
      <w:tr w:rsidR="007F4988" w:rsidTr="009706AA">
        <w:tc>
          <w:tcPr>
            <w:tcW w:w="4220" w:type="dxa"/>
            <w:vMerge/>
            <w:shd w:val="clear" w:color="auto" w:fill="auto"/>
            <w:vAlign w:val="center"/>
          </w:tcPr>
          <w:p w:rsidR="007F4988" w:rsidRPr="005604EE" w:rsidRDefault="007F4988" w:rsidP="007F4988">
            <w:pPr>
              <w:tabs>
                <w:tab w:val="right" w:leader="dot" w:pos="4253"/>
              </w:tabs>
            </w:pPr>
          </w:p>
        </w:tc>
        <w:tc>
          <w:tcPr>
            <w:tcW w:w="317" w:type="dxa"/>
            <w:shd w:val="clear" w:color="auto" w:fill="auto"/>
            <w:vAlign w:val="center"/>
          </w:tcPr>
          <w:p w:rsidR="007F4988" w:rsidRPr="005604EE" w:rsidRDefault="007F4988" w:rsidP="007F4988">
            <w:pPr>
              <w:pStyle w:val="Tablicezdanymi-dane"/>
              <w:spacing w:before="36" w:after="36"/>
            </w:pPr>
            <w:r w:rsidRPr="005604EE">
              <w:t>B</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1013945</w:t>
            </w:r>
          </w:p>
        </w:tc>
        <w:tc>
          <w:tcPr>
            <w:tcW w:w="904" w:type="dxa"/>
            <w:shd w:val="clear" w:color="auto" w:fill="auto"/>
            <w:vAlign w:val="center"/>
          </w:tcPr>
          <w:p w:rsidR="007F4988" w:rsidRPr="00C96DB2" w:rsidRDefault="00206D33" w:rsidP="007F4988">
            <w:pPr>
              <w:autoSpaceDE w:val="0"/>
              <w:autoSpaceDN w:val="0"/>
              <w:spacing w:line="240" w:lineRule="exact"/>
              <w:ind w:right="51"/>
              <w:jc w:val="right"/>
              <w:rPr>
                <w:rFonts w:cs="Arial"/>
                <w:sz w:val="16"/>
                <w:szCs w:val="16"/>
              </w:rPr>
            </w:pPr>
            <w:r>
              <w:rPr>
                <w:rFonts w:cs="Arial"/>
                <w:sz w:val="16"/>
                <w:szCs w:val="16"/>
              </w:rPr>
              <w:t>1018833</w:t>
            </w:r>
          </w:p>
        </w:tc>
        <w:tc>
          <w:tcPr>
            <w:tcW w:w="905" w:type="dxa"/>
            <w:shd w:val="clear" w:color="auto" w:fill="auto"/>
            <w:vAlign w:val="center"/>
          </w:tcPr>
          <w:p w:rsidR="007F4988" w:rsidRPr="00C96DB2" w:rsidRDefault="00852C25" w:rsidP="007F4988">
            <w:pPr>
              <w:autoSpaceDE w:val="0"/>
              <w:autoSpaceDN w:val="0"/>
              <w:spacing w:line="240" w:lineRule="exact"/>
              <w:ind w:right="51"/>
              <w:jc w:val="right"/>
              <w:rPr>
                <w:rFonts w:cs="Arial"/>
                <w:sz w:val="16"/>
                <w:szCs w:val="16"/>
              </w:rPr>
            </w:pPr>
            <w:r>
              <w:rPr>
                <w:rFonts w:cs="Arial"/>
                <w:sz w:val="16"/>
                <w:szCs w:val="16"/>
              </w:rPr>
              <w:t>1022367</w:t>
            </w:r>
          </w:p>
        </w:tc>
        <w:tc>
          <w:tcPr>
            <w:tcW w:w="906" w:type="dxa"/>
            <w:shd w:val="clear" w:color="auto" w:fill="auto"/>
            <w:vAlign w:val="center"/>
          </w:tcPr>
          <w:p w:rsidR="007F4988" w:rsidRPr="00C96DB2" w:rsidRDefault="00F63037" w:rsidP="007F4988">
            <w:pPr>
              <w:autoSpaceDE w:val="0"/>
              <w:autoSpaceDN w:val="0"/>
              <w:spacing w:line="240" w:lineRule="exact"/>
              <w:ind w:right="51"/>
              <w:jc w:val="right"/>
              <w:rPr>
                <w:rFonts w:cs="Arial"/>
                <w:sz w:val="16"/>
                <w:szCs w:val="16"/>
              </w:rPr>
            </w:pPr>
            <w:r>
              <w:rPr>
                <w:rFonts w:cs="Arial"/>
                <w:sz w:val="16"/>
                <w:szCs w:val="16"/>
              </w:rPr>
              <w:t>1026106</w:t>
            </w:r>
          </w:p>
        </w:tc>
        <w:tc>
          <w:tcPr>
            <w:tcW w:w="905" w:type="dxa"/>
            <w:shd w:val="clear" w:color="auto" w:fill="auto"/>
            <w:vAlign w:val="center"/>
          </w:tcPr>
          <w:p w:rsidR="007F4988" w:rsidRPr="00C96DB2" w:rsidRDefault="00B81379" w:rsidP="007F4988">
            <w:pPr>
              <w:autoSpaceDE w:val="0"/>
              <w:autoSpaceDN w:val="0"/>
              <w:spacing w:line="240" w:lineRule="exact"/>
              <w:ind w:right="51"/>
              <w:jc w:val="right"/>
              <w:rPr>
                <w:rFonts w:cs="Arial"/>
                <w:sz w:val="16"/>
                <w:szCs w:val="16"/>
              </w:rPr>
            </w:pPr>
            <w:r>
              <w:rPr>
                <w:rFonts w:cs="Arial"/>
                <w:sz w:val="16"/>
                <w:szCs w:val="16"/>
              </w:rPr>
              <w:t>1029355</w:t>
            </w:r>
          </w:p>
        </w:tc>
        <w:tc>
          <w:tcPr>
            <w:tcW w:w="905" w:type="dxa"/>
            <w:shd w:val="clear" w:color="auto" w:fill="auto"/>
            <w:vAlign w:val="center"/>
          </w:tcPr>
          <w:p w:rsidR="007F4988" w:rsidRPr="00C96DB2" w:rsidRDefault="002D6903" w:rsidP="007F4988">
            <w:pPr>
              <w:autoSpaceDE w:val="0"/>
              <w:autoSpaceDN w:val="0"/>
              <w:spacing w:line="240" w:lineRule="exact"/>
              <w:ind w:right="51"/>
              <w:jc w:val="right"/>
              <w:rPr>
                <w:rFonts w:cs="Arial"/>
                <w:sz w:val="16"/>
                <w:szCs w:val="16"/>
              </w:rPr>
            </w:pPr>
            <w:r>
              <w:rPr>
                <w:rFonts w:cs="Arial"/>
                <w:sz w:val="16"/>
                <w:szCs w:val="16"/>
              </w:rPr>
              <w:t>1032369</w:t>
            </w:r>
          </w:p>
        </w:tc>
        <w:tc>
          <w:tcPr>
            <w:tcW w:w="905" w:type="dxa"/>
            <w:shd w:val="clear" w:color="auto" w:fill="DCD3E6"/>
            <w:vAlign w:val="center"/>
          </w:tcPr>
          <w:p w:rsidR="007F4988" w:rsidRPr="00C96DB2" w:rsidRDefault="00350766" w:rsidP="007F4988">
            <w:pPr>
              <w:autoSpaceDE w:val="0"/>
              <w:autoSpaceDN w:val="0"/>
              <w:spacing w:line="240" w:lineRule="exact"/>
              <w:ind w:right="51"/>
              <w:jc w:val="right"/>
              <w:rPr>
                <w:rFonts w:cs="Arial"/>
                <w:sz w:val="16"/>
                <w:szCs w:val="16"/>
              </w:rPr>
            </w:pPr>
            <w:r>
              <w:rPr>
                <w:rFonts w:cs="Arial"/>
                <w:sz w:val="16"/>
                <w:szCs w:val="16"/>
              </w:rPr>
              <w:t>1035867</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spacing w:line="240" w:lineRule="exact"/>
              <w:jc w:val="right"/>
              <w:rPr>
                <w:sz w:val="16"/>
                <w:lang w:eastAsia="pl-PL"/>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r w:rsidR="007F4988" w:rsidTr="009706AA">
        <w:tc>
          <w:tcPr>
            <w:tcW w:w="4220" w:type="dxa"/>
            <w:vMerge w:val="restart"/>
            <w:shd w:val="clear" w:color="auto" w:fill="auto"/>
            <w:vAlign w:val="center"/>
          </w:tcPr>
          <w:p w:rsidR="007F4988" w:rsidRDefault="007F4988" w:rsidP="007F4988">
            <w:pPr>
              <w:pStyle w:val="Tablicezdanymi-boczek2"/>
              <w:spacing w:before="0" w:after="0"/>
            </w:pPr>
            <w:r>
              <w:t>w tym spółki handlowe</w:t>
            </w:r>
          </w:p>
        </w:tc>
        <w:tc>
          <w:tcPr>
            <w:tcW w:w="317" w:type="dxa"/>
            <w:shd w:val="clear" w:color="auto" w:fill="auto"/>
            <w:vAlign w:val="center"/>
          </w:tcPr>
          <w:p w:rsidR="007F4988" w:rsidRDefault="007F4988" w:rsidP="007F4988">
            <w:pPr>
              <w:pStyle w:val="Tablicezdanymi-dane"/>
              <w:spacing w:before="36" w:after="36"/>
            </w:pPr>
            <w:r>
              <w:t>A</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sidRPr="00E8341D">
              <w:rPr>
                <w:rFonts w:cs="Arial"/>
                <w:color w:val="000000" w:themeColor="text1"/>
                <w:sz w:val="16"/>
                <w:szCs w:val="16"/>
              </w:rPr>
              <w:t>211194</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sidRPr="004A75BA">
              <w:rPr>
                <w:rFonts w:cs="Arial"/>
                <w:sz w:val="16"/>
                <w:szCs w:val="16"/>
              </w:rPr>
              <w:t>212099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212795</w:t>
            </w:r>
          </w:p>
        </w:tc>
        <w:tc>
          <w:tcPr>
            <w:tcW w:w="906" w:type="dxa"/>
            <w:shd w:val="clear" w:color="auto" w:fill="auto"/>
          </w:tcPr>
          <w:p w:rsidR="007F4988" w:rsidRPr="00C96DB2" w:rsidRDefault="009A6717" w:rsidP="007F4988">
            <w:pPr>
              <w:autoSpaceDE w:val="0"/>
              <w:autoSpaceDN w:val="0"/>
              <w:spacing w:line="240" w:lineRule="exact"/>
              <w:ind w:right="51"/>
              <w:jc w:val="right"/>
              <w:rPr>
                <w:rFonts w:cs="Arial"/>
                <w:sz w:val="16"/>
                <w:szCs w:val="16"/>
              </w:rPr>
            </w:pPr>
            <w:r>
              <w:rPr>
                <w:rFonts w:cs="Arial"/>
                <w:sz w:val="16"/>
                <w:szCs w:val="16"/>
              </w:rPr>
              <w:t>213898</w:t>
            </w:r>
          </w:p>
        </w:tc>
        <w:tc>
          <w:tcPr>
            <w:tcW w:w="905" w:type="dxa"/>
            <w:shd w:val="clear" w:color="auto" w:fill="auto"/>
            <w:vAlign w:val="center"/>
          </w:tcPr>
          <w:p w:rsidR="007F4988" w:rsidRPr="00C96DB2" w:rsidRDefault="007F4988" w:rsidP="007F4988">
            <w:pPr>
              <w:autoSpaceDE w:val="0"/>
              <w:autoSpaceDN w:val="0"/>
              <w:spacing w:line="240" w:lineRule="exact"/>
              <w:ind w:right="42"/>
              <w:jc w:val="right"/>
              <w:rPr>
                <w:rFonts w:cs="Arial"/>
                <w:sz w:val="16"/>
                <w:szCs w:val="16"/>
              </w:rPr>
            </w:pPr>
            <w:r>
              <w:rPr>
                <w:rFonts w:cs="Arial"/>
                <w:sz w:val="16"/>
                <w:szCs w:val="16"/>
              </w:rPr>
              <w:t>214895</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215943</w:t>
            </w:r>
          </w:p>
        </w:tc>
        <w:tc>
          <w:tcPr>
            <w:tcW w:w="905"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217090</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218190</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219378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220600</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221785</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222890</w:t>
            </w:r>
          </w:p>
        </w:tc>
      </w:tr>
      <w:tr w:rsidR="007F4988" w:rsidTr="009706AA">
        <w:tc>
          <w:tcPr>
            <w:tcW w:w="4220" w:type="dxa"/>
            <w:vMerge/>
            <w:shd w:val="clear" w:color="auto" w:fill="auto"/>
            <w:vAlign w:val="center"/>
          </w:tcPr>
          <w:p w:rsidR="007F4988" w:rsidRDefault="007F4988" w:rsidP="007F4988">
            <w:pPr>
              <w:pStyle w:val="tekstkomunikatTABB2"/>
            </w:pPr>
          </w:p>
        </w:tc>
        <w:tc>
          <w:tcPr>
            <w:tcW w:w="317" w:type="dxa"/>
            <w:shd w:val="clear" w:color="auto" w:fill="auto"/>
            <w:vAlign w:val="center"/>
          </w:tcPr>
          <w:p w:rsidR="007F4988" w:rsidRDefault="007F4988" w:rsidP="007F4988">
            <w:pPr>
              <w:pStyle w:val="Tablicezdanymi-dane"/>
              <w:spacing w:before="36" w:after="36"/>
            </w:pPr>
            <w:r>
              <w:t>B</w:t>
            </w:r>
          </w:p>
        </w:tc>
        <w:tc>
          <w:tcPr>
            <w:tcW w:w="904" w:type="dxa"/>
            <w:shd w:val="clear" w:color="auto" w:fill="auto"/>
            <w:vAlign w:val="center"/>
          </w:tcPr>
          <w:p w:rsidR="007F4988" w:rsidRPr="00E8341D" w:rsidRDefault="007F4988" w:rsidP="007F4988">
            <w:pPr>
              <w:autoSpaceDE w:val="0"/>
              <w:autoSpaceDN w:val="0"/>
              <w:spacing w:line="240" w:lineRule="exact"/>
              <w:ind w:right="51"/>
              <w:jc w:val="right"/>
              <w:rPr>
                <w:rFonts w:cs="Arial"/>
                <w:color w:val="CCCCFF"/>
                <w:sz w:val="16"/>
                <w:szCs w:val="16"/>
              </w:rPr>
            </w:pPr>
            <w:r w:rsidRPr="00F20DA9">
              <w:rPr>
                <w:rFonts w:cs="Arial"/>
                <w:sz w:val="16"/>
                <w:szCs w:val="16"/>
              </w:rPr>
              <w:t>224121</w:t>
            </w:r>
          </w:p>
        </w:tc>
        <w:tc>
          <w:tcPr>
            <w:tcW w:w="904" w:type="dxa"/>
            <w:shd w:val="clear" w:color="auto" w:fill="auto"/>
            <w:vAlign w:val="center"/>
          </w:tcPr>
          <w:p w:rsidR="007F4988" w:rsidRPr="004A75BA" w:rsidRDefault="00206D33" w:rsidP="007F4988">
            <w:pPr>
              <w:autoSpaceDE w:val="0"/>
              <w:autoSpaceDN w:val="0"/>
              <w:spacing w:line="240" w:lineRule="exact"/>
              <w:ind w:right="51"/>
              <w:jc w:val="right"/>
              <w:rPr>
                <w:rFonts w:cs="Arial"/>
                <w:sz w:val="16"/>
                <w:szCs w:val="16"/>
              </w:rPr>
            </w:pPr>
            <w:r>
              <w:rPr>
                <w:rFonts w:cs="Arial"/>
                <w:sz w:val="16"/>
                <w:szCs w:val="16"/>
              </w:rPr>
              <w:t>225458</w:t>
            </w:r>
          </w:p>
        </w:tc>
        <w:tc>
          <w:tcPr>
            <w:tcW w:w="905" w:type="dxa"/>
            <w:shd w:val="clear" w:color="auto" w:fill="auto"/>
            <w:vAlign w:val="center"/>
          </w:tcPr>
          <w:p w:rsidR="007F4988" w:rsidRPr="004A75BA" w:rsidRDefault="00852C25" w:rsidP="007F4988">
            <w:pPr>
              <w:autoSpaceDE w:val="0"/>
              <w:autoSpaceDN w:val="0"/>
              <w:spacing w:line="240" w:lineRule="exact"/>
              <w:ind w:right="51"/>
              <w:jc w:val="right"/>
              <w:rPr>
                <w:rFonts w:cs="Arial"/>
                <w:sz w:val="16"/>
                <w:szCs w:val="16"/>
              </w:rPr>
            </w:pPr>
            <w:r>
              <w:rPr>
                <w:rFonts w:cs="Arial"/>
                <w:sz w:val="16"/>
                <w:szCs w:val="16"/>
              </w:rPr>
              <w:t>226664</w:t>
            </w:r>
          </w:p>
        </w:tc>
        <w:tc>
          <w:tcPr>
            <w:tcW w:w="906" w:type="dxa"/>
            <w:shd w:val="clear" w:color="auto" w:fill="auto"/>
            <w:vAlign w:val="bottom"/>
          </w:tcPr>
          <w:p w:rsidR="007F4988" w:rsidRPr="00575723" w:rsidRDefault="00F63037" w:rsidP="007F4988">
            <w:pPr>
              <w:jc w:val="right"/>
              <w:rPr>
                <w:rFonts w:cs="Arial"/>
                <w:position w:val="-6"/>
                <w:sz w:val="16"/>
                <w:szCs w:val="16"/>
              </w:rPr>
            </w:pPr>
            <w:r>
              <w:rPr>
                <w:rFonts w:cs="Arial"/>
                <w:position w:val="-6"/>
                <w:sz w:val="16"/>
                <w:szCs w:val="16"/>
              </w:rPr>
              <w:t>227868</w:t>
            </w:r>
          </w:p>
        </w:tc>
        <w:tc>
          <w:tcPr>
            <w:tcW w:w="905" w:type="dxa"/>
            <w:shd w:val="clear" w:color="auto" w:fill="auto"/>
            <w:vAlign w:val="center"/>
          </w:tcPr>
          <w:p w:rsidR="007F4988" w:rsidRPr="00C96DB2" w:rsidRDefault="00B81379" w:rsidP="007F4988">
            <w:pPr>
              <w:autoSpaceDE w:val="0"/>
              <w:autoSpaceDN w:val="0"/>
              <w:spacing w:line="240" w:lineRule="exact"/>
              <w:ind w:right="20"/>
              <w:jc w:val="right"/>
              <w:rPr>
                <w:rFonts w:cs="Arial"/>
                <w:sz w:val="16"/>
                <w:szCs w:val="16"/>
              </w:rPr>
            </w:pPr>
            <w:r>
              <w:rPr>
                <w:rFonts w:cs="Arial"/>
                <w:sz w:val="16"/>
                <w:szCs w:val="16"/>
              </w:rPr>
              <w:t>228837</w:t>
            </w:r>
          </w:p>
        </w:tc>
        <w:tc>
          <w:tcPr>
            <w:tcW w:w="905" w:type="dxa"/>
            <w:shd w:val="clear" w:color="auto" w:fill="auto"/>
            <w:vAlign w:val="center"/>
          </w:tcPr>
          <w:p w:rsidR="007F4988" w:rsidRPr="00C96DB2" w:rsidRDefault="002D6903" w:rsidP="007F4988">
            <w:pPr>
              <w:autoSpaceDE w:val="0"/>
              <w:autoSpaceDN w:val="0"/>
              <w:spacing w:line="240" w:lineRule="exact"/>
              <w:ind w:right="51"/>
              <w:jc w:val="right"/>
              <w:rPr>
                <w:rFonts w:cs="Arial"/>
                <w:sz w:val="16"/>
                <w:szCs w:val="16"/>
              </w:rPr>
            </w:pPr>
            <w:r>
              <w:rPr>
                <w:rFonts w:cs="Arial"/>
                <w:sz w:val="16"/>
                <w:szCs w:val="16"/>
              </w:rPr>
              <w:t>229562</w:t>
            </w:r>
          </w:p>
        </w:tc>
        <w:tc>
          <w:tcPr>
            <w:tcW w:w="905" w:type="dxa"/>
            <w:shd w:val="clear" w:color="auto" w:fill="DCD3E6"/>
            <w:vAlign w:val="center"/>
          </w:tcPr>
          <w:p w:rsidR="007F4988" w:rsidRPr="00C96DB2" w:rsidRDefault="00350766" w:rsidP="007F4988">
            <w:pPr>
              <w:autoSpaceDE w:val="0"/>
              <w:autoSpaceDN w:val="0"/>
              <w:spacing w:line="240" w:lineRule="exact"/>
              <w:ind w:right="51"/>
              <w:jc w:val="right"/>
              <w:rPr>
                <w:rFonts w:cs="Arial"/>
                <w:sz w:val="16"/>
                <w:szCs w:val="16"/>
              </w:rPr>
            </w:pPr>
            <w:r>
              <w:rPr>
                <w:rFonts w:cs="Arial"/>
                <w:sz w:val="16"/>
                <w:szCs w:val="16"/>
              </w:rPr>
              <w:t>230815</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spacing w:line="240" w:lineRule="exact"/>
              <w:jc w:val="right"/>
              <w:rPr>
                <w:sz w:val="16"/>
                <w:lang w:eastAsia="pl-PL"/>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r w:rsidR="007F4988" w:rsidTr="009706AA">
        <w:tc>
          <w:tcPr>
            <w:tcW w:w="4220" w:type="dxa"/>
            <w:vMerge w:val="restart"/>
            <w:shd w:val="clear" w:color="auto" w:fill="auto"/>
            <w:vAlign w:val="center"/>
          </w:tcPr>
          <w:p w:rsidR="007F4988" w:rsidRDefault="007F4988" w:rsidP="007F4988">
            <w:pPr>
              <w:pStyle w:val="Tablicezdanymi-boczek3"/>
              <w:spacing w:before="0" w:after="0"/>
            </w:pPr>
            <w:r>
              <w:t>w tym z udziałem kapitału zagranicznego</w:t>
            </w:r>
          </w:p>
        </w:tc>
        <w:tc>
          <w:tcPr>
            <w:tcW w:w="317" w:type="dxa"/>
            <w:shd w:val="clear" w:color="auto" w:fill="auto"/>
            <w:vAlign w:val="center"/>
          </w:tcPr>
          <w:p w:rsidR="007F4988" w:rsidRDefault="007F4988" w:rsidP="007F4988">
            <w:pPr>
              <w:pStyle w:val="Tablicezdanymi-dane"/>
              <w:spacing w:before="36" w:after="36"/>
            </w:pPr>
            <w:r>
              <w:t>A</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38414</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38508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38583</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38738</w:t>
            </w:r>
          </w:p>
        </w:tc>
        <w:tc>
          <w:tcPr>
            <w:tcW w:w="905" w:type="dxa"/>
            <w:shd w:val="clear" w:color="auto" w:fill="auto"/>
            <w:vAlign w:val="center"/>
          </w:tcPr>
          <w:p w:rsidR="007F4988" w:rsidRPr="00C96DB2" w:rsidRDefault="007F4988" w:rsidP="007F4988">
            <w:pPr>
              <w:autoSpaceDE w:val="0"/>
              <w:autoSpaceDN w:val="0"/>
              <w:spacing w:line="240" w:lineRule="exact"/>
              <w:ind w:right="-10"/>
              <w:jc w:val="right"/>
              <w:rPr>
                <w:rFonts w:cs="Arial"/>
                <w:sz w:val="16"/>
                <w:szCs w:val="16"/>
              </w:rPr>
            </w:pPr>
            <w:r>
              <w:rPr>
                <w:rFonts w:cs="Arial"/>
                <w:sz w:val="16"/>
                <w:szCs w:val="16"/>
              </w:rPr>
              <w:t>38939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39090</w:t>
            </w:r>
          </w:p>
        </w:tc>
        <w:tc>
          <w:tcPr>
            <w:tcW w:w="905"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39303</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39529</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39749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40006</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40187</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40354</w:t>
            </w:r>
          </w:p>
        </w:tc>
      </w:tr>
      <w:tr w:rsidR="007F4988" w:rsidTr="009706AA">
        <w:tc>
          <w:tcPr>
            <w:tcW w:w="4220" w:type="dxa"/>
            <w:vMerge/>
            <w:shd w:val="clear" w:color="auto" w:fill="auto"/>
            <w:vAlign w:val="center"/>
          </w:tcPr>
          <w:p w:rsidR="007F4988" w:rsidRDefault="007F4988" w:rsidP="007F4988">
            <w:pPr>
              <w:pStyle w:val="TekstkomunikatTABB3"/>
              <w:spacing w:before="36" w:after="36"/>
            </w:pPr>
          </w:p>
        </w:tc>
        <w:tc>
          <w:tcPr>
            <w:tcW w:w="317" w:type="dxa"/>
            <w:shd w:val="clear" w:color="auto" w:fill="auto"/>
            <w:vAlign w:val="center"/>
          </w:tcPr>
          <w:p w:rsidR="007F4988" w:rsidRDefault="007F4988" w:rsidP="007F4988">
            <w:pPr>
              <w:pStyle w:val="Tablicezdanymi-dane"/>
              <w:spacing w:before="36" w:after="36"/>
            </w:pPr>
            <w:r>
              <w:t>B</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40492</w:t>
            </w:r>
          </w:p>
        </w:tc>
        <w:tc>
          <w:tcPr>
            <w:tcW w:w="904" w:type="dxa"/>
            <w:shd w:val="clear" w:color="auto" w:fill="auto"/>
            <w:vAlign w:val="center"/>
          </w:tcPr>
          <w:p w:rsidR="007F4988" w:rsidRPr="00C96DB2" w:rsidRDefault="00206D33" w:rsidP="007F4988">
            <w:pPr>
              <w:autoSpaceDE w:val="0"/>
              <w:autoSpaceDN w:val="0"/>
              <w:spacing w:line="240" w:lineRule="exact"/>
              <w:ind w:right="51"/>
              <w:jc w:val="right"/>
              <w:rPr>
                <w:rFonts w:cs="Arial"/>
                <w:sz w:val="16"/>
                <w:szCs w:val="16"/>
              </w:rPr>
            </w:pPr>
            <w:r>
              <w:rPr>
                <w:rFonts w:cs="Arial"/>
                <w:sz w:val="16"/>
                <w:szCs w:val="16"/>
              </w:rPr>
              <w:t>40647</w:t>
            </w:r>
          </w:p>
        </w:tc>
        <w:tc>
          <w:tcPr>
            <w:tcW w:w="905" w:type="dxa"/>
            <w:shd w:val="clear" w:color="auto" w:fill="auto"/>
            <w:vAlign w:val="center"/>
          </w:tcPr>
          <w:p w:rsidR="007F4988" w:rsidRPr="00C96DB2" w:rsidRDefault="00852C25" w:rsidP="007F4988">
            <w:pPr>
              <w:autoSpaceDE w:val="0"/>
              <w:autoSpaceDN w:val="0"/>
              <w:spacing w:line="240" w:lineRule="exact"/>
              <w:ind w:right="51"/>
              <w:jc w:val="right"/>
              <w:rPr>
                <w:rFonts w:cs="Arial"/>
                <w:sz w:val="16"/>
                <w:szCs w:val="16"/>
              </w:rPr>
            </w:pPr>
            <w:r w:rsidRPr="00F95CC1">
              <w:rPr>
                <w:rFonts w:cs="Arial"/>
                <w:sz w:val="16"/>
                <w:szCs w:val="16"/>
              </w:rPr>
              <w:t>40808</w:t>
            </w:r>
          </w:p>
        </w:tc>
        <w:tc>
          <w:tcPr>
            <w:tcW w:w="906" w:type="dxa"/>
            <w:shd w:val="clear" w:color="auto" w:fill="auto"/>
            <w:vAlign w:val="center"/>
          </w:tcPr>
          <w:p w:rsidR="007F4988" w:rsidRPr="00C96DB2" w:rsidRDefault="00F63037" w:rsidP="007F4988">
            <w:pPr>
              <w:autoSpaceDE w:val="0"/>
              <w:autoSpaceDN w:val="0"/>
              <w:spacing w:line="240" w:lineRule="exact"/>
              <w:ind w:right="51"/>
              <w:jc w:val="right"/>
              <w:rPr>
                <w:rFonts w:cs="Arial"/>
                <w:sz w:val="16"/>
                <w:szCs w:val="16"/>
              </w:rPr>
            </w:pPr>
            <w:r>
              <w:rPr>
                <w:rFonts w:cs="Arial"/>
                <w:sz w:val="16"/>
                <w:szCs w:val="16"/>
              </w:rPr>
              <w:t>41008</w:t>
            </w:r>
          </w:p>
        </w:tc>
        <w:tc>
          <w:tcPr>
            <w:tcW w:w="905" w:type="dxa"/>
            <w:shd w:val="clear" w:color="auto" w:fill="auto"/>
            <w:vAlign w:val="center"/>
          </w:tcPr>
          <w:p w:rsidR="007F4988" w:rsidRPr="00C96DB2" w:rsidRDefault="00B81379" w:rsidP="007F4988">
            <w:pPr>
              <w:autoSpaceDE w:val="0"/>
              <w:autoSpaceDN w:val="0"/>
              <w:spacing w:line="240" w:lineRule="exact"/>
              <w:jc w:val="right"/>
              <w:rPr>
                <w:rFonts w:cs="Arial"/>
                <w:sz w:val="16"/>
                <w:szCs w:val="16"/>
              </w:rPr>
            </w:pPr>
            <w:r>
              <w:rPr>
                <w:rFonts w:cs="Arial"/>
                <w:sz w:val="16"/>
                <w:szCs w:val="16"/>
              </w:rPr>
              <w:t>41245</w:t>
            </w:r>
          </w:p>
        </w:tc>
        <w:tc>
          <w:tcPr>
            <w:tcW w:w="905" w:type="dxa"/>
            <w:shd w:val="clear" w:color="auto" w:fill="auto"/>
            <w:vAlign w:val="center"/>
          </w:tcPr>
          <w:p w:rsidR="007F4988" w:rsidRPr="00C96DB2" w:rsidRDefault="002D6903" w:rsidP="007F4988">
            <w:pPr>
              <w:autoSpaceDE w:val="0"/>
              <w:autoSpaceDN w:val="0"/>
              <w:spacing w:line="240" w:lineRule="exact"/>
              <w:ind w:right="51"/>
              <w:jc w:val="right"/>
              <w:rPr>
                <w:rFonts w:cs="Arial"/>
                <w:sz w:val="16"/>
                <w:szCs w:val="16"/>
              </w:rPr>
            </w:pPr>
            <w:r>
              <w:rPr>
                <w:rFonts w:cs="Arial"/>
                <w:sz w:val="16"/>
                <w:szCs w:val="16"/>
              </w:rPr>
              <w:t>41356</w:t>
            </w:r>
          </w:p>
        </w:tc>
        <w:tc>
          <w:tcPr>
            <w:tcW w:w="905" w:type="dxa"/>
            <w:shd w:val="clear" w:color="auto" w:fill="DCD3E6"/>
            <w:vAlign w:val="center"/>
          </w:tcPr>
          <w:p w:rsidR="007F4988" w:rsidRPr="00C96DB2" w:rsidRDefault="00350766" w:rsidP="007F4988">
            <w:pPr>
              <w:autoSpaceDE w:val="0"/>
              <w:autoSpaceDN w:val="0"/>
              <w:spacing w:line="240" w:lineRule="exact"/>
              <w:ind w:right="51"/>
              <w:jc w:val="right"/>
              <w:rPr>
                <w:rFonts w:cs="Arial"/>
                <w:sz w:val="16"/>
                <w:szCs w:val="16"/>
              </w:rPr>
            </w:pPr>
            <w:r>
              <w:rPr>
                <w:rFonts w:cs="Arial"/>
                <w:sz w:val="16"/>
                <w:szCs w:val="16"/>
              </w:rPr>
              <w:t>41550</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spacing w:line="240" w:lineRule="exact"/>
              <w:jc w:val="right"/>
              <w:rPr>
                <w:sz w:val="16"/>
                <w:lang w:eastAsia="pl-PL"/>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bl>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7E31A9" w:rsidTr="008D6D4C">
        <w:trPr>
          <w:trHeight w:val="1626"/>
        </w:trPr>
        <w:tc>
          <w:tcPr>
            <w:tcW w:w="4693" w:type="dxa"/>
          </w:tcPr>
          <w:p w:rsidR="008D6D4C" w:rsidRPr="00AB09E7" w:rsidRDefault="008D6D4C" w:rsidP="001F0138">
            <w:pPr>
              <w:pStyle w:val="Tekstostatniastrona10pt"/>
            </w:pPr>
            <w:r w:rsidRPr="00AB09E7">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8D6D4C" w:rsidP="001F0138">
            <w:pPr>
              <w:pStyle w:val="Tekstostatniastrona10pt"/>
              <w:rPr>
                <w:b/>
                <w:lang w:val="fi-FI"/>
              </w:rPr>
            </w:pPr>
            <w:r w:rsidRPr="00B22EAB">
              <w:rPr>
                <w:b/>
                <w:lang w:val="fi-FI"/>
              </w:rPr>
              <w:t xml:space="preserve">Dyrektor </w:t>
            </w:r>
            <w:r w:rsidR="00ED5EF6" w:rsidRPr="00B22EAB">
              <w:rPr>
                <w:b/>
                <w:lang w:val="fi-FI"/>
              </w:rPr>
              <w:t>Agnieszka</w:t>
            </w:r>
            <w:r w:rsidRPr="00B22EAB">
              <w:rPr>
                <w:b/>
                <w:lang w:val="fi-FI"/>
              </w:rPr>
              <w:t xml:space="preserve"> </w:t>
            </w:r>
            <w:r w:rsidR="00ED5EF6" w:rsidRPr="00B22EAB">
              <w:rPr>
                <w:b/>
                <w:lang w:val="fi-FI"/>
              </w:rPr>
              <w:t>Ajdyn</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w:t>
            </w:r>
            <w:r w:rsidR="007E31A9">
              <w:rPr>
                <w:rFonts w:eastAsiaTheme="majorEastAsia"/>
                <w:color w:val="000000" w:themeColor="text1"/>
                <w:szCs w:val="24"/>
                <w:lang w:val="fi-FI"/>
              </w:rPr>
              <w:t>.</w:t>
            </w:r>
            <w:r w:rsidRPr="00AB09E7">
              <w:rPr>
                <w:rFonts w:eastAsiaTheme="majorEastAsia"/>
                <w:color w:val="000000" w:themeColor="text1"/>
                <w:szCs w:val="24"/>
                <w:lang w:val="fi-FI"/>
              </w:rPr>
              <w:t>: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9171BB">
            <w:pPr>
              <w:pStyle w:val="Tekstostatniastrona10pt"/>
              <w:rPr>
                <w:rFonts w:eastAsiaTheme="majorEastAsia"/>
                <w:szCs w:val="24"/>
                <w:lang w:val="fi-FI"/>
              </w:rPr>
            </w:pPr>
            <w:r w:rsidRPr="00AB09E7">
              <w:rPr>
                <w:rFonts w:eastAsiaTheme="majorEastAsia"/>
                <w:szCs w:val="24"/>
                <w:lang w:val="fi-FI"/>
              </w:rPr>
              <w:t>Tel</w:t>
            </w:r>
            <w:r w:rsidR="007E31A9">
              <w:rPr>
                <w:rFonts w:eastAsiaTheme="majorEastAsia"/>
                <w:szCs w:val="24"/>
                <w:lang w:val="fi-FI"/>
              </w:rPr>
              <w:t>.</w:t>
            </w:r>
            <w:r w:rsidRPr="00AB09E7">
              <w:rPr>
                <w:rFonts w:eastAsiaTheme="majorEastAsia"/>
                <w:szCs w:val="24"/>
                <w:lang w:val="fi-FI"/>
              </w:rPr>
              <w:t>: 22 464 20 91</w:t>
            </w:r>
          </w:p>
        </w:tc>
      </w:tr>
      <w:tr w:rsidR="008D6D4C" w:rsidRPr="007F53D3" w:rsidTr="001F170C">
        <w:trPr>
          <w:trHeight w:val="510"/>
        </w:trPr>
        <w:tc>
          <w:tcPr>
            <w:tcW w:w="4693" w:type="dxa"/>
            <w:vMerge w:val="restart"/>
          </w:tcPr>
          <w:p w:rsidR="008D6D4C" w:rsidRPr="003C5F15" w:rsidRDefault="008D6D4C" w:rsidP="001F0138">
            <w:pPr>
              <w:pStyle w:val="Tekstostatniastrona10pt"/>
              <w:rPr>
                <w:b/>
                <w:lang w:val="en-US"/>
              </w:rPr>
            </w:pPr>
            <w:proofErr w:type="spellStart"/>
            <w:r w:rsidRPr="003C5F15">
              <w:rPr>
                <w:b/>
                <w:lang w:val="en-US"/>
              </w:rPr>
              <w:t>Obsługa</w:t>
            </w:r>
            <w:proofErr w:type="spellEnd"/>
            <w:r w:rsidRPr="003C5F15">
              <w:rPr>
                <w:b/>
                <w:lang w:val="en-US"/>
              </w:rPr>
              <w:t xml:space="preserve"> </w:t>
            </w:r>
            <w:proofErr w:type="spellStart"/>
            <w:r w:rsidRPr="003C5F15">
              <w:rPr>
                <w:b/>
                <w:lang w:val="en-US"/>
              </w:rPr>
              <w:t>mediów</w:t>
            </w:r>
            <w:proofErr w:type="spellEnd"/>
          </w:p>
          <w:p w:rsidR="008D6D4C" w:rsidRPr="00AB09E7" w:rsidRDefault="008D6D4C" w:rsidP="001F0138">
            <w:pPr>
              <w:pStyle w:val="Tekstostatniastrona10pt"/>
              <w:rPr>
                <w:lang w:val="en-US"/>
              </w:rPr>
            </w:pPr>
            <w:r w:rsidRPr="00AB09E7">
              <w:rPr>
                <w:lang w:val="en-US"/>
              </w:rPr>
              <w:t>Tel</w:t>
            </w:r>
            <w:r w:rsidR="007E31A9">
              <w:rPr>
                <w:lang w:val="en-US"/>
              </w:rPr>
              <w:t>.</w:t>
            </w:r>
            <w:r w:rsidRPr="00AB09E7">
              <w:rPr>
                <w:lang w:val="en-US"/>
              </w:rPr>
              <w:t>: 22 464 20 91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3" w:history="1">
              <w:r w:rsidR="00ED7FD8" w:rsidRPr="00B46507">
                <w:rPr>
                  <w:rStyle w:val="Hipercze"/>
                  <w:rFonts w:cs="Times New Roman"/>
                  <w:b/>
                  <w:sz w:val="20"/>
                  <w:lang w:val="en-GB"/>
                </w:rPr>
                <w:t>m.kaluski@stat.gov.pl</w:t>
              </w:r>
            </w:hyperlink>
          </w:p>
        </w:tc>
        <w:tc>
          <w:tcPr>
            <w:tcW w:w="5160" w:type="dxa"/>
            <w:gridSpan w:val="2"/>
            <w:vAlign w:val="center"/>
          </w:tcPr>
          <w:p w:rsidR="008D6D4C" w:rsidRPr="001F0138" w:rsidRDefault="001F170C" w:rsidP="00E71F90">
            <w:pPr>
              <w:spacing w:before="20"/>
              <w:ind w:firstLine="680"/>
              <w:rPr>
                <w:rStyle w:val="Hipercze"/>
                <w:sz w:val="20"/>
                <w:szCs w:val="20"/>
              </w:rPr>
            </w:pPr>
            <w:r w:rsidRPr="001F0138">
              <w:rPr>
                <w:rStyle w:val="Hipercze"/>
                <w:noProof/>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1F0138">
                <w:rPr>
                  <w:rStyle w:val="Hipercze"/>
                  <w:sz w:val="20"/>
                  <w:szCs w:val="20"/>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1F0138" w:rsidRDefault="007B6458" w:rsidP="001F170C">
            <w:pPr>
              <w:spacing w:before="60"/>
              <w:ind w:firstLine="680"/>
              <w:rPr>
                <w:rStyle w:val="Hipercze"/>
                <w:sz w:val="20"/>
                <w:szCs w:val="20"/>
              </w:rPr>
            </w:pPr>
            <w:r w:rsidRPr="00AB5CD1">
              <w:rPr>
                <w:rStyle w:val="Heading4Char"/>
                <w:noProof/>
                <w:sz w:val="20"/>
                <w:lang w:eastAsia="pl-PL"/>
              </w:rPr>
              <w:drawing>
                <wp:anchor distT="0" distB="0" distL="114300" distR="114300" simplePos="0" relativeHeight="251672576" behindDoc="0" locked="0" layoutInCell="1" allowOverlap="1" wp14:anchorId="34EEBA7B" wp14:editId="4574CC36">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1F0138">
                <w:rPr>
                  <w:rStyle w:val="Hipercze"/>
                  <w:sz w:val="20"/>
                  <w:szCs w:val="20"/>
                </w:rPr>
                <w:t>@</w:t>
              </w:r>
              <w:proofErr w:type="spellStart"/>
              <w:r w:rsidR="002B0CE2" w:rsidRPr="001F0138">
                <w:rPr>
                  <w:rStyle w:val="Hipercze"/>
                  <w:sz w:val="20"/>
                  <w:szCs w:val="20"/>
                </w:rPr>
                <w:t>Warszawa_STAT</w:t>
              </w:r>
              <w:proofErr w:type="spellEnd"/>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facebooka" w:history="1">
              <w:r w:rsidRPr="001F0138">
                <w:rPr>
                  <w:rStyle w:val="Hipercze"/>
                  <w:sz w:val="20"/>
                  <w:szCs w:val="20"/>
                </w:rPr>
                <w:t>@</w:t>
              </w:r>
              <w:proofErr w:type="spellStart"/>
              <w:r w:rsidRPr="001F0138">
                <w:rPr>
                  <w:rStyle w:val="Hipercze"/>
                  <w:sz w:val="20"/>
                  <w:szCs w:val="20"/>
                </w:rPr>
                <w:t>UrzadStatystycznywWarszawie</w:t>
              </w:r>
              <w:proofErr w:type="spellEnd"/>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6246E0" w:rsidP="001F170C">
            <w:pPr>
              <w:spacing w:before="60"/>
              <w:ind w:firstLine="680"/>
              <w:rPr>
                <w:rStyle w:val="Hipercze"/>
                <w:sz w:val="20"/>
                <w:szCs w:val="20"/>
              </w:rPr>
            </w:pPr>
            <w:hyperlink r:id="rId40"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D6D4C" w:rsidRPr="001F0138">
                <w:rPr>
                  <w:rStyle w:val="Hipercze"/>
                  <w:sz w:val="20"/>
                  <w:szCs w:val="20"/>
                </w:rPr>
                <w:t>gus_stat</w:t>
              </w:r>
              <w:proofErr w:type="spellEnd"/>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youtube" w:history="1">
              <w:proofErr w:type="spellStart"/>
              <w:r w:rsidRPr="001F0138">
                <w:rPr>
                  <w:rStyle w:val="Hipercze"/>
                  <w:sz w:val="20"/>
                  <w:szCs w:val="20"/>
                </w:rPr>
                <w:t>glownyurzadstatystycznygus</w:t>
              </w:r>
              <w:proofErr w:type="spellEnd"/>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1F0138" w:rsidRDefault="006246E0" w:rsidP="001F170C">
            <w:pPr>
              <w:spacing w:before="60"/>
              <w:ind w:firstLine="680"/>
              <w:rPr>
                <w:rStyle w:val="Hipercze"/>
                <w:sz w:val="20"/>
                <w:szCs w:val="20"/>
              </w:rPr>
            </w:pPr>
            <w:hyperlink r:id="rId44" w:tooltip="Link do linkedin" w:history="1">
              <w:proofErr w:type="spellStart"/>
              <w:r w:rsidR="008D6D4C" w:rsidRPr="001F0138">
                <w:rPr>
                  <w:rStyle w:val="Hipercze"/>
                  <w:sz w:val="20"/>
                  <w:szCs w:val="20"/>
                </w:rPr>
                <w:t>glownyurzadstatystyczny</w:t>
              </w:r>
              <w:proofErr w:type="spellEnd"/>
            </w:hyperlink>
            <w:r w:rsidR="008D6D4C" w:rsidRPr="001F0138">
              <w:rPr>
                <w:rStyle w:val="Hipercze"/>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5D0BF5" w:rsidRPr="005501AC" w:rsidRDefault="005D0BF5" w:rsidP="001F0138">
                            <w:pPr>
                              <w:pStyle w:val="Tytuwykresuitabeli"/>
                              <w:spacing w:before="120" w:after="60"/>
                            </w:pPr>
                            <w:r w:rsidRPr="005501AC">
                              <w:t>Powiązane opracowania</w:t>
                            </w:r>
                          </w:p>
                          <w:p w:rsidR="005D0BF5" w:rsidRPr="009B1DA0" w:rsidRDefault="006246E0" w:rsidP="009B1DA0">
                            <w:pPr>
                              <w:rPr>
                                <w:rStyle w:val="Hipercze"/>
                                <w:rFonts w:cs="Arial"/>
                                <w:szCs w:val="30"/>
                                <w:shd w:val="clear" w:color="auto" w:fill="F0F0F0"/>
                              </w:rPr>
                            </w:pPr>
                            <w:hyperlink r:id="rId46" w:tooltip="Link do opracowania Biuletyn Statystyczny Województwa Mazowieckiego" w:history="1">
                              <w:r w:rsidR="005D0BF5" w:rsidRPr="008F30FF">
                                <w:rPr>
                                  <w:rStyle w:val="Hipercze"/>
                                  <w:rFonts w:cs="Arial"/>
                                  <w:szCs w:val="30"/>
                                  <w:shd w:val="clear" w:color="auto" w:fill="F0F0F0"/>
                                </w:rPr>
                                <w:t>Biuletyn Statystyczny Województwa Mazowieckiego</w:t>
                              </w:r>
                            </w:hyperlink>
                          </w:p>
                          <w:p w:rsidR="005D0BF5" w:rsidRPr="009B1DA0" w:rsidRDefault="006246E0" w:rsidP="009B1DA0">
                            <w:pPr>
                              <w:rPr>
                                <w:rStyle w:val="Hipercze"/>
                                <w:rFonts w:cs="Arial"/>
                                <w:szCs w:val="30"/>
                                <w:shd w:val="clear" w:color="auto" w:fill="F0F0F0"/>
                              </w:rPr>
                            </w:pPr>
                            <w:hyperlink r:id="rId47" w:tooltip="Link do opracowania Raport o sytuacji społeczno-gospodarczej województwa mazowieckiego 2021" w:history="1">
                              <w:r w:rsidR="005D0BF5">
                                <w:rPr>
                                  <w:rStyle w:val="Hipercze"/>
                                  <w:rFonts w:cs="Arial"/>
                                  <w:szCs w:val="30"/>
                                  <w:shd w:val="clear" w:color="auto" w:fill="F0F0F0"/>
                                </w:rPr>
                                <w:t>Raport o sytuacji społeczno-gospodarczej województwa mazowieckiego 2024</w:t>
                              </w:r>
                            </w:hyperlink>
                          </w:p>
                          <w:p w:rsidR="005D0BF5" w:rsidRPr="005501AC" w:rsidRDefault="006246E0" w:rsidP="009B1DA0">
                            <w:pPr>
                              <w:rPr>
                                <w:rStyle w:val="Hipercze"/>
                                <w:rFonts w:cs="Arial"/>
                                <w:szCs w:val="18"/>
                                <w:shd w:val="clear" w:color="auto" w:fill="F0F0F0"/>
                              </w:rPr>
                            </w:pPr>
                            <w:hyperlink r:id="rId48" w:tooltip="Link do opracowania Sytuacja społeczno-gospodarcza województw Nr 3/2021" w:history="1">
                              <w:r w:rsidR="005D0BF5">
                                <w:rPr>
                                  <w:rStyle w:val="Hipercze"/>
                                  <w:szCs w:val="18"/>
                                </w:rPr>
                                <w:t>Sytuacja społeczno-gospodarcza województw Nr 1/2024</w:t>
                              </w:r>
                            </w:hyperlink>
                            <w:r w:rsidR="005D0BF5" w:rsidRPr="001A420E">
                              <w:rPr>
                                <w:color w:val="001D77"/>
                                <w:sz w:val="18"/>
                                <w:szCs w:val="18"/>
                              </w:rPr>
                              <w:t xml:space="preserve"> </w:t>
                            </w:r>
                          </w:p>
                          <w:p w:rsidR="005D0BF5" w:rsidRPr="005501AC" w:rsidRDefault="005D0BF5" w:rsidP="001F0138">
                            <w:pPr>
                              <w:pStyle w:val="Tytuwykresuitabeli"/>
                              <w:spacing w:before="120" w:after="60"/>
                            </w:pPr>
                            <w:r w:rsidRPr="005501AC">
                              <w:t>Temat dostępny w bazach danych</w:t>
                            </w:r>
                          </w:p>
                          <w:p w:rsidR="005D0BF5" w:rsidRPr="004B4794" w:rsidRDefault="006246E0" w:rsidP="009B1DA0">
                            <w:pPr>
                              <w:rPr>
                                <w:rStyle w:val="Hipercze"/>
                                <w:rFonts w:cs="Arial"/>
                                <w:szCs w:val="30"/>
                                <w:shd w:val="clear" w:color="auto" w:fill="F0F0F0"/>
                              </w:rPr>
                            </w:pPr>
                            <w:hyperlink r:id="rId49" w:tooltip="Link do bazy danych: Bank Danych Lokalnych (BDL)" w:history="1">
                              <w:r w:rsidR="005D0BF5" w:rsidRPr="004B4794">
                                <w:rPr>
                                  <w:rStyle w:val="Hipercze"/>
                                  <w:rFonts w:cs="Arial"/>
                                  <w:szCs w:val="30"/>
                                  <w:shd w:val="clear" w:color="auto" w:fill="F0F0F0"/>
                                </w:rPr>
                                <w:t>Bank Danych Lokalnych (BDL)</w:t>
                              </w:r>
                            </w:hyperlink>
                          </w:p>
                          <w:p w:rsidR="005D0BF5" w:rsidRPr="008F30FF" w:rsidRDefault="005D0BF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5D0BF5" w:rsidRDefault="005D0BF5"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5D0BF5" w:rsidRPr="00AA106C" w:rsidRDefault="005D0BF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5D0BF5" w:rsidRPr="00AA106C" w:rsidRDefault="005D0BF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5D0BF5" w:rsidRPr="004B4794" w:rsidRDefault="005D0BF5" w:rsidP="009B1DA0">
                            <w:pPr>
                              <w:rPr>
                                <w:rStyle w:val="Hipercze"/>
                                <w:rFonts w:cs="Arial"/>
                                <w:szCs w:val="30"/>
                                <w:shd w:val="clear" w:color="auto" w:fill="F0F0F0"/>
                              </w:rPr>
                            </w:pPr>
                            <w:r>
                              <w:rPr>
                                <w:rStyle w:val="Hipercze"/>
                                <w:rFonts w:cs="Arial"/>
                                <w:szCs w:val="30"/>
                                <w:shd w:val="clear" w:color="auto" w:fill="F0F0F0"/>
                              </w:rPr>
                              <w:fldChar w:fldCharType="end"/>
                            </w:r>
                            <w:hyperlink r:id="rId50" w:history="1">
                              <w:r w:rsidRPr="004B4794">
                                <w:rPr>
                                  <w:rStyle w:val="Hipercze"/>
                                  <w:rFonts w:cs="Arial"/>
                                  <w:szCs w:val="30"/>
                                  <w:shd w:val="clear" w:color="auto" w:fill="F0F0F0"/>
                                </w:rPr>
                                <w:t>Stopa bezrobocia rejestrowanego</w:t>
                              </w:r>
                            </w:hyperlink>
                          </w:p>
                          <w:p w:rsidR="005D0BF5" w:rsidRPr="00AA106C" w:rsidRDefault="005D0BF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5D0BF5" w:rsidRPr="00AA106C" w:rsidRDefault="005D0BF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5D0BF5" w:rsidRPr="00AA106C" w:rsidRDefault="005D0BF5"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5D0BF5" w:rsidRPr="00AA106C" w:rsidRDefault="005D0BF5"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5D0BF5" w:rsidRPr="00AA106C" w:rsidRDefault="005D0BF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5D0BF5" w:rsidRPr="00AA106C" w:rsidRDefault="005D0BF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5D0BF5" w:rsidRPr="00AA106C" w:rsidRDefault="005D0BF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5D0BF5" w:rsidRPr="00AA106C" w:rsidRDefault="005D0BF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5D0BF5" w:rsidRPr="00AA106C" w:rsidRDefault="005D0BF5"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5D0BF5" w:rsidRPr="00AA106C" w:rsidRDefault="005D0BF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5D0BF5" w:rsidRPr="00AA106C" w:rsidRDefault="005D0BF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5D0BF5" w:rsidRPr="00AA106C" w:rsidRDefault="005D0BF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5D0BF5" w:rsidRPr="00AA106C" w:rsidRDefault="005D0BF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5D0BF5" w:rsidRPr="005D4C96" w:rsidRDefault="005D0BF5" w:rsidP="009B1DA0">
                            <w:pPr>
                              <w:rPr>
                                <w:color w:val="000000" w:themeColor="text1"/>
                                <w:sz w:val="18"/>
                                <w:szCs w:val="18"/>
                              </w:rPr>
                            </w:pPr>
                            <w:r>
                              <w:rPr>
                                <w:rStyle w:val="Hipercze"/>
                                <w:szCs w:val="18"/>
                              </w:rPr>
                              <w:fldChar w:fldCharType="end"/>
                            </w:r>
                            <w:hyperlink r:id="rId51" w:tooltip="Link do objaśnienia pojęcia Wyniki finansowe przedsiębiorstw" w:history="1">
                              <w:r w:rsidRPr="005D4C96">
                                <w:rPr>
                                  <w:rStyle w:val="Hipercze"/>
                                  <w:szCs w:val="18"/>
                                </w:rPr>
                                <w:t>Wyniki finansowe przedsiębiorstw</w:t>
                              </w:r>
                            </w:hyperlink>
                          </w:p>
                          <w:p w:rsidR="005D0BF5" w:rsidRPr="00AA106C" w:rsidRDefault="005D0BF5"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5D0BF5" w:rsidRDefault="005D0BF5" w:rsidP="009B1DA0">
                            <w:pPr>
                              <w:rPr>
                                <w:rStyle w:val="Hipercze"/>
                                <w:szCs w:val="18"/>
                              </w:rPr>
                            </w:pPr>
                            <w:r>
                              <w:rPr>
                                <w:rStyle w:val="Hipercze"/>
                                <w:szCs w:val="18"/>
                              </w:rPr>
                              <w:fldChar w:fldCharType="end"/>
                            </w:r>
                            <w:hyperlink r:id="rId52" w:tooltip="Link do objaśnienia pojęcia Podmiot gospodarki narodowej" w:history="1">
                              <w:r w:rsidRPr="00FE2A03">
                                <w:rPr>
                                  <w:rStyle w:val="Hipercze"/>
                                  <w:szCs w:val="18"/>
                                </w:rPr>
                                <w:t>Podmiot gospodarki narodowej</w:t>
                              </w:r>
                            </w:hyperlink>
                          </w:p>
                          <w:p w:rsidR="005D0BF5" w:rsidRPr="005D4C96" w:rsidRDefault="006246E0" w:rsidP="009B1DA0">
                            <w:pPr>
                              <w:rPr>
                                <w:color w:val="000000" w:themeColor="text1"/>
                                <w:sz w:val="18"/>
                                <w:szCs w:val="18"/>
                              </w:rPr>
                            </w:pPr>
                            <w:hyperlink r:id="rId53" w:tooltip="Link do objaśnienia pojęcia Koniunktura gospodarcza" w:history="1">
                              <w:r w:rsidR="005D0BF5"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5D0BF5" w:rsidRPr="005501AC" w:rsidRDefault="005D0BF5" w:rsidP="001F0138">
                      <w:pPr>
                        <w:pStyle w:val="Tytuwykresuitabeli"/>
                        <w:spacing w:before="120" w:after="60"/>
                      </w:pPr>
                      <w:r w:rsidRPr="005501AC">
                        <w:t>Powiązane opracowania</w:t>
                      </w:r>
                    </w:p>
                    <w:p w:rsidR="005D0BF5" w:rsidRPr="009B1DA0" w:rsidRDefault="00A0740C" w:rsidP="009B1DA0">
                      <w:pPr>
                        <w:rPr>
                          <w:rStyle w:val="Hipercze"/>
                          <w:rFonts w:cs="Arial"/>
                          <w:szCs w:val="30"/>
                          <w:shd w:val="clear" w:color="auto" w:fill="F0F0F0"/>
                        </w:rPr>
                      </w:pPr>
                      <w:hyperlink r:id="rId54" w:tooltip="Link do opracowania Biuletyn Statystyczny Województwa Mazowieckiego" w:history="1">
                        <w:r w:rsidR="005D0BF5" w:rsidRPr="008F30FF">
                          <w:rPr>
                            <w:rStyle w:val="Hipercze"/>
                            <w:rFonts w:cs="Arial"/>
                            <w:szCs w:val="30"/>
                            <w:shd w:val="clear" w:color="auto" w:fill="F0F0F0"/>
                          </w:rPr>
                          <w:t>Biuletyn Statystyczny Województwa Mazowieckiego</w:t>
                        </w:r>
                      </w:hyperlink>
                    </w:p>
                    <w:p w:rsidR="005D0BF5" w:rsidRPr="009B1DA0" w:rsidRDefault="00A0740C" w:rsidP="009B1DA0">
                      <w:pPr>
                        <w:rPr>
                          <w:rStyle w:val="Hipercze"/>
                          <w:rFonts w:cs="Arial"/>
                          <w:szCs w:val="30"/>
                          <w:shd w:val="clear" w:color="auto" w:fill="F0F0F0"/>
                        </w:rPr>
                      </w:pPr>
                      <w:hyperlink r:id="rId55" w:tooltip="Link do opracowania Raport o sytuacji społeczno-gospodarczej województwa mazowieckiego 2021" w:history="1">
                        <w:r w:rsidR="005D0BF5">
                          <w:rPr>
                            <w:rStyle w:val="Hipercze"/>
                            <w:rFonts w:cs="Arial"/>
                            <w:szCs w:val="30"/>
                            <w:shd w:val="clear" w:color="auto" w:fill="F0F0F0"/>
                          </w:rPr>
                          <w:t>Raport o sytuacji społeczno-gospodarczej województwa mazowieckiego 2024</w:t>
                        </w:r>
                      </w:hyperlink>
                    </w:p>
                    <w:p w:rsidR="005D0BF5" w:rsidRPr="005501AC" w:rsidRDefault="00A0740C" w:rsidP="009B1DA0">
                      <w:pPr>
                        <w:rPr>
                          <w:rStyle w:val="Hipercze"/>
                          <w:rFonts w:cs="Arial"/>
                          <w:szCs w:val="18"/>
                          <w:shd w:val="clear" w:color="auto" w:fill="F0F0F0"/>
                        </w:rPr>
                      </w:pPr>
                      <w:hyperlink r:id="rId56" w:tooltip="Link do opracowania Sytuacja społeczno-gospodarcza województw Nr 3/2021" w:history="1">
                        <w:r w:rsidR="005D0BF5">
                          <w:rPr>
                            <w:rStyle w:val="Hipercze"/>
                            <w:szCs w:val="18"/>
                          </w:rPr>
                          <w:t>Sytuacja społeczno-gospodarcza województw Nr 1/2024</w:t>
                        </w:r>
                      </w:hyperlink>
                      <w:r w:rsidR="005D0BF5" w:rsidRPr="001A420E">
                        <w:rPr>
                          <w:color w:val="001D77"/>
                          <w:sz w:val="18"/>
                          <w:szCs w:val="18"/>
                        </w:rPr>
                        <w:t xml:space="preserve"> </w:t>
                      </w:r>
                    </w:p>
                    <w:p w:rsidR="005D0BF5" w:rsidRPr="005501AC" w:rsidRDefault="005D0BF5" w:rsidP="001F0138">
                      <w:pPr>
                        <w:pStyle w:val="Tytuwykresuitabeli"/>
                        <w:spacing w:before="120" w:after="60"/>
                      </w:pPr>
                      <w:r w:rsidRPr="005501AC">
                        <w:t>Temat dostępny w bazach danych</w:t>
                      </w:r>
                    </w:p>
                    <w:p w:rsidR="005D0BF5" w:rsidRPr="004B4794" w:rsidRDefault="00A0740C" w:rsidP="009B1DA0">
                      <w:pPr>
                        <w:rPr>
                          <w:rStyle w:val="Hipercze"/>
                          <w:rFonts w:cs="Arial"/>
                          <w:szCs w:val="30"/>
                          <w:shd w:val="clear" w:color="auto" w:fill="F0F0F0"/>
                        </w:rPr>
                      </w:pPr>
                      <w:hyperlink r:id="rId57" w:tooltip="Link do bazy danych: Bank Danych Lokalnych (BDL)" w:history="1">
                        <w:r w:rsidR="005D0BF5" w:rsidRPr="004B4794">
                          <w:rPr>
                            <w:rStyle w:val="Hipercze"/>
                            <w:rFonts w:cs="Arial"/>
                            <w:szCs w:val="30"/>
                            <w:shd w:val="clear" w:color="auto" w:fill="F0F0F0"/>
                          </w:rPr>
                          <w:t>Bank Danych Lokalnych (BDL)</w:t>
                        </w:r>
                      </w:hyperlink>
                    </w:p>
                    <w:p w:rsidR="005D0BF5" w:rsidRPr="008F30FF" w:rsidRDefault="005D0BF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5D0BF5" w:rsidRDefault="005D0BF5"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5D0BF5" w:rsidRPr="00AA106C" w:rsidRDefault="005D0BF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5D0BF5" w:rsidRPr="00AA106C" w:rsidRDefault="005D0BF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5D0BF5" w:rsidRPr="004B4794" w:rsidRDefault="005D0BF5" w:rsidP="009B1DA0">
                      <w:pPr>
                        <w:rPr>
                          <w:rStyle w:val="Hipercze"/>
                          <w:rFonts w:cs="Arial"/>
                          <w:szCs w:val="30"/>
                          <w:shd w:val="clear" w:color="auto" w:fill="F0F0F0"/>
                        </w:rPr>
                      </w:pPr>
                      <w:r>
                        <w:rPr>
                          <w:rStyle w:val="Hipercze"/>
                          <w:rFonts w:cs="Arial"/>
                          <w:szCs w:val="30"/>
                          <w:shd w:val="clear" w:color="auto" w:fill="F0F0F0"/>
                        </w:rPr>
                        <w:fldChar w:fldCharType="end"/>
                      </w:r>
                      <w:hyperlink r:id="rId58" w:history="1">
                        <w:r w:rsidRPr="004B4794">
                          <w:rPr>
                            <w:rStyle w:val="Hipercze"/>
                            <w:rFonts w:cs="Arial"/>
                            <w:szCs w:val="30"/>
                            <w:shd w:val="clear" w:color="auto" w:fill="F0F0F0"/>
                          </w:rPr>
                          <w:t>Stopa bezrobocia rejestrowanego</w:t>
                        </w:r>
                      </w:hyperlink>
                    </w:p>
                    <w:p w:rsidR="005D0BF5" w:rsidRPr="00AA106C" w:rsidRDefault="005D0BF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5D0BF5" w:rsidRPr="00AA106C" w:rsidRDefault="005D0BF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5D0BF5" w:rsidRPr="00AA106C" w:rsidRDefault="005D0BF5"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5D0BF5" w:rsidRPr="00AA106C" w:rsidRDefault="005D0BF5"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5D0BF5" w:rsidRPr="00AA106C" w:rsidRDefault="005D0BF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5D0BF5" w:rsidRPr="00AA106C" w:rsidRDefault="005D0BF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5D0BF5" w:rsidRPr="00AA106C" w:rsidRDefault="005D0BF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5D0BF5" w:rsidRPr="00AA106C" w:rsidRDefault="005D0BF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5D0BF5" w:rsidRPr="00AA106C" w:rsidRDefault="005D0BF5"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5D0BF5" w:rsidRPr="00AA106C" w:rsidRDefault="005D0BF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5D0BF5" w:rsidRPr="00AA106C" w:rsidRDefault="005D0BF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5D0BF5" w:rsidRPr="00AA106C" w:rsidRDefault="005D0BF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5D0BF5" w:rsidRPr="00AA106C" w:rsidRDefault="005D0BF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5D0BF5" w:rsidRPr="005D4C96" w:rsidRDefault="005D0BF5" w:rsidP="009B1DA0">
                      <w:pPr>
                        <w:rPr>
                          <w:color w:val="000000" w:themeColor="text1"/>
                          <w:sz w:val="18"/>
                          <w:szCs w:val="18"/>
                        </w:rPr>
                      </w:pPr>
                      <w:r>
                        <w:rPr>
                          <w:rStyle w:val="Hipercze"/>
                          <w:szCs w:val="18"/>
                        </w:rPr>
                        <w:fldChar w:fldCharType="end"/>
                      </w:r>
                      <w:hyperlink r:id="rId59" w:tooltip="Link do objaśnienia pojęcia Wyniki finansowe przedsiębiorstw" w:history="1">
                        <w:r w:rsidRPr="005D4C96">
                          <w:rPr>
                            <w:rStyle w:val="Hipercze"/>
                            <w:szCs w:val="18"/>
                          </w:rPr>
                          <w:t>Wyniki finansowe przedsiębiorstw</w:t>
                        </w:r>
                      </w:hyperlink>
                    </w:p>
                    <w:p w:rsidR="005D0BF5" w:rsidRPr="00AA106C" w:rsidRDefault="005D0BF5"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5D0BF5" w:rsidRDefault="005D0BF5" w:rsidP="009B1DA0">
                      <w:pPr>
                        <w:rPr>
                          <w:rStyle w:val="Hipercze"/>
                          <w:szCs w:val="18"/>
                        </w:rPr>
                      </w:pPr>
                      <w:r>
                        <w:rPr>
                          <w:rStyle w:val="Hipercze"/>
                          <w:szCs w:val="18"/>
                        </w:rPr>
                        <w:fldChar w:fldCharType="end"/>
                      </w:r>
                      <w:hyperlink r:id="rId60" w:tooltip="Link do objaśnienia pojęcia Podmiot gospodarki narodowej" w:history="1">
                        <w:r w:rsidRPr="00FE2A03">
                          <w:rPr>
                            <w:rStyle w:val="Hipercze"/>
                            <w:szCs w:val="18"/>
                          </w:rPr>
                          <w:t>Podmiot gospodarki narodowej</w:t>
                        </w:r>
                      </w:hyperlink>
                    </w:p>
                    <w:p w:rsidR="005D0BF5" w:rsidRPr="005D4C96" w:rsidRDefault="00A0740C" w:rsidP="009B1DA0">
                      <w:pPr>
                        <w:rPr>
                          <w:color w:val="000000" w:themeColor="text1"/>
                          <w:sz w:val="18"/>
                          <w:szCs w:val="18"/>
                        </w:rPr>
                      </w:pPr>
                      <w:hyperlink r:id="rId61" w:tooltip="Link do objaśnienia pojęcia Koniunktura gospodarcza" w:history="1">
                        <w:r w:rsidR="005D0BF5"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BF5" w:rsidRDefault="005D0BF5">
      <w:r>
        <w:separator/>
      </w:r>
    </w:p>
  </w:endnote>
  <w:endnote w:type="continuationSeparator" w:id="0">
    <w:p w:rsidR="005D0BF5" w:rsidRDefault="005D0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E3A8BEDE-E2BD-4EB6-BBCE-B680056A2787}"/>
  </w:font>
  <w:font w:name="Calibri">
    <w:panose1 w:val="020F0502020204030204"/>
    <w:charset w:val="EE"/>
    <w:family w:val="swiss"/>
    <w:pitch w:val="variable"/>
    <w:sig w:usb0="E4002EFF" w:usb1="C000247B" w:usb2="00000009" w:usb3="00000000" w:csb0="000001FF" w:csb1="00000000"/>
    <w:embedRegular r:id="rId2" w:fontKey="{AE43E663-4F95-43D5-8FD4-20A3C13AA2DE}"/>
    <w:embedBold r:id="rId3" w:fontKey="{4655B917-D639-4722-BAE6-D411BD02AC97}"/>
    <w:embedItalic r:id="rId4" w:fontKey="{96F75333-C72C-4147-8765-D27FC4A9D5B7}"/>
    <w:embedBoldItalic r:id="rId5" w:fontKey="{9F51775C-E485-4910-BBC1-136BEC51A338}"/>
  </w:font>
  <w:font w:name="Cambria">
    <w:panose1 w:val="02040503050406030204"/>
    <w:charset w:val="EE"/>
    <w:family w:val="roman"/>
    <w:pitch w:val="variable"/>
    <w:sig w:usb0="E00006FF" w:usb1="420024FF" w:usb2="02000000" w:usb3="00000000" w:csb0="0000019F" w:csb1="00000000"/>
    <w:embedRegular r:id="rId6" w:fontKey="{918289D9-D7BC-471A-90AD-7B8BC97D90EA}"/>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7" w:fontKey="{718F2B25-D1CA-44A3-9CEA-6DE0695361C2}"/>
  </w:font>
  <w:font w:name="FiraSans-Bold">
    <w:altName w:val="Arial"/>
    <w:panose1 w:val="00000000000000000000"/>
    <w:charset w:val="00"/>
    <w:family w:val="swiss"/>
    <w:notTrueType/>
    <w:pitch w:val="default"/>
    <w:sig w:usb0="00000007" w:usb1="00000000" w:usb2="00000000" w:usb3="00000000" w:csb0="00000003" w:csb1="00000000"/>
  </w:font>
  <w:font w:name="Arial CE">
    <w:panose1 w:val="020B0604020202020204"/>
    <w:charset w:val="EE"/>
    <w:family w:val="swiss"/>
    <w:pitch w:val="variable"/>
    <w:sig w:usb0="E0002EFF" w:usb1="C000785B" w:usb2="00000009" w:usb3="00000000" w:csb0="000001FF" w:csb1="00000000"/>
    <w:embedRegular r:id="rId8" w:fontKey="{1257DEAE-98CE-4995-85EC-EA18363F0DD6}"/>
  </w:font>
  <w:font w:name="FiraSans-Regular">
    <w:altName w:val="Times New Roman"/>
    <w:panose1 w:val="00000000000000000000"/>
    <w:charset w:val="EE"/>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BF5" w:rsidRDefault="005D0BF5"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5D0BF5" w:rsidRDefault="005D0BF5">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BF5" w:rsidRPr="008C15F1" w:rsidRDefault="005D0BF5"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6246E0">
      <w:rPr>
        <w:rStyle w:val="Numerstrony"/>
        <w:noProof/>
      </w:rPr>
      <w:t>29</w:t>
    </w:r>
    <w:r w:rsidRPr="008C15F1">
      <w:rPr>
        <w:rStyle w:val="Numerstrony"/>
      </w:rPr>
      <w:fldChar w:fldCharType="end"/>
    </w:r>
  </w:p>
  <w:p w:rsidR="005D0BF5" w:rsidRDefault="005D0BF5">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BF5" w:rsidRDefault="005D0BF5">
      <w:r>
        <w:separator/>
      </w:r>
    </w:p>
  </w:footnote>
  <w:footnote w:type="continuationSeparator" w:id="0">
    <w:p w:rsidR="005D0BF5" w:rsidRDefault="005D0BF5">
      <w:r>
        <w:continuationSeparator/>
      </w:r>
    </w:p>
  </w:footnote>
  <w:footnote w:id="1">
    <w:p w:rsidR="005D0BF5" w:rsidRPr="007B3BA9" w:rsidRDefault="005D0BF5"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5D0BF5" w:rsidRPr="0002187D" w:rsidRDefault="005D0BF5"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5D0BF5" w:rsidRPr="000F0B9F" w:rsidRDefault="005D0BF5"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rsidR="005D0BF5" w:rsidRDefault="005D0BF5"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5D0BF5" w:rsidRPr="00825760" w:rsidRDefault="005D0BF5"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5D0BF5" w:rsidRDefault="005D0BF5"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rsidR="005D0BF5" w:rsidRPr="00106935" w:rsidRDefault="005D0BF5"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BF5" w:rsidRPr="0089050E" w:rsidRDefault="005D0BF5" w:rsidP="0034651C">
    <w:pPr>
      <w:spacing w:before="120"/>
      <w:jc w:val="center"/>
      <w:rPr>
        <w:lang w:val="en-GB"/>
      </w:rPr>
    </w:pPr>
  </w:p>
  <w:p w:rsidR="005D0BF5" w:rsidRDefault="005D0BF5" w:rsidP="00C77A98">
    <w:pPr>
      <w:tabs>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25" name="Obraz 2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D0BF5" w:rsidRPr="003C6C8D" w:rsidRDefault="005D0BF5"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5D0BF5" w:rsidRPr="003C6C8D" w:rsidRDefault="005D0BF5"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5D0BF5" w:rsidRDefault="005D0BF5" w:rsidP="00945531">
    <w:pPr>
      <w:tabs>
        <w:tab w:val="left" w:pos="2652"/>
        <w:tab w:val="center" w:pos="5233"/>
        <w:tab w:val="left" w:pos="7131"/>
      </w:tabs>
      <w:spacing w:before="120"/>
    </w:pPr>
    <w:r>
      <w:tab/>
    </w:r>
    <w:r>
      <w:tab/>
    </w:r>
    <w:r>
      <w:tab/>
    </w:r>
  </w:p>
  <w:p w:rsidR="005D0BF5" w:rsidRDefault="005D0BF5" w:rsidP="0037412B">
    <w:pPr>
      <w:spacing w:before="120"/>
      <w:rPr>
        <w:sz w:val="12"/>
        <w:szCs w:val="12"/>
      </w:rPr>
    </w:pPr>
  </w:p>
  <w:p w:rsidR="005D0BF5" w:rsidRPr="0037412B" w:rsidRDefault="005D0BF5"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sierpnia 2024 roku, Nr 07/2024"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5D0BF5" w:rsidRPr="00FE252C" w:rsidRDefault="005D0BF5"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rsidR="005D0BF5" w:rsidRPr="003439F1" w:rsidRDefault="005D0BF5"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sierpnia 2024 roku, Nr 07/2024"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" filled="f" stroked="f">
              <v:textbox>
                <w:txbxContent>
                  <w:p w:rsidR="005D0BF5" w:rsidRPr="00FE252C" w:rsidRDefault="005D0BF5"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rsidR="005D0BF5" w:rsidRPr="003439F1" w:rsidRDefault="005D0BF5"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932F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5672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F04"/>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6C1"/>
    <w:rsid w:val="00022814"/>
    <w:rsid w:val="00022C66"/>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34A5"/>
    <w:rsid w:val="0003352A"/>
    <w:rsid w:val="0003367F"/>
    <w:rsid w:val="00033B2A"/>
    <w:rsid w:val="00033D33"/>
    <w:rsid w:val="0003419C"/>
    <w:rsid w:val="000341A4"/>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9A5"/>
    <w:rsid w:val="00056A6B"/>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1338"/>
    <w:rsid w:val="000613BD"/>
    <w:rsid w:val="000615FB"/>
    <w:rsid w:val="0006162E"/>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1"/>
    <w:rsid w:val="00065297"/>
    <w:rsid w:val="000652BC"/>
    <w:rsid w:val="000654E5"/>
    <w:rsid w:val="0006587A"/>
    <w:rsid w:val="0006591C"/>
    <w:rsid w:val="00065A47"/>
    <w:rsid w:val="00065AC2"/>
    <w:rsid w:val="00065BA3"/>
    <w:rsid w:val="00065BC3"/>
    <w:rsid w:val="00065CD0"/>
    <w:rsid w:val="00065E9F"/>
    <w:rsid w:val="00065EA0"/>
    <w:rsid w:val="00065ED5"/>
    <w:rsid w:val="00065F8F"/>
    <w:rsid w:val="00066052"/>
    <w:rsid w:val="000665F4"/>
    <w:rsid w:val="0006696A"/>
    <w:rsid w:val="00066A5E"/>
    <w:rsid w:val="00066AA8"/>
    <w:rsid w:val="00066CCF"/>
    <w:rsid w:val="00066CF0"/>
    <w:rsid w:val="00066D5F"/>
    <w:rsid w:val="00066FE2"/>
    <w:rsid w:val="00067236"/>
    <w:rsid w:val="00067678"/>
    <w:rsid w:val="0006780A"/>
    <w:rsid w:val="000678F3"/>
    <w:rsid w:val="000679B7"/>
    <w:rsid w:val="00067A6B"/>
    <w:rsid w:val="00067CF7"/>
    <w:rsid w:val="00067E09"/>
    <w:rsid w:val="00067EA3"/>
    <w:rsid w:val="00067EFF"/>
    <w:rsid w:val="00067F11"/>
    <w:rsid w:val="00070022"/>
    <w:rsid w:val="00070165"/>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73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5DA"/>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6E5"/>
    <w:rsid w:val="000A78EB"/>
    <w:rsid w:val="000A7A47"/>
    <w:rsid w:val="000A7B01"/>
    <w:rsid w:val="000A7B6F"/>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AB0"/>
    <w:rsid w:val="000D0C26"/>
    <w:rsid w:val="000D0D26"/>
    <w:rsid w:val="000D0F27"/>
    <w:rsid w:val="000D12CA"/>
    <w:rsid w:val="000D1330"/>
    <w:rsid w:val="000D186D"/>
    <w:rsid w:val="000D1B03"/>
    <w:rsid w:val="000D1CB2"/>
    <w:rsid w:val="000D1D55"/>
    <w:rsid w:val="000D1FD3"/>
    <w:rsid w:val="000D2134"/>
    <w:rsid w:val="000D231D"/>
    <w:rsid w:val="000D2343"/>
    <w:rsid w:val="000D23CE"/>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324"/>
    <w:rsid w:val="000E37CF"/>
    <w:rsid w:val="000E37D5"/>
    <w:rsid w:val="000E39FF"/>
    <w:rsid w:val="000E3B2B"/>
    <w:rsid w:val="000E3B36"/>
    <w:rsid w:val="000E3EE8"/>
    <w:rsid w:val="000E41E8"/>
    <w:rsid w:val="000E41F4"/>
    <w:rsid w:val="000E4317"/>
    <w:rsid w:val="000E4502"/>
    <w:rsid w:val="000E4524"/>
    <w:rsid w:val="000E45D5"/>
    <w:rsid w:val="000E4919"/>
    <w:rsid w:val="000E4B25"/>
    <w:rsid w:val="000E4BF1"/>
    <w:rsid w:val="000E4D9C"/>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291"/>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345"/>
    <w:rsid w:val="000F67D7"/>
    <w:rsid w:val="000F69DF"/>
    <w:rsid w:val="000F6AB8"/>
    <w:rsid w:val="000F6D34"/>
    <w:rsid w:val="000F705B"/>
    <w:rsid w:val="000F713F"/>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F4"/>
    <w:rsid w:val="00115367"/>
    <w:rsid w:val="001153A0"/>
    <w:rsid w:val="00115944"/>
    <w:rsid w:val="00115B03"/>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883"/>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B"/>
    <w:rsid w:val="00124184"/>
    <w:rsid w:val="00124219"/>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754"/>
    <w:rsid w:val="00126885"/>
    <w:rsid w:val="0012699F"/>
    <w:rsid w:val="001272CD"/>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4C9"/>
    <w:rsid w:val="00131711"/>
    <w:rsid w:val="0013186E"/>
    <w:rsid w:val="00131888"/>
    <w:rsid w:val="00131A73"/>
    <w:rsid w:val="00131C72"/>
    <w:rsid w:val="00131D34"/>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A71"/>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17E"/>
    <w:rsid w:val="00191694"/>
    <w:rsid w:val="001916BF"/>
    <w:rsid w:val="001918EC"/>
    <w:rsid w:val="0019199B"/>
    <w:rsid w:val="00191BF4"/>
    <w:rsid w:val="00191D6C"/>
    <w:rsid w:val="00191F38"/>
    <w:rsid w:val="00191FD4"/>
    <w:rsid w:val="001920CB"/>
    <w:rsid w:val="00192201"/>
    <w:rsid w:val="00192294"/>
    <w:rsid w:val="00192467"/>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D62"/>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CD3"/>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498"/>
    <w:rsid w:val="001F15D7"/>
    <w:rsid w:val="001F165D"/>
    <w:rsid w:val="001F170C"/>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22F"/>
    <w:rsid w:val="00206538"/>
    <w:rsid w:val="00206653"/>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26D"/>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34C"/>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D8"/>
    <w:rsid w:val="00283136"/>
    <w:rsid w:val="002834D7"/>
    <w:rsid w:val="0028368E"/>
    <w:rsid w:val="00283ADF"/>
    <w:rsid w:val="00283C61"/>
    <w:rsid w:val="00283C9A"/>
    <w:rsid w:val="00283D37"/>
    <w:rsid w:val="00283E8C"/>
    <w:rsid w:val="00284173"/>
    <w:rsid w:val="002841EF"/>
    <w:rsid w:val="002842A2"/>
    <w:rsid w:val="00284657"/>
    <w:rsid w:val="00284A38"/>
    <w:rsid w:val="00284BDB"/>
    <w:rsid w:val="00284E05"/>
    <w:rsid w:val="00284E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3B0"/>
    <w:rsid w:val="002B2565"/>
    <w:rsid w:val="002B292B"/>
    <w:rsid w:val="002B2975"/>
    <w:rsid w:val="002B29EF"/>
    <w:rsid w:val="002B2BC5"/>
    <w:rsid w:val="002B2E03"/>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AF"/>
    <w:rsid w:val="002D2DE0"/>
    <w:rsid w:val="002D329D"/>
    <w:rsid w:val="002D334D"/>
    <w:rsid w:val="002D34D6"/>
    <w:rsid w:val="002D362B"/>
    <w:rsid w:val="002D36D7"/>
    <w:rsid w:val="002D37BB"/>
    <w:rsid w:val="002D37D5"/>
    <w:rsid w:val="002D3A9A"/>
    <w:rsid w:val="002D3AC7"/>
    <w:rsid w:val="002D3BDD"/>
    <w:rsid w:val="002D3C12"/>
    <w:rsid w:val="002D3D0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DB"/>
    <w:rsid w:val="00323CA4"/>
    <w:rsid w:val="00323D69"/>
    <w:rsid w:val="00323DC0"/>
    <w:rsid w:val="00323DC8"/>
    <w:rsid w:val="00323EF9"/>
    <w:rsid w:val="0032401F"/>
    <w:rsid w:val="0032417B"/>
    <w:rsid w:val="003241B3"/>
    <w:rsid w:val="00324268"/>
    <w:rsid w:val="003244ED"/>
    <w:rsid w:val="00324573"/>
    <w:rsid w:val="00324611"/>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B76"/>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30C5"/>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058"/>
    <w:rsid w:val="003472F2"/>
    <w:rsid w:val="0034741B"/>
    <w:rsid w:val="003477ED"/>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1BE"/>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B97"/>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2F00"/>
    <w:rsid w:val="003737A9"/>
    <w:rsid w:val="003737AA"/>
    <w:rsid w:val="00373800"/>
    <w:rsid w:val="00373847"/>
    <w:rsid w:val="003738A5"/>
    <w:rsid w:val="003738CB"/>
    <w:rsid w:val="00373960"/>
    <w:rsid w:val="00373A04"/>
    <w:rsid w:val="0037412B"/>
    <w:rsid w:val="00374134"/>
    <w:rsid w:val="003742C8"/>
    <w:rsid w:val="00374408"/>
    <w:rsid w:val="00374413"/>
    <w:rsid w:val="00374B0F"/>
    <w:rsid w:val="00374BCE"/>
    <w:rsid w:val="00374CD3"/>
    <w:rsid w:val="00374D8E"/>
    <w:rsid w:val="00374F21"/>
    <w:rsid w:val="00374FEE"/>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C12"/>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6BB"/>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9B"/>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515"/>
    <w:rsid w:val="003D260B"/>
    <w:rsid w:val="003D2702"/>
    <w:rsid w:val="003D2751"/>
    <w:rsid w:val="003D2A82"/>
    <w:rsid w:val="003D2C0A"/>
    <w:rsid w:val="003D2D44"/>
    <w:rsid w:val="003D2E75"/>
    <w:rsid w:val="003D3192"/>
    <w:rsid w:val="003D37C0"/>
    <w:rsid w:val="003D3903"/>
    <w:rsid w:val="003D392A"/>
    <w:rsid w:val="003D3C30"/>
    <w:rsid w:val="003D3D1C"/>
    <w:rsid w:val="003D4706"/>
    <w:rsid w:val="003D492B"/>
    <w:rsid w:val="003D4C3E"/>
    <w:rsid w:val="003D4E2C"/>
    <w:rsid w:val="003D4E2E"/>
    <w:rsid w:val="003D5020"/>
    <w:rsid w:val="003D503F"/>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C0B"/>
    <w:rsid w:val="003E0D98"/>
    <w:rsid w:val="003E0F01"/>
    <w:rsid w:val="003E0F52"/>
    <w:rsid w:val="003E102D"/>
    <w:rsid w:val="003E13B3"/>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7C5"/>
    <w:rsid w:val="003F77CE"/>
    <w:rsid w:val="003F7A0D"/>
    <w:rsid w:val="003F7B3C"/>
    <w:rsid w:val="003F7C16"/>
    <w:rsid w:val="003F7CC4"/>
    <w:rsid w:val="003F7D63"/>
    <w:rsid w:val="00400044"/>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7EA"/>
    <w:rsid w:val="0042285C"/>
    <w:rsid w:val="0042289A"/>
    <w:rsid w:val="00422940"/>
    <w:rsid w:val="004229D3"/>
    <w:rsid w:val="00422A12"/>
    <w:rsid w:val="00422D9E"/>
    <w:rsid w:val="00423012"/>
    <w:rsid w:val="00423088"/>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04"/>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6CB"/>
    <w:rsid w:val="004528A5"/>
    <w:rsid w:val="004528B6"/>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9C6"/>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AFE"/>
    <w:rsid w:val="00472C09"/>
    <w:rsid w:val="00472EF4"/>
    <w:rsid w:val="00472FEE"/>
    <w:rsid w:val="00473156"/>
    <w:rsid w:val="00473259"/>
    <w:rsid w:val="004732D7"/>
    <w:rsid w:val="0047363E"/>
    <w:rsid w:val="004736AD"/>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827"/>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2D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B6"/>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BD2"/>
    <w:rsid w:val="004D6D72"/>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2A6"/>
    <w:rsid w:val="005037FB"/>
    <w:rsid w:val="005038D0"/>
    <w:rsid w:val="00503925"/>
    <w:rsid w:val="00503999"/>
    <w:rsid w:val="00503AD5"/>
    <w:rsid w:val="00503BF9"/>
    <w:rsid w:val="00503C97"/>
    <w:rsid w:val="00503D0F"/>
    <w:rsid w:val="00503DB6"/>
    <w:rsid w:val="00503DF4"/>
    <w:rsid w:val="00503FDA"/>
    <w:rsid w:val="0050402B"/>
    <w:rsid w:val="00504060"/>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C23"/>
    <w:rsid w:val="00534F0D"/>
    <w:rsid w:val="005357B2"/>
    <w:rsid w:val="00535C63"/>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3"/>
    <w:rsid w:val="005814AC"/>
    <w:rsid w:val="0058152B"/>
    <w:rsid w:val="00581CF4"/>
    <w:rsid w:val="005820DC"/>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935"/>
    <w:rsid w:val="005A49D5"/>
    <w:rsid w:val="005A4A0C"/>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538"/>
    <w:rsid w:val="005B56ED"/>
    <w:rsid w:val="005B580F"/>
    <w:rsid w:val="005B597B"/>
    <w:rsid w:val="005B5C23"/>
    <w:rsid w:val="005B5D18"/>
    <w:rsid w:val="005B5E57"/>
    <w:rsid w:val="005B6055"/>
    <w:rsid w:val="005B60B6"/>
    <w:rsid w:val="005B61D1"/>
    <w:rsid w:val="005B62D2"/>
    <w:rsid w:val="005B67C5"/>
    <w:rsid w:val="005B689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74E"/>
    <w:rsid w:val="005D0ADE"/>
    <w:rsid w:val="005D0BF5"/>
    <w:rsid w:val="005D0D88"/>
    <w:rsid w:val="005D12C3"/>
    <w:rsid w:val="005D158E"/>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C17"/>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BAC"/>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0"/>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B34"/>
    <w:rsid w:val="00625C47"/>
    <w:rsid w:val="00625CC5"/>
    <w:rsid w:val="00625D2A"/>
    <w:rsid w:val="00625DD2"/>
    <w:rsid w:val="00625F8B"/>
    <w:rsid w:val="00625F93"/>
    <w:rsid w:val="0062608E"/>
    <w:rsid w:val="00626118"/>
    <w:rsid w:val="006262F7"/>
    <w:rsid w:val="00626398"/>
    <w:rsid w:val="006267C8"/>
    <w:rsid w:val="006267E8"/>
    <w:rsid w:val="0062699B"/>
    <w:rsid w:val="00626B36"/>
    <w:rsid w:val="00626F87"/>
    <w:rsid w:val="00626FC9"/>
    <w:rsid w:val="00627116"/>
    <w:rsid w:val="00627226"/>
    <w:rsid w:val="00627275"/>
    <w:rsid w:val="00627399"/>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4D"/>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B52"/>
    <w:rsid w:val="00663CAE"/>
    <w:rsid w:val="00663E2A"/>
    <w:rsid w:val="006641EC"/>
    <w:rsid w:val="00664254"/>
    <w:rsid w:val="00664323"/>
    <w:rsid w:val="0066442B"/>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407"/>
    <w:rsid w:val="00685517"/>
    <w:rsid w:val="006857F8"/>
    <w:rsid w:val="00685833"/>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5DEA"/>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1B42"/>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4BB"/>
    <w:rsid w:val="006C2847"/>
    <w:rsid w:val="006C29F0"/>
    <w:rsid w:val="006C2B1C"/>
    <w:rsid w:val="006C2B20"/>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70B6"/>
    <w:rsid w:val="006E71F2"/>
    <w:rsid w:val="006E7414"/>
    <w:rsid w:val="006E7452"/>
    <w:rsid w:val="006E7454"/>
    <w:rsid w:val="006E778B"/>
    <w:rsid w:val="006E7859"/>
    <w:rsid w:val="006E7950"/>
    <w:rsid w:val="006E7AC5"/>
    <w:rsid w:val="006E7B53"/>
    <w:rsid w:val="006E7D71"/>
    <w:rsid w:val="006E7EC8"/>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96B"/>
    <w:rsid w:val="00707BAD"/>
    <w:rsid w:val="0071009E"/>
    <w:rsid w:val="007101F3"/>
    <w:rsid w:val="007103A9"/>
    <w:rsid w:val="007104AB"/>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544"/>
    <w:rsid w:val="00723588"/>
    <w:rsid w:val="007235F3"/>
    <w:rsid w:val="007236B2"/>
    <w:rsid w:val="00723810"/>
    <w:rsid w:val="00723AAF"/>
    <w:rsid w:val="00723B7A"/>
    <w:rsid w:val="007240DF"/>
    <w:rsid w:val="007241E1"/>
    <w:rsid w:val="007242C7"/>
    <w:rsid w:val="007243EB"/>
    <w:rsid w:val="0072456F"/>
    <w:rsid w:val="007245F7"/>
    <w:rsid w:val="007247A7"/>
    <w:rsid w:val="00724A33"/>
    <w:rsid w:val="00724CEA"/>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C75"/>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7BF"/>
    <w:rsid w:val="0075793E"/>
    <w:rsid w:val="007579C8"/>
    <w:rsid w:val="00757C69"/>
    <w:rsid w:val="00757D8D"/>
    <w:rsid w:val="00757E71"/>
    <w:rsid w:val="007600EE"/>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2F"/>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6C0B"/>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83D"/>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1C4"/>
    <w:rsid w:val="00781282"/>
    <w:rsid w:val="007812D1"/>
    <w:rsid w:val="0078160A"/>
    <w:rsid w:val="00781724"/>
    <w:rsid w:val="00781769"/>
    <w:rsid w:val="007819DE"/>
    <w:rsid w:val="00781A96"/>
    <w:rsid w:val="00781B45"/>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13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6D60"/>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2"/>
    <w:rsid w:val="007A4FAF"/>
    <w:rsid w:val="007A52A3"/>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113"/>
    <w:rsid w:val="007B7426"/>
    <w:rsid w:val="007B74B0"/>
    <w:rsid w:val="007B7B1A"/>
    <w:rsid w:val="007B7BA8"/>
    <w:rsid w:val="007C0055"/>
    <w:rsid w:val="007C0367"/>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2B2"/>
    <w:rsid w:val="007C49F4"/>
    <w:rsid w:val="007C4A44"/>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959"/>
    <w:rsid w:val="007E2A7A"/>
    <w:rsid w:val="007E2CCC"/>
    <w:rsid w:val="007E2D7A"/>
    <w:rsid w:val="007E312C"/>
    <w:rsid w:val="007E31A9"/>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71"/>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D79"/>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988"/>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55D"/>
    <w:rsid w:val="008146A3"/>
    <w:rsid w:val="00814735"/>
    <w:rsid w:val="00814960"/>
    <w:rsid w:val="00814A16"/>
    <w:rsid w:val="00814A88"/>
    <w:rsid w:val="00814B8F"/>
    <w:rsid w:val="00814BED"/>
    <w:rsid w:val="00814F29"/>
    <w:rsid w:val="008154B4"/>
    <w:rsid w:val="00815514"/>
    <w:rsid w:val="008156CB"/>
    <w:rsid w:val="008159D2"/>
    <w:rsid w:val="00815D64"/>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2C0"/>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7D"/>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703"/>
    <w:rsid w:val="00861D86"/>
    <w:rsid w:val="0086206D"/>
    <w:rsid w:val="008620E1"/>
    <w:rsid w:val="00862290"/>
    <w:rsid w:val="0086241E"/>
    <w:rsid w:val="00862573"/>
    <w:rsid w:val="00862730"/>
    <w:rsid w:val="00862761"/>
    <w:rsid w:val="00862948"/>
    <w:rsid w:val="008629CB"/>
    <w:rsid w:val="00862B77"/>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3"/>
    <w:rsid w:val="0087418E"/>
    <w:rsid w:val="008741A2"/>
    <w:rsid w:val="0087428C"/>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58A"/>
    <w:rsid w:val="0088076B"/>
    <w:rsid w:val="008808E4"/>
    <w:rsid w:val="00880948"/>
    <w:rsid w:val="0088099F"/>
    <w:rsid w:val="00880DEE"/>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8C3"/>
    <w:rsid w:val="008A5B3E"/>
    <w:rsid w:val="008A5E56"/>
    <w:rsid w:val="008A5F1B"/>
    <w:rsid w:val="008A5FB3"/>
    <w:rsid w:val="008A6292"/>
    <w:rsid w:val="008A6497"/>
    <w:rsid w:val="008A6598"/>
    <w:rsid w:val="008A68BF"/>
    <w:rsid w:val="008A6B12"/>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425"/>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6"/>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8AC"/>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3B"/>
    <w:rsid w:val="0093686A"/>
    <w:rsid w:val="00936AEB"/>
    <w:rsid w:val="00936BB9"/>
    <w:rsid w:val="00936C6F"/>
    <w:rsid w:val="00936EC1"/>
    <w:rsid w:val="00937161"/>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0B"/>
    <w:rsid w:val="0096161F"/>
    <w:rsid w:val="00961784"/>
    <w:rsid w:val="009617A6"/>
    <w:rsid w:val="00961887"/>
    <w:rsid w:val="00961AC7"/>
    <w:rsid w:val="00961B1A"/>
    <w:rsid w:val="00961BEA"/>
    <w:rsid w:val="00961E29"/>
    <w:rsid w:val="00961F37"/>
    <w:rsid w:val="009627AA"/>
    <w:rsid w:val="00962846"/>
    <w:rsid w:val="00962957"/>
    <w:rsid w:val="009629C0"/>
    <w:rsid w:val="00962A0C"/>
    <w:rsid w:val="00962A4C"/>
    <w:rsid w:val="00962A62"/>
    <w:rsid w:val="00962A74"/>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2D6"/>
    <w:rsid w:val="0096635C"/>
    <w:rsid w:val="009665AC"/>
    <w:rsid w:val="009665B5"/>
    <w:rsid w:val="00966B00"/>
    <w:rsid w:val="00966F57"/>
    <w:rsid w:val="00967175"/>
    <w:rsid w:val="0096727A"/>
    <w:rsid w:val="009672D0"/>
    <w:rsid w:val="00967387"/>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6F6"/>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5E83"/>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CC6"/>
    <w:rsid w:val="009B5DB6"/>
    <w:rsid w:val="009B60E9"/>
    <w:rsid w:val="009B62D8"/>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1F3A"/>
    <w:rsid w:val="009C20DA"/>
    <w:rsid w:val="009C211B"/>
    <w:rsid w:val="009C220F"/>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0D4"/>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0C"/>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C3B"/>
    <w:rsid w:val="00A27049"/>
    <w:rsid w:val="00A2704E"/>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3A5"/>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11B"/>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1F56"/>
    <w:rsid w:val="00A52141"/>
    <w:rsid w:val="00A5220F"/>
    <w:rsid w:val="00A5232C"/>
    <w:rsid w:val="00A52452"/>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46F"/>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25D"/>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3FC"/>
    <w:rsid w:val="00A8240B"/>
    <w:rsid w:val="00A82765"/>
    <w:rsid w:val="00A82921"/>
    <w:rsid w:val="00A8294B"/>
    <w:rsid w:val="00A82C65"/>
    <w:rsid w:val="00A8305B"/>
    <w:rsid w:val="00A8306A"/>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A2A"/>
    <w:rsid w:val="00A94D6D"/>
    <w:rsid w:val="00A94E91"/>
    <w:rsid w:val="00A953D8"/>
    <w:rsid w:val="00A955C1"/>
    <w:rsid w:val="00A95DE6"/>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BC8"/>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4C3"/>
    <w:rsid w:val="00AB55FD"/>
    <w:rsid w:val="00AB5707"/>
    <w:rsid w:val="00AB5A81"/>
    <w:rsid w:val="00AB5BD4"/>
    <w:rsid w:val="00AB5EC0"/>
    <w:rsid w:val="00AB5ECE"/>
    <w:rsid w:val="00AB5EE9"/>
    <w:rsid w:val="00AB620C"/>
    <w:rsid w:val="00AB636E"/>
    <w:rsid w:val="00AB65B7"/>
    <w:rsid w:val="00AB662D"/>
    <w:rsid w:val="00AB66FB"/>
    <w:rsid w:val="00AB6BD6"/>
    <w:rsid w:val="00AB6DFA"/>
    <w:rsid w:val="00AB6E36"/>
    <w:rsid w:val="00AB6FE1"/>
    <w:rsid w:val="00AB72C9"/>
    <w:rsid w:val="00AB7372"/>
    <w:rsid w:val="00AB7800"/>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B7"/>
    <w:rsid w:val="00AD521F"/>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05"/>
    <w:rsid w:val="00AE01A6"/>
    <w:rsid w:val="00AE0279"/>
    <w:rsid w:val="00AE037E"/>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455"/>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A9E"/>
    <w:rsid w:val="00B03CE7"/>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449"/>
    <w:rsid w:val="00B135D3"/>
    <w:rsid w:val="00B1374C"/>
    <w:rsid w:val="00B13875"/>
    <w:rsid w:val="00B13BF3"/>
    <w:rsid w:val="00B13C9D"/>
    <w:rsid w:val="00B13D91"/>
    <w:rsid w:val="00B1431B"/>
    <w:rsid w:val="00B14400"/>
    <w:rsid w:val="00B144BC"/>
    <w:rsid w:val="00B14681"/>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32"/>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77A"/>
    <w:rsid w:val="00B37862"/>
    <w:rsid w:val="00B379C4"/>
    <w:rsid w:val="00B37A54"/>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416"/>
    <w:rsid w:val="00B466E1"/>
    <w:rsid w:val="00B467DF"/>
    <w:rsid w:val="00B46864"/>
    <w:rsid w:val="00B4689E"/>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35"/>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0F9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177"/>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87F"/>
    <w:rsid w:val="00B709A1"/>
    <w:rsid w:val="00B70A1B"/>
    <w:rsid w:val="00B70A4C"/>
    <w:rsid w:val="00B70AC6"/>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840"/>
    <w:rsid w:val="00B8088A"/>
    <w:rsid w:val="00B808A7"/>
    <w:rsid w:val="00B808D7"/>
    <w:rsid w:val="00B809C2"/>
    <w:rsid w:val="00B80A89"/>
    <w:rsid w:val="00B80C4C"/>
    <w:rsid w:val="00B80E58"/>
    <w:rsid w:val="00B80F6F"/>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E3"/>
    <w:rsid w:val="00BA174E"/>
    <w:rsid w:val="00BA17FA"/>
    <w:rsid w:val="00BA188C"/>
    <w:rsid w:val="00BA1C65"/>
    <w:rsid w:val="00BA1CEA"/>
    <w:rsid w:val="00BA1D27"/>
    <w:rsid w:val="00BA1E34"/>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60"/>
    <w:rsid w:val="00BB0662"/>
    <w:rsid w:val="00BB079A"/>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4C1"/>
    <w:rsid w:val="00BC273C"/>
    <w:rsid w:val="00BC29F9"/>
    <w:rsid w:val="00BC2A66"/>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D5B"/>
    <w:rsid w:val="00BC4F99"/>
    <w:rsid w:val="00BC50F9"/>
    <w:rsid w:val="00BC5551"/>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60C9"/>
    <w:rsid w:val="00BD663D"/>
    <w:rsid w:val="00BD68D5"/>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11"/>
    <w:rsid w:val="00C0454C"/>
    <w:rsid w:val="00C0460D"/>
    <w:rsid w:val="00C04659"/>
    <w:rsid w:val="00C046C3"/>
    <w:rsid w:val="00C046F8"/>
    <w:rsid w:val="00C0470E"/>
    <w:rsid w:val="00C047C6"/>
    <w:rsid w:val="00C047EC"/>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D85"/>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948"/>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9D"/>
    <w:rsid w:val="00C536A3"/>
    <w:rsid w:val="00C539B7"/>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333C"/>
    <w:rsid w:val="00C63569"/>
    <w:rsid w:val="00C63A0D"/>
    <w:rsid w:val="00C63A52"/>
    <w:rsid w:val="00C63B16"/>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D40"/>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5D"/>
    <w:rsid w:val="00C92091"/>
    <w:rsid w:val="00C924D9"/>
    <w:rsid w:val="00C925D8"/>
    <w:rsid w:val="00C928E4"/>
    <w:rsid w:val="00C928EC"/>
    <w:rsid w:val="00C928FB"/>
    <w:rsid w:val="00C92913"/>
    <w:rsid w:val="00C92C44"/>
    <w:rsid w:val="00C92CA8"/>
    <w:rsid w:val="00C92DB8"/>
    <w:rsid w:val="00C92EF6"/>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A0138"/>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8F0"/>
    <w:rsid w:val="00CB39ED"/>
    <w:rsid w:val="00CB3E45"/>
    <w:rsid w:val="00CB3E9C"/>
    <w:rsid w:val="00CB3FCB"/>
    <w:rsid w:val="00CB40A5"/>
    <w:rsid w:val="00CB43F5"/>
    <w:rsid w:val="00CB43FF"/>
    <w:rsid w:val="00CB45E9"/>
    <w:rsid w:val="00CB46DE"/>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305"/>
    <w:rsid w:val="00D0159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A59"/>
    <w:rsid w:val="00D02B3C"/>
    <w:rsid w:val="00D02B7B"/>
    <w:rsid w:val="00D02B98"/>
    <w:rsid w:val="00D02CBE"/>
    <w:rsid w:val="00D02D33"/>
    <w:rsid w:val="00D02DE2"/>
    <w:rsid w:val="00D02E7E"/>
    <w:rsid w:val="00D03131"/>
    <w:rsid w:val="00D03175"/>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1CA"/>
    <w:rsid w:val="00D103A7"/>
    <w:rsid w:val="00D10489"/>
    <w:rsid w:val="00D104AC"/>
    <w:rsid w:val="00D104AE"/>
    <w:rsid w:val="00D10AFD"/>
    <w:rsid w:val="00D10C7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B7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7F8"/>
    <w:rsid w:val="00D21A77"/>
    <w:rsid w:val="00D22227"/>
    <w:rsid w:val="00D22305"/>
    <w:rsid w:val="00D223F1"/>
    <w:rsid w:val="00D22675"/>
    <w:rsid w:val="00D22756"/>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72B"/>
    <w:rsid w:val="00D47990"/>
    <w:rsid w:val="00D479A2"/>
    <w:rsid w:val="00D47CCE"/>
    <w:rsid w:val="00D47FA0"/>
    <w:rsid w:val="00D5011B"/>
    <w:rsid w:val="00D503B7"/>
    <w:rsid w:val="00D50560"/>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602D5"/>
    <w:rsid w:val="00D60374"/>
    <w:rsid w:val="00D6040F"/>
    <w:rsid w:val="00D606A5"/>
    <w:rsid w:val="00D609D4"/>
    <w:rsid w:val="00D60AA3"/>
    <w:rsid w:val="00D60B4A"/>
    <w:rsid w:val="00D60B64"/>
    <w:rsid w:val="00D60B8A"/>
    <w:rsid w:val="00D60C19"/>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0BA"/>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80300"/>
    <w:rsid w:val="00D8044B"/>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5E"/>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4E8"/>
    <w:rsid w:val="00DD5678"/>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0AF"/>
    <w:rsid w:val="00DF0128"/>
    <w:rsid w:val="00DF0409"/>
    <w:rsid w:val="00DF0ABE"/>
    <w:rsid w:val="00DF0F4F"/>
    <w:rsid w:val="00DF10EE"/>
    <w:rsid w:val="00DF1390"/>
    <w:rsid w:val="00DF1480"/>
    <w:rsid w:val="00DF152A"/>
    <w:rsid w:val="00DF15D4"/>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B7C"/>
    <w:rsid w:val="00E31C52"/>
    <w:rsid w:val="00E31EC5"/>
    <w:rsid w:val="00E31EE0"/>
    <w:rsid w:val="00E31F73"/>
    <w:rsid w:val="00E3207D"/>
    <w:rsid w:val="00E32134"/>
    <w:rsid w:val="00E32440"/>
    <w:rsid w:val="00E32463"/>
    <w:rsid w:val="00E32478"/>
    <w:rsid w:val="00E32839"/>
    <w:rsid w:val="00E3293A"/>
    <w:rsid w:val="00E329CF"/>
    <w:rsid w:val="00E32AE5"/>
    <w:rsid w:val="00E32C90"/>
    <w:rsid w:val="00E332FC"/>
    <w:rsid w:val="00E33440"/>
    <w:rsid w:val="00E334E2"/>
    <w:rsid w:val="00E3357F"/>
    <w:rsid w:val="00E3379D"/>
    <w:rsid w:val="00E339EB"/>
    <w:rsid w:val="00E33A64"/>
    <w:rsid w:val="00E33A86"/>
    <w:rsid w:val="00E33CF2"/>
    <w:rsid w:val="00E33E2C"/>
    <w:rsid w:val="00E33F94"/>
    <w:rsid w:val="00E34077"/>
    <w:rsid w:val="00E34164"/>
    <w:rsid w:val="00E34469"/>
    <w:rsid w:val="00E344B7"/>
    <w:rsid w:val="00E34CA9"/>
    <w:rsid w:val="00E34D1B"/>
    <w:rsid w:val="00E34FA9"/>
    <w:rsid w:val="00E350EE"/>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882"/>
    <w:rsid w:val="00E448C6"/>
    <w:rsid w:val="00E44CD8"/>
    <w:rsid w:val="00E44F8B"/>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22"/>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525"/>
    <w:rsid w:val="00E7755F"/>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C9D"/>
    <w:rsid w:val="00ED7FD8"/>
    <w:rsid w:val="00EE0209"/>
    <w:rsid w:val="00EE0507"/>
    <w:rsid w:val="00EE0571"/>
    <w:rsid w:val="00EE0623"/>
    <w:rsid w:val="00EE0A85"/>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1DC"/>
    <w:rsid w:val="00EF2299"/>
    <w:rsid w:val="00EF247A"/>
    <w:rsid w:val="00EF2588"/>
    <w:rsid w:val="00EF273E"/>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BB5"/>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73E"/>
    <w:rsid w:val="00F467C4"/>
    <w:rsid w:val="00F46A4C"/>
    <w:rsid w:val="00F46BAB"/>
    <w:rsid w:val="00F46E9C"/>
    <w:rsid w:val="00F46F62"/>
    <w:rsid w:val="00F46FA8"/>
    <w:rsid w:val="00F4705A"/>
    <w:rsid w:val="00F471FA"/>
    <w:rsid w:val="00F47295"/>
    <w:rsid w:val="00F47323"/>
    <w:rsid w:val="00F474E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3E"/>
    <w:rsid w:val="00F624B9"/>
    <w:rsid w:val="00F62502"/>
    <w:rsid w:val="00F6262D"/>
    <w:rsid w:val="00F627B9"/>
    <w:rsid w:val="00F62AA5"/>
    <w:rsid w:val="00F62AA9"/>
    <w:rsid w:val="00F62B88"/>
    <w:rsid w:val="00F62BD6"/>
    <w:rsid w:val="00F62C0D"/>
    <w:rsid w:val="00F62C1B"/>
    <w:rsid w:val="00F62EB2"/>
    <w:rsid w:val="00F62EE0"/>
    <w:rsid w:val="00F62F10"/>
    <w:rsid w:val="00F63037"/>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571"/>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422"/>
    <w:rsid w:val="00F765D2"/>
    <w:rsid w:val="00F76628"/>
    <w:rsid w:val="00F76630"/>
    <w:rsid w:val="00F766A0"/>
    <w:rsid w:val="00F76C4D"/>
    <w:rsid w:val="00F76CBE"/>
    <w:rsid w:val="00F771CB"/>
    <w:rsid w:val="00F77241"/>
    <w:rsid w:val="00F77326"/>
    <w:rsid w:val="00F77560"/>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010"/>
    <w:rsid w:val="00F83119"/>
    <w:rsid w:val="00F8370F"/>
    <w:rsid w:val="00F83993"/>
    <w:rsid w:val="00F839EA"/>
    <w:rsid w:val="00F83D43"/>
    <w:rsid w:val="00F8423C"/>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1A"/>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2FEA"/>
    <w:rsid w:val="00FA3057"/>
    <w:rsid w:val="00FA3268"/>
    <w:rsid w:val="00FA3380"/>
    <w:rsid w:val="00FA339B"/>
    <w:rsid w:val="00FA33F6"/>
    <w:rsid w:val="00FA355D"/>
    <w:rsid w:val="00FA3697"/>
    <w:rsid w:val="00FA3860"/>
    <w:rsid w:val="00FA3FEB"/>
    <w:rsid w:val="00FA41A4"/>
    <w:rsid w:val="00FA41E4"/>
    <w:rsid w:val="00FA4277"/>
    <w:rsid w:val="00FA4744"/>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D7"/>
    <w:rsid w:val="00FC65DD"/>
    <w:rsid w:val="00FC65E9"/>
    <w:rsid w:val="00FC674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7F7"/>
    <w:rsid w:val="00FD2B9E"/>
    <w:rsid w:val="00FD2CCA"/>
    <w:rsid w:val="00FD2CF0"/>
    <w:rsid w:val="00FD2DE7"/>
    <w:rsid w:val="00FD2F88"/>
    <w:rsid w:val="00FD3003"/>
    <w:rsid w:val="00FD327B"/>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0AC"/>
    <w:rsid w:val="00FE2231"/>
    <w:rsid w:val="00FE238F"/>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F29"/>
    <w:rsid w:val="00FE4F5B"/>
    <w:rsid w:val="00FE52B2"/>
    <w:rsid w:val="00FE532F"/>
    <w:rsid w:val="00FE5480"/>
    <w:rsid w:val="00FE567E"/>
    <w:rsid w:val="00FE5690"/>
    <w:rsid w:val="00FE5880"/>
    <w:rsid w:val="00FE590E"/>
    <w:rsid w:val="00FE5C94"/>
    <w:rsid w:val="00FE5D60"/>
    <w:rsid w:val="00FE6039"/>
    <w:rsid w:val="00FE615F"/>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12"/>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44B"/>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672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2863F5"/>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B13449"/>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publikacje-i-foldery/inne-opracowania/raport-o-sytuacji-spoleczno-gospodarczej-wojewodztwa-mazowieckiego-2024,13,13.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4,13,13.html"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stat.gov.pl/obszary-tematyczne/inne-opracowania/informacje-o-sytuacji-spoleczno-gospodarczej/sytuacja-spoleczno-gospodarcza-wojewodztw-nr-12024,3,53.html" TargetMode="External"/><Relationship Id="rId56" Type="http://schemas.openxmlformats.org/officeDocument/2006/relationships/hyperlink" Target="https://stat.gov.pl/obszary-tematyczne/inne-opracowania/informacje-o-sytuacji-spoleczno-gospodarczej/sytuacja-spoleczno-gospodarcza-wojewodztw-nr-12024,3,53.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opracowania-biezace/komunikaty-i-biuletyny/" TargetMode="External"/><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E46A7-710F-4A7A-954F-912A3353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19528</TotalTime>
  <Pages>29</Pages>
  <Words>8067</Words>
  <Characters>48399</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lipcu 2024 r.</vt:lpstr>
    </vt:vector>
  </TitlesOfParts>
  <Company>US_RADOM</Company>
  <LinksUpToDate>false</LinksUpToDate>
  <CharactersWithSpaces>56354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lipcu 2024 r.</dc:title>
  <dc:creator>Moskalska Izabela</dc:creator>
  <cp:lastModifiedBy>Sońta Iwona</cp:lastModifiedBy>
  <cp:revision>2747</cp:revision>
  <cp:lastPrinted>2024-08-23T09:12:00Z</cp:lastPrinted>
  <dcterms:created xsi:type="dcterms:W3CDTF">2021-04-28T13:00:00Z</dcterms:created>
  <dcterms:modified xsi:type="dcterms:W3CDTF">2024-09-12T13:23:00Z</dcterms:modified>
</cp:coreProperties>
</file>