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5EF84" w14:textId="77B4F9CF" w:rsidR="002F0EA0" w:rsidRDefault="003B7F4C" w:rsidP="007C1692">
      <w:pPr>
        <w:pStyle w:val="Nagwek1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90016" behindDoc="0" locked="0" layoutInCell="1" allowOverlap="1" wp14:anchorId="74E06B1D" wp14:editId="69AE83FC">
            <wp:simplePos x="0" y="0"/>
            <wp:positionH relativeFrom="column">
              <wp:posOffset>9525</wp:posOffset>
            </wp:positionH>
            <wp:positionV relativeFrom="paragraph">
              <wp:posOffset>-76200</wp:posOffset>
            </wp:positionV>
            <wp:extent cx="1551305" cy="535940"/>
            <wp:effectExtent l="0" t="0" r="0" b="0"/>
            <wp:wrapNone/>
            <wp:docPr id="264" name="Obraz 5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Urzędu Statystycznego we Wrocławiu przedstawiające dwa koła, jedno koloru zielonego, drugie niebieskiego, nachodzące na siebie pionowo. Obok napis Urząd Statystyczny we Wrocławiu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C61" w:rsidRPr="00F37172"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79987D1D" wp14:editId="11DC473F">
                <wp:simplePos x="0" y="0"/>
                <wp:positionH relativeFrom="column">
                  <wp:posOffset>5181600</wp:posOffset>
                </wp:positionH>
                <wp:positionV relativeFrom="paragraph">
                  <wp:posOffset>190500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24504" w14:textId="77777777" w:rsidR="00867CB5" w:rsidRPr="003C6C8D" w:rsidRDefault="00867CB5" w:rsidP="00803C61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87D1D" id="Schemat blokowy: opóźnienie 6" o:spid="_x0000_s1026" alt="Seria: INFORMACJE SYGNALNE" style="position:absolute;left:0;text-align:left;margin-left:408pt;margin-top:15pt;width:162.25pt;height:28.15pt;flip:x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FE24504" w14:textId="77777777" w:rsidR="00867CB5" w:rsidRPr="003C6C8D" w:rsidRDefault="00867CB5" w:rsidP="00803C61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2A6456">
        <w:rPr>
          <w:shd w:val="clear" w:color="auto" w:fill="FFFFFF"/>
        </w:rPr>
        <w:tab/>
      </w:r>
      <w:r w:rsidR="002A6456">
        <w:rPr>
          <w:shd w:val="clear" w:color="auto" w:fill="FFFFFF"/>
        </w:rPr>
        <w:tab/>
      </w:r>
      <w:r w:rsidR="002A6456">
        <w:rPr>
          <w:shd w:val="clear" w:color="auto" w:fill="FFFFFF"/>
        </w:rPr>
        <w:tab/>
      </w:r>
    </w:p>
    <w:p w14:paraId="31306471" w14:textId="121DAF78" w:rsidR="0098135C" w:rsidRDefault="002F0EA0" w:rsidP="002F0EA0">
      <w:pPr>
        <w:pStyle w:val="tytuinformacji"/>
        <w:spacing w:before="0"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4260BA6E" wp14:editId="60836C44">
                <wp:simplePos x="0" y="0"/>
                <wp:positionH relativeFrom="margin">
                  <wp:posOffset>5476875</wp:posOffset>
                </wp:positionH>
                <wp:positionV relativeFrom="paragraph">
                  <wp:posOffset>27000</wp:posOffset>
                </wp:positionV>
                <wp:extent cx="1238250" cy="584200"/>
                <wp:effectExtent l="0" t="0" r="0" b="6350"/>
                <wp:wrapNone/>
                <wp:docPr id="8" name="Pole tekstowe 2" descr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993CC" w14:textId="3990889D" w:rsidR="00867CB5" w:rsidRPr="00FE252C" w:rsidRDefault="00867CB5" w:rsidP="00803C61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22F7F378" w14:textId="3CCFE7D0" w:rsidR="00867CB5" w:rsidRPr="00FE252C" w:rsidRDefault="00867CB5" w:rsidP="00803C61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</w:p>
                          <w:p w14:paraId="1D440DE6" w14:textId="77777777" w:rsidR="00867CB5" w:rsidRPr="003439F1" w:rsidRDefault="00867CB5" w:rsidP="00803C61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0BA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" style="position:absolute;margin-left:431.25pt;margin-top:2.15pt;width:97.5pt;height:46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" filled="f" stroked="f">
                <v:textbox>
                  <w:txbxContent>
                    <w:p w14:paraId="728993CC" w14:textId="3990889D" w:rsidR="00867CB5" w:rsidRPr="00FE252C" w:rsidRDefault="00867CB5" w:rsidP="00803C61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22F7F378" w14:textId="3CCFE7D0" w:rsidR="00867CB5" w:rsidRPr="00FE252C" w:rsidRDefault="00867CB5" w:rsidP="00803C61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</w:p>
                    <w:p w14:paraId="1D440DE6" w14:textId="77777777" w:rsidR="00867CB5" w:rsidRPr="003439F1" w:rsidRDefault="00867CB5" w:rsidP="00803C61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C6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4BD71EA" wp14:editId="48EC20FE">
                <wp:simplePos x="0" y="0"/>
                <wp:positionH relativeFrom="column">
                  <wp:posOffset>5314950</wp:posOffset>
                </wp:positionH>
                <wp:positionV relativeFrom="paragraph">
                  <wp:posOffset>28575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52EFE" id="Łącznik prosty 4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5pt,2.25pt" to="418.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DE194B">
        <w:rPr>
          <w:shd w:val="clear" w:color="auto" w:fill="FFFFFF"/>
        </w:rPr>
        <w:t>l</w:t>
      </w:r>
      <w:r w:rsidR="006D6CA2" w:rsidRPr="00A41809">
        <w:rPr>
          <w:shd w:val="clear" w:color="auto" w:fill="FFFFFF"/>
        </w:rPr>
        <w:t>u</w:t>
      </w:r>
      <w:r w:rsidR="00DE194B">
        <w:rPr>
          <w:shd w:val="clear" w:color="auto" w:fill="FFFFFF"/>
        </w:rPr>
        <w:t>tym</w:t>
      </w:r>
      <w:r w:rsidR="006D6CA2" w:rsidRPr="00A41809">
        <w:rPr>
          <w:shd w:val="clear" w:color="auto" w:fill="FFFFFF"/>
        </w:rPr>
        <w:t xml:space="preserve"> 20</w:t>
      </w:r>
      <w:r w:rsidR="009A4E49">
        <w:rPr>
          <w:shd w:val="clear" w:color="auto" w:fill="FFFFFF"/>
        </w:rPr>
        <w:t>2</w:t>
      </w:r>
      <w:r w:rsidR="00DF1627">
        <w:rPr>
          <w:shd w:val="clear" w:color="auto" w:fill="FFFFFF"/>
        </w:rPr>
        <w:t>4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C2FD6F7" w14:textId="244732FD" w:rsidR="003B7F4C" w:rsidRPr="00DD73D4" w:rsidRDefault="000D6D15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  <w:rPr>
                <w:spacing w:val="1"/>
              </w:rPr>
            </w:pPr>
            <w:r w:rsidRPr="00DD73D4">
              <w:t xml:space="preserve">Przeciętne zatrudnienie w sektorze przedsiębiorstw </w:t>
            </w:r>
            <w:r w:rsidR="00AC2C77" w:rsidRPr="00DD73D4">
              <w:t xml:space="preserve">w lutym </w:t>
            </w:r>
            <w:r w:rsidRPr="00DD73D4">
              <w:t xml:space="preserve">br. </w:t>
            </w:r>
            <w:r w:rsidR="00AC512E">
              <w:t>zmniejszyło się</w:t>
            </w:r>
            <w:r w:rsidR="003B7F4C" w:rsidRPr="00DD73D4">
              <w:t xml:space="preserve"> w skali roku o 1,</w:t>
            </w:r>
            <w:r w:rsidR="00AC512E">
              <w:t>5</w:t>
            </w:r>
            <w:r w:rsidR="003B7F4C" w:rsidRPr="00DD73D4">
              <w:t>%; przed rokiem odnotowano</w:t>
            </w:r>
            <w:r w:rsidR="003B7F4C" w:rsidRPr="00DD73D4">
              <w:rPr>
                <w:spacing w:val="1"/>
              </w:rPr>
              <w:t xml:space="preserve"> wzrost o </w:t>
            </w:r>
            <w:r w:rsidR="00AC512E">
              <w:rPr>
                <w:spacing w:val="1"/>
              </w:rPr>
              <w:t>1</w:t>
            </w:r>
            <w:r w:rsidR="003B7F4C" w:rsidRPr="00DD73D4">
              <w:rPr>
                <w:spacing w:val="1"/>
              </w:rPr>
              <w:t>,</w:t>
            </w:r>
            <w:r w:rsidR="00AC512E">
              <w:rPr>
                <w:spacing w:val="1"/>
              </w:rPr>
              <w:t>7</w:t>
            </w:r>
            <w:r w:rsidR="003B7F4C" w:rsidRPr="00DD73D4">
              <w:rPr>
                <w:spacing w:val="1"/>
              </w:rPr>
              <w:t xml:space="preserve">%. </w:t>
            </w:r>
            <w:r w:rsidR="00AC512E">
              <w:rPr>
                <w:spacing w:val="1"/>
              </w:rPr>
              <w:t>Spadek</w:t>
            </w:r>
            <w:r w:rsidR="003B7F4C" w:rsidRPr="00DD73D4">
              <w:rPr>
                <w:spacing w:val="1"/>
              </w:rPr>
              <w:t xml:space="preserve"> przeciętnego zatrudnienia odnotowano w 1</w:t>
            </w:r>
            <w:r w:rsidR="00AC512E">
              <w:rPr>
                <w:spacing w:val="1"/>
              </w:rPr>
              <w:t>0</w:t>
            </w:r>
            <w:r w:rsidR="003B7F4C" w:rsidRPr="00DD73D4">
              <w:rPr>
                <w:spacing w:val="1"/>
              </w:rPr>
              <w:t xml:space="preserve"> sekcjach, w tym największy w</w:t>
            </w:r>
            <w:r w:rsidR="00AC512E">
              <w:rPr>
                <w:spacing w:val="1"/>
              </w:rPr>
              <w:t> pozostałej działalności usługowej</w:t>
            </w:r>
            <w:r w:rsidR="003B7F4C" w:rsidRPr="00DD73D4">
              <w:rPr>
                <w:spacing w:val="1"/>
                <w:shd w:val="clear" w:color="auto" w:fill="FFFFFF"/>
              </w:rPr>
              <w:t xml:space="preserve"> </w:t>
            </w:r>
            <w:r w:rsidR="003B7F4C" w:rsidRPr="00DD73D4">
              <w:rPr>
                <w:spacing w:val="1"/>
              </w:rPr>
              <w:t>(o 14,</w:t>
            </w:r>
            <w:r w:rsidR="00AC512E">
              <w:rPr>
                <w:spacing w:val="1"/>
              </w:rPr>
              <w:t>8</w:t>
            </w:r>
            <w:r w:rsidR="003B7F4C" w:rsidRPr="00DD73D4">
              <w:rPr>
                <w:spacing w:val="1"/>
              </w:rPr>
              <w:t>%).</w:t>
            </w:r>
          </w:p>
          <w:p w14:paraId="43645B18" w14:textId="34EB7248" w:rsidR="003B7F4C" w:rsidRPr="00E77007" w:rsidRDefault="003B7F4C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352B26">
              <w:t xml:space="preserve">Stopa bezrobocia rejestrowanego </w:t>
            </w:r>
            <w:r w:rsidR="00033D15">
              <w:t>wyniosła</w:t>
            </w:r>
            <w:r w:rsidR="00083D42">
              <w:t xml:space="preserve">, podobnie jak </w:t>
            </w:r>
            <w:r w:rsidR="00083D42" w:rsidRPr="00352B26">
              <w:t>przed rokiem</w:t>
            </w:r>
            <w:r w:rsidR="00083D42">
              <w:t xml:space="preserve">, </w:t>
            </w:r>
            <w:r w:rsidR="00033D15">
              <w:t xml:space="preserve"> 4,8</w:t>
            </w:r>
            <w:r>
              <w:t>%</w:t>
            </w:r>
            <w:r w:rsidR="00FC7235">
              <w:t>;</w:t>
            </w:r>
            <w:r w:rsidR="002A01CC">
              <w:t xml:space="preserve"> w porównaniu do</w:t>
            </w:r>
            <w:r w:rsidR="002A01CC" w:rsidRPr="00352B26">
              <w:t xml:space="preserve"> poprzedniego miesiąca</w:t>
            </w:r>
            <w:r w:rsidR="002A01CC">
              <w:t xml:space="preserve"> </w:t>
            </w:r>
            <w:r>
              <w:t xml:space="preserve"> wzrosła o 0,</w:t>
            </w:r>
            <w:r w:rsidR="00737071">
              <w:t>1</w:t>
            </w:r>
            <w:r w:rsidR="002A01CC">
              <w:t xml:space="preserve"> p.proc.</w:t>
            </w:r>
            <w:r w:rsidRPr="00E77007">
              <w:t xml:space="preserve"> </w:t>
            </w:r>
          </w:p>
          <w:p w14:paraId="5113BB95" w14:textId="62EA9888" w:rsidR="00246FFA" w:rsidRPr="00C04B3E" w:rsidRDefault="00A41809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6B1D33">
              <w:t xml:space="preserve">Wzrost przeciętnych miesięcznych wynagrodzeń brutto w sektorze przedsiębiorstw w ujęciu rocznym wyniósł </w:t>
            </w:r>
            <w:r w:rsidR="00951C7D" w:rsidRPr="006B1D33">
              <w:t>1</w:t>
            </w:r>
            <w:r w:rsidR="00083D42">
              <w:t>1</w:t>
            </w:r>
            <w:r w:rsidRPr="006B1D33">
              <w:t>,</w:t>
            </w:r>
            <w:r w:rsidR="00083D42">
              <w:t>4</w:t>
            </w:r>
            <w:r w:rsidRPr="006B1D33">
              <w:t xml:space="preserve">% (przed rokiem odnotowano wzrost o </w:t>
            </w:r>
            <w:r w:rsidR="00EA56DA">
              <w:t>1</w:t>
            </w:r>
            <w:r w:rsidR="00083D42">
              <w:t>4</w:t>
            </w:r>
            <w:r w:rsidRPr="006B1D33">
              <w:t>,</w:t>
            </w:r>
            <w:r w:rsidR="00083D42">
              <w:t>8</w:t>
            </w:r>
            <w:r w:rsidRPr="006B1D33">
              <w:t>%).</w:t>
            </w:r>
            <w:r w:rsidR="00C4397D" w:rsidRPr="006B1D33">
              <w:t xml:space="preserve"> Przeciętne wynagrodzenie było wyższe niż w kraju (</w:t>
            </w:r>
            <w:r w:rsidR="00083D42">
              <w:t>8</w:t>
            </w:r>
            <w:r w:rsidR="00EA56DA" w:rsidRPr="00EA56DA">
              <w:t>2</w:t>
            </w:r>
            <w:r w:rsidR="00083D42">
              <w:t>13</w:t>
            </w:r>
            <w:r w:rsidR="00EA56DA" w:rsidRPr="00EA56DA">
              <w:t>,</w:t>
            </w:r>
            <w:r w:rsidR="00083D42">
              <w:t>11</w:t>
            </w:r>
            <w:r w:rsidR="00EA56DA">
              <w:t xml:space="preserve"> </w:t>
            </w:r>
            <w:r w:rsidR="00C4397D" w:rsidRPr="006B1D33">
              <w:t xml:space="preserve">zł wobec </w:t>
            </w:r>
            <w:r w:rsidR="00C04B3E" w:rsidRPr="00C04B3E">
              <w:t xml:space="preserve">7978,99 </w:t>
            </w:r>
            <w:r w:rsidR="00C4397D" w:rsidRPr="00C04B3E">
              <w:t>zł)</w:t>
            </w:r>
            <w:r w:rsidR="00C04B3E" w:rsidRPr="00C04B3E">
              <w:t>, natomiast</w:t>
            </w:r>
            <w:r w:rsidR="00C4397D" w:rsidRPr="00C04B3E">
              <w:t xml:space="preserve"> jego wzrost w ciągu roku był </w:t>
            </w:r>
            <w:r w:rsidR="00C04B3E" w:rsidRPr="00C04B3E">
              <w:t>mniej</w:t>
            </w:r>
            <w:r w:rsidR="00C4397D" w:rsidRPr="00C04B3E">
              <w:t>szy niż w kraju (o 1,</w:t>
            </w:r>
            <w:r w:rsidR="00C04B3E" w:rsidRPr="00C04B3E">
              <w:t>5</w:t>
            </w:r>
            <w:r w:rsidR="00C16B47" w:rsidRPr="00C04B3E">
              <w:t xml:space="preserve"> p.</w:t>
            </w:r>
            <w:r w:rsidR="00C4397D" w:rsidRPr="00C04B3E">
              <w:t>proc.).</w:t>
            </w:r>
          </w:p>
          <w:p w14:paraId="52AC8BED" w14:textId="60B99173" w:rsidR="00BD3AB8" w:rsidRPr="006B1D33" w:rsidRDefault="004002B0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  <w:rPr>
                <w:color w:val="auto"/>
              </w:rPr>
            </w:pPr>
            <w:r w:rsidRPr="006B1D33">
              <w:rPr>
                <w:color w:val="auto"/>
              </w:rPr>
              <w:t xml:space="preserve">Przeciętne ceny skupu: pszenicy, </w:t>
            </w:r>
            <w:r>
              <w:rPr>
                <w:color w:val="auto"/>
              </w:rPr>
              <w:t xml:space="preserve">żyta, </w:t>
            </w:r>
            <w:r w:rsidRPr="006B1D33">
              <w:rPr>
                <w:color w:val="auto"/>
              </w:rPr>
              <w:t xml:space="preserve">bydła, </w:t>
            </w:r>
            <w:r>
              <w:rPr>
                <w:color w:val="auto"/>
              </w:rPr>
              <w:t>trzody chlewnej, drobiu i mleka były ni</w:t>
            </w:r>
            <w:r w:rsidRPr="006B1D33">
              <w:rPr>
                <w:color w:val="auto"/>
              </w:rPr>
              <w:t xml:space="preserve">ższe </w:t>
            </w:r>
            <w:r>
              <w:rPr>
                <w:color w:val="auto"/>
              </w:rPr>
              <w:t>niż przed rokiem.</w:t>
            </w:r>
          </w:p>
          <w:p w14:paraId="7F095228" w14:textId="3BA8DEC5" w:rsidR="00246FFA" w:rsidRPr="006B1D33" w:rsidRDefault="004002B0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8371F3">
              <w:rPr>
                <w:spacing w:val="-2"/>
              </w:rPr>
              <w:t>W skali roku z</w:t>
            </w:r>
            <w:r>
              <w:rPr>
                <w:spacing w:val="-2"/>
              </w:rPr>
              <w:t>mniej</w:t>
            </w:r>
            <w:r w:rsidRPr="008371F3">
              <w:rPr>
                <w:spacing w:val="-2"/>
              </w:rPr>
              <w:t xml:space="preserve">szyła się produkcja sprzedana przemysłu (w cenach stałych) o </w:t>
            </w:r>
            <w:r>
              <w:rPr>
                <w:spacing w:val="-2"/>
              </w:rPr>
              <w:t>7,7% (przed rokiem wzrost o 16,9</w:t>
            </w:r>
            <w:r w:rsidRPr="008371F3">
              <w:rPr>
                <w:spacing w:val="-2"/>
              </w:rPr>
              <w:t xml:space="preserve">%), a produkcja budowlano-montażowa zwiększyła się (w cenach bieżących) o </w:t>
            </w:r>
            <w:r>
              <w:rPr>
                <w:spacing w:val="-2"/>
              </w:rPr>
              <w:t>9,1</w:t>
            </w:r>
            <w:r w:rsidRPr="008371F3">
              <w:rPr>
                <w:spacing w:val="-2"/>
              </w:rPr>
              <w:t xml:space="preserve">% (w lutym ub. roku wzrost o </w:t>
            </w:r>
            <w:r>
              <w:rPr>
                <w:spacing w:val="-2"/>
              </w:rPr>
              <w:t>32,3</w:t>
            </w:r>
            <w:r w:rsidRPr="008371F3">
              <w:rPr>
                <w:spacing w:val="-2"/>
              </w:rPr>
              <w:t>%).</w:t>
            </w:r>
          </w:p>
          <w:p w14:paraId="23A1C7FD" w14:textId="14F62A10" w:rsidR="00246FFA" w:rsidRPr="006B1D33" w:rsidRDefault="004002B0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6B1D33">
              <w:t>Według wstępnych danych liczba mieszkań odd</w:t>
            </w:r>
            <w:r>
              <w:t>anych do użytkowania była o 30,1</w:t>
            </w:r>
            <w:r w:rsidRPr="006B1D33">
              <w:t xml:space="preserve">% </w:t>
            </w:r>
            <w:r>
              <w:t>więk</w:t>
            </w:r>
            <w:r w:rsidRPr="006B1D33">
              <w:t>sza niż w lutym ub. roku. Najwięcej mieszkań przekazali inwestorzy budujący na sprzedaż lub wynajem oraz indywidualni. W ujęciu rocznym z</w:t>
            </w:r>
            <w:r>
              <w:t>więks</w:t>
            </w:r>
            <w:r w:rsidRPr="006B1D33">
              <w:t>zyła się liczba mieszkań, na budowę których wydano pozwolenia lub dokonano zgłoszeni</w:t>
            </w:r>
            <w:r>
              <w:t>a z projektem budowlanym (o 81,8</w:t>
            </w:r>
            <w:r w:rsidRPr="006B1D33">
              <w:t xml:space="preserve">%) oraz liczba mieszkań, </w:t>
            </w:r>
            <w:r>
              <w:t>których budowę rozpoczęto (o 49,8</w:t>
            </w:r>
            <w:r w:rsidRPr="006B1D33">
              <w:t>%).</w:t>
            </w:r>
          </w:p>
          <w:p w14:paraId="4832D79D" w14:textId="0492D5B5" w:rsidR="009F5143" w:rsidRPr="006B1D33" w:rsidRDefault="004002B0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8371F3">
              <w:rPr>
                <w:rFonts w:cs="Calibri"/>
                <w:spacing w:val="-2"/>
                <w:szCs w:val="19"/>
              </w:rPr>
              <w:t>W skali roku z</w:t>
            </w:r>
            <w:r>
              <w:rPr>
                <w:rFonts w:cs="Calibri"/>
                <w:spacing w:val="-2"/>
                <w:szCs w:val="19"/>
              </w:rPr>
              <w:t>mniej</w:t>
            </w:r>
            <w:r w:rsidRPr="008371F3">
              <w:rPr>
                <w:rFonts w:cs="Calibri"/>
                <w:spacing w:val="-2"/>
                <w:szCs w:val="19"/>
              </w:rPr>
              <w:t>szyła się sprzedaż detaliczn</w:t>
            </w:r>
            <w:r>
              <w:rPr>
                <w:rFonts w:cs="Calibri"/>
                <w:spacing w:val="-2"/>
                <w:szCs w:val="19"/>
              </w:rPr>
              <w:t>a (o 6,1%, wobec wzrostu o 11,2</w:t>
            </w:r>
            <w:r w:rsidRPr="008371F3">
              <w:rPr>
                <w:rFonts w:cs="Calibri"/>
                <w:spacing w:val="-2"/>
                <w:szCs w:val="19"/>
              </w:rPr>
              <w:t>% w lutym 202</w:t>
            </w:r>
            <w:r>
              <w:rPr>
                <w:rFonts w:cs="Calibri"/>
                <w:spacing w:val="-2"/>
                <w:szCs w:val="19"/>
              </w:rPr>
              <w:t>3</w:t>
            </w:r>
            <w:r w:rsidRPr="008371F3">
              <w:rPr>
                <w:rFonts w:cs="Calibri"/>
                <w:spacing w:val="-2"/>
                <w:szCs w:val="19"/>
              </w:rPr>
              <w:t xml:space="preserve"> r.) oraz zmniejs</w:t>
            </w:r>
            <w:r>
              <w:rPr>
                <w:rFonts w:cs="Calibri"/>
                <w:spacing w:val="-2"/>
                <w:szCs w:val="19"/>
              </w:rPr>
              <w:t>zyła się sprzedaż hurtowa (o 6,0</w:t>
            </w:r>
            <w:r w:rsidRPr="008371F3">
              <w:rPr>
                <w:rFonts w:cs="Calibri"/>
                <w:spacing w:val="-2"/>
                <w:szCs w:val="19"/>
              </w:rPr>
              <w:t xml:space="preserve">%, wobec </w:t>
            </w:r>
            <w:r>
              <w:rPr>
                <w:rFonts w:cs="Calibri"/>
                <w:spacing w:val="-2"/>
                <w:szCs w:val="19"/>
              </w:rPr>
              <w:t>spadk</w:t>
            </w:r>
            <w:r w:rsidRPr="008371F3">
              <w:rPr>
                <w:rFonts w:cs="Calibri"/>
                <w:spacing w:val="-2"/>
                <w:szCs w:val="19"/>
              </w:rPr>
              <w:t xml:space="preserve">u o </w:t>
            </w:r>
            <w:r>
              <w:rPr>
                <w:rFonts w:cs="Calibri"/>
                <w:spacing w:val="-2"/>
                <w:szCs w:val="19"/>
              </w:rPr>
              <w:t>7,5</w:t>
            </w:r>
            <w:r w:rsidRPr="008371F3">
              <w:rPr>
                <w:rFonts w:cs="Calibri"/>
                <w:spacing w:val="-2"/>
                <w:szCs w:val="19"/>
              </w:rPr>
              <w:t>% przed rokiem).</w:t>
            </w:r>
          </w:p>
          <w:p w14:paraId="5F9EDB11" w14:textId="01D340A3" w:rsidR="003B0194" w:rsidRPr="006B1D33" w:rsidRDefault="003B0194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2D4C25">
              <w:t xml:space="preserve">W </w:t>
            </w:r>
            <w:r w:rsidRPr="002D4C25">
              <w:rPr>
                <w:rFonts w:cs="Calibri"/>
                <w:color w:val="auto"/>
                <w:szCs w:val="19"/>
              </w:rPr>
              <w:t xml:space="preserve">lutym </w:t>
            </w:r>
            <w:r w:rsidRPr="002D4C25">
              <w:t xml:space="preserve">br. do rejestru REGON wpisano </w:t>
            </w:r>
            <w:r w:rsidR="00072FFF">
              <w:t>33</w:t>
            </w:r>
            <w:r w:rsidR="001B0623">
              <w:t>4</w:t>
            </w:r>
            <w:r w:rsidR="00072FFF">
              <w:t>1</w:t>
            </w:r>
            <w:r w:rsidRPr="002D4C25">
              <w:t xml:space="preserve"> now</w:t>
            </w:r>
            <w:r w:rsidR="00072FFF">
              <w:t>ych</w:t>
            </w:r>
            <w:r w:rsidRPr="002D4C25">
              <w:t xml:space="preserve"> podmiot</w:t>
            </w:r>
            <w:r w:rsidR="00072FFF">
              <w:t>ów</w:t>
            </w:r>
            <w:r w:rsidRPr="002D4C25">
              <w:t xml:space="preserve">, tj. o </w:t>
            </w:r>
            <w:r w:rsidR="0076618C" w:rsidRPr="002D4C25">
              <w:t>1</w:t>
            </w:r>
            <w:r w:rsidR="00072FFF">
              <w:t>4</w:t>
            </w:r>
            <w:r w:rsidRPr="002D4C25">
              <w:t>,</w:t>
            </w:r>
            <w:r w:rsidR="00072FFF">
              <w:t>7</w:t>
            </w:r>
            <w:r w:rsidRPr="002D4C25">
              <w:t xml:space="preserve">% </w:t>
            </w:r>
            <w:r w:rsidR="00072FFF">
              <w:t>więc</w:t>
            </w:r>
            <w:r w:rsidRPr="002D4C25">
              <w:t>ej niż w poprzednim miesiącu, natomiast z ewidencji wykreślono 1</w:t>
            </w:r>
            <w:r w:rsidR="00072FFF">
              <w:t>62</w:t>
            </w:r>
            <w:r w:rsidR="0080532A">
              <w:t>8</w:t>
            </w:r>
            <w:r w:rsidRPr="002D4C25">
              <w:t xml:space="preserve"> podmiot</w:t>
            </w:r>
            <w:r w:rsidR="0080532A">
              <w:t>ów</w:t>
            </w:r>
            <w:r w:rsidR="00072FFF">
              <w:t>, tj. o 2</w:t>
            </w:r>
            <w:r w:rsidR="0080532A">
              <w:t>8</w:t>
            </w:r>
            <w:r w:rsidRPr="002D4C25">
              <w:t>,</w:t>
            </w:r>
            <w:r w:rsidR="00072FFF">
              <w:t>2</w:t>
            </w:r>
            <w:r w:rsidRPr="002D4C25">
              <w:t xml:space="preserve">% </w:t>
            </w:r>
            <w:r w:rsidR="00D306BF" w:rsidRPr="002D4C25">
              <w:t>mni</w:t>
            </w:r>
            <w:r w:rsidRPr="002D4C25">
              <w:t>ej niż przed miesiącem</w:t>
            </w:r>
            <w:r w:rsidR="00D306BF" w:rsidRPr="002D4C25">
              <w:t xml:space="preserve">. </w:t>
            </w:r>
            <w:r w:rsidRPr="002D4C25">
              <w:t xml:space="preserve">Według stanu na koniec </w:t>
            </w:r>
            <w:r w:rsidRPr="00072FFF">
              <w:rPr>
                <w:rFonts w:cs="Calibri"/>
                <w:color w:val="auto"/>
                <w:spacing w:val="-2"/>
                <w:szCs w:val="19"/>
              </w:rPr>
              <w:t xml:space="preserve">lutego </w:t>
            </w:r>
            <w:r w:rsidRPr="00072FFF">
              <w:rPr>
                <w:spacing w:val="-2"/>
              </w:rPr>
              <w:t>br.</w:t>
            </w:r>
            <w:r w:rsidR="0076618C" w:rsidRPr="00072FFF">
              <w:rPr>
                <w:spacing w:val="-2"/>
              </w:rPr>
              <w:t xml:space="preserve"> </w:t>
            </w:r>
            <w:r w:rsidRPr="00072FFF">
              <w:rPr>
                <w:spacing w:val="-2"/>
              </w:rPr>
              <w:t xml:space="preserve">w rejestrze REGON </w:t>
            </w:r>
            <w:r w:rsidR="00072FFF" w:rsidRPr="00072FFF">
              <w:rPr>
                <w:spacing w:val="-2"/>
              </w:rPr>
              <w:t>64</w:t>
            </w:r>
            <w:r w:rsidRPr="00072FFF">
              <w:rPr>
                <w:spacing w:val="-2"/>
              </w:rPr>
              <w:t>,</w:t>
            </w:r>
            <w:r w:rsidR="00072FFF" w:rsidRPr="00072FFF">
              <w:rPr>
                <w:spacing w:val="-2"/>
              </w:rPr>
              <w:t>6</w:t>
            </w:r>
            <w:r w:rsidRPr="00072FFF">
              <w:rPr>
                <w:spacing w:val="-2"/>
              </w:rPr>
              <w:t xml:space="preserve"> tys. podmiotów miało zawieszoną działalność (o </w:t>
            </w:r>
            <w:r w:rsidR="00072FFF" w:rsidRPr="00072FFF">
              <w:rPr>
                <w:spacing w:val="-2"/>
              </w:rPr>
              <w:t>0</w:t>
            </w:r>
            <w:r w:rsidRPr="00072FFF">
              <w:rPr>
                <w:spacing w:val="-2"/>
              </w:rPr>
              <w:t>,</w:t>
            </w:r>
            <w:r w:rsidR="00072FFF" w:rsidRPr="00072FFF">
              <w:rPr>
                <w:spacing w:val="-2"/>
              </w:rPr>
              <w:t>5</w:t>
            </w:r>
            <w:r w:rsidRPr="00072FFF">
              <w:rPr>
                <w:spacing w:val="-2"/>
              </w:rPr>
              <w:t xml:space="preserve">% więcej niż przed miesiącem). </w:t>
            </w:r>
          </w:p>
          <w:p w14:paraId="1E53B70E" w14:textId="76AF846D" w:rsidR="00284B90" w:rsidRPr="006B1D33" w:rsidRDefault="00D0587C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D0587C">
              <w:rPr>
                <w:spacing w:val="-2"/>
              </w:rPr>
              <w:t>W marcu br. w większości badanych obszarów gospodarki oceny koniunktury formułowane przez przedsiębiorców są negatywne. Najbardziej pesymistyczne nastroje gospodarcze panują wśród jednostek zajmujących się budownictwem. W tym obszarze zanotowano również największy spadek wartości wskaźnika ogólnego klimatu koniunktury, o</w:t>
            </w:r>
            <w:r>
              <w:rPr>
                <w:spacing w:val="-2"/>
              </w:rPr>
              <w:t> </w:t>
            </w:r>
            <w:r w:rsidRPr="00D0587C">
              <w:rPr>
                <w:spacing w:val="-2"/>
              </w:rPr>
              <w:t>3,7 w skali miesiąca. Mimo utrzymanych niekorzystnych ocen, największą poprawę opinii zaobserwowano w gronie podmiotów prowadzących handel detaliczny – wzrost wartości wskaźnika o 10,6 w porównaniu z lutym br. Negatywne, ale mniej pesymistyczne niż w ubiegłym miesiącu opinie odnośnie sytuacji gospodarczej formułują także przedsiębiorcy zajmujący się przetwórstwem przemysłowym oraz handlem hurtowym. Jedynie jednostki z sekcji zakwaterowanie i gastronomia, a także informacja i komunikacja oceniają koniunkturę pozytywnie, choć mniej korzystnie niż w</w:t>
            </w:r>
            <w:r>
              <w:rPr>
                <w:spacing w:val="-2"/>
              </w:rPr>
              <w:t> </w:t>
            </w:r>
            <w:r w:rsidRPr="00D0587C">
              <w:rPr>
                <w:spacing w:val="-2"/>
              </w:rPr>
              <w:t>lutym br.</w:t>
            </w:r>
          </w:p>
          <w:p w14:paraId="0FE0A72B" w14:textId="77777777" w:rsidR="00284B90" w:rsidRPr="006B1D33" w:rsidRDefault="00284B90" w:rsidP="00D0587C">
            <w:pPr>
              <w:spacing w:line="260" w:lineRule="exact"/>
              <w:ind w:left="357" w:hanging="357"/>
              <w:jc w:val="center"/>
              <w:rPr>
                <w:b/>
                <w:color w:val="001D77"/>
                <w:szCs w:val="19"/>
              </w:rPr>
            </w:pPr>
            <w:r w:rsidRPr="006B1D33">
              <w:rPr>
                <w:b/>
                <w:color w:val="001D77"/>
                <w:szCs w:val="19"/>
              </w:rPr>
              <w:t>* * *</w:t>
            </w:r>
          </w:p>
          <w:p w14:paraId="6F540D69" w14:textId="478C0AC6" w:rsidR="00081BB0" w:rsidRPr="006B1D33" w:rsidRDefault="00081BB0" w:rsidP="00D0587C">
            <w:pPr>
              <w:pStyle w:val="Akapitzlist"/>
              <w:numPr>
                <w:ilvl w:val="0"/>
                <w:numId w:val="13"/>
              </w:numPr>
              <w:spacing w:line="260" w:lineRule="exact"/>
              <w:ind w:left="357" w:hanging="357"/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</w:pP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W </w:t>
            </w:r>
            <w:r w:rsidR="00803254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4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kwartale 20</w:t>
            </w:r>
            <w:r w:rsidR="003B0194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</w:t>
            </w:r>
            <w:r w:rsidR="0005697C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3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r. ceny towarów i usług konsumpcyjnych w skali roku zwiększyły się o </w:t>
            </w:r>
            <w:r w:rsidR="00774DD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6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774DD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1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% (w </w:t>
            </w:r>
            <w:r w:rsidR="00803254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4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kwartale 20</w:t>
            </w:r>
            <w:r w:rsidR="00C4397D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</w:t>
            </w:r>
            <w:r w:rsidR="0005697C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r. </w:t>
            </w:r>
            <w:r w:rsidR="00AB4D76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wzrosły o </w:t>
            </w:r>
            <w:r w:rsidR="00FC7235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1</w:t>
            </w:r>
            <w:r w:rsidR="00774DD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6</w:t>
            </w:r>
            <w:r w:rsidR="00AB4D76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774DD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</w:t>
            </w:r>
            <w:r w:rsidR="00AB4D76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% w porównaniu do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analogicznego okresu poprzedniego roku).</w:t>
            </w:r>
          </w:p>
          <w:p w14:paraId="54DC5113" w14:textId="1368B6A7" w:rsidR="00284B90" w:rsidRPr="006B1D33" w:rsidRDefault="00D71831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6B1D33">
              <w:t>W 20</w:t>
            </w:r>
            <w:r w:rsidR="00C4397D" w:rsidRPr="006B1D33">
              <w:t>2</w:t>
            </w:r>
            <w:r w:rsidR="0005697C">
              <w:t>3</w:t>
            </w:r>
            <w:r w:rsidR="00284B90" w:rsidRPr="006B1D33">
              <w:t xml:space="preserve"> r. wyniki finansowe badanych przedsiębiorstw niefinansowych</w:t>
            </w:r>
            <w:r w:rsidR="00B11CE4" w:rsidRPr="006B1D33">
              <w:t xml:space="preserve"> były </w:t>
            </w:r>
            <w:r w:rsidR="00F65153">
              <w:t>nieco gor</w:t>
            </w:r>
            <w:r w:rsidR="00BE05D6" w:rsidRPr="006B1D33">
              <w:t>sze</w:t>
            </w:r>
            <w:r w:rsidR="00B11CE4" w:rsidRPr="006B1D33">
              <w:t xml:space="preserve"> od uzyskanych rok wcześniej. Po</w:t>
            </w:r>
            <w:r w:rsidR="00F65153">
              <w:t>gorszy</w:t>
            </w:r>
            <w:r w:rsidR="007E5831" w:rsidRPr="006B1D33">
              <w:t>ł</w:t>
            </w:r>
            <w:r w:rsidR="00F65153">
              <w:t>a</w:t>
            </w:r>
            <w:r w:rsidR="00B11CE4" w:rsidRPr="006B1D33">
              <w:t xml:space="preserve"> się również</w:t>
            </w:r>
            <w:r w:rsidR="00284B90" w:rsidRPr="006B1D33">
              <w:t xml:space="preserve"> </w:t>
            </w:r>
            <w:r w:rsidR="00F65153">
              <w:t xml:space="preserve">większość </w:t>
            </w:r>
            <w:r w:rsidR="00284B90" w:rsidRPr="006B1D33">
              <w:t>podstawow</w:t>
            </w:r>
            <w:r w:rsidR="00F65153">
              <w:t>ych</w:t>
            </w:r>
            <w:r w:rsidR="00284B90" w:rsidRPr="006B1D33">
              <w:t xml:space="preserve"> wskaźnik</w:t>
            </w:r>
            <w:r w:rsidR="00F65153">
              <w:t>ów</w:t>
            </w:r>
            <w:r w:rsidR="00284B90" w:rsidRPr="006B1D33">
              <w:t xml:space="preserve"> ekonomiczno-finansow</w:t>
            </w:r>
            <w:r w:rsidR="00F65153">
              <w:t>ych</w:t>
            </w:r>
            <w:r w:rsidR="00284B90" w:rsidRPr="006B1D33">
              <w:t>.</w:t>
            </w:r>
          </w:p>
          <w:p w14:paraId="1081E757" w14:textId="27ACAE1A" w:rsidR="0008199D" w:rsidRPr="006B1D33" w:rsidRDefault="00284B90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6B1D33">
              <w:t>Nakłady inwestycyjne poniesi</w:t>
            </w:r>
            <w:r w:rsidR="003B0194" w:rsidRPr="006B1D33">
              <w:t>one przez przedsiębiorstwa w 202</w:t>
            </w:r>
            <w:r w:rsidR="0005697C">
              <w:t>3</w:t>
            </w:r>
            <w:r w:rsidR="00AD4A6D">
              <w:t xml:space="preserve"> </w:t>
            </w:r>
            <w:r w:rsidRPr="006B1D33">
              <w:t xml:space="preserve">r. były o </w:t>
            </w:r>
            <w:r w:rsidR="00550F9B">
              <w:t>9</w:t>
            </w:r>
            <w:r w:rsidRPr="006B1D33">
              <w:t>,</w:t>
            </w:r>
            <w:r w:rsidR="00550F9B">
              <w:t>0</w:t>
            </w:r>
            <w:r w:rsidRPr="006B1D33">
              <w:t xml:space="preserve">% </w:t>
            </w:r>
            <w:r w:rsidR="003055BB" w:rsidRPr="006B1D33">
              <w:t>wy</w:t>
            </w:r>
            <w:r w:rsidRPr="006B1D33">
              <w:t xml:space="preserve">ższe </w:t>
            </w:r>
            <w:r w:rsidR="00472CB7" w:rsidRPr="006B1D33">
              <w:t xml:space="preserve">niż przed rokiem. Rozpoczęto o </w:t>
            </w:r>
            <w:r w:rsidR="00550F9B">
              <w:t>2</w:t>
            </w:r>
            <w:r w:rsidRPr="006B1D33">
              <w:t>,</w:t>
            </w:r>
            <w:r w:rsidR="00550F9B">
              <w:t>6</w:t>
            </w:r>
            <w:r w:rsidRPr="006B1D33">
              <w:t xml:space="preserve">% </w:t>
            </w:r>
            <w:r w:rsidR="0024056B" w:rsidRPr="006B1D33">
              <w:t>mni</w:t>
            </w:r>
            <w:r w:rsidRPr="006B1D33">
              <w:t xml:space="preserve">ej inwestycji, a łączna wartość kosztorysowa inwestycji nowo rozpoczętych w skali roku </w:t>
            </w:r>
            <w:r w:rsidR="00472CB7" w:rsidRPr="006B1D33">
              <w:t>z</w:t>
            </w:r>
            <w:r w:rsidR="00951C7D" w:rsidRPr="006B1D33">
              <w:t>więk</w:t>
            </w:r>
            <w:r w:rsidR="00472CB7" w:rsidRPr="006B1D33">
              <w:t>szyła</w:t>
            </w:r>
            <w:r w:rsidRPr="006B1D33">
              <w:t xml:space="preserve"> się o </w:t>
            </w:r>
            <w:r w:rsidR="00550F9B">
              <w:t>5</w:t>
            </w:r>
            <w:r w:rsidRPr="006B1D33">
              <w:t>,</w:t>
            </w:r>
            <w:r w:rsidR="00550F9B">
              <w:t>4</w:t>
            </w:r>
            <w:r w:rsidRPr="006B1D33">
              <w:t>%.</w:t>
            </w:r>
          </w:p>
        </w:tc>
      </w:tr>
    </w:tbl>
    <w:p w14:paraId="7D684F22" w14:textId="77777777" w:rsidR="00591DA8" w:rsidRPr="0079338D" w:rsidRDefault="00591DA8">
      <w:pPr>
        <w:spacing w:before="0" w:after="160" w:line="259" w:lineRule="auto"/>
        <w:rPr>
          <w:shd w:val="clear" w:color="auto" w:fill="FFFFFF"/>
        </w:rPr>
        <w:sectPr w:rsidR="00591DA8" w:rsidRPr="0079338D" w:rsidSect="00803C61">
          <w:footerReference w:type="even" r:id="rId12"/>
          <w:footerReference w:type="default" r:id="rId13"/>
          <w:footerReference w:type="first" r:id="rId14"/>
          <w:pgSz w:w="11906" w:h="16838" w:code="9"/>
          <w:pgMar w:top="720" w:right="720" w:bottom="720" w:left="720" w:header="170" w:footer="284" w:gutter="0"/>
          <w:pgNumType w:start="1"/>
          <w:cols w:space="708"/>
          <w:titlePg/>
          <w:docGrid w:linePitch="360"/>
        </w:sectPr>
      </w:pPr>
    </w:p>
    <w:p w14:paraId="25B0BAB2" w14:textId="77777777" w:rsidR="00F469A3" w:rsidRPr="003439F1" w:rsidRDefault="00770B00" w:rsidP="0030001B">
      <w:pPr>
        <w:pStyle w:val="Nagwek1"/>
        <w:spacing w:line="22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0001B">
      <w:pPr>
        <w:pStyle w:val="Spistreci"/>
        <w:spacing w:line="22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0001B">
      <w:pPr>
        <w:pStyle w:val="Spistreci"/>
        <w:spacing w:line="22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6967B007" w14:textId="1B8818EF" w:rsidR="00284B90" w:rsidRPr="00803995" w:rsidRDefault="00035579" w:rsidP="0030001B">
      <w:pPr>
        <w:pStyle w:val="Spistreci"/>
        <w:spacing w:line="220" w:lineRule="exact"/>
      </w:pPr>
      <w:r>
        <w:t>C</w:t>
      </w:r>
      <w:r w:rsidR="00284B90" w:rsidRPr="00803995">
        <w:t>en</w:t>
      </w:r>
      <w:r>
        <w:t>y</w:t>
      </w:r>
      <w:r w:rsidR="00284B90" w:rsidRPr="00803995">
        <w:t xml:space="preserve"> detaliczn</w:t>
      </w:r>
      <w:r>
        <w:t>e</w:t>
      </w:r>
      <w:r w:rsidR="00284B90" w:rsidRPr="00803995">
        <w:tab/>
        <w:t>8</w:t>
      </w:r>
    </w:p>
    <w:p w14:paraId="438BF602" w14:textId="59EB3FE4" w:rsidR="00F469A3" w:rsidRPr="00803995" w:rsidRDefault="009F5143" w:rsidP="0030001B">
      <w:pPr>
        <w:pStyle w:val="Spistreci"/>
        <w:spacing w:line="220" w:lineRule="exact"/>
      </w:pPr>
      <w:r w:rsidRPr="00803995">
        <w:t>Rolnictwo</w:t>
      </w:r>
      <w:r w:rsidR="00F469A3" w:rsidRPr="00803995">
        <w:tab/>
      </w:r>
      <w:r w:rsidR="0068287E">
        <w:t>9</w:t>
      </w:r>
    </w:p>
    <w:p w14:paraId="6B699041" w14:textId="3F99EAD1" w:rsidR="00F469A3" w:rsidRPr="00803995" w:rsidRDefault="009F5143" w:rsidP="0030001B">
      <w:pPr>
        <w:pStyle w:val="Spistreci"/>
        <w:spacing w:line="220" w:lineRule="exact"/>
      </w:pPr>
      <w:r w:rsidRPr="00803995">
        <w:t>Przemysł i budownictwo</w:t>
      </w:r>
      <w:r w:rsidR="00F469A3" w:rsidRPr="00803995">
        <w:tab/>
        <w:t>1</w:t>
      </w:r>
      <w:r w:rsidR="0068287E">
        <w:t>1</w:t>
      </w:r>
    </w:p>
    <w:p w14:paraId="4BCFEC2C" w14:textId="3085E620" w:rsidR="00F469A3" w:rsidRPr="00803995" w:rsidRDefault="009F5143" w:rsidP="0030001B">
      <w:pPr>
        <w:pStyle w:val="Spistreci"/>
        <w:spacing w:line="220" w:lineRule="exact"/>
      </w:pPr>
      <w:r w:rsidRPr="00803995">
        <w:t>Budownictwo mieszkaniowe</w:t>
      </w:r>
      <w:r w:rsidR="00F469A3" w:rsidRPr="00803995">
        <w:tab/>
        <w:t>1</w:t>
      </w:r>
      <w:r w:rsidR="0068287E">
        <w:t>2</w:t>
      </w:r>
    </w:p>
    <w:p w14:paraId="72AF1B61" w14:textId="1C3A5650" w:rsidR="00284B90" w:rsidRPr="00803995" w:rsidRDefault="00284B90" w:rsidP="0030001B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 w:rsidR="0068287E">
        <w:t>4</w:t>
      </w:r>
    </w:p>
    <w:p w14:paraId="72D52C0F" w14:textId="4D9E6A20" w:rsidR="00284B90" w:rsidRPr="00803995" w:rsidRDefault="00284B90" w:rsidP="0030001B">
      <w:pPr>
        <w:pStyle w:val="Spistreci"/>
        <w:spacing w:line="220" w:lineRule="exact"/>
      </w:pPr>
      <w:r w:rsidRPr="00803995">
        <w:t>Wyniki finansowe przedsiębiorstw niefinansowych</w:t>
      </w:r>
      <w:r w:rsidRPr="00803995">
        <w:tab/>
        <w:t>1</w:t>
      </w:r>
      <w:r w:rsidR="00A666FB">
        <w:t>5</w:t>
      </w:r>
    </w:p>
    <w:p w14:paraId="491EE979" w14:textId="34140142" w:rsidR="00284B90" w:rsidRDefault="00284B90" w:rsidP="0030001B">
      <w:pPr>
        <w:pStyle w:val="Spistreci"/>
        <w:spacing w:line="220" w:lineRule="exact"/>
      </w:pPr>
      <w:r w:rsidRPr="00803995">
        <w:t>Nakłady inwestycyjne</w:t>
      </w:r>
      <w:r w:rsidRPr="00803995">
        <w:tab/>
        <w:t>1</w:t>
      </w:r>
      <w:r w:rsidR="0068287E">
        <w:t>6</w:t>
      </w:r>
    </w:p>
    <w:p w14:paraId="19E7CF98" w14:textId="550DED77" w:rsidR="003B0194" w:rsidRDefault="003B0194" w:rsidP="003B0194">
      <w:pPr>
        <w:pStyle w:val="Spistreci"/>
        <w:spacing w:line="220" w:lineRule="exact"/>
      </w:pPr>
      <w:r w:rsidRPr="00657644">
        <w:t>Podmioty gospodarki narodowej</w:t>
      </w:r>
      <w:r>
        <w:tab/>
      </w:r>
      <w:r w:rsidR="00A666FB">
        <w:t>17</w:t>
      </w:r>
    </w:p>
    <w:p w14:paraId="6D13B449" w14:textId="4E656572" w:rsidR="003B0194" w:rsidRDefault="003B0194" w:rsidP="003B0194">
      <w:pPr>
        <w:pStyle w:val="Spistreci"/>
        <w:spacing w:line="220" w:lineRule="exact"/>
      </w:pPr>
      <w:r w:rsidRPr="00657644">
        <w:t>Koniunktura gospodarcza</w:t>
      </w:r>
      <w:r>
        <w:tab/>
      </w:r>
      <w:r w:rsidR="00FB4EE5">
        <w:t>1</w:t>
      </w:r>
      <w:r w:rsidR="00A666FB">
        <w:t>9</w:t>
      </w:r>
    </w:p>
    <w:p w14:paraId="6A458380" w14:textId="3984E544" w:rsidR="008E53CC" w:rsidRDefault="008E53CC" w:rsidP="008E53CC">
      <w:pPr>
        <w:pStyle w:val="Spistreci"/>
      </w:pPr>
      <w:r w:rsidRPr="009F5143">
        <w:t>Wybrane dane o województwie dolnośląskim</w:t>
      </w:r>
      <w:r w:rsidRPr="009F5143">
        <w:tab/>
      </w:r>
      <w:r w:rsidR="003257A5">
        <w:t>2</w:t>
      </w:r>
      <w:r w:rsidR="00E7772C">
        <w:t>2</w:t>
      </w:r>
    </w:p>
    <w:p w14:paraId="37D86B87" w14:textId="7EE97ABA" w:rsidR="008E53CC" w:rsidRDefault="008E53CC" w:rsidP="008E53CC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="00A472FE">
        <w:t xml:space="preserve"> 202</w:t>
      </w:r>
      <w:r w:rsidR="0005697C">
        <w:t>4</w:t>
      </w:r>
      <w:r w:rsidR="003B0194">
        <w:t xml:space="preserve"> r.</w:t>
      </w:r>
      <w:r w:rsidR="00BB398D">
        <w:t xml:space="preserve"> </w:t>
      </w:r>
      <w:r w:rsidRPr="00803995">
        <w:tab/>
      </w:r>
      <w:r w:rsidR="00B9584A">
        <w:t>2</w:t>
      </w:r>
      <w:r w:rsidR="00E7772C">
        <w:t>5</w:t>
      </w:r>
    </w:p>
    <w:p w14:paraId="5BDDA80E" w14:textId="77777777" w:rsidR="00FC015D" w:rsidRPr="003439F1" w:rsidRDefault="00770B00" w:rsidP="0030001B">
      <w:pPr>
        <w:pStyle w:val="Nagwek1"/>
        <w:spacing w:line="22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0A9ECF2E" w14:textId="77777777" w:rsidR="00C4397D" w:rsidRPr="005D27BA" w:rsidRDefault="00C4397D" w:rsidP="00C4397D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097EC2B9" w14:textId="77777777" w:rsidR="00C4397D" w:rsidRPr="005D27BA" w:rsidRDefault="00C4397D" w:rsidP="00C4397D">
      <w:pPr>
        <w:pStyle w:val="Uwagioglne"/>
        <w:spacing w:line="230" w:lineRule="exact"/>
        <w:jc w:val="left"/>
      </w:pPr>
      <w:r w:rsidRPr="00E37FB7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5F00F0B9" w14:textId="77777777" w:rsidR="00C4397D" w:rsidRPr="008412E9" w:rsidRDefault="00C4397D" w:rsidP="00C4397D">
      <w:pPr>
        <w:pStyle w:val="Uwagioglne"/>
        <w:spacing w:line="230" w:lineRule="exact"/>
        <w:jc w:val="left"/>
        <w:rPr>
          <w:spacing w:val="-4"/>
        </w:rPr>
      </w:pPr>
      <w:r w:rsidRPr="00E37FB7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AE73EF">
        <w:rPr>
          <w:spacing w:val="1"/>
        </w:rPr>
        <w:t xml:space="preserve">nictwa; handlu hurtowego i detalicznego; naprawy pojazdów samochodowych, włączając motocykle; transportu i gospodarki magazynowej; działalności związanej z zakwaterowaniem i usługami gastronomicznymi; informacji </w:t>
      </w:r>
      <w:r w:rsidRPr="00AE73EF">
        <w:rPr>
          <w:spacing w:val="5"/>
        </w:rPr>
        <w:t>i komunikacji; działalności związanej z obsługą rynku nieruchomości; działalności prawniczej, rachunkowo--</w:t>
      </w:r>
      <w:r w:rsidRPr="008F2343">
        <w:rPr>
          <w:spacing w:val="-3"/>
        </w:rPr>
        <w:t>księgowej i doradztwa podatkowego, działalności firm centralnych (</w:t>
      </w:r>
      <w:r w:rsidRPr="00800833">
        <w:rPr>
          <w:color w:val="595959"/>
          <w:spacing w:val="-3"/>
        </w:rPr>
        <w:t>head offices</w:t>
      </w:r>
      <w:r w:rsidRPr="008F2343">
        <w:rPr>
          <w:spacing w:val="-3"/>
        </w:rPr>
        <w:t>); doradztwa związanego z zarzą</w:t>
      </w:r>
      <w:r w:rsidRPr="00AE73EF">
        <w:rPr>
          <w:spacing w:val="2"/>
        </w:rPr>
        <w:t>dzaniem; działalności w zakresie architektury i inżynierii; badań i analiz technicznych; reklamy, badania rynku i</w:t>
      </w:r>
      <w:r w:rsidRPr="001259CB">
        <w:t xml:space="preserve">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421FC7EB" w14:textId="77777777" w:rsidR="00C4397D" w:rsidRDefault="00C4397D" w:rsidP="00C4397D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58454CA0" w14:textId="77777777" w:rsidR="00C4397D" w:rsidRPr="001259CB" w:rsidRDefault="00C4397D" w:rsidP="00C4397D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5997030" w14:textId="1EABAED2" w:rsidR="00C4397D" w:rsidRPr="005D27BA" w:rsidRDefault="00C4397D" w:rsidP="00C4397D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 w:rsidR="0005697C"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14:paraId="1A71C804" w14:textId="77777777" w:rsidR="00C4397D" w:rsidRDefault="00C4397D" w:rsidP="00C4397D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1A130E8F" w14:textId="77777777" w:rsidR="00C4397D" w:rsidRDefault="00C4397D" w:rsidP="00C4397D">
      <w:pPr>
        <w:spacing w:before="0" w:after="0"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D8E012A" w14:textId="77777777" w:rsidR="003B0194" w:rsidRDefault="003B0194" w:rsidP="00007FA9">
      <w:pPr>
        <w:spacing w:before="0" w:after="0" w:line="200" w:lineRule="exact"/>
        <w:jc w:val="left"/>
        <w:rPr>
          <w:shd w:val="clear" w:color="auto" w:fill="FFFFFF"/>
        </w:rPr>
      </w:pPr>
    </w:p>
    <w:p w14:paraId="6BCF6639" w14:textId="77777777" w:rsidR="003B0194" w:rsidRPr="00DC78E6" w:rsidRDefault="003B0194" w:rsidP="003B0194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0E917ADE" w14:textId="63656A90" w:rsidR="003B0194" w:rsidRDefault="003B0194" w:rsidP="003B019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marcu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</w:t>
      </w:r>
      <w:r w:rsidR="0005697C">
        <w:rPr>
          <w:rFonts w:ascii="Fira Sans SemiBold" w:hAnsi="Fira Sans SemiBold"/>
          <w:szCs w:val="19"/>
        </w:rPr>
        <w:t>4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5" w:tooltip="Link do strony internetowej Urzędu Statystycznego we Wrocławiu" w:history="1">
        <w:r w:rsidR="002801D1" w:rsidRPr="00BB08A5">
          <w:rPr>
            <w:rStyle w:val="Hipercze"/>
            <w:szCs w:val="19"/>
          </w:rPr>
          <w:t>wroclaw.stat.gov.pl</w:t>
        </w:r>
      </w:hyperlink>
      <w:r w:rsidR="002801D1">
        <w:rPr>
          <w:rStyle w:val="Hipercze"/>
          <w:szCs w:val="19"/>
        </w:rPr>
        <w:t xml:space="preserve"> </w:t>
      </w:r>
      <w:r>
        <w:rPr>
          <w:szCs w:val="19"/>
        </w:rPr>
        <w:t xml:space="preserve">w dniu </w:t>
      </w:r>
      <w:r w:rsidR="0005697C">
        <w:rPr>
          <w:szCs w:val="19"/>
        </w:rPr>
        <w:t>29</w:t>
      </w:r>
      <w:r>
        <w:rPr>
          <w:szCs w:val="19"/>
        </w:rPr>
        <w:t xml:space="preserve"> marca</w:t>
      </w:r>
      <w:r w:rsidRPr="00AB627E">
        <w:rPr>
          <w:rFonts w:ascii="Fira Sans SemiBold" w:hAnsi="Fira Sans SemiBold"/>
          <w:szCs w:val="19"/>
        </w:rPr>
        <w:t xml:space="preserve"> </w:t>
      </w:r>
      <w:r w:rsidRPr="00AB627E">
        <w:rPr>
          <w:szCs w:val="19"/>
        </w:rPr>
        <w:t>202</w:t>
      </w:r>
      <w:r w:rsidR="0005697C">
        <w:rPr>
          <w:szCs w:val="19"/>
        </w:rPr>
        <w:t>4</w:t>
      </w:r>
      <w:r w:rsidRPr="00AB627E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2801D1" w:rsidRPr="00FA5128" w14:paraId="74ED835C" w14:textId="77777777" w:rsidTr="00AD4A6D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9820279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/>
                <w:sz w:val="19"/>
                <w:szCs w:val="19"/>
              </w:rPr>
            </w:pPr>
            <w:r w:rsidRPr="00BB08A5">
              <w:rPr>
                <w:rFonts w:ascii="Fira Sans SemiBold" w:hAnsi="Fira Sans SemiBold"/>
                <w:color w:val="000000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0BA5DBCA" w14:textId="77777777" w:rsidR="002801D1" w:rsidRPr="00BB08A5" w:rsidRDefault="002801D1" w:rsidP="00AD4A6D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2801D1" w:rsidRPr="00FA5128" w14:paraId="5244D351" w14:textId="77777777" w:rsidTr="00AD4A6D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6D55C5A" w14:textId="77777777" w:rsidR="002801D1" w:rsidRPr="00050AE5" w:rsidRDefault="002801D1" w:rsidP="00AD4A6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2801D1" w:rsidRPr="001C1A94" w14:paraId="4F313DB2" w14:textId="77777777" w:rsidTr="00AD4A6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6BB679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04416F4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2801D1" w:rsidRPr="001C1A94" w14:paraId="04166165" w14:textId="77777777" w:rsidTr="00AD4A6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18B234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1794344" w14:textId="77777777" w:rsidR="002801D1" w:rsidRPr="00BB08A5" w:rsidRDefault="002801D1" w:rsidP="0005697C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2801D1" w:rsidRPr="001C1A94" w14:paraId="49CA1AE9" w14:textId="77777777" w:rsidTr="00AD4A6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9A3236D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292EE3B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2801D1" w:rsidRPr="001C1A94" w14:paraId="3C50FE83" w14:textId="77777777" w:rsidTr="00AD4A6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9772F70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C63D0E1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2801D1" w:rsidRPr="001C1A94" w14:paraId="7B77E498" w14:textId="77777777" w:rsidTr="00AD4A6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A40B8F7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004993E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2801D1" w:rsidRPr="00FA5128" w14:paraId="54C66AE1" w14:textId="77777777" w:rsidTr="00AD4A6D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1898BD6" w14:textId="77777777" w:rsidR="002801D1" w:rsidRPr="00050AE5" w:rsidRDefault="002801D1" w:rsidP="00AD4A6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2801D1" w:rsidRPr="001C1A94" w14:paraId="6351F952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FF2748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92E46E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2801D1" w:rsidRPr="001C1A94" w14:paraId="3188816A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D6A2D1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311892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2801D1" w:rsidRPr="001C1A94" w14:paraId="1125733A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D99A65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 xml:space="preserve">produkcja 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04FB32" w14:textId="77777777" w:rsidR="002801D1" w:rsidRPr="00AB53D8" w:rsidRDefault="002801D1" w:rsidP="0005697C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2801D1" w:rsidRPr="001C1A94" w14:paraId="6881F116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C2252D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191687" w14:textId="77777777" w:rsidR="002801D1" w:rsidRPr="00AB53D8" w:rsidRDefault="002801D1" w:rsidP="0005697C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2801D1" w:rsidRPr="001C1A94" w14:paraId="584CDE91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0AD419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77ADA2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BB08A5">
              <w:rPr>
                <w:rFonts w:cs="Arial"/>
                <w:color w:val="000000"/>
                <w:szCs w:val="19"/>
              </w:rPr>
              <w:t>roboty budowlane związane ze wznoszeniem budynków</w:t>
            </w:r>
          </w:p>
        </w:tc>
      </w:tr>
      <w:tr w:rsidR="002801D1" w:rsidRPr="001C1A94" w14:paraId="21B9FAA8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033BCB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19896D" w14:textId="77777777" w:rsidR="002801D1" w:rsidRPr="00BB08A5" w:rsidRDefault="002801D1" w:rsidP="0005697C">
            <w:pPr>
              <w:spacing w:before="0" w:after="0"/>
              <w:contextualSpacing/>
              <w:jc w:val="left"/>
              <w:rPr>
                <w:rFonts w:eastAsia="Times New Roman"/>
                <w:color w:val="000000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2801D1" w:rsidRPr="00FA5128" w14:paraId="71123881" w14:textId="77777777" w:rsidTr="00AD4A6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28CD0FB" w14:textId="77777777" w:rsidR="002801D1" w:rsidRPr="00F64837" w:rsidRDefault="002801D1" w:rsidP="00AD4A6D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F3A0D03" w14:textId="77777777" w:rsidR="002801D1" w:rsidRPr="00382C12" w:rsidRDefault="002801D1" w:rsidP="00AD4A6D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2801D1" w:rsidRPr="00FA5128" w14:paraId="3A1A75C5" w14:textId="77777777" w:rsidTr="00AD4A6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30E95FC" w14:textId="77777777" w:rsidR="002801D1" w:rsidRPr="00F64837" w:rsidRDefault="002801D1" w:rsidP="00AD4A6D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19CDEC1" w14:textId="77777777" w:rsidR="002801D1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2801D1" w:rsidRPr="003439F1" w14:paraId="373101EE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2424D05F" w14:textId="77777777" w:rsidR="002801D1" w:rsidRPr="00F64837" w:rsidRDefault="002801D1" w:rsidP="00AD4A6D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35AA321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</w:t>
            </w:r>
            <w:r>
              <w:t>ło w wielkości mniejszej od 0,5;</w:t>
            </w:r>
          </w:p>
        </w:tc>
      </w:tr>
      <w:tr w:rsidR="002801D1" w:rsidRPr="003439F1" w14:paraId="51802762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E23D23D" w14:textId="77777777" w:rsidR="002801D1" w:rsidRPr="00F64837" w:rsidRDefault="002801D1" w:rsidP="00AD4A6D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F4552A3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2801D1" w:rsidRPr="003439F1" w14:paraId="76A64730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C73B14B" w14:textId="77777777" w:rsidR="002801D1" w:rsidRPr="00F64837" w:rsidRDefault="002801D1" w:rsidP="00AD4A6D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D656A28" w14:textId="77777777" w:rsidR="002801D1" w:rsidRPr="00382C12" w:rsidRDefault="002801D1" w:rsidP="00AD4A6D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2801D1" w:rsidRPr="003439F1" w14:paraId="4209C34A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405E14A" w14:textId="77777777" w:rsidR="002801D1" w:rsidRPr="00F64837" w:rsidRDefault="002801D1" w:rsidP="00AD4A6D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50A0C09A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2801D1" w:rsidRPr="003439F1" w14:paraId="0B5B92B9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0B95C494" w14:textId="77777777" w:rsidR="002801D1" w:rsidRPr="00F64837" w:rsidRDefault="002801D1" w:rsidP="00AD4A6D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BA31B50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2801D1" w:rsidRPr="003439F1" w14:paraId="6DA8BD34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531881B2" w14:textId="77777777" w:rsidR="002801D1" w:rsidRDefault="002801D1" w:rsidP="00AD4A6D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E34763C" w14:textId="77777777" w:rsidR="002801D1" w:rsidRDefault="002801D1" w:rsidP="00AD4A6D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72314F53" w14:textId="4BCC18DC" w:rsidR="003B0194" w:rsidRDefault="003B0194" w:rsidP="002E13BB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>, a także na stronach internetowych</w:t>
      </w:r>
      <w:r>
        <w:rPr>
          <w:shd w:val="clear" w:color="auto" w:fill="FFFFFF"/>
        </w:rPr>
        <w:br/>
      </w:r>
      <w:hyperlink r:id="rId16" w:tooltip="Link do strony internetowej Urzędu Statystycznego we Wrocławiu" w:history="1">
        <w:r w:rsidR="00C4397D" w:rsidRPr="00800833">
          <w:rPr>
            <w:rStyle w:val="Hipercze"/>
            <w:shd w:val="clear" w:color="auto" w:fill="FFFFFF"/>
          </w:rPr>
          <w:t>wroclaw.stat.gov.pl</w:t>
        </w:r>
      </w:hyperlink>
      <w:r w:rsidR="00C4397D">
        <w:rPr>
          <w:shd w:val="clear" w:color="auto" w:fill="FFFFFF"/>
        </w:rPr>
        <w:t xml:space="preserve"> i </w:t>
      </w:r>
      <w:hyperlink r:id="rId17" w:tooltip="Link do strony internetowej Głównego Urzędu Statystycznego" w:history="1">
        <w:r w:rsidR="00C4397D" w:rsidRPr="00800833">
          <w:rPr>
            <w:rStyle w:val="Hipercze"/>
            <w:shd w:val="clear" w:color="auto" w:fill="FFFFFF"/>
          </w:rPr>
          <w:t>stat.gov.pl</w:t>
        </w:r>
      </w:hyperlink>
      <w:r w:rsidR="00C4397D" w:rsidRPr="009E7912">
        <w:rPr>
          <w:shd w:val="clear" w:color="auto" w:fill="FFFFFF"/>
        </w:rPr>
        <w:t>.</w:t>
      </w:r>
    </w:p>
    <w:p w14:paraId="65ADAD67" w14:textId="77777777" w:rsidR="004A282D" w:rsidRPr="00B85035" w:rsidRDefault="004A282D" w:rsidP="004A282D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2E22ACC" w14:textId="77777777" w:rsidR="004A282D" w:rsidRDefault="004A282D" w:rsidP="004A282D">
      <w:pPr>
        <w:spacing w:before="40" w:after="40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 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4B7E41DD" w:rsidR="00B3664C" w:rsidRPr="00160C61" w:rsidRDefault="00160C61" w:rsidP="00146CFE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>W lutym 20</w:t>
            </w:r>
            <w:r w:rsidR="003B0194">
              <w:rPr>
                <w:rFonts w:ascii="Fira Sans SemiBold" w:hAnsi="Fira Sans SemiBold"/>
              </w:rPr>
              <w:t>2</w:t>
            </w:r>
            <w:r w:rsidR="0005697C">
              <w:rPr>
                <w:rFonts w:ascii="Fira Sans SemiBold" w:hAnsi="Fira Sans SemiBold"/>
              </w:rPr>
              <w:t>4</w:t>
            </w:r>
            <w:r w:rsidRPr="00160C61">
              <w:rPr>
                <w:rFonts w:ascii="Fira Sans SemiBold" w:hAnsi="Fira Sans SemiBold"/>
              </w:rPr>
              <w:t xml:space="preserve"> r. </w:t>
            </w:r>
            <w:r w:rsidR="00C4397D" w:rsidRPr="00800833">
              <w:rPr>
                <w:rFonts w:ascii="Fira Sans SemiBold" w:hAnsi="Fira Sans SemiBold"/>
              </w:rPr>
              <w:t>przeciętne zatrudnienie w sektorze przedsiębiorstw z</w:t>
            </w:r>
            <w:r w:rsidR="00A12A4C">
              <w:rPr>
                <w:rFonts w:ascii="Fira Sans SemiBold" w:hAnsi="Fira Sans SemiBold"/>
              </w:rPr>
              <w:t>mniej</w:t>
            </w:r>
            <w:r w:rsidR="00C4397D" w:rsidRPr="00800833">
              <w:rPr>
                <w:rFonts w:ascii="Fira Sans SemiBold" w:hAnsi="Fira Sans SemiBold"/>
              </w:rPr>
              <w:t xml:space="preserve">szyło się w skali roku. </w:t>
            </w:r>
            <w:r w:rsidR="0047669A" w:rsidRPr="00146CFE">
              <w:rPr>
                <w:rFonts w:ascii="Fira Sans SemiBold" w:hAnsi="Fira Sans SemiBold"/>
              </w:rPr>
              <w:t xml:space="preserve">Stopa bezrobocia </w:t>
            </w:r>
            <w:r w:rsidR="00146CFE" w:rsidRPr="00146CFE">
              <w:rPr>
                <w:rFonts w:ascii="Fira Sans SemiBold" w:hAnsi="Fira Sans SemiBold"/>
              </w:rPr>
              <w:t>rejestrowanego wyniosła tyle samo, co rok wcześniej</w:t>
            </w:r>
            <w:r w:rsidR="00146CFE">
              <w:rPr>
                <w:rFonts w:ascii="Fira Sans SemiBold" w:hAnsi="Fira Sans SemiBold"/>
              </w:rPr>
              <w:t xml:space="preserve">, a </w:t>
            </w:r>
            <w:r w:rsidR="00146CFE" w:rsidRPr="00146CFE">
              <w:rPr>
                <w:rFonts w:ascii="Fira Sans SemiBold" w:hAnsi="Fira Sans SemiBold"/>
              </w:rPr>
              <w:t xml:space="preserve">w porównaniu z poprzednim miesiącem </w:t>
            </w:r>
            <w:r w:rsidR="0047669A" w:rsidRPr="00146CFE">
              <w:rPr>
                <w:rFonts w:ascii="Fira Sans SemiBold" w:hAnsi="Fira Sans SemiBold"/>
              </w:rPr>
              <w:t>zwiększyła się.</w:t>
            </w:r>
          </w:p>
        </w:tc>
      </w:tr>
    </w:tbl>
    <w:p w14:paraId="3FCC121D" w14:textId="7ACF1EDB" w:rsidR="0005697C" w:rsidRPr="00A12A4C" w:rsidRDefault="0050664B" w:rsidP="0005697C">
      <w:pPr>
        <w:pStyle w:val="Akapitzwyky"/>
        <w:spacing w:before="120" w:after="0" w:line="260" w:lineRule="exact"/>
        <w:jc w:val="left"/>
        <w:rPr>
          <w:spacing w:val="-2"/>
          <w:shd w:val="clear" w:color="auto" w:fill="FFFFFF"/>
        </w:rPr>
      </w:pPr>
      <w:r w:rsidRPr="002E13BB">
        <w:rPr>
          <w:b/>
          <w:spacing w:val="-2"/>
          <w:shd w:val="clear" w:color="auto" w:fill="FFFFFF"/>
        </w:rPr>
        <w:t>Przeciętne zatrudnienie w sektorze przedsiębiorstw</w:t>
      </w:r>
      <w:r w:rsidRPr="002E13BB">
        <w:rPr>
          <w:spacing w:val="-2"/>
          <w:shd w:val="clear" w:color="auto" w:fill="FFFFFF"/>
        </w:rPr>
        <w:t xml:space="preserve"> </w:t>
      </w:r>
      <w:r w:rsidR="00AC2C77" w:rsidRPr="002E13BB">
        <w:rPr>
          <w:spacing w:val="-2"/>
          <w:shd w:val="clear" w:color="auto" w:fill="FFFFFF"/>
        </w:rPr>
        <w:t xml:space="preserve">w lutym </w:t>
      </w:r>
      <w:r w:rsidRPr="002E13BB">
        <w:rPr>
          <w:spacing w:val="-2"/>
          <w:shd w:val="clear" w:color="auto" w:fill="FFFFFF"/>
        </w:rPr>
        <w:t xml:space="preserve">br. ukształtowało się na poziomie </w:t>
      </w:r>
      <w:r w:rsidR="00A12A4C" w:rsidRPr="00A12A4C">
        <w:rPr>
          <w:spacing w:val="-2"/>
          <w:shd w:val="clear" w:color="auto" w:fill="FFFFFF"/>
        </w:rPr>
        <w:t>496,9</w:t>
      </w:r>
      <w:r w:rsidR="00A12A4C">
        <w:rPr>
          <w:spacing w:val="-2"/>
          <w:shd w:val="clear" w:color="auto" w:fill="FFFFFF"/>
        </w:rPr>
        <w:t xml:space="preserve"> </w:t>
      </w:r>
      <w:r w:rsidRPr="002E13BB">
        <w:rPr>
          <w:spacing w:val="-2"/>
          <w:shd w:val="clear" w:color="auto" w:fill="FFFFFF"/>
        </w:rPr>
        <w:t>tys. osób</w:t>
      </w:r>
      <w:r w:rsidR="0005697C">
        <w:rPr>
          <w:spacing w:val="-2"/>
          <w:shd w:val="clear" w:color="auto" w:fill="FFFFFF"/>
        </w:rPr>
        <w:t xml:space="preserve"> </w:t>
      </w:r>
      <w:r w:rsidR="0005697C" w:rsidRPr="008A473A">
        <w:rPr>
          <w:shd w:val="clear" w:color="auto" w:fill="FFFFFF"/>
        </w:rPr>
        <w:t>(w przeliczeniu na etaty</w:t>
      </w:r>
      <w:r w:rsidR="0005697C" w:rsidRPr="00E20601">
        <w:rPr>
          <w:shd w:val="clear" w:color="auto" w:fill="FFFFFF"/>
        </w:rPr>
        <w:t>),</w:t>
      </w:r>
      <w:r w:rsidRPr="002E13BB">
        <w:rPr>
          <w:spacing w:val="-2"/>
          <w:shd w:val="clear" w:color="auto" w:fill="FFFFFF"/>
        </w:rPr>
        <w:t xml:space="preserve"> tj. </w:t>
      </w:r>
      <w:r w:rsidR="00A12A4C">
        <w:rPr>
          <w:spacing w:val="-2"/>
          <w:shd w:val="clear" w:color="auto" w:fill="FFFFFF"/>
        </w:rPr>
        <w:t>ni</w:t>
      </w:r>
      <w:r w:rsidRPr="002E13BB">
        <w:rPr>
          <w:spacing w:val="-2"/>
          <w:shd w:val="clear" w:color="auto" w:fill="FFFFFF"/>
        </w:rPr>
        <w:t>ższym</w:t>
      </w:r>
      <w:r w:rsidRPr="0050664B">
        <w:rPr>
          <w:shd w:val="clear" w:color="auto" w:fill="FFFFFF"/>
        </w:rPr>
        <w:t xml:space="preserve"> </w:t>
      </w:r>
      <w:r w:rsidRPr="00557ADD">
        <w:rPr>
          <w:shd w:val="clear" w:color="auto" w:fill="FFFFFF"/>
        </w:rPr>
        <w:t>niż przed rokiem o</w:t>
      </w:r>
      <w:r w:rsidR="00A17217">
        <w:rPr>
          <w:shd w:val="clear" w:color="auto" w:fill="FFFFFF"/>
        </w:rPr>
        <w:t xml:space="preserve"> </w:t>
      </w:r>
      <w:r w:rsidR="009C57CD" w:rsidRPr="00557ADD">
        <w:rPr>
          <w:shd w:val="clear" w:color="auto" w:fill="FFFFFF"/>
        </w:rPr>
        <w:t>1</w:t>
      </w:r>
      <w:r w:rsidRPr="00557ADD">
        <w:rPr>
          <w:shd w:val="clear" w:color="auto" w:fill="FFFFFF"/>
        </w:rPr>
        <w:t>,</w:t>
      </w:r>
      <w:r w:rsidR="00A12A4C">
        <w:rPr>
          <w:shd w:val="clear" w:color="auto" w:fill="FFFFFF"/>
        </w:rPr>
        <w:t>5</w:t>
      </w:r>
      <w:r w:rsidRPr="00557ADD">
        <w:rPr>
          <w:shd w:val="clear" w:color="auto" w:fill="FFFFFF"/>
        </w:rPr>
        <w:t xml:space="preserve">% (wobec </w:t>
      </w:r>
      <w:r w:rsidR="009C57CD" w:rsidRPr="00557ADD">
        <w:rPr>
          <w:shd w:val="clear" w:color="auto" w:fill="FFFFFF"/>
        </w:rPr>
        <w:t>wzrostu</w:t>
      </w:r>
      <w:r w:rsidRPr="00557ADD">
        <w:rPr>
          <w:shd w:val="clear" w:color="auto" w:fill="FFFFFF"/>
        </w:rPr>
        <w:t xml:space="preserve"> o </w:t>
      </w:r>
      <w:r w:rsidR="00A12A4C">
        <w:rPr>
          <w:shd w:val="clear" w:color="auto" w:fill="FFFFFF"/>
        </w:rPr>
        <w:t>1</w:t>
      </w:r>
      <w:r w:rsidRPr="00557ADD">
        <w:rPr>
          <w:shd w:val="clear" w:color="auto" w:fill="FFFFFF"/>
        </w:rPr>
        <w:t>,</w:t>
      </w:r>
      <w:r w:rsidR="00A12A4C">
        <w:rPr>
          <w:shd w:val="clear" w:color="auto" w:fill="FFFFFF"/>
        </w:rPr>
        <w:t>7</w:t>
      </w:r>
      <w:r w:rsidRPr="00557ADD">
        <w:rPr>
          <w:shd w:val="clear" w:color="auto" w:fill="FFFFFF"/>
        </w:rPr>
        <w:t xml:space="preserve">% </w:t>
      </w:r>
      <w:r w:rsidR="00AC2C77" w:rsidRPr="00557ADD">
        <w:rPr>
          <w:shd w:val="clear" w:color="auto" w:fill="FFFFFF"/>
        </w:rPr>
        <w:t xml:space="preserve">w lutym </w:t>
      </w:r>
      <w:r w:rsidRPr="00557ADD">
        <w:rPr>
          <w:shd w:val="clear" w:color="auto" w:fill="FFFFFF"/>
        </w:rPr>
        <w:t>20</w:t>
      </w:r>
      <w:r w:rsidR="003B0194" w:rsidRPr="00557ADD">
        <w:rPr>
          <w:shd w:val="clear" w:color="auto" w:fill="FFFFFF"/>
        </w:rPr>
        <w:t>2</w:t>
      </w:r>
      <w:r w:rsidR="0005697C">
        <w:rPr>
          <w:shd w:val="clear" w:color="auto" w:fill="FFFFFF"/>
        </w:rPr>
        <w:t>3</w:t>
      </w:r>
      <w:r w:rsidRPr="00557ADD">
        <w:rPr>
          <w:shd w:val="clear" w:color="auto" w:fill="FFFFFF"/>
        </w:rPr>
        <w:t xml:space="preserve"> r.). </w:t>
      </w:r>
      <w:r w:rsidR="00A12A4C">
        <w:rPr>
          <w:shd w:val="clear" w:color="auto" w:fill="FFFFFF"/>
        </w:rPr>
        <w:t>Spadek</w:t>
      </w:r>
      <w:r w:rsidR="00C4397D" w:rsidRPr="00557ADD">
        <w:rPr>
          <w:shd w:val="clear" w:color="auto" w:fill="FFFFFF"/>
        </w:rPr>
        <w:t xml:space="preserve"> przeciętnego </w:t>
      </w:r>
      <w:r w:rsidR="00C4397D" w:rsidRPr="00A12A4C">
        <w:rPr>
          <w:spacing w:val="-2"/>
          <w:shd w:val="clear" w:color="auto" w:fill="FFFFFF"/>
        </w:rPr>
        <w:t>zatrudnienia odnotowano w 1</w:t>
      </w:r>
      <w:r w:rsidR="00A12A4C" w:rsidRPr="00A12A4C">
        <w:rPr>
          <w:spacing w:val="-2"/>
          <w:shd w:val="clear" w:color="auto" w:fill="FFFFFF"/>
        </w:rPr>
        <w:t>0</w:t>
      </w:r>
      <w:r w:rsidR="00C4397D" w:rsidRPr="00A12A4C">
        <w:rPr>
          <w:spacing w:val="-2"/>
          <w:shd w:val="clear" w:color="auto" w:fill="FFFFFF"/>
        </w:rPr>
        <w:t xml:space="preserve"> sekcjach, </w:t>
      </w:r>
      <w:r w:rsidR="0005697C" w:rsidRPr="00A12A4C">
        <w:rPr>
          <w:spacing w:val="-2"/>
          <w:shd w:val="clear" w:color="auto" w:fill="FFFFFF"/>
        </w:rPr>
        <w:t>w tym największy w pozostałej działalności usługowej (o 1</w:t>
      </w:r>
      <w:r w:rsidR="00A12A4C" w:rsidRPr="00A12A4C">
        <w:rPr>
          <w:spacing w:val="-2"/>
          <w:shd w:val="clear" w:color="auto" w:fill="FFFFFF"/>
        </w:rPr>
        <w:t>4</w:t>
      </w:r>
      <w:r w:rsidR="0005697C" w:rsidRPr="00A12A4C">
        <w:rPr>
          <w:spacing w:val="-2"/>
          <w:shd w:val="clear" w:color="auto" w:fill="FFFFFF"/>
        </w:rPr>
        <w:t>,</w:t>
      </w:r>
      <w:r w:rsidR="00A12A4C" w:rsidRPr="00A12A4C">
        <w:rPr>
          <w:spacing w:val="-2"/>
          <w:shd w:val="clear" w:color="auto" w:fill="FFFFFF"/>
        </w:rPr>
        <w:t>8</w:t>
      </w:r>
      <w:r w:rsidR="0005697C" w:rsidRPr="00A12A4C">
        <w:rPr>
          <w:spacing w:val="-2"/>
          <w:shd w:val="clear" w:color="auto" w:fill="FFFFFF"/>
        </w:rPr>
        <w:t xml:space="preserve">%) oraz w </w:t>
      </w:r>
      <w:r w:rsidR="0005697C" w:rsidRPr="00A12A4C">
        <w:rPr>
          <w:spacing w:val="-2"/>
        </w:rPr>
        <w:t>obsłudze rynku nieruchomości (</w:t>
      </w:r>
      <w:r w:rsidR="0005697C" w:rsidRPr="00A12A4C">
        <w:rPr>
          <w:spacing w:val="-2"/>
          <w:shd w:val="clear" w:color="auto" w:fill="FFFFFF"/>
        </w:rPr>
        <w:t>o 5,</w:t>
      </w:r>
      <w:r w:rsidR="00A12A4C" w:rsidRPr="00A12A4C">
        <w:rPr>
          <w:spacing w:val="-2"/>
          <w:shd w:val="clear" w:color="auto" w:fill="FFFFFF"/>
        </w:rPr>
        <w:t>3</w:t>
      </w:r>
      <w:r w:rsidR="0005697C" w:rsidRPr="00A12A4C">
        <w:rPr>
          <w:spacing w:val="-2"/>
          <w:shd w:val="clear" w:color="auto" w:fill="FFFFFF"/>
        </w:rPr>
        <w:t xml:space="preserve">%). W </w:t>
      </w:r>
      <w:r w:rsidR="00A12A4C" w:rsidRPr="00A12A4C">
        <w:rPr>
          <w:spacing w:val="-2"/>
          <w:shd w:val="clear" w:color="auto" w:fill="FFFFFF"/>
        </w:rPr>
        <w:t>4</w:t>
      </w:r>
      <w:r w:rsidR="0005697C" w:rsidRPr="00A12A4C">
        <w:rPr>
          <w:spacing w:val="-2"/>
          <w:shd w:val="clear" w:color="auto" w:fill="FFFFFF"/>
        </w:rPr>
        <w:t xml:space="preserve"> sekcjach zatrudnienie zwiększyło się, w tym najbardziej w zakwaterowaniu i gastronomii (o 5,8%).</w:t>
      </w:r>
    </w:p>
    <w:p w14:paraId="6024729F" w14:textId="2AD5E1BC" w:rsidR="0050664B" w:rsidRPr="008E53CC" w:rsidRDefault="0050664B" w:rsidP="009317F5">
      <w:pPr>
        <w:pStyle w:val="Akapitzwyky"/>
        <w:spacing w:before="120"/>
        <w:jc w:val="left"/>
        <w:rPr>
          <w:shd w:val="clear" w:color="auto" w:fill="FFFFFF"/>
        </w:rPr>
      </w:pPr>
      <w:r w:rsidRPr="00BD5F47">
        <w:rPr>
          <w:shd w:val="clear" w:color="auto" w:fill="FFFFFF"/>
        </w:rPr>
        <w:t xml:space="preserve">W kraju przeciętne zatrudnienie w sektorze przedsiębiorstw w skali roku </w:t>
      </w:r>
      <w:r w:rsidR="00D861B3" w:rsidRPr="00BD5F47">
        <w:rPr>
          <w:shd w:val="clear" w:color="auto" w:fill="FFFFFF"/>
        </w:rPr>
        <w:t>z</w:t>
      </w:r>
      <w:r w:rsidR="00BD5F47" w:rsidRPr="00BD5F47">
        <w:rPr>
          <w:shd w:val="clear" w:color="auto" w:fill="FFFFFF"/>
        </w:rPr>
        <w:t>mniej</w:t>
      </w:r>
      <w:r w:rsidR="00D861B3" w:rsidRPr="00BD5F47">
        <w:rPr>
          <w:shd w:val="clear" w:color="auto" w:fill="FFFFFF"/>
        </w:rPr>
        <w:t>szyło się</w:t>
      </w:r>
      <w:r w:rsidRPr="00BD5F47">
        <w:rPr>
          <w:shd w:val="clear" w:color="auto" w:fill="FFFFFF"/>
        </w:rPr>
        <w:t xml:space="preserve"> o </w:t>
      </w:r>
      <w:r w:rsidR="000055F8" w:rsidRPr="00BD5F47">
        <w:rPr>
          <w:shd w:val="clear" w:color="auto" w:fill="FFFFFF"/>
        </w:rPr>
        <w:t>0</w:t>
      </w:r>
      <w:r w:rsidRPr="00BD5F47">
        <w:rPr>
          <w:shd w:val="clear" w:color="auto" w:fill="FFFFFF"/>
        </w:rPr>
        <w:t>,</w:t>
      </w:r>
      <w:r w:rsidR="00BD5F47" w:rsidRPr="00BD5F47">
        <w:rPr>
          <w:shd w:val="clear" w:color="auto" w:fill="FFFFFF"/>
        </w:rPr>
        <w:t>2</w:t>
      </w:r>
      <w:r w:rsidRPr="00BD5F47">
        <w:rPr>
          <w:shd w:val="clear" w:color="auto" w:fill="FFFFFF"/>
        </w:rPr>
        <w:t>%.</w:t>
      </w:r>
    </w:p>
    <w:p w14:paraId="714E314C" w14:textId="751ED3C4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 xml:space="preserve">Przeciętne zatrudnienie w sektorze przedsiębiorstw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4A282D" w:rsidRPr="0082770B" w14:paraId="25746931" w14:textId="77777777" w:rsidTr="00AD4A6D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9248A89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E36E7A" w14:textId="3440B31D" w:rsidR="004A282D" w:rsidRPr="0082770B" w:rsidRDefault="004A282D" w:rsidP="0005697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02 202</w:t>
            </w:r>
            <w:r w:rsidR="0005697C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05122DD1" w14:textId="38FD2CE6" w:rsidR="004A282D" w:rsidRPr="0082770B" w:rsidRDefault="004A282D" w:rsidP="0005697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2030D6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02 202</w:t>
            </w:r>
            <w:r w:rsidR="0005697C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4A282D" w:rsidRPr="0082770B" w14:paraId="3F5F56C0" w14:textId="77777777" w:rsidTr="00AD4A6D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DF45477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1594701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05A8E2" w14:textId="51F863A3" w:rsidR="004A282D" w:rsidRPr="0082770B" w:rsidRDefault="004A282D" w:rsidP="0005697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05697C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692CD6CB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78390AC6" w14:textId="619A671E" w:rsidR="004A282D" w:rsidRPr="0082770B" w:rsidRDefault="004A282D" w:rsidP="0005697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2030D6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05697C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A0547" w:rsidRPr="0082770B" w14:paraId="44AC8B08" w14:textId="77777777" w:rsidTr="00EE14A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8FD14D" w14:textId="77777777" w:rsidR="000A0547" w:rsidRPr="00AE5178" w:rsidRDefault="000A0547" w:rsidP="000A0547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D50BC" w14:textId="5302A917" w:rsidR="000A0547" w:rsidRPr="000A0547" w:rsidRDefault="000A0547" w:rsidP="000A0547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0A0547">
              <w:rPr>
                <w:rFonts w:ascii="Fira Sans SemiBold" w:hAnsi="Fira Sans SemiBold" w:cs="Arial"/>
                <w:sz w:val="16"/>
                <w:szCs w:val="16"/>
              </w:rPr>
              <w:t>496,9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F2D5D" w14:textId="281DC846" w:rsidR="000A0547" w:rsidRPr="000A0547" w:rsidRDefault="000A0547" w:rsidP="000A0547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0547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C265F" w14:textId="1998F502" w:rsidR="000A0547" w:rsidRPr="000A0547" w:rsidRDefault="000A0547" w:rsidP="000A0547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0547">
              <w:rPr>
                <w:rFonts w:ascii="Fira Sans SemiBold" w:hAnsi="Fira Sans SemiBold" w:cs="Arial"/>
                <w:sz w:val="16"/>
                <w:szCs w:val="16"/>
              </w:rPr>
              <w:t>497,4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48DF54" w14:textId="1BFBFD75" w:rsidR="000A0547" w:rsidRPr="000A0547" w:rsidRDefault="000A0547" w:rsidP="000A0547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0547">
              <w:rPr>
                <w:rFonts w:ascii="Fira Sans SemiBold" w:hAnsi="Fira Sans SemiBold" w:cs="Arial"/>
                <w:sz w:val="16"/>
                <w:szCs w:val="16"/>
              </w:rPr>
              <w:t>98,7</w:t>
            </w:r>
          </w:p>
        </w:tc>
      </w:tr>
      <w:tr w:rsidR="004A282D" w:rsidRPr="0082770B" w14:paraId="5E486CF0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5E92DD" w14:textId="77777777" w:rsidR="004A282D" w:rsidRPr="00111E7C" w:rsidRDefault="004A282D" w:rsidP="00AD4A6D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503C7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9473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F1F197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E2AAF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A0547" w:rsidRPr="0082770B" w14:paraId="3E357301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82CA6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25A0A3" w14:textId="1487C969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803C" w14:textId="38468627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42A4E" w14:textId="04956B2D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27C822" w14:textId="733D4B20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4A282D" w:rsidRPr="0082770B" w14:paraId="6EADC023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9BF1D" w14:textId="77777777" w:rsidR="004A282D" w:rsidRPr="00111E7C" w:rsidRDefault="004A282D" w:rsidP="00AD4A6D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57587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AAC83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8E9CA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DE02C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A0547" w:rsidRPr="0082770B" w14:paraId="72078022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0FBD9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A7480" w14:textId="7A519506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3FC9D" w14:textId="26CF0D14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EC9A9" w14:textId="70358E0E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B1BD4" w14:textId="5197AE77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0A0547" w:rsidRPr="0082770B" w14:paraId="0D63F299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CB9CC0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94A17" w14:textId="67A2374E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AC341D" w14:textId="5530979B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581B9F" w14:textId="44350135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8697F" w14:textId="407C174F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</w:tr>
      <w:tr w:rsidR="000A0547" w:rsidRPr="0082770B" w14:paraId="5218ACA6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E99AB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16E8" w14:textId="73970F5B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D7755" w14:textId="05351837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7C270" w14:textId="60EE96B9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5AEBE7" w14:textId="3C191F82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0A0547" w:rsidRPr="0082770B" w14:paraId="55F9CA63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A42AD5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BEEA5" w14:textId="2ADA9213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EEB6F" w14:textId="1E22A032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2AE3B6" w14:textId="316867F8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E5D2F" w14:textId="0D696BB7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</w:tr>
      <w:tr w:rsidR="000A0547" w:rsidRPr="0082770B" w14:paraId="3F98FBE2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D615FF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6D644" w14:textId="2055FE0F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6C7A5" w14:textId="1E00503B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5CFB8" w14:textId="0D12A58D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EAA53" w14:textId="1F65DBF4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0A0547" w:rsidRPr="0082770B" w14:paraId="06A4D340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3DCBF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88ED0" w14:textId="21B3EF4B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B8C1E" w14:textId="0EEFC6F2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B2A79" w14:textId="1FAFFC52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3A0C" w14:textId="3D6F976D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0A0547" w:rsidRPr="0082770B" w14:paraId="14ED0D65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8FF82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2673" w14:textId="7D110EEE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F2C5F3" w14:textId="1276B49A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0A949" w14:textId="6EFB4066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B1D3B" w14:textId="37E27BB2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0A0547" w:rsidRPr="0082770B" w14:paraId="0726FC91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278E91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53754" w14:textId="06B03236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6583" w14:textId="3082ED3A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B1DD2" w14:textId="29D398F9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3C2D9" w14:textId="35A04633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</w:tr>
      <w:tr w:rsidR="000A0547" w:rsidRPr="0082770B" w14:paraId="618516A3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B3F25B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58949" w14:textId="60B1DFC7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0BC05" w14:textId="22E2B98D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49C118" w14:textId="6EF50B0B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16ED0" w14:textId="49B5A75F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0A0547" w:rsidRPr="0082770B" w14:paraId="56C03EE7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C2511E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AEC6F0" w14:textId="58E2C373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2B343" w14:textId="0E70E7C0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73F585" w14:textId="1C77637B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EC38A" w14:textId="2B301809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0A0547" w:rsidRPr="0082770B" w14:paraId="6E725C9A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9FF7B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AEA2C" w14:textId="6F16ED81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687AE" w14:textId="5DA25EB4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4FF50D" w14:textId="39180E83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78E192" w14:textId="6AF17960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0A0547" w:rsidRPr="0082770B" w14:paraId="160D03BD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457737C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9F6397C" w14:textId="4CCA4425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60810EF" w14:textId="06A52B6B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E7E4DDB" w14:textId="097F5189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E7DAAC4" w14:textId="7467A7F1" w:rsidR="000A0547" w:rsidRDefault="000A0547" w:rsidP="000A0547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</w:tr>
    </w:tbl>
    <w:p w14:paraId="7333E1AA" w14:textId="3D816C36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działów: Badania naukowe i prace rozwojowe oraz Działalność weterynaryjna.</w:t>
      </w:r>
    </w:p>
    <w:p w14:paraId="28653DC8" w14:textId="283C3B09" w:rsidR="00AD76A2" w:rsidRDefault="00AD76A2" w:rsidP="009317F5">
      <w:pPr>
        <w:pStyle w:val="Akapitzwyky"/>
        <w:jc w:val="left"/>
      </w:pPr>
      <w:r w:rsidRPr="00AD76A2">
        <w:t xml:space="preserve">W odniesieniu do </w:t>
      </w:r>
      <w:r w:rsidR="00640A9C">
        <w:t>styczn</w:t>
      </w:r>
      <w:r w:rsidR="005C7FA1">
        <w:t>i</w:t>
      </w:r>
      <w:r w:rsidR="00640A9C">
        <w:t>a</w:t>
      </w:r>
      <w:r w:rsidRPr="00AD76A2">
        <w:t xml:space="preserve"> </w:t>
      </w:r>
      <w:r w:rsidR="00640A9C">
        <w:t>b</w:t>
      </w:r>
      <w:r w:rsidRPr="00AD76A2">
        <w:t>r. przeciętne zatrudnienie z</w:t>
      </w:r>
      <w:r w:rsidR="00E048C8">
        <w:t>mniej</w:t>
      </w:r>
      <w:r w:rsidRPr="00AD76A2">
        <w:t xml:space="preserve">szyło się o </w:t>
      </w:r>
      <w:r w:rsidR="005C7FA1">
        <w:t>0</w:t>
      </w:r>
      <w:r w:rsidRPr="00AD76A2">
        <w:t>,</w:t>
      </w:r>
      <w:r w:rsidR="00E048C8">
        <w:t>1</w:t>
      </w:r>
      <w:r w:rsidRPr="00AD76A2">
        <w:t xml:space="preserve">%. </w:t>
      </w:r>
      <w:r w:rsidR="00E048C8">
        <w:t>Spadek</w:t>
      </w:r>
      <w:r w:rsidR="00E048C8" w:rsidRPr="00AD76A2">
        <w:t xml:space="preserve"> </w:t>
      </w:r>
      <w:r w:rsidRPr="00AD76A2">
        <w:t xml:space="preserve">odnotowano w </w:t>
      </w:r>
      <w:r w:rsidR="00E048C8">
        <w:t>7</w:t>
      </w:r>
      <w:r w:rsidRPr="00AD76A2">
        <w:t xml:space="preserve"> sekcjach, w tym największy w </w:t>
      </w:r>
      <w:r w:rsidR="00706170">
        <w:rPr>
          <w:shd w:val="clear" w:color="auto" w:fill="FFFFFF"/>
        </w:rPr>
        <w:t xml:space="preserve">pozostałej działalności usługowej </w:t>
      </w:r>
      <w:r w:rsidRPr="00AD76A2">
        <w:t xml:space="preserve">(o </w:t>
      </w:r>
      <w:r w:rsidR="00E048C8">
        <w:t>1</w:t>
      </w:r>
      <w:r w:rsidRPr="00AD76A2">
        <w:t>,</w:t>
      </w:r>
      <w:r w:rsidR="00E048C8">
        <w:t>1</w:t>
      </w:r>
      <w:r w:rsidRPr="00AD76A2">
        <w:t xml:space="preserve">%). </w:t>
      </w:r>
      <w:r w:rsidR="00E048C8">
        <w:t>Wzrost</w:t>
      </w:r>
      <w:r w:rsidR="00E048C8" w:rsidRPr="00AD76A2">
        <w:t xml:space="preserve"> </w:t>
      </w:r>
      <w:r w:rsidRPr="00AD76A2">
        <w:t>przeciętnego zatrudnienia odnotowano</w:t>
      </w:r>
      <w:r w:rsidR="005E69AA">
        <w:t xml:space="preserve"> </w:t>
      </w:r>
      <w:r w:rsidRPr="00AD76A2">
        <w:t xml:space="preserve">w </w:t>
      </w:r>
      <w:r w:rsidR="00E048C8">
        <w:t>6</w:t>
      </w:r>
      <w:r w:rsidR="005971EC">
        <w:t xml:space="preserve"> </w:t>
      </w:r>
      <w:r w:rsidR="00E048C8">
        <w:t>sekcjach, w </w:t>
      </w:r>
      <w:r w:rsidR="005C7FA1">
        <w:t>tym największy w</w:t>
      </w:r>
      <w:r w:rsidR="005E69AA">
        <w:t xml:space="preserve"> </w:t>
      </w:r>
      <w:r w:rsidR="00E048C8" w:rsidRPr="00A12A4C">
        <w:rPr>
          <w:spacing w:val="-2"/>
          <w:shd w:val="clear" w:color="auto" w:fill="FFFFFF"/>
        </w:rPr>
        <w:t xml:space="preserve">zakwaterowaniu i gastronomii </w:t>
      </w:r>
      <w:r w:rsidR="005E69AA">
        <w:t xml:space="preserve">(o </w:t>
      </w:r>
      <w:r w:rsidR="00706170">
        <w:t>1</w:t>
      </w:r>
      <w:r w:rsidR="005E69AA">
        <w:t>,</w:t>
      </w:r>
      <w:r w:rsidR="00E048C8">
        <w:t>3</w:t>
      </w:r>
      <w:r w:rsidR="005E69AA">
        <w:t>%)</w:t>
      </w:r>
      <w:r w:rsidRPr="00AD76A2">
        <w:t>.</w:t>
      </w:r>
      <w:r w:rsidR="005971EC">
        <w:t xml:space="preserve"> </w:t>
      </w:r>
      <w:r w:rsidR="00E048C8">
        <w:t>W budownictwie wielkość zatrudnienia nie zmieniła się</w:t>
      </w:r>
      <w:r w:rsidR="00F151B7">
        <w:t xml:space="preserve"> w ciągu miesiąca</w:t>
      </w:r>
      <w:r w:rsidR="00E048C8">
        <w:t>.</w:t>
      </w:r>
    </w:p>
    <w:p w14:paraId="161E3EEB" w14:textId="1E6CEC84" w:rsidR="005C7FA1" w:rsidRPr="00D45204" w:rsidRDefault="005C7FA1" w:rsidP="009317F5">
      <w:pPr>
        <w:pStyle w:val="Akapitzwyky"/>
        <w:jc w:val="left"/>
      </w:pPr>
      <w:r w:rsidRPr="00D45204">
        <w:t>W okresie styczeń</w:t>
      </w:r>
      <w:r w:rsidR="009C083D" w:rsidRPr="00D45204">
        <w:t>–</w:t>
      </w:r>
      <w:r w:rsidRPr="00D45204">
        <w:t xml:space="preserve">luty br. przeciętne zatrudnienie w sektorze przedsiębiorstw </w:t>
      </w:r>
      <w:r w:rsidR="00F151B7" w:rsidRPr="00D45204">
        <w:t>wyniosło</w:t>
      </w:r>
      <w:r w:rsidRPr="00D45204">
        <w:t xml:space="preserve"> </w:t>
      </w:r>
      <w:r w:rsidR="00F151B7" w:rsidRPr="00D45204">
        <w:t xml:space="preserve">497,4 </w:t>
      </w:r>
      <w:r w:rsidRPr="00D45204">
        <w:t>tys.,</w:t>
      </w:r>
      <w:r w:rsidR="00DF0F2F" w:rsidRPr="00D45204">
        <w:t xml:space="preserve"> </w:t>
      </w:r>
      <w:r w:rsidRPr="00D45204">
        <w:t xml:space="preserve">tj. o </w:t>
      </w:r>
      <w:r w:rsidR="009B6F66" w:rsidRPr="00D45204">
        <w:t>1</w:t>
      </w:r>
      <w:r w:rsidRPr="00D45204">
        <w:t>,</w:t>
      </w:r>
      <w:r w:rsidR="00F151B7" w:rsidRPr="00D45204">
        <w:t>3</w:t>
      </w:r>
      <w:r w:rsidRPr="00D45204">
        <w:t xml:space="preserve">% </w:t>
      </w:r>
      <w:r w:rsidR="00F151B7" w:rsidRPr="00D45204">
        <w:t>ni</w:t>
      </w:r>
      <w:r w:rsidRPr="00D45204">
        <w:t xml:space="preserve">ższym niż przed rokiem. </w:t>
      </w:r>
      <w:r w:rsidR="00F151B7" w:rsidRPr="00D45204">
        <w:t>Spadek</w:t>
      </w:r>
      <w:r w:rsidR="001C5852" w:rsidRPr="00D45204">
        <w:t xml:space="preserve"> przeciętnego zatrudnienia odnotowano w 1</w:t>
      </w:r>
      <w:r w:rsidR="00F151B7" w:rsidRPr="00D45204">
        <w:t>0</w:t>
      </w:r>
      <w:r w:rsidR="001C5852" w:rsidRPr="00D45204">
        <w:t xml:space="preserve"> sekcjach, w tym największy w </w:t>
      </w:r>
      <w:r w:rsidR="009B6F66" w:rsidRPr="00D45204">
        <w:rPr>
          <w:shd w:val="clear" w:color="auto" w:fill="FFFFFF"/>
        </w:rPr>
        <w:t xml:space="preserve">pozostałej działalności </w:t>
      </w:r>
      <w:r w:rsidR="009B6F66" w:rsidRPr="00D45204">
        <w:rPr>
          <w:spacing w:val="-2"/>
          <w:shd w:val="clear" w:color="auto" w:fill="FFFFFF"/>
        </w:rPr>
        <w:t xml:space="preserve">usługowej </w:t>
      </w:r>
      <w:r w:rsidR="009B6F66" w:rsidRPr="00D45204">
        <w:rPr>
          <w:spacing w:val="-2"/>
        </w:rPr>
        <w:t>(o 1</w:t>
      </w:r>
      <w:r w:rsidR="00F151B7" w:rsidRPr="00D45204">
        <w:rPr>
          <w:spacing w:val="-2"/>
        </w:rPr>
        <w:t>4</w:t>
      </w:r>
      <w:r w:rsidR="001C5852" w:rsidRPr="00D45204">
        <w:rPr>
          <w:spacing w:val="-2"/>
        </w:rPr>
        <w:t>,</w:t>
      </w:r>
      <w:r w:rsidR="00F151B7" w:rsidRPr="00D45204">
        <w:rPr>
          <w:spacing w:val="-2"/>
        </w:rPr>
        <w:t>2</w:t>
      </w:r>
      <w:r w:rsidR="001C5852" w:rsidRPr="00D45204">
        <w:rPr>
          <w:spacing w:val="-2"/>
        </w:rPr>
        <w:t>%)</w:t>
      </w:r>
      <w:r w:rsidR="001C5852" w:rsidRPr="00D45204">
        <w:rPr>
          <w:spacing w:val="-2"/>
          <w:shd w:val="clear" w:color="auto" w:fill="FFFFFF"/>
        </w:rPr>
        <w:t>.</w:t>
      </w:r>
      <w:r w:rsidR="001C5852" w:rsidRPr="00D45204">
        <w:rPr>
          <w:spacing w:val="-2"/>
        </w:rPr>
        <w:t xml:space="preserve"> W </w:t>
      </w:r>
      <w:r w:rsidR="00F151B7" w:rsidRPr="00D45204">
        <w:rPr>
          <w:spacing w:val="-2"/>
        </w:rPr>
        <w:t>4</w:t>
      </w:r>
      <w:r w:rsidR="001C5852" w:rsidRPr="00D45204">
        <w:rPr>
          <w:spacing w:val="-2"/>
        </w:rPr>
        <w:t xml:space="preserve"> sekcjach zatrudnienie z</w:t>
      </w:r>
      <w:r w:rsidR="00F151B7" w:rsidRPr="00D45204">
        <w:rPr>
          <w:spacing w:val="-2"/>
        </w:rPr>
        <w:t>więk</w:t>
      </w:r>
      <w:r w:rsidR="001C5852" w:rsidRPr="00D45204">
        <w:rPr>
          <w:spacing w:val="-2"/>
        </w:rPr>
        <w:t>szyło się</w:t>
      </w:r>
      <w:r w:rsidR="00D45204" w:rsidRPr="00D45204">
        <w:rPr>
          <w:spacing w:val="-2"/>
        </w:rPr>
        <w:t xml:space="preserve">, w tym najbardziej </w:t>
      </w:r>
      <w:r w:rsidR="001C5852" w:rsidRPr="00D45204">
        <w:rPr>
          <w:spacing w:val="-2"/>
        </w:rPr>
        <w:t xml:space="preserve">w </w:t>
      </w:r>
      <w:r w:rsidR="00D45204" w:rsidRPr="00D45204">
        <w:rPr>
          <w:spacing w:val="-2"/>
          <w:shd w:val="clear" w:color="auto" w:fill="FFFFFF"/>
        </w:rPr>
        <w:t xml:space="preserve">zakwaterowaniu i gastronomii </w:t>
      </w:r>
      <w:r w:rsidR="001C5852" w:rsidRPr="00D45204">
        <w:rPr>
          <w:spacing w:val="-2"/>
        </w:rPr>
        <w:t xml:space="preserve">(o </w:t>
      </w:r>
      <w:r w:rsidR="00D45204" w:rsidRPr="00D45204">
        <w:rPr>
          <w:spacing w:val="-2"/>
        </w:rPr>
        <w:t>5</w:t>
      </w:r>
      <w:r w:rsidR="001C5852" w:rsidRPr="00D45204">
        <w:rPr>
          <w:spacing w:val="-2"/>
        </w:rPr>
        <w:t>,</w:t>
      </w:r>
      <w:r w:rsidR="00D45204" w:rsidRPr="00D45204">
        <w:rPr>
          <w:spacing w:val="-2"/>
        </w:rPr>
        <w:t>9</w:t>
      </w:r>
      <w:r w:rsidR="001C5852" w:rsidRPr="00D45204">
        <w:rPr>
          <w:spacing w:val="-2"/>
        </w:rPr>
        <w:t>%).</w:t>
      </w:r>
    </w:p>
    <w:p w14:paraId="4EFFE16B" w14:textId="785C79EE" w:rsidR="00722779" w:rsidRDefault="005609D8" w:rsidP="00C22424">
      <w:pPr>
        <w:pStyle w:val="Tytuwykresu"/>
        <w:spacing w:before="240" w:after="0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37120" behindDoc="0" locked="0" layoutInCell="1" allowOverlap="1" wp14:anchorId="4A735F14" wp14:editId="60EC82DA">
            <wp:simplePos x="0" y="0"/>
            <wp:positionH relativeFrom="column">
              <wp:posOffset>508635</wp:posOffset>
            </wp:positionH>
            <wp:positionV relativeFrom="paragraph">
              <wp:posOffset>309797</wp:posOffset>
            </wp:positionV>
            <wp:extent cx="5616000" cy="2631600"/>
            <wp:effectExtent l="0" t="0" r="3810" b="0"/>
            <wp:wrapNone/>
            <wp:docPr id="11" name="Obraz 11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. Przeciętne zatrudnienie w sektorze przedsiębiorstw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63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D01091" w:rsidRPr="00D01091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</w:t>
      </w:r>
      <w:r w:rsidR="0005697C">
        <w:rPr>
          <w:b w:val="0"/>
          <w:shd w:val="clear" w:color="auto" w:fill="FFFFFF"/>
        </w:rPr>
        <w:t>2</w:t>
      </w:r>
      <w:r w:rsidR="00AF11BF" w:rsidRPr="00461042">
        <w:rPr>
          <w:b w:val="0"/>
          <w:shd w:val="clear" w:color="auto" w:fill="FFFFFF"/>
        </w:rPr>
        <w:t>1 = 100)</w:t>
      </w:r>
    </w:p>
    <w:p w14:paraId="4977B5D0" w14:textId="01A02949" w:rsidR="004F0F7D" w:rsidRDefault="006C3B31" w:rsidP="005609D8">
      <w:pPr>
        <w:pStyle w:val="Akapitzwyky"/>
        <w:spacing w:before="4000" w:line="220" w:lineRule="exact"/>
        <w:jc w:val="left"/>
      </w:pPr>
      <w:r w:rsidRPr="006A36DA">
        <w:lastRenderedPageBreak/>
        <w:t>W końcu</w:t>
      </w:r>
      <w:r>
        <w:t xml:space="preserve"> lutego br. </w:t>
      </w:r>
      <w:r w:rsidRPr="00310029">
        <w:rPr>
          <w:b/>
        </w:rPr>
        <w:t>liczba bezrobotnych zarejestrowanych</w:t>
      </w:r>
      <w:r>
        <w:t xml:space="preserve"> w urzędach pracy </w:t>
      </w:r>
      <w:r w:rsidR="001C5852" w:rsidRPr="0090631D">
        <w:rPr>
          <w:spacing w:val="-4"/>
        </w:rPr>
        <w:t xml:space="preserve">wyniosła </w:t>
      </w:r>
      <w:r w:rsidR="00DD73D4">
        <w:rPr>
          <w:spacing w:val="-4"/>
        </w:rPr>
        <w:t>5</w:t>
      </w:r>
      <w:r w:rsidR="00FE1E50">
        <w:rPr>
          <w:spacing w:val="-4"/>
        </w:rPr>
        <w:t>8</w:t>
      </w:r>
      <w:r>
        <w:t>,</w:t>
      </w:r>
      <w:r w:rsidR="00FE1E50">
        <w:t>0</w:t>
      </w:r>
      <w:r>
        <w:t xml:space="preserve"> tys. osób i była </w:t>
      </w:r>
      <w:r w:rsidR="00FE1E50">
        <w:t>więk</w:t>
      </w:r>
      <w:r>
        <w:t xml:space="preserve">sza o </w:t>
      </w:r>
      <w:r w:rsidR="00FE1E50">
        <w:t>0</w:t>
      </w:r>
      <w:r>
        <w:t>,</w:t>
      </w:r>
      <w:r w:rsidR="00FE1E50">
        <w:t>7</w:t>
      </w:r>
      <w:r>
        <w:t xml:space="preserve">% (tj. </w:t>
      </w:r>
      <w:r w:rsidR="005F3365">
        <w:t xml:space="preserve">o </w:t>
      </w:r>
      <w:r w:rsidR="00FE1E50">
        <w:t>401</w:t>
      </w:r>
      <w:r w:rsidR="005F3365">
        <w:t xml:space="preserve"> osób) niż w lutym 202</w:t>
      </w:r>
      <w:r w:rsidR="00D744B4">
        <w:t>3</w:t>
      </w:r>
      <w:r>
        <w:t xml:space="preserve"> r.</w:t>
      </w:r>
      <w:r w:rsidR="00FE1E50">
        <w:t xml:space="preserve"> oraz </w:t>
      </w:r>
      <w:r w:rsidR="00DD73D4">
        <w:t>więk</w:t>
      </w:r>
      <w:r w:rsidR="00B62334">
        <w:t xml:space="preserve">sza </w:t>
      </w:r>
      <w:r>
        <w:t xml:space="preserve">o </w:t>
      </w:r>
      <w:r w:rsidR="00FE1E50">
        <w:t>3</w:t>
      </w:r>
      <w:r>
        <w:t>,</w:t>
      </w:r>
      <w:r w:rsidR="00FE1E50">
        <w:t>0</w:t>
      </w:r>
      <w:r>
        <w:t xml:space="preserve">% (tj. o </w:t>
      </w:r>
      <w:r w:rsidR="00FE1E50">
        <w:t>1</w:t>
      </w:r>
      <w:r w:rsidR="00DD73D4">
        <w:t>,7 tys.</w:t>
      </w:r>
      <w:r w:rsidR="001433AB">
        <w:t xml:space="preserve"> osób) </w:t>
      </w:r>
      <w:r>
        <w:t>w porównaniu do stycznia br. Kobiety stanowiły 5</w:t>
      </w:r>
      <w:r w:rsidR="00FE1E50">
        <w:t>1</w:t>
      </w:r>
      <w:r>
        <w:t>,</w:t>
      </w:r>
      <w:r w:rsidR="00FE1E50">
        <w:t>2</w:t>
      </w:r>
      <w:r>
        <w:t>% ogółu zarejestrowanych bezrobotnych (przed rokiem 5</w:t>
      </w:r>
      <w:r w:rsidR="00B62334">
        <w:t>2</w:t>
      </w:r>
      <w:r>
        <w:t>,</w:t>
      </w:r>
      <w:r w:rsidR="00FE1E50">
        <w:t>5</w:t>
      </w:r>
      <w:r>
        <w:t>%).</w:t>
      </w:r>
    </w:p>
    <w:p w14:paraId="2DC9EEAA" w14:textId="00443D48" w:rsidR="001C5852" w:rsidRDefault="001C5852" w:rsidP="001C5852">
      <w:pPr>
        <w:pStyle w:val="Akapitzwyky"/>
        <w:jc w:val="left"/>
      </w:pPr>
      <w:r>
        <w:t>W ogólnej liczbie bezrobotnych 1</w:t>
      </w:r>
      <w:r w:rsidR="00DD73D4">
        <w:t>2</w:t>
      </w:r>
      <w:r w:rsidR="00FE1E50">
        <w:t>44</w:t>
      </w:r>
      <w:r>
        <w:t xml:space="preserve"> </w:t>
      </w:r>
      <w:r w:rsidR="00DD73D4">
        <w:t xml:space="preserve">osoby </w:t>
      </w:r>
      <w:r>
        <w:t>(tj. 2,</w:t>
      </w:r>
      <w:r w:rsidR="00FE1E50">
        <w:t>1</w:t>
      </w:r>
      <w:r>
        <w:t xml:space="preserve">%) to </w:t>
      </w:r>
      <w:r w:rsidRPr="00557A5E">
        <w:rPr>
          <w:b/>
        </w:rPr>
        <w:t>cudzoziemcy</w:t>
      </w:r>
      <w:r>
        <w:t>. Rok wcześniej był</w:t>
      </w:r>
      <w:r w:rsidR="00FE1E50">
        <w:t>y</w:t>
      </w:r>
      <w:r>
        <w:t xml:space="preserve"> to </w:t>
      </w:r>
      <w:r w:rsidR="00FE1E50">
        <w:t>1542</w:t>
      </w:r>
      <w:r>
        <w:t xml:space="preserve"> </w:t>
      </w:r>
      <w:r w:rsidR="00FE1E50">
        <w:t xml:space="preserve">osoby </w:t>
      </w:r>
      <w:r>
        <w:t xml:space="preserve">(tj. </w:t>
      </w:r>
      <w:r w:rsidR="00FE1E50">
        <w:t>2</w:t>
      </w:r>
      <w:r>
        <w:t>,</w:t>
      </w:r>
      <w:r w:rsidR="00FE1E50">
        <w:t>7</w:t>
      </w:r>
      <w:r>
        <w:t xml:space="preserve">%), a miesiąc wcześniej </w:t>
      </w:r>
      <w:r>
        <w:sym w:font="Symbol" w:char="F02D"/>
      </w:r>
      <w:r>
        <w:t xml:space="preserve"> 1</w:t>
      </w:r>
      <w:r w:rsidR="000A3FFF">
        <w:t>12</w:t>
      </w:r>
      <w:r w:rsidR="00DD73D4">
        <w:t>8</w:t>
      </w:r>
      <w:r>
        <w:t xml:space="preserve"> </w:t>
      </w:r>
      <w:r w:rsidR="00DD73D4">
        <w:t xml:space="preserve">osób </w:t>
      </w:r>
      <w:r>
        <w:t>(tj. 2,</w:t>
      </w:r>
      <w:r w:rsidR="000A3FFF">
        <w:t>0</w:t>
      </w:r>
      <w:r>
        <w:t>%).</w:t>
      </w:r>
    </w:p>
    <w:p w14:paraId="1086D4A4" w14:textId="5294E576" w:rsidR="004F0F7D" w:rsidRDefault="004F0F7D" w:rsidP="00EE14AF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6D23B9">
        <w:t xml:space="preserve"> rejestrowanego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1C5852" w:rsidRPr="002759CD" w14:paraId="008C0F1F" w14:textId="77777777" w:rsidTr="00AD4A6D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9E56F02" w14:textId="77777777" w:rsidR="001C5852" w:rsidRPr="002759CD" w:rsidRDefault="001C5852" w:rsidP="00AD4A6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E064BD" w14:textId="5354B1CD" w:rsidR="001C5852" w:rsidRPr="002759CD" w:rsidRDefault="001C5852" w:rsidP="0005697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02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05697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85654E" w14:textId="5386A154" w:rsidR="001C5852" w:rsidRPr="002759CD" w:rsidRDefault="001C5852" w:rsidP="0005697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05697C">
              <w:rPr>
                <w:rFonts w:cs="Arial"/>
                <w:sz w:val="16"/>
                <w:szCs w:val="16"/>
              </w:rPr>
              <w:t>4</w:t>
            </w:r>
          </w:p>
        </w:tc>
      </w:tr>
      <w:tr w:rsidR="001C5852" w:rsidRPr="002759CD" w14:paraId="54909AEE" w14:textId="77777777" w:rsidTr="00AD4A6D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82CCB11" w14:textId="77777777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9770480" w14:textId="77777777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5F45FC1" w14:textId="5DDF5746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B0A489D" w14:textId="6B1D66B5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</w:tr>
      <w:tr w:rsidR="0005697C" w:rsidRPr="002759CD" w14:paraId="5C3428D5" w14:textId="77777777" w:rsidTr="00AD4A6D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948BE1" w14:textId="77777777" w:rsidR="0005697C" w:rsidRPr="002759CD" w:rsidRDefault="0005697C" w:rsidP="0005697C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71466" w14:textId="387B9AE3" w:rsidR="0005697C" w:rsidRPr="00005794" w:rsidRDefault="0005697C" w:rsidP="0005697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57,5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6668D7" w14:textId="24BAA7B8" w:rsidR="0005697C" w:rsidRPr="002759CD" w:rsidRDefault="0005697C" w:rsidP="0005697C">
            <w:pPr>
              <w:spacing w:before="4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D0ED81" w14:textId="0EBB213E" w:rsidR="0005697C" w:rsidRPr="00005794" w:rsidRDefault="00146CFE" w:rsidP="0005697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58,0</w:t>
            </w:r>
          </w:p>
        </w:tc>
      </w:tr>
      <w:tr w:rsidR="0005697C" w:rsidRPr="002759CD" w14:paraId="0A2ED932" w14:textId="77777777" w:rsidTr="00AD4A6D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F4B58" w14:textId="77777777" w:rsidR="0005697C" w:rsidRPr="002759CD" w:rsidRDefault="0005697C" w:rsidP="0005697C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A523F" w14:textId="78F1C2AA" w:rsidR="0005697C" w:rsidRPr="00005794" w:rsidRDefault="0005697C" w:rsidP="0005697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C22E94" w14:textId="3B4DBDEE" w:rsidR="0005697C" w:rsidRPr="002759CD" w:rsidRDefault="0005697C" w:rsidP="0005697C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1A89F" w14:textId="292CBC19" w:rsidR="0005697C" w:rsidRPr="00005794" w:rsidRDefault="00146CFE" w:rsidP="0005697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05697C" w:rsidRPr="002759CD" w14:paraId="03A5DFBF" w14:textId="77777777" w:rsidTr="00AD4A6D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4F0956" w14:textId="77777777" w:rsidR="0005697C" w:rsidRPr="002759CD" w:rsidRDefault="0005697C" w:rsidP="0005697C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260E98" w14:textId="6DC5E98B" w:rsidR="0005697C" w:rsidRPr="00005794" w:rsidRDefault="0005697C" w:rsidP="0005697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ABBB4" w14:textId="031A4A0E" w:rsidR="0005697C" w:rsidRPr="002759CD" w:rsidRDefault="0005697C" w:rsidP="0005697C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CFC42D" w14:textId="31C9D54C" w:rsidR="0005697C" w:rsidRPr="00005794" w:rsidRDefault="00146CFE" w:rsidP="0005697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05697C" w:rsidRPr="002759CD" w14:paraId="48AF7406" w14:textId="77777777" w:rsidTr="00AD4A6D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55D5C" w14:textId="77777777" w:rsidR="0005697C" w:rsidRPr="002759CD" w:rsidRDefault="0005697C" w:rsidP="0005697C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B4406" w14:textId="69448EAE" w:rsidR="0005697C" w:rsidRPr="00005794" w:rsidRDefault="00027A4A" w:rsidP="00027A4A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D744B4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8</w:t>
            </w:r>
            <w:r w:rsidR="00FA1024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4D7D75" w14:textId="129EB328" w:rsidR="0005697C" w:rsidRPr="002759CD" w:rsidRDefault="0005697C" w:rsidP="0005697C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2FD2E532" w14:textId="270895D5" w:rsidR="0005697C" w:rsidRPr="00005794" w:rsidRDefault="00146CFE" w:rsidP="0005697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</w:tbl>
    <w:p w14:paraId="3755DD33" w14:textId="54581EAC" w:rsidR="00722779" w:rsidRDefault="006C3B31" w:rsidP="00EE14AF">
      <w:pPr>
        <w:pStyle w:val="Akapitzwyky"/>
        <w:spacing w:before="120" w:after="120"/>
        <w:jc w:val="left"/>
      </w:pPr>
      <w:r w:rsidRPr="005C7600">
        <w:rPr>
          <w:b/>
          <w:spacing w:val="2"/>
        </w:rPr>
        <w:t>Stopa bezrobocia rejestrowanego</w:t>
      </w:r>
      <w:r w:rsidRPr="005C7600">
        <w:rPr>
          <w:spacing w:val="2"/>
        </w:rPr>
        <w:t xml:space="preserve"> w lutym br. wyniosła</w:t>
      </w:r>
      <w:r w:rsidR="000A3FFF">
        <w:rPr>
          <w:spacing w:val="2"/>
        </w:rPr>
        <w:t xml:space="preserve">, podobnie jak </w:t>
      </w:r>
      <w:r w:rsidR="000A3FFF" w:rsidRPr="005C7600">
        <w:rPr>
          <w:spacing w:val="2"/>
        </w:rPr>
        <w:t>przed rokiem</w:t>
      </w:r>
      <w:r w:rsidR="000A3FFF">
        <w:rPr>
          <w:spacing w:val="2"/>
        </w:rPr>
        <w:t>,</w:t>
      </w:r>
      <w:r w:rsidR="00AD57A5" w:rsidRPr="005C7600">
        <w:rPr>
          <w:spacing w:val="2"/>
        </w:rPr>
        <w:t xml:space="preserve"> </w:t>
      </w:r>
      <w:r w:rsidR="000A3A97" w:rsidRPr="005C7600">
        <w:rPr>
          <w:spacing w:val="2"/>
        </w:rPr>
        <w:t>4</w:t>
      </w:r>
      <w:r w:rsidRPr="005C7600">
        <w:rPr>
          <w:spacing w:val="2"/>
        </w:rPr>
        <w:t>,</w:t>
      </w:r>
      <w:r w:rsidR="000A3A97" w:rsidRPr="005C7600">
        <w:rPr>
          <w:spacing w:val="2"/>
        </w:rPr>
        <w:t>8</w:t>
      </w:r>
      <w:r w:rsidRPr="005C7600">
        <w:rPr>
          <w:spacing w:val="2"/>
        </w:rPr>
        <w:t>%</w:t>
      </w:r>
      <w:r w:rsidR="001C5852" w:rsidRPr="005C7600">
        <w:rPr>
          <w:spacing w:val="2"/>
        </w:rPr>
        <w:t xml:space="preserve">, </w:t>
      </w:r>
      <w:r w:rsidR="000A3FFF">
        <w:rPr>
          <w:spacing w:val="2"/>
        </w:rPr>
        <w:t>i w porównaniu do poprzedniego miesiąca było to więc</w:t>
      </w:r>
      <w:r w:rsidR="001C5852" w:rsidRPr="005C7600">
        <w:rPr>
          <w:spacing w:val="2"/>
        </w:rPr>
        <w:t xml:space="preserve">ej </w:t>
      </w:r>
      <w:r w:rsidR="001C5852" w:rsidRPr="005C7600">
        <w:t>o 0,</w:t>
      </w:r>
      <w:r w:rsidR="00033D15" w:rsidRPr="005C7600">
        <w:t>1</w:t>
      </w:r>
      <w:r w:rsidR="000A3FFF">
        <w:t xml:space="preserve"> p.proc. </w:t>
      </w:r>
      <w:r w:rsidR="00C137BA" w:rsidRPr="005C7600">
        <w:t>W rankingu województw, dolnośląskie charakteryzowało się relatywnie niską wartością</w:t>
      </w:r>
      <w:r w:rsidR="00C137BA" w:rsidRPr="000A3A97">
        <w:rPr>
          <w:spacing w:val="-4"/>
        </w:rPr>
        <w:t xml:space="preserve"> </w:t>
      </w:r>
      <w:r w:rsidR="00C137BA" w:rsidRPr="005C7600">
        <w:t xml:space="preserve">stopy bezrobocia i pod </w:t>
      </w:r>
      <w:r w:rsidR="000F08D6">
        <w:t>tym względem znajdowało się na 6</w:t>
      </w:r>
      <w:r w:rsidR="00C137BA" w:rsidRPr="005C7600">
        <w:t>. miejscu w kraju (naj</w:t>
      </w:r>
      <w:r w:rsidR="000F08D6">
        <w:t xml:space="preserve">wyższą pozycję zajmowało województwo </w:t>
      </w:r>
      <w:r w:rsidR="00C137BA" w:rsidRPr="005C7600">
        <w:t>wielkopolskie ze</w:t>
      </w:r>
      <w:r w:rsidR="00C137BA" w:rsidRPr="000A3A97">
        <w:rPr>
          <w:spacing w:val="-6"/>
        </w:rPr>
        <w:t xml:space="preserve"> stopą bezrobocia równą </w:t>
      </w:r>
      <w:r w:rsidR="000A3A97" w:rsidRPr="000A3A97">
        <w:rPr>
          <w:spacing w:val="-6"/>
        </w:rPr>
        <w:t>3</w:t>
      </w:r>
      <w:r w:rsidR="00C137BA" w:rsidRPr="000A3A97">
        <w:rPr>
          <w:spacing w:val="-6"/>
        </w:rPr>
        <w:t>,</w:t>
      </w:r>
      <w:r w:rsidR="000F08D6">
        <w:rPr>
          <w:spacing w:val="-6"/>
        </w:rPr>
        <w:t>3</w:t>
      </w:r>
      <w:r w:rsidR="00C137BA" w:rsidRPr="000A3A97">
        <w:rPr>
          <w:spacing w:val="-6"/>
        </w:rPr>
        <w:t>%).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6"/>
        <w:gridCol w:w="5471"/>
      </w:tblGrid>
      <w:tr w:rsidR="004F0F7D" w:rsidRPr="004F0F7D" w14:paraId="7C81E6C7" w14:textId="77777777" w:rsidTr="00EE14AF">
        <w:trPr>
          <w:trHeight w:val="498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5CBF6301" w:rsidR="004F0F7D" w:rsidRDefault="003C438B" w:rsidP="00D25008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01280" behindDoc="1" locked="0" layoutInCell="1" allowOverlap="1" wp14:anchorId="3B50B8AB" wp14:editId="0F206B7B">
                  <wp:simplePos x="0" y="0"/>
                  <wp:positionH relativeFrom="column">
                    <wp:posOffset>195718</wp:posOffset>
                  </wp:positionH>
                  <wp:positionV relativeFrom="paragraph">
                    <wp:posOffset>437046</wp:posOffset>
                  </wp:positionV>
                  <wp:extent cx="2916936" cy="2679192"/>
                  <wp:effectExtent l="0" t="0" r="0" b="6985"/>
                  <wp:wrapNone/>
                  <wp:docPr id="5" name="Obraz 5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apa 1. Stopa bezrobocia rejestrowanego według powiatów 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F0F7D" w:rsidRPr="00640A9C">
              <w:rPr>
                <w:spacing w:val="-6"/>
              </w:rPr>
              <w:t xml:space="preserve">Mapa 1. Stopa bezrobocia </w:t>
            </w:r>
            <w:r w:rsidR="00640A9C" w:rsidRPr="00640A9C">
              <w:rPr>
                <w:spacing w:val="-6"/>
              </w:rPr>
              <w:t xml:space="preserve">rejestrowanego </w:t>
            </w:r>
            <w:r w:rsidR="004F0F7D" w:rsidRPr="00640A9C">
              <w:rPr>
                <w:spacing w:val="-6"/>
              </w:rPr>
              <w:t xml:space="preserve">według powiatów </w:t>
            </w:r>
            <w:r w:rsidR="00AC2C77">
              <w:t xml:space="preserve">w lutym </w:t>
            </w:r>
            <w:r w:rsidR="004F0F7D" w:rsidRPr="00657D9F">
              <w:t>20</w:t>
            </w:r>
            <w:r w:rsidR="00303807">
              <w:t>2</w:t>
            </w:r>
            <w:r w:rsidR="00D744B4">
              <w:t>4</w:t>
            </w:r>
            <w:r w:rsidR="004F0F7D" w:rsidRPr="00657D9F">
              <w:t xml:space="preserve"> r.</w:t>
            </w:r>
            <w:r w:rsidR="008F2343">
              <w:t xml:space="preserve"> </w:t>
            </w:r>
            <w:r w:rsidR="008F2343" w:rsidRPr="008F2343">
              <w:rPr>
                <w:b w:val="0"/>
              </w:rPr>
              <w:t>(stan w końcu miesiąca)</w:t>
            </w:r>
          </w:p>
          <w:p w14:paraId="7413C903" w14:textId="5E4BEA03" w:rsidR="00AB429F" w:rsidRPr="004F0F7D" w:rsidRDefault="00AB429F" w:rsidP="00381E32">
            <w:pPr>
              <w:pStyle w:val="Tytuwykresu"/>
              <w:ind w:left="680" w:hanging="680"/>
            </w:pP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F4874" w14:textId="0508DBDD" w:rsidR="006C3B31" w:rsidRPr="007956E8" w:rsidRDefault="006C3B31" w:rsidP="00EE14AF">
            <w:pPr>
              <w:tabs>
                <w:tab w:val="left" w:pos="1565"/>
              </w:tabs>
              <w:spacing w:before="24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6EBB70A4" w14:textId="7FA09D7C" w:rsidR="006C3B31" w:rsidRPr="002902A9" w:rsidRDefault="006C3B31" w:rsidP="006C3B31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0C6BB2">
              <w:t>4</w:t>
            </w:r>
            <w:r w:rsidRPr="002902A9">
              <w:t>,</w:t>
            </w:r>
            <w:r w:rsidR="000C6BB2">
              <w:t>5</w:t>
            </w:r>
            <w:r w:rsidRPr="002902A9">
              <w:t>% wobec 1</w:t>
            </w:r>
            <w:r w:rsidR="000C6BB2">
              <w:t>4</w:t>
            </w:r>
            <w:r w:rsidRPr="002902A9">
              <w:t>,</w:t>
            </w:r>
            <w:r w:rsidR="000C6BB2">
              <w:t>9</w:t>
            </w:r>
            <w:r w:rsidRPr="002902A9">
              <w:t>% w lutym 20</w:t>
            </w:r>
            <w:r w:rsidR="00C137BA">
              <w:t>2</w:t>
            </w:r>
            <w:r w:rsidR="00D744B4">
              <w:t>3</w:t>
            </w:r>
            <w:r w:rsidRPr="002902A9">
              <w:t xml:space="preserve"> r.),</w:t>
            </w:r>
          </w:p>
          <w:p w14:paraId="0FEF538D" w14:textId="03601A3D" w:rsidR="001C5852" w:rsidRPr="002902A9" w:rsidRDefault="001C5852" w:rsidP="001C585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>
              <w:t>1</w:t>
            </w:r>
            <w:r w:rsidR="000C6BB2">
              <w:t>3</w:t>
            </w:r>
            <w:r>
              <w:t>,</w:t>
            </w:r>
            <w:r w:rsidR="000C6BB2">
              <w:t>9</w:t>
            </w:r>
            <w:r>
              <w:t xml:space="preserve">% wobec </w:t>
            </w:r>
            <w:r w:rsidRPr="002902A9">
              <w:t>1</w:t>
            </w:r>
            <w:r w:rsidR="000C6BB2">
              <w:t>4</w:t>
            </w:r>
            <w:r w:rsidRPr="002902A9">
              <w:t>,</w:t>
            </w:r>
            <w:r w:rsidR="000C6BB2">
              <w:t>2</w:t>
            </w:r>
            <w:r w:rsidRPr="002902A9">
              <w:t>%),</w:t>
            </w:r>
          </w:p>
          <w:p w14:paraId="6B64FE18" w14:textId="77C3133B" w:rsidR="001C5852" w:rsidRDefault="001C5852" w:rsidP="001C585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wałbrzyski (1</w:t>
            </w:r>
            <w:r>
              <w:t>3,</w:t>
            </w:r>
            <w:r w:rsidR="000C6BB2">
              <w:t>1</w:t>
            </w:r>
            <w:r w:rsidRPr="002902A9">
              <w:t>%</w:t>
            </w:r>
            <w:r>
              <w:t xml:space="preserve"> wobec 1</w:t>
            </w:r>
            <w:r w:rsidR="000C6BB2">
              <w:t>3</w:t>
            </w:r>
            <w:r>
              <w:t>,</w:t>
            </w:r>
            <w:r w:rsidR="000C6BB2">
              <w:t>0</w:t>
            </w:r>
            <w:r>
              <w:t>%</w:t>
            </w:r>
            <w:r w:rsidRPr="002902A9">
              <w:t>),</w:t>
            </w:r>
          </w:p>
          <w:p w14:paraId="1C74CF90" w14:textId="2B952794" w:rsidR="001C5852" w:rsidRDefault="001C5852" w:rsidP="001C585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kłodzki (12</w:t>
            </w:r>
            <w:r w:rsidRPr="002902A9">
              <w:t>,</w:t>
            </w:r>
            <w:r w:rsidR="000C6BB2">
              <w:t>1</w:t>
            </w:r>
            <w:r w:rsidRPr="002902A9">
              <w:t>%</w:t>
            </w:r>
            <w:r>
              <w:t xml:space="preserve"> wobec 12,</w:t>
            </w:r>
            <w:r w:rsidR="000C6BB2">
              <w:t>3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484B9011" w14:textId="328755EE" w:rsidR="001C5852" w:rsidRDefault="001C5852" w:rsidP="001C585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wołowski (1</w:t>
            </w:r>
            <w:r w:rsidR="00B82805">
              <w:t>1</w:t>
            </w:r>
            <w:r>
              <w:t>,</w:t>
            </w:r>
            <w:r w:rsidR="000C6BB2">
              <w:t>2</w:t>
            </w:r>
            <w:r>
              <w:t>% wobec 1</w:t>
            </w:r>
            <w:r w:rsidR="000C6BB2">
              <w:t>1</w:t>
            </w:r>
            <w:r>
              <w:t>,</w:t>
            </w:r>
            <w:r w:rsidR="000C6BB2">
              <w:t>5</w:t>
            </w:r>
            <w:r>
              <w:t>%),</w:t>
            </w:r>
          </w:p>
          <w:p w14:paraId="56002B2D" w14:textId="76D05DC3" w:rsidR="000C6BB2" w:rsidRDefault="000C6BB2" w:rsidP="001C585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strzeliński (11,1% wobec 11,0%),</w:t>
            </w:r>
          </w:p>
          <w:p w14:paraId="256A70A0" w14:textId="4D3320C6" w:rsidR="00D744B4" w:rsidRDefault="00D744B4" w:rsidP="00D744B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ząbkowicki (10,</w:t>
            </w:r>
            <w:r w:rsidR="000C6BB2">
              <w:t>8</w:t>
            </w:r>
            <w:r>
              <w:t>% wobec 10,</w:t>
            </w:r>
            <w:r w:rsidR="000C6BB2">
              <w:t>2</w:t>
            </w:r>
            <w:r>
              <w:t>%),</w:t>
            </w:r>
          </w:p>
          <w:p w14:paraId="15E2C454" w14:textId="27139067" w:rsidR="001C5852" w:rsidRDefault="000C6BB2" w:rsidP="005609D8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jaworski (10,6</w:t>
            </w:r>
            <w:r w:rsidR="00D744B4">
              <w:t>% wobec 10,</w:t>
            </w:r>
            <w:r>
              <w:t>6</w:t>
            </w:r>
            <w:r w:rsidR="00D744B4">
              <w:t>%)</w:t>
            </w:r>
            <w:r w:rsidR="001C5852">
              <w:t>.</w:t>
            </w:r>
          </w:p>
          <w:p w14:paraId="3792906D" w14:textId="77777777" w:rsidR="001C5852" w:rsidRPr="0090631D" w:rsidRDefault="001C5852" w:rsidP="001C5852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14:paraId="0CBB6B22" w14:textId="1047E89A" w:rsidR="001C5852" w:rsidRDefault="001C5852" w:rsidP="001C5852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</w:t>
            </w:r>
            <w:r w:rsidR="000C6BB2">
              <w:t>5</w:t>
            </w:r>
            <w:r w:rsidRPr="002902A9">
              <w:t>%</w:t>
            </w:r>
            <w:r>
              <w:t xml:space="preserve"> wobec 1,</w:t>
            </w:r>
            <w:r w:rsidR="000C6BB2">
              <w:t>5</w:t>
            </w:r>
            <w:r>
              <w:t>%</w:t>
            </w:r>
            <w:r w:rsidRPr="002902A9">
              <w:t>),</w:t>
            </w:r>
          </w:p>
          <w:p w14:paraId="4A273371" w14:textId="4F73CD64" w:rsidR="001C5852" w:rsidRDefault="001C5852" w:rsidP="005609D8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bolesławiecki (3,</w:t>
            </w:r>
            <w:r w:rsidR="000C6BB2">
              <w:t>2</w:t>
            </w:r>
            <w:r>
              <w:t xml:space="preserve">% wobec </w:t>
            </w:r>
            <w:r w:rsidR="000C6BB2">
              <w:t>3</w:t>
            </w:r>
            <w:r>
              <w:t>,</w:t>
            </w:r>
            <w:r w:rsidR="000C6BB2">
              <w:t>5</w:t>
            </w:r>
            <w:r>
              <w:t>%)</w:t>
            </w:r>
          </w:p>
          <w:p w14:paraId="5CED51D6" w14:textId="6B63BD55" w:rsidR="001C5852" w:rsidRPr="002902A9" w:rsidRDefault="001C5852" w:rsidP="001C5852">
            <w:pPr>
              <w:spacing w:before="60" w:after="60"/>
              <w:ind w:left="482" w:hanging="306"/>
            </w:pPr>
            <w:r w:rsidRPr="002902A9">
              <w:t>oraz miast</w:t>
            </w:r>
            <w:r w:rsidR="000C6BB2">
              <w:t>o</w:t>
            </w:r>
            <w:r w:rsidRPr="002902A9">
              <w:t xml:space="preserve"> na prawach powiatu:</w:t>
            </w:r>
          </w:p>
          <w:p w14:paraId="201FBC27" w14:textId="6F8D619B" w:rsidR="004F0F7D" w:rsidRPr="004F0F7D" w:rsidRDefault="001C5852" w:rsidP="000C6BB2">
            <w:pPr>
              <w:numPr>
                <w:ilvl w:val="0"/>
                <w:numId w:val="7"/>
              </w:numPr>
              <w:spacing w:before="60" w:after="60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>
              <w:t>Wrocław (1,</w:t>
            </w:r>
            <w:r w:rsidR="000C6BB2">
              <w:t>7</w:t>
            </w:r>
            <w:r>
              <w:t>% wobec 1,</w:t>
            </w:r>
            <w:r w:rsidR="000C6BB2">
              <w:t>7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14:paraId="18A4EF07" w14:textId="5B2C21FA" w:rsidR="006C3B31" w:rsidRPr="00B82805" w:rsidRDefault="006C3B31" w:rsidP="00EE14AF">
      <w:pPr>
        <w:pStyle w:val="Akapitzwyky"/>
        <w:spacing w:before="120"/>
        <w:jc w:val="left"/>
      </w:pPr>
      <w:r w:rsidRPr="00B82805">
        <w:t>Dystans pomiędzy powiatem górowskim − plasującym się na ostatnim miejscu − a powiatem wrocławskim mającym najniższy poziom bezrobocia, wynosił 1</w:t>
      </w:r>
      <w:r w:rsidR="00E309F9">
        <w:t>3</w:t>
      </w:r>
      <w:r w:rsidRPr="00B82805">
        <w:t>,</w:t>
      </w:r>
      <w:r w:rsidR="00E309F9">
        <w:t>0</w:t>
      </w:r>
      <w:r w:rsidRPr="00B82805">
        <w:t xml:space="preserve"> p.proc.</w:t>
      </w:r>
    </w:p>
    <w:p w14:paraId="5C847572" w14:textId="53CEA0B8" w:rsidR="00B82805" w:rsidRPr="00B82805" w:rsidRDefault="001C5852" w:rsidP="00B82805">
      <w:pPr>
        <w:pStyle w:val="Tytuwykresu"/>
        <w:spacing w:before="60" w:after="60"/>
        <w:ind w:left="0" w:firstLine="0"/>
        <w:rPr>
          <w:b w:val="0"/>
          <w:lang w:eastAsia="pl-PL"/>
        </w:rPr>
      </w:pPr>
      <w:r w:rsidRPr="00B82805">
        <w:rPr>
          <w:b w:val="0"/>
          <w:lang w:eastAsia="pl-PL"/>
        </w:rPr>
        <w:t xml:space="preserve">W ujęciu rocznym stopa bezrobocia zmniejszyła się w </w:t>
      </w:r>
      <w:r w:rsidR="00AC6D23">
        <w:rPr>
          <w:b w:val="0"/>
          <w:lang w:eastAsia="pl-PL"/>
        </w:rPr>
        <w:t>1</w:t>
      </w:r>
      <w:r w:rsidR="00B82805">
        <w:rPr>
          <w:b w:val="0"/>
          <w:lang w:eastAsia="pl-PL"/>
        </w:rPr>
        <w:t>1</w:t>
      </w:r>
      <w:r w:rsidRPr="00B82805">
        <w:rPr>
          <w:b w:val="0"/>
          <w:lang w:eastAsia="pl-PL"/>
        </w:rPr>
        <w:t xml:space="preserve"> powiatach, w tym w największym stopniu w powiatach</w:t>
      </w:r>
      <w:r w:rsidR="00AC6D23">
        <w:rPr>
          <w:b w:val="0"/>
          <w:lang w:eastAsia="pl-PL"/>
        </w:rPr>
        <w:t xml:space="preserve"> górowskim i polkowickim (po 0,4 p.proc.), </w:t>
      </w:r>
      <w:r w:rsidR="00AC6D23" w:rsidRPr="00FD1876">
        <w:rPr>
          <w:b w:val="0"/>
        </w:rPr>
        <w:t xml:space="preserve">w </w:t>
      </w:r>
      <w:r w:rsidR="00AC6D23">
        <w:rPr>
          <w:b w:val="0"/>
        </w:rPr>
        <w:t>8</w:t>
      </w:r>
      <w:r w:rsidR="00AC6D23" w:rsidRPr="00FD1876">
        <w:rPr>
          <w:b w:val="0"/>
        </w:rPr>
        <w:t xml:space="preserve"> po</w:t>
      </w:r>
      <w:r w:rsidR="00AC6D23">
        <w:rPr>
          <w:b w:val="0"/>
        </w:rPr>
        <w:t>została na tym samym poziomie i</w:t>
      </w:r>
      <w:r w:rsidR="00AC6D23" w:rsidRPr="00FD1876">
        <w:rPr>
          <w:b w:val="0"/>
        </w:rPr>
        <w:t xml:space="preserve"> w </w:t>
      </w:r>
      <w:r w:rsidR="00AC6D23">
        <w:rPr>
          <w:b w:val="0"/>
        </w:rPr>
        <w:t>11</w:t>
      </w:r>
      <w:r w:rsidR="00AC6D23" w:rsidRPr="00FD1876">
        <w:rPr>
          <w:b w:val="0"/>
        </w:rPr>
        <w:t xml:space="preserve"> wzrosła, w tym najbardziej w powi</w:t>
      </w:r>
      <w:r w:rsidR="00AC6D23">
        <w:rPr>
          <w:b w:val="0"/>
        </w:rPr>
        <w:t>atach ząbkowickim i dzierżoniowskim</w:t>
      </w:r>
      <w:r w:rsidR="00AC6D23" w:rsidRPr="00FD1876">
        <w:rPr>
          <w:b w:val="0"/>
        </w:rPr>
        <w:t xml:space="preserve"> (</w:t>
      </w:r>
      <w:r w:rsidR="00AC6D23">
        <w:rPr>
          <w:b w:val="0"/>
        </w:rPr>
        <w:t>p</w:t>
      </w:r>
      <w:r w:rsidR="00AC6D23" w:rsidRPr="00FD1876">
        <w:rPr>
          <w:b w:val="0"/>
        </w:rPr>
        <w:t>o 0,</w:t>
      </w:r>
      <w:r w:rsidR="00AC6D23">
        <w:rPr>
          <w:b w:val="0"/>
        </w:rPr>
        <w:t>6</w:t>
      </w:r>
      <w:r w:rsidR="00AC6D23" w:rsidRPr="00FD1876">
        <w:rPr>
          <w:b w:val="0"/>
        </w:rPr>
        <w:t xml:space="preserve"> p.proc.)</w:t>
      </w:r>
      <w:r w:rsidR="00AC6D23">
        <w:rPr>
          <w:b w:val="0"/>
        </w:rPr>
        <w:t xml:space="preserve"> oraz świdnickim</w:t>
      </w:r>
      <w:r w:rsidR="00D744B4">
        <w:rPr>
          <w:b w:val="0"/>
        </w:rPr>
        <w:t xml:space="preserve"> (o 0,5 p.proc.)</w:t>
      </w:r>
      <w:r w:rsidR="00AC6D23">
        <w:rPr>
          <w:b w:val="0"/>
        </w:rPr>
        <w:t>.</w:t>
      </w:r>
      <w:r w:rsidR="00D744B4" w:rsidRPr="00FD1876">
        <w:rPr>
          <w:b w:val="0"/>
        </w:rPr>
        <w:t xml:space="preserve"> </w:t>
      </w:r>
    </w:p>
    <w:p w14:paraId="4865A2C8" w14:textId="38F89620" w:rsidR="00227530" w:rsidRPr="0079338D" w:rsidRDefault="005609D8" w:rsidP="00EE14AF">
      <w:pPr>
        <w:pStyle w:val="Tytuwykresu"/>
        <w:spacing w:after="0"/>
      </w:pPr>
      <w:r>
        <w:rPr>
          <w:noProof/>
          <w:spacing w:val="3"/>
          <w:lang w:eastAsia="pl-PL"/>
        </w:rPr>
        <w:drawing>
          <wp:anchor distT="0" distB="0" distL="114300" distR="114300" simplePos="0" relativeHeight="252038144" behindDoc="0" locked="0" layoutInCell="1" allowOverlap="1" wp14:anchorId="44ACE2C0" wp14:editId="7F1C4A65">
            <wp:simplePos x="0" y="0"/>
            <wp:positionH relativeFrom="column">
              <wp:posOffset>507365</wp:posOffset>
            </wp:positionH>
            <wp:positionV relativeFrom="paragraph">
              <wp:posOffset>212725</wp:posOffset>
            </wp:positionV>
            <wp:extent cx="5616000" cy="2631600"/>
            <wp:effectExtent l="0" t="0" r="3810" b="0"/>
            <wp:wrapNone/>
            <wp:docPr id="12" name="Obraz 12" descr="Wykres liniowy prezentuje wysokość stopy bezroboc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2. Stopa bezrobocia rejestrowaneg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63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689AC6B6" w14:textId="4D36C345" w:rsidR="006C3B31" w:rsidRDefault="006C3B31" w:rsidP="005609D8">
      <w:pPr>
        <w:pStyle w:val="Akapitzwyky"/>
        <w:spacing w:before="4000" w:line="260" w:lineRule="exact"/>
        <w:jc w:val="left"/>
      </w:pPr>
      <w:r w:rsidRPr="00DF0F2F">
        <w:rPr>
          <w:spacing w:val="3"/>
        </w:rPr>
        <w:lastRenderedPageBreak/>
        <w:t xml:space="preserve">W lutym br. </w:t>
      </w:r>
      <w:r w:rsidRPr="00DF0F2F">
        <w:rPr>
          <w:b/>
          <w:spacing w:val="3"/>
        </w:rPr>
        <w:t>w urzędach pracy zarejestrowano</w:t>
      </w:r>
      <w:r w:rsidRPr="00DF0F2F">
        <w:rPr>
          <w:spacing w:val="3"/>
        </w:rPr>
        <w:t xml:space="preserve"> </w:t>
      </w:r>
      <w:r w:rsidR="00F52E9A">
        <w:rPr>
          <w:spacing w:val="3"/>
        </w:rPr>
        <w:t>8</w:t>
      </w:r>
      <w:r w:rsidRPr="00DF0F2F">
        <w:rPr>
          <w:spacing w:val="3"/>
        </w:rPr>
        <w:t>,</w:t>
      </w:r>
      <w:r w:rsidR="00F52E9A">
        <w:rPr>
          <w:spacing w:val="3"/>
        </w:rPr>
        <w:t>2</w:t>
      </w:r>
      <w:r w:rsidRPr="00DF0F2F">
        <w:rPr>
          <w:spacing w:val="3"/>
        </w:rPr>
        <w:t xml:space="preserve"> tys. nowych bezrobotnych, tj. o </w:t>
      </w:r>
      <w:r w:rsidR="00F52E9A">
        <w:rPr>
          <w:spacing w:val="3"/>
        </w:rPr>
        <w:t>9</w:t>
      </w:r>
      <w:r w:rsidRPr="00DF0F2F">
        <w:rPr>
          <w:spacing w:val="3"/>
        </w:rPr>
        <w:t>,</w:t>
      </w:r>
      <w:r w:rsidR="002D5F0B" w:rsidRPr="00DF0F2F">
        <w:rPr>
          <w:spacing w:val="3"/>
        </w:rPr>
        <w:t>5</w:t>
      </w:r>
      <w:r w:rsidRPr="00DF0F2F">
        <w:rPr>
          <w:spacing w:val="3"/>
        </w:rPr>
        <w:t xml:space="preserve">% </w:t>
      </w:r>
      <w:r w:rsidR="00B800DA">
        <w:rPr>
          <w:spacing w:val="3"/>
        </w:rPr>
        <w:t>więc</w:t>
      </w:r>
      <w:r w:rsidRPr="00DF0F2F">
        <w:rPr>
          <w:spacing w:val="3"/>
        </w:rPr>
        <w:t>ej niż w lutym 20</w:t>
      </w:r>
      <w:r w:rsidR="00C137BA" w:rsidRPr="00DF0F2F">
        <w:rPr>
          <w:spacing w:val="3"/>
        </w:rPr>
        <w:t>2</w:t>
      </w:r>
      <w:r w:rsidR="00D744B4">
        <w:rPr>
          <w:spacing w:val="3"/>
        </w:rPr>
        <w:t>3</w:t>
      </w:r>
      <w:r w:rsidRPr="00DF0F2F">
        <w:rPr>
          <w:spacing w:val="3"/>
        </w:rPr>
        <w:t xml:space="preserve"> r.</w:t>
      </w:r>
      <w:r w:rsidR="00B800DA">
        <w:rPr>
          <w:spacing w:val="3"/>
        </w:rPr>
        <w:t xml:space="preserve">, natomiast </w:t>
      </w:r>
      <w:r w:rsidRPr="00DF0F2F">
        <w:rPr>
          <w:spacing w:val="3"/>
        </w:rPr>
        <w:t>o</w:t>
      </w:r>
      <w:r w:rsidRPr="00204CA9">
        <w:rPr>
          <w:spacing w:val="-2"/>
        </w:rPr>
        <w:t xml:space="preserve"> </w:t>
      </w:r>
      <w:r w:rsidR="00B800DA">
        <w:rPr>
          <w:spacing w:val="-2"/>
        </w:rPr>
        <w:t>1</w:t>
      </w:r>
      <w:r w:rsidR="00F52E9A">
        <w:rPr>
          <w:spacing w:val="-2"/>
        </w:rPr>
        <w:t>1</w:t>
      </w:r>
      <w:r w:rsidRPr="00204CA9">
        <w:rPr>
          <w:spacing w:val="-2"/>
        </w:rPr>
        <w:t>,</w:t>
      </w:r>
      <w:r w:rsidR="00F52E9A">
        <w:rPr>
          <w:spacing w:val="-2"/>
        </w:rPr>
        <w:t>0</w:t>
      </w:r>
      <w:r w:rsidRPr="00204CA9">
        <w:rPr>
          <w:spacing w:val="-2"/>
        </w:rPr>
        <w:t xml:space="preserve">% </w:t>
      </w:r>
      <w:r>
        <w:rPr>
          <w:spacing w:val="-2"/>
        </w:rPr>
        <w:t>mni</w:t>
      </w:r>
      <w:r w:rsidRPr="00204CA9">
        <w:rPr>
          <w:spacing w:val="-2"/>
        </w:rPr>
        <w:t xml:space="preserve">ej niż przed miesiącem. Osoby rejestrujące się po raz kolejny stanowiły </w:t>
      </w:r>
      <w:r w:rsidR="00B800DA">
        <w:rPr>
          <w:spacing w:val="-2"/>
        </w:rPr>
        <w:t>7</w:t>
      </w:r>
      <w:r w:rsidR="00F52E9A">
        <w:rPr>
          <w:spacing w:val="-2"/>
        </w:rPr>
        <w:t>5</w:t>
      </w:r>
      <w:r w:rsidRPr="00204CA9">
        <w:rPr>
          <w:spacing w:val="-2"/>
        </w:rPr>
        <w:t>,</w:t>
      </w:r>
      <w:r w:rsidR="00F52E9A">
        <w:rPr>
          <w:spacing w:val="-2"/>
        </w:rPr>
        <w:t>4</w:t>
      </w:r>
      <w:r w:rsidRPr="00204CA9">
        <w:rPr>
          <w:spacing w:val="-2"/>
        </w:rPr>
        <w:t>% nowo zarejestrowanych</w:t>
      </w:r>
      <w:r>
        <w:t xml:space="preserve"> (w lutym 20</w:t>
      </w:r>
      <w:r w:rsidR="00C137BA">
        <w:t>2</w:t>
      </w:r>
      <w:r w:rsidR="00D744B4">
        <w:t>3</w:t>
      </w:r>
      <w:r>
        <w:t xml:space="preserve"> r. – </w:t>
      </w:r>
      <w:r w:rsidR="00F52E9A">
        <w:t>77</w:t>
      </w:r>
      <w:r>
        <w:t>,</w:t>
      </w:r>
      <w:r w:rsidR="00B800DA">
        <w:t>1</w:t>
      </w:r>
      <w:r>
        <w:t>%). Udział osób rejestrujących się po raz pierwszy z</w:t>
      </w:r>
      <w:r w:rsidR="00B800DA">
        <w:t>więk</w:t>
      </w:r>
      <w:r>
        <w:t xml:space="preserve">szył się w skali roku o </w:t>
      </w:r>
      <w:r w:rsidR="00F52E9A">
        <w:t>1</w:t>
      </w:r>
      <w:r>
        <w:t>,</w:t>
      </w:r>
      <w:r w:rsidR="00F52E9A">
        <w:t>7</w:t>
      </w:r>
      <w:r>
        <w:t xml:space="preserve"> p.proc. (do </w:t>
      </w:r>
      <w:r w:rsidR="00B800DA">
        <w:t>2</w:t>
      </w:r>
      <w:r w:rsidR="00F52E9A">
        <w:t>4</w:t>
      </w:r>
      <w:r>
        <w:t>,</w:t>
      </w:r>
      <w:r w:rsidR="00F52E9A">
        <w:t>6</w:t>
      </w:r>
      <w:r>
        <w:t xml:space="preserve">%). </w:t>
      </w:r>
    </w:p>
    <w:p w14:paraId="08FF7112" w14:textId="5BC7881C" w:rsidR="002D5F0B" w:rsidRPr="004F5678" w:rsidRDefault="006C3B31" w:rsidP="001B7324">
      <w:pPr>
        <w:pStyle w:val="Akapitzwyky"/>
        <w:spacing w:line="260" w:lineRule="exact"/>
        <w:jc w:val="left"/>
      </w:pPr>
      <w:r w:rsidRPr="004F5678">
        <w:rPr>
          <w:spacing w:val="-4"/>
        </w:rPr>
        <w:t xml:space="preserve">Jednocześnie w lutym br. </w:t>
      </w:r>
      <w:r w:rsidRPr="004F5678">
        <w:rPr>
          <w:b/>
          <w:spacing w:val="-4"/>
        </w:rPr>
        <w:t>z ewidencji bezrobotnych wyrejestrowano</w:t>
      </w:r>
      <w:r w:rsidRPr="004F5678">
        <w:rPr>
          <w:spacing w:val="-4"/>
        </w:rPr>
        <w:t xml:space="preserve"> </w:t>
      </w:r>
      <w:r w:rsidR="00B87CA7" w:rsidRPr="004F5678">
        <w:rPr>
          <w:spacing w:val="-4"/>
        </w:rPr>
        <w:t>6</w:t>
      </w:r>
      <w:r w:rsidRPr="004F5678">
        <w:rPr>
          <w:spacing w:val="-4"/>
        </w:rPr>
        <w:t>,</w:t>
      </w:r>
      <w:r w:rsidR="00EE0C93">
        <w:rPr>
          <w:spacing w:val="-4"/>
        </w:rPr>
        <w:t>6</w:t>
      </w:r>
      <w:r w:rsidRPr="004F5678">
        <w:rPr>
          <w:spacing w:val="-4"/>
        </w:rPr>
        <w:t xml:space="preserve"> tys. osób, tj. </w:t>
      </w:r>
      <w:r w:rsidR="00EE0C93">
        <w:rPr>
          <w:spacing w:val="-4"/>
        </w:rPr>
        <w:t>mni</w:t>
      </w:r>
      <w:r w:rsidRPr="004F5678">
        <w:rPr>
          <w:spacing w:val="-4"/>
        </w:rPr>
        <w:t xml:space="preserve">ej o </w:t>
      </w:r>
      <w:r w:rsidR="00EE0C93">
        <w:rPr>
          <w:spacing w:val="-4"/>
        </w:rPr>
        <w:t>4</w:t>
      </w:r>
      <w:r w:rsidRPr="004F5678">
        <w:rPr>
          <w:spacing w:val="-4"/>
        </w:rPr>
        <w:t>,</w:t>
      </w:r>
      <w:r w:rsidR="00EE0C93">
        <w:rPr>
          <w:spacing w:val="-4"/>
        </w:rPr>
        <w:t>1</w:t>
      </w:r>
      <w:r w:rsidRPr="004F5678">
        <w:rPr>
          <w:spacing w:val="-4"/>
        </w:rPr>
        <w:t>% niż w lutym 20</w:t>
      </w:r>
      <w:r w:rsidR="00C137BA" w:rsidRPr="004F5678">
        <w:rPr>
          <w:spacing w:val="-4"/>
        </w:rPr>
        <w:t>2</w:t>
      </w:r>
      <w:r w:rsidR="001B7324">
        <w:rPr>
          <w:spacing w:val="-4"/>
        </w:rPr>
        <w:t>3</w:t>
      </w:r>
      <w:r w:rsidR="002D5F0B" w:rsidRPr="004F5678">
        <w:rPr>
          <w:spacing w:val="-4"/>
        </w:rPr>
        <w:t xml:space="preserve"> r.</w:t>
      </w:r>
      <w:r w:rsidR="00EE0C93">
        <w:rPr>
          <w:spacing w:val="-4"/>
        </w:rPr>
        <w:t>, natomiast</w:t>
      </w:r>
      <w:r w:rsidR="002D5F0B" w:rsidRPr="004F5678">
        <w:rPr>
          <w:spacing w:val="-4"/>
        </w:rPr>
        <w:t xml:space="preserve"> </w:t>
      </w:r>
      <w:r w:rsidRPr="004F5678">
        <w:rPr>
          <w:spacing w:val="-4"/>
        </w:rPr>
        <w:t xml:space="preserve"> o </w:t>
      </w:r>
      <w:r w:rsidR="002D5F0B" w:rsidRPr="004F5678">
        <w:rPr>
          <w:spacing w:val="-4"/>
        </w:rPr>
        <w:t>1</w:t>
      </w:r>
      <w:r w:rsidR="00EE0C93">
        <w:rPr>
          <w:spacing w:val="-4"/>
        </w:rPr>
        <w:t>0</w:t>
      </w:r>
      <w:r w:rsidRPr="004F5678">
        <w:rPr>
          <w:spacing w:val="-4"/>
        </w:rPr>
        <w:t>,</w:t>
      </w:r>
      <w:r w:rsidR="00EE0C93">
        <w:rPr>
          <w:spacing w:val="-4"/>
        </w:rPr>
        <w:t>0</w:t>
      </w:r>
      <w:r w:rsidRPr="00DF0F2F">
        <w:rPr>
          <w:spacing w:val="-3"/>
        </w:rPr>
        <w:t>%</w:t>
      </w:r>
      <w:r>
        <w:t xml:space="preserve"> </w:t>
      </w:r>
      <w:r w:rsidRPr="004F5678">
        <w:t>więcej niż miesiąc wcześniej. Z tytułu podjęcia pracy (głównej przyczyny wyrejestrowania) z rejestru bezrobotnych wyłą</w:t>
      </w:r>
      <w:r w:rsidRPr="004F5678">
        <w:rPr>
          <w:spacing w:val="2"/>
        </w:rPr>
        <w:t xml:space="preserve">czono </w:t>
      </w:r>
      <w:r w:rsidR="002D5F0B" w:rsidRPr="004F5678">
        <w:rPr>
          <w:spacing w:val="2"/>
        </w:rPr>
        <w:t>3</w:t>
      </w:r>
      <w:r w:rsidRPr="004F5678">
        <w:rPr>
          <w:spacing w:val="2"/>
        </w:rPr>
        <w:t>,</w:t>
      </w:r>
      <w:r w:rsidR="00EE0C93">
        <w:rPr>
          <w:spacing w:val="2"/>
        </w:rPr>
        <w:t>7</w:t>
      </w:r>
      <w:r w:rsidRPr="004F5678">
        <w:rPr>
          <w:spacing w:val="2"/>
        </w:rPr>
        <w:t xml:space="preserve"> tys. osób (przed rokiem </w:t>
      </w:r>
      <w:r w:rsidR="004F5678" w:rsidRPr="004F5678">
        <w:rPr>
          <w:spacing w:val="2"/>
        </w:rPr>
        <w:t>3</w:t>
      </w:r>
      <w:r w:rsidRPr="004F5678">
        <w:rPr>
          <w:spacing w:val="2"/>
        </w:rPr>
        <w:t>,</w:t>
      </w:r>
      <w:r w:rsidR="00EE0C93">
        <w:rPr>
          <w:spacing w:val="2"/>
        </w:rPr>
        <w:t>6</w:t>
      </w:r>
      <w:r w:rsidRPr="004F5678">
        <w:rPr>
          <w:spacing w:val="2"/>
        </w:rPr>
        <w:t xml:space="preserve"> tys.). Udział tej kategorii osób w ogólnej liczbie wyrejestrowanych z</w:t>
      </w:r>
      <w:r w:rsidR="00EE0C93">
        <w:rPr>
          <w:spacing w:val="2"/>
        </w:rPr>
        <w:t>więk</w:t>
      </w:r>
      <w:r w:rsidRPr="004F5678">
        <w:rPr>
          <w:spacing w:val="2"/>
        </w:rPr>
        <w:t>szył się w</w:t>
      </w:r>
      <w:r w:rsidRPr="004F5678">
        <w:t xml:space="preserve"> ujęciu rocznym o </w:t>
      </w:r>
      <w:r w:rsidR="004F5678" w:rsidRPr="004F5678">
        <w:t>4</w:t>
      </w:r>
      <w:r w:rsidRPr="004F5678">
        <w:t>,</w:t>
      </w:r>
      <w:r w:rsidR="00EE0C93">
        <w:t>1</w:t>
      </w:r>
      <w:r w:rsidRPr="004F5678">
        <w:t xml:space="preserve"> p.proc. (do </w:t>
      </w:r>
      <w:r w:rsidR="003E2775" w:rsidRPr="004F5678">
        <w:t>5</w:t>
      </w:r>
      <w:r w:rsidR="00EE0C93">
        <w:t>6</w:t>
      </w:r>
      <w:r w:rsidRPr="004F5678">
        <w:t>,</w:t>
      </w:r>
      <w:r w:rsidR="00EE0C93">
        <w:t>1</w:t>
      </w:r>
      <w:r w:rsidRPr="004F5678">
        <w:t xml:space="preserve">%). </w:t>
      </w:r>
      <w:r w:rsidR="00EE0C93" w:rsidRPr="004F5678">
        <w:t>Zwiększył się</w:t>
      </w:r>
      <w:r w:rsidR="00EE0C93">
        <w:t xml:space="preserve"> </w:t>
      </w:r>
      <w:r w:rsidR="00EE0C93" w:rsidRPr="004F5678">
        <w:t>także udział osób wyrejestrowanych</w:t>
      </w:r>
      <w:r w:rsidR="00EE0C93">
        <w:t xml:space="preserve"> </w:t>
      </w:r>
      <w:r w:rsidR="00EE0C93" w:rsidRPr="004F5678">
        <w:t>w wyniku</w:t>
      </w:r>
      <w:r w:rsidR="00EE0C93">
        <w:t xml:space="preserve"> </w:t>
      </w:r>
      <w:r w:rsidR="00EE0C93" w:rsidRPr="004F5678">
        <w:t>dobrowolnej rezygnacji ze statusu bezrobotnego (o 0,2 p.proc. do 6,</w:t>
      </w:r>
      <w:r w:rsidR="00EE0C93">
        <w:t>9</w:t>
      </w:r>
      <w:r w:rsidR="00EE0C93" w:rsidRPr="004F5678">
        <w:t>%).</w:t>
      </w:r>
      <w:r w:rsidR="00C459A9">
        <w:t xml:space="preserve"> </w:t>
      </w:r>
      <w:r w:rsidR="00C459A9" w:rsidRPr="004F5678">
        <w:t>Zmniejszył się</w:t>
      </w:r>
      <w:r w:rsidR="00C459A9">
        <w:t xml:space="preserve"> </w:t>
      </w:r>
      <w:r w:rsidR="00C459A9" w:rsidRPr="004F5678">
        <w:t xml:space="preserve">natomiast udział osób wyłączonych z ewidencji z powodu niepotwierdzenia gotowości do pracy (o </w:t>
      </w:r>
      <w:r w:rsidR="00C459A9">
        <w:t>2</w:t>
      </w:r>
      <w:r w:rsidR="00C459A9" w:rsidRPr="004F5678">
        <w:t>,</w:t>
      </w:r>
      <w:r w:rsidR="00C459A9">
        <w:t>1</w:t>
      </w:r>
      <w:r w:rsidR="00C459A9" w:rsidRPr="004F5678">
        <w:t xml:space="preserve"> p.proc. do 1</w:t>
      </w:r>
      <w:r w:rsidR="00C459A9">
        <w:t>7</w:t>
      </w:r>
      <w:r w:rsidR="00C459A9" w:rsidRPr="004F5678">
        <w:t>,</w:t>
      </w:r>
      <w:r w:rsidR="00C459A9">
        <w:t>4</w:t>
      </w:r>
      <w:r w:rsidR="00C459A9" w:rsidRPr="004F5678">
        <w:t>%)</w:t>
      </w:r>
      <w:r w:rsidR="00C459A9">
        <w:t xml:space="preserve"> </w:t>
      </w:r>
      <w:r w:rsidR="00C459A9" w:rsidRPr="004F5678">
        <w:t>oraz</w:t>
      </w:r>
      <w:r w:rsidR="00C459A9" w:rsidRPr="00C459A9">
        <w:t xml:space="preserve"> </w:t>
      </w:r>
      <w:r w:rsidR="00C459A9" w:rsidRPr="004F5678">
        <w:t>odmowy bez uzasadnionej przyczyny przyjęcia propozycji odpowiedniej pracy lub innej formy pomocy (o 0,1 p.proc. do 0,</w:t>
      </w:r>
      <w:r w:rsidR="00C459A9">
        <w:t>8</w:t>
      </w:r>
      <w:r w:rsidR="00C459A9" w:rsidRPr="004F5678">
        <w:t>%)</w:t>
      </w:r>
      <w:r w:rsidR="00C459A9">
        <w:t>.</w:t>
      </w:r>
      <w:r w:rsidR="00C459A9" w:rsidRPr="004F5678">
        <w:t xml:space="preserve"> W ciągu roku w ogólnej liczbie bezrobotnych na niezmienionym poziomie pozostał udział wyrejestrowanych osób w związku z rozpoczęciem szkolenia lub stażu u pracodawców (7,5%)</w:t>
      </w:r>
      <w:r w:rsidR="00C459A9">
        <w:t xml:space="preserve">, </w:t>
      </w:r>
      <w:r w:rsidR="00C459A9" w:rsidRPr="004F5678">
        <w:t xml:space="preserve">a także </w:t>
      </w:r>
      <w:r w:rsidR="004F5678" w:rsidRPr="004F5678">
        <w:t xml:space="preserve">nabycia praw do świadczenia przedemerytalnego (0,6%). </w:t>
      </w:r>
    </w:p>
    <w:p w14:paraId="3B997CE3" w14:textId="30629FE5" w:rsidR="006C3B31" w:rsidRPr="002030D6" w:rsidRDefault="006C3B31" w:rsidP="001B7324">
      <w:pPr>
        <w:pStyle w:val="Akapitzwyky"/>
        <w:spacing w:line="260" w:lineRule="exact"/>
        <w:jc w:val="left"/>
        <w:rPr>
          <w:color w:val="FF0000"/>
          <w:spacing w:val="-4"/>
        </w:rPr>
      </w:pPr>
      <w:r w:rsidRPr="00DF0F2F">
        <w:rPr>
          <w:spacing w:val="-2"/>
        </w:rPr>
        <w:t>W</w:t>
      </w:r>
      <w:r w:rsidRPr="002030D6">
        <w:rPr>
          <w:spacing w:val="-4"/>
        </w:rPr>
        <w:t>iększość bezrobotnych pozostających w ewidencji urzędów pracy to osoby, które wcześniej pracowały zawodowo – w koń</w:t>
      </w:r>
      <w:r w:rsidR="002030D6" w:rsidRPr="002030D6">
        <w:rPr>
          <w:spacing w:val="-4"/>
        </w:rPr>
        <w:t>c</w:t>
      </w:r>
      <w:r w:rsidRPr="002030D6">
        <w:rPr>
          <w:spacing w:val="-4"/>
        </w:rPr>
        <w:t xml:space="preserve">u lutego br. zbiorowość ta liczyła </w:t>
      </w:r>
      <w:r w:rsidR="00DF0F2F" w:rsidRPr="002030D6">
        <w:rPr>
          <w:spacing w:val="-4"/>
        </w:rPr>
        <w:t>5</w:t>
      </w:r>
      <w:r w:rsidR="007F7F5B" w:rsidRPr="002030D6">
        <w:rPr>
          <w:spacing w:val="-4"/>
        </w:rPr>
        <w:t>3</w:t>
      </w:r>
      <w:r w:rsidRPr="002030D6">
        <w:rPr>
          <w:spacing w:val="-4"/>
        </w:rPr>
        <w:t>,</w:t>
      </w:r>
      <w:r w:rsidR="007F7F5B" w:rsidRPr="002030D6">
        <w:rPr>
          <w:spacing w:val="-4"/>
        </w:rPr>
        <w:t>1</w:t>
      </w:r>
      <w:r w:rsidRPr="002030D6">
        <w:rPr>
          <w:spacing w:val="-4"/>
        </w:rPr>
        <w:t xml:space="preserve"> tys., tj. 9</w:t>
      </w:r>
      <w:r w:rsidR="00843536" w:rsidRPr="002030D6">
        <w:rPr>
          <w:spacing w:val="-4"/>
        </w:rPr>
        <w:t>1</w:t>
      </w:r>
      <w:r w:rsidRPr="002030D6">
        <w:rPr>
          <w:spacing w:val="-4"/>
        </w:rPr>
        <w:t>,</w:t>
      </w:r>
      <w:r w:rsidR="007F7F5B" w:rsidRPr="002030D6">
        <w:rPr>
          <w:spacing w:val="-4"/>
        </w:rPr>
        <w:t>7</w:t>
      </w:r>
      <w:r w:rsidRPr="002030D6">
        <w:rPr>
          <w:spacing w:val="-4"/>
        </w:rPr>
        <w:t xml:space="preserve">% ogółu zarejestrowanych (przed rokiem </w:t>
      </w:r>
      <w:r w:rsidR="00843536" w:rsidRPr="002030D6">
        <w:rPr>
          <w:spacing w:val="-4"/>
        </w:rPr>
        <w:t>5</w:t>
      </w:r>
      <w:r w:rsidR="007F7F5B" w:rsidRPr="002030D6">
        <w:rPr>
          <w:spacing w:val="-4"/>
        </w:rPr>
        <w:t>2</w:t>
      </w:r>
      <w:r w:rsidRPr="002030D6">
        <w:rPr>
          <w:spacing w:val="-4"/>
        </w:rPr>
        <w:t>,</w:t>
      </w:r>
      <w:r w:rsidR="00843536" w:rsidRPr="002030D6">
        <w:rPr>
          <w:spacing w:val="-4"/>
        </w:rPr>
        <w:t>4</w:t>
      </w:r>
      <w:r w:rsidRPr="002030D6">
        <w:rPr>
          <w:spacing w:val="-4"/>
        </w:rPr>
        <w:t xml:space="preserve"> tys., tj. 9</w:t>
      </w:r>
      <w:r w:rsidR="007F7F5B" w:rsidRPr="002030D6">
        <w:rPr>
          <w:spacing w:val="-4"/>
        </w:rPr>
        <w:t>1</w:t>
      </w:r>
      <w:r w:rsidRPr="002030D6">
        <w:rPr>
          <w:spacing w:val="-4"/>
        </w:rPr>
        <w:t>,</w:t>
      </w:r>
      <w:r w:rsidR="00843536" w:rsidRPr="002030D6">
        <w:rPr>
          <w:spacing w:val="-4"/>
        </w:rPr>
        <w:t>1</w:t>
      </w:r>
      <w:r w:rsidRPr="002030D6">
        <w:rPr>
          <w:spacing w:val="-4"/>
        </w:rPr>
        <w:t>% ogółu).</w:t>
      </w:r>
    </w:p>
    <w:p w14:paraId="0A58F699" w14:textId="278839CB" w:rsidR="006C3B31" w:rsidRPr="00843536" w:rsidRDefault="006C3B31" w:rsidP="001B7324">
      <w:pPr>
        <w:pStyle w:val="Akapitzwyky"/>
        <w:spacing w:line="260" w:lineRule="exact"/>
        <w:jc w:val="left"/>
        <w:rPr>
          <w:spacing w:val="3"/>
        </w:rPr>
      </w:pPr>
      <w:r w:rsidRPr="00843536">
        <w:rPr>
          <w:b/>
          <w:spacing w:val="3"/>
        </w:rPr>
        <w:t>Bez prawa do zasiłku</w:t>
      </w:r>
      <w:r w:rsidRPr="00843536">
        <w:rPr>
          <w:spacing w:val="3"/>
        </w:rPr>
        <w:t xml:space="preserve"> pozostawało </w:t>
      </w:r>
      <w:r w:rsidR="00843536" w:rsidRPr="00843536">
        <w:rPr>
          <w:spacing w:val="3"/>
        </w:rPr>
        <w:t>48</w:t>
      </w:r>
      <w:r w:rsidRPr="00843536">
        <w:rPr>
          <w:spacing w:val="3"/>
        </w:rPr>
        <w:t>,</w:t>
      </w:r>
      <w:r w:rsidR="00843536" w:rsidRPr="00843536">
        <w:rPr>
          <w:spacing w:val="3"/>
        </w:rPr>
        <w:t>6</w:t>
      </w:r>
      <w:r w:rsidRPr="00843536">
        <w:rPr>
          <w:spacing w:val="3"/>
        </w:rPr>
        <w:t xml:space="preserve"> tys. bezrobotnych, a ich udział w liczbie bezrobotnych ogółem z</w:t>
      </w:r>
      <w:r w:rsidR="00843536" w:rsidRPr="00843536">
        <w:rPr>
          <w:spacing w:val="3"/>
        </w:rPr>
        <w:t>mniej</w:t>
      </w:r>
      <w:r w:rsidRPr="00843536">
        <w:rPr>
          <w:spacing w:val="3"/>
        </w:rPr>
        <w:t>szył się</w:t>
      </w:r>
      <w:r w:rsidR="00705E3B" w:rsidRPr="00843536">
        <w:rPr>
          <w:spacing w:val="3"/>
        </w:rPr>
        <w:t xml:space="preserve"> </w:t>
      </w:r>
      <w:r w:rsidRPr="00843536">
        <w:rPr>
          <w:spacing w:val="3"/>
        </w:rPr>
        <w:t>w porównaniu z lutym 20</w:t>
      </w:r>
      <w:r w:rsidR="00C137BA" w:rsidRPr="00843536">
        <w:rPr>
          <w:spacing w:val="3"/>
        </w:rPr>
        <w:t>2</w:t>
      </w:r>
      <w:r w:rsidR="001B7324">
        <w:rPr>
          <w:spacing w:val="3"/>
        </w:rPr>
        <w:t>3</w:t>
      </w:r>
      <w:r w:rsidRPr="00843536">
        <w:rPr>
          <w:spacing w:val="3"/>
        </w:rPr>
        <w:t xml:space="preserve"> r. </w:t>
      </w:r>
      <w:r w:rsidRPr="00843536">
        <w:rPr>
          <w:spacing w:val="3"/>
        </w:rPr>
        <w:sym w:font="Symbol" w:char="F02D"/>
      </w:r>
      <w:r w:rsidRPr="00843536">
        <w:rPr>
          <w:spacing w:val="3"/>
        </w:rPr>
        <w:t xml:space="preserve"> o </w:t>
      </w:r>
      <w:r w:rsidR="00843536" w:rsidRPr="00843536">
        <w:rPr>
          <w:spacing w:val="3"/>
        </w:rPr>
        <w:t>1</w:t>
      </w:r>
      <w:r w:rsidRPr="00843536">
        <w:rPr>
          <w:spacing w:val="3"/>
        </w:rPr>
        <w:t>,</w:t>
      </w:r>
      <w:r w:rsidR="00843536" w:rsidRPr="00843536">
        <w:rPr>
          <w:spacing w:val="3"/>
        </w:rPr>
        <w:t>1</w:t>
      </w:r>
      <w:r w:rsidRPr="00843536">
        <w:rPr>
          <w:spacing w:val="3"/>
        </w:rPr>
        <w:t xml:space="preserve"> p.proc. (do 8</w:t>
      </w:r>
      <w:r w:rsidR="00843536" w:rsidRPr="00843536">
        <w:rPr>
          <w:spacing w:val="3"/>
        </w:rPr>
        <w:t>4</w:t>
      </w:r>
      <w:r w:rsidRPr="00843536">
        <w:rPr>
          <w:spacing w:val="3"/>
        </w:rPr>
        <w:t>,</w:t>
      </w:r>
      <w:r w:rsidR="00843536" w:rsidRPr="00843536">
        <w:rPr>
          <w:spacing w:val="3"/>
        </w:rPr>
        <w:t>4</w:t>
      </w:r>
      <w:r w:rsidRPr="00843536">
        <w:rPr>
          <w:spacing w:val="3"/>
        </w:rPr>
        <w:t>%).</w:t>
      </w:r>
    </w:p>
    <w:p w14:paraId="0EC8797E" w14:textId="131E5B02" w:rsidR="00D802C8" w:rsidRDefault="00D802C8" w:rsidP="001B7324">
      <w:pPr>
        <w:pStyle w:val="Akapitzwyky"/>
        <w:spacing w:line="260" w:lineRule="exact"/>
        <w:jc w:val="left"/>
      </w:pPr>
      <w:r>
        <w:t>W</w:t>
      </w:r>
      <w:r w:rsidRPr="0068795D">
        <w:t xml:space="preserve"> </w:t>
      </w:r>
      <w:r>
        <w:t xml:space="preserve">końcu lutego br. </w:t>
      </w:r>
      <w:r w:rsidRPr="00F92998">
        <w:t xml:space="preserve">spośród poszczególnych kategorii osób </w:t>
      </w:r>
      <w:r w:rsidRPr="00F92998">
        <w:rPr>
          <w:b/>
        </w:rPr>
        <w:t xml:space="preserve">bezrobotnych znajdujących się w szczególnej sytuacji na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1"/>
      </w:r>
      <w:r w:rsidRPr="00F92998">
        <w:t xml:space="preserve">, które stanowiły </w:t>
      </w:r>
      <w:r>
        <w:t>4</w:t>
      </w:r>
      <w:r w:rsidR="00E76310">
        <w:t>5</w:t>
      </w:r>
      <w:r w:rsidRPr="00F92998">
        <w:t>,</w:t>
      </w:r>
      <w:r>
        <w:t>0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 w:rsidR="00E76310">
        <w:rPr>
          <w:spacing w:val="-2"/>
        </w:rPr>
        <w:t>2</w:t>
      </w:r>
      <w:r w:rsidRPr="00BA4C11">
        <w:rPr>
          <w:spacing w:val="-2"/>
        </w:rPr>
        <w:t>,</w:t>
      </w:r>
      <w:r w:rsidR="00E76310">
        <w:rPr>
          <w:spacing w:val="-2"/>
        </w:rPr>
        <w:t>0</w:t>
      </w:r>
      <w:r w:rsidRPr="00BA4C11">
        <w:rPr>
          <w:spacing w:val="-2"/>
        </w:rPr>
        <w:t xml:space="preserve"> p.proc. niż rok wcześniej). Znaczną (</w:t>
      </w:r>
      <w:r>
        <w:rPr>
          <w:spacing w:val="-2"/>
        </w:rPr>
        <w:t>jednak mniejszą o 0,</w:t>
      </w:r>
      <w:r w:rsidR="00E76310">
        <w:rPr>
          <w:spacing w:val="-2"/>
        </w:rPr>
        <w:t>3</w:t>
      </w:r>
      <w:r>
        <w:rPr>
          <w:spacing w:val="-2"/>
        </w:rPr>
        <w:t xml:space="preserve"> p.proc. niż</w:t>
      </w:r>
      <w:r w:rsidRPr="00BA4C11">
        <w:rPr>
          <w:spacing w:val="-2"/>
        </w:rPr>
        <w:t xml:space="preserve"> przed rokiem) grupę bezrobotnych</w:t>
      </w:r>
      <w:r>
        <w:t xml:space="preserve">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</w:t>
      </w:r>
      <w:r w:rsidR="00E76310" w:rsidRPr="00BB077A">
        <w:t>osób</w:t>
      </w:r>
      <w:r w:rsidR="00E76310" w:rsidRPr="008C5A4D">
        <w:rPr>
          <w:spacing w:val="-3"/>
        </w:rPr>
        <w:t xml:space="preserve"> </w:t>
      </w:r>
      <w:r w:rsidR="00E76310" w:rsidRPr="00BA4C11">
        <w:rPr>
          <w:spacing w:val="-3"/>
        </w:rPr>
        <w:t>z niepełno</w:t>
      </w:r>
      <w:r w:rsidR="00E76310" w:rsidRPr="00BB077A">
        <w:t>sprawności</w:t>
      </w:r>
      <w:r w:rsidR="00E76310">
        <w:t>ą</w:t>
      </w:r>
      <w:r w:rsidR="00E76310" w:rsidRPr="00BB077A">
        <w:t xml:space="preserve"> (o 0,</w:t>
      </w:r>
      <w:r w:rsidR="00E76310">
        <w:t>6</w:t>
      </w:r>
      <w:r w:rsidR="00E76310" w:rsidRPr="00BB077A">
        <w:t xml:space="preserve"> p.proc.) oraz</w:t>
      </w:r>
      <w:r w:rsidR="00E76310" w:rsidRPr="00E76310">
        <w:t xml:space="preserve"> </w:t>
      </w:r>
      <w:r w:rsidR="00E76310">
        <w:t>do 30. roku życia (o 0,5</w:t>
      </w:r>
      <w:r w:rsidR="00E76310" w:rsidRPr="00BB077A">
        <w:t xml:space="preserve"> p.proc.)</w:t>
      </w:r>
      <w:r w:rsidR="00E76310">
        <w:t xml:space="preserve">. </w:t>
      </w:r>
      <w:r w:rsidR="00E76310" w:rsidRPr="00BB077A">
        <w:t>Zmniejszył się natomiast odsetek</w:t>
      </w:r>
      <w:r w:rsidR="00E76310" w:rsidRPr="00BA4C11">
        <w:t xml:space="preserve"> osób bezrobotnych posiadających co najmniej jedno dziecko w wieku do 6. roku życia (o </w:t>
      </w:r>
      <w:r w:rsidR="00E76310">
        <w:t>1</w:t>
      </w:r>
      <w:r w:rsidR="00E76310" w:rsidRPr="00BA4C11">
        <w:t>,</w:t>
      </w:r>
      <w:r w:rsidR="00E76310">
        <w:t>5</w:t>
      </w:r>
      <w:r w:rsidR="00E76310" w:rsidRPr="00BA4C11">
        <w:t xml:space="preserve"> p.proc.)</w:t>
      </w:r>
      <w:r w:rsidR="00E76310">
        <w:t>, a także</w:t>
      </w:r>
      <w:r>
        <w:t xml:space="preserve"> </w:t>
      </w:r>
      <w:r w:rsidRPr="00BA4C11">
        <w:rPr>
          <w:spacing w:val="-3"/>
        </w:rPr>
        <w:t>korzystających ze świadczeń</w:t>
      </w:r>
      <w:r w:rsidRPr="0080363C">
        <w:rPr>
          <w:spacing w:val="-2"/>
        </w:rPr>
        <w:t xml:space="preserve"> </w:t>
      </w:r>
      <w:r w:rsidRPr="00BA4C11">
        <w:t>pomocy społecznej (</w:t>
      </w:r>
      <w:r>
        <w:t>o 0,1</w:t>
      </w:r>
      <w:r w:rsidRPr="00BB077A">
        <w:t xml:space="preserve"> p.proc.)</w:t>
      </w:r>
      <w:r w:rsidRPr="00BA4C11">
        <w:t>.</w:t>
      </w:r>
    </w:p>
    <w:p w14:paraId="6751B463" w14:textId="5BDE5C08" w:rsidR="00D802C8" w:rsidRPr="0068795D" w:rsidRDefault="00D802C8" w:rsidP="00FF7B41">
      <w:pPr>
        <w:pStyle w:val="tytutabelki"/>
        <w:spacing w:before="80"/>
      </w:pPr>
      <w:r w:rsidRPr="00E45D42">
        <w:t xml:space="preserve">Tablica 3.  </w:t>
      </w:r>
      <w:r w:rsidRPr="003D4549">
        <w:t>Udział wybranych kategorii bezrobotnych będących w szczególnej sytuacji na rynku pracy w ogólnej liczbie bezrobotnych zarejestrowanych</w:t>
      </w:r>
      <w:r>
        <w:t xml:space="preserve"> </w:t>
      </w:r>
      <w:r w:rsidRPr="00907810">
        <w:rPr>
          <w:b w:val="0"/>
        </w:rPr>
        <w:t>(stan w końcu miesiąca)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osóc z niepełnosprawnością. Dane do tablicy dostępne są w załączonym pliku Excel."/>
      </w:tblPr>
      <w:tblGrid>
        <w:gridCol w:w="5843"/>
        <w:gridCol w:w="1544"/>
        <w:gridCol w:w="1544"/>
        <w:gridCol w:w="1542"/>
      </w:tblGrid>
      <w:tr w:rsidR="00D802C8" w:rsidRPr="00290658" w14:paraId="20026A64" w14:textId="77777777" w:rsidTr="00AD4A6D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F37378" w14:textId="77777777" w:rsidR="00D802C8" w:rsidRPr="00595529" w:rsidRDefault="00D802C8" w:rsidP="00AD4A6D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A18175" w14:textId="19380004" w:rsidR="00D802C8" w:rsidRPr="00595529" w:rsidRDefault="00D802C8" w:rsidP="001B7324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1B732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AF04E8D" w14:textId="26CA863C" w:rsidR="00D802C8" w:rsidRPr="00595529" w:rsidRDefault="00D802C8" w:rsidP="001B7324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1B7324">
              <w:rPr>
                <w:color w:val="000000"/>
                <w:sz w:val="16"/>
                <w:szCs w:val="16"/>
              </w:rPr>
              <w:t>4</w:t>
            </w:r>
          </w:p>
        </w:tc>
      </w:tr>
      <w:tr w:rsidR="00D802C8" w:rsidRPr="00290658" w14:paraId="798DEE8F" w14:textId="77777777" w:rsidTr="00AD4A6D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17B838DA" w14:textId="77777777" w:rsidR="00D802C8" w:rsidRPr="00595529" w:rsidRDefault="00D802C8" w:rsidP="00D802C8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69B15B" w14:textId="4F9397B0" w:rsidR="00D802C8" w:rsidRPr="00595529" w:rsidRDefault="00D802C8" w:rsidP="00D802C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C59F57" w14:textId="31DB9177" w:rsidR="00D802C8" w:rsidRPr="00595529" w:rsidRDefault="00D802C8" w:rsidP="00D802C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7E97B0" w14:textId="71A3D014" w:rsidR="00D802C8" w:rsidRPr="00595529" w:rsidRDefault="00D802C8" w:rsidP="00D802C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</w:tr>
      <w:tr w:rsidR="00D802C8" w:rsidRPr="00290658" w14:paraId="182C5414" w14:textId="77777777" w:rsidTr="00AD4A6D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505E9EC" w14:textId="77777777" w:rsidR="00D802C8" w:rsidRPr="00595529" w:rsidRDefault="00D802C8" w:rsidP="00AD4A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EEBD3E1" w14:textId="77777777" w:rsidR="00D802C8" w:rsidRPr="00595529" w:rsidRDefault="00D802C8" w:rsidP="00AD4A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1B7324" w:rsidRPr="00290658" w14:paraId="0B0AF0B0" w14:textId="77777777" w:rsidTr="00AD4A6D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A247F9" w14:textId="77777777" w:rsidR="001B7324" w:rsidRPr="00595529" w:rsidRDefault="001B7324" w:rsidP="001B7324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B00AF4" w14:textId="72BA00EB" w:rsidR="001B7324" w:rsidRPr="00005794" w:rsidRDefault="001B7324" w:rsidP="001B7324">
            <w:pPr>
              <w:spacing w:before="6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A0F0E8" w14:textId="130963AB" w:rsidR="001B7324" w:rsidRPr="00595529" w:rsidRDefault="001B7324" w:rsidP="001B7324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46CBF2" w14:textId="6540BCA8" w:rsidR="001B7324" w:rsidRPr="00595529" w:rsidRDefault="00B82445" w:rsidP="001B7324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</w:tr>
      <w:tr w:rsidR="001B7324" w:rsidRPr="00290658" w14:paraId="56F794DE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C04763" w14:textId="77777777" w:rsidR="001B7324" w:rsidRPr="00595529" w:rsidRDefault="001B7324" w:rsidP="001B7324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7F6454" w14:textId="64C22F7B" w:rsidR="001B7324" w:rsidRPr="00005794" w:rsidRDefault="001B7324" w:rsidP="001B732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8A94D" w14:textId="6A414D38" w:rsidR="001B7324" w:rsidRPr="00595529" w:rsidRDefault="001B7324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C3F76A" w14:textId="0BF542C8" w:rsidR="001B7324" w:rsidRPr="00595529" w:rsidRDefault="00B82445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</w:tr>
      <w:tr w:rsidR="001B7324" w:rsidRPr="00290658" w14:paraId="479C9EE8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316F01F" w14:textId="77777777" w:rsidR="001B7324" w:rsidRPr="00595529" w:rsidRDefault="001B7324" w:rsidP="001B7324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2E7358">
              <w:rPr>
                <w:color w:val="000000"/>
                <w:szCs w:val="19"/>
                <w:vertAlign w:val="superscript"/>
              </w:rPr>
              <w:t>2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6CF8B" w14:textId="08A4621F" w:rsidR="001B7324" w:rsidRPr="00005794" w:rsidRDefault="001B7324" w:rsidP="001B732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54F21E" w14:textId="663C3CBA" w:rsidR="001B7324" w:rsidRPr="00595529" w:rsidRDefault="001B7324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D954F2" w14:textId="07E25EF8" w:rsidR="001B7324" w:rsidRPr="00595529" w:rsidRDefault="00B82445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45,0</w:t>
            </w:r>
          </w:p>
        </w:tc>
      </w:tr>
      <w:tr w:rsidR="001B7324" w:rsidRPr="00290658" w14:paraId="6327824F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88FFB3" w14:textId="77777777" w:rsidR="001B7324" w:rsidRPr="00595529" w:rsidRDefault="001B7324" w:rsidP="001B7324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65290" w14:textId="2554E9F9" w:rsidR="001B7324" w:rsidRPr="00005794" w:rsidRDefault="001B7324" w:rsidP="001B732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5A44A9" w14:textId="2FF28E2D" w:rsidR="001B7324" w:rsidRPr="00595529" w:rsidRDefault="001B7324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90C3E" w14:textId="3DF631E7" w:rsidR="001B7324" w:rsidRPr="00595529" w:rsidRDefault="00B82445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</w:tr>
      <w:tr w:rsidR="001B7324" w:rsidRPr="00290658" w14:paraId="50114C8F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BEFE17" w14:textId="77777777" w:rsidR="001B7324" w:rsidRPr="00595529" w:rsidRDefault="001B7324" w:rsidP="001B7324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6C00D" w14:textId="45A0BD77" w:rsidR="001B7324" w:rsidRPr="00005794" w:rsidRDefault="001B7324" w:rsidP="001B732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A28AC4" w14:textId="07452FB0" w:rsidR="001B7324" w:rsidRPr="00595529" w:rsidRDefault="001B7324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B24517" w14:textId="51CC9847" w:rsidR="001B7324" w:rsidRPr="00595529" w:rsidRDefault="00B82445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</w:tr>
      <w:tr w:rsidR="001B7324" w:rsidRPr="00290658" w14:paraId="7F2DEF0F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B2F58C" w14:textId="77777777" w:rsidR="001B7324" w:rsidRPr="00595529" w:rsidRDefault="001B7324" w:rsidP="001B7324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2CF67" w14:textId="42914710" w:rsidR="001B7324" w:rsidRPr="00005794" w:rsidRDefault="001B7324" w:rsidP="001B732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5B9090" w14:textId="04433687" w:rsidR="001B7324" w:rsidRPr="00595529" w:rsidRDefault="001B7324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C5BE9A" w14:textId="45732E14" w:rsidR="001B7324" w:rsidRPr="00595529" w:rsidRDefault="00B82445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</w:tr>
      <w:tr w:rsidR="001B7324" w:rsidRPr="00290658" w14:paraId="47AE1B2F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0391FD7" w14:textId="77777777" w:rsidR="001B7324" w:rsidRPr="00595529" w:rsidRDefault="001B7324" w:rsidP="001B7324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74BA7" w14:textId="5A5FF991" w:rsidR="001B7324" w:rsidRPr="00005794" w:rsidRDefault="001B7324" w:rsidP="001B732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36E299F" w14:textId="218F8660" w:rsidR="001B7324" w:rsidRPr="00595529" w:rsidRDefault="001B7324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3F9E70" w14:textId="6EBB7EB1" w:rsidR="001B7324" w:rsidRPr="00595529" w:rsidRDefault="00B82445" w:rsidP="001B732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</w:tr>
    </w:tbl>
    <w:p w14:paraId="5650C1D6" w14:textId="57F46E93" w:rsidR="004344D7" w:rsidRPr="0079338D" w:rsidRDefault="005609D8" w:rsidP="00FF7B41">
      <w:pPr>
        <w:pStyle w:val="Tytuwykresu"/>
        <w:spacing w:before="200"/>
        <w:rPr>
          <w:b w:val="0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2039168" behindDoc="0" locked="0" layoutInCell="1" allowOverlap="1" wp14:anchorId="3DF85396" wp14:editId="45482247">
            <wp:simplePos x="0" y="0"/>
            <wp:positionH relativeFrom="column">
              <wp:posOffset>524510</wp:posOffset>
            </wp:positionH>
            <wp:positionV relativeFrom="paragraph">
              <wp:posOffset>278848</wp:posOffset>
            </wp:positionV>
            <wp:extent cx="5616000" cy="2631600"/>
            <wp:effectExtent l="0" t="0" r="3810" b="0"/>
            <wp:wrapNone/>
            <wp:docPr id="19" name="Obraz 19" descr="Wykres słupkowy pionowy prezentuje liczbę bezrobotnych przypadających na 1 ofertę pracy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 Bezrobotni zarejestrowani na 1 ofertę pracy (stan w końcu miesiąca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63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223980EF" w14:textId="7F75741D" w:rsidR="006C3B31" w:rsidRPr="006C3B31" w:rsidRDefault="006C3B31" w:rsidP="005609D8">
      <w:pPr>
        <w:pStyle w:val="Akapitzwyky"/>
        <w:spacing w:before="4000"/>
        <w:jc w:val="left"/>
        <w:rPr>
          <w:spacing w:val="-4"/>
        </w:rPr>
      </w:pPr>
      <w:r w:rsidRPr="006C3B31">
        <w:rPr>
          <w:spacing w:val="-4"/>
        </w:rPr>
        <w:lastRenderedPageBreak/>
        <w:t xml:space="preserve">W lutym br. do powiatowych urzędów pracy zgłoszono </w:t>
      </w:r>
      <w:r w:rsidR="00272F26">
        <w:rPr>
          <w:spacing w:val="-4"/>
        </w:rPr>
        <w:t>6</w:t>
      </w:r>
      <w:r w:rsidR="00E6541A">
        <w:rPr>
          <w:spacing w:val="-4"/>
        </w:rPr>
        <w:t>93</w:t>
      </w:r>
      <w:r w:rsidR="00272F26">
        <w:rPr>
          <w:spacing w:val="-4"/>
        </w:rPr>
        <w:t>0</w:t>
      </w:r>
      <w:r w:rsidRPr="006C3B31">
        <w:rPr>
          <w:spacing w:val="-4"/>
        </w:rPr>
        <w:t xml:space="preserve"> </w:t>
      </w:r>
      <w:r w:rsidRPr="006C3B31">
        <w:rPr>
          <w:b/>
          <w:spacing w:val="-4"/>
        </w:rPr>
        <w:t>ofert zatrudnienia</w:t>
      </w:r>
      <w:r w:rsidRPr="006C3B31">
        <w:rPr>
          <w:rStyle w:val="Odwoanieprzypisudolnego"/>
          <w:spacing w:val="-4"/>
          <w:sz w:val="18"/>
        </w:rPr>
        <w:footnoteReference w:id="2"/>
      </w:r>
      <w:r w:rsidRPr="006C3B31">
        <w:rPr>
          <w:spacing w:val="-4"/>
        </w:rPr>
        <w:t xml:space="preserve">, tj. o </w:t>
      </w:r>
      <w:r w:rsidR="00272F26">
        <w:rPr>
          <w:spacing w:val="-4"/>
        </w:rPr>
        <w:t>2</w:t>
      </w:r>
      <w:r w:rsidR="00F653D7">
        <w:rPr>
          <w:spacing w:val="-4"/>
        </w:rPr>
        <w:t>,</w:t>
      </w:r>
      <w:r w:rsidR="00272F26">
        <w:rPr>
          <w:spacing w:val="-4"/>
        </w:rPr>
        <w:t>8</w:t>
      </w:r>
      <w:r w:rsidR="00F653D7">
        <w:rPr>
          <w:spacing w:val="-4"/>
        </w:rPr>
        <w:t xml:space="preserve"> tys.</w:t>
      </w:r>
      <w:r w:rsidRPr="006C3B31">
        <w:rPr>
          <w:spacing w:val="-4"/>
        </w:rPr>
        <w:t xml:space="preserve"> ofert </w:t>
      </w:r>
      <w:r w:rsidR="00272F26">
        <w:rPr>
          <w:spacing w:val="-4"/>
        </w:rPr>
        <w:t>mni</w:t>
      </w:r>
      <w:r w:rsidRPr="006C3B31">
        <w:rPr>
          <w:spacing w:val="-4"/>
        </w:rPr>
        <w:t>ej niż przed rokiem</w:t>
      </w:r>
      <w:r w:rsidR="00E6541A">
        <w:rPr>
          <w:spacing w:val="-4"/>
        </w:rPr>
        <w:t xml:space="preserve"> oraz </w:t>
      </w:r>
      <w:r w:rsidRPr="006C3B31">
        <w:rPr>
          <w:spacing w:val="-4"/>
        </w:rPr>
        <w:t>o</w:t>
      </w:r>
      <w:r w:rsidR="00E6541A">
        <w:rPr>
          <w:spacing w:val="-4"/>
        </w:rPr>
        <w:t> 1,9</w:t>
      </w:r>
      <w:r w:rsidR="00986EB9">
        <w:rPr>
          <w:spacing w:val="-4"/>
        </w:rPr>
        <w:t xml:space="preserve"> tys.</w:t>
      </w:r>
      <w:r w:rsidRPr="006C3B31">
        <w:rPr>
          <w:spacing w:val="-4"/>
        </w:rPr>
        <w:t xml:space="preserve"> </w:t>
      </w:r>
      <w:r w:rsidR="00E6541A">
        <w:rPr>
          <w:spacing w:val="-4"/>
        </w:rPr>
        <w:t>mni</w:t>
      </w:r>
      <w:r w:rsidRPr="006C3B31">
        <w:rPr>
          <w:spacing w:val="-4"/>
        </w:rPr>
        <w:t xml:space="preserve">ej niż przed miesiącem. W końcu lutego br. </w:t>
      </w:r>
      <w:r w:rsidR="00E6541A">
        <w:rPr>
          <w:spacing w:val="-4"/>
        </w:rPr>
        <w:t>5105</w:t>
      </w:r>
      <w:r w:rsidRPr="006C3B31">
        <w:rPr>
          <w:spacing w:val="-4"/>
        </w:rPr>
        <w:t xml:space="preserve"> miejsc pracy pozostawał</w:t>
      </w:r>
      <w:r w:rsidR="00F653D7">
        <w:rPr>
          <w:spacing w:val="-4"/>
        </w:rPr>
        <w:t>o</w:t>
      </w:r>
      <w:r w:rsidRPr="006C3B31">
        <w:rPr>
          <w:spacing w:val="-4"/>
        </w:rPr>
        <w:t xml:space="preserve"> nierozdysponowan</w:t>
      </w:r>
      <w:r w:rsidR="00F653D7">
        <w:rPr>
          <w:spacing w:val="-4"/>
        </w:rPr>
        <w:t>ych</w:t>
      </w:r>
      <w:r w:rsidRPr="006C3B31">
        <w:rPr>
          <w:spacing w:val="-4"/>
        </w:rPr>
        <w:t>,</w:t>
      </w:r>
      <w:r>
        <w:rPr>
          <w:spacing w:val="-4"/>
        </w:rPr>
        <w:t xml:space="preserve"> </w:t>
      </w:r>
      <w:r w:rsidRPr="006C3B31">
        <w:rPr>
          <w:spacing w:val="-4"/>
        </w:rPr>
        <w:t xml:space="preserve">co oznacza, że na 1 ofertę pracy przypadało </w:t>
      </w:r>
      <w:r w:rsidR="00E6541A">
        <w:rPr>
          <w:spacing w:val="-4"/>
        </w:rPr>
        <w:t>11</w:t>
      </w:r>
      <w:r w:rsidRPr="006C3B31">
        <w:rPr>
          <w:spacing w:val="-4"/>
        </w:rPr>
        <w:t xml:space="preserve"> bezrobotnych </w:t>
      </w:r>
      <w:r w:rsidR="00986EB9">
        <w:rPr>
          <w:spacing w:val="-4"/>
        </w:rPr>
        <w:t>(</w:t>
      </w:r>
      <w:r w:rsidR="00E6541A" w:rsidRPr="006C3B31">
        <w:rPr>
          <w:spacing w:val="-4"/>
        </w:rPr>
        <w:t xml:space="preserve">przed rokiem </w:t>
      </w:r>
      <w:r w:rsidR="00E6541A">
        <w:rPr>
          <w:spacing w:val="-4"/>
        </w:rPr>
        <w:t xml:space="preserve">– 7 </w:t>
      </w:r>
      <w:r w:rsidR="00E6541A" w:rsidRPr="006C3B31">
        <w:rPr>
          <w:spacing w:val="-4"/>
        </w:rPr>
        <w:t>bezrobotnych</w:t>
      </w:r>
      <w:r w:rsidR="00E6541A">
        <w:rPr>
          <w:spacing w:val="-4"/>
        </w:rPr>
        <w:t>,</w:t>
      </w:r>
      <w:r w:rsidR="00E6541A" w:rsidRPr="006C3B31">
        <w:rPr>
          <w:spacing w:val="-4"/>
        </w:rPr>
        <w:t xml:space="preserve"> </w:t>
      </w:r>
      <w:r w:rsidRPr="006C3B31">
        <w:rPr>
          <w:spacing w:val="-4"/>
        </w:rPr>
        <w:t>przed</w:t>
      </w:r>
      <w:r w:rsidR="00272F26">
        <w:rPr>
          <w:spacing w:val="-4"/>
        </w:rPr>
        <w:t xml:space="preserve"> </w:t>
      </w:r>
      <w:r w:rsidR="00272F26" w:rsidRPr="006C3B31">
        <w:rPr>
          <w:spacing w:val="-4"/>
        </w:rPr>
        <w:t>miesiącem</w:t>
      </w:r>
      <w:r w:rsidR="00272F26">
        <w:rPr>
          <w:spacing w:val="-4"/>
        </w:rPr>
        <w:t xml:space="preserve"> </w:t>
      </w:r>
      <w:r w:rsidR="009C083D">
        <w:rPr>
          <w:spacing w:val="-4"/>
        </w:rPr>
        <w:t>–</w:t>
      </w:r>
      <w:r w:rsidR="00E535BC">
        <w:rPr>
          <w:spacing w:val="-4"/>
        </w:rPr>
        <w:t xml:space="preserve"> </w:t>
      </w:r>
      <w:r w:rsidR="00E6541A">
        <w:rPr>
          <w:spacing w:val="-4"/>
        </w:rPr>
        <w:t>10</w:t>
      </w:r>
      <w:r w:rsidR="00F653D7" w:rsidRPr="006C3B31">
        <w:rPr>
          <w:spacing w:val="-4"/>
        </w:rPr>
        <w:t xml:space="preserve"> bezrobotnych</w:t>
      </w:r>
      <w:r w:rsidR="00986EB9">
        <w:rPr>
          <w:spacing w:val="-4"/>
        </w:rPr>
        <w:t>)</w:t>
      </w:r>
      <w:r w:rsidRPr="006C3B31">
        <w:rPr>
          <w:spacing w:val="-4"/>
        </w:rPr>
        <w:t>.</w:t>
      </w:r>
    </w:p>
    <w:p w14:paraId="084BBA3C" w14:textId="385F63B1" w:rsidR="00722779" w:rsidRPr="00C213DD" w:rsidRDefault="006C3B31" w:rsidP="002E13BB">
      <w:pPr>
        <w:pStyle w:val="Akapitzwyky"/>
        <w:jc w:val="left"/>
        <w:rPr>
          <w:spacing w:val="2"/>
        </w:rPr>
      </w:pPr>
      <w:r w:rsidRPr="00C213DD">
        <w:rPr>
          <w:spacing w:val="2"/>
        </w:rPr>
        <w:t xml:space="preserve">W końcu lutego br. w województwie zgłoszono zwolnienia grupowe z </w:t>
      </w:r>
      <w:r w:rsidR="001D4F38">
        <w:rPr>
          <w:spacing w:val="2"/>
        </w:rPr>
        <w:t>14</w:t>
      </w:r>
      <w:r w:rsidRPr="00C213DD">
        <w:rPr>
          <w:spacing w:val="2"/>
        </w:rPr>
        <w:t xml:space="preserve"> zakładów (</w:t>
      </w:r>
      <w:r w:rsidR="00272F26">
        <w:rPr>
          <w:spacing w:val="2"/>
        </w:rPr>
        <w:t>wszystkie</w:t>
      </w:r>
      <w:r w:rsidRPr="00C213DD">
        <w:rPr>
          <w:spacing w:val="2"/>
        </w:rPr>
        <w:t xml:space="preserve"> z sektora prywatnego) i</w:t>
      </w:r>
      <w:r w:rsidR="001D4F38">
        <w:rPr>
          <w:spacing w:val="2"/>
        </w:rPr>
        <w:t> </w:t>
      </w:r>
      <w:r w:rsidRPr="00C213DD">
        <w:rPr>
          <w:spacing w:val="2"/>
        </w:rPr>
        <w:t xml:space="preserve">objęły one </w:t>
      </w:r>
      <w:r w:rsidR="001D4F38">
        <w:rPr>
          <w:spacing w:val="2"/>
        </w:rPr>
        <w:t>1</w:t>
      </w:r>
      <w:r w:rsidR="001E4708">
        <w:rPr>
          <w:spacing w:val="2"/>
        </w:rPr>
        <w:t>8</w:t>
      </w:r>
      <w:r w:rsidR="001D4F38">
        <w:rPr>
          <w:spacing w:val="2"/>
        </w:rPr>
        <w:t>46</w:t>
      </w:r>
      <w:r w:rsidRPr="00C213DD">
        <w:rPr>
          <w:spacing w:val="2"/>
        </w:rPr>
        <w:t xml:space="preserve"> pracowników. Rok wcześniej dotyczyło to </w:t>
      </w:r>
      <w:r w:rsidR="001D4F38">
        <w:rPr>
          <w:spacing w:val="2"/>
        </w:rPr>
        <w:t>7</w:t>
      </w:r>
      <w:r w:rsidRPr="00C213DD">
        <w:rPr>
          <w:spacing w:val="2"/>
        </w:rPr>
        <w:t xml:space="preserve"> zakładów (</w:t>
      </w:r>
      <w:r w:rsidR="001D4F38">
        <w:rPr>
          <w:spacing w:val="2"/>
        </w:rPr>
        <w:t>wszystkie</w:t>
      </w:r>
      <w:r w:rsidR="001D4F38" w:rsidRPr="00C213DD">
        <w:rPr>
          <w:spacing w:val="2"/>
        </w:rPr>
        <w:t xml:space="preserve"> </w:t>
      </w:r>
      <w:r w:rsidR="00F653D7" w:rsidRPr="00C213DD">
        <w:rPr>
          <w:spacing w:val="2"/>
        </w:rPr>
        <w:t xml:space="preserve">z sektora prywatnego) i </w:t>
      </w:r>
      <w:r w:rsidR="00272F26">
        <w:rPr>
          <w:spacing w:val="2"/>
        </w:rPr>
        <w:t>2</w:t>
      </w:r>
      <w:r w:rsidR="001D4F38">
        <w:rPr>
          <w:spacing w:val="2"/>
        </w:rPr>
        <w:t>0</w:t>
      </w:r>
      <w:r w:rsidR="00272F26">
        <w:rPr>
          <w:spacing w:val="2"/>
        </w:rPr>
        <w:t>8</w:t>
      </w:r>
      <w:r w:rsidRPr="00C213DD">
        <w:rPr>
          <w:spacing w:val="2"/>
        </w:rPr>
        <w:t xml:space="preserve"> pracowników, a miesiąc wcześniej – </w:t>
      </w:r>
      <w:r w:rsidR="001D4F38">
        <w:rPr>
          <w:spacing w:val="2"/>
        </w:rPr>
        <w:t>12</w:t>
      </w:r>
      <w:r w:rsidRPr="00C213DD">
        <w:rPr>
          <w:spacing w:val="2"/>
        </w:rPr>
        <w:t xml:space="preserve"> zakładów (</w:t>
      </w:r>
      <w:r w:rsidR="00272F26">
        <w:rPr>
          <w:spacing w:val="2"/>
        </w:rPr>
        <w:t>wszystkie</w:t>
      </w:r>
      <w:r w:rsidRPr="00C213DD">
        <w:rPr>
          <w:spacing w:val="2"/>
        </w:rPr>
        <w:t xml:space="preserve"> z sektora prywatnego) i </w:t>
      </w:r>
      <w:r w:rsidR="001D4F38">
        <w:rPr>
          <w:spacing w:val="2"/>
        </w:rPr>
        <w:t>2417</w:t>
      </w:r>
      <w:r w:rsidRPr="00C213DD">
        <w:rPr>
          <w:spacing w:val="2"/>
        </w:rPr>
        <w:t xml:space="preserve"> os</w:t>
      </w:r>
      <w:r w:rsidR="00986EB9" w:rsidRPr="00C213DD">
        <w:rPr>
          <w:spacing w:val="2"/>
        </w:rPr>
        <w:t>ó</w:t>
      </w:r>
      <w:r w:rsidRPr="00C213DD">
        <w:rPr>
          <w:spacing w:val="2"/>
        </w:rPr>
        <w:t>b</w:t>
      </w:r>
      <w:r w:rsidR="00293805" w:rsidRPr="00C213DD">
        <w:rPr>
          <w:spacing w:val="2"/>
        </w:rPr>
        <w:t>.</w:t>
      </w:r>
    </w:p>
    <w:p w14:paraId="5C34382F" w14:textId="558987EB" w:rsidR="00293805" w:rsidRDefault="00293805" w:rsidP="002E13BB">
      <w:pPr>
        <w:pStyle w:val="Nagwek1"/>
        <w:spacing w:after="160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4D2769F4" w:rsidR="00ED375F" w:rsidRPr="00160C61" w:rsidRDefault="004D2E6C" w:rsidP="00932109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lutym 202</w:t>
            </w:r>
            <w:r w:rsidR="001B7324">
              <w:rPr>
                <w:rFonts w:ascii="Fira Sans SemiBold" w:hAnsi="Fira Sans SemiBold"/>
              </w:rPr>
              <w:t>4</w:t>
            </w:r>
            <w:r w:rsidR="00ED375F" w:rsidRPr="00160C61">
              <w:rPr>
                <w:rFonts w:ascii="Fira Sans SemiBold" w:hAnsi="Fira Sans SemiBold"/>
              </w:rPr>
              <w:t xml:space="preserve"> r. </w:t>
            </w:r>
            <w:r w:rsidR="001A44DE" w:rsidRPr="001A44DE">
              <w:rPr>
                <w:rFonts w:ascii="Fira Sans SemiBold" w:hAnsi="Fira Sans SemiBold"/>
              </w:rPr>
              <w:t xml:space="preserve">przeciętne miesięczne wynagrodzenia brutto w sektorze przedsiębiorstw </w:t>
            </w:r>
            <w:r w:rsidR="001B7324" w:rsidRPr="00A60CB3">
              <w:rPr>
                <w:rFonts w:ascii="Fira Sans SemiBold" w:hAnsi="Fira Sans SemiBold"/>
                <w:color w:val="auto"/>
              </w:rPr>
              <w:t xml:space="preserve">wzrosło w skali </w:t>
            </w:r>
            <w:r w:rsidR="00932109" w:rsidRPr="00A60CB3">
              <w:rPr>
                <w:rFonts w:ascii="Fira Sans SemiBold" w:hAnsi="Fira Sans SemiBold"/>
                <w:color w:val="auto"/>
              </w:rPr>
              <w:t xml:space="preserve">miesiąca </w:t>
            </w:r>
            <w:r w:rsidR="00932109">
              <w:rPr>
                <w:rFonts w:ascii="Fira Sans SemiBold" w:hAnsi="Fira Sans SemiBold"/>
                <w:color w:val="auto"/>
              </w:rPr>
              <w:t>i </w:t>
            </w:r>
            <w:r w:rsidR="001B7324" w:rsidRPr="00A60CB3">
              <w:rPr>
                <w:rFonts w:ascii="Fira Sans SemiBold" w:hAnsi="Fira Sans SemiBold"/>
                <w:color w:val="auto"/>
              </w:rPr>
              <w:t>w</w:t>
            </w:r>
            <w:r w:rsidR="00932109">
              <w:rPr>
                <w:rFonts w:ascii="Fira Sans SemiBold" w:hAnsi="Fira Sans SemiBold"/>
                <w:color w:val="auto"/>
              </w:rPr>
              <w:t> </w:t>
            </w:r>
            <w:r w:rsidR="001B7324" w:rsidRPr="00A60CB3">
              <w:rPr>
                <w:rFonts w:ascii="Fira Sans SemiBold" w:hAnsi="Fira Sans SemiBold"/>
                <w:color w:val="auto"/>
              </w:rPr>
              <w:t>skali</w:t>
            </w:r>
            <w:r w:rsidR="00932109">
              <w:rPr>
                <w:rFonts w:ascii="Fira Sans SemiBold" w:hAnsi="Fira Sans SemiBold"/>
                <w:color w:val="auto"/>
              </w:rPr>
              <w:t xml:space="preserve"> </w:t>
            </w:r>
            <w:r w:rsidR="00932109" w:rsidRPr="00A60CB3">
              <w:rPr>
                <w:rFonts w:ascii="Fira Sans SemiBold" w:hAnsi="Fira Sans SemiBold"/>
                <w:color w:val="auto"/>
              </w:rPr>
              <w:t>roku</w:t>
            </w:r>
            <w:r w:rsidR="001B7324" w:rsidRPr="00A60CB3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5A5C393E" w14:textId="11752627" w:rsidR="00293805" w:rsidRPr="00B32C26" w:rsidRDefault="00293805" w:rsidP="002E13BB">
      <w:pPr>
        <w:pStyle w:val="Akapitzwyky"/>
        <w:spacing w:before="120"/>
        <w:jc w:val="left"/>
      </w:pPr>
      <w:r w:rsidRPr="00B32C26">
        <w:rPr>
          <w:b/>
        </w:rPr>
        <w:t>Przeciętne miesięczne wynagrodzenie brutto w sektorze przedsiębiorstw</w:t>
      </w:r>
      <w:r w:rsidRPr="00B32C26">
        <w:t xml:space="preserve"> w województwie </w:t>
      </w:r>
      <w:r w:rsidR="00AC2C77" w:rsidRPr="00B32C26">
        <w:t xml:space="preserve">w lutym </w:t>
      </w:r>
      <w:r w:rsidRPr="00B32C26">
        <w:t xml:space="preserve">br. </w:t>
      </w:r>
      <w:r w:rsidR="00B32C26" w:rsidRPr="00B32C26">
        <w:t>wyniosło</w:t>
      </w:r>
      <w:r w:rsidRPr="00B32C26">
        <w:t xml:space="preserve"> </w:t>
      </w:r>
      <w:r w:rsidR="00B32C26" w:rsidRPr="00B32C26">
        <w:t xml:space="preserve">8213,11 </w:t>
      </w:r>
      <w:r w:rsidRPr="00B32C26">
        <w:t xml:space="preserve">zł i było wyższe o </w:t>
      </w:r>
      <w:r w:rsidR="004F236C" w:rsidRPr="00B32C26">
        <w:t>1</w:t>
      </w:r>
      <w:r w:rsidR="00B32C26">
        <w:t>1</w:t>
      </w:r>
      <w:r w:rsidRPr="00B32C26">
        <w:t>,</w:t>
      </w:r>
      <w:r w:rsidR="00B32C26">
        <w:t>4</w:t>
      </w:r>
      <w:r w:rsidRPr="00B32C26">
        <w:t xml:space="preserve">% w relacji do </w:t>
      </w:r>
      <w:r w:rsidR="00437676" w:rsidRPr="00B32C26">
        <w:t>lutego</w:t>
      </w:r>
      <w:r w:rsidRPr="00B32C26">
        <w:t xml:space="preserve"> poprzedniego roku (</w:t>
      </w:r>
      <w:r w:rsidR="00AC2C77" w:rsidRPr="00B32C26">
        <w:t xml:space="preserve">w lutym </w:t>
      </w:r>
      <w:r w:rsidRPr="00B32C26">
        <w:t>20</w:t>
      </w:r>
      <w:r w:rsidR="00C137BA" w:rsidRPr="00B32C26">
        <w:t>2</w:t>
      </w:r>
      <w:r w:rsidR="001B7324" w:rsidRPr="00B32C26">
        <w:t>3</w:t>
      </w:r>
      <w:r w:rsidR="00943B1C" w:rsidRPr="00B32C26">
        <w:t xml:space="preserve"> r. wzrosło o </w:t>
      </w:r>
      <w:r w:rsidR="00BF3EDD" w:rsidRPr="00B32C26">
        <w:t>1</w:t>
      </w:r>
      <w:r w:rsidR="00B32C26">
        <w:t>4</w:t>
      </w:r>
      <w:r w:rsidRPr="00B32C26">
        <w:t>,</w:t>
      </w:r>
      <w:r w:rsidR="00B32C26">
        <w:t>8</w:t>
      </w:r>
      <w:r w:rsidRPr="00B32C26">
        <w:t>% w skali roku).</w:t>
      </w:r>
      <w:r w:rsidR="004F236C" w:rsidRPr="00B32C26">
        <w:t xml:space="preserve"> </w:t>
      </w:r>
    </w:p>
    <w:p w14:paraId="1F0CD505" w14:textId="0C158BF1" w:rsidR="00293805" w:rsidRPr="00B32C26" w:rsidRDefault="00293805" w:rsidP="002E13BB">
      <w:pPr>
        <w:pStyle w:val="Akapitzwyky"/>
        <w:jc w:val="left"/>
      </w:pPr>
      <w:r w:rsidRPr="00BD5F47">
        <w:t xml:space="preserve">W kraju przeciętne wynagrodzenie </w:t>
      </w:r>
      <w:r w:rsidR="00AC2C77" w:rsidRPr="00BD5F47">
        <w:t xml:space="preserve">w lutym </w:t>
      </w:r>
      <w:r w:rsidRPr="00BD5F47">
        <w:t xml:space="preserve">br. wyniosło </w:t>
      </w:r>
      <w:r w:rsidR="00BD5F47" w:rsidRPr="00BD5F47">
        <w:t xml:space="preserve">7978,99 </w:t>
      </w:r>
      <w:r w:rsidRPr="00BD5F47">
        <w:t xml:space="preserve">zł i wzrosło w ciągu roku o </w:t>
      </w:r>
      <w:r w:rsidR="006126DA" w:rsidRPr="00BD5F47">
        <w:t>1</w:t>
      </w:r>
      <w:r w:rsidR="00BD5F47" w:rsidRPr="00BD5F47">
        <w:t>2</w:t>
      </w:r>
      <w:r w:rsidRPr="00BD5F47">
        <w:t>,</w:t>
      </w:r>
      <w:r w:rsidR="00BD5F47" w:rsidRPr="00BD5F47">
        <w:t>9</w:t>
      </w:r>
      <w:r w:rsidRPr="00BD5F47">
        <w:t>%.</w:t>
      </w:r>
    </w:p>
    <w:p w14:paraId="00E34305" w14:textId="3FDC6421" w:rsidR="00C137BA" w:rsidRDefault="00C137BA" w:rsidP="00C137BA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9B58D6" w:rsidRPr="0082770B" w14:paraId="284EF165" w14:textId="77777777" w:rsidTr="00AD4A6D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AB5950A" w14:textId="77777777" w:rsidR="009B58D6" w:rsidRPr="0082770B" w:rsidRDefault="009B58D6" w:rsidP="00AD4A6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2357DA" w14:textId="18F861B4" w:rsidR="009B58D6" w:rsidRPr="0082770B" w:rsidRDefault="009B58D6" w:rsidP="001B7324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02 202</w:t>
            </w:r>
            <w:r w:rsidR="001B7324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EE4161" w14:textId="6736D3AA" w:rsidR="009B58D6" w:rsidRPr="0082770B" w:rsidRDefault="009B58D6" w:rsidP="001B7324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2030D6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02 202</w:t>
            </w:r>
            <w:r w:rsidR="001B7324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9B58D6" w:rsidRPr="0082770B" w14:paraId="0D677C22" w14:textId="77777777" w:rsidTr="00AD4A6D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78F6A48" w14:textId="77777777" w:rsidR="009B58D6" w:rsidRPr="0082770B" w:rsidRDefault="009B58D6" w:rsidP="00AD4A6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3ED4E02" w14:textId="24C45C1B" w:rsidR="009B58D6" w:rsidRPr="0082770B" w:rsidRDefault="009B58D6" w:rsidP="00825B0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825B0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D67453" w14:textId="4D7C76E8" w:rsidR="009B58D6" w:rsidRPr="0082770B" w:rsidRDefault="009B58D6" w:rsidP="001B732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1B7324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396693" w14:textId="1043909B" w:rsidR="009B58D6" w:rsidRPr="0082770B" w:rsidRDefault="009B58D6" w:rsidP="00825B0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825B0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420E7BF" w14:textId="47537739" w:rsidR="009B58D6" w:rsidRPr="0082770B" w:rsidRDefault="009B58D6" w:rsidP="001B732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2030D6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1B7324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A0547" w:rsidRPr="0082770B" w14:paraId="25586330" w14:textId="77777777" w:rsidTr="00EE14A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11CD7C" w14:textId="77777777" w:rsidR="000A0547" w:rsidRPr="00AE5178" w:rsidRDefault="000A0547" w:rsidP="000A0547">
            <w:pPr>
              <w:tabs>
                <w:tab w:val="left" w:leader="dot" w:pos="4606"/>
              </w:tabs>
              <w:spacing w:before="60" w:after="0" w:line="192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038A" w14:textId="7AF22E0D" w:rsidR="000A0547" w:rsidRPr="000A0547" w:rsidRDefault="000A0547" w:rsidP="000A0547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0A0547">
              <w:rPr>
                <w:rFonts w:ascii="Fira Sans SemiBold" w:hAnsi="Fira Sans SemiBold" w:cs="Arial"/>
                <w:sz w:val="16"/>
                <w:szCs w:val="16"/>
              </w:rPr>
              <w:t>8213,11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65716A" w14:textId="37DD9A2B" w:rsidR="000A0547" w:rsidRPr="000A0547" w:rsidRDefault="000A0547" w:rsidP="000A0547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0547">
              <w:rPr>
                <w:rFonts w:ascii="Fira Sans SemiBold" w:hAnsi="Fira Sans SemiBold" w:cs="Arial"/>
                <w:sz w:val="16"/>
                <w:szCs w:val="16"/>
              </w:rPr>
              <w:t>111,4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CD6C3" w14:textId="4B702E53" w:rsidR="000A0547" w:rsidRPr="000A0547" w:rsidRDefault="000A0547" w:rsidP="000A0547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0547">
              <w:rPr>
                <w:rFonts w:ascii="Fira Sans SemiBold" w:hAnsi="Fira Sans SemiBold" w:cs="Arial"/>
                <w:sz w:val="16"/>
                <w:szCs w:val="16"/>
              </w:rPr>
              <w:t>8172,57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7B5DB" w14:textId="29AE03AA" w:rsidR="000A0547" w:rsidRPr="000A0547" w:rsidRDefault="000A0547" w:rsidP="000A0547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0547">
              <w:rPr>
                <w:rFonts w:ascii="Fira Sans SemiBold" w:hAnsi="Fira Sans SemiBold" w:cs="Arial"/>
                <w:sz w:val="16"/>
                <w:szCs w:val="16"/>
              </w:rPr>
              <w:t>112,0</w:t>
            </w:r>
          </w:p>
        </w:tc>
      </w:tr>
      <w:tr w:rsidR="009B58D6" w:rsidRPr="0082770B" w14:paraId="7233475B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E1DDA3" w14:textId="77777777" w:rsidR="009B58D6" w:rsidRPr="00111E7C" w:rsidRDefault="009B58D6" w:rsidP="00AD4A6D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008EB4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6F7D15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1E8BD6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E7584D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A0547" w:rsidRPr="0082770B" w14:paraId="45FFECC3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454F8B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9471C" w14:textId="448DAEE7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8528,90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9DF2E" w14:textId="0A7BA79E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3B1AA" w14:textId="44DA07C1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8435,35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F3AB50" w14:textId="7B684928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9B58D6" w:rsidRPr="0082770B" w14:paraId="26BD28F6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AC05F" w14:textId="77777777" w:rsidR="009B58D6" w:rsidRPr="00111E7C" w:rsidRDefault="009B58D6" w:rsidP="00AD4A6D">
            <w:pPr>
              <w:tabs>
                <w:tab w:val="left" w:leader="dot" w:pos="4606"/>
              </w:tabs>
              <w:spacing w:before="0" w:after="0" w:line="192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2B396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04860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F55E44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E5D46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A0547" w:rsidRPr="0082770B" w14:paraId="6C2993CE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939D0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AF3D" w14:textId="56554317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7979,04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E865D" w14:textId="1FFBAE49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05510A" w14:textId="1559F3B3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7990,51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2A966" w14:textId="36E6D0F3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0A0547" w:rsidRPr="0082770B" w14:paraId="614FBE98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18472A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EDD84" w14:textId="3D8BC979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6834,79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34E0D3" w14:textId="36BCFDE0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A1F09E" w14:textId="0B6448D4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6754,27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98C1CD" w14:textId="214AA750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</w:tr>
      <w:tr w:rsidR="000A0547" w:rsidRPr="0082770B" w14:paraId="542546B7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FC75A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FA462" w14:textId="480167AD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7764,62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21187" w14:textId="78F339DA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73E48" w14:textId="25FF5084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8098,74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BD52FC" w14:textId="4EC09638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0A0547" w:rsidRPr="0082770B" w14:paraId="42952D84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6CB06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77846" w14:textId="4D4FBA02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7237,90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E0020" w14:textId="069FCC80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BEA3" w14:textId="3B7501F3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7218,49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096C86" w14:textId="12D88AA4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0A0547" w:rsidRPr="0082770B" w14:paraId="3093959E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FFCD0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92ABED" w14:textId="184B745F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7124,72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A8061" w14:textId="21BC1C3B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7C0EEA" w14:textId="4893D45B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7140,37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4DC47" w14:textId="6A46877D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0A0547" w:rsidRPr="0082770B" w14:paraId="7297198B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F91C3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7A4A2" w14:textId="2EC8BDD9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6148,88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39693" w14:textId="6627F5D6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42FF7" w14:textId="260F01F0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6036,42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0D0CE" w14:textId="28CA1CF2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</w:tr>
      <w:tr w:rsidR="000A0547" w:rsidRPr="0082770B" w14:paraId="022B675C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BBD7DE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5288E" w14:textId="6CC531B3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13564,31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019F50" w14:textId="64108C4C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97DBA" w14:textId="69E32B94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13254,00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693536" w14:textId="4B0BC327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0A0547" w:rsidRPr="0082770B" w14:paraId="768437A7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8E8F2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7D726A" w14:textId="1D4A88B6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7135,17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B4FEF" w14:textId="4F6B63EA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64E61" w14:textId="65E4F1E1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7036,23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9AED1" w14:textId="1B2037D5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0A0547" w:rsidRPr="0082770B" w14:paraId="1575FD96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57F68E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A8D36" w14:textId="3E0A99DB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9936,89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8327A" w14:textId="37BD383B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52E57" w14:textId="712308D2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10537,96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6F860B" w14:textId="681654E0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</w:tr>
      <w:tr w:rsidR="000A0547" w:rsidRPr="0082770B" w14:paraId="0195FEAE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8E0FB3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D264F" w14:textId="3BC3077E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6770,25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38E33" w14:textId="440338C0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30AC7" w14:textId="4AA4FEA2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6484,06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13C5F" w14:textId="36C9615F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</w:tr>
      <w:tr w:rsidR="000A0547" w:rsidRPr="0082770B" w14:paraId="27F98CED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7F77B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E1236" w14:textId="66A94F27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6820,53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CD6F9F" w14:textId="084E7C9D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FDD9B" w14:textId="460F46A9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6766,18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258203" w14:textId="5316A101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</w:tr>
      <w:tr w:rsidR="000A0547" w:rsidRPr="0082770B" w14:paraId="08F781B8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BA01FCA" w14:textId="77777777" w:rsidR="000A0547" w:rsidRPr="00111E7C" w:rsidRDefault="000A0547" w:rsidP="000A054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F04AFF" w14:textId="262B7483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7116,78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79DE78" w14:textId="6C219490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F588685" w14:textId="5F4D4362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7298,80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22D8FEE" w14:textId="321EF62C" w:rsidR="000A0547" w:rsidRDefault="000A0547" w:rsidP="000A054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</w:tr>
    </w:tbl>
    <w:p w14:paraId="0EAF9A80" w14:textId="27014832" w:rsidR="00C137BA" w:rsidRPr="00912892" w:rsidRDefault="00C137BA" w:rsidP="00C137BA">
      <w:pPr>
        <w:pStyle w:val="Notkapodtablic"/>
      </w:pPr>
      <w:r w:rsidRPr="00912892">
        <w:t>a Nie obejmuje działów: Badania naukowe i prace rozwojowe oraz Działalność weterynaryjna.</w:t>
      </w:r>
    </w:p>
    <w:p w14:paraId="4FB6403B" w14:textId="07F92419" w:rsidR="00C137BA" w:rsidRPr="00B32C26" w:rsidRDefault="00C137BA" w:rsidP="00BF3EDD">
      <w:pPr>
        <w:pStyle w:val="Akapitzwyky"/>
        <w:spacing w:before="120" w:after="120"/>
        <w:jc w:val="left"/>
      </w:pPr>
      <w:r w:rsidRPr="00B32C26">
        <w:t>W porównaniu do lutego 202</w:t>
      </w:r>
      <w:r w:rsidR="001B7324" w:rsidRPr="00B32C26">
        <w:t>3</w:t>
      </w:r>
      <w:r w:rsidRPr="00B32C26">
        <w:t xml:space="preserve"> r. </w:t>
      </w:r>
      <w:r w:rsidR="009B58D6" w:rsidRPr="00B32C26">
        <w:t xml:space="preserve">wzrost przeciętnych wynagrodzeń odnotowano we wszystkich sekcjach sektora przedsiębiorstw, w tym </w:t>
      </w:r>
      <w:r w:rsidR="00B32C26">
        <w:t xml:space="preserve">największy </w:t>
      </w:r>
      <w:r w:rsidR="009B58D6" w:rsidRPr="00B32C26">
        <w:t xml:space="preserve">w </w:t>
      </w:r>
      <w:r w:rsidR="00B32C26">
        <w:t>administrowaniu i działalności wspierającej</w:t>
      </w:r>
      <w:r w:rsidR="009B58D6" w:rsidRPr="00B32C26">
        <w:t xml:space="preserve"> </w:t>
      </w:r>
      <w:r w:rsidR="00B32C26">
        <w:t>(</w:t>
      </w:r>
      <w:r w:rsidR="009B58D6" w:rsidRPr="00B32C26">
        <w:t xml:space="preserve">o </w:t>
      </w:r>
      <w:r w:rsidR="00B32C26">
        <w:t>19</w:t>
      </w:r>
      <w:r w:rsidR="009B58D6" w:rsidRPr="00B32C26">
        <w:t>,</w:t>
      </w:r>
      <w:r w:rsidR="00B32C26">
        <w:t>9</w:t>
      </w:r>
      <w:r w:rsidR="00ED6FDC" w:rsidRPr="00B32C26">
        <w:t>%</w:t>
      </w:r>
      <w:r w:rsidR="00B32C26">
        <w:t>) i</w:t>
      </w:r>
      <w:r w:rsidR="00ED6FDC" w:rsidRPr="00B32C26">
        <w:t xml:space="preserve"> </w:t>
      </w:r>
      <w:r w:rsidR="00B652F6" w:rsidRPr="00B32C26">
        <w:t xml:space="preserve">w </w:t>
      </w:r>
      <w:r w:rsidR="00B32C26">
        <w:t>budownictwie</w:t>
      </w:r>
      <w:r w:rsidR="00B652F6" w:rsidRPr="00B32C26">
        <w:t xml:space="preserve"> </w:t>
      </w:r>
      <w:r w:rsidR="00B32C26">
        <w:t>(</w:t>
      </w:r>
      <w:r w:rsidR="00B652F6" w:rsidRPr="00B32C26">
        <w:t xml:space="preserve">o </w:t>
      </w:r>
      <w:r w:rsidR="00B32C26">
        <w:t>18</w:t>
      </w:r>
      <w:r w:rsidR="00B652F6" w:rsidRPr="00B32C26">
        <w:t>,</w:t>
      </w:r>
      <w:r w:rsidR="00B32C26">
        <w:t>7</w:t>
      </w:r>
      <w:r w:rsidR="00ED6FDC" w:rsidRPr="00B32C26">
        <w:t>%</w:t>
      </w:r>
      <w:r w:rsidR="00B32C26">
        <w:t>)</w:t>
      </w:r>
      <w:r w:rsidR="006025F3" w:rsidRPr="00B32C26">
        <w:t>.</w:t>
      </w:r>
      <w:r w:rsidR="009B58D6" w:rsidRPr="00B32C26">
        <w:t xml:space="preserve"> </w:t>
      </w:r>
      <w:r w:rsidR="006025F3" w:rsidRPr="00B32C26">
        <w:t>N</w:t>
      </w:r>
      <w:r w:rsidR="009B58D6" w:rsidRPr="00B32C26">
        <w:t xml:space="preserve">ajmniejszy </w:t>
      </w:r>
      <w:r w:rsidR="006025F3" w:rsidRPr="00B32C26">
        <w:t xml:space="preserve">wzrost wystąpił </w:t>
      </w:r>
      <w:r w:rsidR="009B58D6" w:rsidRPr="00B32C26">
        <w:t xml:space="preserve">w </w:t>
      </w:r>
      <w:r w:rsidR="002105D7">
        <w:t>działalności profesjonalnej, naukowej i technicznej</w:t>
      </w:r>
      <w:r w:rsidR="009B58D6" w:rsidRPr="00B32C26">
        <w:t xml:space="preserve"> (o </w:t>
      </w:r>
      <w:r w:rsidR="002105D7">
        <w:t>4</w:t>
      </w:r>
      <w:r w:rsidR="009B58D6" w:rsidRPr="00B32C26">
        <w:t>,</w:t>
      </w:r>
      <w:r w:rsidR="002105D7">
        <w:t>0</w:t>
      </w:r>
      <w:r w:rsidR="009B58D6" w:rsidRPr="00B32C26">
        <w:t>%).</w:t>
      </w:r>
    </w:p>
    <w:p w14:paraId="4A54DDF5" w14:textId="70FFCA6C" w:rsidR="00293805" w:rsidRPr="00293805" w:rsidRDefault="005609D8" w:rsidP="002E13BB">
      <w:pPr>
        <w:pStyle w:val="Tytuwykresu"/>
        <w:spacing w:before="240" w:after="80"/>
      </w:pPr>
      <w:r>
        <w:rPr>
          <w:noProof/>
          <w:lang w:eastAsia="pl-PL"/>
        </w:rPr>
        <w:drawing>
          <wp:anchor distT="0" distB="0" distL="114300" distR="114300" simplePos="0" relativeHeight="252040192" behindDoc="0" locked="0" layoutInCell="1" allowOverlap="1" wp14:anchorId="486A5C92" wp14:editId="332A4324">
            <wp:simplePos x="0" y="0"/>
            <wp:positionH relativeFrom="column">
              <wp:posOffset>589722</wp:posOffset>
            </wp:positionH>
            <wp:positionV relativeFrom="paragraph">
              <wp:posOffset>479900</wp:posOffset>
            </wp:positionV>
            <wp:extent cx="5601600" cy="2482994"/>
            <wp:effectExtent l="0" t="0" r="0" b="0"/>
            <wp:wrapNone/>
            <wp:docPr id="28" name="Obraz 28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es 04. Odchylenia względne przeciętnych miesięcznych wynagrodzeń brutto od średniego wynagrodzen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600" cy="248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D42" w:rsidRPr="00AD76A2">
        <w:t xml:space="preserve">Wykres </w:t>
      </w:r>
      <w:r w:rsidR="00E45D42">
        <w:t>4</w:t>
      </w:r>
      <w:r w:rsidR="00E45D42" w:rsidRPr="00AD76A2">
        <w:t>.</w:t>
      </w:r>
      <w:r w:rsidR="00E45D42"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AC2C77">
        <w:t xml:space="preserve">w lutym </w:t>
      </w:r>
      <w:r w:rsidR="00293805">
        <w:t>20</w:t>
      </w:r>
      <w:r w:rsidR="004D2E6C">
        <w:t>2</w:t>
      </w:r>
      <w:r w:rsidR="001B7324">
        <w:t>4</w:t>
      </w:r>
      <w:r w:rsidR="00293805">
        <w:t xml:space="preserve"> r.</w:t>
      </w:r>
    </w:p>
    <w:p w14:paraId="2A89D1C2" w14:textId="6BB1E32E" w:rsidR="009B58D6" w:rsidRDefault="001071CD" w:rsidP="005609D8">
      <w:pPr>
        <w:pStyle w:val="Akapitzwyky"/>
        <w:spacing w:before="4000"/>
        <w:jc w:val="left"/>
      </w:pPr>
      <w:r>
        <w:lastRenderedPageBreak/>
        <w:t xml:space="preserve">W odniesieniu do przeciętnego wynagrodzenia w sektorze przedsiębiorstw w województwie w lutym br. </w:t>
      </w:r>
      <w:r w:rsidR="009B58D6" w:rsidRPr="00907810">
        <w:t xml:space="preserve">najwyższe wynagrodzenie otrzymali pracujący w informacji i komunikacji (wyższe o </w:t>
      </w:r>
      <w:r w:rsidR="009B58D6">
        <w:t>6</w:t>
      </w:r>
      <w:r w:rsidR="006D4DC7">
        <w:t>5</w:t>
      </w:r>
      <w:r w:rsidR="009B58D6" w:rsidRPr="00907810">
        <w:t>,</w:t>
      </w:r>
      <w:r w:rsidR="00FE7D8D">
        <w:t>2</w:t>
      </w:r>
      <w:r w:rsidR="009B58D6" w:rsidRPr="00907810">
        <w:t>%), a także w działalności profesjonalnej, naukowej i technicznej (o 2</w:t>
      </w:r>
      <w:r w:rsidR="00FE7D8D">
        <w:t>1</w:t>
      </w:r>
      <w:r w:rsidR="009B58D6" w:rsidRPr="00907810">
        <w:t>,</w:t>
      </w:r>
      <w:r w:rsidR="006F3842">
        <w:t>0</w:t>
      </w:r>
      <w:r w:rsidR="009B58D6" w:rsidRPr="00907810">
        <w:t xml:space="preserve">%). </w:t>
      </w:r>
      <w:r w:rsidR="009B58D6">
        <w:t xml:space="preserve">W pozostałych sekcjach poziom płac był niższy od przeciętnej. </w:t>
      </w:r>
      <w:r w:rsidR="009B58D6" w:rsidRPr="00907810">
        <w:t>Stosunkowo najniższe przeciętne wynagrodzenie brutto wystąpiło w zakwaterowaniu i gastronomii (o 2</w:t>
      </w:r>
      <w:r w:rsidR="00FE7D8D">
        <w:t>5</w:t>
      </w:r>
      <w:r w:rsidR="009B58D6" w:rsidRPr="00907810">
        <w:t>,</w:t>
      </w:r>
      <w:r w:rsidR="00FE7D8D">
        <w:t>1</w:t>
      </w:r>
      <w:r w:rsidR="009B58D6" w:rsidRPr="00907810">
        <w:t xml:space="preserve">% niższe od przeciętnego wynagrodzenia </w:t>
      </w:r>
      <w:r w:rsidR="009B58D6" w:rsidRPr="006D4DC7">
        <w:rPr>
          <w:spacing w:val="3"/>
        </w:rPr>
        <w:t xml:space="preserve">w sektorze przedsiębiorstw), w administrowaniu i działalności wspierającej (niższe o </w:t>
      </w:r>
      <w:r w:rsidR="00FE7D8D">
        <w:rPr>
          <w:spacing w:val="3"/>
        </w:rPr>
        <w:t>17</w:t>
      </w:r>
      <w:r w:rsidR="009B58D6" w:rsidRPr="006D4DC7">
        <w:rPr>
          <w:spacing w:val="3"/>
        </w:rPr>
        <w:t>,</w:t>
      </w:r>
      <w:r w:rsidR="00FE7D8D">
        <w:rPr>
          <w:spacing w:val="3"/>
        </w:rPr>
        <w:t>6</w:t>
      </w:r>
      <w:r w:rsidR="009B58D6" w:rsidRPr="006D4DC7">
        <w:rPr>
          <w:spacing w:val="3"/>
        </w:rPr>
        <w:t>%)</w:t>
      </w:r>
      <w:r w:rsidR="006D4DC7" w:rsidRPr="006D4DC7">
        <w:rPr>
          <w:spacing w:val="3"/>
        </w:rPr>
        <w:t>,</w:t>
      </w:r>
      <w:r w:rsidR="009B58D6" w:rsidRPr="006D4DC7">
        <w:rPr>
          <w:spacing w:val="3"/>
        </w:rPr>
        <w:t xml:space="preserve"> w działalności związanej z</w:t>
      </w:r>
      <w:r w:rsidR="009B58D6" w:rsidRPr="00907810">
        <w:t xml:space="preserve"> kulturą, rozrywką i rekreacją (niższe o </w:t>
      </w:r>
      <w:r w:rsidR="006D4DC7">
        <w:t>1</w:t>
      </w:r>
      <w:r w:rsidR="00FE7D8D">
        <w:t>7</w:t>
      </w:r>
      <w:r w:rsidR="009B58D6" w:rsidRPr="00907810">
        <w:t>,</w:t>
      </w:r>
      <w:r w:rsidR="00FE7D8D">
        <w:t>0</w:t>
      </w:r>
      <w:r w:rsidR="009B58D6" w:rsidRPr="00907810">
        <w:t>%)</w:t>
      </w:r>
      <w:r w:rsidR="006D4DC7">
        <w:t xml:space="preserve"> </w:t>
      </w:r>
      <w:r w:rsidR="006D4DC7" w:rsidRPr="00907810">
        <w:t>oraz</w:t>
      </w:r>
      <w:r w:rsidR="006D4DC7">
        <w:t xml:space="preserve"> w dostawie wody, gospodarowaniu ściekami i odpadami; rekultywacji (niższe o 1</w:t>
      </w:r>
      <w:r w:rsidR="00FE7D8D">
        <w:t>6</w:t>
      </w:r>
      <w:r w:rsidR="006D4DC7">
        <w:t>,8%)</w:t>
      </w:r>
      <w:r w:rsidR="009B58D6">
        <w:t>.</w:t>
      </w:r>
    </w:p>
    <w:p w14:paraId="1E6E51A0" w14:textId="4043B629" w:rsidR="00293805" w:rsidRDefault="00704A60" w:rsidP="00CB4503">
      <w:pPr>
        <w:pStyle w:val="Akapitzwyky"/>
        <w:jc w:val="left"/>
      </w:pPr>
      <w:r w:rsidRPr="00704A60">
        <w:t xml:space="preserve">W relacji do </w:t>
      </w:r>
      <w:r w:rsidR="00E445B8">
        <w:t>stycznia</w:t>
      </w:r>
      <w:r w:rsidRPr="00704A60">
        <w:t xml:space="preserve"> </w:t>
      </w:r>
      <w:r w:rsidR="00E445B8">
        <w:t>b</w:t>
      </w:r>
      <w:r w:rsidRPr="00704A60">
        <w:t>r. przeciętne miesięczne wynagrodzenie brutto ukształtował</w:t>
      </w:r>
      <w:r w:rsidR="00BA101E">
        <w:t xml:space="preserve">o się na poziomie </w:t>
      </w:r>
      <w:r w:rsidR="00CB4503">
        <w:t>wy</w:t>
      </w:r>
      <w:r w:rsidR="00BA101E">
        <w:t xml:space="preserve">ższym o </w:t>
      </w:r>
      <w:r w:rsidR="00FE7D8D">
        <w:t>0</w:t>
      </w:r>
      <w:r w:rsidR="00BA101E">
        <w:t>,</w:t>
      </w:r>
      <w:r w:rsidR="00FE7D8D">
        <w:t>9</w:t>
      </w:r>
      <w:r w:rsidRPr="00704A60">
        <w:t>%.</w:t>
      </w:r>
    </w:p>
    <w:p w14:paraId="093E1ECD" w14:textId="0FB6D97A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D01091" w:rsidRPr="00D01091">
        <w:t xml:space="preserve">Dynamika przeciętnego miesięcznego wynagrodzenia brutto w sektorze przedsiębiorstw </w:t>
      </w:r>
      <w:r w:rsidRPr="00704A60">
        <w:rPr>
          <w:b w:val="0"/>
        </w:rPr>
        <w:t>(przeciętna miesięczna 20</w:t>
      </w:r>
      <w:r w:rsidR="001B7324">
        <w:rPr>
          <w:b w:val="0"/>
        </w:rPr>
        <w:t>2</w:t>
      </w:r>
      <w:r w:rsidRPr="00704A60">
        <w:rPr>
          <w:b w:val="0"/>
        </w:rPr>
        <w:t>1 = 100)</w:t>
      </w:r>
    </w:p>
    <w:p w14:paraId="6B217CD1" w14:textId="74C1DCC8" w:rsidR="009C410D" w:rsidRDefault="005609D8" w:rsidP="005609D8">
      <w:pPr>
        <w:pStyle w:val="Akapitzwyky"/>
        <w:spacing w:before="4200"/>
        <w:jc w:val="left"/>
      </w:pPr>
      <w:r>
        <w:rPr>
          <w:noProof/>
        </w:rPr>
        <w:drawing>
          <wp:anchor distT="0" distB="0" distL="114300" distR="114300" simplePos="0" relativeHeight="252041216" behindDoc="0" locked="0" layoutInCell="1" allowOverlap="1" wp14:anchorId="51C2B910" wp14:editId="26866C8A">
            <wp:simplePos x="0" y="0"/>
            <wp:positionH relativeFrom="column">
              <wp:posOffset>522605</wp:posOffset>
            </wp:positionH>
            <wp:positionV relativeFrom="paragraph">
              <wp:posOffset>20237</wp:posOffset>
            </wp:positionV>
            <wp:extent cx="5615940" cy="2634615"/>
            <wp:effectExtent l="0" t="0" r="3810" b="0"/>
            <wp:wrapNone/>
            <wp:docPr id="30" name="Obraz 30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05. Przeciętne miesięczne wynagrodzenie brutt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10D">
        <w:t>W okresie styczeń</w:t>
      </w:r>
      <w:r w:rsidR="009C083D">
        <w:t>–</w:t>
      </w:r>
      <w:r w:rsidR="009C410D">
        <w:t xml:space="preserve">luty 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FE7D8D" w:rsidRPr="00FE7D8D">
        <w:t>8172,57</w:t>
      </w:r>
      <w:r w:rsidR="00FE7D8D">
        <w:t xml:space="preserve"> </w:t>
      </w:r>
      <w:r w:rsidR="008551E9">
        <w:t xml:space="preserve">zł, tj. o </w:t>
      </w:r>
      <w:r w:rsidR="00CB4503">
        <w:t>1</w:t>
      </w:r>
      <w:r w:rsidR="00FE7D8D">
        <w:t>2</w:t>
      </w:r>
      <w:r w:rsidR="008551E9">
        <w:t>,</w:t>
      </w:r>
      <w:r w:rsidR="0005344D">
        <w:t>0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05344D">
        <w:t>1</w:t>
      </w:r>
      <w:r w:rsidR="00FE7D8D">
        <w:t>4</w:t>
      </w:r>
      <w:r w:rsidR="008551E9">
        <w:t>,</w:t>
      </w:r>
      <w:r w:rsidR="00FE7D8D">
        <w:t>0</w:t>
      </w:r>
      <w:r w:rsidR="008551E9">
        <w:t>% przed rokiem).</w:t>
      </w:r>
    </w:p>
    <w:p w14:paraId="75E8F4BD" w14:textId="164B9FC7" w:rsidR="009205BD" w:rsidRDefault="009205BD" w:rsidP="00E445B8">
      <w:pPr>
        <w:pStyle w:val="Nagwek1"/>
        <w:spacing w:line="220" w:lineRule="exac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06C1FA5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40D8C09" w14:textId="27A3CF86" w:rsidR="00E57456" w:rsidRPr="00160C61" w:rsidRDefault="00E57456" w:rsidP="007B085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CB4503">
              <w:rPr>
                <w:rFonts w:ascii="Fira Sans SemiBold" w:hAnsi="Fira Sans SemiBold"/>
                <w:spacing w:val="-2"/>
              </w:rPr>
              <w:t xml:space="preserve">Ceny towarów i usług konsumpcyjnych w województwie dolnośląskim w </w:t>
            </w:r>
            <w:r w:rsidR="00AF0079" w:rsidRPr="00CB4503">
              <w:rPr>
                <w:rFonts w:ascii="Fira Sans SemiBold" w:hAnsi="Fira Sans SemiBold"/>
                <w:spacing w:val="-2"/>
              </w:rPr>
              <w:t>4</w:t>
            </w:r>
            <w:r w:rsidRPr="00CB4503">
              <w:rPr>
                <w:rFonts w:ascii="Fira Sans SemiBold" w:hAnsi="Fira Sans SemiBold"/>
                <w:spacing w:val="-2"/>
              </w:rPr>
              <w:t xml:space="preserve"> kwartale 202</w:t>
            </w:r>
            <w:r w:rsidR="001B7324">
              <w:rPr>
                <w:rFonts w:ascii="Fira Sans SemiBold" w:hAnsi="Fira Sans SemiBold"/>
                <w:spacing w:val="-2"/>
              </w:rPr>
              <w:t>3</w:t>
            </w:r>
            <w:r w:rsidR="00874B82">
              <w:rPr>
                <w:rFonts w:ascii="Fira Sans SemiBold" w:hAnsi="Fira Sans SemiBold"/>
                <w:spacing w:val="-2"/>
              </w:rPr>
              <w:t xml:space="preserve"> r. wzrosły w znacznie mniej</w:t>
            </w:r>
            <w:r w:rsidRPr="00CB4503">
              <w:rPr>
                <w:rFonts w:ascii="Fira Sans SemiBold" w:hAnsi="Fira Sans SemiBold"/>
                <w:spacing w:val="-2"/>
              </w:rPr>
              <w:t>szym</w:t>
            </w:r>
            <w:r w:rsidRPr="00005794">
              <w:rPr>
                <w:rFonts w:ascii="Fira Sans SemiBold" w:hAnsi="Fira Sans SemiBold"/>
              </w:rPr>
              <w:t xml:space="preserve"> </w:t>
            </w:r>
            <w:r w:rsidRPr="00CB4503">
              <w:rPr>
                <w:rFonts w:ascii="Fira Sans SemiBold" w:hAnsi="Fira Sans SemiBold"/>
                <w:spacing w:val="-2"/>
              </w:rPr>
              <w:t xml:space="preserve">stopniu niż rok wcześniej – o </w:t>
            </w:r>
            <w:r w:rsidR="00342CFE">
              <w:rPr>
                <w:rFonts w:ascii="Fira Sans SemiBold" w:hAnsi="Fira Sans SemiBold"/>
                <w:spacing w:val="-2"/>
              </w:rPr>
              <w:t>6</w:t>
            </w:r>
            <w:r w:rsidRPr="00CB4503">
              <w:rPr>
                <w:rFonts w:ascii="Fira Sans SemiBold" w:hAnsi="Fira Sans SemiBold"/>
                <w:spacing w:val="-2"/>
              </w:rPr>
              <w:t>,</w:t>
            </w:r>
            <w:r w:rsidR="00874B82">
              <w:rPr>
                <w:rFonts w:ascii="Fira Sans SemiBold" w:hAnsi="Fira Sans SemiBold"/>
                <w:spacing w:val="-2"/>
              </w:rPr>
              <w:t>1</w:t>
            </w:r>
            <w:r w:rsidRPr="00CB4503">
              <w:rPr>
                <w:rFonts w:ascii="Fira Sans SemiBold" w:hAnsi="Fira Sans SemiBold"/>
                <w:spacing w:val="-2"/>
              </w:rPr>
              <w:t xml:space="preserve">% </w:t>
            </w:r>
            <w:r w:rsidR="009B58D6" w:rsidRPr="00AB7B83">
              <w:rPr>
                <w:rFonts w:ascii="Fira Sans SemiBold" w:hAnsi="Fira Sans SemiBold"/>
                <w:spacing w:val="1"/>
              </w:rPr>
              <w:t xml:space="preserve">w skali roku </w:t>
            </w:r>
            <w:r w:rsidRPr="00CB4503">
              <w:rPr>
                <w:rFonts w:ascii="Fira Sans SemiBold" w:hAnsi="Fira Sans SemiBold"/>
                <w:spacing w:val="-2"/>
              </w:rPr>
              <w:t xml:space="preserve">(w </w:t>
            </w:r>
            <w:r w:rsidR="00AF0079" w:rsidRPr="00CB4503">
              <w:rPr>
                <w:rFonts w:ascii="Fira Sans SemiBold" w:hAnsi="Fira Sans SemiBold"/>
                <w:spacing w:val="-2"/>
              </w:rPr>
              <w:t>4</w:t>
            </w:r>
            <w:r w:rsidR="009B58D6">
              <w:rPr>
                <w:rFonts w:ascii="Fira Sans SemiBold" w:hAnsi="Fira Sans SemiBold"/>
                <w:spacing w:val="-2"/>
              </w:rPr>
              <w:t xml:space="preserve"> kwartale 202</w:t>
            </w:r>
            <w:r w:rsidR="001B7324">
              <w:rPr>
                <w:rFonts w:ascii="Fira Sans SemiBold" w:hAnsi="Fira Sans SemiBold"/>
                <w:spacing w:val="-2"/>
              </w:rPr>
              <w:t>2</w:t>
            </w:r>
            <w:r w:rsidRPr="00CB4503">
              <w:rPr>
                <w:rFonts w:ascii="Fira Sans SemiBold" w:hAnsi="Fira Sans SemiBold"/>
                <w:spacing w:val="-2"/>
              </w:rPr>
              <w:t xml:space="preserve"> r. odnotowano wzrost o </w:t>
            </w:r>
            <w:r w:rsidR="00874B82">
              <w:rPr>
                <w:rFonts w:ascii="Fira Sans SemiBold" w:hAnsi="Fira Sans SemiBold"/>
                <w:spacing w:val="-2"/>
              </w:rPr>
              <w:t>16</w:t>
            </w:r>
            <w:r w:rsidRPr="00CB4503">
              <w:rPr>
                <w:rFonts w:ascii="Fira Sans SemiBold" w:hAnsi="Fira Sans SemiBold"/>
                <w:spacing w:val="-2"/>
              </w:rPr>
              <w:t>,</w:t>
            </w:r>
            <w:r w:rsidR="00874B82">
              <w:rPr>
                <w:rFonts w:ascii="Fira Sans SemiBold" w:hAnsi="Fira Sans SemiBold"/>
                <w:spacing w:val="-2"/>
              </w:rPr>
              <w:t>2</w:t>
            </w:r>
            <w:r w:rsidRPr="00CB4503">
              <w:rPr>
                <w:rFonts w:ascii="Fira Sans SemiBold" w:hAnsi="Fira Sans SemiBold"/>
                <w:spacing w:val="-2"/>
              </w:rPr>
              <w:t>%), a także niż w kwartale poprzednim</w:t>
            </w:r>
            <w:r w:rsidRPr="00005794">
              <w:rPr>
                <w:rFonts w:ascii="Fira Sans SemiBold" w:hAnsi="Fira Sans SemiBold"/>
              </w:rPr>
              <w:t xml:space="preserve"> (kiedy odnotowano wzrost o </w:t>
            </w:r>
            <w:r w:rsidR="00874B82">
              <w:rPr>
                <w:rFonts w:ascii="Fira Sans SemiBold" w:hAnsi="Fira Sans SemiBold"/>
              </w:rPr>
              <w:t>9</w:t>
            </w:r>
            <w:r w:rsidRPr="00005794">
              <w:rPr>
                <w:rFonts w:ascii="Fira Sans SemiBold" w:hAnsi="Fira Sans SemiBold"/>
              </w:rPr>
              <w:t>,</w:t>
            </w:r>
            <w:r w:rsidR="00874B82">
              <w:rPr>
                <w:rFonts w:ascii="Fira Sans SemiBold" w:hAnsi="Fira Sans SemiBold"/>
              </w:rPr>
              <w:t>1</w:t>
            </w:r>
            <w:r w:rsidRPr="00005794">
              <w:rPr>
                <w:rFonts w:ascii="Fira Sans SemiBold" w:hAnsi="Fira Sans SemiBold"/>
              </w:rPr>
              <w:t xml:space="preserve">%). </w:t>
            </w:r>
            <w:r w:rsidR="009B58D6" w:rsidRPr="0046775C">
              <w:rPr>
                <w:rFonts w:ascii="Fira Sans SemiBold" w:hAnsi="Fira Sans SemiBold"/>
                <w:spacing w:val="-1"/>
              </w:rPr>
              <w:t>Najbardziej podrożał</w:t>
            </w:r>
            <w:r w:rsidR="00874B82">
              <w:rPr>
                <w:rFonts w:ascii="Fira Sans SemiBold" w:hAnsi="Fira Sans SemiBold"/>
                <w:spacing w:val="-1"/>
              </w:rPr>
              <w:t>y napoje alkoholowe i wyroby tytoniowe</w:t>
            </w:r>
            <w:r w:rsidR="00342CFE">
              <w:rPr>
                <w:rFonts w:ascii="Fira Sans SemiBold" w:hAnsi="Fira Sans SemiBold"/>
                <w:spacing w:val="-1"/>
              </w:rPr>
              <w:t xml:space="preserve"> (o 1</w:t>
            </w:r>
            <w:r w:rsidR="00874B82">
              <w:rPr>
                <w:rFonts w:ascii="Fira Sans SemiBold" w:hAnsi="Fira Sans SemiBold"/>
                <w:spacing w:val="-1"/>
              </w:rPr>
              <w:t>0</w:t>
            </w:r>
            <w:r w:rsidR="00342CFE">
              <w:rPr>
                <w:rFonts w:ascii="Fira Sans SemiBold" w:hAnsi="Fira Sans SemiBold"/>
                <w:spacing w:val="-1"/>
              </w:rPr>
              <w:t>,</w:t>
            </w:r>
            <w:r w:rsidR="00874B82">
              <w:rPr>
                <w:rFonts w:ascii="Fira Sans SemiBold" w:hAnsi="Fira Sans SemiBold"/>
                <w:spacing w:val="-1"/>
              </w:rPr>
              <w:t>8</w:t>
            </w:r>
            <w:r w:rsidR="00342CFE">
              <w:rPr>
                <w:rFonts w:ascii="Fira Sans SemiBold" w:hAnsi="Fira Sans SemiBold"/>
                <w:spacing w:val="-1"/>
              </w:rPr>
              <w:t xml:space="preserve">%) </w:t>
            </w:r>
            <w:r w:rsidR="009B58D6" w:rsidRPr="0046775C">
              <w:rPr>
                <w:rFonts w:ascii="Fira Sans SemiBold" w:hAnsi="Fira Sans SemiBold"/>
                <w:spacing w:val="-1"/>
              </w:rPr>
              <w:t xml:space="preserve"> </w:t>
            </w:r>
            <w:r w:rsidR="00342CFE" w:rsidRPr="0046775C">
              <w:rPr>
                <w:rFonts w:ascii="Fira Sans SemiBold" w:hAnsi="Fira Sans SemiBold"/>
                <w:spacing w:val="-3"/>
              </w:rPr>
              <w:t xml:space="preserve">oraz </w:t>
            </w:r>
            <w:r w:rsidR="009B58D6" w:rsidRPr="0046775C">
              <w:rPr>
                <w:rFonts w:ascii="Fira Sans SemiBold" w:hAnsi="Fira Sans SemiBold"/>
                <w:spacing w:val="-1"/>
              </w:rPr>
              <w:t>towary i usługi związane</w:t>
            </w:r>
            <w:r w:rsidR="009B58D6" w:rsidRPr="0046775C">
              <w:rPr>
                <w:rFonts w:ascii="Fira Sans SemiBold" w:hAnsi="Fira Sans SemiBold"/>
              </w:rPr>
              <w:t xml:space="preserve"> </w:t>
            </w:r>
            <w:r w:rsidR="00342CFE">
              <w:rPr>
                <w:rFonts w:ascii="Fira Sans SemiBold" w:hAnsi="Fira Sans SemiBold"/>
                <w:spacing w:val="-3"/>
              </w:rPr>
              <w:t>z (o 1</w:t>
            </w:r>
            <w:r w:rsidR="00874B82">
              <w:rPr>
                <w:rFonts w:ascii="Fira Sans SemiBold" w:hAnsi="Fira Sans SemiBold"/>
                <w:spacing w:val="-3"/>
              </w:rPr>
              <w:t>0</w:t>
            </w:r>
            <w:r w:rsidR="00342CFE">
              <w:rPr>
                <w:rFonts w:ascii="Fira Sans SemiBold" w:hAnsi="Fira Sans SemiBold"/>
                <w:spacing w:val="-3"/>
              </w:rPr>
              <w:t>,1</w:t>
            </w:r>
            <w:r w:rsidR="009B58D6" w:rsidRPr="0046775C">
              <w:rPr>
                <w:rFonts w:ascii="Fira Sans SemiBold" w:hAnsi="Fira Sans SemiBold"/>
                <w:spacing w:val="-3"/>
              </w:rPr>
              <w:t>%)</w:t>
            </w:r>
            <w:r w:rsidR="00874B82">
              <w:rPr>
                <w:rFonts w:ascii="Fira Sans SemiBold" w:hAnsi="Fira Sans SemiBold"/>
                <w:spacing w:val="-3"/>
              </w:rPr>
              <w:t>. Spadek cen dotyczył jedynie transportu</w:t>
            </w:r>
            <w:r w:rsidR="009B58D6" w:rsidRPr="0046775C">
              <w:rPr>
                <w:rFonts w:ascii="Fira Sans SemiBold" w:hAnsi="Fira Sans SemiBold"/>
                <w:spacing w:val="-3"/>
              </w:rPr>
              <w:t xml:space="preserve"> (o </w:t>
            </w:r>
            <w:r w:rsidR="00874B82">
              <w:rPr>
                <w:rFonts w:ascii="Fira Sans SemiBold" w:hAnsi="Fira Sans SemiBold"/>
                <w:spacing w:val="-3"/>
              </w:rPr>
              <w:t>4</w:t>
            </w:r>
            <w:r w:rsidR="009B58D6" w:rsidRPr="0046775C">
              <w:rPr>
                <w:rFonts w:ascii="Fira Sans SemiBold" w:hAnsi="Fira Sans SemiBold"/>
                <w:spacing w:val="-3"/>
              </w:rPr>
              <w:t>,</w:t>
            </w:r>
            <w:r w:rsidR="00874B82">
              <w:rPr>
                <w:rFonts w:ascii="Fira Sans SemiBold" w:hAnsi="Fira Sans SemiBold"/>
                <w:spacing w:val="-3"/>
              </w:rPr>
              <w:t>5</w:t>
            </w:r>
            <w:r w:rsidR="009B58D6" w:rsidRPr="0046775C">
              <w:rPr>
                <w:rFonts w:ascii="Fira Sans SemiBold" w:hAnsi="Fira Sans SemiBold"/>
                <w:spacing w:val="-3"/>
              </w:rPr>
              <w:t>%).</w:t>
            </w:r>
          </w:p>
        </w:tc>
      </w:tr>
    </w:tbl>
    <w:p w14:paraId="0421C70D" w14:textId="56758BF5" w:rsidR="004C3BDC" w:rsidRPr="00C567D9" w:rsidRDefault="009E5263" w:rsidP="00CB4503">
      <w:pPr>
        <w:spacing w:before="60" w:after="60" w:line="260" w:lineRule="exact"/>
        <w:jc w:val="left"/>
        <w:rPr>
          <w:lang w:eastAsia="pl-PL"/>
        </w:rPr>
      </w:pPr>
      <w:r w:rsidRPr="00342CFE">
        <w:rPr>
          <w:spacing w:val="-1"/>
          <w:lang w:eastAsia="pl-PL"/>
        </w:rPr>
        <w:t xml:space="preserve">Wzrost cen zanotowano </w:t>
      </w:r>
      <w:r w:rsidR="009B58D6" w:rsidRPr="00342CFE">
        <w:rPr>
          <w:spacing w:val="-1"/>
          <w:lang w:eastAsia="pl-PL"/>
        </w:rPr>
        <w:t>w</w:t>
      </w:r>
      <w:r w:rsidR="007B0855">
        <w:rPr>
          <w:spacing w:val="-1"/>
          <w:lang w:eastAsia="pl-PL"/>
        </w:rPr>
        <w:t xml:space="preserve"> większości </w:t>
      </w:r>
      <w:r w:rsidR="009B58D6" w:rsidRPr="00342CFE">
        <w:rPr>
          <w:spacing w:val="-1"/>
          <w:lang w:eastAsia="pl-PL"/>
        </w:rPr>
        <w:t>grup, w tym najbardziej podrożał</w:t>
      </w:r>
      <w:r w:rsidR="007B0855">
        <w:rPr>
          <w:spacing w:val="-1"/>
          <w:lang w:eastAsia="pl-PL"/>
        </w:rPr>
        <w:t xml:space="preserve">y </w:t>
      </w:r>
      <w:r w:rsidR="007B0855" w:rsidRPr="007B0855">
        <w:rPr>
          <w:spacing w:val="-1"/>
          <w:lang w:eastAsia="pl-PL"/>
        </w:rPr>
        <w:t xml:space="preserve">napoje alkoholowe i wyroby tytoniowe </w:t>
      </w:r>
      <w:r w:rsidR="00342CFE" w:rsidRPr="00342CFE">
        <w:rPr>
          <w:spacing w:val="-1"/>
          <w:lang w:eastAsia="pl-PL"/>
        </w:rPr>
        <w:t xml:space="preserve">oraz </w:t>
      </w:r>
      <w:r w:rsidR="009B58D6" w:rsidRPr="00342CFE">
        <w:rPr>
          <w:spacing w:val="-1"/>
          <w:lang w:eastAsia="pl-PL"/>
        </w:rPr>
        <w:t>towary</w:t>
      </w:r>
      <w:r w:rsidR="009B58D6" w:rsidRPr="00342CFE">
        <w:rPr>
          <w:lang w:eastAsia="pl-PL"/>
        </w:rPr>
        <w:t xml:space="preserve"> i</w:t>
      </w:r>
      <w:r w:rsidR="009B58D6" w:rsidRPr="00E33B2B">
        <w:rPr>
          <w:spacing w:val="-2"/>
          <w:lang w:eastAsia="pl-PL"/>
        </w:rPr>
        <w:t xml:space="preserve"> usługi związane z </w:t>
      </w:r>
      <w:r w:rsidR="007B0855" w:rsidRPr="007B0855">
        <w:rPr>
          <w:spacing w:val="-3"/>
        </w:rPr>
        <w:t>edukacją</w:t>
      </w:r>
      <w:r w:rsidR="009B58D6" w:rsidRPr="00E33B2B">
        <w:rPr>
          <w:spacing w:val="-2"/>
          <w:lang w:eastAsia="pl-PL"/>
        </w:rPr>
        <w:t xml:space="preserve">. Znaczny wzrost cen dotyczył także opłat i wydatków związanych z </w:t>
      </w:r>
      <w:r w:rsidR="007B0855">
        <w:rPr>
          <w:spacing w:val="-2"/>
          <w:lang w:eastAsia="pl-PL"/>
        </w:rPr>
        <w:t>mieszkaniem</w:t>
      </w:r>
      <w:r w:rsidR="009B58D6" w:rsidRPr="00E33B2B">
        <w:rPr>
          <w:spacing w:val="-2"/>
          <w:lang w:eastAsia="pl-PL"/>
        </w:rPr>
        <w:t>.</w:t>
      </w:r>
      <w:r w:rsidR="002A6456">
        <w:rPr>
          <w:lang w:eastAsia="pl-PL"/>
        </w:rPr>
        <w:t xml:space="preserve"> </w:t>
      </w:r>
    </w:p>
    <w:p w14:paraId="0891A3C9" w14:textId="498F9897" w:rsidR="009B58D6" w:rsidRPr="00C567D9" w:rsidRDefault="004C3BDC" w:rsidP="00CB4503">
      <w:pPr>
        <w:spacing w:before="60" w:after="60" w:line="260" w:lineRule="exact"/>
        <w:jc w:val="left"/>
        <w:rPr>
          <w:lang w:eastAsia="pl-PL"/>
        </w:rPr>
      </w:pPr>
      <w:r w:rsidRPr="00C567D9">
        <w:rPr>
          <w:lang w:eastAsia="pl-PL"/>
        </w:rPr>
        <w:t xml:space="preserve">W </w:t>
      </w:r>
      <w:r w:rsidR="00290947">
        <w:rPr>
          <w:lang w:eastAsia="pl-PL"/>
        </w:rPr>
        <w:t>4</w:t>
      </w:r>
      <w:r>
        <w:rPr>
          <w:lang w:eastAsia="pl-PL"/>
        </w:rPr>
        <w:t xml:space="preserve"> kwartale 202</w:t>
      </w:r>
      <w:r w:rsidR="001B7324">
        <w:rPr>
          <w:lang w:eastAsia="pl-PL"/>
        </w:rPr>
        <w:t>3</w:t>
      </w:r>
      <w:r>
        <w:rPr>
          <w:lang w:eastAsia="pl-PL"/>
        </w:rPr>
        <w:t xml:space="preserve"> r. </w:t>
      </w:r>
      <w:r w:rsidR="009E5263" w:rsidRPr="00C567D9">
        <w:rPr>
          <w:lang w:eastAsia="pl-PL"/>
        </w:rPr>
        <w:t xml:space="preserve">w kraju </w:t>
      </w:r>
      <w:r w:rsidR="00B5392A">
        <w:rPr>
          <w:lang w:eastAsia="pl-PL"/>
        </w:rPr>
        <w:t>wystąpił</w:t>
      </w:r>
      <w:r w:rsidR="009E5263" w:rsidRPr="00C567D9">
        <w:rPr>
          <w:lang w:eastAsia="pl-PL"/>
        </w:rPr>
        <w:t xml:space="preserve"> większy </w:t>
      </w:r>
      <w:r w:rsidR="009E5263">
        <w:rPr>
          <w:lang w:eastAsia="pl-PL"/>
        </w:rPr>
        <w:t>(</w:t>
      </w:r>
      <w:r w:rsidR="009E5263" w:rsidRPr="00C567D9">
        <w:rPr>
          <w:lang w:eastAsia="pl-PL"/>
        </w:rPr>
        <w:t xml:space="preserve">o </w:t>
      </w:r>
      <w:r w:rsidR="009E5263">
        <w:rPr>
          <w:lang w:eastAsia="pl-PL"/>
        </w:rPr>
        <w:t>0,</w:t>
      </w:r>
      <w:r w:rsidR="007B0855">
        <w:rPr>
          <w:lang w:eastAsia="pl-PL"/>
        </w:rPr>
        <w:t>3</w:t>
      </w:r>
      <w:r w:rsidR="009E5263">
        <w:rPr>
          <w:lang w:eastAsia="pl-PL"/>
        </w:rPr>
        <w:t xml:space="preserve"> p.proc.)</w:t>
      </w:r>
      <w:r w:rsidR="009E5263" w:rsidRPr="00C567D9">
        <w:rPr>
          <w:lang w:eastAsia="pl-PL"/>
        </w:rPr>
        <w:t xml:space="preserve"> niż w woj. dolnośląskim wzrost cen towarów i usług konsumpcyjnych w skali roku </w:t>
      </w:r>
      <w:r w:rsidR="009E5263">
        <w:rPr>
          <w:lang w:eastAsia="pl-PL"/>
        </w:rPr>
        <w:t xml:space="preserve">(o </w:t>
      </w:r>
      <w:r w:rsidR="007B0855">
        <w:rPr>
          <w:lang w:eastAsia="pl-PL"/>
        </w:rPr>
        <w:t>6</w:t>
      </w:r>
      <w:r w:rsidR="009E5263" w:rsidRPr="00C567D9">
        <w:rPr>
          <w:lang w:eastAsia="pl-PL"/>
        </w:rPr>
        <w:t>,</w:t>
      </w:r>
      <w:r w:rsidR="007B0855">
        <w:rPr>
          <w:lang w:eastAsia="pl-PL"/>
        </w:rPr>
        <w:t>4</w:t>
      </w:r>
      <w:r w:rsidR="009E5263" w:rsidRPr="00C567D9">
        <w:rPr>
          <w:lang w:eastAsia="pl-PL"/>
        </w:rPr>
        <w:t>%</w:t>
      </w:r>
      <w:r w:rsidR="009E5263">
        <w:rPr>
          <w:lang w:eastAsia="pl-PL"/>
        </w:rPr>
        <w:t>)</w:t>
      </w:r>
      <w:r w:rsidR="009E5263" w:rsidRPr="00C567D9">
        <w:rPr>
          <w:lang w:eastAsia="pl-PL"/>
        </w:rPr>
        <w:t>.</w:t>
      </w:r>
      <w:r w:rsidR="009E5263">
        <w:rPr>
          <w:lang w:eastAsia="pl-PL"/>
        </w:rPr>
        <w:t xml:space="preserve"> Wzrost cen notowany w Dolnośląskim </w:t>
      </w:r>
      <w:r w:rsidR="009B58D6" w:rsidRPr="0046775C">
        <w:rPr>
          <w:spacing w:val="-2"/>
          <w:lang w:eastAsia="pl-PL"/>
        </w:rPr>
        <w:t xml:space="preserve">na tle innych województw </w:t>
      </w:r>
      <w:r w:rsidR="00B5392A">
        <w:rPr>
          <w:lang w:eastAsia="pl-PL"/>
        </w:rPr>
        <w:t xml:space="preserve">należał do </w:t>
      </w:r>
      <w:r w:rsidR="007B0855">
        <w:rPr>
          <w:spacing w:val="-2"/>
          <w:lang w:eastAsia="pl-PL"/>
        </w:rPr>
        <w:t>umiarkowanych.</w:t>
      </w:r>
      <w:r w:rsidR="00B5392A">
        <w:rPr>
          <w:lang w:eastAsia="pl-PL"/>
        </w:rPr>
        <w:t xml:space="preserve"> </w:t>
      </w:r>
      <w:r w:rsidR="007B0855">
        <w:rPr>
          <w:lang w:eastAsia="pl-PL"/>
        </w:rPr>
        <w:t xml:space="preserve">Największy wzrost wystąpił </w:t>
      </w:r>
      <w:r w:rsidR="00B5392A">
        <w:rPr>
          <w:lang w:eastAsia="pl-PL"/>
        </w:rPr>
        <w:t xml:space="preserve">w województwie </w:t>
      </w:r>
      <w:r w:rsidR="007B0855">
        <w:rPr>
          <w:lang w:eastAsia="pl-PL"/>
        </w:rPr>
        <w:t>lubusk</w:t>
      </w:r>
      <w:r w:rsidR="00342CFE">
        <w:rPr>
          <w:lang w:eastAsia="pl-PL"/>
        </w:rPr>
        <w:t>im</w:t>
      </w:r>
      <w:r w:rsidR="00B5392A">
        <w:rPr>
          <w:lang w:eastAsia="pl-PL"/>
        </w:rPr>
        <w:t xml:space="preserve"> (</w:t>
      </w:r>
      <w:r w:rsidR="00342CFE">
        <w:rPr>
          <w:lang w:eastAsia="pl-PL"/>
        </w:rPr>
        <w:t xml:space="preserve">o </w:t>
      </w:r>
      <w:r w:rsidR="007B0855">
        <w:rPr>
          <w:lang w:eastAsia="pl-PL"/>
        </w:rPr>
        <w:t>8</w:t>
      </w:r>
      <w:r w:rsidR="00B5392A">
        <w:rPr>
          <w:lang w:eastAsia="pl-PL"/>
        </w:rPr>
        <w:t>,</w:t>
      </w:r>
      <w:r w:rsidR="007B0855">
        <w:rPr>
          <w:lang w:eastAsia="pl-PL"/>
        </w:rPr>
        <w:t>0</w:t>
      </w:r>
      <w:r w:rsidR="00B5392A">
        <w:rPr>
          <w:lang w:eastAsia="pl-PL"/>
        </w:rPr>
        <w:t>%)</w:t>
      </w:r>
      <w:r w:rsidR="007B0855">
        <w:rPr>
          <w:lang w:eastAsia="pl-PL"/>
        </w:rPr>
        <w:t>, a najmniejszy — w opolskim (o 4,5%)</w:t>
      </w:r>
      <w:r w:rsidRPr="00C567D9">
        <w:rPr>
          <w:lang w:eastAsia="pl-PL"/>
        </w:rPr>
        <w:t>.</w:t>
      </w:r>
      <w:r w:rsidR="009B58D6">
        <w:rPr>
          <w:lang w:eastAsia="pl-PL"/>
        </w:rPr>
        <w:t xml:space="preserve"> </w:t>
      </w:r>
    </w:p>
    <w:p w14:paraId="75454A1C" w14:textId="77777777" w:rsidR="00BF7BD4" w:rsidRDefault="00BF7BD4" w:rsidP="00BF7BD4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5. Wskaźniki cen towarów i usług konsumpcyjnych"/>
        <w:tblDescription w:val="Wartość wskaźnika cen towarów i usług konsumpcyjnych w 3 i 4 kwartale w latach 2022-2023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BF7BD4" w:rsidRPr="0082770B" w14:paraId="524EB767" w14:textId="77777777" w:rsidTr="00E5745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098"/>
              <w:bottom w:val="single" w:sz="12" w:space="0" w:color="522398"/>
              <w:right w:val="single" w:sz="4" w:space="0" w:color="522398"/>
            </w:tcBorders>
            <w:vAlign w:val="center"/>
          </w:tcPr>
          <w:p w14:paraId="7E390130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6BEF99BA" w14:textId="7AC33D7B" w:rsidR="00BF7BD4" w:rsidRPr="0082770B" w:rsidRDefault="00BF7BD4" w:rsidP="001B732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290947">
              <w:rPr>
                <w:rFonts w:cs="Arial"/>
                <w:spacing w:val="-2"/>
                <w:sz w:val="16"/>
                <w:szCs w:val="16"/>
              </w:rPr>
              <w:t>2</w:t>
            </w:r>
            <w:r w:rsidR="001B7324"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  <w:tc>
          <w:tcPr>
            <w:tcW w:w="1431" w:type="pct"/>
            <w:gridSpan w:val="2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61E9682F" w14:textId="5A1A989E" w:rsidR="00BF7BD4" w:rsidRPr="0082770B" w:rsidRDefault="00BF7BD4" w:rsidP="001B732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01259F">
              <w:rPr>
                <w:rFonts w:cs="Arial"/>
                <w:spacing w:val="-2"/>
                <w:sz w:val="16"/>
                <w:szCs w:val="16"/>
              </w:rPr>
              <w:t>2</w:t>
            </w:r>
            <w:r w:rsidR="001B7324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</w:tr>
      <w:tr w:rsidR="00BF7BD4" w:rsidRPr="0082770B" w14:paraId="3EEB20B9" w14:textId="77777777" w:rsidTr="00853C0E">
        <w:trPr>
          <w:trHeight w:val="36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0DECC93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5AFB4A" w14:textId="295C9A9F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488F" w14:textId="21F9BD41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576766" w14:textId="5BAF2715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6788A" w14:textId="35106FA8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BF7BD4" w:rsidRPr="0082770B" w14:paraId="68F5857D" w14:textId="77777777" w:rsidTr="00853C0E">
        <w:trPr>
          <w:trHeight w:val="36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D5323D6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9929F48" w14:textId="77777777" w:rsidR="00BF7BD4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874B82" w:rsidRPr="00555BFB" w14:paraId="33F1C603" w14:textId="77777777" w:rsidTr="00CD433A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F01AD" w14:textId="77777777" w:rsidR="00874B82" w:rsidRPr="00555BFB" w:rsidRDefault="00874B82" w:rsidP="00874B82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C00797" w14:textId="725BF0A1" w:rsidR="00874B82" w:rsidRPr="001A23F2" w:rsidRDefault="00874B82" w:rsidP="00874B82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46775C">
              <w:rPr>
                <w:rFonts w:cs="Arial"/>
                <w:b/>
                <w:sz w:val="16"/>
                <w:szCs w:val="16"/>
              </w:rPr>
              <w:t>115,4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EFF91C" w14:textId="4C2B5855" w:rsidR="00874B82" w:rsidRPr="001A23F2" w:rsidRDefault="00874B82" w:rsidP="00874B82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672A8A">
              <w:rPr>
                <w:rFonts w:cs="Arial"/>
                <w:b/>
                <w:sz w:val="16"/>
                <w:szCs w:val="16"/>
              </w:rPr>
              <w:t>116,2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46510" w14:textId="4CCF8727" w:rsidR="00874B82" w:rsidRPr="00DA3974" w:rsidRDefault="00874B82" w:rsidP="00874B82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7C0639">
              <w:rPr>
                <w:b/>
                <w:sz w:val="16"/>
                <w:szCs w:val="16"/>
              </w:rPr>
              <w:t>109,1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5F201" w14:textId="02D388CC" w:rsidR="00874B82" w:rsidRPr="00874B82" w:rsidRDefault="00874B82" w:rsidP="00874B82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874B82">
              <w:rPr>
                <w:b/>
                <w:sz w:val="16"/>
                <w:szCs w:val="16"/>
              </w:rPr>
              <w:t>106,1</w:t>
            </w:r>
          </w:p>
        </w:tc>
      </w:tr>
      <w:tr w:rsidR="00874B82" w:rsidRPr="00555BFB" w14:paraId="319A9CB9" w14:textId="77777777" w:rsidTr="00CD433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63D07" w14:textId="77777777" w:rsidR="00874B82" w:rsidRPr="00555BFB" w:rsidRDefault="00874B82" w:rsidP="00874B82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00A82" w14:textId="35E89ADB" w:rsidR="00874B82" w:rsidRPr="001A23F2" w:rsidRDefault="00874B82" w:rsidP="00874B8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46775C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C01CAF" w14:textId="3789A591" w:rsidR="00874B82" w:rsidRPr="001A23F2" w:rsidRDefault="00874B82" w:rsidP="00874B8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917EE" w14:textId="5080D32F" w:rsidR="00874B82" w:rsidRPr="001A23F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112,4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BB55" w14:textId="0833A8CB" w:rsidR="00874B82" w:rsidRPr="00874B8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106,6</w:t>
            </w:r>
          </w:p>
        </w:tc>
      </w:tr>
      <w:tr w:rsidR="00874B82" w:rsidRPr="00555BFB" w14:paraId="31507086" w14:textId="77777777" w:rsidTr="00CD433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2DD1" w14:textId="77777777" w:rsidR="00874B82" w:rsidRPr="00555BFB" w:rsidRDefault="00874B82" w:rsidP="00874B8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995EC6" w14:textId="36A175A2" w:rsidR="00874B82" w:rsidRPr="001A23F2" w:rsidRDefault="00874B82" w:rsidP="00874B8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D5C671" w14:textId="6B2A860A" w:rsidR="00874B82" w:rsidRPr="001A23F2" w:rsidRDefault="00874B82" w:rsidP="00874B8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2AC847" w14:textId="7932A11D" w:rsidR="00874B82" w:rsidRPr="001A23F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112,5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51FC7F" w14:textId="40DF2D72" w:rsidR="00874B82" w:rsidRPr="00874B8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110,8</w:t>
            </w:r>
          </w:p>
        </w:tc>
      </w:tr>
      <w:tr w:rsidR="00874B82" w:rsidRPr="00555BFB" w14:paraId="0CFE7ADC" w14:textId="77777777" w:rsidTr="00CD433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99D18" w14:textId="77777777" w:rsidR="00874B82" w:rsidRPr="00555BFB" w:rsidRDefault="00874B82" w:rsidP="00874B8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0C8873" w14:textId="596524B1" w:rsidR="00874B82" w:rsidRPr="001A23F2" w:rsidRDefault="00874B82" w:rsidP="00874B8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DB5873" w14:textId="183D8C45" w:rsidR="00874B82" w:rsidRPr="001A23F2" w:rsidRDefault="00874B82" w:rsidP="00874B8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DD2837" w14:textId="265BDD15" w:rsidR="00874B82" w:rsidRPr="001A23F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104,5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CAA4F" w14:textId="4CDF33A3" w:rsidR="00874B82" w:rsidRPr="00874B8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103,1</w:t>
            </w:r>
          </w:p>
        </w:tc>
      </w:tr>
      <w:tr w:rsidR="00874B82" w:rsidRPr="00555BFB" w14:paraId="056DA8E0" w14:textId="77777777" w:rsidTr="00CD433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BBFB74" w14:textId="77777777" w:rsidR="00874B82" w:rsidRPr="00555BFB" w:rsidRDefault="00874B82" w:rsidP="00874B8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AA4716" w14:textId="0C3AF11C" w:rsidR="00874B82" w:rsidRPr="001A23F2" w:rsidRDefault="00874B82" w:rsidP="00874B82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760ECE" w14:textId="4C4081EF" w:rsidR="00874B82" w:rsidRPr="001A23F2" w:rsidRDefault="00874B82" w:rsidP="00874B82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22B953" w14:textId="2D3D38BC" w:rsidR="00874B82" w:rsidRPr="001A23F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111,2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C5962" w14:textId="29CCDED7" w:rsidR="00874B82" w:rsidRPr="00874B8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108,1</w:t>
            </w:r>
          </w:p>
        </w:tc>
      </w:tr>
      <w:tr w:rsidR="00874B82" w:rsidRPr="00555BFB" w14:paraId="4C08E0C9" w14:textId="77777777" w:rsidTr="00CD433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F43A2F" w14:textId="77777777" w:rsidR="00874B82" w:rsidRPr="00555BFB" w:rsidRDefault="00874B82" w:rsidP="00874B8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68FD15" w14:textId="61C58198" w:rsidR="00874B82" w:rsidRPr="001A23F2" w:rsidRDefault="00874B82" w:rsidP="00874B8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C20A09" w14:textId="710980E7" w:rsidR="00874B82" w:rsidRPr="001A23F2" w:rsidRDefault="00874B82" w:rsidP="00874B8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07DB55" w14:textId="20B6506D" w:rsidR="00874B82" w:rsidRPr="001A23F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108,1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75FA1C" w14:textId="338DA3CA" w:rsidR="00874B82" w:rsidRPr="00874B8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105,5</w:t>
            </w:r>
          </w:p>
        </w:tc>
      </w:tr>
      <w:tr w:rsidR="00874B82" w:rsidRPr="00555BFB" w14:paraId="25442888" w14:textId="77777777" w:rsidTr="00CD433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5CFC" w14:textId="77777777" w:rsidR="00874B82" w:rsidRPr="00555BFB" w:rsidRDefault="00874B82" w:rsidP="00874B8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8FDA7B" w14:textId="14A31236" w:rsidR="00874B82" w:rsidRPr="001A23F2" w:rsidRDefault="00874B82" w:rsidP="00874B8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BD7D99" w14:textId="4EFE517F" w:rsidR="00874B82" w:rsidRPr="001A23F2" w:rsidRDefault="00874B82" w:rsidP="00874B8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88130D" w14:textId="0D382E0F" w:rsidR="00874B82" w:rsidRPr="001A23F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96,1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4FA39A" w14:textId="5BD15360" w:rsidR="00874B82" w:rsidRPr="00874B8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95,5</w:t>
            </w:r>
          </w:p>
        </w:tc>
      </w:tr>
      <w:tr w:rsidR="00874B82" w:rsidRPr="00555BFB" w14:paraId="7FD87798" w14:textId="77777777" w:rsidTr="00CD433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3BE3A" w14:textId="77777777" w:rsidR="00874B82" w:rsidRPr="00555BFB" w:rsidRDefault="00874B82" w:rsidP="00874B8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358239" w14:textId="0D89519A" w:rsidR="00874B82" w:rsidRPr="001A23F2" w:rsidRDefault="00874B82" w:rsidP="00874B8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D1A5AA" w14:textId="680C39F7" w:rsidR="00874B82" w:rsidRPr="001A23F2" w:rsidRDefault="00874B82" w:rsidP="00874B8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8CD463F" w14:textId="3F4B9B5D" w:rsidR="00874B82" w:rsidRPr="001A23F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108,4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B069" w14:textId="08785F4C" w:rsidR="00874B82" w:rsidRPr="00874B8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105,0</w:t>
            </w:r>
          </w:p>
        </w:tc>
      </w:tr>
      <w:tr w:rsidR="00874B82" w:rsidRPr="00555BFB" w14:paraId="3E726EF0" w14:textId="77777777" w:rsidTr="00CD433A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E70FF0D" w14:textId="77777777" w:rsidR="00874B82" w:rsidRPr="00555BFB" w:rsidRDefault="00874B82" w:rsidP="00874B8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FF560E0" w14:textId="38189B56" w:rsidR="00874B82" w:rsidRPr="001A23F2" w:rsidRDefault="00874B82" w:rsidP="00874B8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3925255" w14:textId="230C0D95" w:rsidR="00874B82" w:rsidRPr="001A23F2" w:rsidRDefault="00874B82" w:rsidP="00874B8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5F6D625D" w14:textId="5294152D" w:rsidR="00874B82" w:rsidRPr="001A23F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112,0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26381AD" w14:textId="0CEC9CC9" w:rsidR="00874B82" w:rsidRPr="00874B82" w:rsidRDefault="00874B82" w:rsidP="00874B8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110,1</w:t>
            </w:r>
          </w:p>
        </w:tc>
      </w:tr>
    </w:tbl>
    <w:p w14:paraId="1FD7B872" w14:textId="64485C0B" w:rsidR="005E605F" w:rsidRDefault="00E52C28" w:rsidP="00E445B8">
      <w:pPr>
        <w:pStyle w:val="Nagwek1"/>
        <w:spacing w:line="22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2F7EC34B" w:rsidR="00E445B8" w:rsidRPr="00A63ACC" w:rsidRDefault="00790137" w:rsidP="001B7324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A63ACC">
              <w:rPr>
                <w:rFonts w:ascii="Fira Sans SemiBold" w:hAnsi="Fira Sans SemiBold"/>
              </w:rPr>
              <w:t>Na rynku rolnym w lutym br. przeciętne ceny skupu pszenicy były niższe, a żyta wyższe w ujęciu miesięcznym, natomiast w obu przypadkach niższe w ujęciu rocznym. W skali roku za wszystkie gatunki żywca rzeźnego płacono mniej, podczas gdy w skali miesiąca więcej. W relacji do lutego ub. roku oraz do stycznia br. spadła przeciętna cena skupu mleka.</w:t>
            </w:r>
          </w:p>
        </w:tc>
      </w:tr>
    </w:tbl>
    <w:p w14:paraId="21D5B6BD" w14:textId="02CED55C" w:rsidR="00BD3AB8" w:rsidRPr="00487DE1" w:rsidRDefault="00790137" w:rsidP="001B7324">
      <w:pPr>
        <w:pStyle w:val="Akapitzwyky"/>
        <w:spacing w:before="120"/>
        <w:jc w:val="left"/>
        <w:rPr>
          <w:spacing w:val="-4"/>
        </w:rPr>
      </w:pPr>
      <w:r w:rsidRPr="00C457A1">
        <w:rPr>
          <w:spacing w:val="-2"/>
        </w:rPr>
        <w:t>W lutym br. średnia temperatura powietrza</w:t>
      </w:r>
      <w:r w:rsidRPr="00C457A1">
        <w:rPr>
          <w:rStyle w:val="Odwoanieprzypisudolnego"/>
          <w:rFonts w:cs="Calibri"/>
          <w:spacing w:val="-2"/>
          <w:sz w:val="18"/>
        </w:rPr>
        <w:footnoteReference w:id="3"/>
      </w:r>
      <w:r w:rsidRPr="00C457A1">
        <w:rPr>
          <w:spacing w:val="-2"/>
        </w:rPr>
        <w:t xml:space="preserve"> na obszarze województwa dolnośląskiego wyniosła 6,6°C i była wyższa o 6,2°C</w:t>
      </w:r>
      <w:r w:rsidRPr="00C73E0A">
        <w:t xml:space="preserve"> od średniej temperatury w okresie 19</w:t>
      </w:r>
      <w:r>
        <w:t>9</w:t>
      </w:r>
      <w:r w:rsidRPr="00C73E0A">
        <w:t>1–</w:t>
      </w:r>
      <w:r>
        <w:t>202</w:t>
      </w:r>
      <w:r w:rsidRPr="00C73E0A">
        <w:t xml:space="preserve">0. Przeciętna suma opadów atmosferycznych wyniosła </w:t>
      </w:r>
      <w:r>
        <w:t>49,2</w:t>
      </w:r>
      <w:r w:rsidRPr="00C73E0A">
        <w:t xml:space="preserve"> mm i była</w:t>
      </w:r>
      <w:r>
        <w:t xml:space="preserve"> </w:t>
      </w:r>
      <w:r>
        <w:rPr>
          <w:spacing w:val="2"/>
        </w:rPr>
        <w:t>wy</w:t>
      </w:r>
      <w:r w:rsidRPr="00032A04">
        <w:rPr>
          <w:spacing w:val="2"/>
        </w:rPr>
        <w:t xml:space="preserve">ższa od średniej sumy w </w:t>
      </w:r>
      <w:r>
        <w:rPr>
          <w:spacing w:val="2"/>
        </w:rPr>
        <w:t>ww. wieloleciu wynoszącej ok. 27 mm.</w:t>
      </w:r>
    </w:p>
    <w:p w14:paraId="6FC7CFE1" w14:textId="7064300D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C35B8D">
        <w:t>6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CB4050" w:rsidRPr="006B1531" w14:paraId="3C534860" w14:textId="77777777" w:rsidTr="00AD4A6D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75712" w14:textId="77777777" w:rsidR="00CB4050" w:rsidRPr="006B1531" w:rsidRDefault="00CB4050" w:rsidP="00AD4A6D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42AAC" w14:textId="3FED4FAD" w:rsidR="00CB4050" w:rsidRPr="009C66D6" w:rsidRDefault="00CB4050" w:rsidP="001B7324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07–02 202</w:t>
            </w:r>
            <w:r w:rsidR="001B7324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6560038" w14:textId="0B2CFC34" w:rsidR="00CB4050" w:rsidRPr="009C66D6" w:rsidRDefault="00CB4050" w:rsidP="001B7324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02 202</w:t>
            </w:r>
            <w:r w:rsidR="001B7324">
              <w:rPr>
                <w:rFonts w:cs="Calibri"/>
                <w:sz w:val="16"/>
                <w:szCs w:val="16"/>
              </w:rPr>
              <w:t>4</w:t>
            </w:r>
          </w:p>
        </w:tc>
      </w:tr>
      <w:tr w:rsidR="00CB4050" w:rsidRPr="006B1531" w14:paraId="7BC8A5CD" w14:textId="77777777" w:rsidTr="00AD4A6D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0C5128" w14:textId="77777777" w:rsidR="00CB4050" w:rsidRPr="006B1531" w:rsidRDefault="00CB4050" w:rsidP="00AD4A6D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9253E9" w14:textId="77777777" w:rsidR="00CB4050" w:rsidRPr="006B1531" w:rsidRDefault="00CB4050" w:rsidP="00AD4A6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1A9C618" w14:textId="77777777" w:rsidR="00CB4050" w:rsidRPr="006B1531" w:rsidRDefault="00CB4050" w:rsidP="00AD4A6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9216641" w14:textId="77777777" w:rsidR="00CB4050" w:rsidRPr="006B1531" w:rsidRDefault="00CB4050" w:rsidP="00AD4A6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15C95CC" w14:textId="6DAB011D" w:rsidR="00CB4050" w:rsidRPr="006B1531" w:rsidRDefault="00CB4050" w:rsidP="001B732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02 202</w:t>
            </w:r>
            <w:r w:rsidR="001B7324">
              <w:rPr>
                <w:rFonts w:cs="Calibri"/>
                <w:sz w:val="16"/>
                <w:szCs w:val="16"/>
              </w:rPr>
              <w:t>3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57EB5FD7" w14:textId="5F1BD6C8" w:rsidR="00CB4050" w:rsidRPr="006B1531" w:rsidRDefault="00CB4050" w:rsidP="001B732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01 202</w:t>
            </w:r>
            <w:r w:rsidR="001B7324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790137" w:rsidRPr="006B1531" w14:paraId="2A88E697" w14:textId="77777777" w:rsidTr="00AD4A6D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DA7F3" w14:textId="77777777" w:rsidR="00790137" w:rsidRPr="006B1531" w:rsidRDefault="00790137" w:rsidP="00790137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1067E" w14:textId="4D676ABF" w:rsidR="00790137" w:rsidRPr="006B1531" w:rsidRDefault="00790137" w:rsidP="0079013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991,7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12FB38" w14:textId="13770D83" w:rsidR="00790137" w:rsidRPr="006B1531" w:rsidRDefault="00790137" w:rsidP="0079013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3C7F50" w14:textId="594E122F" w:rsidR="00790137" w:rsidRPr="006B1531" w:rsidRDefault="00790137" w:rsidP="0079013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79,3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ED1674" w14:textId="231C8CBD" w:rsidR="00790137" w:rsidRPr="006B1531" w:rsidRDefault="00790137" w:rsidP="0079013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125,5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7831351" w14:textId="194FE536" w:rsidR="00790137" w:rsidRPr="006B1531" w:rsidRDefault="00790137" w:rsidP="0079013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</w:t>
            </w:r>
          </w:p>
        </w:tc>
      </w:tr>
      <w:tr w:rsidR="00790137" w:rsidRPr="006B1531" w14:paraId="3281D39A" w14:textId="77777777" w:rsidTr="00AD4A6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02F25D" w14:textId="77777777" w:rsidR="00790137" w:rsidRPr="009326C8" w:rsidRDefault="00790137" w:rsidP="00790137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18CCE0" w14:textId="77777777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788737" w14:textId="77777777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E81AA7" w14:textId="77777777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53520E" w14:textId="77777777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B7FD7AD" w14:textId="77777777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790137" w:rsidRPr="006B1531" w14:paraId="7BBA035F" w14:textId="77777777" w:rsidTr="00AD4A6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9F86EC" w14:textId="77777777" w:rsidR="00790137" w:rsidRPr="009326C8" w:rsidRDefault="00790137" w:rsidP="00790137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07EC9E" w14:textId="29190516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0D3DEB" w14:textId="3FE4E6DF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0D3603" w14:textId="4B79D699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E0287" w14:textId="1C2A8067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F13F565" w14:textId="258CBA93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</w:tr>
      <w:tr w:rsidR="00790137" w:rsidRPr="006B1531" w14:paraId="5035A190" w14:textId="77777777" w:rsidTr="00AD4A6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A2051FE" w14:textId="77777777" w:rsidR="00790137" w:rsidRPr="009326C8" w:rsidRDefault="00790137" w:rsidP="00790137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64821" w14:textId="22DE5400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739DF12" w14:textId="46493920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22FA183" w14:textId="02215227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853EE9C" w14:textId="53594742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6F5D692" w14:textId="230F8573" w:rsidR="00790137" w:rsidRPr="006B1531" w:rsidRDefault="00790137" w:rsidP="0079013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470,0</w:t>
            </w:r>
          </w:p>
        </w:tc>
      </w:tr>
    </w:tbl>
    <w:p w14:paraId="476D4D7C" w14:textId="0959271D"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 xml:space="preserve">a </w:t>
      </w:r>
      <w:r w:rsidR="007A014C">
        <w:rPr>
          <w:sz w:val="15"/>
          <w:szCs w:val="15"/>
        </w:rPr>
        <w:t>W okresie styczeń</w:t>
      </w:r>
      <w:r w:rsidR="009C083D">
        <w:rPr>
          <w:sz w:val="15"/>
          <w:szCs w:val="15"/>
        </w:rPr>
        <w:t>–</w:t>
      </w:r>
      <w:r w:rsidR="007A014C">
        <w:rPr>
          <w:sz w:val="15"/>
          <w:szCs w:val="15"/>
        </w:rPr>
        <w:t>luty br. b</w:t>
      </w:r>
      <w:r w:rsidRPr="00FD068E">
        <w:rPr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649B28DA" w14:textId="62A812FD" w:rsidR="00BD3AB8" w:rsidRDefault="00790137" w:rsidP="001B7324">
      <w:pPr>
        <w:pStyle w:val="Akapitzwyky"/>
        <w:spacing w:before="120"/>
        <w:jc w:val="left"/>
      </w:pPr>
      <w:r w:rsidRPr="00D22AD8">
        <w:t>W okresie od lipca 20</w:t>
      </w:r>
      <w:r>
        <w:t>23</w:t>
      </w:r>
      <w:r w:rsidRPr="00D22AD8">
        <w:t xml:space="preserve"> r. do </w:t>
      </w:r>
      <w:r>
        <w:t>lutego</w:t>
      </w:r>
      <w:r w:rsidRPr="00D22AD8">
        <w:t xml:space="preserve"> 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 xml:space="preserve">991,7 </w:t>
      </w:r>
      <w:r w:rsidRPr="00D22AD8">
        <w:t xml:space="preserve">tys. ton i był </w:t>
      </w:r>
      <w:r>
        <w:t>większy o 40,9</w:t>
      </w:r>
      <w:r w:rsidRPr="00D22AD8">
        <w:t>% niż w tym samym okresie poprzedniego r</w:t>
      </w:r>
      <w:r>
        <w:t>oku.</w:t>
      </w:r>
      <w:r w:rsidRPr="00D22AD8">
        <w:t xml:space="preserve"> </w:t>
      </w:r>
      <w:r>
        <w:t>P</w:t>
      </w:r>
      <w:r w:rsidRPr="00D22AD8">
        <w:t>szenicy</w:t>
      </w:r>
      <w:r>
        <w:t xml:space="preserve"> i żyta skupiono więcej odpowiednio o 40,8% i 40,0%</w:t>
      </w:r>
      <w:r w:rsidRPr="00D22AD8">
        <w:t xml:space="preserve">. </w:t>
      </w:r>
      <w:r>
        <w:t>W lutym br. łącznie skupiono 79,3</w:t>
      </w:r>
      <w:r w:rsidRPr="00D22AD8">
        <w:t xml:space="preserve"> tys. ton zbóż podstawowych, tj.</w:t>
      </w:r>
      <w:r>
        <w:t xml:space="preserve"> więcej niż przed rokiem o 25,5% i więcej o 1,7% niż </w:t>
      </w:r>
      <w:r w:rsidRPr="00D22AD8">
        <w:t xml:space="preserve">przed miesiącem. Skup </w:t>
      </w:r>
      <w:r>
        <w:t>żyta zwiększył</w:t>
      </w:r>
      <w:r w:rsidRPr="00D22AD8">
        <w:t xml:space="preserve"> się </w:t>
      </w:r>
      <w:r>
        <w:t>zarówno w skali roku, jak i w skali miesiąca (odpowiednio o 563,1% i 370,0%), podczas gdy skup pszenicy był wyższy niż przed rokiem (o 22,7%) oraz minimalnie niższy niż przed miesiącem (o 0,6%).</w:t>
      </w:r>
    </w:p>
    <w:p w14:paraId="6846D98B" w14:textId="292343C8" w:rsidR="00E52C28" w:rsidRDefault="00EB29F4" w:rsidP="00EB29F4">
      <w:pPr>
        <w:pStyle w:val="tytutabelki"/>
        <w:rPr>
          <w:sz w:val="20"/>
          <w:szCs w:val="20"/>
          <w:vertAlign w:val="superscript"/>
        </w:rPr>
      </w:pPr>
      <w:r w:rsidRPr="00E45D42">
        <w:t xml:space="preserve">Tablica </w:t>
      </w:r>
      <w:r w:rsidR="00C35B8D">
        <w:t>7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a, trzody chlewnej i drobiu oraz mleka.&#10;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5B03E7" w:rsidRPr="0082152D" w14:paraId="6E67885E" w14:textId="77777777" w:rsidTr="00AD4A6D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1941C" w14:textId="77777777" w:rsidR="005B03E7" w:rsidRPr="006B1531" w:rsidRDefault="005B03E7" w:rsidP="00AD4A6D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1BB063" w14:textId="1CB6A3B3" w:rsidR="005B03E7" w:rsidRPr="006B1531" w:rsidRDefault="005B03E7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2030D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B732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64ACB57" w14:textId="58152325" w:rsidR="005B03E7" w:rsidRPr="006B1531" w:rsidRDefault="005B03E7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B732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5B03E7" w:rsidRPr="0082152D" w14:paraId="660F2354" w14:textId="77777777" w:rsidTr="00AD4A6D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E76E18" w14:textId="77777777" w:rsidR="005B03E7" w:rsidRPr="006B1531" w:rsidRDefault="005B03E7" w:rsidP="005B03E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775096" w14:textId="77777777" w:rsidR="005B03E7" w:rsidRDefault="005B03E7" w:rsidP="005B03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55B3102" w14:textId="61BB63EB" w:rsidR="005B03E7" w:rsidRDefault="005B03E7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2030D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02 202</w:t>
            </w:r>
            <w:r w:rsidR="001B732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673DB25" w14:textId="77777777" w:rsidR="005B03E7" w:rsidRDefault="005B03E7" w:rsidP="005B03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5AABD83" w14:textId="365E7018" w:rsidR="005B03E7" w:rsidRDefault="005B03E7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02 202</w:t>
            </w:r>
            <w:r w:rsidR="001B732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2234FE5E" w14:textId="0065333E" w:rsidR="005B03E7" w:rsidRDefault="005B03E7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01 202</w:t>
            </w:r>
            <w:r w:rsidR="001B732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790137" w:rsidRPr="0082152D" w14:paraId="6C197C4E" w14:textId="77777777" w:rsidTr="00AD4A6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CB3CC8" w14:textId="77777777" w:rsidR="00790137" w:rsidRPr="006B1531" w:rsidRDefault="00790137" w:rsidP="00790137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E7BABF" w14:textId="6EFE28A0" w:rsidR="00790137" w:rsidRPr="006B1531" w:rsidRDefault="00790137" w:rsidP="0079013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F3EF0D" w14:textId="27696A5A" w:rsidR="00790137" w:rsidRPr="006B1531" w:rsidRDefault="00790137" w:rsidP="0079013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26B25F" w14:textId="1221CBA6" w:rsidR="00790137" w:rsidRPr="006B1531" w:rsidRDefault="00790137" w:rsidP="0079013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95A887" w14:textId="358E67B0" w:rsidR="00790137" w:rsidRPr="006B1531" w:rsidRDefault="00790137" w:rsidP="0079013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6EF77D" w14:textId="332C903F" w:rsidR="00790137" w:rsidRPr="006B1531" w:rsidRDefault="00790137" w:rsidP="0079013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79,5</w:t>
            </w:r>
          </w:p>
        </w:tc>
      </w:tr>
      <w:tr w:rsidR="00790137" w:rsidRPr="0082152D" w14:paraId="1343B481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C2ACF4" w14:textId="77777777" w:rsidR="00790137" w:rsidRPr="006B1531" w:rsidRDefault="00790137" w:rsidP="00790137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71E6C7" w14:textId="77777777" w:rsidR="00790137" w:rsidRPr="006B1531" w:rsidRDefault="00790137" w:rsidP="0079013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AF4DD6" w14:textId="77777777" w:rsidR="00790137" w:rsidRPr="006B1531" w:rsidRDefault="00790137" w:rsidP="0079013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49FA02" w14:textId="77777777" w:rsidR="00790137" w:rsidRPr="006B1531" w:rsidRDefault="00790137" w:rsidP="0079013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0914D1" w14:textId="77777777" w:rsidR="00790137" w:rsidRPr="006B1531" w:rsidRDefault="00790137" w:rsidP="0079013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F705397" w14:textId="77777777" w:rsidR="00790137" w:rsidRPr="006B1531" w:rsidRDefault="00790137" w:rsidP="00790137">
            <w:pPr>
              <w:spacing w:before="0" w:after="0" w:line="180" w:lineRule="exact"/>
              <w:jc w:val="right"/>
            </w:pPr>
          </w:p>
        </w:tc>
      </w:tr>
      <w:tr w:rsidR="00790137" w:rsidRPr="0082152D" w14:paraId="36EA6B05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707B07" w14:textId="77777777" w:rsidR="00790137" w:rsidRPr="006B1531" w:rsidRDefault="00790137" w:rsidP="00790137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2C7DEF" w14:textId="4FA69B66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E7EAC1" w14:textId="45A48214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25B90A" w14:textId="531F13EE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38A70D" w14:textId="6A4C630E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6D5F36" w14:textId="0F8108E0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89,5</w:t>
            </w:r>
          </w:p>
        </w:tc>
      </w:tr>
      <w:tr w:rsidR="00790137" w:rsidRPr="0082152D" w14:paraId="41158850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A185CD6" w14:textId="77777777" w:rsidR="00790137" w:rsidRPr="006B1531" w:rsidRDefault="00790137" w:rsidP="00790137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E6EBB" w14:textId="643E255B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DAF8D8" w14:textId="3F2C05CD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92227" w14:textId="16E758F9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F00808" w14:textId="444D1795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A712140" w14:textId="5C8E81C6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</w:t>
            </w:r>
          </w:p>
        </w:tc>
      </w:tr>
      <w:tr w:rsidR="00790137" w:rsidRPr="0082152D" w14:paraId="2E3A90C0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21B4CC3" w14:textId="77777777" w:rsidR="00790137" w:rsidRPr="006B1531" w:rsidRDefault="00790137" w:rsidP="00790137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5CBDAB" w14:textId="6215702E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E50118" w14:textId="6B7D7A16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67C37E" w14:textId="47C194FA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3A771" w14:textId="687D25BE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FFB7EC1" w14:textId="241DCB95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</w:t>
            </w:r>
          </w:p>
        </w:tc>
      </w:tr>
      <w:tr w:rsidR="00790137" w:rsidRPr="0082152D" w14:paraId="07DEEF3F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7CFD90A" w14:textId="77777777" w:rsidR="00790137" w:rsidRPr="006B1531" w:rsidRDefault="00790137" w:rsidP="00790137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BC60C75" w14:textId="2617D9A3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7D8A458" w14:textId="7C051921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D259484" w14:textId="6AA1FBCD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BF6FE8" w14:textId="6345C834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C34FD1C" w14:textId="071E5FD7" w:rsidR="00790137" w:rsidRPr="006B1531" w:rsidRDefault="00790137" w:rsidP="0079013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98,3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3806B776" w14:textId="1EDC3898" w:rsidR="00790137" w:rsidRPr="00867CB5" w:rsidRDefault="00790137" w:rsidP="00790137">
      <w:pPr>
        <w:pStyle w:val="Akapitzwyky"/>
        <w:spacing w:before="120"/>
        <w:jc w:val="left"/>
      </w:pPr>
      <w:r w:rsidRPr="00867CB5">
        <w:rPr>
          <w:spacing w:val="-2"/>
        </w:rPr>
        <w:t xml:space="preserve">W lutym br. </w:t>
      </w:r>
      <w:r w:rsidRPr="00867CB5">
        <w:rPr>
          <w:b/>
          <w:spacing w:val="-2"/>
        </w:rPr>
        <w:t>skup żywca rzeźnego</w:t>
      </w:r>
      <w:r w:rsidRPr="00867CB5">
        <w:rPr>
          <w:spacing w:val="-2"/>
        </w:rPr>
        <w:t xml:space="preserve"> ogółem wyniósł 4,5 tys. ton, tj. więcej niż przed rokiem (o 19,7%) oraz mniej niż przed miesiącem</w:t>
      </w:r>
      <w:r w:rsidRPr="00867CB5">
        <w:t xml:space="preserve"> (o 20,5%). W skali roku zwiększył się skup trzody chlewnej i drobiu (odpowiednio o 91,5% i 13,9%), a zmniejszył się skup bydła (o 8,8%). W skali miesiąca skupiono mniej żywca drobiowego i wołowego (odpowiednio o 25,0% i 10,5%), a</w:t>
      </w:r>
      <w:r w:rsidR="00867CB5">
        <w:t> </w:t>
      </w:r>
      <w:r w:rsidRPr="00867CB5">
        <w:t>więcej żywca wieprzowego (o 11,6%).</w:t>
      </w:r>
    </w:p>
    <w:p w14:paraId="6CEE48B9" w14:textId="74B8F76A" w:rsidR="00BD3AB8" w:rsidRPr="00867CB5" w:rsidRDefault="00790137" w:rsidP="00790137">
      <w:pPr>
        <w:pStyle w:val="Akapitzwyky"/>
      </w:pPr>
      <w:r w:rsidRPr="00867CB5">
        <w:t>W lutym br. skupiono 14,0 mln l mleka, tj. więcej o 9,1% niż przed rokiem oraz o 1,7% mniej niż w styczniu br.</w:t>
      </w:r>
    </w:p>
    <w:p w14:paraId="1F8B36F5" w14:textId="5F47631B" w:rsidR="00E52C28" w:rsidRDefault="00DD4C7F" w:rsidP="00DD4C7F">
      <w:pPr>
        <w:pStyle w:val="tytutabelki"/>
      </w:pPr>
      <w:r w:rsidRPr="00E45D42">
        <w:t xml:space="preserve">Tablica </w:t>
      </w:r>
      <w:r w:rsidR="00C35B8D">
        <w:t>8</w:t>
      </w:r>
      <w:r w:rsidRPr="00E45D42">
        <w:t>.</w:t>
      </w:r>
      <w:r>
        <w:t xml:space="preserve"> </w:t>
      </w:r>
      <w:r w:rsidRPr="00DD4C7F">
        <w:t xml:space="preserve">Przeciętne ceny w skupie podstawowych produktów rolnych 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w skupie pszenicy, żyta, bydła, trzody chlewnej i drobiu oraz mleka. Dane do tablicy dostępne są w załączonym pliku Excel."/>
      </w:tblPr>
      <w:tblGrid>
        <w:gridCol w:w="2703"/>
        <w:gridCol w:w="1549"/>
        <w:gridCol w:w="1566"/>
        <w:gridCol w:w="1557"/>
        <w:gridCol w:w="1557"/>
        <w:gridCol w:w="1549"/>
      </w:tblGrid>
      <w:tr w:rsidR="007E5A61" w:rsidRPr="0082152D" w14:paraId="5FE012F7" w14:textId="77777777" w:rsidTr="00AD4A6D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4B8D1" w14:textId="77777777" w:rsidR="007E5A61" w:rsidRPr="00BD4E42" w:rsidRDefault="007E5A61" w:rsidP="007E5A61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2E20C" w14:textId="5EF47A67" w:rsidR="007E5A61" w:rsidRPr="00C27194" w:rsidRDefault="007E5A61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2030D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B732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ED6C213" w14:textId="74D4C1A5" w:rsidR="007E5A61" w:rsidRPr="00C27194" w:rsidRDefault="007E5A61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B732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7E5A61" w:rsidRPr="0082152D" w14:paraId="5517DD2F" w14:textId="77777777" w:rsidTr="001B7324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44732F" w14:textId="77777777" w:rsidR="007E5A61" w:rsidRPr="00BD4E42" w:rsidRDefault="007E5A61" w:rsidP="007E5A61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3A9AB" w14:textId="77777777" w:rsidR="007E5A61" w:rsidRPr="00BD4E42" w:rsidRDefault="007E5A61" w:rsidP="007E5A61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0C590" w14:textId="4DD07AF4" w:rsidR="007E5A61" w:rsidRPr="00BD4E42" w:rsidRDefault="007E5A61" w:rsidP="001B732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2030D6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02 202</w:t>
            </w:r>
            <w:r w:rsidR="001B7324">
              <w:rPr>
                <w:color w:val="000000"/>
                <w:sz w:val="16"/>
                <w:szCs w:val="16"/>
              </w:rPr>
              <w:t>3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F7E0E1" w14:textId="113EDF6D" w:rsidR="007E5A61" w:rsidRPr="00BD4E42" w:rsidRDefault="007E5A61" w:rsidP="007E5A61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7B0117" w14:textId="6F436006" w:rsidR="007E5A61" w:rsidRPr="00BD4E42" w:rsidRDefault="007E5A61" w:rsidP="001B732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02 202</w:t>
            </w:r>
            <w:r w:rsidR="001B732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FE591D0" w14:textId="65800701" w:rsidR="007E5A61" w:rsidRPr="00BD4E42" w:rsidRDefault="007E5A61" w:rsidP="001B732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01 202</w:t>
            </w:r>
            <w:r w:rsidR="001B7324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7E5A61" w:rsidRPr="0082152D" w14:paraId="398FCC68" w14:textId="77777777" w:rsidTr="001B7324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F8D4166" w14:textId="77777777" w:rsidR="007E5A61" w:rsidRPr="00BD4E42" w:rsidRDefault="007E5A61" w:rsidP="00AD4A6D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29A0E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19ACE72D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2D65E4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DAAACAC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AF4251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90137" w:rsidRPr="0082152D" w14:paraId="4F07120B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CA18759" w14:textId="77777777" w:rsidR="00790137" w:rsidRPr="00BD4E42" w:rsidRDefault="00790137" w:rsidP="0079013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D24BCE" w14:textId="7339BD68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79,65</w:t>
            </w: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B2FBF3" w14:textId="09242C68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785226" w14:textId="4BC83B5E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77,35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F45079" w14:textId="5B9A57B8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C01589" w14:textId="4B240E20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</w:t>
            </w:r>
          </w:p>
        </w:tc>
      </w:tr>
      <w:tr w:rsidR="00790137" w:rsidRPr="0082152D" w14:paraId="1E351841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D4C11B3" w14:textId="77777777" w:rsidR="00790137" w:rsidRPr="00BD4E42" w:rsidRDefault="00790137" w:rsidP="0079013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FFAD6" w14:textId="413ECB20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58,12</w:t>
            </w: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56B26A" w14:textId="21035AE0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78213" w14:textId="18C20B75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58,45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15C63A" w14:textId="673E574D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60,3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62892B" w14:textId="5DA80FF8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103,4</w:t>
            </w:r>
          </w:p>
        </w:tc>
      </w:tr>
      <w:tr w:rsidR="00790137" w:rsidRPr="0082152D" w14:paraId="5A5E0875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F04316" w14:textId="77777777" w:rsidR="00790137" w:rsidRPr="00BD4E42" w:rsidRDefault="00790137" w:rsidP="00790137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9C27" w14:textId="77777777" w:rsidR="00790137" w:rsidRPr="00BD4E42" w:rsidRDefault="00790137" w:rsidP="0079013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555311" w14:textId="77777777" w:rsidR="00790137" w:rsidRPr="00BD4E42" w:rsidRDefault="00790137" w:rsidP="0079013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9748" w14:textId="77777777" w:rsidR="00790137" w:rsidRPr="00BD4E42" w:rsidRDefault="00790137" w:rsidP="0079013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987268" w14:textId="77777777" w:rsidR="00790137" w:rsidRPr="00BD4E42" w:rsidRDefault="00790137" w:rsidP="0079013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69E409" w14:textId="77777777" w:rsidR="00790137" w:rsidRPr="00BD4E42" w:rsidRDefault="00790137" w:rsidP="0079013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90137" w:rsidRPr="0082152D" w14:paraId="0738F937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774C84" w14:textId="77777777" w:rsidR="00790137" w:rsidRPr="00BD4E42" w:rsidRDefault="00790137" w:rsidP="0079013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BF3FE4" w14:textId="1379859F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9,35</w:t>
            </w: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02E2CB" w14:textId="3807E726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38533" w14:textId="223B7419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D9CE52" w14:textId="5DE1AE02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CCDCA2" w14:textId="35DD7525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</w:t>
            </w:r>
          </w:p>
        </w:tc>
      </w:tr>
      <w:tr w:rsidR="00790137" w:rsidRPr="0082152D" w14:paraId="7063A0F5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FBD5599" w14:textId="77777777" w:rsidR="00790137" w:rsidRPr="00BD4E42" w:rsidRDefault="00790137" w:rsidP="0079013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89A547" w14:textId="0BE3CDEF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7,42</w:t>
            </w: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964E56" w14:textId="3D5FF3DC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82643" w14:textId="251B14F1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F0BD44" w14:textId="1AFF291C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9CD3E" w14:textId="49D8DC8E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</w:t>
            </w:r>
          </w:p>
        </w:tc>
      </w:tr>
      <w:tr w:rsidR="00790137" w:rsidRPr="0082152D" w14:paraId="06E8BB29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922C440" w14:textId="77777777" w:rsidR="00790137" w:rsidRPr="00BD4E42" w:rsidRDefault="00790137" w:rsidP="0079013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F9ECD" w14:textId="1F921512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4,99</w:t>
            </w: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0BBFE5" w14:textId="423F1314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CD681E" w14:textId="08CBC14F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201C04" w14:textId="0BC39B6A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3DFAC7C" w14:textId="6A2DEF52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108,6</w:t>
            </w:r>
          </w:p>
        </w:tc>
      </w:tr>
      <w:tr w:rsidR="00790137" w:rsidRPr="0082152D" w14:paraId="2861EA53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960CA85" w14:textId="77777777" w:rsidR="00790137" w:rsidRPr="00BD4E42" w:rsidRDefault="00790137" w:rsidP="0079013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39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14613C2" w14:textId="7F43175E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209,33</w:t>
            </w:r>
          </w:p>
        </w:tc>
        <w:tc>
          <w:tcPr>
            <w:tcW w:w="747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87098DE" w14:textId="4BE477A5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2A580FA" w14:textId="16CED095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208,46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251AD4A" w14:textId="17249D3A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271F21C" w14:textId="72B07D47" w:rsidR="00790137" w:rsidRPr="00BD4E42" w:rsidRDefault="00790137" w:rsidP="0079013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</w:tr>
    </w:tbl>
    <w:p w14:paraId="355D53F0" w14:textId="77777777" w:rsidR="001B7324" w:rsidRDefault="007C49E8" w:rsidP="00A84DA9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73A4FE7D" w14:textId="1854F547" w:rsidR="001B7324" w:rsidRDefault="00790137" w:rsidP="001B7324">
      <w:pPr>
        <w:pStyle w:val="Akapitzwyky"/>
        <w:spacing w:before="0" w:line="260" w:lineRule="exact"/>
        <w:jc w:val="left"/>
      </w:pPr>
      <w:r>
        <w:t xml:space="preserve">W lutym br. </w:t>
      </w:r>
      <w:r>
        <w:rPr>
          <w:b/>
        </w:rPr>
        <w:t>przeciętna cena</w:t>
      </w:r>
      <w:r w:rsidRPr="00310029">
        <w:rPr>
          <w:b/>
        </w:rPr>
        <w:t xml:space="preserve"> skupu</w:t>
      </w:r>
      <w:r>
        <w:t xml:space="preserve"> pszenicy była niższa niż w styczniu br. (o 5,6%), a żyta wyższa (o 3,4%). W relacji do lutego ub. roku cena skupu obu zbóż była niższa </w:t>
      </w:r>
      <w:r w:rsidR="002030D6">
        <w:t>–</w:t>
      </w:r>
      <w:r>
        <w:t xml:space="preserve"> pszenicy o 39,5%, a żyta o 39,7%.</w:t>
      </w:r>
    </w:p>
    <w:p w14:paraId="14E5863F" w14:textId="123956C8" w:rsidR="00E52C28" w:rsidRDefault="00DD4C7F" w:rsidP="00EA2342">
      <w:pPr>
        <w:pStyle w:val="Tytuwykresu"/>
        <w:spacing w:before="0" w:after="0"/>
      </w:pPr>
      <w:r w:rsidRPr="00203BD1">
        <w:lastRenderedPageBreak/>
        <w:t xml:space="preserve">Wykres </w:t>
      </w:r>
      <w:r w:rsidR="006C3B31" w:rsidRPr="00203BD1">
        <w:t>6</w:t>
      </w:r>
      <w:r w:rsidRPr="00203BD1">
        <w:t>. Przeciętne ceny skupu zbóż</w:t>
      </w:r>
      <w:r w:rsidR="00203BD1" w:rsidRPr="00203BD1">
        <w:t xml:space="preserve"> i targowiskowe ceny ziemniaków</w:t>
      </w:r>
    </w:p>
    <w:p w14:paraId="0F6AF9CC" w14:textId="6C1CA48B" w:rsidR="00BD3AB8" w:rsidRPr="00867CB5" w:rsidRDefault="005609D8" w:rsidP="005609D8">
      <w:pPr>
        <w:spacing w:before="4320" w:after="160"/>
        <w:jc w:val="left"/>
      </w:pPr>
      <w:r w:rsidRPr="00867CB5">
        <w:rPr>
          <w:noProof/>
          <w:lang w:eastAsia="pl-PL"/>
        </w:rPr>
        <w:drawing>
          <wp:anchor distT="0" distB="0" distL="114300" distR="114300" simplePos="0" relativeHeight="252042240" behindDoc="0" locked="0" layoutInCell="1" allowOverlap="1" wp14:anchorId="23B3966B" wp14:editId="3A298072">
            <wp:simplePos x="0" y="0"/>
            <wp:positionH relativeFrom="column">
              <wp:posOffset>536713</wp:posOffset>
            </wp:positionH>
            <wp:positionV relativeFrom="paragraph">
              <wp:posOffset>53661</wp:posOffset>
            </wp:positionV>
            <wp:extent cx="5616000" cy="2633895"/>
            <wp:effectExtent l="0" t="0" r="3810" b="0"/>
            <wp:wrapNone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es 06. Przeciętne ceny skupu zbóż i targowiskowe ceny ziemniaków 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63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137" w:rsidRPr="00867CB5">
        <w:t>Cena skupu wszystkich gatunków żywca rzeźnego wzrosła w skali miesiąca (drobiowego o 8,6%, wieprzowego o 4,8%, a</w:t>
      </w:r>
      <w:r w:rsidR="00867CB5">
        <w:t> </w:t>
      </w:r>
      <w:r w:rsidR="00790137" w:rsidRPr="00867CB5">
        <w:t>wołowego o 1,7%) oraz spadła w skali roku (drobiowego o 23,4%, wieprzowego o 23,1%, a wołowego o 8,9%).</w:t>
      </w:r>
    </w:p>
    <w:p w14:paraId="242F2F19" w14:textId="7A04E30B" w:rsidR="000448C6" w:rsidRDefault="00600466" w:rsidP="000448C6">
      <w:pPr>
        <w:pStyle w:val="Tytuwykresu"/>
        <w:spacing w:before="0" w:after="0"/>
      </w:pPr>
      <w:r w:rsidRPr="00AD76A2">
        <w:t xml:space="preserve">Wykres </w:t>
      </w:r>
      <w:r w:rsidR="006C3B31">
        <w:t>7</w:t>
      </w:r>
      <w:r w:rsidRPr="00AD76A2">
        <w:t>.</w:t>
      </w:r>
      <w:r>
        <w:t xml:space="preserve"> </w:t>
      </w:r>
      <w:r w:rsidR="000448C6">
        <w:t>Przeciętne ceny skupu żywca i mleka</w:t>
      </w:r>
    </w:p>
    <w:p w14:paraId="40E396C5" w14:textId="288707EC" w:rsidR="00867CB5" w:rsidRDefault="00867CB5" w:rsidP="00867CB5">
      <w:pPr>
        <w:spacing w:before="4440" w:after="60"/>
        <w:jc w:val="left"/>
      </w:pPr>
      <w:r>
        <w:rPr>
          <w:noProof/>
          <w:lang w:eastAsia="pl-PL"/>
        </w:rPr>
        <w:drawing>
          <wp:anchor distT="0" distB="0" distL="114300" distR="114300" simplePos="0" relativeHeight="252043264" behindDoc="0" locked="0" layoutInCell="1" allowOverlap="1" wp14:anchorId="163C74A2" wp14:editId="11552A7F">
            <wp:simplePos x="0" y="0"/>
            <wp:positionH relativeFrom="column">
              <wp:posOffset>482609</wp:posOffset>
            </wp:positionH>
            <wp:positionV relativeFrom="paragraph">
              <wp:posOffset>46307</wp:posOffset>
            </wp:positionV>
            <wp:extent cx="5616000" cy="2635200"/>
            <wp:effectExtent l="0" t="0" r="3810" b="0"/>
            <wp:wrapNone/>
            <wp:docPr id="34" name="Obraz 34" descr="Wykres liniowy prezentuje przeciętne ceny skupu żywca wołowego, wieprzowego i drobiowego (w złotych za 1 kg) oraz mleka (w złotych za 1 litr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8. Przeciętne ceny skupu żywca i mlek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6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18A8">
        <w:rPr>
          <w:spacing w:val="2"/>
        </w:rPr>
        <w:t>Średnia cena skupu mleka w lutym br. ukształt</w:t>
      </w:r>
      <w:r>
        <w:rPr>
          <w:spacing w:val="2"/>
        </w:rPr>
        <w:t>owała się na poziomie 208,46 zł za 1 hl, tj. ni</w:t>
      </w:r>
      <w:r w:rsidRPr="001818A8">
        <w:rPr>
          <w:spacing w:val="2"/>
        </w:rPr>
        <w:t>ższym niż w lutym ub. roku</w:t>
      </w:r>
      <w:r w:rsidRPr="006D1BFF">
        <w:rPr>
          <w:spacing w:val="4"/>
        </w:rPr>
        <w:t xml:space="preserve"> (o</w:t>
      </w:r>
      <w:r>
        <w:rPr>
          <w:spacing w:val="4"/>
        </w:rPr>
        <w:t xml:space="preserve"> 15,2%) oraz niższym</w:t>
      </w:r>
      <w:r>
        <w:t xml:space="preserve"> w relacji do stycznia br. (o 0,8%).  </w:t>
      </w:r>
    </w:p>
    <w:p w14:paraId="539D7F3C" w14:textId="05F778AB" w:rsidR="00790137" w:rsidRPr="00DD4C7F" w:rsidRDefault="00790137" w:rsidP="00867CB5">
      <w:pPr>
        <w:pStyle w:val="Akapitzwyky"/>
        <w:jc w:val="left"/>
      </w:pPr>
      <w:r w:rsidRPr="00DD4C7F">
        <w:t xml:space="preserve">Cena 1 kg żywca wieprzowego (w wadze żywej) </w:t>
      </w:r>
      <w:r>
        <w:t xml:space="preserve">w lutym </w:t>
      </w:r>
      <w:r w:rsidRPr="00DD4C7F">
        <w:t xml:space="preserve">br. równoważyła wartość </w:t>
      </w:r>
      <w:r>
        <w:t xml:space="preserve">13,0 </w:t>
      </w:r>
      <w:r w:rsidRPr="00DD4C7F">
        <w:t xml:space="preserve">kg żyta (według cen w skupie), wobec </w:t>
      </w:r>
      <w:r>
        <w:t xml:space="preserve">12,8 </w:t>
      </w:r>
      <w:r w:rsidRPr="00DD4C7F">
        <w:t xml:space="preserve">przed miesiącem i </w:t>
      </w:r>
      <w:r>
        <w:t>10,2</w:t>
      </w:r>
      <w:r w:rsidRPr="00DD4C7F">
        <w:t xml:space="preserve"> </w:t>
      </w:r>
      <w:r>
        <w:t xml:space="preserve">w lutym </w:t>
      </w:r>
      <w:r w:rsidRPr="00DD4C7F">
        <w:t>20</w:t>
      </w:r>
      <w:r>
        <w:t>23</w:t>
      </w:r>
      <w:r w:rsidRPr="00DD4C7F">
        <w:t xml:space="preserve"> r.</w:t>
      </w:r>
    </w:p>
    <w:p w14:paraId="32A72556" w14:textId="76C6EF5A" w:rsidR="000448C6" w:rsidRDefault="000448C6" w:rsidP="00FB7CA6">
      <w:pPr>
        <w:pStyle w:val="Tytuwykresu"/>
        <w:spacing w:before="0" w:after="0"/>
      </w:pPr>
    </w:p>
    <w:p w14:paraId="20776C8B" w14:textId="48D93F1D" w:rsidR="00DD4C7F" w:rsidRDefault="005609D8" w:rsidP="00FB7CA6">
      <w:pPr>
        <w:pStyle w:val="Tytuwykresu"/>
        <w:spacing w:before="0" w:after="0"/>
      </w:pPr>
      <w:r>
        <w:rPr>
          <w:noProof/>
          <w:lang w:eastAsia="pl-PL"/>
        </w:rPr>
        <w:drawing>
          <wp:anchor distT="0" distB="0" distL="114300" distR="114300" simplePos="0" relativeHeight="252044288" behindDoc="0" locked="0" layoutInCell="1" allowOverlap="1" wp14:anchorId="2F40BB76" wp14:editId="781F3CC9">
            <wp:simplePos x="0" y="0"/>
            <wp:positionH relativeFrom="column">
              <wp:posOffset>523157</wp:posOffset>
            </wp:positionH>
            <wp:positionV relativeFrom="paragraph">
              <wp:posOffset>191135</wp:posOffset>
            </wp:positionV>
            <wp:extent cx="5616000" cy="2275200"/>
            <wp:effectExtent l="0" t="0" r="3810" b="0"/>
            <wp:wrapNone/>
            <wp:docPr id="36" name="Obraz 36" descr="Wykres liniowy prezentuje relację cen skupu 1 kg żywca wieprzowego do cen 1 kg żyta w skupie w poszczególnych miesiącach w latach 2022-2024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07. Relacja cen skupu 1 kg żywca wieprzowego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2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6C3B31">
        <w:t>8</w:t>
      </w:r>
      <w:r w:rsidR="00DD4C7F" w:rsidRPr="00AD76A2">
        <w:t>.</w:t>
      </w:r>
      <w:r w:rsidR="00DD4C7F">
        <w:t xml:space="preserve"> </w:t>
      </w:r>
      <w:r w:rsidR="000448C6">
        <w:t xml:space="preserve">Relacja </w:t>
      </w:r>
      <w:r w:rsidR="000448C6" w:rsidRPr="00D01091">
        <w:t>przeciętnych</w:t>
      </w:r>
      <w:r w:rsidR="000448C6">
        <w:t xml:space="preserve"> cen skupu 1 kg żywca wieprzowego do cen 1 kg żyta w skupie </w:t>
      </w:r>
    </w:p>
    <w:p w14:paraId="5FCEDBC0" w14:textId="1D7581C2" w:rsidR="00DD4C7F" w:rsidRDefault="00DD4C7F" w:rsidP="005609D8">
      <w:pPr>
        <w:pStyle w:val="Nagwek1"/>
        <w:spacing w:before="4200" w:line="240" w:lineRule="exact"/>
      </w:pPr>
      <w:r w:rsidRPr="00DD4C7F">
        <w:lastRenderedPageBreak/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576D778B" w:rsidR="009205BD" w:rsidRPr="0016745E" w:rsidRDefault="00790137" w:rsidP="00C15793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745E">
              <w:rPr>
                <w:rFonts w:ascii="Fira Sans SemiBold" w:hAnsi="Fira Sans SemiBold"/>
              </w:rPr>
              <w:t xml:space="preserve">Produkcja sprzedana przemysłu w lutym br. osiągnęła wartość (w cenach bieżących) </w:t>
            </w:r>
            <w:r>
              <w:rPr>
                <w:rFonts w:ascii="Fira Sans SemiBold" w:hAnsi="Fira Sans SemiBold"/>
              </w:rPr>
              <w:t>18908,1</w:t>
            </w:r>
            <w:r w:rsidRPr="0016745E">
              <w:rPr>
                <w:rFonts w:ascii="Fira Sans SemiBold" w:hAnsi="Fira Sans SemiBold"/>
              </w:rPr>
              <w:t xml:space="preserve"> mln zł i była (w cenach stałych) o </w:t>
            </w:r>
            <w:r>
              <w:rPr>
                <w:rFonts w:ascii="Fira Sans SemiBold" w:hAnsi="Fira Sans SemiBold"/>
              </w:rPr>
              <w:t>7,7% ni</w:t>
            </w:r>
            <w:r w:rsidRPr="0016745E">
              <w:rPr>
                <w:rFonts w:ascii="Fira Sans SemiBold" w:hAnsi="Fira Sans SemiBold"/>
              </w:rPr>
              <w:t xml:space="preserve">ższa niż przed rokiem (wówczas notowano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</w:t>
            </w:r>
            <w:r w:rsidRPr="000C125C">
              <w:rPr>
                <w:rFonts w:ascii="Fira Sans SemiBold" w:hAnsi="Fira Sans SemiBold"/>
              </w:rPr>
              <w:t xml:space="preserve">o </w:t>
            </w:r>
            <w:r>
              <w:rPr>
                <w:rFonts w:ascii="Fira Sans SemiBold" w:hAnsi="Fira Sans SemiBold"/>
              </w:rPr>
              <w:t>16,9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(w cenach bieżących) produkcji budowlano-montażowej o </w:t>
            </w:r>
            <w:r>
              <w:rPr>
                <w:rFonts w:ascii="Fira Sans SemiBold" w:hAnsi="Fira Sans SemiBold"/>
              </w:rPr>
              <w:t>9,1</w:t>
            </w:r>
            <w:r w:rsidRPr="0016745E">
              <w:rPr>
                <w:rFonts w:ascii="Fira Sans SemiBold" w:hAnsi="Fira Sans SemiBold"/>
              </w:rPr>
              <w:t xml:space="preserve">% (przed rokiem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o </w:t>
            </w:r>
            <w:r>
              <w:rPr>
                <w:rFonts w:ascii="Fira Sans SemiBold" w:hAnsi="Fira Sans SemiBold"/>
              </w:rPr>
              <w:t>32,3</w:t>
            </w:r>
            <w:r w:rsidRPr="0016745E">
              <w:rPr>
                <w:rFonts w:ascii="Fira Sans SemiBold" w:hAnsi="Fira Sans SemiBold"/>
              </w:rPr>
              <w:t>%).</w:t>
            </w:r>
          </w:p>
        </w:tc>
      </w:tr>
    </w:tbl>
    <w:p w14:paraId="580FD2BC" w14:textId="12059129" w:rsidR="00790137" w:rsidRPr="008072A5" w:rsidRDefault="00790137" w:rsidP="00790137">
      <w:pPr>
        <w:pStyle w:val="Akapitzwyky"/>
        <w:jc w:val="left"/>
      </w:pPr>
      <w:r w:rsidRPr="008072A5">
        <w:t xml:space="preserve">Produkcja sprzedana w przetwórstwie przemysłowym, stanowiąca 80,5% produkcji przemysłowej ogółem, w porównaniu </w:t>
      </w:r>
      <w:r w:rsidRPr="008072A5">
        <w:rPr>
          <w:spacing w:val="-2"/>
        </w:rPr>
        <w:t>z</w:t>
      </w:r>
      <w:r w:rsidR="008072A5" w:rsidRPr="008072A5">
        <w:rPr>
          <w:spacing w:val="-2"/>
        </w:rPr>
        <w:t> </w:t>
      </w:r>
      <w:r w:rsidRPr="008072A5">
        <w:rPr>
          <w:spacing w:val="-2"/>
        </w:rPr>
        <w:t xml:space="preserve">lutym ub. roku zmniejszyła się (w cenach stałych) o 10,3% (wobec wzrostu o 16,8% w lutym 2023 r.). W sekcji dostawa wody; </w:t>
      </w:r>
      <w:r w:rsidRPr="008072A5">
        <w:t>gospodarowanie ściekami i odpadami; rekultywacja odnotowano wzrost o 9,5% (wobec spadku o 4,2% w lutym 2023 r.).</w:t>
      </w:r>
    </w:p>
    <w:p w14:paraId="5766B52C" w14:textId="323533BB" w:rsidR="00600466" w:rsidRPr="008072A5" w:rsidRDefault="00790137" w:rsidP="00790137">
      <w:pPr>
        <w:pStyle w:val="Akapitzwyky"/>
        <w:spacing w:before="120"/>
        <w:jc w:val="left"/>
      </w:pPr>
      <w:r w:rsidRPr="008072A5">
        <w:t xml:space="preserve">Wyższy </w:t>
      </w:r>
      <w:r w:rsidRPr="008072A5">
        <w:rPr>
          <w:szCs w:val="19"/>
        </w:rPr>
        <w:t xml:space="preserve">niż w lutym ub. roku poziom produkcji sprzedanej wystąpił w 13 (spośród 30 występujących w województwie) działach przemysłu, w tym m.in. w: produkcji </w:t>
      </w:r>
      <w:r w:rsidRPr="008072A5">
        <w:rPr>
          <w:rFonts w:cs="Calibri"/>
          <w:szCs w:val="19"/>
        </w:rPr>
        <w:t>chemikaliów i wyrobów chemicznych</w:t>
      </w:r>
      <w:r w:rsidRPr="008072A5">
        <w:rPr>
          <w:szCs w:val="19"/>
        </w:rPr>
        <w:t xml:space="preserve"> (o 39,0%), </w:t>
      </w:r>
      <w:r w:rsidRPr="008072A5">
        <w:rPr>
          <w:rFonts w:cs="Calibri"/>
          <w:szCs w:val="19"/>
        </w:rPr>
        <w:t>pojazdów samochodowych, przyczep i naczep (o 16,7%) oraz artykułów spożywczych (o 13,1%)</w:t>
      </w:r>
      <w:r w:rsidRPr="008072A5">
        <w:rPr>
          <w:szCs w:val="19"/>
        </w:rPr>
        <w:t xml:space="preserve">. Największy spadek odnotowano w produkcji </w:t>
      </w:r>
      <w:r w:rsidRPr="008072A5">
        <w:rPr>
          <w:rFonts w:cs="Calibri"/>
          <w:szCs w:val="19"/>
        </w:rPr>
        <w:t>wyrobów z</w:t>
      </w:r>
      <w:r w:rsidR="008072A5">
        <w:rPr>
          <w:rFonts w:cs="Calibri"/>
          <w:szCs w:val="19"/>
        </w:rPr>
        <w:t> </w:t>
      </w:r>
      <w:r w:rsidRPr="008072A5">
        <w:rPr>
          <w:rFonts w:cs="Calibri"/>
          <w:szCs w:val="19"/>
        </w:rPr>
        <w:t>gumy i tworzyw sztucznych</w:t>
      </w:r>
      <w:r w:rsidRPr="008072A5">
        <w:rPr>
          <w:szCs w:val="19"/>
        </w:rPr>
        <w:t xml:space="preserve"> (o 11,1%).</w:t>
      </w:r>
    </w:p>
    <w:p w14:paraId="5826FC0A" w14:textId="02CDEF96" w:rsidR="003A6BF2" w:rsidRDefault="003A6BF2" w:rsidP="003A6BF2">
      <w:pPr>
        <w:pStyle w:val="tytutabelki"/>
      </w:pPr>
      <w:r w:rsidRPr="00E45D42">
        <w:t xml:space="preserve">Tablica </w:t>
      </w:r>
      <w:r w:rsidR="00C35B8D">
        <w:t>9</w:t>
      </w:r>
      <w:r w:rsidRPr="00E45D42">
        <w:t>.</w:t>
      </w:r>
      <w:r>
        <w:t xml:space="preserve">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A4511E" w:rsidRPr="009819BB" w14:paraId="1D6AAA03" w14:textId="77777777" w:rsidTr="00AD4A6D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AE5B446" w14:textId="77777777" w:rsidR="00A4511E" w:rsidRPr="009819BB" w:rsidRDefault="00A4511E" w:rsidP="00A4511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41AB88" w14:textId="5D480817" w:rsidR="00A4511E" w:rsidRPr="009819BB" w:rsidRDefault="00A4511E" w:rsidP="00773138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773138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5E72E6" w14:textId="091F5496" w:rsidR="00A4511E" w:rsidRPr="009819BB" w:rsidRDefault="00A4511E" w:rsidP="00773138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2030D6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773138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A4511E" w:rsidRPr="009819BB" w14:paraId="2B39C18D" w14:textId="77777777" w:rsidTr="00AD4A6D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009015E" w14:textId="77777777" w:rsidR="00A4511E" w:rsidRPr="009819BB" w:rsidRDefault="00A4511E" w:rsidP="00AD4A6D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486498B" w14:textId="77777777" w:rsidR="00A4511E" w:rsidRPr="009819BB" w:rsidRDefault="00A4511E" w:rsidP="00AD4A6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EC01D87" w14:textId="77777777" w:rsidR="00A4511E" w:rsidRPr="009819BB" w:rsidRDefault="00A4511E" w:rsidP="00AD4A6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90137" w:rsidRPr="009819BB" w14:paraId="08065612" w14:textId="77777777" w:rsidTr="00EF1200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C2FB4A" w14:textId="1D0762E8" w:rsidR="00790137" w:rsidRPr="009819BB" w:rsidRDefault="00790137" w:rsidP="00790137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2F2126" w14:textId="384F6281" w:rsidR="00790137" w:rsidRPr="009819BB" w:rsidRDefault="00790137" w:rsidP="00790137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92,3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176B6B" w14:textId="5882D0F1" w:rsidR="00790137" w:rsidRPr="009819BB" w:rsidRDefault="00790137" w:rsidP="00790137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91,6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0E60D" w14:textId="2D96A4D7" w:rsidR="00790137" w:rsidRPr="009819BB" w:rsidRDefault="00790137" w:rsidP="00790137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790137" w:rsidRPr="009819BB" w14:paraId="09EE47D3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09FBE" w14:textId="77777777" w:rsidR="00790137" w:rsidRPr="009819BB" w:rsidRDefault="00790137" w:rsidP="00790137">
            <w:pPr>
              <w:tabs>
                <w:tab w:val="left" w:leader="dot" w:pos="4424"/>
              </w:tabs>
              <w:spacing w:before="0" w:after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D267F" w14:textId="77777777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DAB453" w14:textId="77777777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493FE" w14:textId="77777777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90137" w:rsidRPr="009819BB" w14:paraId="7FBBF073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6273F" w14:textId="77777777" w:rsidR="00790137" w:rsidRPr="009819BB" w:rsidRDefault="00790137" w:rsidP="00790137">
            <w:pPr>
              <w:tabs>
                <w:tab w:val="left" w:leader="dot" w:pos="4424"/>
              </w:tabs>
              <w:spacing w:before="0" w:after="0" w:line="180" w:lineRule="exact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C5B34" w14:textId="073E862E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23A006" w14:textId="04AE3D6D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EE09E" w14:textId="2B77203E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80,6</w:t>
            </w:r>
          </w:p>
        </w:tc>
      </w:tr>
      <w:tr w:rsidR="00790137" w:rsidRPr="009819BB" w14:paraId="11064A2D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470EC" w14:textId="277E6A72" w:rsidR="00790137" w:rsidRPr="009819BB" w:rsidRDefault="00790137" w:rsidP="00790137">
            <w:pPr>
              <w:tabs>
                <w:tab w:val="left" w:leader="dot" w:pos="4424"/>
              </w:tabs>
              <w:spacing w:before="0" w:after="0" w:line="180" w:lineRule="exact"/>
              <w:ind w:left="465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0566" w14:textId="77777777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A74D09B" w14:textId="77777777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386C6" w14:textId="77777777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90137" w:rsidRPr="009819BB" w14:paraId="7274B368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585792" w14:textId="77777777" w:rsidR="00790137" w:rsidRPr="009819BB" w:rsidRDefault="00790137" w:rsidP="00790137">
            <w:pPr>
              <w:pStyle w:val="Boczek1pol"/>
              <w:tabs>
                <w:tab w:val="left" w:leader="dot" w:pos="4424"/>
              </w:tabs>
              <w:spacing w:line="18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450DC" w14:textId="141CB35B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3ED313" w14:textId="2C1972D1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3460DD" w14:textId="67567DB6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6,3</w:t>
            </w:r>
          </w:p>
        </w:tc>
      </w:tr>
      <w:tr w:rsidR="00790137" w:rsidRPr="009819BB" w14:paraId="17B5F2C6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394AC" w14:textId="77777777" w:rsidR="00790137" w:rsidRPr="009819BB" w:rsidRDefault="00790137" w:rsidP="0079013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3B2F93" w14:textId="7C219B63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9CF0E0" w14:textId="305310DD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17D04" w14:textId="7DBAB756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2,5</w:t>
            </w:r>
          </w:p>
        </w:tc>
      </w:tr>
      <w:tr w:rsidR="00790137" w:rsidRPr="009819BB" w14:paraId="02F139BE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2F5432" w14:textId="77777777" w:rsidR="00790137" w:rsidRPr="009819BB" w:rsidRDefault="00790137" w:rsidP="0079013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BDD9D5" w14:textId="7F186243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139,0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25A87C9" w14:textId="657EA6A3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134,1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1807D5" w14:textId="46CBB69F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5,8</w:t>
            </w:r>
          </w:p>
        </w:tc>
      </w:tr>
      <w:tr w:rsidR="00790137" w:rsidRPr="009819BB" w14:paraId="7256ED59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0ECCF" w14:textId="77777777" w:rsidR="00790137" w:rsidRPr="009819BB" w:rsidRDefault="00790137" w:rsidP="0079013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C9C9A6" w14:textId="1029D1D3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49A6DE" w14:textId="2F6339E2" w:rsidR="00790137" w:rsidRPr="00CD2F5E" w:rsidRDefault="00790137" w:rsidP="00790137">
            <w:pPr>
              <w:tabs>
                <w:tab w:val="left" w:pos="1202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936A04" w14:textId="0CB06FB7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7,2</w:t>
            </w:r>
          </w:p>
        </w:tc>
      </w:tr>
      <w:tr w:rsidR="00790137" w:rsidRPr="009819BB" w14:paraId="5DA26B5B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DC5DA1" w14:textId="684E9611" w:rsidR="00790137" w:rsidRPr="009819BB" w:rsidRDefault="00790137" w:rsidP="0079013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0AB5A" w14:textId="67BA866F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BA6892" w14:textId="79C4510C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4A90D1" w14:textId="7B663BCE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6,6</w:t>
            </w:r>
          </w:p>
        </w:tc>
      </w:tr>
      <w:tr w:rsidR="00790137" w:rsidRPr="009819BB" w14:paraId="53693CF2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D5C33" w14:textId="77777777" w:rsidR="00790137" w:rsidRPr="009819BB" w:rsidRDefault="00790137" w:rsidP="0079013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C6D7B6" w14:textId="1C11572F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4E2A05" w14:textId="604A579A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EF7E8" w14:textId="1F0F8B42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</w:tr>
      <w:tr w:rsidR="00790137" w:rsidRPr="009819BB" w14:paraId="21F3E250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4769A8" w14:textId="77777777" w:rsidR="00790137" w:rsidRPr="009819BB" w:rsidRDefault="00790137" w:rsidP="0079013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AD0F8C" w14:textId="325E346D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3A4C92" w14:textId="630DFE15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8474B" w14:textId="2AD94638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4,2</w:t>
            </w:r>
          </w:p>
        </w:tc>
      </w:tr>
      <w:tr w:rsidR="00790137" w:rsidRPr="009819BB" w14:paraId="0056140A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D747" w14:textId="32655901" w:rsidR="00790137" w:rsidRPr="009819BB" w:rsidRDefault="00790137" w:rsidP="0079013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88BD1" w14:textId="6C679CF8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98C6A3" w14:textId="5DFDD2FF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942D7" w14:textId="6D94790B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24,9</w:t>
            </w:r>
          </w:p>
        </w:tc>
      </w:tr>
      <w:tr w:rsidR="00790137" w:rsidRPr="009819BB" w14:paraId="1B463B40" w14:textId="77777777" w:rsidTr="00EF1200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14B869F" w14:textId="77777777" w:rsidR="00790137" w:rsidRPr="009819BB" w:rsidRDefault="00790137" w:rsidP="00790137">
            <w:pPr>
              <w:tabs>
                <w:tab w:val="left" w:leader="dot" w:pos="4424"/>
              </w:tabs>
              <w:spacing w:before="0" w:after="0" w:line="180" w:lineRule="exact"/>
              <w:ind w:left="113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9784413" w14:textId="73F49739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5D86B9A" w14:textId="095A6C35" w:rsidR="00790137" w:rsidRPr="00CD2F5E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A4B1CF" w14:textId="6CF5E287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2,4</w:t>
            </w:r>
          </w:p>
        </w:tc>
      </w:tr>
    </w:tbl>
    <w:p w14:paraId="2CA94A60" w14:textId="74362611" w:rsidR="009326C8" w:rsidRDefault="00790137" w:rsidP="00EB0364">
      <w:pPr>
        <w:pStyle w:val="Akapitzwyky"/>
        <w:spacing w:before="120"/>
        <w:jc w:val="left"/>
      </w:pPr>
      <w:r w:rsidRPr="005D5528">
        <w:t>W porównaniu z</w:t>
      </w:r>
      <w:r>
        <w:t>e</w:t>
      </w:r>
      <w:r w:rsidRPr="005D5528">
        <w:t xml:space="preserve"> </w:t>
      </w:r>
      <w:r>
        <w:t>styczniem</w:t>
      </w:r>
      <w:r w:rsidRPr="005D5528">
        <w:t xml:space="preserve"> </w:t>
      </w:r>
      <w:r>
        <w:t>b</w:t>
      </w:r>
      <w:r w:rsidRPr="005D5528">
        <w:t xml:space="preserve">r. </w:t>
      </w:r>
      <w:r w:rsidRPr="007C2DB9">
        <w:t xml:space="preserve">produkcja sprzedana przemysłu zwiększyła się (w cenach stałych) o </w:t>
      </w:r>
      <w:r>
        <w:t>5,8</w:t>
      </w:r>
      <w:r w:rsidRPr="007C2DB9">
        <w:t xml:space="preserve">%, a w przetwórstwie przemysłowym </w:t>
      </w:r>
      <w:r>
        <w:t>o 5,0%.</w:t>
      </w:r>
    </w:p>
    <w:p w14:paraId="52F24C63" w14:textId="35E4C480" w:rsidR="00B94AEB" w:rsidRDefault="009B6654" w:rsidP="00B94AEB">
      <w:pPr>
        <w:pStyle w:val="Tytuwykresu"/>
        <w:rPr>
          <w:b w:val="0"/>
        </w:rPr>
      </w:pPr>
      <w:r>
        <w:rPr>
          <w:noProof/>
          <w:spacing w:val="1"/>
          <w:lang w:eastAsia="pl-PL"/>
        </w:rPr>
        <w:drawing>
          <wp:anchor distT="0" distB="0" distL="114300" distR="114300" simplePos="0" relativeHeight="252045312" behindDoc="0" locked="0" layoutInCell="1" allowOverlap="1" wp14:anchorId="2CB992F4" wp14:editId="2B633839">
            <wp:simplePos x="0" y="0"/>
            <wp:positionH relativeFrom="column">
              <wp:posOffset>522605</wp:posOffset>
            </wp:positionH>
            <wp:positionV relativeFrom="paragraph">
              <wp:posOffset>205823</wp:posOffset>
            </wp:positionV>
            <wp:extent cx="5616000" cy="2635200"/>
            <wp:effectExtent l="0" t="0" r="3810" b="0"/>
            <wp:wrapNone/>
            <wp:docPr id="38" name="Obraz 38" descr="Wykres liniowy prezentuje dynamikę produkcji sprzedanej przemysłu w cenach stałych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09. Produkcja sprzedana przemysłu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6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AEB" w:rsidRPr="00AD76A2">
        <w:t xml:space="preserve">Wykres </w:t>
      </w:r>
      <w:r w:rsidR="00B94AEB">
        <w:t>9</w:t>
      </w:r>
      <w:r w:rsidR="00B94AEB" w:rsidRPr="00AD76A2">
        <w:t>.</w:t>
      </w:r>
      <w:r w:rsidR="00B94AEB">
        <w:t xml:space="preserve"> </w:t>
      </w:r>
      <w:r w:rsidR="00D01091" w:rsidRPr="00D01091">
        <w:t xml:space="preserve">Dynamika produkcji sprzedanej przemysłu </w:t>
      </w:r>
      <w:r w:rsidR="00B94AEB" w:rsidRPr="00DD4C7F">
        <w:rPr>
          <w:b w:val="0"/>
        </w:rPr>
        <w:t>(przeciętna miesięczna 20</w:t>
      </w:r>
      <w:r w:rsidR="00773138">
        <w:rPr>
          <w:b w:val="0"/>
        </w:rPr>
        <w:t>2</w:t>
      </w:r>
      <w:r w:rsidR="00B94AEB" w:rsidRPr="00DD4C7F">
        <w:rPr>
          <w:b w:val="0"/>
        </w:rPr>
        <w:t>1 = 100; ceny stałe)</w:t>
      </w:r>
    </w:p>
    <w:p w14:paraId="6F2CEDA2" w14:textId="61C48F75" w:rsidR="00790137" w:rsidRPr="00675C9C" w:rsidRDefault="00790137" w:rsidP="009B6654">
      <w:pPr>
        <w:pStyle w:val="Akapitzwyky"/>
        <w:spacing w:before="4200"/>
        <w:jc w:val="left"/>
      </w:pPr>
      <w:r w:rsidRPr="00675C9C">
        <w:t>Na 1 zatrudnionego produkcja sprzedana w lutym br. wyniosła (w cenach bieżących) 82,9 tys. zł i była (w cenach stałych) o</w:t>
      </w:r>
      <w:r w:rsidR="00675C9C">
        <w:t> </w:t>
      </w:r>
      <w:r w:rsidRPr="00675C9C">
        <w:t>6,2% niższa niż przed rokiem, przy mniejszym o 1,6% przeciętnym zatrudnieniu i wzroście przeciętnego miesięcznego wynagrodzenia brutto o 9,7%.</w:t>
      </w:r>
    </w:p>
    <w:p w14:paraId="4065870F" w14:textId="29A55CFC" w:rsidR="00F13C87" w:rsidRPr="00675C9C" w:rsidRDefault="00790137" w:rsidP="00790137">
      <w:pPr>
        <w:pStyle w:val="Akapitzwyky"/>
        <w:spacing w:line="230" w:lineRule="exact"/>
        <w:jc w:val="left"/>
      </w:pPr>
      <w:r w:rsidRPr="00675C9C">
        <w:t xml:space="preserve">W okresie styczeń–luty br. produkcja sprzedana przemysłu wyniosła (w cenach bieżących) 36953,9 mln zł i była (w cenach stałych) niższa w porównaniu z analogicznym okresem ub. roku – o 8,4%. W przetwórstwie przemysłowym produkcja </w:t>
      </w:r>
      <w:r w:rsidRPr="00675C9C">
        <w:rPr>
          <w:spacing w:val="-2"/>
        </w:rPr>
        <w:t>zmniejszyła się o 11,4%, a w sekcji dostawa wody; gospodarowanie ściekami i odpadami; rekultywacja zwiększyła się o 8,6%.</w:t>
      </w:r>
    </w:p>
    <w:p w14:paraId="650AC5DD" w14:textId="0DD851A1" w:rsidR="00790137" w:rsidRPr="00675C9C" w:rsidRDefault="00790137" w:rsidP="00790137">
      <w:pPr>
        <w:pStyle w:val="Akapitzwyky"/>
        <w:spacing w:line="230" w:lineRule="exact"/>
        <w:jc w:val="left"/>
      </w:pPr>
      <w:r w:rsidRPr="00675C9C">
        <w:rPr>
          <w:b/>
        </w:rPr>
        <w:t>Produkcja sprzedana budownictwa</w:t>
      </w:r>
      <w:r w:rsidRPr="00675C9C">
        <w:t xml:space="preserve"> (w cenach bieżących) w lutym br. wyniosła 1372,3 mln zł i była o 26,3% wyższa niż w</w:t>
      </w:r>
      <w:r w:rsidR="00675C9C">
        <w:t> </w:t>
      </w:r>
      <w:r w:rsidRPr="00675C9C">
        <w:t>lutym ub. roku (kiedy odnotowano wzrost o 24,8%).</w:t>
      </w:r>
    </w:p>
    <w:p w14:paraId="6955988F" w14:textId="77777777" w:rsidR="00790137" w:rsidRPr="00675C9C" w:rsidRDefault="00790137" w:rsidP="00790137">
      <w:pPr>
        <w:pStyle w:val="Akapitzwyky"/>
        <w:spacing w:line="250" w:lineRule="exact"/>
        <w:jc w:val="left"/>
      </w:pPr>
      <w:r w:rsidRPr="00675C9C">
        <w:t>W porównaniu ze styczniem br. produkcja sprzedana budownictwa zwiększyła się o 34,2%.</w:t>
      </w:r>
    </w:p>
    <w:p w14:paraId="13CA87A9" w14:textId="77777777" w:rsidR="00790137" w:rsidRPr="00675C9C" w:rsidRDefault="00790137" w:rsidP="00790137">
      <w:pPr>
        <w:pStyle w:val="Akapitzwyky"/>
        <w:spacing w:line="250" w:lineRule="exact"/>
        <w:jc w:val="left"/>
      </w:pPr>
      <w:r w:rsidRPr="00675C9C">
        <w:lastRenderedPageBreak/>
        <w:t xml:space="preserve">Wydajność pracy w budownictwie, mierzona wartością produkcji sprzedanej budownictwa w przeliczeniu na 1 zatrudnionego, w lutym br. ukształtowała się na poziomie 48,2 tys. zł (w cenach bieżących) i była o 27,1% wyższa niż przed rokiem, przy mniejszym o 0,6% przeciętnym zatrudnieniu i wyższym o 18,7% przeciętnym miesięcznym wynagrodzeniu brutto. </w:t>
      </w:r>
    </w:p>
    <w:p w14:paraId="5BC30C79" w14:textId="77777777" w:rsidR="00790137" w:rsidRPr="00675C9C" w:rsidRDefault="00790137" w:rsidP="00790137">
      <w:pPr>
        <w:pStyle w:val="Akapitzwyky"/>
        <w:spacing w:line="250" w:lineRule="exact"/>
        <w:jc w:val="left"/>
      </w:pPr>
      <w:r w:rsidRPr="00675C9C">
        <w:t>W okresie styczeń–luty br. produkcja sprzedana budownictwa osiągnęła wartość 2513,2 mln zł, tj. o 3,3% niższą w porównaniu z analogicznym okresem ub. roku (w analogicznym okresie 2023 r. notowano wzrost o 39,7%).</w:t>
      </w:r>
    </w:p>
    <w:p w14:paraId="64C272FE" w14:textId="77777777" w:rsidR="00790137" w:rsidRPr="00675C9C" w:rsidRDefault="00790137" w:rsidP="00790137">
      <w:pPr>
        <w:pStyle w:val="Akapitzwyky"/>
        <w:spacing w:line="250" w:lineRule="exact"/>
        <w:jc w:val="left"/>
      </w:pPr>
      <w:r w:rsidRPr="00675C9C">
        <w:rPr>
          <w:b/>
        </w:rPr>
        <w:t>Produkcja budowlano-montażowa</w:t>
      </w:r>
      <w:r w:rsidRPr="00675C9C">
        <w:t xml:space="preserve"> (w cenach bieżących) w lutym br. ukształtowała się na poziomie 577,1 mln zł i stanowiła 42,0% ogółu produkcji sprzedanej budownictwa. W porównaniu do lutego ub. roku produkcja budowlano-montażowa zwiększyła się o 9,1%, a w odniesieniu do stycznia br. zmniejszyła – o 0,4%.</w:t>
      </w:r>
    </w:p>
    <w:p w14:paraId="46A76B37" w14:textId="721E632A" w:rsidR="009326C8" w:rsidRDefault="00790137" w:rsidP="00790137">
      <w:pPr>
        <w:pStyle w:val="Akapitzwyky"/>
        <w:spacing w:line="250" w:lineRule="exact"/>
        <w:jc w:val="left"/>
      </w:pPr>
      <w:r w:rsidRPr="00675C9C">
        <w:t>W strukturze produkcji budowlano-montażowej największy udział (60,9%) miały podmioty, których podstawowym rodzajem działalności są roboty budowlane specjalistyczne. W skali roku wartość produkcji zrealizowanej w tym dziale wzrosła o 29,1%. Wzrost zanotowały również podmioty, których podstawowym rodzajem działalności jest budowa budynków (o</w:t>
      </w:r>
      <w:r w:rsidR="00675C9C">
        <w:t> </w:t>
      </w:r>
      <w:r w:rsidRPr="00675C9C">
        <w:t>38,0%), natomiast spadek podmioty zajmujące się budową obiektów inżynierii lądowej i wodnej (o 31,2%).</w:t>
      </w:r>
    </w:p>
    <w:p w14:paraId="1FC9038F" w14:textId="5E3D2CBA" w:rsidR="009326C8" w:rsidRDefault="009326C8" w:rsidP="00EF1200">
      <w:pPr>
        <w:pStyle w:val="tytutabelki"/>
      </w:pPr>
      <w:r w:rsidRPr="00E45D42">
        <w:t xml:space="preserve">Tablica </w:t>
      </w:r>
      <w:r w:rsidR="00C35B8D">
        <w:t>10</w:t>
      </w:r>
      <w:r w:rsidRPr="00E45D42">
        <w:t>.</w:t>
      </w:r>
      <w:r>
        <w:t xml:space="preserve"> </w:t>
      </w:r>
      <w:r w:rsidRPr="00332115">
        <w:rPr>
          <w:bCs/>
        </w:rPr>
        <w:t>Dynamika</w:t>
      </w:r>
      <w:r w:rsidRPr="00332115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1C068E" w:rsidRPr="009819BB" w14:paraId="700ECC67" w14:textId="77777777" w:rsidTr="00AD4A6D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8CCACF6" w14:textId="77777777" w:rsidR="001C068E" w:rsidRPr="009819BB" w:rsidRDefault="001C068E" w:rsidP="001C068E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142B0B" w14:textId="4CB6766F" w:rsidR="001C068E" w:rsidRPr="009819BB" w:rsidRDefault="001C068E" w:rsidP="00773138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773138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C3F805" w14:textId="3571AF2B" w:rsidR="001C068E" w:rsidRPr="009819BB" w:rsidRDefault="001C068E" w:rsidP="00773138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2030D6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773138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C068E" w:rsidRPr="009819BB" w14:paraId="7B60C87A" w14:textId="77777777" w:rsidTr="00AD4A6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2C47D8A" w14:textId="77777777" w:rsidR="001C068E" w:rsidRPr="009819BB" w:rsidRDefault="001C068E" w:rsidP="00AD4A6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710BCD2" w14:textId="77777777" w:rsidR="001C068E" w:rsidRPr="009819BB" w:rsidRDefault="001C068E" w:rsidP="00AD4A6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828AC24" w14:textId="77777777" w:rsidR="001C068E" w:rsidRPr="009819BB" w:rsidRDefault="001C068E" w:rsidP="00AD4A6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90137" w:rsidRPr="009819BB" w14:paraId="098132D6" w14:textId="77777777" w:rsidTr="00EF1200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7E3A2" w14:textId="77777777" w:rsidR="00790137" w:rsidRPr="009819BB" w:rsidRDefault="00790137" w:rsidP="00790137">
            <w:pPr>
              <w:tabs>
                <w:tab w:val="left" w:leader="dot" w:pos="4074"/>
              </w:tabs>
              <w:spacing w:before="40" w:after="0" w:line="180" w:lineRule="exact"/>
              <w:ind w:left="170" w:hanging="170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E4ACAC" w14:textId="7A6A8502" w:rsidR="00790137" w:rsidRPr="009819BB" w:rsidRDefault="00790137" w:rsidP="00790137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109,1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C10EC3" w14:textId="637D9B4E" w:rsidR="00790137" w:rsidRPr="009819BB" w:rsidRDefault="00790137" w:rsidP="00790137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98,4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60253C" w14:textId="64BBF532" w:rsidR="00790137" w:rsidRPr="009819BB" w:rsidRDefault="00790137" w:rsidP="00790137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90137" w:rsidRPr="009819BB" w14:paraId="10EFDA23" w14:textId="77777777" w:rsidTr="00EF1200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7EC85" w14:textId="77777777" w:rsidR="00790137" w:rsidRPr="009819BB" w:rsidRDefault="00790137" w:rsidP="0079013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98DAC" w14:textId="19BA74A7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0CD3C7" w14:textId="2119FD51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56066" w14:textId="7D17CD4F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790137" w:rsidRPr="009819BB" w14:paraId="1106A1E8" w14:textId="77777777" w:rsidTr="00EF1200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02337" w14:textId="77777777" w:rsidR="00790137" w:rsidRPr="009819BB" w:rsidRDefault="00790137" w:rsidP="0079013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A3DF28" w14:textId="152C5B72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B4C3C5" w14:textId="61BCCEBF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C725EC" w14:textId="23546748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</w:tr>
      <w:tr w:rsidR="00790137" w:rsidRPr="009819BB" w14:paraId="3FB1964B" w14:textId="77777777" w:rsidTr="00EF1200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67E0C96" w14:textId="77777777" w:rsidR="00790137" w:rsidRPr="009819BB" w:rsidRDefault="00790137" w:rsidP="0079013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B59F05" w14:textId="780AEC3A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0EA27C6E" w14:textId="56155A51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A8C33F3" w14:textId="0C36A8F9" w:rsidR="00790137" w:rsidRPr="009819BB" w:rsidRDefault="00790137" w:rsidP="0079013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53,4</w:t>
            </w:r>
          </w:p>
        </w:tc>
      </w:tr>
    </w:tbl>
    <w:p w14:paraId="57371637" w14:textId="77777777" w:rsidR="00790137" w:rsidRDefault="00790137" w:rsidP="00790137">
      <w:pPr>
        <w:pStyle w:val="Akapitzwyky"/>
        <w:spacing w:before="120"/>
        <w:jc w:val="left"/>
      </w:pPr>
      <w:r w:rsidRPr="00341E67">
        <w:t xml:space="preserve">W porównaniu do </w:t>
      </w:r>
      <w:r>
        <w:t>stycznia</w:t>
      </w:r>
      <w:r w:rsidRPr="00341E67">
        <w:t xml:space="preserve"> </w:t>
      </w:r>
      <w:r>
        <w:t>b</w:t>
      </w:r>
      <w:r w:rsidRPr="00341E67">
        <w:t xml:space="preserve">r. </w:t>
      </w:r>
      <w:r>
        <w:t>wzrost</w:t>
      </w:r>
      <w:r w:rsidRPr="00341E67">
        <w:t xml:space="preserve"> produkcji budowlano-montażowej </w:t>
      </w:r>
      <w:r>
        <w:t xml:space="preserve">odnotowano </w:t>
      </w:r>
      <w:r w:rsidRPr="00341E67">
        <w:t xml:space="preserve">w podmiotach, których podstawowym rodzajem działalności </w:t>
      </w:r>
      <w:r>
        <w:t xml:space="preserve">są </w:t>
      </w:r>
      <w:r w:rsidRPr="00FC78AC">
        <w:t xml:space="preserve">roboty budowlane specjalistyczne </w:t>
      </w:r>
      <w:r>
        <w:t xml:space="preserve">(o 20,4%). W podmiotach, których </w:t>
      </w:r>
      <w:r w:rsidRPr="00D72085">
        <w:t>podstawowym rodzajem działalnośc</w:t>
      </w:r>
      <w:r>
        <w:t xml:space="preserve">i jest </w:t>
      </w:r>
      <w:r w:rsidRPr="00FC78AC">
        <w:t>budowa obiek</w:t>
      </w:r>
      <w:r>
        <w:t>tów inżynierii lądowej i wodnej oraz budowa budynków zanotowano spadek (odpowiednio o 22,5% i o 20,1%).</w:t>
      </w:r>
    </w:p>
    <w:p w14:paraId="24F5343B" w14:textId="775C32D0" w:rsidR="001C13EB" w:rsidRDefault="00790137" w:rsidP="00790137">
      <w:pPr>
        <w:pStyle w:val="Akapitzwyky"/>
        <w:jc w:val="left"/>
      </w:pPr>
      <w:r w:rsidRPr="004C2B75">
        <w:t>W okresie styczeń</w:t>
      </w:r>
      <w:r>
        <w:t>–</w:t>
      </w:r>
      <w:r w:rsidRPr="004C2B75">
        <w:t xml:space="preserve">luty br. produkcja budowlano-montażowa ukształtowała się na poziomie </w:t>
      </w:r>
      <w:r>
        <w:t>1137,6</w:t>
      </w:r>
      <w:r w:rsidRPr="004C2B75">
        <w:t xml:space="preserve"> mln zł i stanowiła </w:t>
      </w:r>
      <w:r>
        <w:t>45,3</w:t>
      </w:r>
      <w:r w:rsidRPr="004C2B75">
        <w:t xml:space="preserve">% wartości ogółu produkcji sprzedanej budownictwa. W ciągu roku jej wartość </w:t>
      </w:r>
      <w:r>
        <w:t>zmniejszyła się o 1,6%.</w:t>
      </w:r>
      <w:r w:rsidRPr="004C2B75">
        <w:t xml:space="preserve"> W strukturze produkcji budowlano-montażowej największy udział miały podmioty, których podstawowym rodzajem działalności był</w:t>
      </w:r>
      <w:r>
        <w:t>y</w:t>
      </w:r>
      <w:r w:rsidRPr="004C2B75">
        <w:t xml:space="preserve"> </w:t>
      </w:r>
      <w:r>
        <w:t>r</w:t>
      </w:r>
      <w:r w:rsidRPr="007A061C">
        <w:t>oboty budowlane specjalistyczne</w:t>
      </w:r>
      <w:r w:rsidRPr="00E23B70">
        <w:t xml:space="preserve"> (</w:t>
      </w:r>
      <w:r>
        <w:t>53,4</w:t>
      </w:r>
      <w:r w:rsidRPr="00E23B70">
        <w:t>%).</w:t>
      </w:r>
    </w:p>
    <w:p w14:paraId="69A206B4" w14:textId="77777777" w:rsidR="00341E67" w:rsidRDefault="00341E67" w:rsidP="00EF1200">
      <w:pPr>
        <w:pStyle w:val="Nagwek1"/>
        <w:spacing w:before="320" w:after="320" w:line="230" w:lineRule="exact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6745E" w:rsidRPr="003439F1" w14:paraId="67E34953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3A54F63" w14:textId="12CF3C65" w:rsidR="0016745E" w:rsidRPr="0016745E" w:rsidRDefault="00790137" w:rsidP="00980B2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BD3AB8">
              <w:rPr>
                <w:rFonts w:ascii="Fira Sans SemiBold" w:hAnsi="Fira Sans SemiBold"/>
              </w:rPr>
              <w:t>W lu</w:t>
            </w:r>
            <w:r>
              <w:rPr>
                <w:rFonts w:ascii="Fira Sans SemiBold" w:hAnsi="Fira Sans SemiBold"/>
              </w:rPr>
              <w:t>tym br. w porównaniu z lutym 2023</w:t>
            </w:r>
            <w:r w:rsidRPr="00BD3AB8">
              <w:rPr>
                <w:rFonts w:ascii="Fira Sans SemiBold" w:hAnsi="Fira Sans SemiBold"/>
              </w:rPr>
              <w:t xml:space="preserve"> r. z</w:t>
            </w:r>
            <w:r>
              <w:rPr>
                <w:rFonts w:ascii="Fira Sans SemiBold" w:hAnsi="Fira Sans SemiBold"/>
              </w:rPr>
              <w:t>więks</w:t>
            </w:r>
            <w:r w:rsidRPr="00BD3AB8">
              <w:rPr>
                <w:rFonts w:ascii="Fira Sans SemiBold" w:hAnsi="Fira Sans SemiBold"/>
              </w:rPr>
              <w:t>zyła się liczba mieszkań oddan</w:t>
            </w:r>
            <w:r>
              <w:rPr>
                <w:rFonts w:ascii="Fira Sans SemiBold" w:hAnsi="Fira Sans SemiBold"/>
              </w:rPr>
              <w:t xml:space="preserve">ych do użytkowania. Wzrosła również </w:t>
            </w:r>
            <w:r w:rsidR="00675C9C">
              <w:rPr>
                <w:rFonts w:ascii="Fira Sans SemiBold" w:hAnsi="Fira Sans SemiBold"/>
              </w:rPr>
              <w:t xml:space="preserve">znacznie </w:t>
            </w:r>
            <w:r w:rsidRPr="00BD3AB8">
              <w:rPr>
                <w:rFonts w:ascii="Fira Sans SemiBold" w:hAnsi="Fira Sans SemiBold"/>
              </w:rPr>
              <w:t>liczba mieszkań, na budowę których wydano pozwolenia lub dokonano</w:t>
            </w:r>
            <w:r>
              <w:rPr>
                <w:rFonts w:ascii="Fira Sans SemiBold" w:hAnsi="Fira Sans SemiBold"/>
              </w:rPr>
              <w:t xml:space="preserve"> zgłoszenia z projektem budowla</w:t>
            </w:r>
            <w:r w:rsidRPr="00BD3AB8">
              <w:rPr>
                <w:rFonts w:ascii="Fira Sans SemiBold" w:hAnsi="Fira Sans SemiBold"/>
              </w:rPr>
              <w:t>nym oraz liczba mieszkań</w:t>
            </w:r>
            <w:r>
              <w:rPr>
                <w:rFonts w:ascii="Fira Sans SemiBold" w:hAnsi="Fira Sans SemiBold"/>
              </w:rPr>
              <w:t>,</w:t>
            </w:r>
            <w:r w:rsidRPr="00BD3AB8">
              <w:rPr>
                <w:rFonts w:ascii="Fira Sans SemiBold" w:hAnsi="Fira Sans SemiBold"/>
              </w:rPr>
              <w:t xml:space="preserve"> których budowę rozpoczęto.</w:t>
            </w:r>
          </w:p>
        </w:tc>
      </w:tr>
    </w:tbl>
    <w:p w14:paraId="6BCA088E" w14:textId="77777777" w:rsidR="00790137" w:rsidRDefault="00790137" w:rsidP="00790137">
      <w:pPr>
        <w:pStyle w:val="Akapitzwyky"/>
        <w:jc w:val="left"/>
      </w:pPr>
      <w:r>
        <w:t xml:space="preserve">Według wstępnych </w:t>
      </w:r>
      <w:r w:rsidRPr="00221B4E">
        <w:t>danych</w:t>
      </w:r>
      <w:r w:rsidRPr="00221B4E">
        <w:rPr>
          <w:vertAlign w:val="superscript"/>
        </w:rPr>
        <w:footnoteReference w:id="4"/>
      </w:r>
      <w:r>
        <w:t xml:space="preserve"> w lutym br. w województwie </w:t>
      </w:r>
      <w:r w:rsidRPr="00310029">
        <w:rPr>
          <w:b/>
        </w:rPr>
        <w:t>przekazano do użytkowania</w:t>
      </w:r>
      <w:r>
        <w:t xml:space="preserve"> 1605 mieszkań, tj. o 30,1% więcej niż przed rokiem. W kraju oddano do użytkowania o 1,7% więcej mieszkań niż rok wcześniej.</w:t>
      </w:r>
    </w:p>
    <w:p w14:paraId="4A572FB2" w14:textId="40B7236D" w:rsidR="00BD3AB8" w:rsidRDefault="00790137" w:rsidP="00790137">
      <w:pPr>
        <w:pStyle w:val="Akapitzwyky"/>
        <w:jc w:val="left"/>
      </w:pPr>
      <w:r w:rsidRPr="00A37EC6">
        <w:t>W lutym br. inw</w:t>
      </w:r>
      <w:r>
        <w:t>estorzy indywidualni przekazali 419</w:t>
      </w:r>
      <w:r w:rsidRPr="00A37EC6">
        <w:t xml:space="preserve"> mieszka</w:t>
      </w:r>
      <w:r>
        <w:t>ń</w:t>
      </w:r>
      <w:r w:rsidRPr="00A37EC6">
        <w:t>, a inwestorzy bud</w:t>
      </w:r>
      <w:r>
        <w:t>ujący na sprzedaż lub wynajem – 1186</w:t>
      </w:r>
      <w:r w:rsidRPr="00A37EC6">
        <w:t xml:space="preserve"> mieszka</w:t>
      </w:r>
      <w:r>
        <w:t>ń</w:t>
      </w:r>
      <w:r w:rsidRPr="00A37EC6">
        <w:t xml:space="preserve"> (przed rokiem w tych formach budownictwa oddano odpowiednio </w:t>
      </w:r>
      <w:r>
        <w:t>495</w:t>
      </w:r>
      <w:r w:rsidRPr="00A37EC6">
        <w:t xml:space="preserve"> i </w:t>
      </w:r>
      <w:r>
        <w:t>739 mieszkań</w:t>
      </w:r>
      <w:r w:rsidRPr="00A37EC6">
        <w:t>).</w:t>
      </w:r>
    </w:p>
    <w:p w14:paraId="1188271A" w14:textId="77777777" w:rsidR="00BE19AF" w:rsidRPr="00A37EC6" w:rsidRDefault="00BE19AF" w:rsidP="00BE19AF">
      <w:pPr>
        <w:pStyle w:val="Akapitzwyky"/>
        <w:spacing w:before="240"/>
        <w:jc w:val="left"/>
      </w:pPr>
      <w:r w:rsidRPr="00C65AE7">
        <w:t xml:space="preserve">Mieszkania oddane do użytkowania w województwie dolnośląskim w lutym br. stanowiły </w:t>
      </w:r>
      <w:r>
        <w:t>10,0</w:t>
      </w:r>
      <w:r w:rsidRPr="00C65AE7">
        <w:t>% mieszkań oddanych do</w:t>
      </w:r>
      <w:r>
        <w:t> </w:t>
      </w:r>
      <w:r w:rsidRPr="00C65AE7">
        <w:t>użytkowania w kraju.</w:t>
      </w:r>
    </w:p>
    <w:p w14:paraId="3D76CC4B" w14:textId="77777777" w:rsidR="00BE19AF" w:rsidRDefault="00BE19AF" w:rsidP="00790137">
      <w:pPr>
        <w:pStyle w:val="Akapitzwyky"/>
        <w:jc w:val="left"/>
      </w:pPr>
    </w:p>
    <w:p w14:paraId="589970E7" w14:textId="4BDE0374" w:rsidR="00341E67" w:rsidRPr="00341E67" w:rsidRDefault="00341E67" w:rsidP="00EF1200">
      <w:pPr>
        <w:pStyle w:val="tytutabelki"/>
        <w:spacing w:before="60"/>
      </w:pPr>
      <w:r w:rsidRPr="00E45D42">
        <w:t xml:space="preserve">Tablica </w:t>
      </w:r>
      <w:r>
        <w:t>1</w:t>
      </w:r>
      <w:r w:rsidR="00C35B8D">
        <w:t>1</w:t>
      </w:r>
      <w:r w:rsidRPr="00E45D42">
        <w:t>.</w:t>
      </w:r>
      <w:r>
        <w:t xml:space="preserve">  Liczba mieszkań oddanych do użytkowania </w:t>
      </w:r>
      <w:r w:rsidR="00AC2C77">
        <w:t xml:space="preserve">w </w:t>
      </w:r>
      <w:r w:rsidR="00B8545A">
        <w:t>okresie styczeń</w:t>
      </w:r>
      <w:r w:rsidR="009C083D">
        <w:t>–</w:t>
      </w:r>
      <w:r w:rsidR="00AC2C77">
        <w:t xml:space="preserve">luty </w:t>
      </w:r>
      <w: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 Liczba mieszkań oddanych do użytkowania w okresie styczeń–luty br. 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341E67" w:rsidRPr="0082152D" w14:paraId="18679677" w14:textId="77777777" w:rsidTr="007E6779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0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8D2F2E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0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7A258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0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CFBF15E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2152D" w14:paraId="6EE2445F" w14:textId="77777777" w:rsidTr="00C66126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41BAF" w14:textId="77777777" w:rsidR="00341E67" w:rsidRPr="00BD4E42" w:rsidRDefault="00341E67" w:rsidP="00B8545A">
            <w:pPr>
              <w:spacing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6FB38" w14:textId="77777777" w:rsidR="00341E67" w:rsidRPr="00BD4E42" w:rsidRDefault="00341E67" w:rsidP="00B8545A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0435F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57DE9" w14:textId="5EC6E307" w:rsidR="00341E67" w:rsidRPr="00BD4E42" w:rsidRDefault="007E6779" w:rsidP="00980B22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2030D6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02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1D7386">
              <w:rPr>
                <w:rFonts w:cs="Arial"/>
                <w:color w:val="000000"/>
                <w:sz w:val="16"/>
                <w:szCs w:val="16"/>
              </w:rPr>
              <w:t>2</w:t>
            </w:r>
            <w:r w:rsidR="00980B22">
              <w:rPr>
                <w:rFonts w:cs="Arial"/>
                <w:color w:val="000000"/>
                <w:sz w:val="16"/>
                <w:szCs w:val="16"/>
              </w:rPr>
              <w:t>3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45C2AC9" w14:textId="77777777" w:rsidR="00341E67" w:rsidRPr="00BD4E42" w:rsidRDefault="00341E67" w:rsidP="00B8545A">
            <w:pPr>
              <w:spacing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790137" w:rsidRPr="0082152D" w14:paraId="4D4202EB" w14:textId="77777777" w:rsidTr="00C66126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5EB2B" w14:textId="623015F3" w:rsidR="00790137" w:rsidRPr="00BD4E42" w:rsidRDefault="00790137" w:rsidP="00790137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BB7CC" w14:textId="39EF9CBB" w:rsidR="00790137" w:rsidRPr="00BD4E42" w:rsidRDefault="00790137" w:rsidP="00790137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2998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6EB98" w14:textId="385C74EC" w:rsidR="00790137" w:rsidRPr="00BD4E42" w:rsidRDefault="00790137" w:rsidP="00790137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901EE" w14:textId="4DFE440C" w:rsidR="00790137" w:rsidRPr="00BD4E42" w:rsidRDefault="00790137" w:rsidP="00790137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121,1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EDE3" w14:textId="2E8550AF" w:rsidR="00790137" w:rsidRPr="00BD4E42" w:rsidRDefault="00790137" w:rsidP="00790137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82,7</w:t>
            </w:r>
          </w:p>
        </w:tc>
      </w:tr>
      <w:tr w:rsidR="00790137" w:rsidRPr="0082152D" w14:paraId="7B550F43" w14:textId="77777777" w:rsidTr="00C6612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76C8F6" w14:textId="15D6F96F" w:rsidR="00790137" w:rsidRPr="00BD4E42" w:rsidRDefault="00790137" w:rsidP="00790137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86C2C" w14:textId="4B7518A0" w:rsidR="00790137" w:rsidRPr="00BD4E42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2A8F8D" w14:textId="663E7DCD" w:rsidR="00790137" w:rsidRPr="003C2A82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1FD93" w14:textId="066D0CD9" w:rsidR="00790137" w:rsidRPr="0086225E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9C05B" w14:textId="20929F79" w:rsidR="00790137" w:rsidRPr="00BD4E42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702F0">
              <w:rPr>
                <w:rFonts w:cs="Arial"/>
                <w:sz w:val="16"/>
                <w:szCs w:val="16"/>
              </w:rPr>
              <w:t>141,9</w:t>
            </w:r>
          </w:p>
        </w:tc>
      </w:tr>
      <w:tr w:rsidR="00790137" w:rsidRPr="0082152D" w14:paraId="1E6573E2" w14:textId="77777777" w:rsidTr="00C6612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783FD" w14:textId="1E5AAB6C" w:rsidR="00790137" w:rsidRPr="00BD4E42" w:rsidRDefault="00790137" w:rsidP="00790137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F441F" w14:textId="33FCB91A" w:rsidR="00790137" w:rsidRPr="00BD4E42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5307A" w14:textId="0155F39D" w:rsidR="00790137" w:rsidRPr="003C2A82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D1A2A4" w14:textId="596F875B" w:rsidR="00790137" w:rsidRPr="0086225E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596431" w14:textId="26A8862D" w:rsidR="00790137" w:rsidRPr="00BD4E42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702F0">
              <w:rPr>
                <w:rFonts w:cs="Arial"/>
                <w:sz w:val="16"/>
                <w:szCs w:val="16"/>
              </w:rPr>
              <w:t>59,2</w:t>
            </w:r>
          </w:p>
        </w:tc>
      </w:tr>
      <w:tr w:rsidR="00790137" w:rsidRPr="00EB436F" w14:paraId="4EB5BCB7" w14:textId="77777777" w:rsidTr="007E677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05BD8E" w14:textId="75491536" w:rsidR="00790137" w:rsidRPr="00EB436F" w:rsidRDefault="00790137" w:rsidP="00790137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5B2AC" w14:textId="2A3042AB" w:rsidR="00790137" w:rsidRPr="00EB436F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E45245" w14:textId="187A5731" w:rsidR="00790137" w:rsidRPr="00EB436F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4D61E" w14:textId="286FA7B4" w:rsidR="00790137" w:rsidRPr="00EB436F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070773" w14:textId="5E816102" w:rsidR="00790137" w:rsidRPr="00EB436F" w:rsidRDefault="00790137" w:rsidP="0079013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702F0">
              <w:rPr>
                <w:rFonts w:cs="Arial"/>
                <w:sz w:val="16"/>
                <w:szCs w:val="16"/>
              </w:rPr>
              <w:t>50,2</w:t>
            </w:r>
          </w:p>
        </w:tc>
      </w:tr>
    </w:tbl>
    <w:p w14:paraId="63A7C280" w14:textId="77777777" w:rsidR="00EF1200" w:rsidRPr="002F772D" w:rsidRDefault="00EF1200" w:rsidP="00EF1200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23F86095" w14:textId="4F5845BC" w:rsidR="00BD3AB8" w:rsidRPr="004B7DC2" w:rsidRDefault="004002B0" w:rsidP="00980B22">
      <w:pPr>
        <w:pStyle w:val="Tytuwykresu"/>
        <w:spacing w:before="0"/>
        <w:ind w:left="0" w:firstLine="0"/>
        <w:rPr>
          <w:b w:val="0"/>
          <w:lang w:eastAsia="pl-PL"/>
        </w:rPr>
      </w:pPr>
      <w:r w:rsidRPr="003C234B">
        <w:rPr>
          <w:b w:val="0"/>
          <w:spacing w:val="2"/>
          <w:lang w:eastAsia="pl-PL"/>
        </w:rPr>
        <w:t>W okresie styczeń–lu</w:t>
      </w:r>
      <w:r>
        <w:rPr>
          <w:b w:val="0"/>
          <w:spacing w:val="2"/>
          <w:lang w:eastAsia="pl-PL"/>
        </w:rPr>
        <w:t>ty br. oddano do użytkowania 2998 mieszkań, tj. o 522</w:t>
      </w:r>
      <w:r w:rsidRPr="003C234B">
        <w:rPr>
          <w:b w:val="0"/>
          <w:spacing w:val="2"/>
          <w:lang w:eastAsia="pl-PL"/>
        </w:rPr>
        <w:t xml:space="preserve"> </w:t>
      </w:r>
      <w:r>
        <w:rPr>
          <w:b w:val="0"/>
          <w:spacing w:val="2"/>
          <w:lang w:eastAsia="pl-PL"/>
        </w:rPr>
        <w:t>więc</w:t>
      </w:r>
      <w:r w:rsidRPr="003C234B">
        <w:rPr>
          <w:b w:val="0"/>
          <w:spacing w:val="2"/>
          <w:lang w:eastAsia="pl-PL"/>
        </w:rPr>
        <w:t>ej niż w analogicznym okresie ub. roku. W</w:t>
      </w:r>
      <w:r>
        <w:rPr>
          <w:b w:val="0"/>
          <w:lang w:eastAsia="pl-PL"/>
        </w:rPr>
        <w:t xml:space="preserve"> budownictwie przeznaczonym na sprzedaż i wynajem odnotowano wzrost o 58,0%, a w budownictwie</w:t>
      </w:r>
      <w:r w:rsidRPr="00C702F0">
        <w:rPr>
          <w:b w:val="0"/>
          <w:lang w:eastAsia="pl-PL"/>
        </w:rPr>
        <w:t xml:space="preserve"> </w:t>
      </w:r>
      <w:r>
        <w:rPr>
          <w:b w:val="0"/>
          <w:lang w:eastAsia="pl-PL"/>
        </w:rPr>
        <w:t>indywidualnym spadek o 23,4%.</w:t>
      </w:r>
    </w:p>
    <w:p w14:paraId="7F4A60D9" w14:textId="15810C0A" w:rsidR="00DD4C7F" w:rsidRPr="006378D2" w:rsidRDefault="009B6654" w:rsidP="00B8545A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046336" behindDoc="0" locked="0" layoutInCell="1" allowOverlap="1" wp14:anchorId="25A26FA8" wp14:editId="3534A56F">
            <wp:simplePos x="0" y="0"/>
            <wp:positionH relativeFrom="column">
              <wp:posOffset>626745</wp:posOffset>
            </wp:positionH>
            <wp:positionV relativeFrom="paragraph">
              <wp:posOffset>205188</wp:posOffset>
            </wp:positionV>
            <wp:extent cx="5541264" cy="2596896"/>
            <wp:effectExtent l="0" t="0" r="2540" b="0"/>
            <wp:wrapNone/>
            <wp:docPr id="39" name="Obraz 39" descr="Wykres liniowy prezentuje dynamikę mieszkań oddanych do użytkowan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ykres 10. Mieszkania oddane do użytkowania (analogiczny okres 2015 = 100)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64" cy="2596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E67" w:rsidRPr="00AD76A2">
        <w:t xml:space="preserve">Wykres </w:t>
      </w:r>
      <w:r w:rsidR="00341E67">
        <w:t>1</w:t>
      </w:r>
      <w:r w:rsidR="006C3B31">
        <w:t>0</w:t>
      </w:r>
      <w:r w:rsidR="00341E67" w:rsidRPr="00AD76A2">
        <w:t>.</w:t>
      </w:r>
      <w:r w:rsidR="00341E67">
        <w:t xml:space="preserve"> </w:t>
      </w:r>
      <w:r w:rsidR="003C7CEB" w:rsidRPr="003C7CEB">
        <w:t xml:space="preserve">Dynamika mieszkań oddanych do użytkowania </w:t>
      </w:r>
      <w:r w:rsidR="00341E67" w:rsidRPr="006378D2">
        <w:rPr>
          <w:b w:val="0"/>
        </w:rPr>
        <w:t>(analogiczny okres 20</w:t>
      </w:r>
      <w:r w:rsidR="00980B22">
        <w:rPr>
          <w:b w:val="0"/>
        </w:rPr>
        <w:t>2</w:t>
      </w:r>
      <w:r w:rsidR="00341E67" w:rsidRPr="006378D2">
        <w:rPr>
          <w:b w:val="0"/>
        </w:rPr>
        <w:t>1 = 100)</w:t>
      </w:r>
    </w:p>
    <w:p w14:paraId="5C222F77" w14:textId="25A71298" w:rsidR="004002B0" w:rsidRPr="00980B22" w:rsidRDefault="004002B0" w:rsidP="009B6654">
      <w:pPr>
        <w:pStyle w:val="Akapitzwyky"/>
        <w:spacing w:before="4320"/>
        <w:jc w:val="left"/>
      </w:pPr>
      <w:r w:rsidRPr="00980B22">
        <w:t>Przeciętna powierzchnia mieszkania oddanego do użytkowania w okresie</w:t>
      </w:r>
      <w:r>
        <w:t xml:space="preserve"> dwóch miesięcy br. wyniosła 82</w:t>
      </w:r>
      <w:r w:rsidRPr="00980B22">
        <w:t>,7 m</w:t>
      </w:r>
      <w:r w:rsidRPr="00980B22">
        <w:rPr>
          <w:vertAlign w:val="superscript"/>
        </w:rPr>
        <w:t>2</w:t>
      </w:r>
      <w:r w:rsidRPr="00980B22">
        <w:t xml:space="preserve"> i była o</w:t>
      </w:r>
      <w:r>
        <w:t> 20,1</w:t>
      </w:r>
      <w:r w:rsidRPr="00980B22">
        <w:t xml:space="preserve"> m</w:t>
      </w:r>
      <w:r w:rsidRPr="00980B22">
        <w:rPr>
          <w:vertAlign w:val="superscript"/>
        </w:rPr>
        <w:t>2</w:t>
      </w:r>
      <w:r w:rsidRPr="00980B22">
        <w:t xml:space="preserve"> </w:t>
      </w:r>
      <w:r>
        <w:t>mniej</w:t>
      </w:r>
      <w:r w:rsidRPr="00980B22">
        <w:t>sza niż w okresie styczeń–luty 202</w:t>
      </w:r>
      <w:r>
        <w:t>3</w:t>
      </w:r>
      <w:r w:rsidRPr="00980B22">
        <w:t xml:space="preserve"> r. Największe mieszkania wybudow</w:t>
      </w:r>
      <w:r>
        <w:t>ali inwestorzy indywidualni (141</w:t>
      </w:r>
      <w:r w:rsidRPr="00980B22">
        <w:t>,9</w:t>
      </w:r>
      <w:r>
        <w:t> </w:t>
      </w:r>
      <w:r w:rsidRPr="00980B22">
        <w:t>m</w:t>
      </w:r>
      <w:r w:rsidRPr="00980B22">
        <w:rPr>
          <w:vertAlign w:val="superscript"/>
        </w:rPr>
        <w:t>2</w:t>
      </w:r>
      <w:r w:rsidRPr="00980B22">
        <w:t>). Spadek przeciętnej powierzchni oddanego mieszkania odnotowano w budownictwie indywidualnym.</w:t>
      </w:r>
    </w:p>
    <w:p w14:paraId="2683BFC0" w14:textId="77777777" w:rsidR="004002B0" w:rsidRPr="00980B22" w:rsidRDefault="004002B0" w:rsidP="004002B0">
      <w:pPr>
        <w:pStyle w:val="Akapitzwyky"/>
        <w:spacing w:before="120"/>
        <w:jc w:val="left"/>
      </w:pPr>
      <w:r w:rsidRPr="00980B22">
        <w:t>Od początku roku najwięcej mieszkań przekazano do użytkowania na teren</w:t>
      </w:r>
      <w:r>
        <w:t>ie Wrocławia 54,3% (1628</w:t>
      </w:r>
      <w:r w:rsidRPr="00980B22">
        <w:t> mieszkań) ogółu oddanych w województwie, a następn</w:t>
      </w:r>
      <w:r>
        <w:t>ie w powiecie wrocławskim – 11,5% (345 mieszkań</w:t>
      </w:r>
      <w:r w:rsidRPr="00980B22">
        <w:t>). Najmniej mieszkań przekazano w</w:t>
      </w:r>
      <w:r>
        <w:t> Legnicy i Wałbrzychu – po 0,1</w:t>
      </w:r>
      <w:r w:rsidRPr="00980B22">
        <w:t>% (</w:t>
      </w:r>
      <w:r>
        <w:t>po 2 mieszkania</w:t>
      </w:r>
      <w:r w:rsidRPr="00980B22">
        <w:t>)</w:t>
      </w:r>
      <w:r>
        <w:t xml:space="preserve"> oraz w powiecie górowskim – 0,2% (5 mieszkań)</w:t>
      </w:r>
      <w:r w:rsidRPr="00980B22">
        <w:t>.</w:t>
      </w:r>
    </w:p>
    <w:p w14:paraId="4BCC8251" w14:textId="275FE239" w:rsidR="00980B22" w:rsidRPr="00980B22" w:rsidRDefault="004002B0" w:rsidP="004002B0">
      <w:pPr>
        <w:pStyle w:val="Tytuwykresu"/>
        <w:ind w:left="0" w:firstLine="0"/>
        <w:rPr>
          <w:b w:val="0"/>
          <w:lang w:eastAsia="pl-PL"/>
        </w:rPr>
      </w:pPr>
      <w:r w:rsidRPr="007653F8">
        <w:rPr>
          <w:b w:val="0"/>
          <w:spacing w:val="2"/>
          <w:lang w:eastAsia="pl-PL"/>
        </w:rPr>
        <w:t>Mieszkania o największej przeciętnej powierzchni użytkowej powstały w Legnicy (163,5 m</w:t>
      </w:r>
      <w:r w:rsidRPr="007653F8">
        <w:rPr>
          <w:b w:val="0"/>
          <w:spacing w:val="2"/>
          <w:vertAlign w:val="superscript"/>
          <w:lang w:eastAsia="pl-PL"/>
        </w:rPr>
        <w:t>2</w:t>
      </w:r>
      <w:r w:rsidRPr="007653F8">
        <w:rPr>
          <w:b w:val="0"/>
          <w:spacing w:val="2"/>
          <w:lang w:eastAsia="pl-PL"/>
        </w:rPr>
        <w:t>) oraz w powiatach górowskim i</w:t>
      </w:r>
      <w:r>
        <w:rPr>
          <w:b w:val="0"/>
          <w:lang w:eastAsia="pl-PL"/>
        </w:rPr>
        <w:t xml:space="preserve"> ząbkowickim</w:t>
      </w:r>
      <w:r w:rsidRPr="00980B22">
        <w:rPr>
          <w:b w:val="0"/>
          <w:lang w:eastAsia="pl-PL"/>
        </w:rPr>
        <w:t xml:space="preserve"> (</w:t>
      </w:r>
      <w:r>
        <w:rPr>
          <w:b w:val="0"/>
          <w:lang w:eastAsia="pl-PL"/>
        </w:rPr>
        <w:t>odpowiednio 145,6 m</w:t>
      </w:r>
      <w:r w:rsidRPr="00350557">
        <w:rPr>
          <w:b w:val="0"/>
          <w:vertAlign w:val="superscript"/>
          <w:lang w:eastAsia="pl-PL"/>
        </w:rPr>
        <w:t>2</w:t>
      </w:r>
      <w:r>
        <w:rPr>
          <w:b w:val="0"/>
          <w:lang w:eastAsia="pl-PL"/>
        </w:rPr>
        <w:t xml:space="preserve"> i 145,4</w:t>
      </w:r>
      <w:r w:rsidRPr="00980B22">
        <w:rPr>
          <w:b w:val="0"/>
          <w:lang w:eastAsia="pl-PL"/>
        </w:rPr>
        <w:t xml:space="preserve"> m</w:t>
      </w:r>
      <w:r w:rsidRPr="00350557">
        <w:rPr>
          <w:b w:val="0"/>
          <w:vertAlign w:val="superscript"/>
          <w:lang w:eastAsia="pl-PL"/>
        </w:rPr>
        <w:t>2</w:t>
      </w:r>
      <w:r w:rsidRPr="00980B22">
        <w:rPr>
          <w:b w:val="0"/>
          <w:lang w:eastAsia="pl-PL"/>
        </w:rPr>
        <w:t xml:space="preserve">). Najmniejsze mieszkania wybudowano w </w:t>
      </w:r>
      <w:r>
        <w:rPr>
          <w:b w:val="0"/>
          <w:lang w:eastAsia="pl-PL"/>
        </w:rPr>
        <w:t>Jeleniej Górze (52,9 m</w:t>
      </w:r>
      <w:r w:rsidRPr="00350557">
        <w:rPr>
          <w:b w:val="0"/>
          <w:vertAlign w:val="superscript"/>
          <w:lang w:eastAsia="pl-PL"/>
        </w:rPr>
        <w:t>2</w:t>
      </w:r>
      <w:r>
        <w:rPr>
          <w:b w:val="0"/>
          <w:lang w:eastAsia="pl-PL"/>
        </w:rPr>
        <w:t>), Wrocławiu (54,2 m</w:t>
      </w:r>
      <w:r w:rsidRPr="00350557">
        <w:rPr>
          <w:b w:val="0"/>
          <w:vertAlign w:val="superscript"/>
          <w:lang w:eastAsia="pl-PL"/>
        </w:rPr>
        <w:t>2</w:t>
      </w:r>
      <w:r>
        <w:rPr>
          <w:b w:val="0"/>
          <w:lang w:eastAsia="pl-PL"/>
        </w:rPr>
        <w:t>) oraz w powiecie głogowskim (68,5 m</w:t>
      </w:r>
      <w:r w:rsidRPr="00350557">
        <w:rPr>
          <w:b w:val="0"/>
          <w:vertAlign w:val="superscript"/>
          <w:lang w:eastAsia="pl-PL"/>
        </w:rPr>
        <w:t>2</w:t>
      </w:r>
      <w:r>
        <w:rPr>
          <w:b w:val="0"/>
          <w:lang w:eastAsia="pl-PL"/>
        </w:rPr>
        <w:t>).</w:t>
      </w:r>
    </w:p>
    <w:p w14:paraId="5C75D32B" w14:textId="0180FBA5" w:rsidR="00980B22" w:rsidRDefault="009B6654" w:rsidP="00980B22">
      <w:pPr>
        <w:pStyle w:val="Tytuwykresu"/>
        <w:ind w:left="0" w:firstLine="0"/>
      </w:pPr>
      <w:r>
        <w:rPr>
          <w:rFonts w:cs="Arial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047360" behindDoc="0" locked="0" layoutInCell="1" allowOverlap="1" wp14:anchorId="520A53F5" wp14:editId="13BF47ED">
            <wp:simplePos x="0" y="0"/>
            <wp:positionH relativeFrom="column">
              <wp:posOffset>641902</wp:posOffset>
            </wp:positionH>
            <wp:positionV relativeFrom="paragraph">
              <wp:posOffset>215265</wp:posOffset>
            </wp:positionV>
            <wp:extent cx="5495544" cy="2459736"/>
            <wp:effectExtent l="0" t="0" r="0" b="0"/>
            <wp:wrapNone/>
            <wp:docPr id="40" name="Obraz 40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truktura mieszkań oddanych do użytkowania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44" cy="245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0B22" w:rsidRPr="00D41322">
        <w:t>Wykres 1</w:t>
      </w:r>
      <w:r w:rsidR="00980B22">
        <w:t>1</w:t>
      </w:r>
      <w:r w:rsidR="00980B22" w:rsidRPr="00D41322">
        <w:t xml:space="preserve">. </w:t>
      </w:r>
      <w:r w:rsidR="00980B22" w:rsidRPr="006A382B">
        <w:t xml:space="preserve">Struktura mieszkań oddanych do użytkowania według powiatów w </w:t>
      </w:r>
      <w:r w:rsidR="00980B22">
        <w:t>okresie styczeń</w:t>
      </w:r>
      <w:r w:rsidR="002030D6">
        <w:t>–</w:t>
      </w:r>
      <w:r w:rsidR="00980B22">
        <w:t>luty b</w:t>
      </w:r>
      <w:r w:rsidR="00980B22" w:rsidRPr="006A382B">
        <w:t>r.</w:t>
      </w:r>
    </w:p>
    <w:p w14:paraId="40365737" w14:textId="5CB3E9AA" w:rsidR="004002B0" w:rsidRPr="00437ADB" w:rsidRDefault="004002B0" w:rsidP="009B6654">
      <w:pPr>
        <w:spacing w:before="4100"/>
        <w:jc w:val="left"/>
        <w:rPr>
          <w:rFonts w:cs="Arial"/>
          <w:color w:val="000000" w:themeColor="text1"/>
          <w:szCs w:val="19"/>
        </w:rPr>
      </w:pPr>
      <w:r w:rsidRPr="00437ADB">
        <w:rPr>
          <w:rFonts w:cs="Arial"/>
          <w:color w:val="000000" w:themeColor="text1"/>
          <w:szCs w:val="19"/>
        </w:rPr>
        <w:t xml:space="preserve">W lutym br. starostwa powiatowe wydały </w:t>
      </w:r>
      <w:r w:rsidRPr="00437ADB">
        <w:rPr>
          <w:rFonts w:cs="Arial"/>
          <w:b/>
          <w:color w:val="000000" w:themeColor="text1"/>
          <w:szCs w:val="19"/>
        </w:rPr>
        <w:t xml:space="preserve">pozwolenia na budowę lub dokonano zgłoszenia z projektem budowlanym </w:t>
      </w:r>
      <w:r>
        <w:rPr>
          <w:rFonts w:cs="Arial"/>
          <w:color w:val="000000" w:themeColor="text1"/>
          <w:szCs w:val="19"/>
        </w:rPr>
        <w:t xml:space="preserve">2405 </w:t>
      </w:r>
      <w:r w:rsidRPr="00437ADB">
        <w:rPr>
          <w:rFonts w:cs="Arial"/>
          <w:color w:val="000000" w:themeColor="text1"/>
          <w:szCs w:val="19"/>
        </w:rPr>
        <w:t xml:space="preserve">nowych mieszkań. Było to o </w:t>
      </w:r>
      <w:r>
        <w:rPr>
          <w:rFonts w:cs="Arial"/>
          <w:color w:val="000000" w:themeColor="text1"/>
          <w:szCs w:val="19"/>
        </w:rPr>
        <w:t>81,8% więcej</w:t>
      </w:r>
      <w:r w:rsidRPr="00437ADB">
        <w:rPr>
          <w:rFonts w:cs="Arial"/>
          <w:color w:val="000000" w:themeColor="text1"/>
          <w:szCs w:val="19"/>
        </w:rPr>
        <w:t xml:space="preserve"> niż w analogicznym miesiącu ub. roku. Najwięcej pozwoleń (</w:t>
      </w:r>
      <w:r>
        <w:rPr>
          <w:rFonts w:cs="Arial"/>
          <w:color w:val="000000" w:themeColor="text1"/>
          <w:szCs w:val="19"/>
        </w:rPr>
        <w:t>79,1</w:t>
      </w:r>
      <w:r w:rsidRPr="00437ADB">
        <w:rPr>
          <w:rFonts w:cs="Arial"/>
          <w:color w:val="000000" w:themeColor="text1"/>
          <w:szCs w:val="19"/>
        </w:rPr>
        <w:t xml:space="preserve">% ogólnej liczby) dotyczyło mieszkań </w:t>
      </w:r>
      <w:r>
        <w:rPr>
          <w:rFonts w:cs="Arial"/>
          <w:color w:val="000000" w:themeColor="text1"/>
          <w:szCs w:val="19"/>
        </w:rPr>
        <w:t>przeznaczonych na sprzedaż i wynajem</w:t>
      </w:r>
      <w:r w:rsidRPr="00437ADB">
        <w:rPr>
          <w:rFonts w:cs="Arial"/>
          <w:color w:val="000000" w:themeColor="text1"/>
          <w:szCs w:val="19"/>
        </w:rPr>
        <w:t>.</w:t>
      </w:r>
    </w:p>
    <w:p w14:paraId="606728A9" w14:textId="7FBCB66A" w:rsidR="00291B28" w:rsidRPr="00437ADB" w:rsidRDefault="004002B0" w:rsidP="004002B0">
      <w:pPr>
        <w:autoSpaceDE w:val="0"/>
        <w:autoSpaceDN w:val="0"/>
        <w:adjustRightInd w:val="0"/>
        <w:jc w:val="left"/>
        <w:rPr>
          <w:rFonts w:cs="Arial"/>
          <w:color w:val="000000" w:themeColor="text1"/>
          <w:szCs w:val="19"/>
        </w:rPr>
      </w:pPr>
      <w:r w:rsidRPr="00437ADB">
        <w:rPr>
          <w:rFonts w:cs="Arial"/>
          <w:color w:val="000000" w:themeColor="text1"/>
          <w:szCs w:val="19"/>
        </w:rPr>
        <w:t xml:space="preserve">W omawianym miesiącu </w:t>
      </w:r>
      <w:r w:rsidRPr="00437ADB">
        <w:rPr>
          <w:rFonts w:cs="Arial"/>
          <w:b/>
          <w:color w:val="000000" w:themeColor="text1"/>
          <w:szCs w:val="19"/>
        </w:rPr>
        <w:t>rozpoczęto budowę</w:t>
      </w:r>
      <w:r w:rsidRPr="00437ADB">
        <w:rPr>
          <w:rFonts w:cs="Arial"/>
          <w:color w:val="000000" w:themeColor="text1"/>
          <w:szCs w:val="19"/>
        </w:rPr>
        <w:t xml:space="preserve"> </w:t>
      </w:r>
      <w:r>
        <w:rPr>
          <w:rFonts w:cs="Arial"/>
          <w:color w:val="000000" w:themeColor="text1"/>
          <w:szCs w:val="19"/>
        </w:rPr>
        <w:t>1706</w:t>
      </w:r>
      <w:r w:rsidRPr="00437ADB">
        <w:rPr>
          <w:rFonts w:cs="Arial"/>
          <w:color w:val="000000" w:themeColor="text1"/>
          <w:szCs w:val="19"/>
        </w:rPr>
        <w:t xml:space="preserve"> mieszkań, czyli w relacji do poprzedniego roku </w:t>
      </w:r>
      <w:r>
        <w:rPr>
          <w:rFonts w:cs="Arial"/>
          <w:color w:val="000000" w:themeColor="text1"/>
          <w:szCs w:val="19"/>
        </w:rPr>
        <w:t>więcej</w:t>
      </w:r>
      <w:r w:rsidRPr="00437ADB">
        <w:rPr>
          <w:rFonts w:cs="Arial"/>
          <w:color w:val="000000" w:themeColor="text1"/>
          <w:szCs w:val="19"/>
        </w:rPr>
        <w:t xml:space="preserve"> o </w:t>
      </w:r>
      <w:r>
        <w:rPr>
          <w:rFonts w:cs="Arial"/>
          <w:color w:val="000000" w:themeColor="text1"/>
          <w:szCs w:val="19"/>
        </w:rPr>
        <w:t>49,8</w:t>
      </w:r>
      <w:r w:rsidRPr="00437ADB">
        <w:rPr>
          <w:rFonts w:cs="Arial"/>
          <w:color w:val="000000" w:themeColor="text1"/>
          <w:szCs w:val="19"/>
        </w:rPr>
        <w:t xml:space="preserve">%. Najwięcej mieszkań (tj. </w:t>
      </w:r>
      <w:r>
        <w:rPr>
          <w:rFonts w:cs="Arial"/>
          <w:color w:val="000000" w:themeColor="text1"/>
          <w:szCs w:val="19"/>
        </w:rPr>
        <w:t>70,0</w:t>
      </w:r>
      <w:r w:rsidRPr="00437ADB">
        <w:rPr>
          <w:rFonts w:cs="Arial"/>
          <w:color w:val="000000" w:themeColor="text1"/>
          <w:szCs w:val="19"/>
        </w:rPr>
        <w:t>%) mają wybudować inwestorzy budujący na sprzedaż lub wynajem.</w:t>
      </w:r>
    </w:p>
    <w:p w14:paraId="1374161A" w14:textId="77777777" w:rsidR="00291B28" w:rsidRDefault="00291B28" w:rsidP="000415A4">
      <w:pPr>
        <w:pStyle w:val="tytutabelki"/>
        <w:ind w:left="910" w:hanging="910"/>
      </w:pPr>
    </w:p>
    <w:p w14:paraId="4CF0D8F9" w14:textId="77777777" w:rsidR="00291B28" w:rsidRDefault="00291B28">
      <w:pPr>
        <w:spacing w:before="0" w:after="160" w:line="259" w:lineRule="auto"/>
        <w:jc w:val="left"/>
        <w:rPr>
          <w:b/>
          <w:spacing w:val="-2"/>
        </w:rPr>
      </w:pPr>
      <w:r>
        <w:br w:type="page"/>
      </w:r>
    </w:p>
    <w:p w14:paraId="12A473DC" w14:textId="6780A2C2" w:rsidR="00DD4C7F" w:rsidRDefault="00341E67" w:rsidP="000415A4">
      <w:pPr>
        <w:pStyle w:val="tytutabelki"/>
        <w:ind w:left="910" w:hanging="910"/>
      </w:pPr>
      <w:r w:rsidRPr="00E45D42">
        <w:lastRenderedPageBreak/>
        <w:t xml:space="preserve">Tablica </w:t>
      </w:r>
      <w:r>
        <w:t>1</w:t>
      </w:r>
      <w:r w:rsidR="00C35B8D">
        <w:t>2</w:t>
      </w:r>
      <w:r w:rsidRPr="00E45D42">
        <w:t>.</w:t>
      </w:r>
      <w:r>
        <w:t xml:space="preserve"> Liczba mieszkań, na których budowę wydano pozwolenia lub dokonano zgłoszenia z projektem budowlanym</w:t>
      </w:r>
      <w:r w:rsidR="00AE7E23">
        <w:t xml:space="preserve"> </w:t>
      </w:r>
      <w:r>
        <w:t>i</w:t>
      </w:r>
      <w:r w:rsidR="00AE7E23">
        <w:t> </w:t>
      </w:r>
      <w:r>
        <w:t xml:space="preserve">których budowę rozpoczęto </w:t>
      </w:r>
      <w:r w:rsidR="00AC2C77">
        <w:t xml:space="preserve">w </w:t>
      </w:r>
      <w:r w:rsidR="00B8545A" w:rsidRPr="00B8545A">
        <w:t>okresie styczeń</w:t>
      </w:r>
      <w:r w:rsidR="009C083D">
        <w:t>–</w:t>
      </w:r>
      <w:r w:rsidR="00B8545A" w:rsidRPr="00B8545A">
        <w:t xml:space="preserve">luty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2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291B28" w:rsidRPr="00B2370B" w14:paraId="669D84C3" w14:textId="77777777" w:rsidTr="00AD4A6D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F4FED" w14:textId="77777777" w:rsidR="00291B28" w:rsidRPr="00B2370B" w:rsidRDefault="00291B28" w:rsidP="00AD4A6D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39F06A" w14:textId="77777777" w:rsidR="00291B28" w:rsidRPr="00B2370B" w:rsidRDefault="00291B28" w:rsidP="00AD4A6D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2C910FD" w14:textId="77777777" w:rsidR="00291B28" w:rsidRPr="00B2370B" w:rsidRDefault="00291B28" w:rsidP="00AD4A6D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291B28" w:rsidRPr="00B2370B" w14:paraId="5D87FC63" w14:textId="77777777" w:rsidTr="00AD4A6D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FB1849" w14:textId="77777777" w:rsidR="00291B28" w:rsidRPr="00B2370B" w:rsidRDefault="00291B28" w:rsidP="00291B28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F947F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075CC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C3ECA5" w14:textId="3077EBF0" w:rsidR="00291B28" w:rsidRPr="00B2370B" w:rsidRDefault="00291B28" w:rsidP="00980B2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2030D6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980B22">
              <w:rPr>
                <w:rFonts w:cs="Arial"/>
                <w:color w:val="000000"/>
                <w:sz w:val="16"/>
                <w:szCs w:val="16"/>
              </w:rPr>
              <w:t>3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5A7878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C5741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13C3346" w14:textId="7A3E5E9A" w:rsidR="00291B28" w:rsidRPr="00B2370B" w:rsidRDefault="00291B28" w:rsidP="00980B2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2030D6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980B22">
              <w:rPr>
                <w:rFonts w:cs="Arial"/>
                <w:color w:val="000000"/>
                <w:sz w:val="16"/>
                <w:szCs w:val="16"/>
              </w:rPr>
              <w:t>3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4002B0" w:rsidRPr="00B2370B" w14:paraId="45BA0961" w14:textId="77777777" w:rsidTr="00AD4A6D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A5AC0" w14:textId="4C4B99C0" w:rsidR="004002B0" w:rsidRPr="00B2370B" w:rsidRDefault="004002B0" w:rsidP="004002B0">
            <w:pPr>
              <w:tabs>
                <w:tab w:val="right" w:leader="dot" w:pos="2100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84A18" w14:textId="2D58C6C5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4211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2F6C75" w14:textId="41CE5007" w:rsidR="004002B0" w:rsidRPr="00987E06" w:rsidRDefault="004002B0" w:rsidP="004002B0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0BA83" w14:textId="22E0FBEE" w:rsidR="004002B0" w:rsidRPr="00987E06" w:rsidRDefault="004002B0" w:rsidP="004002B0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155,2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03718" w14:textId="2C2D95B4" w:rsidR="004002B0" w:rsidRPr="00987E06" w:rsidRDefault="004002B0" w:rsidP="004002B0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3674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AE3ECD" w14:textId="6BD4F5BA" w:rsidR="004002B0" w:rsidRPr="00987E06" w:rsidRDefault="004002B0" w:rsidP="004002B0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AC2951" w14:textId="63E3CA84" w:rsidR="004002B0" w:rsidRPr="00987E06" w:rsidRDefault="004002B0" w:rsidP="004002B0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131,9</w:t>
            </w:r>
          </w:p>
        </w:tc>
      </w:tr>
      <w:tr w:rsidR="004002B0" w:rsidRPr="00B2370B" w14:paraId="7CFBB094" w14:textId="77777777" w:rsidTr="00AD4A6D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698F2" w14:textId="36DC3E2D" w:rsidR="004002B0" w:rsidRPr="00B2370B" w:rsidRDefault="004002B0" w:rsidP="004002B0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63310" w14:textId="34DD242A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81BAAA" w14:textId="22C11C8D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2DB09" w14:textId="65711706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9A27E" w14:textId="3E8D3E29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DB746C" w14:textId="4B9683D6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0E12FF" w14:textId="684C7385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142,5</w:t>
            </w:r>
          </w:p>
        </w:tc>
      </w:tr>
      <w:tr w:rsidR="004002B0" w:rsidRPr="00B2370B" w14:paraId="6C65F257" w14:textId="77777777" w:rsidTr="00AD4A6D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B21161" w14:textId="380C8AD9" w:rsidR="004002B0" w:rsidRPr="00B2370B" w:rsidRDefault="004002B0" w:rsidP="004002B0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19A91" w14:textId="57F899CB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3247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38ED6" w14:textId="7730F0D6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AB596B" w14:textId="2B9437C1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92481F" w14:textId="702BC43F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5969F" w14:textId="5A149C9F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CFFE91" w14:textId="63C963CA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126,5</w:t>
            </w:r>
          </w:p>
        </w:tc>
      </w:tr>
      <w:tr w:rsidR="004002B0" w:rsidRPr="00B2370B" w14:paraId="4CE3F6E6" w14:textId="77777777" w:rsidTr="00AD4A6D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EC23AE" w14:textId="4D0AAE30" w:rsidR="004002B0" w:rsidRPr="00B2370B" w:rsidRDefault="004002B0" w:rsidP="004002B0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219152" w14:textId="40062907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D0B8BB" w14:textId="4760D9EB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B8B6A" w14:textId="6994E72F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304529" w14:textId="1075D59C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A2610" w14:textId="13908BDB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F30A6D" w14:textId="2B51FD4B" w:rsidR="004002B0" w:rsidRPr="00987E06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4002B0" w:rsidRPr="00B2370B" w14:paraId="755EACC3" w14:textId="77777777" w:rsidTr="00AD4A6D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F1C48" w14:textId="130608F1" w:rsidR="004002B0" w:rsidRPr="00B2370B" w:rsidRDefault="004002B0" w:rsidP="004002B0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6CC249" w14:textId="6991C59D" w:rsidR="004002B0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632FB" w14:textId="1856FD7E" w:rsidR="004002B0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BE6D18" w14:textId="5C477C00" w:rsidR="004002B0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6C2E7A" w14:textId="3D6CF2CD" w:rsidR="004002B0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FC26F" w14:textId="17AB8468" w:rsidR="004002B0" w:rsidRDefault="004002B0" w:rsidP="004002B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12D413" w14:textId="2A034CC5" w:rsidR="004002B0" w:rsidRPr="00F64837" w:rsidRDefault="004002B0" w:rsidP="004002B0">
            <w:pPr>
              <w:spacing w:before="0" w:after="0" w:line="200" w:lineRule="exact"/>
              <w:jc w:val="right"/>
            </w:pPr>
            <w:r w:rsidRPr="00F64837">
              <w:t>–</w:t>
            </w:r>
          </w:p>
        </w:tc>
      </w:tr>
    </w:tbl>
    <w:p w14:paraId="380617E3" w14:textId="77777777" w:rsidR="00EB0364" w:rsidRPr="002F772D" w:rsidRDefault="00EB0364" w:rsidP="00EB0364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705342DC" w14:textId="77777777" w:rsidR="00341E67" w:rsidRPr="00F34D0D" w:rsidRDefault="00341E67" w:rsidP="00CB4503">
      <w:pPr>
        <w:pStyle w:val="Nagwek1"/>
        <w:spacing w:line="240" w:lineRule="exact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96824" w:rsidRPr="003439F1" w14:paraId="5168969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49ACAF2" w14:textId="7033D7DC" w:rsidR="00496824" w:rsidRPr="0016745E" w:rsidRDefault="004002B0" w:rsidP="00CB4503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703D95">
              <w:rPr>
                <w:rFonts w:ascii="Fira Sans SemiBold" w:hAnsi="Fira Sans SemiBold"/>
              </w:rPr>
              <w:t>W lutym br. sprzedaż detaliczna</w:t>
            </w:r>
            <w:r>
              <w:rPr>
                <w:rFonts w:ascii="Fira Sans SemiBold" w:hAnsi="Fira Sans SemiBold"/>
              </w:rPr>
              <w:t xml:space="preserve"> i hurtowa była </w:t>
            </w:r>
            <w:r w:rsidRPr="00703D95">
              <w:rPr>
                <w:rFonts w:ascii="Fira Sans SemiBold" w:hAnsi="Fira Sans SemiBold"/>
              </w:rPr>
              <w:t>niższa niż przed rokiem.</w:t>
            </w:r>
          </w:p>
        </w:tc>
      </w:tr>
    </w:tbl>
    <w:p w14:paraId="6F64730C" w14:textId="77777777" w:rsidR="004002B0" w:rsidRPr="00DD015C" w:rsidRDefault="004002B0" w:rsidP="004002B0">
      <w:pPr>
        <w:pStyle w:val="Akapitzwyky"/>
        <w:spacing w:before="120"/>
        <w:jc w:val="left"/>
        <w:rPr>
          <w:szCs w:val="19"/>
        </w:rPr>
      </w:pPr>
      <w:r w:rsidRPr="00310029">
        <w:rPr>
          <w:b/>
        </w:rPr>
        <w:t>Sprzedaż detaliczna</w:t>
      </w:r>
      <w:r>
        <w:t xml:space="preserve"> zrealizowana przez przedsiębiorstwa handlowe i niehandlowe w lutym br. była o 6,1% niższa niż w lutym 2023 r. (kiedy notowano wzrost o 11,2%). Największy wzrost sprzedaży detalicznej odnotowano w grupach: tekstylia</w:t>
      </w:r>
      <w:r w:rsidRPr="00436A75">
        <w:t>, odzież, obuwie</w:t>
      </w:r>
      <w:r>
        <w:t xml:space="preserve"> (o 27,8%), </w:t>
      </w:r>
      <w:r w:rsidRPr="00DD015C">
        <w:rPr>
          <w:rFonts w:cs="Arial"/>
          <w:szCs w:val="19"/>
        </w:rPr>
        <w:t>pozostała sprzedaż detaliczna w niewyspecjalizowanych sklepach (</w:t>
      </w:r>
      <w:r>
        <w:rPr>
          <w:rFonts w:cs="Arial"/>
          <w:szCs w:val="19"/>
        </w:rPr>
        <w:t>o 20,0</w:t>
      </w:r>
      <w:r w:rsidRPr="00DD015C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i </w:t>
      </w:r>
      <w:r w:rsidRPr="00242373">
        <w:rPr>
          <w:rFonts w:cs="Arial"/>
          <w:szCs w:val="19"/>
        </w:rPr>
        <w:t>farmaceutyki, kosmetyki, sprzęt ortopedyczny</w:t>
      </w:r>
      <w:r w:rsidRPr="00242373">
        <w:rPr>
          <w:szCs w:val="19"/>
        </w:rPr>
        <w:t xml:space="preserve"> (</w:t>
      </w:r>
      <w:r>
        <w:t xml:space="preserve">o 15,6%). </w:t>
      </w:r>
      <w:r w:rsidRPr="00142055">
        <w:rPr>
          <w:spacing w:val="3"/>
        </w:rPr>
        <w:t xml:space="preserve">Spadek sprzedaży detalicznej odnotowano m.in. w </w:t>
      </w:r>
      <w:r>
        <w:rPr>
          <w:spacing w:val="3"/>
          <w:szCs w:val="19"/>
        </w:rPr>
        <w:t>grupach:</w:t>
      </w:r>
      <w:r w:rsidRPr="00142055">
        <w:rPr>
          <w:spacing w:val="3"/>
          <w:szCs w:val="19"/>
        </w:rPr>
        <w:t xml:space="preserve"> </w:t>
      </w:r>
      <w:r>
        <w:t>m</w:t>
      </w:r>
      <w:r w:rsidRPr="00536972">
        <w:t xml:space="preserve">eble, RTV, AGD </w:t>
      </w:r>
      <w:r w:rsidRPr="00B607CD">
        <w:rPr>
          <w:spacing w:val="-2"/>
        </w:rPr>
        <w:t xml:space="preserve">(o </w:t>
      </w:r>
      <w:r>
        <w:rPr>
          <w:spacing w:val="-2"/>
        </w:rPr>
        <w:t xml:space="preserve">34,5%), pozostałe (o 27,8%) oraz </w:t>
      </w:r>
      <w:r w:rsidRPr="007653F8">
        <w:rPr>
          <w:rFonts w:cs="Arial"/>
          <w:spacing w:val="-2"/>
          <w:szCs w:val="19"/>
        </w:rPr>
        <w:t>prasa, książki, pozostała sprzedaż w wyspecjalizowanych</w:t>
      </w:r>
      <w:r w:rsidRPr="007653F8">
        <w:rPr>
          <w:rFonts w:cs="Arial"/>
          <w:szCs w:val="19"/>
        </w:rPr>
        <w:t xml:space="preserve"> sklepach</w:t>
      </w:r>
      <w:r>
        <w:rPr>
          <w:spacing w:val="-2"/>
        </w:rPr>
        <w:t xml:space="preserve"> </w:t>
      </w:r>
      <w:r>
        <w:rPr>
          <w:rFonts w:cs="Arial"/>
          <w:spacing w:val="3"/>
          <w:szCs w:val="19"/>
        </w:rPr>
        <w:t>(o 18,0%).</w:t>
      </w:r>
    </w:p>
    <w:p w14:paraId="7B9E8EFD" w14:textId="77777777" w:rsidR="004002B0" w:rsidRDefault="004002B0" w:rsidP="004002B0">
      <w:pPr>
        <w:pStyle w:val="Akapitzwyky"/>
        <w:jc w:val="left"/>
      </w:pPr>
      <w:r>
        <w:t xml:space="preserve">W porównaniu do stycznia br. sprzedaż detaliczna zmniejszyła się o 4,6%. Największy wzrost w skali miesiąca odnotowano </w:t>
      </w:r>
      <w:r>
        <w:rPr>
          <w:spacing w:val="4"/>
        </w:rPr>
        <w:t>w grupie</w:t>
      </w:r>
      <w:r w:rsidRPr="0096687A">
        <w:rPr>
          <w:spacing w:val="4"/>
        </w:rPr>
        <w:t xml:space="preserve"> </w:t>
      </w:r>
      <w:r>
        <w:rPr>
          <w:spacing w:val="4"/>
        </w:rPr>
        <w:t xml:space="preserve">pozostałe (o 3,6%). </w:t>
      </w:r>
      <w:r w:rsidRPr="0096687A">
        <w:rPr>
          <w:spacing w:val="4"/>
        </w:rPr>
        <w:t xml:space="preserve">Największy spadek w skali miesiąca wystąpił natomiast w grupach </w:t>
      </w:r>
      <w:r w:rsidRPr="00DD015C">
        <w:rPr>
          <w:rFonts w:cs="Arial"/>
          <w:szCs w:val="19"/>
        </w:rPr>
        <w:t>pozostała sprzedaż detaliczna w niewyspecjalizowanych sklepach</w:t>
      </w:r>
      <w:r w:rsidRPr="0096687A">
        <w:rPr>
          <w:rFonts w:cs="Arial"/>
          <w:spacing w:val="4"/>
          <w:szCs w:val="19"/>
        </w:rPr>
        <w:t xml:space="preserve"> </w:t>
      </w:r>
      <w:r>
        <w:rPr>
          <w:rFonts w:cs="Arial"/>
          <w:spacing w:val="4"/>
          <w:szCs w:val="19"/>
        </w:rPr>
        <w:t xml:space="preserve">(o 37,4%) oraz </w:t>
      </w:r>
      <w:r>
        <w:t>p</w:t>
      </w:r>
      <w:r w:rsidRPr="00436A75">
        <w:t>rasa, książki, pozostała sprzedaż w wyspecjalizowanych sklepach</w:t>
      </w:r>
      <w:r w:rsidRPr="0096687A">
        <w:rPr>
          <w:rFonts w:cs="Arial"/>
          <w:spacing w:val="4"/>
          <w:szCs w:val="19"/>
        </w:rPr>
        <w:t xml:space="preserve"> </w:t>
      </w:r>
      <w:r>
        <w:rPr>
          <w:rFonts w:cs="Arial"/>
          <w:spacing w:val="4"/>
          <w:szCs w:val="19"/>
        </w:rPr>
        <w:t>(o 21,2%).</w:t>
      </w:r>
    </w:p>
    <w:p w14:paraId="6ABECFC3" w14:textId="0CE07507" w:rsidR="00A8302A" w:rsidRDefault="004002B0" w:rsidP="004002B0">
      <w:pPr>
        <w:pStyle w:val="Akapitzwyky"/>
        <w:jc w:val="left"/>
      </w:pPr>
      <w:r w:rsidRPr="001C13EB">
        <w:t>W okresie styczeń</w:t>
      </w:r>
      <w:r>
        <w:t>–</w:t>
      </w:r>
      <w:r w:rsidRPr="001C13EB">
        <w:t xml:space="preserve">luty br. sprzedaż detaliczna była </w:t>
      </w:r>
      <w:r>
        <w:t>niższa</w:t>
      </w:r>
      <w:r w:rsidRPr="001C13EB">
        <w:t xml:space="preserve"> o </w:t>
      </w:r>
      <w:r>
        <w:t>6,1</w:t>
      </w:r>
      <w:r w:rsidRPr="001C13EB">
        <w:t xml:space="preserve">% niż w analogicznym okresie poprzedniego roku (wobec </w:t>
      </w:r>
      <w:r>
        <w:t>wzrostu</w:t>
      </w:r>
      <w:r w:rsidRPr="001C13EB">
        <w:t xml:space="preserve"> o </w:t>
      </w:r>
      <w:r>
        <w:t>12,0</w:t>
      </w:r>
      <w:r w:rsidRPr="001C13EB">
        <w:t>% w okresie styczeń</w:t>
      </w:r>
      <w:r>
        <w:t>–</w:t>
      </w:r>
      <w:r w:rsidRPr="001C13EB">
        <w:t>luty 20</w:t>
      </w:r>
      <w:r>
        <w:t>23</w:t>
      </w:r>
      <w:r w:rsidRPr="001C13EB">
        <w:t xml:space="preserve"> r.).</w:t>
      </w:r>
      <w:r w:rsidR="00A8302A" w:rsidRPr="001C13EB">
        <w:t xml:space="preserve"> </w:t>
      </w:r>
    </w:p>
    <w:p w14:paraId="1211BA8B" w14:textId="18E0E28E" w:rsidR="00DD4C7F" w:rsidRDefault="00341E67" w:rsidP="00341E67">
      <w:pPr>
        <w:pStyle w:val="tytutabelki"/>
      </w:pPr>
      <w:r w:rsidRPr="00E45D42">
        <w:t xml:space="preserve">Tablica </w:t>
      </w:r>
      <w:r>
        <w:t>1</w:t>
      </w:r>
      <w:r w:rsidR="00C35B8D">
        <w:t>3</w:t>
      </w:r>
      <w:r w:rsidRPr="00E45D42">
        <w:t>.</w:t>
      </w:r>
      <w:r>
        <w:t xml:space="preserve"> </w:t>
      </w:r>
      <w:r w:rsidRPr="00842D89">
        <w:t>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 przemysłu. Dane do tablicy dostępne są w załączonym pliku Excel."/>
      </w:tblPr>
      <w:tblGrid>
        <w:gridCol w:w="4973"/>
        <w:gridCol w:w="1984"/>
        <w:gridCol w:w="1844"/>
        <w:gridCol w:w="1676"/>
      </w:tblGrid>
      <w:tr w:rsidR="00291B28" w:rsidRPr="00003E9E" w14:paraId="4A27C8FC" w14:textId="77777777" w:rsidTr="00291B28">
        <w:trPr>
          <w:trHeight w:val="88"/>
        </w:trPr>
        <w:tc>
          <w:tcPr>
            <w:tcW w:w="2373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762B5A9" w14:textId="77777777" w:rsidR="00291B28" w:rsidRPr="00003E9E" w:rsidRDefault="00291B28" w:rsidP="00291B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DFD223" w14:textId="396985AD" w:rsidR="00291B28" w:rsidRPr="00003E9E" w:rsidRDefault="00291B28" w:rsidP="00980B2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980B2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8D55F7" w14:textId="089418BB" w:rsidR="00291B28" w:rsidRPr="00003E9E" w:rsidRDefault="00291B28" w:rsidP="00291B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2030D6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980B22">
              <w:rPr>
                <w:rFonts w:cs="Calibri"/>
                <w:color w:val="000000"/>
                <w:sz w:val="16"/>
                <w:szCs w:val="16"/>
              </w:rPr>
              <w:t>24</w:t>
            </w:r>
          </w:p>
        </w:tc>
      </w:tr>
      <w:tr w:rsidR="00291B28" w:rsidRPr="00003E9E" w14:paraId="13A6F255" w14:textId="77777777" w:rsidTr="00291B28">
        <w:trPr>
          <w:trHeight w:val="87"/>
        </w:trPr>
        <w:tc>
          <w:tcPr>
            <w:tcW w:w="2373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35646E2" w14:textId="77777777" w:rsidR="00291B28" w:rsidRPr="00003E9E" w:rsidRDefault="00291B28" w:rsidP="00AD4A6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7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FEA360D" w14:textId="77777777" w:rsidR="00291B28" w:rsidRPr="00003E9E" w:rsidRDefault="00291B28" w:rsidP="00AD4A6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7286491" w14:textId="77777777" w:rsidR="00291B28" w:rsidRPr="00003E9E" w:rsidRDefault="00291B28" w:rsidP="00AD4A6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4002B0" w:rsidRPr="00003E9E" w14:paraId="3BB143D3" w14:textId="77777777" w:rsidTr="00291B28">
        <w:trPr>
          <w:trHeight w:val="198"/>
        </w:trPr>
        <w:tc>
          <w:tcPr>
            <w:tcW w:w="237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B70B0" w14:textId="77777777" w:rsidR="004002B0" w:rsidRPr="00003E9E" w:rsidRDefault="004002B0" w:rsidP="004002B0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0EC030" w14:textId="3D828554" w:rsidR="004002B0" w:rsidRPr="00C51DB7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93,9</w:t>
            </w:r>
          </w:p>
        </w:tc>
        <w:tc>
          <w:tcPr>
            <w:tcW w:w="88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EFF0BE" w14:textId="5341C699" w:rsidR="004002B0" w:rsidRPr="00C51DB7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93,9</w:t>
            </w:r>
          </w:p>
        </w:tc>
        <w:tc>
          <w:tcPr>
            <w:tcW w:w="80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F373E0" w14:textId="1D6CC8AE" w:rsidR="004002B0" w:rsidRPr="00C51DB7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002B0" w:rsidRPr="00003E9E" w14:paraId="4F894116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3BB43" w14:textId="7777777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B3C95D" w14:textId="7777777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0CE52" w14:textId="7777777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382250" w14:textId="7777777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002B0" w:rsidRPr="00003E9E" w14:paraId="399252BA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92C3A7" w14:textId="7777777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8D5A1" w14:textId="715B80AB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D853E8" w14:textId="5E640892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217E3FE" w14:textId="3EA9AAF9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</w:tr>
      <w:tr w:rsidR="004002B0" w:rsidRPr="00003E9E" w14:paraId="3B34FAD1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7C800A" w14:textId="7777777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48CAA2" w14:textId="0E10D572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2A23C" w14:textId="36D938BA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766BB86" w14:textId="466207E5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4002B0" w:rsidRPr="00003E9E" w14:paraId="1DB58FDF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2873DA" w14:textId="7777777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F12898" w14:textId="39D5AB3E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F241C" w14:textId="55173533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0093EA9" w14:textId="7660D0E6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4002B0" w:rsidRPr="00003E9E" w14:paraId="606F97B6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5D1382" w14:textId="7777777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25697" w14:textId="7B3AEC8E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BC11" w14:textId="1E91FE19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BBB084" w14:textId="61CDB7F5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4002B0" w:rsidRPr="00003E9E" w14:paraId="0E3FA78D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41C0034" w14:textId="645F94B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</w:t>
            </w:r>
            <w:r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14091A0" w14:textId="2C1718A8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51F6C96" w14:textId="0D19B908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1957894" w14:textId="2EDC0CC6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4002B0" w:rsidRPr="00003E9E" w14:paraId="1ECB171B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B0B8159" w14:textId="7777777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36E04DB" w14:textId="4AE2C97E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EBD1102" w14:textId="7958BE23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59,7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642768E" w14:textId="5C833CF9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4002B0" w:rsidRPr="00003E9E" w14:paraId="0875793F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0422166" w14:textId="7777777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40847E8" w14:textId="31C70AD4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CBB60E1" w14:textId="3BF72FD9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B806A28" w14:textId="14F3609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4002B0" w:rsidRPr="00003E9E" w14:paraId="7724E7C6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1DB90AFB" w14:textId="77777777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EF49" w14:textId="57CD42A4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72,2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5C76B4E2" w14:textId="788279D9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51063B7C" w14:textId="408965BB" w:rsidR="004002B0" w:rsidRPr="00003E9E" w:rsidRDefault="004002B0" w:rsidP="004002B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</w:tbl>
    <w:p w14:paraId="63A57A1E" w14:textId="77777777" w:rsidR="00341E67" w:rsidRDefault="00341E67" w:rsidP="00F53D20">
      <w:pPr>
        <w:pStyle w:val="Notkapodtablic"/>
        <w:ind w:left="142" w:hanging="29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A0C51DD" w14:textId="77777777" w:rsidR="004002B0" w:rsidRDefault="004002B0" w:rsidP="004002B0">
      <w:pPr>
        <w:pStyle w:val="Akapitzwyky"/>
        <w:spacing w:before="120"/>
        <w:jc w:val="left"/>
      </w:pPr>
      <w:r w:rsidRPr="00310029">
        <w:rPr>
          <w:b/>
        </w:rPr>
        <w:t>Sprzedaż hurtowa</w:t>
      </w:r>
      <w:r w:rsidRPr="00341E67">
        <w:t xml:space="preserve"> (w cenach bieżących) w przedsiębiorstwach handlowych </w:t>
      </w:r>
      <w:r>
        <w:t xml:space="preserve">w lutym </w:t>
      </w:r>
      <w:r w:rsidRPr="00341E67">
        <w:t xml:space="preserve">br. była </w:t>
      </w:r>
      <w:r>
        <w:t>niższa</w:t>
      </w:r>
      <w:r w:rsidRPr="00341E67">
        <w:t xml:space="preserve"> o </w:t>
      </w:r>
      <w:r>
        <w:t>1,2</w:t>
      </w:r>
      <w:r w:rsidRPr="00341E67">
        <w:t xml:space="preserve">% w relacji do </w:t>
      </w:r>
      <w:r>
        <w:t>lutego</w:t>
      </w:r>
      <w:r w:rsidRPr="00341E67">
        <w:t xml:space="preserve"> 20</w:t>
      </w:r>
      <w:r>
        <w:t>23</w:t>
      </w:r>
      <w:r w:rsidRPr="00341E67">
        <w:t xml:space="preserve"> r., a w porównaniu do poprzedniego miesiąca – </w:t>
      </w:r>
      <w:r>
        <w:t>niższa</w:t>
      </w:r>
      <w:r w:rsidRPr="00341E67">
        <w:t xml:space="preserve"> o </w:t>
      </w:r>
      <w:r>
        <w:t>8,1</w:t>
      </w:r>
      <w:r w:rsidRPr="00341E67">
        <w:t xml:space="preserve">%. W przedsiębiorstwach hurtowych odnotowano </w:t>
      </w:r>
      <w:r>
        <w:t>spadek</w:t>
      </w:r>
      <w:r w:rsidRPr="00341E67">
        <w:t xml:space="preserve"> sprzedaży hurtowej </w:t>
      </w:r>
      <w:r>
        <w:t xml:space="preserve">zarówno </w:t>
      </w:r>
      <w:r w:rsidRPr="00341E67">
        <w:t xml:space="preserve">w skali roku – o </w:t>
      </w:r>
      <w:r>
        <w:t xml:space="preserve">10,6%, jak i w skali miesiąca </w:t>
      </w:r>
      <w:r w:rsidRPr="00341E67">
        <w:t>–</w:t>
      </w:r>
      <w:r>
        <w:t xml:space="preserve"> o 3,9%.</w:t>
      </w:r>
    </w:p>
    <w:p w14:paraId="171F308B" w14:textId="05AD6B59" w:rsidR="001C13EB" w:rsidRDefault="004002B0" w:rsidP="004002B0">
      <w:pPr>
        <w:pStyle w:val="Akapitzwyky"/>
        <w:jc w:val="left"/>
      </w:pPr>
      <w:r w:rsidRPr="00B400A4">
        <w:t>W okresie styczeń</w:t>
      </w:r>
      <w:r>
        <w:t>–</w:t>
      </w:r>
      <w:r w:rsidRPr="00B400A4">
        <w:t>luty br., w porównaniu do analogicznego okresu ub. roku</w:t>
      </w:r>
      <w:r>
        <w:t>,</w:t>
      </w:r>
      <w:r w:rsidRPr="00B400A4">
        <w:t xml:space="preserve"> sprzedaż hurtowa w przedsiębiorstwach handlowych z</w:t>
      </w:r>
      <w:r>
        <w:t>więk</w:t>
      </w:r>
      <w:r w:rsidRPr="00B400A4">
        <w:t xml:space="preserve">szyła się o </w:t>
      </w:r>
      <w:r>
        <w:t>0,1</w:t>
      </w:r>
      <w:r w:rsidRPr="00B400A4">
        <w:t xml:space="preserve">%, a w przedsiębiorstwach hurtowych </w:t>
      </w:r>
      <w:r>
        <w:t xml:space="preserve">spadła </w:t>
      </w:r>
      <w:r w:rsidRPr="00B400A4">
        <w:t xml:space="preserve">– o </w:t>
      </w:r>
      <w:r>
        <w:t>9,2</w:t>
      </w:r>
      <w:r w:rsidRPr="00B400A4">
        <w:t>%.</w:t>
      </w:r>
    </w:p>
    <w:p w14:paraId="4B7FAEB9" w14:textId="6AD85F03" w:rsidR="00DD4C7F" w:rsidRPr="007C6BDC" w:rsidRDefault="007C6BDC" w:rsidP="00CB4503">
      <w:pPr>
        <w:pStyle w:val="Nagwek1"/>
        <w:spacing w:line="240" w:lineRule="exact"/>
      </w:pPr>
      <w:r w:rsidRPr="007C6BDC">
        <w:lastRenderedPageBreak/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A762B" w:rsidRPr="00A76DDA" w14:paraId="4438E222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692439E" w14:textId="51E6D72A" w:rsidR="002A762B" w:rsidRPr="00A76DDA" w:rsidRDefault="002A762B" w:rsidP="00EA04C3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EA04C3">
              <w:rPr>
                <w:rFonts w:ascii="Fira Sans SemiBold" w:hAnsi="Fira Sans SemiBold"/>
              </w:rPr>
              <w:t>W 20</w:t>
            </w:r>
            <w:r w:rsidR="001D7386" w:rsidRPr="00EA04C3">
              <w:rPr>
                <w:rFonts w:ascii="Fira Sans SemiBold" w:hAnsi="Fira Sans SemiBold"/>
              </w:rPr>
              <w:t>2</w:t>
            </w:r>
            <w:r w:rsidR="00980B22" w:rsidRPr="00EA04C3">
              <w:rPr>
                <w:rFonts w:ascii="Fira Sans SemiBold" w:hAnsi="Fira Sans SemiBold"/>
              </w:rPr>
              <w:t>3</w:t>
            </w:r>
            <w:r w:rsidRPr="00EA04C3">
              <w:rPr>
                <w:rFonts w:ascii="Fira Sans SemiBold" w:hAnsi="Fira Sans SemiBold"/>
              </w:rPr>
              <w:t xml:space="preserve"> r. wyniki finansowe badanych przedsiębiorstw niefinansowych były </w:t>
            </w:r>
            <w:r w:rsidR="00567A55" w:rsidRPr="00EA04C3">
              <w:rPr>
                <w:rFonts w:ascii="Fira Sans SemiBold" w:hAnsi="Fira Sans SemiBold"/>
              </w:rPr>
              <w:t>gor</w:t>
            </w:r>
            <w:r w:rsidR="003933B2" w:rsidRPr="00EA04C3">
              <w:rPr>
                <w:rFonts w:ascii="Fira Sans SemiBold" w:hAnsi="Fira Sans SemiBold"/>
              </w:rPr>
              <w:t>sze</w:t>
            </w:r>
            <w:r w:rsidRPr="00EA04C3">
              <w:rPr>
                <w:rFonts w:ascii="Fira Sans SemiBold" w:hAnsi="Fira Sans SemiBold"/>
              </w:rPr>
              <w:t xml:space="preserve"> od uzyskanych przed rokiem. Większość podstawowych wskaźników ekonomiczno</w:t>
            </w:r>
            <w:r w:rsidR="009C083D" w:rsidRPr="00EA04C3">
              <w:rPr>
                <w:rFonts w:ascii="Fira Sans SemiBold" w:hAnsi="Fira Sans SemiBold"/>
              </w:rPr>
              <w:t>–</w:t>
            </w:r>
            <w:r w:rsidRPr="00EA04C3">
              <w:rPr>
                <w:rFonts w:ascii="Fira Sans SemiBold" w:hAnsi="Fira Sans SemiBold"/>
              </w:rPr>
              <w:t xml:space="preserve">finansowych ukształtowała się na </w:t>
            </w:r>
            <w:r w:rsidR="00567A55" w:rsidRPr="00EA04C3">
              <w:rPr>
                <w:rFonts w:ascii="Fira Sans SemiBold" w:hAnsi="Fira Sans SemiBold"/>
              </w:rPr>
              <w:t xml:space="preserve">mniej </w:t>
            </w:r>
            <w:r w:rsidR="00CA21F2" w:rsidRPr="00EA04C3">
              <w:rPr>
                <w:rFonts w:ascii="Fira Sans SemiBold" w:hAnsi="Fira Sans SemiBold"/>
              </w:rPr>
              <w:t>korzystnym</w:t>
            </w:r>
            <w:r w:rsidRPr="00EA04C3">
              <w:rPr>
                <w:rFonts w:ascii="Fira Sans SemiBold" w:hAnsi="Fira Sans SemiBold"/>
              </w:rPr>
              <w:t xml:space="preserve"> poziomie. W skali roku koszty uzyskania przychodów z całokształtu działalności zwiększyły się w </w:t>
            </w:r>
            <w:r w:rsidR="00567A55" w:rsidRPr="00EA04C3">
              <w:rPr>
                <w:rFonts w:ascii="Fira Sans SemiBold" w:hAnsi="Fira Sans SemiBold"/>
              </w:rPr>
              <w:t>więk</w:t>
            </w:r>
            <w:r w:rsidRPr="00EA04C3">
              <w:rPr>
                <w:rFonts w:ascii="Fira Sans SemiBold" w:hAnsi="Fira Sans SemiBold"/>
              </w:rPr>
              <w:t>szym stopniu niż wartość przychodów,</w:t>
            </w:r>
            <w:r w:rsidR="00AD4692" w:rsidRPr="00EA04C3">
              <w:rPr>
                <w:rFonts w:ascii="Fira Sans SemiBold" w:hAnsi="Fira Sans SemiBold"/>
              </w:rPr>
              <w:t xml:space="preserve"> </w:t>
            </w:r>
            <w:r w:rsidRPr="00EA04C3">
              <w:rPr>
                <w:rFonts w:ascii="Fira Sans SemiBold" w:hAnsi="Fira Sans SemiBold"/>
              </w:rPr>
              <w:t xml:space="preserve">w wyniku czego </w:t>
            </w:r>
            <w:r w:rsidR="00567A55" w:rsidRPr="00EA04C3">
              <w:rPr>
                <w:rFonts w:ascii="Fira Sans SemiBold" w:hAnsi="Fira Sans SemiBold"/>
              </w:rPr>
              <w:t>wzrósł</w:t>
            </w:r>
            <w:r w:rsidRPr="00EA04C3">
              <w:rPr>
                <w:rFonts w:ascii="Fira Sans SemiBold" w:hAnsi="Fira Sans SemiBold"/>
              </w:rPr>
              <w:t xml:space="preserve"> wskaźnik poziomu kosztów</w:t>
            </w:r>
            <w:r w:rsidRPr="00A76DDA">
              <w:rPr>
                <w:rFonts w:ascii="Fira Sans SemiBold" w:hAnsi="Fira Sans SemiBold"/>
              </w:rPr>
              <w:t>.</w:t>
            </w:r>
          </w:p>
        </w:tc>
      </w:tr>
    </w:tbl>
    <w:p w14:paraId="381D277C" w14:textId="716ADB1F" w:rsidR="002A762B" w:rsidRDefault="002A762B" w:rsidP="00220A57">
      <w:pPr>
        <w:jc w:val="left"/>
      </w:pPr>
      <w:r w:rsidRPr="00A76DDA">
        <w:t>Przychody z całokształtu działalności w 20</w:t>
      </w:r>
      <w:r w:rsidR="00395025">
        <w:t>2</w:t>
      </w:r>
      <w:r w:rsidR="00980B22">
        <w:t>3</w:t>
      </w:r>
      <w:r w:rsidRPr="00A76DDA">
        <w:t xml:space="preserve"> r. były o </w:t>
      </w:r>
      <w:r w:rsidR="00EA04C3">
        <w:t>8</w:t>
      </w:r>
      <w:r w:rsidRPr="00A76DDA">
        <w:t>,</w:t>
      </w:r>
      <w:r w:rsidR="00EA04C3">
        <w:t>7</w:t>
      </w:r>
      <w:r w:rsidRPr="00A76DDA">
        <w:t xml:space="preserve">% wyższe od osiągniętych w roku poprzednim, a koszty </w:t>
      </w:r>
      <w:r w:rsidRPr="00CA21F2">
        <w:rPr>
          <w:spacing w:val="-2"/>
        </w:rPr>
        <w:t xml:space="preserve">uzyskania tych przychodów zwiększyły się o </w:t>
      </w:r>
      <w:r w:rsidR="00EA04C3">
        <w:rPr>
          <w:spacing w:val="-2"/>
        </w:rPr>
        <w:t>1</w:t>
      </w:r>
      <w:r w:rsidR="009F592D">
        <w:rPr>
          <w:spacing w:val="-2"/>
        </w:rPr>
        <w:t>0</w:t>
      </w:r>
      <w:r w:rsidRPr="00CA21F2">
        <w:rPr>
          <w:spacing w:val="-2"/>
        </w:rPr>
        <w:t>,</w:t>
      </w:r>
      <w:r w:rsidR="00EA04C3">
        <w:rPr>
          <w:spacing w:val="-2"/>
        </w:rPr>
        <w:t>2</w:t>
      </w:r>
      <w:r w:rsidRPr="00CA21F2">
        <w:rPr>
          <w:spacing w:val="-2"/>
        </w:rPr>
        <w:t>%. Przychody netto ze sprzedaży produktów, towarów i materiałów wzrosły w re</w:t>
      </w:r>
      <w:r w:rsidRPr="00A76DDA">
        <w:t>lacji do poprzedniego roku o</w:t>
      </w:r>
      <w:r w:rsidR="00CA21F2">
        <w:t xml:space="preserve"> </w:t>
      </w:r>
      <w:r w:rsidR="00EA04C3">
        <w:t>7</w:t>
      </w:r>
      <w:r w:rsidRPr="00A76DDA">
        <w:t>,</w:t>
      </w:r>
      <w:r w:rsidR="00EA04C3">
        <w:t>3</w:t>
      </w:r>
      <w:r w:rsidRPr="00A76DDA">
        <w:t xml:space="preserve">%, a koszty tej działalności </w:t>
      </w:r>
      <w:r w:rsidR="002557F5" w:rsidRPr="00A76DDA">
        <w:sym w:font="Symbol" w:char="F02D"/>
      </w:r>
      <w:r w:rsidRPr="00A76DDA">
        <w:t xml:space="preserve"> o </w:t>
      </w:r>
      <w:r w:rsidR="009F592D">
        <w:t>9</w:t>
      </w:r>
      <w:r w:rsidRPr="00A76DDA">
        <w:t>,</w:t>
      </w:r>
      <w:r w:rsidR="00EA04C3">
        <w:t>5</w:t>
      </w:r>
      <w:r w:rsidRPr="00A76DDA">
        <w:t xml:space="preserve">%. W ujęciu wartościowym największy wzrost przychodów </w:t>
      </w:r>
      <w:r w:rsidRPr="004242CF">
        <w:rPr>
          <w:spacing w:val="-3"/>
        </w:rPr>
        <w:t>netto ze sprzedaży produktów, towarów i materiałów zanotowano w sekcjach:</w:t>
      </w:r>
      <w:r w:rsidR="00A40A73" w:rsidRPr="004242CF">
        <w:rPr>
          <w:spacing w:val="-3"/>
        </w:rPr>
        <w:t xml:space="preserve"> </w:t>
      </w:r>
      <w:r w:rsidR="004242CF" w:rsidRPr="004242CF">
        <w:rPr>
          <w:spacing w:val="-3"/>
        </w:rPr>
        <w:t>obsługa rynku nieruchomości (wzrost o 161,7%)</w:t>
      </w:r>
      <w:r w:rsidR="004242CF">
        <w:t xml:space="preserve"> oraz </w:t>
      </w:r>
      <w:r w:rsidR="00A505C1" w:rsidRPr="00CA21F2">
        <w:rPr>
          <w:spacing w:val="-3"/>
        </w:rPr>
        <w:t xml:space="preserve">działalność </w:t>
      </w:r>
      <w:r w:rsidR="00CA21F2" w:rsidRPr="00CA21F2">
        <w:rPr>
          <w:spacing w:val="-3"/>
        </w:rPr>
        <w:t>związana z kulturą, rozrywką i re</w:t>
      </w:r>
      <w:r w:rsidR="00CA21F2">
        <w:t>kreacją</w:t>
      </w:r>
      <w:r w:rsidR="004242CF">
        <w:t xml:space="preserve"> (o 30,5%)</w:t>
      </w:r>
      <w:r w:rsidRPr="00A76DDA">
        <w:t>.</w:t>
      </w:r>
    </w:p>
    <w:p w14:paraId="3B43A28C" w14:textId="65E690FD" w:rsidR="007122EB" w:rsidRPr="00A76DDA" w:rsidRDefault="007122EB" w:rsidP="00CB4503">
      <w:pPr>
        <w:pStyle w:val="Akapitzwyky"/>
        <w:jc w:val="left"/>
      </w:pPr>
      <w:r w:rsidRPr="00CB4503">
        <w:rPr>
          <w:spacing w:val="-3"/>
        </w:rPr>
        <w:t xml:space="preserve">Wynik finansowy ze sprzedaży produktów, towarów i materiałów był o </w:t>
      </w:r>
      <w:r w:rsidR="004242CF">
        <w:rPr>
          <w:spacing w:val="-3"/>
        </w:rPr>
        <w:t>22</w:t>
      </w:r>
      <w:r w:rsidRPr="00CB4503">
        <w:rPr>
          <w:spacing w:val="-3"/>
        </w:rPr>
        <w:t>,</w:t>
      </w:r>
      <w:r w:rsidR="004242CF">
        <w:rPr>
          <w:spacing w:val="-3"/>
        </w:rPr>
        <w:t>9</w:t>
      </w:r>
      <w:r w:rsidRPr="00CB4503">
        <w:rPr>
          <w:spacing w:val="-3"/>
        </w:rPr>
        <w:t xml:space="preserve">% </w:t>
      </w:r>
      <w:r w:rsidR="004242CF">
        <w:rPr>
          <w:spacing w:val="-3"/>
        </w:rPr>
        <w:t>ni</w:t>
      </w:r>
      <w:r w:rsidRPr="00CB4503">
        <w:rPr>
          <w:spacing w:val="-3"/>
        </w:rPr>
        <w:t xml:space="preserve">ższy niż przed rokiem i wyniósł </w:t>
      </w:r>
      <w:r w:rsidR="004242CF" w:rsidRPr="004242CF">
        <w:rPr>
          <w:spacing w:val="-3"/>
        </w:rPr>
        <w:t xml:space="preserve">17666,2 </w:t>
      </w:r>
      <w:r w:rsidRPr="00CB4503">
        <w:rPr>
          <w:spacing w:val="-3"/>
        </w:rPr>
        <w:t>mln zł.</w:t>
      </w:r>
      <w:r w:rsidR="003C234B">
        <w:rPr>
          <w:spacing w:val="-3"/>
        </w:rPr>
        <w:t xml:space="preserve"> </w:t>
      </w:r>
      <w:r w:rsidRPr="00A76DDA">
        <w:t xml:space="preserve">W skali roku </w:t>
      </w:r>
      <w:r w:rsidR="00D13CF5">
        <w:t xml:space="preserve">znacznie </w:t>
      </w:r>
      <w:r w:rsidRPr="00A76DDA">
        <w:t>po</w:t>
      </w:r>
      <w:r w:rsidR="004242CF">
        <w:t>prawił</w:t>
      </w:r>
      <w:r w:rsidRPr="00A76DDA">
        <w:t xml:space="preserve"> się wynik na operacjach finansowych (z </w:t>
      </w:r>
      <w:r w:rsidR="004242CF" w:rsidRPr="00A76DDA">
        <w:t xml:space="preserve">minus </w:t>
      </w:r>
      <w:r w:rsidR="004242CF">
        <w:t xml:space="preserve">125,1 </w:t>
      </w:r>
      <w:r w:rsidR="004242CF" w:rsidRPr="00A76DDA">
        <w:t xml:space="preserve">mln zł </w:t>
      </w:r>
      <w:r w:rsidR="004242CF">
        <w:t>do</w:t>
      </w:r>
      <w:r w:rsidR="005D44A4" w:rsidRPr="00A76DDA">
        <w:t xml:space="preserve"> </w:t>
      </w:r>
      <w:r w:rsidR="005D44A4">
        <w:t>1</w:t>
      </w:r>
      <w:r w:rsidR="004242CF">
        <w:t>606</w:t>
      </w:r>
      <w:r w:rsidR="005D44A4">
        <w:t>,</w:t>
      </w:r>
      <w:r w:rsidR="004242CF">
        <w:t>4</w:t>
      </w:r>
      <w:r w:rsidR="00D13CF5">
        <w:t xml:space="preserve"> </w:t>
      </w:r>
      <w:r w:rsidRPr="00A76DDA">
        <w:t>mln zł)</w:t>
      </w:r>
      <w:r>
        <w:t xml:space="preserve">, </w:t>
      </w:r>
      <w:r w:rsidR="001B02B5">
        <w:t>więk</w:t>
      </w:r>
      <w:r w:rsidR="00AD4692">
        <w:t>szy był</w:t>
      </w:r>
      <w:r w:rsidRPr="00A76DDA">
        <w:t xml:space="preserve"> </w:t>
      </w:r>
      <w:r w:rsidR="00D13CF5">
        <w:t xml:space="preserve">także </w:t>
      </w:r>
      <w:r w:rsidRPr="00A76DDA">
        <w:t>wynik na pozostałej działalności operacyjnej (</w:t>
      </w:r>
      <w:r w:rsidR="001B02B5">
        <w:t>wzrost</w:t>
      </w:r>
      <w:r w:rsidR="00B51B9A">
        <w:t xml:space="preserve"> </w:t>
      </w:r>
      <w:r w:rsidRPr="00A76DDA">
        <w:t xml:space="preserve">z </w:t>
      </w:r>
      <w:r w:rsidR="001B02B5">
        <w:t xml:space="preserve">minus 173,7 </w:t>
      </w:r>
      <w:r w:rsidRPr="00A76DDA">
        <w:t xml:space="preserve">mln zł do </w:t>
      </w:r>
      <w:r w:rsidR="005D44A4">
        <w:t>13</w:t>
      </w:r>
      <w:r w:rsidR="001B02B5">
        <w:t>7</w:t>
      </w:r>
      <w:r w:rsidR="005D44A4">
        <w:t>,</w:t>
      </w:r>
      <w:r w:rsidR="001B02B5">
        <w:t>1</w:t>
      </w:r>
      <w:r w:rsidR="005D44A4">
        <w:t xml:space="preserve"> </w:t>
      </w:r>
      <w:r w:rsidRPr="00A76DDA">
        <w:t xml:space="preserve">mln zł). W rezultacie, wynik finansowy na działalności gospodarczej ukształtował się na poziomie </w:t>
      </w:r>
      <w:r w:rsidR="001B02B5" w:rsidRPr="001B02B5">
        <w:t>19409,7</w:t>
      </w:r>
      <w:r w:rsidR="001B02B5">
        <w:t xml:space="preserve"> </w:t>
      </w:r>
      <w:r w:rsidRPr="00A76DDA">
        <w:t xml:space="preserve">mln zł i był o </w:t>
      </w:r>
      <w:r>
        <w:t>1</w:t>
      </w:r>
      <w:r w:rsidR="005D44A4">
        <w:t>4</w:t>
      </w:r>
      <w:r w:rsidRPr="00A76DDA">
        <w:t>,</w:t>
      </w:r>
      <w:r w:rsidR="001B02B5">
        <w:t>2</w:t>
      </w:r>
      <w:r w:rsidRPr="00A76DDA">
        <w:t xml:space="preserve">% </w:t>
      </w:r>
      <w:r w:rsidR="001B02B5">
        <w:t>niż</w:t>
      </w:r>
      <w:r w:rsidRPr="00A76DDA">
        <w:t>szy niż w 20</w:t>
      </w:r>
      <w:r w:rsidR="007E6779">
        <w:t>2</w:t>
      </w:r>
      <w:r w:rsidR="00980B22">
        <w:t>2</w:t>
      </w:r>
      <w:r w:rsidRPr="00A76DDA">
        <w:t xml:space="preserve"> r.</w:t>
      </w:r>
    </w:p>
    <w:p w14:paraId="5C1C0A60" w14:textId="31597E5D" w:rsidR="00F42A8E" w:rsidRDefault="002A762B" w:rsidP="00593EDC">
      <w:pPr>
        <w:pStyle w:val="tytutabelki"/>
      </w:pPr>
      <w:r w:rsidRPr="008B72FC">
        <w:t>Tablica 1</w:t>
      </w:r>
      <w:r w:rsidR="00C35B8D">
        <w:t>4</w:t>
      </w:r>
      <w:r w:rsidRPr="008B72FC">
        <w:t xml:space="preserve">. </w:t>
      </w:r>
      <w:r w:rsidR="00593EDC" w:rsidRPr="008B72FC">
        <w:t>Przychody, koszty oraz wyniki finansowe podmiotów objętych badaniem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4. Przychody, koszty oraz wyniki finansowe podmiotów objętych badaniem"/>
        <w:tblDescription w:val="Najważniejsze wskaźniki dotyczące finansów przedsiębiorstw prezentowane w procentach dla okresów narastających lat 2022 i 2023. Dane do tablicy dostępne są w załączonym pliku Excel."/>
      </w:tblPr>
      <w:tblGrid>
        <w:gridCol w:w="5578"/>
        <w:gridCol w:w="1794"/>
        <w:gridCol w:w="1559"/>
        <w:gridCol w:w="1546"/>
      </w:tblGrid>
      <w:tr w:rsidR="00853C0E" w:rsidRPr="008B72FC" w14:paraId="166129AA" w14:textId="06D4CB0A" w:rsidTr="00777F91">
        <w:trPr>
          <w:trHeight w:val="167"/>
        </w:trPr>
        <w:tc>
          <w:tcPr>
            <w:tcW w:w="2662" w:type="pct"/>
            <w:vMerge w:val="restart"/>
            <w:tcBorders>
              <w:top w:val="single" w:sz="4" w:space="0" w:color="522098"/>
              <w:bottom w:val="single" w:sz="12" w:space="0" w:color="522398"/>
              <w:right w:val="single" w:sz="4" w:space="0" w:color="522398"/>
            </w:tcBorders>
            <w:vAlign w:val="center"/>
          </w:tcPr>
          <w:p w14:paraId="11A8ACB5" w14:textId="77777777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56" w:type="pct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1E16B82A" w14:textId="5B63DEFA" w:rsidR="00853C0E" w:rsidRPr="008B72FC" w:rsidRDefault="00853C0E" w:rsidP="00980B2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980B2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82" w:type="pct"/>
            <w:gridSpan w:val="2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2C7DF914" w14:textId="25D9ED5E" w:rsidR="00853C0E" w:rsidRPr="008B72FC" w:rsidRDefault="00853C0E" w:rsidP="00980B2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980B2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853C0E" w:rsidRPr="008B72FC" w14:paraId="6CDBE34D" w14:textId="77C941D0" w:rsidTr="00777F91">
        <w:trPr>
          <w:trHeight w:val="166"/>
        </w:trPr>
        <w:tc>
          <w:tcPr>
            <w:tcW w:w="2662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560BEFF" w14:textId="77777777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8C350D" w14:textId="2E672A19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14:paraId="7EEEC8B0" w14:textId="696B4699" w:rsidR="00853C0E" w:rsidRPr="008B72FC" w:rsidRDefault="00853C0E" w:rsidP="00EA04C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980B22">
              <w:rPr>
                <w:rFonts w:cs="Arial"/>
                <w:color w:val="000000"/>
                <w:sz w:val="16"/>
                <w:szCs w:val="16"/>
              </w:rPr>
              <w:t>2</w:t>
            </w:r>
            <w:r w:rsidR="00EA04C3">
              <w:rPr>
                <w:rFonts w:cs="Arial"/>
                <w:color w:val="000000"/>
                <w:sz w:val="16"/>
                <w:szCs w:val="16"/>
              </w:rPr>
              <w:t xml:space="preserve"> =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100</w:t>
            </w:r>
          </w:p>
        </w:tc>
      </w:tr>
      <w:tr w:rsidR="00980B22" w:rsidRPr="008B72FC" w14:paraId="20AA2367" w14:textId="2995F928" w:rsidTr="0047796E">
        <w:trPr>
          <w:trHeight w:val="198"/>
        </w:trPr>
        <w:tc>
          <w:tcPr>
            <w:tcW w:w="266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8828A4" w14:textId="00364514" w:rsidR="00980B22" w:rsidRPr="008B72FC" w:rsidRDefault="00980B22" w:rsidP="00980B2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85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BD2CE" w14:textId="0ACA43F0" w:rsidR="00980B22" w:rsidRPr="008B72FC" w:rsidRDefault="00980B22" w:rsidP="0047796E">
            <w:pPr>
              <w:spacing w:before="60" w:after="0" w:line="20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77F91">
              <w:rPr>
                <w:rFonts w:cs="Arial"/>
                <w:bCs/>
                <w:sz w:val="16"/>
                <w:szCs w:val="16"/>
              </w:rPr>
              <w:t>360067,3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22D74B" w14:textId="7C1B3450" w:rsidR="00980B22" w:rsidRPr="009A2A98" w:rsidRDefault="004E422E" w:rsidP="0047796E">
            <w:pPr>
              <w:spacing w:before="60" w:after="0" w:line="20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4E422E">
              <w:rPr>
                <w:rFonts w:cs="Arial"/>
                <w:bCs/>
                <w:sz w:val="16"/>
                <w:szCs w:val="16"/>
              </w:rPr>
              <w:t>391434,9</w:t>
            </w:r>
          </w:p>
        </w:tc>
        <w:tc>
          <w:tcPr>
            <w:tcW w:w="7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8438B0" w14:textId="7E9989F5" w:rsidR="00980B22" w:rsidRPr="009A2A98" w:rsidRDefault="004E422E" w:rsidP="0047796E">
            <w:pPr>
              <w:spacing w:before="60" w:after="0" w:line="20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4E422E">
              <w:rPr>
                <w:rFonts w:cs="Arial"/>
                <w:bCs/>
                <w:sz w:val="16"/>
                <w:szCs w:val="16"/>
              </w:rPr>
              <w:t>108,7</w:t>
            </w:r>
          </w:p>
        </w:tc>
      </w:tr>
      <w:tr w:rsidR="00980B22" w:rsidRPr="008B72FC" w14:paraId="10092857" w14:textId="607FAAE0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1CE103" w14:textId="0BC918A4" w:rsidR="00980B22" w:rsidRPr="008B72FC" w:rsidRDefault="00980B22" w:rsidP="00980B22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F10B95" w14:textId="0C9D0869" w:rsidR="00980B22" w:rsidRPr="008B72FC" w:rsidRDefault="00980B22" w:rsidP="0047796E">
            <w:pPr>
              <w:spacing w:before="0" w:after="0" w:line="200" w:lineRule="exact"/>
              <w:ind w:right="57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348988,5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A55FE4A" w14:textId="0A690006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374566,1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CB45CB" w14:textId="56F13963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980B22" w:rsidRPr="008B72FC" w14:paraId="7878D2FB" w14:textId="3D413E3C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5D4D2C" w14:textId="748B1308" w:rsidR="00980B22" w:rsidRPr="008B72FC" w:rsidRDefault="00980B22" w:rsidP="00980B2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67A55" w14:textId="7F585CC9" w:rsidR="00980B22" w:rsidRPr="008B72FC" w:rsidRDefault="00980B22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337455,1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6FF78F" w14:textId="31BE4EFF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372025,2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FD5433" w14:textId="35C0ED87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980B22" w:rsidRPr="008B72FC" w14:paraId="54A61E57" w14:textId="3393D82F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42E390" w14:textId="4632DD4B" w:rsidR="00980B22" w:rsidRPr="008B72FC" w:rsidRDefault="00980B22" w:rsidP="00980B22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20F93B" w14:textId="7BEC9782" w:rsidR="00980B22" w:rsidRPr="008B72FC" w:rsidRDefault="00980B22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326077,6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06382E" w14:textId="771D343E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356899,9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94AA1" w14:textId="3B62148E" w:rsidR="0047796E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980B22" w:rsidRPr="008B72FC" w14:paraId="1076F131" w14:textId="3010EE3D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3E6E373" w14:textId="23556221" w:rsidR="00980B22" w:rsidRPr="008B72FC" w:rsidRDefault="00980B22" w:rsidP="00980B2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ze sprzedaży produktów, towarów i materiałów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05F36" w14:textId="3E7D463F" w:rsidR="00980B22" w:rsidRPr="008B72FC" w:rsidRDefault="00980B22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22910,9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416971" w14:textId="4BEA604D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17666,2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05548" w14:textId="524A8F12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</w:tr>
      <w:tr w:rsidR="00980B22" w:rsidRPr="008B72FC" w14:paraId="1D484614" w14:textId="00246AB3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E0F8FCF" w14:textId="3F991F46" w:rsidR="00980B22" w:rsidRPr="008B72FC" w:rsidRDefault="00980B22" w:rsidP="00980B2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CDC13" w14:textId="0D35D733" w:rsidR="00980B22" w:rsidRPr="008B72FC" w:rsidRDefault="002030D6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980B22">
              <w:rPr>
                <w:rFonts w:cs="Arial"/>
                <w:sz w:val="16"/>
                <w:szCs w:val="16"/>
              </w:rPr>
              <w:t>173,7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63C9F9" w14:textId="57D5FFD5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E09B5" w14:textId="5D5AF324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80B22" w:rsidRPr="008B72FC" w14:paraId="21CD1FCB" w14:textId="6B670C77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B520F7" w14:textId="0B8B5049" w:rsidR="00980B22" w:rsidRPr="008B72FC" w:rsidRDefault="00980B22" w:rsidP="00980B2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BE8A4E" w14:textId="75E6E8DF" w:rsidR="00980B22" w:rsidRPr="008B72FC" w:rsidRDefault="002030D6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980B22"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3CCC5CD" w14:textId="19612AE1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1606,4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23C6" w14:textId="03997F9B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80B22" w:rsidRPr="008B72FC" w14:paraId="51EC6E28" w14:textId="5A784C28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3FF98C" w14:textId="0E81C1F0" w:rsidR="00980B22" w:rsidRPr="008B72FC" w:rsidRDefault="00980B22" w:rsidP="00980B2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565CC" w14:textId="04B299D8" w:rsidR="00980B22" w:rsidRPr="008B72FC" w:rsidRDefault="00980B22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22612,1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F195A" w14:textId="7A1391B4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19409,7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0E7E43" w14:textId="0118B0BA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</w:tr>
      <w:tr w:rsidR="00980B22" w:rsidRPr="008B72FC" w14:paraId="73636C07" w14:textId="4B0EA11D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23E218" w14:textId="6BC63413" w:rsidR="00980B22" w:rsidRPr="008B72FC" w:rsidRDefault="00980B22" w:rsidP="00980B2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A5588F" w14:textId="52C4B900" w:rsidR="00980B22" w:rsidRPr="008B72FC" w:rsidRDefault="00980B22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18298,7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355F" w14:textId="101C61AB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15528,7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7A809" w14:textId="673C50BD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</w:tr>
      <w:tr w:rsidR="00980B22" w:rsidRPr="008B72FC" w14:paraId="128D4DE9" w14:textId="57061438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7695C9" w14:textId="43079FC6" w:rsidR="00980B22" w:rsidRPr="008B72FC" w:rsidRDefault="00980B22" w:rsidP="00980B22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D435F" w14:textId="5FFA246B" w:rsidR="00980B22" w:rsidRPr="008B72FC" w:rsidRDefault="00980B22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21146,6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E5706" w14:textId="5DF84564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19020,7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295F7" w14:textId="246172B7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</w:tr>
      <w:tr w:rsidR="00980B22" w:rsidRPr="008B72FC" w14:paraId="1739AA77" w14:textId="587FF49A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</w:tcPr>
          <w:p w14:paraId="764AD3E9" w14:textId="0F395B93" w:rsidR="00980B22" w:rsidRPr="008B72FC" w:rsidRDefault="00980B22" w:rsidP="00980B22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09A9D" w14:textId="1A53FA89" w:rsidR="00980B22" w:rsidRPr="008B72FC" w:rsidRDefault="00980B22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2847,9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285460" w14:textId="1E570A89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3492,0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FD7A9E9" w14:textId="0C3BF992" w:rsidR="00980B22" w:rsidRPr="008B72FC" w:rsidRDefault="0047796E" w:rsidP="0047796E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</w:tr>
    </w:tbl>
    <w:p w14:paraId="1E25C5B6" w14:textId="6DF29EFD" w:rsidR="002557F5" w:rsidRPr="008B72FC" w:rsidRDefault="002557F5" w:rsidP="00F06ED6">
      <w:pPr>
        <w:pStyle w:val="Akapitzwyky"/>
        <w:spacing w:before="240"/>
        <w:jc w:val="left"/>
        <w:rPr>
          <w:spacing w:val="-2"/>
        </w:rPr>
      </w:pPr>
      <w:r w:rsidRPr="00FB3546">
        <w:rPr>
          <w:spacing w:val="-3"/>
        </w:rPr>
        <w:t>Obciążenia wyniku finansowego brutto z</w:t>
      </w:r>
      <w:r w:rsidR="001B02B5">
        <w:rPr>
          <w:spacing w:val="-3"/>
        </w:rPr>
        <w:t>mniej</w:t>
      </w:r>
      <w:r w:rsidRPr="00FB3546">
        <w:rPr>
          <w:spacing w:val="-3"/>
        </w:rPr>
        <w:t xml:space="preserve">szyły się w skali roku o </w:t>
      </w:r>
      <w:r w:rsidR="001B02B5">
        <w:rPr>
          <w:spacing w:val="-3"/>
        </w:rPr>
        <w:t>10</w:t>
      </w:r>
      <w:r w:rsidRPr="00FB3546">
        <w:rPr>
          <w:spacing w:val="-3"/>
        </w:rPr>
        <w:t>,</w:t>
      </w:r>
      <w:r w:rsidR="001B02B5">
        <w:rPr>
          <w:spacing w:val="-3"/>
        </w:rPr>
        <w:t>0</w:t>
      </w:r>
      <w:r w:rsidRPr="00FB3546">
        <w:rPr>
          <w:spacing w:val="-3"/>
        </w:rPr>
        <w:t xml:space="preserve">% do </w:t>
      </w:r>
      <w:r w:rsidR="001B02B5" w:rsidRPr="001B02B5">
        <w:rPr>
          <w:spacing w:val="-3"/>
        </w:rPr>
        <w:t>3881,0</w:t>
      </w:r>
      <w:r w:rsidR="001B02B5">
        <w:rPr>
          <w:spacing w:val="-3"/>
        </w:rPr>
        <w:t xml:space="preserve"> </w:t>
      </w:r>
      <w:r w:rsidRPr="00FB3546">
        <w:rPr>
          <w:spacing w:val="-3"/>
        </w:rPr>
        <w:t xml:space="preserve">mln zł. </w:t>
      </w:r>
      <w:r w:rsidR="001B02B5">
        <w:rPr>
          <w:spacing w:val="-3"/>
        </w:rPr>
        <w:t>R</w:t>
      </w:r>
      <w:r w:rsidRPr="00FB3546">
        <w:rPr>
          <w:spacing w:val="-3"/>
        </w:rPr>
        <w:t>elacja obciążenia</w:t>
      </w:r>
      <w:r w:rsidRPr="00FB3546">
        <w:rPr>
          <w:spacing w:val="-4"/>
        </w:rPr>
        <w:t xml:space="preserve"> </w:t>
      </w:r>
      <w:r w:rsidRPr="00346F5B">
        <w:rPr>
          <w:spacing w:val="-1"/>
        </w:rPr>
        <w:t xml:space="preserve">wyniku finansowego do zysku brutto </w:t>
      </w:r>
      <w:r w:rsidR="001B02B5">
        <w:rPr>
          <w:spacing w:val="-1"/>
        </w:rPr>
        <w:t xml:space="preserve">pozostała na tym samym poziomie </w:t>
      </w:r>
      <w:r w:rsidRPr="00346F5B">
        <w:rPr>
          <w:spacing w:val="-1"/>
        </w:rPr>
        <w:sym w:font="Symbol" w:char="F02D"/>
      </w:r>
      <w:r w:rsidRPr="00346F5B">
        <w:rPr>
          <w:spacing w:val="-1"/>
        </w:rPr>
        <w:t xml:space="preserve"> </w:t>
      </w:r>
      <w:r w:rsidR="009A2A98" w:rsidRPr="00346F5B">
        <w:rPr>
          <w:spacing w:val="-1"/>
        </w:rPr>
        <w:t>1</w:t>
      </w:r>
      <w:r w:rsidR="00346F5B" w:rsidRPr="00346F5B">
        <w:rPr>
          <w:spacing w:val="-1"/>
        </w:rPr>
        <w:t>7</w:t>
      </w:r>
      <w:r w:rsidRPr="00346F5B">
        <w:rPr>
          <w:spacing w:val="-1"/>
        </w:rPr>
        <w:t>,</w:t>
      </w:r>
      <w:r w:rsidR="00346F5B" w:rsidRPr="00346F5B">
        <w:rPr>
          <w:spacing w:val="-1"/>
        </w:rPr>
        <w:t>0</w:t>
      </w:r>
      <w:r w:rsidRPr="00346F5B">
        <w:rPr>
          <w:spacing w:val="-1"/>
        </w:rPr>
        <w:t>%. Wynik finansowy netto ukształtowa</w:t>
      </w:r>
      <w:r w:rsidR="00021AF2" w:rsidRPr="00346F5B">
        <w:rPr>
          <w:spacing w:val="-1"/>
        </w:rPr>
        <w:t xml:space="preserve">ł się na poziomie </w:t>
      </w:r>
      <w:r w:rsidR="001B02B5" w:rsidRPr="001B02B5">
        <w:rPr>
          <w:spacing w:val="-1"/>
        </w:rPr>
        <w:t>15528,7</w:t>
      </w:r>
      <w:r w:rsidR="001B02B5">
        <w:rPr>
          <w:spacing w:val="-1"/>
        </w:rPr>
        <w:t xml:space="preserve"> </w:t>
      </w:r>
      <w:r w:rsidR="00021AF2" w:rsidRPr="00346F5B">
        <w:rPr>
          <w:spacing w:val="-1"/>
        </w:rPr>
        <w:t>mln zł</w:t>
      </w:r>
      <w:r w:rsidR="009A2A98" w:rsidRPr="00346F5B">
        <w:t xml:space="preserve"> </w:t>
      </w:r>
      <w:r w:rsidRPr="00346F5B">
        <w:rPr>
          <w:spacing w:val="2"/>
        </w:rPr>
        <w:t xml:space="preserve">i był </w:t>
      </w:r>
      <w:r w:rsidR="00346F5B" w:rsidRPr="00346F5B">
        <w:rPr>
          <w:spacing w:val="2"/>
        </w:rPr>
        <w:t>o 1</w:t>
      </w:r>
      <w:r w:rsidR="001B02B5">
        <w:rPr>
          <w:spacing w:val="2"/>
        </w:rPr>
        <w:t>5</w:t>
      </w:r>
      <w:r w:rsidR="00346F5B" w:rsidRPr="00346F5B">
        <w:rPr>
          <w:spacing w:val="2"/>
        </w:rPr>
        <w:t>,</w:t>
      </w:r>
      <w:r w:rsidR="001B02B5">
        <w:rPr>
          <w:spacing w:val="2"/>
        </w:rPr>
        <w:t>1</w:t>
      </w:r>
      <w:r w:rsidR="00346F5B" w:rsidRPr="00346F5B">
        <w:rPr>
          <w:spacing w:val="2"/>
        </w:rPr>
        <w:t>%</w:t>
      </w:r>
      <w:r w:rsidR="00FB3546" w:rsidRPr="00346F5B">
        <w:rPr>
          <w:spacing w:val="2"/>
        </w:rPr>
        <w:t xml:space="preserve"> </w:t>
      </w:r>
      <w:r w:rsidR="001B02B5">
        <w:rPr>
          <w:spacing w:val="2"/>
        </w:rPr>
        <w:t>ni</w:t>
      </w:r>
      <w:r w:rsidRPr="00346F5B">
        <w:rPr>
          <w:spacing w:val="2"/>
        </w:rPr>
        <w:t>ższy w porównaniu do uzyskanego przed rokiem; zysk netto z</w:t>
      </w:r>
      <w:r w:rsidR="001B02B5">
        <w:rPr>
          <w:spacing w:val="2"/>
        </w:rPr>
        <w:t>mniej</w:t>
      </w:r>
      <w:r w:rsidRPr="00346F5B">
        <w:rPr>
          <w:spacing w:val="2"/>
        </w:rPr>
        <w:t xml:space="preserve">szył się o </w:t>
      </w:r>
      <w:r w:rsidR="00346F5B" w:rsidRPr="00346F5B">
        <w:rPr>
          <w:spacing w:val="2"/>
        </w:rPr>
        <w:t>10</w:t>
      </w:r>
      <w:r w:rsidRPr="00346F5B">
        <w:rPr>
          <w:spacing w:val="2"/>
        </w:rPr>
        <w:t>,</w:t>
      </w:r>
      <w:r w:rsidR="001B02B5">
        <w:rPr>
          <w:spacing w:val="2"/>
        </w:rPr>
        <w:t>1</w:t>
      </w:r>
      <w:r w:rsidRPr="00346F5B">
        <w:rPr>
          <w:spacing w:val="2"/>
        </w:rPr>
        <w:t xml:space="preserve">%, a strata netto </w:t>
      </w:r>
      <w:r w:rsidR="00346F5B" w:rsidRPr="00346F5B">
        <w:rPr>
          <w:spacing w:val="2"/>
        </w:rPr>
        <w:t>wzrosła</w:t>
      </w:r>
      <w:r w:rsidRPr="00346F5B">
        <w:rPr>
          <w:spacing w:val="2"/>
        </w:rPr>
        <w:t xml:space="preserve"> o </w:t>
      </w:r>
      <w:r w:rsidR="001B02B5">
        <w:rPr>
          <w:spacing w:val="2"/>
        </w:rPr>
        <w:t>22</w:t>
      </w:r>
      <w:r w:rsidRPr="00346F5B">
        <w:rPr>
          <w:spacing w:val="2"/>
        </w:rPr>
        <w:t>,</w:t>
      </w:r>
      <w:r w:rsidR="001B02B5">
        <w:rPr>
          <w:spacing w:val="2"/>
        </w:rPr>
        <w:t>6</w:t>
      </w:r>
      <w:r w:rsidRPr="00346F5B">
        <w:rPr>
          <w:spacing w:val="2"/>
        </w:rPr>
        <w:t>%.</w:t>
      </w:r>
    </w:p>
    <w:p w14:paraId="2A1E8FD7" w14:textId="32B60414" w:rsidR="002557F5" w:rsidRPr="008B72FC" w:rsidRDefault="002557F5" w:rsidP="00220A57">
      <w:pPr>
        <w:pStyle w:val="Akapitzwyky"/>
        <w:jc w:val="left"/>
      </w:pPr>
      <w:r w:rsidRPr="008B72FC">
        <w:t>W 20</w:t>
      </w:r>
      <w:r w:rsidR="00395025">
        <w:t>2</w:t>
      </w:r>
      <w:r w:rsidR="00952C59">
        <w:t>3</w:t>
      </w:r>
      <w:r w:rsidRPr="008B72FC">
        <w:t xml:space="preserve"> r. zysk netto wykazało </w:t>
      </w:r>
      <w:r w:rsidR="00896015">
        <w:t>7</w:t>
      </w:r>
      <w:r w:rsidR="00183FE5">
        <w:t>8</w:t>
      </w:r>
      <w:r w:rsidRPr="008B72FC">
        <w:t>,</w:t>
      </w:r>
      <w:r w:rsidR="00896015">
        <w:t>0</w:t>
      </w:r>
      <w:r w:rsidRPr="008B72FC">
        <w:t xml:space="preserve">% badanych przedsiębiorstw (wobec </w:t>
      </w:r>
      <w:r w:rsidR="00360EB1">
        <w:t>8</w:t>
      </w:r>
      <w:r w:rsidR="00896015">
        <w:t>0</w:t>
      </w:r>
      <w:r w:rsidRPr="008B72FC">
        <w:t>,</w:t>
      </w:r>
      <w:r w:rsidR="00896015">
        <w:t>3</w:t>
      </w:r>
      <w:r w:rsidRPr="008B72FC">
        <w:t>% przed rokiem). Udział przychodów przedsię</w:t>
      </w:r>
      <w:r w:rsidRPr="003C234B">
        <w:rPr>
          <w:spacing w:val="4"/>
        </w:rPr>
        <w:t xml:space="preserve">biorstw wykazujących zysk netto w ogólnej kwocie przychodów z całokształtu działalności </w:t>
      </w:r>
      <w:r w:rsidR="00E13705" w:rsidRPr="003C234B">
        <w:rPr>
          <w:spacing w:val="4"/>
        </w:rPr>
        <w:t>z</w:t>
      </w:r>
      <w:r w:rsidR="00360EB1">
        <w:rPr>
          <w:spacing w:val="4"/>
        </w:rPr>
        <w:t>mniej</w:t>
      </w:r>
      <w:r w:rsidR="00E13705" w:rsidRPr="003C234B">
        <w:rPr>
          <w:spacing w:val="4"/>
        </w:rPr>
        <w:t>szył</w:t>
      </w:r>
      <w:r w:rsidRPr="003C234B">
        <w:rPr>
          <w:spacing w:val="4"/>
        </w:rPr>
        <w:t xml:space="preserve"> się w skali roku</w:t>
      </w:r>
      <w:r w:rsidR="003C234B" w:rsidRPr="003C234B">
        <w:rPr>
          <w:spacing w:val="4"/>
        </w:rPr>
        <w:t xml:space="preserve"> </w:t>
      </w:r>
      <w:r w:rsidR="009A2A98" w:rsidRPr="003C234B">
        <w:rPr>
          <w:spacing w:val="4"/>
        </w:rPr>
        <w:t>z</w:t>
      </w:r>
      <w:r w:rsidR="00183FE5">
        <w:t xml:space="preserve"> </w:t>
      </w:r>
      <w:r w:rsidR="00360EB1">
        <w:t>8</w:t>
      </w:r>
      <w:r w:rsidR="00896015">
        <w:t>7</w:t>
      </w:r>
      <w:r w:rsidRPr="008B72FC">
        <w:t>,</w:t>
      </w:r>
      <w:r w:rsidR="00896015">
        <w:t>3</w:t>
      </w:r>
      <w:r w:rsidRPr="008B72FC">
        <w:t xml:space="preserve">% do </w:t>
      </w:r>
      <w:r w:rsidR="00183FE5">
        <w:t>8</w:t>
      </w:r>
      <w:r w:rsidR="00896015">
        <w:t>0</w:t>
      </w:r>
      <w:r w:rsidRPr="008B72FC">
        <w:t>,</w:t>
      </w:r>
      <w:r w:rsidR="00896015">
        <w:t>1</w:t>
      </w:r>
      <w:r w:rsidRPr="008B72FC">
        <w:t xml:space="preserve">%. </w:t>
      </w:r>
    </w:p>
    <w:p w14:paraId="7180F1D6" w14:textId="6583A24A" w:rsidR="002557F5" w:rsidRPr="008B72FC" w:rsidRDefault="002557F5" w:rsidP="00220A57">
      <w:pPr>
        <w:pStyle w:val="Akapitzwyky"/>
        <w:jc w:val="left"/>
      </w:pPr>
      <w:r w:rsidRPr="008B72FC">
        <w:t xml:space="preserve">W przetwórstwie przemysłowym zysk netto odnotowało </w:t>
      </w:r>
      <w:r w:rsidR="00235885">
        <w:t>75</w:t>
      </w:r>
      <w:r w:rsidRPr="008B72FC">
        <w:t>,</w:t>
      </w:r>
      <w:r w:rsidR="00235885">
        <w:t>5</w:t>
      </w:r>
      <w:r w:rsidRPr="008B72FC">
        <w:t>% przedsiębiorstw (w 20</w:t>
      </w:r>
      <w:r w:rsidR="007E6779">
        <w:t>2</w:t>
      </w:r>
      <w:r w:rsidR="00952C59">
        <w:t>2</w:t>
      </w:r>
      <w:r w:rsidRPr="008B72FC">
        <w:t xml:space="preserve"> r. </w:t>
      </w:r>
      <w:r w:rsidRPr="008B72FC">
        <w:sym w:font="Symbol" w:char="F02D"/>
      </w:r>
      <w:r w:rsidRPr="008B72FC">
        <w:t xml:space="preserve"> </w:t>
      </w:r>
      <w:r w:rsidR="00997197">
        <w:t>8</w:t>
      </w:r>
      <w:r w:rsidR="00235885">
        <w:t>0</w:t>
      </w:r>
      <w:r w:rsidRPr="008B72FC">
        <w:t>,</w:t>
      </w:r>
      <w:r w:rsidR="00235885">
        <w:t>8</w:t>
      </w:r>
      <w:r w:rsidRPr="008B72FC">
        <w:t xml:space="preserve">%), a udział uzyskanych przez te przedsiębiorstwa przychodów w przychodach z całokształtu działalności wszystkich podmiotów tej sekcji stanowił </w:t>
      </w:r>
      <w:r w:rsidR="00CC72E2">
        <w:t>8</w:t>
      </w:r>
      <w:r w:rsidR="00235885">
        <w:t>1</w:t>
      </w:r>
      <w:r w:rsidR="009A2A98">
        <w:t>,</w:t>
      </w:r>
      <w:r w:rsidR="00235885">
        <w:t>1</w:t>
      </w:r>
      <w:r w:rsidR="009A2A98">
        <w:t xml:space="preserve">% (przed rokiem </w:t>
      </w:r>
      <w:r w:rsidR="00997197">
        <w:t>8</w:t>
      </w:r>
      <w:r w:rsidR="00235885">
        <w:t>9</w:t>
      </w:r>
      <w:r w:rsidRPr="008B72FC">
        <w:t>,</w:t>
      </w:r>
      <w:r w:rsidR="00235885">
        <w:t>3</w:t>
      </w:r>
      <w:r w:rsidRPr="008B72FC">
        <w:t>%).</w:t>
      </w:r>
    </w:p>
    <w:p w14:paraId="4411AF3C" w14:textId="39FDEDBC" w:rsidR="002A762B" w:rsidRPr="008B72FC" w:rsidRDefault="00283C13" w:rsidP="00283C13">
      <w:pPr>
        <w:pStyle w:val="tytutabelki"/>
      </w:pPr>
      <w:r w:rsidRPr="008B72FC">
        <w:t>Tablica 1</w:t>
      </w:r>
      <w:r w:rsidR="00C35B8D">
        <w:t>5</w:t>
      </w:r>
      <w:r w:rsidRPr="008B72FC">
        <w:t>. Podstawowe wskaźniki ekonomiczno-finansowe podmiotów objętych badaniem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5. Podstawowe wskaźniki ekonomiczno-finansowe podmiotów objętych badaniem"/>
        <w:tblDescription w:val="Tablica prezentująca podstawowe dane i wskaźniki w poszczególnych miesiącach 2022 i 2023 roku. Dane do tablicy dostępne są w załączonym pliku Excel."/>
      </w:tblPr>
      <w:tblGrid>
        <w:gridCol w:w="5387"/>
        <w:gridCol w:w="2546"/>
        <w:gridCol w:w="2544"/>
      </w:tblGrid>
      <w:tr w:rsidR="00283C13" w:rsidRPr="008B72FC" w14:paraId="0AA87958" w14:textId="77777777" w:rsidTr="007122EB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7030A0"/>
              <w:right w:val="single" w:sz="4" w:space="0" w:color="522398"/>
            </w:tcBorders>
            <w:vAlign w:val="center"/>
          </w:tcPr>
          <w:p w14:paraId="2DB4D2BC" w14:textId="77777777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D05335E" w14:textId="6E782F65" w:rsidR="00283C13" w:rsidRPr="008B72FC" w:rsidRDefault="00283C13" w:rsidP="002E399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2E399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14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1B90520D" w14:textId="53500089" w:rsidR="00283C13" w:rsidRPr="008B72FC" w:rsidRDefault="00283C13" w:rsidP="002E399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395025">
              <w:rPr>
                <w:rFonts w:cs="Arial"/>
                <w:color w:val="000000"/>
                <w:sz w:val="16"/>
                <w:szCs w:val="16"/>
              </w:rPr>
              <w:t>2</w:t>
            </w:r>
            <w:r w:rsidR="002E399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283C13" w:rsidRPr="008B72FC" w14:paraId="13867D69" w14:textId="77777777" w:rsidTr="007122EB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C43D66B" w14:textId="77777777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85C294" w14:textId="29373A4B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2E399A" w:rsidRPr="008B72FC" w14:paraId="44FA5E94" w14:textId="77777777" w:rsidTr="00AD4A6D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5F039" w14:textId="06C8B251" w:rsidR="002E399A" w:rsidRPr="008B72FC" w:rsidRDefault="002E399A" w:rsidP="002E399A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D94B3" w14:textId="33ACB5C9" w:rsidR="002E399A" w:rsidRPr="008B72FC" w:rsidRDefault="002E399A" w:rsidP="002E399A">
            <w:pPr>
              <w:spacing w:before="60" w:after="0" w:line="20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theme="minorHAnsi"/>
                <w:spacing w:val="-2"/>
                <w:sz w:val="16"/>
                <w:szCs w:val="16"/>
              </w:rPr>
              <w:t>93,7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B1E5046" w14:textId="184C704D" w:rsidR="002E399A" w:rsidRPr="00414303" w:rsidRDefault="0047796E" w:rsidP="002E399A">
            <w:pPr>
              <w:spacing w:before="60" w:after="0" w:line="200" w:lineRule="exact"/>
              <w:ind w:right="57"/>
              <w:jc w:val="right"/>
              <w:rPr>
                <w:rFonts w:cstheme="minorHAnsi"/>
                <w:spacing w:val="-2"/>
                <w:sz w:val="16"/>
                <w:szCs w:val="16"/>
              </w:rPr>
            </w:pPr>
            <w:r w:rsidRPr="0047796E">
              <w:rPr>
                <w:rFonts w:cstheme="minorHAnsi"/>
                <w:spacing w:val="-2"/>
                <w:sz w:val="16"/>
                <w:szCs w:val="16"/>
              </w:rPr>
              <w:t>95,0</w:t>
            </w:r>
          </w:p>
        </w:tc>
      </w:tr>
      <w:tr w:rsidR="002E399A" w:rsidRPr="008B72FC" w14:paraId="4E8CCE45" w14:textId="77777777" w:rsidTr="00AD4A6D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493EABE" w14:textId="2095EF7F" w:rsidR="002E399A" w:rsidRPr="008B72FC" w:rsidRDefault="002E399A" w:rsidP="002E399A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A11C11" w14:textId="03C6BC8F" w:rsidR="002E399A" w:rsidRPr="008B72FC" w:rsidRDefault="002E399A" w:rsidP="002E399A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4BE95FC" w14:textId="2F82BF5A" w:rsidR="002E399A" w:rsidRPr="008B72FC" w:rsidRDefault="0047796E" w:rsidP="002E399A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2E399A" w:rsidRPr="008B72FC" w14:paraId="3AA0C27E" w14:textId="77777777" w:rsidTr="00AD4A6D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132A30" w14:textId="206B0BC5" w:rsidR="002E399A" w:rsidRPr="008B72FC" w:rsidRDefault="002E399A" w:rsidP="002E399A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467391" w14:textId="7A3C79EF" w:rsidR="002E399A" w:rsidRPr="008B72FC" w:rsidRDefault="002E399A" w:rsidP="002E399A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CC4C87" w14:textId="2DF19C61" w:rsidR="002E399A" w:rsidRPr="008B72FC" w:rsidRDefault="0047796E" w:rsidP="002E399A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2E399A" w:rsidRPr="008B72FC" w14:paraId="7E2DF952" w14:textId="77777777" w:rsidTr="00AD4A6D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522188" w14:textId="11A46C6F" w:rsidR="002E399A" w:rsidRPr="008B72FC" w:rsidRDefault="002E399A" w:rsidP="002E399A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DD3C5E" w14:textId="7D1ECAAB" w:rsidR="002E399A" w:rsidRPr="008B72FC" w:rsidRDefault="002E399A" w:rsidP="002E399A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B61B372" w14:textId="0A577088" w:rsidR="002E399A" w:rsidRPr="008B72FC" w:rsidRDefault="0047796E" w:rsidP="002E399A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2E399A" w:rsidRPr="008B72FC" w14:paraId="209768F0" w14:textId="77777777" w:rsidTr="007C40A4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C2C7FC" w14:textId="6FD244EF" w:rsidR="002E399A" w:rsidRPr="008B72FC" w:rsidRDefault="002E399A" w:rsidP="002E399A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7ED87F" w14:textId="21520446" w:rsidR="002E399A" w:rsidRPr="008B72FC" w:rsidRDefault="002E399A" w:rsidP="002E399A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448B0E" w14:textId="74EAB0B4" w:rsidR="002E399A" w:rsidRPr="008B72FC" w:rsidRDefault="0047796E" w:rsidP="002E399A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32,9</w:t>
            </w:r>
          </w:p>
        </w:tc>
      </w:tr>
      <w:tr w:rsidR="002E399A" w:rsidRPr="008B72FC" w14:paraId="7B8C97C6" w14:textId="77777777" w:rsidTr="007C40A4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</w:tcPr>
          <w:p w14:paraId="6BA17249" w14:textId="573F8D36" w:rsidR="002E399A" w:rsidRPr="008B72FC" w:rsidRDefault="002E399A" w:rsidP="002E399A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AA5614" w14:textId="627AB889" w:rsidR="002E399A" w:rsidRPr="008B72FC" w:rsidRDefault="002E399A" w:rsidP="002E399A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40B504F9" w14:textId="6A89E0C0" w:rsidR="002E399A" w:rsidRPr="008B72FC" w:rsidRDefault="0047796E" w:rsidP="002E399A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86,0</w:t>
            </w:r>
          </w:p>
        </w:tc>
      </w:tr>
    </w:tbl>
    <w:p w14:paraId="6AD627B9" w14:textId="0907EDC4" w:rsidR="007C40A4" w:rsidRDefault="00C8048B" w:rsidP="00C8048B">
      <w:pPr>
        <w:pStyle w:val="Akapitzwyky"/>
        <w:spacing w:before="120"/>
        <w:jc w:val="left"/>
      </w:pPr>
      <w:r w:rsidRPr="00E61CC0">
        <w:rPr>
          <w:spacing w:val="2"/>
        </w:rPr>
        <w:t>W relacji do 202</w:t>
      </w:r>
      <w:r w:rsidR="002E399A">
        <w:rPr>
          <w:spacing w:val="2"/>
        </w:rPr>
        <w:t>2</w:t>
      </w:r>
      <w:r w:rsidRPr="00E61CC0">
        <w:rPr>
          <w:spacing w:val="2"/>
        </w:rPr>
        <w:t xml:space="preserve"> r. w badanych przedsiębiorstwach niefinansowych odnotowano </w:t>
      </w:r>
      <w:r w:rsidR="00E61CC0" w:rsidRPr="00E61CC0">
        <w:rPr>
          <w:spacing w:val="2"/>
        </w:rPr>
        <w:t xml:space="preserve">nieznaczne </w:t>
      </w:r>
      <w:r w:rsidRPr="00E61CC0">
        <w:rPr>
          <w:spacing w:val="2"/>
        </w:rPr>
        <w:t>po</w:t>
      </w:r>
      <w:r w:rsidR="00E61CC0" w:rsidRPr="00E61CC0">
        <w:rPr>
          <w:spacing w:val="2"/>
        </w:rPr>
        <w:t>gorszenie</w:t>
      </w:r>
      <w:r w:rsidRPr="00E61CC0">
        <w:rPr>
          <w:spacing w:val="2"/>
        </w:rPr>
        <w:t xml:space="preserve"> większości </w:t>
      </w:r>
      <w:r w:rsidRPr="00E61CC0">
        <w:rPr>
          <w:spacing w:val="4"/>
        </w:rPr>
        <w:t>podstawowych wskaźników ekonomiczno-finansowych. W skali roku wskaźnik poziomu kosztów z całokształtu działal</w:t>
      </w:r>
      <w:r w:rsidRPr="00E61CC0">
        <w:rPr>
          <w:spacing w:val="2"/>
        </w:rPr>
        <w:t>ności z</w:t>
      </w:r>
      <w:r w:rsidR="00E61CC0" w:rsidRPr="00E61CC0">
        <w:rPr>
          <w:spacing w:val="2"/>
        </w:rPr>
        <w:t>więk</w:t>
      </w:r>
      <w:r w:rsidRPr="00E61CC0">
        <w:rPr>
          <w:spacing w:val="2"/>
        </w:rPr>
        <w:t xml:space="preserve">szył się o </w:t>
      </w:r>
      <w:r w:rsidR="00021786">
        <w:rPr>
          <w:spacing w:val="2"/>
        </w:rPr>
        <w:t>1</w:t>
      </w:r>
      <w:r w:rsidRPr="00E61CC0">
        <w:rPr>
          <w:spacing w:val="2"/>
        </w:rPr>
        <w:t>,</w:t>
      </w:r>
      <w:r w:rsidR="00E61CC0" w:rsidRPr="00E61CC0">
        <w:rPr>
          <w:spacing w:val="2"/>
        </w:rPr>
        <w:t>3</w:t>
      </w:r>
      <w:r w:rsidRPr="00E61CC0">
        <w:rPr>
          <w:spacing w:val="2"/>
        </w:rPr>
        <w:t xml:space="preserve"> p.proc. Z</w:t>
      </w:r>
      <w:r w:rsidR="00021786">
        <w:rPr>
          <w:spacing w:val="2"/>
        </w:rPr>
        <w:t>mniej</w:t>
      </w:r>
      <w:r w:rsidRPr="00E61CC0">
        <w:rPr>
          <w:spacing w:val="2"/>
        </w:rPr>
        <w:t xml:space="preserve">szył się wskaźnik rentowności ze sprzedaży produktów, towarów i materiałów </w:t>
      </w:r>
      <w:r w:rsidRPr="00E61CC0">
        <w:rPr>
          <w:spacing w:val="2"/>
        </w:rPr>
        <w:sym w:font="Symbol" w:char="F02D"/>
      </w:r>
      <w:r w:rsidRPr="00E61CC0">
        <w:rPr>
          <w:spacing w:val="2"/>
        </w:rPr>
        <w:t xml:space="preserve"> o 1,</w:t>
      </w:r>
      <w:r w:rsidR="00021786">
        <w:rPr>
          <w:spacing w:val="2"/>
        </w:rPr>
        <w:t>9</w:t>
      </w:r>
      <w:r w:rsidRPr="00E61CC0">
        <w:rPr>
          <w:spacing w:val="2"/>
        </w:rPr>
        <w:t xml:space="preserve"> p.proc</w:t>
      </w:r>
      <w:r w:rsidRPr="00233B14">
        <w:t>.</w:t>
      </w:r>
      <w:r w:rsidRPr="00436E01">
        <w:t xml:space="preserve"> </w:t>
      </w:r>
      <w:r w:rsidR="00E61CC0">
        <w:t>W</w:t>
      </w:r>
      <w:r w:rsidRPr="00233B14">
        <w:t xml:space="preserve">skaźnik rentowności obrotu brutto </w:t>
      </w:r>
      <w:r w:rsidR="00E61CC0">
        <w:t xml:space="preserve">był mniejszy </w:t>
      </w:r>
      <w:r>
        <w:t xml:space="preserve">o </w:t>
      </w:r>
      <w:r w:rsidR="00021786">
        <w:t>1</w:t>
      </w:r>
      <w:r w:rsidRPr="00233B14">
        <w:t>,</w:t>
      </w:r>
      <w:r w:rsidR="00E61CC0">
        <w:t>3</w:t>
      </w:r>
      <w:r w:rsidRPr="00233B14">
        <w:t xml:space="preserve"> p.proc.</w:t>
      </w:r>
      <w:r w:rsidR="00E61CC0">
        <w:t>,</w:t>
      </w:r>
      <w:r>
        <w:t xml:space="preserve"> </w:t>
      </w:r>
      <w:r w:rsidR="00E61CC0">
        <w:t>a</w:t>
      </w:r>
      <w:r w:rsidRPr="00233B14">
        <w:t xml:space="preserve"> netto</w:t>
      </w:r>
      <w:r w:rsidRPr="00436E01">
        <w:t xml:space="preserve"> </w:t>
      </w:r>
      <w:r>
        <w:t xml:space="preserve">o </w:t>
      </w:r>
      <w:r w:rsidR="00021786">
        <w:t>1</w:t>
      </w:r>
      <w:r w:rsidRPr="00233B14">
        <w:t>,</w:t>
      </w:r>
      <w:r w:rsidR="00021786">
        <w:t>1</w:t>
      </w:r>
      <w:r w:rsidRPr="00233B14">
        <w:t xml:space="preserve"> p.proc.</w:t>
      </w:r>
      <w:r>
        <w:t xml:space="preserve"> Wskaźnik płynności finansowej I</w:t>
      </w:r>
      <w:r w:rsidRPr="00233B14">
        <w:t xml:space="preserve"> stopnia</w:t>
      </w:r>
      <w:r>
        <w:t xml:space="preserve"> był </w:t>
      </w:r>
      <w:r w:rsidR="00E61CC0">
        <w:t xml:space="preserve">większy o </w:t>
      </w:r>
      <w:r w:rsidR="00021786">
        <w:t>5</w:t>
      </w:r>
      <w:r>
        <w:t>,</w:t>
      </w:r>
      <w:r w:rsidR="00021786">
        <w:t>5</w:t>
      </w:r>
      <w:r>
        <w:t xml:space="preserve"> p.proc., a wskaźnik płynności finansowej II stopnia</w:t>
      </w:r>
      <w:r w:rsidRPr="00233B14">
        <w:t xml:space="preserve"> </w:t>
      </w:r>
      <w:r>
        <w:sym w:font="Symbol" w:char="F02D"/>
      </w:r>
      <w:r>
        <w:t xml:space="preserve"> </w:t>
      </w:r>
      <w:r w:rsidRPr="00233B14">
        <w:t xml:space="preserve">o </w:t>
      </w:r>
      <w:r w:rsidR="003102DA">
        <w:t>1</w:t>
      </w:r>
      <w:r w:rsidRPr="00233B14">
        <w:t>,</w:t>
      </w:r>
      <w:r w:rsidR="00E61CC0">
        <w:t>9</w:t>
      </w:r>
      <w:r w:rsidRPr="00233B14">
        <w:t xml:space="preserve"> p.proc.</w:t>
      </w:r>
    </w:p>
    <w:p w14:paraId="15511B51" w14:textId="77777777" w:rsidR="007C40A4" w:rsidRDefault="007C40A4">
      <w:pPr>
        <w:spacing w:before="0" w:after="160" w:line="259" w:lineRule="auto"/>
        <w:jc w:val="left"/>
        <w:rPr>
          <w:b/>
        </w:rPr>
      </w:pPr>
      <w:r>
        <w:br w:type="page"/>
      </w:r>
    </w:p>
    <w:p w14:paraId="44935BC2" w14:textId="5DD70E72" w:rsidR="00021AF2" w:rsidRPr="008B72FC" w:rsidRDefault="009B6654" w:rsidP="00021AF2">
      <w:pPr>
        <w:pStyle w:val="Tytuwykresu"/>
        <w:spacing w:before="360"/>
        <w:rPr>
          <w:b w:val="0"/>
        </w:rPr>
      </w:pPr>
      <w:r>
        <w:rPr>
          <w:noProof/>
          <w:spacing w:val="-2"/>
          <w:lang w:eastAsia="pl-PL"/>
        </w:rPr>
        <w:lastRenderedPageBreak/>
        <w:drawing>
          <wp:anchor distT="0" distB="0" distL="114300" distR="114300" simplePos="0" relativeHeight="252048384" behindDoc="0" locked="0" layoutInCell="1" allowOverlap="1" wp14:anchorId="5E0A3A2F" wp14:editId="0DD2ADE2">
            <wp:simplePos x="0" y="0"/>
            <wp:positionH relativeFrom="column">
              <wp:posOffset>601980</wp:posOffset>
            </wp:positionH>
            <wp:positionV relativeFrom="paragraph">
              <wp:posOffset>205022</wp:posOffset>
            </wp:positionV>
            <wp:extent cx="5509260" cy="2523744"/>
            <wp:effectExtent l="0" t="0" r="0" b="0"/>
            <wp:wrapNone/>
            <wp:docPr id="41" name="Obraz 41" descr="Wykres słupkowy pionowy prezentuje wysokość wskaźnika rentowności obrotu netto w poszczególnych kwartałach w latach 2021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skaźnik rentowności netto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AF2" w:rsidRPr="008B72FC">
        <w:t>Wykres 1</w:t>
      </w:r>
      <w:r w:rsidR="00AF136B">
        <w:t>2</w:t>
      </w:r>
      <w:r w:rsidR="00021AF2" w:rsidRPr="008B72FC">
        <w:t>. Wskaźnik rentowności obrotu netto</w:t>
      </w:r>
    </w:p>
    <w:p w14:paraId="3B779589" w14:textId="7C5B84A6" w:rsidR="00790BD9" w:rsidRDefault="007122EB" w:rsidP="009B6654">
      <w:pPr>
        <w:pStyle w:val="Akapitzwyky"/>
        <w:spacing w:before="4200" w:line="260" w:lineRule="exact"/>
        <w:jc w:val="left"/>
        <w:rPr>
          <w:spacing w:val="-2"/>
        </w:rPr>
      </w:pPr>
      <w:r w:rsidRPr="00E90511">
        <w:rPr>
          <w:spacing w:val="-2"/>
        </w:rPr>
        <w:t>Najbardziej rentowne rodzaje działalności to</w:t>
      </w:r>
      <w:r w:rsidR="00B90C8C" w:rsidRPr="00E90511">
        <w:rPr>
          <w:spacing w:val="-2"/>
        </w:rPr>
        <w:t>:</w:t>
      </w:r>
      <w:r w:rsidRPr="00E90511">
        <w:rPr>
          <w:spacing w:val="-2"/>
        </w:rPr>
        <w:t xml:space="preserve"> </w:t>
      </w:r>
      <w:r w:rsidR="00790BD9">
        <w:rPr>
          <w:spacing w:val="-2"/>
        </w:rPr>
        <w:t xml:space="preserve">obsługa rynku nieruchomości </w:t>
      </w:r>
      <w:r w:rsidR="00790BD9" w:rsidRPr="00E90511">
        <w:rPr>
          <w:spacing w:val="-2"/>
        </w:rPr>
        <w:t>(wskaźnik rentowności obrotu netto 1</w:t>
      </w:r>
      <w:r w:rsidR="00790BD9">
        <w:rPr>
          <w:spacing w:val="-2"/>
        </w:rPr>
        <w:t>3</w:t>
      </w:r>
      <w:r w:rsidR="00790BD9" w:rsidRPr="00E90511">
        <w:rPr>
          <w:spacing w:val="-2"/>
        </w:rPr>
        <w:t>,</w:t>
      </w:r>
      <w:r w:rsidR="00790BD9">
        <w:rPr>
          <w:spacing w:val="-2"/>
        </w:rPr>
        <w:t>6</w:t>
      </w:r>
      <w:r w:rsidR="00790BD9" w:rsidRPr="00E90511">
        <w:rPr>
          <w:spacing w:val="-2"/>
        </w:rPr>
        <w:t>%),</w:t>
      </w:r>
      <w:r w:rsidR="00790BD9" w:rsidRPr="00790BD9">
        <w:rPr>
          <w:spacing w:val="-2"/>
        </w:rPr>
        <w:t xml:space="preserve"> </w:t>
      </w:r>
      <w:r w:rsidR="00790BD9" w:rsidRPr="00E90511">
        <w:rPr>
          <w:spacing w:val="-2"/>
        </w:rPr>
        <w:t>administrowanie i działalność wspierająca (1</w:t>
      </w:r>
      <w:r w:rsidR="00790BD9">
        <w:rPr>
          <w:spacing w:val="-2"/>
        </w:rPr>
        <w:t>3</w:t>
      </w:r>
      <w:r w:rsidR="00790BD9" w:rsidRPr="00E90511">
        <w:rPr>
          <w:spacing w:val="-2"/>
        </w:rPr>
        <w:t>,</w:t>
      </w:r>
      <w:r w:rsidR="00790BD9">
        <w:rPr>
          <w:spacing w:val="-2"/>
        </w:rPr>
        <w:t>0</w:t>
      </w:r>
      <w:r w:rsidR="00790BD9" w:rsidRPr="00E90511">
        <w:rPr>
          <w:spacing w:val="-2"/>
        </w:rPr>
        <w:t>%)</w:t>
      </w:r>
      <w:r w:rsidR="00790BD9">
        <w:rPr>
          <w:spacing w:val="-2"/>
        </w:rPr>
        <w:t xml:space="preserve"> </w:t>
      </w:r>
      <w:r w:rsidR="00790BD9" w:rsidRPr="00E90511">
        <w:rPr>
          <w:spacing w:val="-2"/>
        </w:rPr>
        <w:t>oraz</w:t>
      </w:r>
      <w:r w:rsidR="00790BD9">
        <w:rPr>
          <w:spacing w:val="-2"/>
        </w:rPr>
        <w:t xml:space="preserve"> budownictwo (8,8%). </w:t>
      </w:r>
    </w:p>
    <w:p w14:paraId="477A614C" w14:textId="64D21354" w:rsidR="007122EB" w:rsidRPr="00233B14" w:rsidRDefault="007122EB" w:rsidP="002D47F2">
      <w:pPr>
        <w:pStyle w:val="Akapitzwyky"/>
        <w:spacing w:line="260" w:lineRule="exact"/>
        <w:jc w:val="left"/>
      </w:pPr>
      <w:r w:rsidRPr="00BF2B00">
        <w:rPr>
          <w:spacing w:val="-2"/>
        </w:rPr>
        <w:t>W relacji do poprzedniego roku po</w:t>
      </w:r>
      <w:r w:rsidR="00790BD9">
        <w:rPr>
          <w:spacing w:val="-2"/>
        </w:rPr>
        <w:t xml:space="preserve">gorszenie </w:t>
      </w:r>
      <w:r w:rsidRPr="00BF2B00">
        <w:rPr>
          <w:spacing w:val="-2"/>
        </w:rPr>
        <w:t xml:space="preserve">wskaźnika rentowności obrotu netto odnotowano w </w:t>
      </w:r>
      <w:r w:rsidR="00790BD9">
        <w:rPr>
          <w:spacing w:val="-2"/>
        </w:rPr>
        <w:t>6</w:t>
      </w:r>
      <w:r w:rsidRPr="00BF2B00">
        <w:rPr>
          <w:spacing w:val="-2"/>
        </w:rPr>
        <w:t xml:space="preserve"> sekcjach, w tym największ</w:t>
      </w:r>
      <w:r w:rsidR="00790BD9">
        <w:rPr>
          <w:spacing w:val="-2"/>
        </w:rPr>
        <w:t>e</w:t>
      </w:r>
      <w:r>
        <w:t xml:space="preserve"> </w:t>
      </w:r>
      <w:r w:rsidRPr="008A365C">
        <w:rPr>
          <w:spacing w:val="2"/>
        </w:rPr>
        <w:t xml:space="preserve">w </w:t>
      </w:r>
      <w:r w:rsidR="00790BD9" w:rsidRPr="00E90511">
        <w:rPr>
          <w:spacing w:val="-2"/>
        </w:rPr>
        <w:t>informacj</w:t>
      </w:r>
      <w:r w:rsidR="00790BD9">
        <w:rPr>
          <w:spacing w:val="-2"/>
        </w:rPr>
        <w:t>i</w:t>
      </w:r>
      <w:r w:rsidR="00790BD9" w:rsidRPr="00E90511">
        <w:rPr>
          <w:spacing w:val="-2"/>
        </w:rPr>
        <w:t xml:space="preserve"> i komunikacj</w:t>
      </w:r>
      <w:r w:rsidR="00790BD9">
        <w:rPr>
          <w:spacing w:val="-2"/>
        </w:rPr>
        <w:t>i (z 18,2% do 8,3%), natomiast poprawę</w:t>
      </w:r>
      <w:r w:rsidR="00CF3E79">
        <w:rPr>
          <w:spacing w:val="-2"/>
        </w:rPr>
        <w:t xml:space="preserve"> – również w 6 sekcjach, w tym największą w</w:t>
      </w:r>
      <w:r w:rsidR="00790BD9">
        <w:rPr>
          <w:spacing w:val="-2"/>
        </w:rPr>
        <w:t xml:space="preserve"> </w:t>
      </w:r>
      <w:r w:rsidR="00CF3E79">
        <w:rPr>
          <w:spacing w:val="-2"/>
        </w:rPr>
        <w:t>obsłudze rynku nieruchomości</w:t>
      </w:r>
      <w:r w:rsidRPr="008A365C">
        <w:rPr>
          <w:spacing w:val="2"/>
        </w:rPr>
        <w:t xml:space="preserve"> (z </w:t>
      </w:r>
      <w:r w:rsidR="00CF3E79">
        <w:rPr>
          <w:spacing w:val="2"/>
        </w:rPr>
        <w:t>4</w:t>
      </w:r>
      <w:r w:rsidR="008A365C" w:rsidRPr="008A365C">
        <w:rPr>
          <w:spacing w:val="2"/>
        </w:rPr>
        <w:t>,</w:t>
      </w:r>
      <w:r w:rsidR="00CF3E79">
        <w:rPr>
          <w:spacing w:val="2"/>
        </w:rPr>
        <w:t>1</w:t>
      </w:r>
      <w:r w:rsidR="008A365C" w:rsidRPr="008A365C">
        <w:rPr>
          <w:spacing w:val="2"/>
        </w:rPr>
        <w:t xml:space="preserve">% </w:t>
      </w:r>
      <w:r w:rsidRPr="008A365C">
        <w:rPr>
          <w:spacing w:val="2"/>
        </w:rPr>
        <w:t xml:space="preserve">do </w:t>
      </w:r>
      <w:r w:rsidR="008A365C">
        <w:t>1</w:t>
      </w:r>
      <w:r w:rsidR="00CF3E79">
        <w:t>3</w:t>
      </w:r>
      <w:r w:rsidR="008B6ED6">
        <w:t>,</w:t>
      </w:r>
      <w:r w:rsidR="00CF3E79">
        <w:t>6</w:t>
      </w:r>
      <w:r w:rsidR="008B6ED6">
        <w:t>%</w:t>
      </w:r>
      <w:r w:rsidR="00AD280F">
        <w:t>)</w:t>
      </w:r>
      <w:r w:rsidR="002F6D5B">
        <w:t>.</w:t>
      </w:r>
    </w:p>
    <w:p w14:paraId="1879A636" w14:textId="3C918F64" w:rsidR="00021AF2" w:rsidRPr="00233B14" w:rsidRDefault="00021AF2" w:rsidP="002D47F2">
      <w:pPr>
        <w:pStyle w:val="Akapitzwyky"/>
        <w:spacing w:line="260" w:lineRule="exact"/>
        <w:jc w:val="left"/>
      </w:pPr>
      <w:r w:rsidRPr="00233B14">
        <w:t>Wartość aktywów obrotowych badanych przedsiębiorstw na koniec 20</w:t>
      </w:r>
      <w:r w:rsidR="007E6779">
        <w:t>2</w:t>
      </w:r>
      <w:r w:rsidR="00585E55">
        <w:t>3</w:t>
      </w:r>
      <w:r w:rsidRPr="00233B14">
        <w:t xml:space="preserve"> r. </w:t>
      </w:r>
      <w:r w:rsidR="00AD280F">
        <w:t>w</w:t>
      </w:r>
      <w:r w:rsidRPr="00233B14">
        <w:t xml:space="preserve">yniosła </w:t>
      </w:r>
      <w:r w:rsidR="00732E20" w:rsidRPr="00732E20">
        <w:t xml:space="preserve">129399,8 </w:t>
      </w:r>
      <w:r w:rsidRPr="00233B14">
        <w:t xml:space="preserve">mln zł i była o </w:t>
      </w:r>
      <w:r w:rsidR="00732E20">
        <w:t>25</w:t>
      </w:r>
      <w:r w:rsidRPr="00233B14">
        <w:t>,</w:t>
      </w:r>
      <w:r w:rsidR="00732E20">
        <w:t>5</w:t>
      </w:r>
      <w:r w:rsidR="005F71CA">
        <w:t>% wyższa niż w końcu 20</w:t>
      </w:r>
      <w:r w:rsidR="007E6779">
        <w:t>2</w:t>
      </w:r>
      <w:r w:rsidR="002E399A">
        <w:t>2</w:t>
      </w:r>
      <w:r w:rsidRPr="00233B14">
        <w:t xml:space="preserve"> r. </w:t>
      </w:r>
      <w:r w:rsidR="00732E20">
        <w:t>W</w:t>
      </w:r>
      <w:r w:rsidRPr="00233B14">
        <w:t>artość</w:t>
      </w:r>
      <w:r w:rsidR="002B52E6" w:rsidRPr="002B52E6">
        <w:t xml:space="preserve"> </w:t>
      </w:r>
      <w:r w:rsidR="00732E20" w:rsidRPr="00233B14">
        <w:t xml:space="preserve">zapasów </w:t>
      </w:r>
      <w:r w:rsidR="00732E20">
        <w:t xml:space="preserve"> w</w:t>
      </w:r>
      <w:r w:rsidR="00732E20" w:rsidRPr="00233B14">
        <w:t xml:space="preserve">zrosła </w:t>
      </w:r>
      <w:r w:rsidR="00155D6A" w:rsidRPr="00233B14">
        <w:t xml:space="preserve">o </w:t>
      </w:r>
      <w:r w:rsidR="00732E20">
        <w:t>35</w:t>
      </w:r>
      <w:r w:rsidR="00155D6A" w:rsidRPr="00233B14">
        <w:t>,</w:t>
      </w:r>
      <w:r w:rsidR="00732E20">
        <w:t>1%</w:t>
      </w:r>
      <w:r w:rsidR="00155D6A">
        <w:t>,</w:t>
      </w:r>
      <w:r w:rsidR="00155D6A" w:rsidRPr="00155D6A">
        <w:t xml:space="preserve"> </w:t>
      </w:r>
      <w:r w:rsidR="00732E20" w:rsidRPr="00233B14">
        <w:t xml:space="preserve">krótkoterminowych rozliczeń międzyokresowych o </w:t>
      </w:r>
      <w:r w:rsidR="00732E20">
        <w:t>33</w:t>
      </w:r>
      <w:r w:rsidR="00732E20" w:rsidRPr="00233B14">
        <w:t>,</w:t>
      </w:r>
      <w:r w:rsidR="00732E20">
        <w:t>1</w:t>
      </w:r>
      <w:r w:rsidR="00732E20" w:rsidRPr="00233B14">
        <w:t>%</w:t>
      </w:r>
      <w:r w:rsidR="00732E20">
        <w:t xml:space="preserve">, </w:t>
      </w:r>
      <w:r w:rsidR="00732E20" w:rsidRPr="00233B14">
        <w:t>inwestycji krótkoterminowych</w:t>
      </w:r>
      <w:r w:rsidR="00732E20">
        <w:t xml:space="preserve"> o 24,8%, a </w:t>
      </w:r>
      <w:r w:rsidR="00155D6A" w:rsidRPr="00233B14">
        <w:t>należności krótkoterminowych</w:t>
      </w:r>
      <w:r w:rsidR="00155D6A">
        <w:t xml:space="preserve"> o 1</w:t>
      </w:r>
      <w:r w:rsidR="00732E20">
        <w:t>7</w:t>
      </w:r>
      <w:r w:rsidR="00155D6A">
        <w:t>,</w:t>
      </w:r>
      <w:r w:rsidR="00732E20">
        <w:t>2</w:t>
      </w:r>
      <w:r w:rsidR="00155D6A">
        <w:t>%.</w:t>
      </w:r>
      <w:r w:rsidRPr="00233B14">
        <w:t xml:space="preserve"> </w:t>
      </w:r>
    </w:p>
    <w:p w14:paraId="6D01AF26" w14:textId="45941B17" w:rsidR="00021AF2" w:rsidRPr="00233B14" w:rsidRDefault="00021AF2" w:rsidP="002D47F2">
      <w:pPr>
        <w:pStyle w:val="Akapitzwyky"/>
        <w:spacing w:line="260" w:lineRule="exact"/>
        <w:jc w:val="left"/>
      </w:pPr>
      <w:r w:rsidRPr="00233B14">
        <w:t>W rzeczowej strukturze aktywów obrotowych z</w:t>
      </w:r>
      <w:r w:rsidR="001E62C0">
        <w:t>więk</w:t>
      </w:r>
      <w:r w:rsidRPr="00233B14">
        <w:t>szył się udział</w:t>
      </w:r>
      <w:r w:rsidR="005F71CA" w:rsidRPr="005F71CA">
        <w:t xml:space="preserve"> </w:t>
      </w:r>
      <w:r w:rsidR="00585E55" w:rsidRPr="00233B14">
        <w:t xml:space="preserve">inwestycji krótkoterminowych (z </w:t>
      </w:r>
      <w:r w:rsidR="00585E55">
        <w:t>19</w:t>
      </w:r>
      <w:r w:rsidR="00585E55" w:rsidRPr="00233B14">
        <w:t>,</w:t>
      </w:r>
      <w:r w:rsidR="00585E55">
        <w:t>2</w:t>
      </w:r>
      <w:r w:rsidR="00585E55" w:rsidRPr="00233B14">
        <w:t xml:space="preserve">% do </w:t>
      </w:r>
      <w:r w:rsidR="00585E55">
        <w:t>23</w:t>
      </w:r>
      <w:r w:rsidR="00585E55" w:rsidRPr="00233B14">
        <w:t>,</w:t>
      </w:r>
      <w:r w:rsidR="00585E55">
        <w:t>8</w:t>
      </w:r>
      <w:r w:rsidR="00585E55" w:rsidRPr="00233B14">
        <w:t>%)</w:t>
      </w:r>
      <w:r w:rsidR="00585E55" w:rsidRPr="00585E55">
        <w:t xml:space="preserve"> </w:t>
      </w:r>
      <w:r w:rsidR="00585E55">
        <w:t>oraz</w:t>
      </w:r>
      <w:r w:rsidR="00585E55" w:rsidRPr="00585E55">
        <w:t xml:space="preserve"> </w:t>
      </w:r>
      <w:r w:rsidR="00585E55" w:rsidRPr="00233B14">
        <w:t>krótkoterminowych rozliczeń międzyokresowych</w:t>
      </w:r>
      <w:r w:rsidR="00585E55">
        <w:t xml:space="preserve"> (1,9% do 2,0%)</w:t>
      </w:r>
      <w:r w:rsidR="00585E55" w:rsidRPr="00233B14">
        <w:t xml:space="preserve">, natomiast </w:t>
      </w:r>
      <w:r w:rsidR="00585E55">
        <w:t>zmniejszył się</w:t>
      </w:r>
      <w:r w:rsidR="00585E55" w:rsidRPr="00233B14">
        <w:t xml:space="preserve"> udział</w:t>
      </w:r>
      <w:r w:rsidR="00585E55">
        <w:t xml:space="preserve"> </w:t>
      </w:r>
      <w:r w:rsidR="00AD1B86" w:rsidRPr="00233B14">
        <w:t>zapasów (</w:t>
      </w:r>
      <w:r w:rsidR="00AD1B86">
        <w:t>z 3</w:t>
      </w:r>
      <w:r w:rsidR="00585E55">
        <w:t>9</w:t>
      </w:r>
      <w:r w:rsidR="00AD1B86" w:rsidRPr="00233B14">
        <w:t>,</w:t>
      </w:r>
      <w:r w:rsidR="00585E55">
        <w:t>3</w:t>
      </w:r>
      <w:r w:rsidR="00AD1B86" w:rsidRPr="00233B14">
        <w:t>%</w:t>
      </w:r>
      <w:r w:rsidR="00AD1B86">
        <w:t xml:space="preserve"> do 3</w:t>
      </w:r>
      <w:r w:rsidR="00585E55">
        <w:t>5</w:t>
      </w:r>
      <w:r w:rsidR="00AD1B86">
        <w:t>,</w:t>
      </w:r>
      <w:r w:rsidR="00585E55">
        <w:t>7</w:t>
      </w:r>
      <w:r w:rsidR="00AD1B86">
        <w:t>%)</w:t>
      </w:r>
      <w:r w:rsidR="00585E55">
        <w:t>, a także</w:t>
      </w:r>
      <w:r w:rsidR="00B93564">
        <w:t xml:space="preserve"> </w:t>
      </w:r>
      <w:r w:rsidR="001E62C0" w:rsidRPr="00233B14">
        <w:t>należności krótkoterminowych (</w:t>
      </w:r>
      <w:r w:rsidR="001E62C0">
        <w:t xml:space="preserve">z </w:t>
      </w:r>
      <w:r w:rsidR="00585E55">
        <w:t>39</w:t>
      </w:r>
      <w:r w:rsidR="001E62C0">
        <w:t>,</w:t>
      </w:r>
      <w:r w:rsidR="00585E55">
        <w:t>7</w:t>
      </w:r>
      <w:r w:rsidR="001E62C0">
        <w:t xml:space="preserve">% do </w:t>
      </w:r>
      <w:r w:rsidR="00B93564">
        <w:t>3</w:t>
      </w:r>
      <w:r w:rsidR="00585E55">
        <w:t>8</w:t>
      </w:r>
      <w:r w:rsidR="001E62C0">
        <w:t>,</w:t>
      </w:r>
      <w:r w:rsidR="00585E55">
        <w:t>5</w:t>
      </w:r>
      <w:r w:rsidR="001E62C0">
        <w:t>%).</w:t>
      </w:r>
      <w:r w:rsidR="001E62C0" w:rsidRPr="001E62C0">
        <w:t xml:space="preserve"> </w:t>
      </w:r>
    </w:p>
    <w:p w14:paraId="74A941EF" w14:textId="1E15E979" w:rsidR="00021AF2" w:rsidRPr="00233B14" w:rsidRDefault="00021AF2" w:rsidP="002D47F2">
      <w:pPr>
        <w:pStyle w:val="Akapitzwyky"/>
        <w:spacing w:line="260" w:lineRule="exact"/>
        <w:jc w:val="left"/>
      </w:pPr>
      <w:r w:rsidRPr="00233B14">
        <w:t xml:space="preserve">Relacja zobowiązań krótkoterminowych do aktywów obrotowych wyniosła </w:t>
      </w:r>
      <w:r w:rsidR="00BB5484">
        <w:t>7</w:t>
      </w:r>
      <w:r w:rsidR="00C96AF5">
        <w:t>2</w:t>
      </w:r>
      <w:r w:rsidRPr="00233B14">
        <w:t>,</w:t>
      </w:r>
      <w:r w:rsidR="00C96AF5">
        <w:t>4</w:t>
      </w:r>
      <w:r w:rsidR="00D643F4">
        <w:t xml:space="preserve">% (wobec </w:t>
      </w:r>
      <w:r w:rsidR="005C0EE2">
        <w:t>7</w:t>
      </w:r>
      <w:r w:rsidR="00C96AF5">
        <w:t>0</w:t>
      </w:r>
      <w:r w:rsidR="005C0EE2">
        <w:t>,</w:t>
      </w:r>
      <w:r w:rsidR="00C96AF5">
        <w:t>0</w:t>
      </w:r>
      <w:r w:rsidRPr="00233B14">
        <w:t>% rok wcześniej).</w:t>
      </w:r>
    </w:p>
    <w:p w14:paraId="54FEDE4A" w14:textId="55AB207A" w:rsidR="002A762B" w:rsidRPr="002E399A" w:rsidRDefault="00021AF2" w:rsidP="002D47F2">
      <w:pPr>
        <w:pStyle w:val="Akapitzwyky"/>
        <w:spacing w:line="260" w:lineRule="exact"/>
        <w:jc w:val="left"/>
      </w:pPr>
      <w:r w:rsidRPr="002E399A">
        <w:rPr>
          <w:spacing w:val="-2"/>
        </w:rPr>
        <w:t>W końcu 20</w:t>
      </w:r>
      <w:r w:rsidR="00395025" w:rsidRPr="002E399A">
        <w:rPr>
          <w:spacing w:val="-2"/>
        </w:rPr>
        <w:t>2</w:t>
      </w:r>
      <w:r w:rsidR="002E399A" w:rsidRPr="002E399A">
        <w:rPr>
          <w:spacing w:val="-2"/>
        </w:rPr>
        <w:t>3</w:t>
      </w:r>
      <w:r w:rsidRPr="002E399A">
        <w:rPr>
          <w:spacing w:val="-2"/>
        </w:rPr>
        <w:t xml:space="preserve"> r. zobowiązania długo- i krótkoterminowe (bez funduszy specjalnych) wyniosły </w:t>
      </w:r>
      <w:r w:rsidR="00D35D14" w:rsidRPr="00D35D14">
        <w:rPr>
          <w:spacing w:val="-2"/>
        </w:rPr>
        <w:t xml:space="preserve">123523,2 </w:t>
      </w:r>
      <w:r w:rsidRPr="002E399A">
        <w:rPr>
          <w:spacing w:val="-2"/>
        </w:rPr>
        <w:t xml:space="preserve">mln zł i były o </w:t>
      </w:r>
      <w:r w:rsidR="003D7936" w:rsidRPr="002E399A">
        <w:rPr>
          <w:spacing w:val="-2"/>
        </w:rPr>
        <w:t>1</w:t>
      </w:r>
      <w:r w:rsidR="00D35D14">
        <w:rPr>
          <w:spacing w:val="-2"/>
        </w:rPr>
        <w:t>2</w:t>
      </w:r>
      <w:r w:rsidRPr="002E399A">
        <w:rPr>
          <w:spacing w:val="-2"/>
        </w:rPr>
        <w:t>,</w:t>
      </w:r>
      <w:r w:rsidR="00D35D14">
        <w:rPr>
          <w:spacing w:val="-2"/>
        </w:rPr>
        <w:t>8</w:t>
      </w:r>
      <w:r w:rsidRPr="002E399A">
        <w:rPr>
          <w:spacing w:val="-2"/>
        </w:rPr>
        <w:t>%</w:t>
      </w:r>
      <w:r w:rsidRPr="002E399A">
        <w:t xml:space="preserve"> </w:t>
      </w:r>
      <w:r w:rsidR="00D35D14">
        <w:t>ni</w:t>
      </w:r>
      <w:r w:rsidRPr="002E399A">
        <w:rPr>
          <w:spacing w:val="-2"/>
        </w:rPr>
        <w:t xml:space="preserve">ższe niż przed rokiem. Zobowiązania długoterminowe stanowiły </w:t>
      </w:r>
      <w:r w:rsidR="00BD7EEC" w:rsidRPr="002E399A">
        <w:rPr>
          <w:spacing w:val="-2"/>
        </w:rPr>
        <w:t>3</w:t>
      </w:r>
      <w:r w:rsidR="00D35D14">
        <w:rPr>
          <w:spacing w:val="-2"/>
        </w:rPr>
        <w:t>9</w:t>
      </w:r>
      <w:r w:rsidRPr="002E399A">
        <w:rPr>
          <w:spacing w:val="-2"/>
        </w:rPr>
        <w:t>,</w:t>
      </w:r>
      <w:r w:rsidR="00D35D14">
        <w:rPr>
          <w:spacing w:val="-2"/>
        </w:rPr>
        <w:t>4</w:t>
      </w:r>
      <w:r w:rsidRPr="002E399A">
        <w:rPr>
          <w:spacing w:val="-2"/>
        </w:rPr>
        <w:t xml:space="preserve">% ogółu zobowiązań (wobec </w:t>
      </w:r>
      <w:r w:rsidR="003D7936" w:rsidRPr="002E399A">
        <w:rPr>
          <w:spacing w:val="-2"/>
        </w:rPr>
        <w:t>3</w:t>
      </w:r>
      <w:r w:rsidR="00D35D14">
        <w:rPr>
          <w:spacing w:val="-2"/>
        </w:rPr>
        <w:t>6</w:t>
      </w:r>
      <w:r w:rsidRPr="002E399A">
        <w:rPr>
          <w:spacing w:val="-2"/>
        </w:rPr>
        <w:t>,</w:t>
      </w:r>
      <w:r w:rsidR="00D35D14">
        <w:rPr>
          <w:spacing w:val="-2"/>
        </w:rPr>
        <w:t>1</w:t>
      </w:r>
      <w:r w:rsidRPr="002E399A">
        <w:rPr>
          <w:spacing w:val="-2"/>
        </w:rPr>
        <w:t>% w końcu 20</w:t>
      </w:r>
      <w:r w:rsidR="007E6779" w:rsidRPr="002E399A">
        <w:rPr>
          <w:spacing w:val="-2"/>
        </w:rPr>
        <w:t>2</w:t>
      </w:r>
      <w:r w:rsidR="002E399A">
        <w:rPr>
          <w:spacing w:val="-2"/>
        </w:rPr>
        <w:t>2</w:t>
      </w:r>
      <w:r w:rsidRPr="002E399A">
        <w:rPr>
          <w:spacing w:val="-2"/>
        </w:rPr>
        <w:t xml:space="preserve"> r.).</w:t>
      </w:r>
      <w:r w:rsidRPr="002E399A">
        <w:t xml:space="preserve"> Wartość zobowiązań długoterminowych wyniosła </w:t>
      </w:r>
      <w:r w:rsidR="00D35D14" w:rsidRPr="00D35D14">
        <w:t xml:space="preserve">48635,8 </w:t>
      </w:r>
      <w:r w:rsidR="00A31542" w:rsidRPr="002E399A">
        <w:t xml:space="preserve">mln zł i była o </w:t>
      </w:r>
      <w:r w:rsidR="00D35D14">
        <w:t>4</w:t>
      </w:r>
      <w:r w:rsidR="00A31542" w:rsidRPr="002E399A">
        <w:t>,</w:t>
      </w:r>
      <w:r w:rsidR="00D35D14">
        <w:t>8% mniejs</w:t>
      </w:r>
      <w:r w:rsidRPr="002E399A">
        <w:t xml:space="preserve">za niż rok wcześniej. Zobowiązania krótkoterminowe badanych przedsiębiorstw wyniosły </w:t>
      </w:r>
      <w:r w:rsidR="00D35D14" w:rsidRPr="00D35D14">
        <w:t xml:space="preserve">96349,0 </w:t>
      </w:r>
      <w:r w:rsidRPr="002E399A">
        <w:t xml:space="preserve">mln zł i w skali roku były większe o </w:t>
      </w:r>
      <w:r w:rsidR="00D35D14">
        <w:t>6</w:t>
      </w:r>
      <w:r w:rsidRPr="002E399A">
        <w:t>,</w:t>
      </w:r>
      <w:r w:rsidR="00D35D14">
        <w:t>4</w:t>
      </w:r>
      <w:r w:rsidRPr="002E399A">
        <w:t>%.</w:t>
      </w:r>
    </w:p>
    <w:p w14:paraId="3EF65560" w14:textId="56F2990D" w:rsidR="00021AF2" w:rsidRDefault="007C6BDC" w:rsidP="002030D6">
      <w:pPr>
        <w:pStyle w:val="Nagwek1"/>
        <w:spacing w:after="240"/>
      </w:pPr>
      <w:r w:rsidRPr="004D6CFB"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D6CFB" w:rsidRPr="00997E30" w14:paraId="08486521" w14:textId="77777777" w:rsidTr="0004650F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3517D80" w14:textId="1788DE03" w:rsidR="004D6CFB" w:rsidRPr="00997E30" w:rsidRDefault="004D6CFB" w:rsidP="00F514DE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szCs w:val="19"/>
              </w:rPr>
            </w:pPr>
            <w:r w:rsidRPr="003C234B">
              <w:rPr>
                <w:rFonts w:ascii="Fira Sans SemiBold" w:hAnsi="Fira Sans SemiBold" w:cstheme="minorHAnsi"/>
                <w:szCs w:val="19"/>
              </w:rPr>
              <w:t>Nakłady inwestycyjne zrealizowane przez przedsiębiorstwa mające siedzibę na terenie województwa dolnośląskiego</w:t>
            </w:r>
            <w:r w:rsidR="003C234B">
              <w:rPr>
                <w:rFonts w:ascii="Fira Sans SemiBold" w:hAnsi="Fira Sans SemiBold" w:cstheme="minorHAnsi"/>
                <w:spacing w:val="-2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>w 20</w:t>
            </w:r>
            <w:r w:rsidR="00395025">
              <w:rPr>
                <w:rFonts w:ascii="Fira Sans SemiBold" w:hAnsi="Fira Sans SemiBold" w:cstheme="minorHAnsi"/>
                <w:szCs w:val="19"/>
              </w:rPr>
              <w:t>2</w:t>
            </w:r>
            <w:r w:rsidR="002E399A">
              <w:rPr>
                <w:rFonts w:ascii="Fira Sans SemiBold" w:hAnsi="Fira Sans SemiBold" w:cstheme="minorHAnsi"/>
                <w:szCs w:val="19"/>
              </w:rPr>
              <w:t>3</w:t>
            </w:r>
            <w:r w:rsidR="00BA25BA" w:rsidRPr="00997E30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r. osiągnęły wartość </w:t>
            </w:r>
            <w:r w:rsidR="00F514DE" w:rsidRPr="00F514DE">
              <w:rPr>
                <w:rFonts w:ascii="Fira Sans SemiBold" w:hAnsi="Fira Sans SemiBold" w:cstheme="minorHAnsi"/>
                <w:szCs w:val="19"/>
              </w:rPr>
              <w:t>24471,6</w:t>
            </w:r>
            <w:r w:rsidR="00F514DE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>mln zł</w:t>
            </w:r>
            <w:r w:rsidR="00757496" w:rsidRPr="00997E30">
              <w:rPr>
                <w:rFonts w:ascii="Fira Sans SemiBold" w:hAnsi="Fira Sans SemiBold" w:cstheme="minorHAnsi"/>
                <w:szCs w:val="19"/>
              </w:rPr>
              <w:t xml:space="preserve"> i były (w cenach bieżących) o </w:t>
            </w:r>
            <w:r w:rsidR="00F514DE">
              <w:rPr>
                <w:rFonts w:ascii="Fira Sans SemiBold" w:hAnsi="Fira Sans SemiBold" w:cstheme="minorHAnsi"/>
                <w:szCs w:val="19"/>
              </w:rPr>
              <w:t>9</w:t>
            </w:r>
            <w:r w:rsidR="002E6107">
              <w:rPr>
                <w:rFonts w:ascii="Fira Sans SemiBold" w:hAnsi="Fira Sans SemiBold" w:cstheme="minorHAnsi"/>
                <w:szCs w:val="19"/>
              </w:rPr>
              <w:t>,</w:t>
            </w:r>
            <w:r w:rsidR="00F514DE">
              <w:rPr>
                <w:rFonts w:ascii="Fira Sans SemiBold" w:hAnsi="Fira Sans SemiBold" w:cstheme="minorHAnsi"/>
                <w:szCs w:val="19"/>
              </w:rPr>
              <w:t>0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% </w:t>
            </w:r>
            <w:r w:rsidR="003055BB">
              <w:rPr>
                <w:rFonts w:ascii="Fira Sans SemiBold" w:hAnsi="Fira Sans SemiBold" w:cstheme="minorHAnsi"/>
                <w:szCs w:val="19"/>
              </w:rPr>
              <w:t>wy</w:t>
            </w:r>
            <w:r w:rsidRPr="00997E30">
              <w:rPr>
                <w:rFonts w:ascii="Fira Sans SemiBold" w:hAnsi="Fira Sans SemiBold" w:cstheme="minorHAnsi"/>
                <w:szCs w:val="19"/>
              </w:rPr>
              <w:t>ższe niż w 20</w:t>
            </w:r>
            <w:r w:rsidR="007E6779">
              <w:rPr>
                <w:rFonts w:ascii="Fira Sans SemiBold" w:hAnsi="Fira Sans SemiBold" w:cstheme="minorHAnsi"/>
                <w:szCs w:val="19"/>
              </w:rPr>
              <w:t>2</w:t>
            </w:r>
            <w:r w:rsidR="002E399A">
              <w:rPr>
                <w:rFonts w:ascii="Fira Sans SemiBold" w:hAnsi="Fira Sans SemiBold" w:cstheme="minorHAnsi"/>
                <w:szCs w:val="19"/>
              </w:rPr>
              <w:t>2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 r. (kiedy zanotowano </w:t>
            </w:r>
            <w:r w:rsidR="000035C8">
              <w:rPr>
                <w:rFonts w:ascii="Fira Sans SemiBold" w:hAnsi="Fira Sans SemiBold" w:cstheme="minorHAnsi"/>
                <w:szCs w:val="19"/>
              </w:rPr>
              <w:t>wzrost</w:t>
            </w:r>
            <w:r w:rsidR="00757496" w:rsidRPr="00997E30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o </w:t>
            </w:r>
            <w:r w:rsidR="00F514DE">
              <w:rPr>
                <w:rFonts w:ascii="Fira Sans SemiBold" w:hAnsi="Fira Sans SemiBold" w:cstheme="minorHAnsi"/>
                <w:szCs w:val="19"/>
              </w:rPr>
              <w:t>8</w:t>
            </w:r>
            <w:r w:rsidRPr="00997E30">
              <w:rPr>
                <w:rFonts w:ascii="Fira Sans SemiBold" w:hAnsi="Fira Sans SemiBold" w:cstheme="minorHAnsi"/>
                <w:szCs w:val="19"/>
              </w:rPr>
              <w:t>,</w:t>
            </w:r>
            <w:r w:rsidR="00F514DE">
              <w:rPr>
                <w:rFonts w:ascii="Fira Sans SemiBold" w:hAnsi="Fira Sans SemiBold" w:cstheme="minorHAnsi"/>
                <w:szCs w:val="19"/>
              </w:rPr>
              <w:t>4</w:t>
            </w:r>
            <w:r w:rsidRPr="00997E30">
              <w:rPr>
                <w:rFonts w:ascii="Fira Sans SemiBold" w:hAnsi="Fira Sans SemiBold" w:cstheme="minorHAnsi"/>
                <w:szCs w:val="19"/>
              </w:rPr>
              <w:t>%).</w:t>
            </w:r>
          </w:p>
        </w:tc>
      </w:tr>
    </w:tbl>
    <w:p w14:paraId="621FD601" w14:textId="09398C13" w:rsidR="004D6CFB" w:rsidRPr="004D6CFB" w:rsidRDefault="004D6CFB" w:rsidP="002D47F2">
      <w:pPr>
        <w:pStyle w:val="Akapitzwyky"/>
        <w:spacing w:before="120" w:line="260" w:lineRule="exact"/>
        <w:jc w:val="left"/>
      </w:pPr>
      <w:r w:rsidRPr="004D6CFB">
        <w:t>Nakłady</w:t>
      </w:r>
      <w:r w:rsidR="00757496" w:rsidRPr="00757496">
        <w:t xml:space="preserve"> </w:t>
      </w:r>
      <w:r w:rsidR="00757496" w:rsidRPr="004D6CFB">
        <w:t xml:space="preserve">na </w:t>
      </w:r>
      <w:r w:rsidR="004F2FE9" w:rsidRPr="004D6CFB">
        <w:t>zakupy</w:t>
      </w:r>
      <w:r w:rsidR="004F2FE9">
        <w:t xml:space="preserve"> </w:t>
      </w:r>
      <w:r w:rsidR="004F2FE9" w:rsidRPr="004D6CFB">
        <w:t xml:space="preserve">zwiększyły się </w:t>
      </w:r>
      <w:r w:rsidR="004F2FE9">
        <w:t xml:space="preserve">o </w:t>
      </w:r>
      <w:r w:rsidR="00F514DE">
        <w:t>5</w:t>
      </w:r>
      <w:r w:rsidR="004F2FE9">
        <w:t>,</w:t>
      </w:r>
      <w:r w:rsidR="00F514DE">
        <w:t>8</w:t>
      </w:r>
      <w:r w:rsidR="004F2FE9">
        <w:t xml:space="preserve">%, przy czym </w:t>
      </w:r>
      <w:r w:rsidR="004F2FE9" w:rsidRPr="004D6CFB">
        <w:t xml:space="preserve">nakłady na maszyny, urządzenia techniczne, narzędzia i wyposażenie były </w:t>
      </w:r>
      <w:r w:rsidR="000035C8">
        <w:t>wy</w:t>
      </w:r>
      <w:r w:rsidR="004F2FE9" w:rsidRPr="004D6CFB">
        <w:t xml:space="preserve">ższe o </w:t>
      </w:r>
      <w:r w:rsidR="00F514DE">
        <w:t>4</w:t>
      </w:r>
      <w:r w:rsidR="004F2FE9" w:rsidRPr="004D6CFB">
        <w:t>,</w:t>
      </w:r>
      <w:r w:rsidR="00F514DE">
        <w:t>2</w:t>
      </w:r>
      <w:r w:rsidR="004F2FE9" w:rsidRPr="004D6CFB">
        <w:t>%</w:t>
      </w:r>
      <w:r w:rsidR="004F2FE9">
        <w:t xml:space="preserve">, a na </w:t>
      </w:r>
      <w:r w:rsidR="00757496" w:rsidRPr="004D6CFB">
        <w:t>środki transportu</w:t>
      </w:r>
      <w:r w:rsidRPr="004D6CFB">
        <w:t xml:space="preserve"> </w:t>
      </w:r>
      <w:r w:rsidR="00757496" w:rsidRPr="004D6CFB">
        <w:t>–</w:t>
      </w:r>
      <w:r w:rsidR="00757496">
        <w:t xml:space="preserve"> </w:t>
      </w:r>
      <w:r w:rsidR="003055BB">
        <w:t>wy</w:t>
      </w:r>
      <w:r w:rsidR="002E6107">
        <w:t xml:space="preserve">ższe </w:t>
      </w:r>
      <w:r w:rsidR="00757496" w:rsidRPr="004D6CFB">
        <w:t xml:space="preserve">o </w:t>
      </w:r>
      <w:r w:rsidR="00F514DE">
        <w:t>8</w:t>
      </w:r>
      <w:r w:rsidR="00757496" w:rsidRPr="004D6CFB">
        <w:t>,</w:t>
      </w:r>
      <w:r w:rsidR="00F514DE">
        <w:t>2</w:t>
      </w:r>
      <w:r w:rsidR="00757496" w:rsidRPr="004D6CFB">
        <w:t>%</w:t>
      </w:r>
      <w:r w:rsidR="00757496">
        <w:t>. N</w:t>
      </w:r>
      <w:r w:rsidR="00757496" w:rsidRPr="004D6CFB">
        <w:t>akłady</w:t>
      </w:r>
      <w:r w:rsidR="00757496">
        <w:t xml:space="preserve"> </w:t>
      </w:r>
      <w:r w:rsidR="00757496" w:rsidRPr="004D6CFB">
        <w:t>na</w:t>
      </w:r>
      <w:r w:rsidR="00757496">
        <w:t xml:space="preserve"> </w:t>
      </w:r>
      <w:r w:rsidR="00757496" w:rsidRPr="004D6CFB">
        <w:t xml:space="preserve">budynki i budowle </w:t>
      </w:r>
      <w:r w:rsidR="00BA25BA" w:rsidRPr="004D6CFB">
        <w:t>z</w:t>
      </w:r>
      <w:r w:rsidR="000035C8">
        <w:t>więk</w:t>
      </w:r>
      <w:r w:rsidR="002E6107">
        <w:t>s</w:t>
      </w:r>
      <w:r w:rsidR="00BA25BA" w:rsidRPr="004D6CFB">
        <w:t>zyły</w:t>
      </w:r>
      <w:r w:rsidR="00757496" w:rsidRPr="004D6CFB">
        <w:t xml:space="preserve"> się</w:t>
      </w:r>
      <w:r w:rsidR="00757496">
        <w:t xml:space="preserve"> o </w:t>
      </w:r>
      <w:r w:rsidR="000035C8">
        <w:t>1</w:t>
      </w:r>
      <w:r w:rsidR="00F514DE">
        <w:t>5</w:t>
      </w:r>
      <w:r w:rsidR="00757496">
        <w:t>,</w:t>
      </w:r>
      <w:r w:rsidR="00F514DE">
        <w:t>5</w:t>
      </w:r>
      <w:r w:rsidR="00757496">
        <w:t>%.</w:t>
      </w:r>
      <w:r w:rsidRPr="004D6CFB">
        <w:t xml:space="preserve"> Udział zaku</w:t>
      </w:r>
      <w:r w:rsidR="00BA25BA">
        <w:t xml:space="preserve">pów w nakładach ogółem wyniósł </w:t>
      </w:r>
      <w:r w:rsidR="004F2FE9">
        <w:t>7</w:t>
      </w:r>
      <w:r w:rsidR="00366A1E">
        <w:t>4</w:t>
      </w:r>
      <w:r w:rsidRPr="004D6CFB">
        <w:t>,</w:t>
      </w:r>
      <w:r w:rsidR="00366A1E">
        <w:t>1</w:t>
      </w:r>
      <w:r w:rsidRPr="004D6CFB">
        <w:t xml:space="preserve">% i był </w:t>
      </w:r>
      <w:r w:rsidR="000035C8">
        <w:t>mniej</w:t>
      </w:r>
      <w:r w:rsidR="002E6107">
        <w:t>szy</w:t>
      </w:r>
      <w:r w:rsidRPr="004D6CFB">
        <w:t xml:space="preserve"> niż przed rokiem (o </w:t>
      </w:r>
      <w:r w:rsidR="000035C8">
        <w:t>2</w:t>
      </w:r>
      <w:r w:rsidR="00BA25BA">
        <w:t>,</w:t>
      </w:r>
      <w:r w:rsidR="00366A1E">
        <w:t>3</w:t>
      </w:r>
      <w:r w:rsidRPr="004D6CFB">
        <w:t xml:space="preserve"> p.proc.).</w:t>
      </w:r>
    </w:p>
    <w:p w14:paraId="360240F9" w14:textId="1A822A13" w:rsidR="00021AF2" w:rsidRPr="004D6CFB" w:rsidRDefault="004D6CFB" w:rsidP="002D47F2">
      <w:pPr>
        <w:pStyle w:val="Akapitzwyky"/>
        <w:spacing w:line="260" w:lineRule="exact"/>
        <w:jc w:val="left"/>
      </w:pPr>
      <w:r w:rsidRPr="004D6CFB">
        <w:t>W 20</w:t>
      </w:r>
      <w:r w:rsidR="00395025">
        <w:t>2</w:t>
      </w:r>
      <w:r w:rsidR="002E399A">
        <w:t>3</w:t>
      </w:r>
      <w:r w:rsidRPr="004D6CFB">
        <w:t xml:space="preserve"> r. inwestowały głównie przedsiębiorstwa prowadzące działalność w zakresie</w:t>
      </w:r>
      <w:r w:rsidR="000035C8" w:rsidRPr="000035C8">
        <w:t xml:space="preserve"> </w:t>
      </w:r>
      <w:r w:rsidR="000035C8" w:rsidRPr="004D6CFB">
        <w:t>administrowania i działalności wspierającej</w:t>
      </w:r>
      <w:r w:rsidR="000035C8">
        <w:t xml:space="preserve"> </w:t>
      </w:r>
      <w:r w:rsidR="000035C8" w:rsidRPr="004D6CFB">
        <w:t xml:space="preserve">(na które przypadało </w:t>
      </w:r>
      <w:r w:rsidR="000035C8">
        <w:t>36</w:t>
      </w:r>
      <w:r w:rsidR="000035C8" w:rsidRPr="004D6CFB">
        <w:t>,</w:t>
      </w:r>
      <w:r w:rsidR="00366A1E">
        <w:t>4</w:t>
      </w:r>
      <w:r w:rsidR="000035C8" w:rsidRPr="004D6CFB">
        <w:t xml:space="preserve">% ogółu poniesionych nakładów wobec </w:t>
      </w:r>
      <w:r w:rsidR="000035C8">
        <w:t>3</w:t>
      </w:r>
      <w:r w:rsidR="00366A1E">
        <w:t>6</w:t>
      </w:r>
      <w:r w:rsidR="000035C8" w:rsidRPr="004D6CFB">
        <w:t>,</w:t>
      </w:r>
      <w:r w:rsidR="000035C8">
        <w:t>5</w:t>
      </w:r>
      <w:r w:rsidR="000035C8" w:rsidRPr="004D6CFB">
        <w:t>% w 20</w:t>
      </w:r>
      <w:r w:rsidR="000035C8">
        <w:t>2</w:t>
      </w:r>
      <w:r w:rsidR="002E399A">
        <w:t>2</w:t>
      </w:r>
      <w:r w:rsidR="000035C8" w:rsidRPr="004D6CFB">
        <w:t xml:space="preserve"> r.)</w:t>
      </w:r>
      <w:r w:rsidR="000035C8" w:rsidRPr="000035C8">
        <w:t xml:space="preserve"> </w:t>
      </w:r>
      <w:r w:rsidR="000035C8" w:rsidRPr="004D6CFB">
        <w:t>oraz</w:t>
      </w:r>
      <w:r w:rsidRPr="004D6CFB">
        <w:t xml:space="preserve"> </w:t>
      </w:r>
      <w:r w:rsidR="004F2FE9" w:rsidRPr="004D6CFB">
        <w:t>przetwórstwa przemysłowego</w:t>
      </w:r>
      <w:r w:rsidR="004F2FE9">
        <w:t xml:space="preserve"> </w:t>
      </w:r>
      <w:r w:rsidRPr="004D6CFB">
        <w:t>(</w:t>
      </w:r>
      <w:r w:rsidR="003055BB">
        <w:t>3</w:t>
      </w:r>
      <w:r w:rsidR="00366A1E">
        <w:t>0</w:t>
      </w:r>
      <w:r w:rsidRPr="004D6CFB">
        <w:t>,</w:t>
      </w:r>
      <w:r w:rsidR="00366A1E">
        <w:t>9</w:t>
      </w:r>
      <w:r w:rsidRPr="004D6CFB">
        <w:t xml:space="preserve">% wobec </w:t>
      </w:r>
      <w:r w:rsidR="00366A1E">
        <w:t>33</w:t>
      </w:r>
      <w:r w:rsidR="002E6107" w:rsidRPr="004D6CFB">
        <w:t>,</w:t>
      </w:r>
      <w:r w:rsidR="00366A1E">
        <w:t>4</w:t>
      </w:r>
      <w:r w:rsidR="002E6107" w:rsidRPr="004D6CFB">
        <w:t xml:space="preserve">% </w:t>
      </w:r>
      <w:r w:rsidRPr="004D6CFB">
        <w:t xml:space="preserve">w roku poprzednim). Podmioty prowadzące działalność w zakresie handlu; napraw pojazdów samochodowych zrealizowały </w:t>
      </w:r>
      <w:r w:rsidR="002E6107">
        <w:t>4</w:t>
      </w:r>
      <w:r w:rsidRPr="004D6CFB">
        <w:t>,</w:t>
      </w:r>
      <w:r w:rsidR="00366A1E">
        <w:t>8</w:t>
      </w:r>
      <w:r w:rsidRPr="004D6CFB">
        <w:t xml:space="preserve">% ogółu nakładów (przed rokiem – </w:t>
      </w:r>
      <w:r w:rsidR="003055BB">
        <w:t>4</w:t>
      </w:r>
      <w:r w:rsidRPr="004D6CFB">
        <w:t>,</w:t>
      </w:r>
      <w:r w:rsidR="00366A1E">
        <w:t>7</w:t>
      </w:r>
      <w:r w:rsidRPr="004D6CFB">
        <w:t>%).</w:t>
      </w:r>
    </w:p>
    <w:p w14:paraId="25A4A2A4" w14:textId="36C75A28" w:rsidR="007C40A4" w:rsidRPr="007C2466" w:rsidRDefault="004D6CFB" w:rsidP="002D47F2">
      <w:pPr>
        <w:pStyle w:val="Akapitzwyky"/>
        <w:spacing w:line="260" w:lineRule="exact"/>
        <w:jc w:val="left"/>
      </w:pPr>
      <w:r w:rsidRPr="007C2466">
        <w:t>W relacji do 20</w:t>
      </w:r>
      <w:r w:rsidR="00E126A9" w:rsidRPr="007C2466">
        <w:t>2</w:t>
      </w:r>
      <w:r w:rsidR="002E399A">
        <w:t>2</w:t>
      </w:r>
      <w:r w:rsidRPr="007C2466">
        <w:t xml:space="preserve"> r. </w:t>
      </w:r>
      <w:r w:rsidR="007F49ED" w:rsidRPr="007C2466">
        <w:t>wzrost</w:t>
      </w:r>
      <w:r w:rsidRPr="007C2466">
        <w:t xml:space="preserve"> wartości nakładów inwestycyjnych odnotowano w </w:t>
      </w:r>
      <w:r w:rsidR="000035C8" w:rsidRPr="007C2466">
        <w:t>1</w:t>
      </w:r>
      <w:r w:rsidR="00584673">
        <w:t>3</w:t>
      </w:r>
      <w:r w:rsidRPr="007C2466">
        <w:t xml:space="preserve"> sekcjach (na 16 ogółem)</w:t>
      </w:r>
      <w:r w:rsidR="004D5665" w:rsidRPr="007C2466">
        <w:t>, w tym najwięk</w:t>
      </w:r>
      <w:r w:rsidR="004D5665" w:rsidRPr="007C2466">
        <w:rPr>
          <w:spacing w:val="2"/>
        </w:rPr>
        <w:t>szy</w:t>
      </w:r>
      <w:r w:rsidR="00584673">
        <w:rPr>
          <w:spacing w:val="2"/>
        </w:rPr>
        <w:t>, ponad 2-krotny,</w:t>
      </w:r>
      <w:r w:rsidRPr="007C2466">
        <w:rPr>
          <w:spacing w:val="2"/>
        </w:rPr>
        <w:t xml:space="preserve"> dotyczył jednostek należących do sekcji</w:t>
      </w:r>
      <w:r w:rsidR="00584673">
        <w:rPr>
          <w:spacing w:val="2"/>
        </w:rPr>
        <w:t xml:space="preserve">: działalność związana z kulturą, rozrywką i rekreacją (wzrost o 191,8%), obsługa rynku nieruchomości (o 147,5), zakwaterowanie i gastronomia (o125,3%), </w:t>
      </w:r>
      <w:r w:rsidR="00584673" w:rsidRPr="007C2466">
        <w:t xml:space="preserve">edukacja (o </w:t>
      </w:r>
      <w:r w:rsidR="00584673">
        <w:t>107</w:t>
      </w:r>
      <w:r w:rsidR="00584673" w:rsidRPr="007C2466">
        <w:t>,</w:t>
      </w:r>
      <w:r w:rsidR="00584673">
        <w:t>8</w:t>
      </w:r>
      <w:r w:rsidR="00584673" w:rsidRPr="007C2466">
        <w:t>%)</w:t>
      </w:r>
      <w:r w:rsidR="00584673">
        <w:t>.</w:t>
      </w:r>
      <w:r w:rsidR="009C383B">
        <w:t xml:space="preserve"> </w:t>
      </w:r>
      <w:r w:rsidR="009C383B" w:rsidRPr="007C2466">
        <w:rPr>
          <w:spacing w:val="2"/>
        </w:rPr>
        <w:t>Natomiast spadek wystąpił w</w:t>
      </w:r>
      <w:r w:rsidR="009C383B" w:rsidRPr="007C2466">
        <w:t xml:space="preserve"> </w:t>
      </w:r>
      <w:r w:rsidR="009C383B">
        <w:t>trzech</w:t>
      </w:r>
      <w:r w:rsidR="009C383B" w:rsidRPr="007C2466">
        <w:t xml:space="preserve"> sekcjach</w:t>
      </w:r>
      <w:r w:rsidR="009C383B">
        <w:t xml:space="preserve">: </w:t>
      </w:r>
      <w:r w:rsidR="009C383B" w:rsidRPr="007C2466">
        <w:rPr>
          <w:spacing w:val="2"/>
        </w:rPr>
        <w:t xml:space="preserve">działalność profesjonalna, naukowa i techniczna (o </w:t>
      </w:r>
      <w:r w:rsidR="009C383B">
        <w:rPr>
          <w:spacing w:val="2"/>
        </w:rPr>
        <w:t>56</w:t>
      </w:r>
      <w:r w:rsidR="009C383B" w:rsidRPr="007C2466">
        <w:rPr>
          <w:spacing w:val="2"/>
        </w:rPr>
        <w:t>,</w:t>
      </w:r>
      <w:r w:rsidR="009C383B">
        <w:rPr>
          <w:spacing w:val="2"/>
        </w:rPr>
        <w:t>6</w:t>
      </w:r>
      <w:r w:rsidR="009C383B" w:rsidRPr="007C2466">
        <w:rPr>
          <w:spacing w:val="2"/>
        </w:rPr>
        <w:t>%)</w:t>
      </w:r>
      <w:r w:rsidR="009C383B">
        <w:rPr>
          <w:spacing w:val="2"/>
        </w:rPr>
        <w:t>, informacja i komunikacja (o 28,3%), pozostała działalność usługowa</w:t>
      </w:r>
      <w:r w:rsidR="007F49ED" w:rsidRPr="007C2466">
        <w:t xml:space="preserve"> (o </w:t>
      </w:r>
      <w:r w:rsidR="000035C8" w:rsidRPr="007C2466">
        <w:t>1</w:t>
      </w:r>
      <w:r w:rsidR="009C383B">
        <w:t>3</w:t>
      </w:r>
      <w:r w:rsidR="007F49ED" w:rsidRPr="007C2466">
        <w:t>,</w:t>
      </w:r>
      <w:r w:rsidR="009C383B">
        <w:t>2</w:t>
      </w:r>
      <w:r w:rsidR="007F49ED" w:rsidRPr="007C2466">
        <w:t>%)</w:t>
      </w:r>
      <w:r w:rsidR="005A64E3" w:rsidRPr="007C2466">
        <w:t>.</w:t>
      </w:r>
    </w:p>
    <w:p w14:paraId="65B9E836" w14:textId="77777777" w:rsidR="007C40A4" w:rsidRDefault="007C40A4">
      <w:pPr>
        <w:spacing w:before="0" w:after="160" w:line="259" w:lineRule="auto"/>
        <w:jc w:val="left"/>
        <w:rPr>
          <w:spacing w:val="-2"/>
          <w:lang w:eastAsia="pl-PL"/>
        </w:rPr>
      </w:pPr>
      <w:r>
        <w:rPr>
          <w:spacing w:val="-2"/>
        </w:rPr>
        <w:br w:type="page"/>
      </w:r>
    </w:p>
    <w:p w14:paraId="5AB4B7C5" w14:textId="330F9320" w:rsidR="003C3FD0" w:rsidRDefault="003C3FD0" w:rsidP="00474563">
      <w:pPr>
        <w:pStyle w:val="Tytuwykresu"/>
        <w:spacing w:before="240" w:after="0"/>
      </w:pPr>
      <w:r w:rsidRPr="00AD76A2">
        <w:lastRenderedPageBreak/>
        <w:t xml:space="preserve">Wykres </w:t>
      </w:r>
      <w:r>
        <w:t>1</w:t>
      </w:r>
      <w:r w:rsidR="00AF136B">
        <w:t>3</w:t>
      </w:r>
      <w:r w:rsidRPr="00AD76A2">
        <w:t>.</w:t>
      </w:r>
      <w:r>
        <w:t xml:space="preserve"> Nakłady inwestycyjne </w:t>
      </w:r>
      <w:r w:rsidRPr="004D6CFB">
        <w:rPr>
          <w:b w:val="0"/>
        </w:rPr>
        <w:t>(ceny bieżące)</w:t>
      </w:r>
      <w:r>
        <w:t xml:space="preserve"> </w:t>
      </w:r>
    </w:p>
    <w:p w14:paraId="61FAD515" w14:textId="0FE97AFB" w:rsidR="003C3FD0" w:rsidRPr="004D6CFB" w:rsidRDefault="003C3FD0" w:rsidP="003C3FD0">
      <w:pPr>
        <w:pStyle w:val="Tytuwykresu"/>
        <w:spacing w:before="0" w:after="0"/>
        <w:ind w:firstLine="142"/>
        <w:rPr>
          <w:b w:val="0"/>
        </w:rPr>
      </w:pPr>
      <w:r w:rsidRPr="004D6CFB">
        <w:rPr>
          <w:b w:val="0"/>
        </w:rPr>
        <w:t>wzrost/spadek w % w porównaniu do roku poprzedniego</w:t>
      </w:r>
    </w:p>
    <w:p w14:paraId="2811845B" w14:textId="0B1FB2C6" w:rsidR="00474563" w:rsidRPr="00E267E1" w:rsidRDefault="009B6654" w:rsidP="009B6654">
      <w:pPr>
        <w:pStyle w:val="Akapitzwyky"/>
        <w:spacing w:before="3600" w:line="260" w:lineRule="exact"/>
        <w:jc w:val="left"/>
      </w:pPr>
      <w:r>
        <w:rPr>
          <w:noProof/>
        </w:rPr>
        <w:drawing>
          <wp:anchor distT="0" distB="0" distL="114300" distR="114300" simplePos="0" relativeHeight="252049408" behindDoc="0" locked="0" layoutInCell="1" allowOverlap="1" wp14:anchorId="6A8D596B" wp14:editId="5F00BB8B">
            <wp:simplePos x="0" y="0"/>
            <wp:positionH relativeFrom="column">
              <wp:posOffset>668655</wp:posOffset>
            </wp:positionH>
            <wp:positionV relativeFrom="paragraph">
              <wp:posOffset>46438</wp:posOffset>
            </wp:positionV>
            <wp:extent cx="5536692" cy="2093976"/>
            <wp:effectExtent l="0" t="0" r="6985" b="1905"/>
            <wp:wrapNone/>
            <wp:docPr id="42" name="Obraz 42" descr="Wykres słupkowy pionowy prezentuje wysokość nakładów inwestycyjnych ogółem, a także na budynki i budowle, maszyny, urządzenia techniczne, narzędzia i wyposażenie oraz środki transportu w latach 2021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Nakłady inwestycyjne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692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4563" w:rsidRPr="00E267E1">
        <w:t>W 202</w:t>
      </w:r>
      <w:r w:rsidR="002E399A" w:rsidRPr="00E267E1">
        <w:t>3</w:t>
      </w:r>
      <w:r w:rsidR="00474563" w:rsidRPr="00E267E1">
        <w:t xml:space="preserve"> r. inwestorzy przedsiębiorstw mających siedzibę na terenie województwa dolnośląskiego rozpoczęli </w:t>
      </w:r>
      <w:r w:rsidR="00474563" w:rsidRPr="00E267E1">
        <w:rPr>
          <w:b/>
        </w:rPr>
        <w:t>realizację</w:t>
      </w:r>
      <w:r w:rsidR="00474563" w:rsidRPr="00E267E1">
        <w:t xml:space="preserve"> 2</w:t>
      </w:r>
      <w:r w:rsidR="00E267E1">
        <w:t>581</w:t>
      </w:r>
      <w:r w:rsidR="00474563" w:rsidRPr="00E267E1">
        <w:t xml:space="preserve"> </w:t>
      </w:r>
      <w:r w:rsidR="00474563" w:rsidRPr="00E267E1">
        <w:rPr>
          <w:b/>
        </w:rPr>
        <w:t>nowych inwestycji</w:t>
      </w:r>
      <w:r w:rsidR="00474563" w:rsidRPr="00E267E1">
        <w:t xml:space="preserve">, tj. o </w:t>
      </w:r>
      <w:r w:rsidR="00E267E1">
        <w:t>2</w:t>
      </w:r>
      <w:r w:rsidR="00474563" w:rsidRPr="00E267E1">
        <w:t>,</w:t>
      </w:r>
      <w:r w:rsidR="00E267E1">
        <w:t>6</w:t>
      </w:r>
      <w:r w:rsidR="00474563" w:rsidRPr="00E267E1">
        <w:t>% mniej niż przed rokiem. Łączna wartość kosztorysowa rozpoczętych inwestycji wyniosła</w:t>
      </w:r>
      <w:r w:rsidR="003C234B" w:rsidRPr="00E267E1">
        <w:t xml:space="preserve"> </w:t>
      </w:r>
      <w:r w:rsidR="00E267E1" w:rsidRPr="00E267E1">
        <w:t>4981,0</w:t>
      </w:r>
      <w:r w:rsidR="00E267E1">
        <w:t xml:space="preserve"> </w:t>
      </w:r>
      <w:r w:rsidR="00474563" w:rsidRPr="00E267E1">
        <w:t>mln zł i w skali roku z</w:t>
      </w:r>
      <w:r w:rsidR="0078069E" w:rsidRPr="00E267E1">
        <w:t>więk</w:t>
      </w:r>
      <w:r w:rsidR="00474563" w:rsidRPr="00E267E1">
        <w:t xml:space="preserve">szyła się o </w:t>
      </w:r>
      <w:r w:rsidR="00E267E1">
        <w:t>5</w:t>
      </w:r>
      <w:r w:rsidR="00474563" w:rsidRPr="00E267E1">
        <w:t>,</w:t>
      </w:r>
      <w:r w:rsidR="00E267E1">
        <w:t>4</w:t>
      </w:r>
      <w:r w:rsidR="00474563" w:rsidRPr="00E267E1">
        <w:t xml:space="preserve">%. </w:t>
      </w:r>
    </w:p>
    <w:p w14:paraId="430F57B9" w14:textId="5945E840" w:rsidR="00474563" w:rsidRPr="00E267E1" w:rsidRDefault="00474563" w:rsidP="002D47F2">
      <w:pPr>
        <w:pStyle w:val="Akapitzwyky"/>
        <w:spacing w:line="260" w:lineRule="exact"/>
        <w:jc w:val="left"/>
      </w:pPr>
      <w:r w:rsidRPr="00E267E1">
        <w:t>Najwięcej inwestycji rozpoczęto w przemyśle – 7</w:t>
      </w:r>
      <w:r w:rsidR="000A5DD9">
        <w:t>7</w:t>
      </w:r>
      <w:r w:rsidRPr="00E267E1">
        <w:t>,</w:t>
      </w:r>
      <w:r w:rsidR="00371850" w:rsidRPr="00E267E1">
        <w:t>4</w:t>
      </w:r>
      <w:r w:rsidRPr="00E267E1">
        <w:t>% ogółu (w 202</w:t>
      </w:r>
      <w:r w:rsidR="002E399A" w:rsidRPr="00E267E1">
        <w:t>2</w:t>
      </w:r>
      <w:r w:rsidRPr="00E267E1">
        <w:t xml:space="preserve"> r. 7</w:t>
      </w:r>
      <w:r w:rsidR="000A5DD9">
        <w:t>5</w:t>
      </w:r>
      <w:r w:rsidRPr="00E267E1">
        <w:t>,</w:t>
      </w:r>
      <w:r w:rsidR="000A5DD9">
        <w:t>4</w:t>
      </w:r>
      <w:r w:rsidRPr="00E267E1">
        <w:t>%), w tym w przetwórstwie przemysłowym – 5</w:t>
      </w:r>
      <w:r w:rsidR="000A5DD9">
        <w:t>3</w:t>
      </w:r>
      <w:r w:rsidRPr="00E267E1">
        <w:t>,</w:t>
      </w:r>
      <w:r w:rsidR="000A5DD9">
        <w:t>0</w:t>
      </w:r>
      <w:r w:rsidRPr="00E267E1">
        <w:t xml:space="preserve">% (rok wcześniej – </w:t>
      </w:r>
      <w:r w:rsidR="00FF077E" w:rsidRPr="00E267E1">
        <w:t>5</w:t>
      </w:r>
      <w:r w:rsidR="000A5DD9">
        <w:t>1</w:t>
      </w:r>
      <w:r w:rsidRPr="00E267E1">
        <w:t>,</w:t>
      </w:r>
      <w:r w:rsidR="000A5DD9">
        <w:t>3</w:t>
      </w:r>
      <w:r w:rsidRPr="00E267E1">
        <w:t>%).</w:t>
      </w:r>
    </w:p>
    <w:p w14:paraId="3EA524AE" w14:textId="6E86C97F" w:rsidR="00474563" w:rsidRPr="00E267E1" w:rsidRDefault="00474563" w:rsidP="002D47F2">
      <w:pPr>
        <w:pStyle w:val="Akapitzwyky"/>
        <w:spacing w:line="260" w:lineRule="exact"/>
        <w:jc w:val="left"/>
      </w:pPr>
      <w:r w:rsidRPr="00E267E1">
        <w:t xml:space="preserve">Na ulepszenie (tj. przebudowę, rozbudowę, rekonstrukcję lub modernizację) istniejących środków trwałych przypadało </w:t>
      </w:r>
      <w:r w:rsidR="000A5DD9">
        <w:t>4</w:t>
      </w:r>
      <w:r w:rsidRPr="00E267E1">
        <w:t>2,</w:t>
      </w:r>
      <w:r w:rsidR="000A5DD9">
        <w:t>7</w:t>
      </w:r>
      <w:r w:rsidRPr="00E267E1">
        <w:t>% wartości kosztorysowej wszystkich inwestycji nowo rozpoczętych (przed rokiem 2</w:t>
      </w:r>
      <w:r w:rsidR="000A5DD9">
        <w:t>6</w:t>
      </w:r>
      <w:r w:rsidRPr="00E267E1">
        <w:t>,</w:t>
      </w:r>
      <w:r w:rsidR="0008428E" w:rsidRPr="00E267E1">
        <w:t>2</w:t>
      </w:r>
      <w:r w:rsidRPr="00E267E1">
        <w:t>%).</w:t>
      </w:r>
    </w:p>
    <w:p w14:paraId="30422326" w14:textId="637B69D5" w:rsidR="000A5DD9" w:rsidRDefault="00474563" w:rsidP="00DD3556">
      <w:pPr>
        <w:pStyle w:val="Akapitzwyky"/>
        <w:spacing w:line="260" w:lineRule="exact"/>
        <w:jc w:val="left"/>
      </w:pPr>
      <w:r w:rsidRPr="00E267E1">
        <w:t xml:space="preserve">W skali roku </w:t>
      </w:r>
      <w:r w:rsidR="00CC021C" w:rsidRPr="00E267E1">
        <w:t>największy</w:t>
      </w:r>
      <w:r w:rsidR="000A5DD9">
        <w:t>, ponad 5-krotny,</w:t>
      </w:r>
      <w:r w:rsidRPr="00E267E1">
        <w:t xml:space="preserve"> </w:t>
      </w:r>
      <w:r w:rsidR="0036232F" w:rsidRPr="00E267E1">
        <w:t>wzrost</w:t>
      </w:r>
      <w:r w:rsidRPr="00E267E1">
        <w:t xml:space="preserve"> wartości kosztorysowej inwestycji nowo rozpoczętych odnotowano w</w:t>
      </w:r>
      <w:r w:rsidR="000A5DD9">
        <w:t> </w:t>
      </w:r>
      <w:r w:rsidR="000A5DD9" w:rsidRPr="00E267E1">
        <w:t>działalności związanej z kulturą, rozrywką i rekreacją</w:t>
      </w:r>
      <w:r w:rsidR="000A5DD9">
        <w:t xml:space="preserve"> oraz </w:t>
      </w:r>
      <w:r w:rsidR="000A5DD9" w:rsidRPr="00E267E1">
        <w:t>w informacji i komunikacji</w:t>
      </w:r>
      <w:r w:rsidR="000A5DD9">
        <w:t xml:space="preserve">. </w:t>
      </w:r>
      <w:r w:rsidR="000A5DD9" w:rsidRPr="00E267E1">
        <w:t>Spadek wartości kosztorysowej inwestycji rozpoczętych miał miejsce</w:t>
      </w:r>
      <w:r w:rsidR="000A5DD9">
        <w:t xml:space="preserve"> w siedmiu sekcjach, w tym największy w </w:t>
      </w:r>
      <w:r w:rsidR="000A5DD9" w:rsidRPr="007C2466">
        <w:rPr>
          <w:spacing w:val="2"/>
        </w:rPr>
        <w:t>działalnoś</w:t>
      </w:r>
      <w:r w:rsidR="000A5DD9">
        <w:rPr>
          <w:spacing w:val="2"/>
        </w:rPr>
        <w:t>ci profesjonalnej, naukowej</w:t>
      </w:r>
      <w:r w:rsidR="000A5DD9" w:rsidRPr="007C2466">
        <w:rPr>
          <w:spacing w:val="2"/>
        </w:rPr>
        <w:t xml:space="preserve"> i</w:t>
      </w:r>
      <w:r w:rsidR="000A5DD9">
        <w:rPr>
          <w:spacing w:val="2"/>
        </w:rPr>
        <w:t> </w:t>
      </w:r>
      <w:r w:rsidR="000A5DD9" w:rsidRPr="007C2466">
        <w:rPr>
          <w:spacing w:val="2"/>
        </w:rPr>
        <w:t>techniczn</w:t>
      </w:r>
      <w:r w:rsidR="000A5DD9">
        <w:rPr>
          <w:spacing w:val="2"/>
        </w:rPr>
        <w:t>ej</w:t>
      </w:r>
      <w:r w:rsidR="000A5DD9" w:rsidRPr="007C2466">
        <w:rPr>
          <w:spacing w:val="2"/>
        </w:rPr>
        <w:t xml:space="preserve"> (o </w:t>
      </w:r>
      <w:r w:rsidR="000A5DD9">
        <w:rPr>
          <w:spacing w:val="2"/>
        </w:rPr>
        <w:t>85</w:t>
      </w:r>
      <w:r w:rsidR="000A5DD9" w:rsidRPr="007C2466">
        <w:rPr>
          <w:spacing w:val="2"/>
        </w:rPr>
        <w:t>,</w:t>
      </w:r>
      <w:r w:rsidR="000A5DD9">
        <w:rPr>
          <w:spacing w:val="2"/>
        </w:rPr>
        <w:t>6</w:t>
      </w:r>
      <w:r w:rsidR="000A5DD9" w:rsidRPr="007C2466">
        <w:rPr>
          <w:spacing w:val="2"/>
        </w:rPr>
        <w:t>%)</w:t>
      </w:r>
      <w:r w:rsidR="000A5DD9">
        <w:rPr>
          <w:spacing w:val="2"/>
        </w:rPr>
        <w:t>,</w:t>
      </w:r>
      <w:r w:rsidR="000A5DD9" w:rsidRPr="000A5DD9">
        <w:t xml:space="preserve"> </w:t>
      </w:r>
      <w:r w:rsidR="000A5DD9" w:rsidRPr="00E267E1">
        <w:t xml:space="preserve">administrowaniu i działalności wspierającej </w:t>
      </w:r>
      <w:r w:rsidR="000A5DD9">
        <w:t xml:space="preserve">(o 83,5%) </w:t>
      </w:r>
      <w:r w:rsidR="000A5DD9" w:rsidRPr="00E267E1">
        <w:t>oraz</w:t>
      </w:r>
      <w:r w:rsidR="000A5DD9">
        <w:t xml:space="preserve"> w transporcie i gospodarce magazynowej (o 83,2%).</w:t>
      </w:r>
    </w:p>
    <w:p w14:paraId="1EF922BE" w14:textId="77777777" w:rsidR="002F0EA0" w:rsidRDefault="002F0EA0" w:rsidP="00FB19C3">
      <w:pPr>
        <w:pStyle w:val="Nagwek1"/>
        <w:spacing w:after="320" w:line="280" w:lineRule="exac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F0EA0" w:rsidRPr="003439F1" w14:paraId="3629ED74" w14:textId="77777777" w:rsidTr="00203BD1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6B69974" w14:textId="674AE492" w:rsidR="002F0EA0" w:rsidRPr="0016745E" w:rsidRDefault="002F0EA0" w:rsidP="00DF603A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rFonts w:ascii="Fira Sans SemiBold" w:hAnsi="Fira Sans SemiBold"/>
              </w:rPr>
            </w:pP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W </w:t>
            </w:r>
            <w:r w:rsidR="00D306BF" w:rsidRPr="008344A7">
              <w:rPr>
                <w:rFonts w:ascii="Fira Sans SemiBold" w:hAnsi="Fira Sans SemiBold"/>
                <w:color w:val="auto"/>
                <w:spacing w:val="-2"/>
              </w:rPr>
              <w:t>lutym</w:t>
            </w: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 202</w:t>
            </w:r>
            <w:r w:rsidR="002E399A">
              <w:rPr>
                <w:rFonts w:ascii="Fira Sans SemiBold" w:hAnsi="Fira Sans SemiBold"/>
                <w:color w:val="auto"/>
                <w:spacing w:val="-2"/>
              </w:rPr>
              <w:t>4</w:t>
            </w: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 r. liczba podmiotów gospodarki narodowej wzrosła o 0,</w:t>
            </w:r>
            <w:r w:rsidR="00DF603A">
              <w:rPr>
                <w:rFonts w:ascii="Fira Sans SemiBold" w:hAnsi="Fira Sans SemiBold"/>
                <w:color w:val="auto"/>
                <w:spacing w:val="-2"/>
              </w:rPr>
              <w:t>4</w:t>
            </w: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% w stosunku do poprzedniego miesiąca. </w:t>
            </w:r>
            <w:r w:rsidR="007C40A4" w:rsidRPr="008344A7">
              <w:rPr>
                <w:rFonts w:ascii="Fira Sans SemiBold" w:hAnsi="Fira Sans SemiBold"/>
                <w:color w:val="auto"/>
                <w:spacing w:val="-2"/>
              </w:rPr>
              <w:t>W skali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 xml:space="preserve"> miesiąca odnotowano znaczny </w:t>
            </w:r>
            <w:r w:rsidR="00DF603A">
              <w:rPr>
                <w:rFonts w:ascii="Fira Sans SemiBold" w:hAnsi="Fira Sans SemiBold"/>
                <w:color w:val="auto"/>
                <w:spacing w:val="-2"/>
              </w:rPr>
              <w:t>wzrost</w:t>
            </w:r>
            <w:r w:rsidR="007C40A4" w:rsidRPr="00800833">
              <w:rPr>
                <w:rFonts w:ascii="Fira Sans SemiBold" w:hAnsi="Fira Sans SemiBold"/>
                <w:color w:val="auto"/>
              </w:rPr>
              <w:t xml:space="preserve"> liczb</w:t>
            </w:r>
            <w:r w:rsidR="007C40A4">
              <w:rPr>
                <w:rFonts w:ascii="Fira Sans SemiBold" w:hAnsi="Fira Sans SemiBold"/>
                <w:color w:val="auto"/>
              </w:rPr>
              <w:t>y</w:t>
            </w:r>
            <w:r w:rsidR="007C40A4" w:rsidRPr="00800833">
              <w:rPr>
                <w:rFonts w:ascii="Fira Sans SemiBold" w:hAnsi="Fira Sans SemiBold"/>
                <w:color w:val="auto"/>
              </w:rPr>
              <w:t xml:space="preserve"> jednostek, które zostały wpisane</w:t>
            </w:r>
            <w:r w:rsidR="00DF603A">
              <w:rPr>
                <w:rFonts w:ascii="Fira Sans SemiBold" w:hAnsi="Fira Sans SemiBold"/>
                <w:color w:val="auto"/>
              </w:rPr>
              <w:t xml:space="preserve"> do </w:t>
            </w:r>
            <w:r w:rsidR="00DF603A" w:rsidRPr="00592B0F">
              <w:rPr>
                <w:rFonts w:ascii="Fira Sans SemiBold" w:hAnsi="Fira Sans SemiBold"/>
                <w:color w:val="auto"/>
                <w:spacing w:val="-2"/>
              </w:rPr>
              <w:t>rejestru REGON</w:t>
            </w:r>
            <w:r w:rsidR="00DF603A">
              <w:rPr>
                <w:rFonts w:ascii="Fira Sans SemiBold" w:hAnsi="Fira Sans SemiBold"/>
                <w:color w:val="auto"/>
                <w:spacing w:val="-2"/>
              </w:rPr>
              <w:t xml:space="preserve"> (o 14,7%) oraz znaczny spadek liczby jednostek</w:t>
            </w:r>
            <w:r w:rsidR="007C40A4">
              <w:rPr>
                <w:rFonts w:ascii="Fira Sans SemiBold" w:hAnsi="Fira Sans SemiBold"/>
                <w:color w:val="auto"/>
              </w:rPr>
              <w:t xml:space="preserve"> wyk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>reślon</w:t>
            </w:r>
            <w:r w:rsidR="00DF603A">
              <w:rPr>
                <w:rFonts w:ascii="Fira Sans SemiBold" w:hAnsi="Fira Sans SemiBold"/>
                <w:color w:val="auto"/>
                <w:spacing w:val="-2"/>
              </w:rPr>
              <w:t>ych z ewidencji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 xml:space="preserve"> (o </w:t>
            </w:r>
            <w:r w:rsidR="00DF603A">
              <w:rPr>
                <w:rFonts w:ascii="Fira Sans SemiBold" w:hAnsi="Fira Sans SemiBold"/>
                <w:color w:val="auto"/>
                <w:spacing w:val="-2"/>
              </w:rPr>
              <w:t>2</w:t>
            </w:r>
            <w:r w:rsidR="008344A7">
              <w:rPr>
                <w:rFonts w:ascii="Fira Sans SemiBold" w:hAnsi="Fira Sans SemiBold"/>
                <w:color w:val="auto"/>
                <w:spacing w:val="-2"/>
              </w:rPr>
              <w:t>8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>,</w:t>
            </w:r>
            <w:r w:rsidR="00DF603A">
              <w:rPr>
                <w:rFonts w:ascii="Fira Sans SemiBold" w:hAnsi="Fira Sans SemiBold"/>
                <w:color w:val="auto"/>
                <w:spacing w:val="-2"/>
              </w:rPr>
              <w:t>2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>%)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 xml:space="preserve">. </w:t>
            </w:r>
            <w:r w:rsidR="008B6C9C">
              <w:rPr>
                <w:rFonts w:ascii="Fira Sans SemiBold" w:hAnsi="Fira Sans SemiBold"/>
                <w:color w:val="auto"/>
              </w:rPr>
              <w:t xml:space="preserve">W końcu </w:t>
            </w:r>
            <w:r w:rsidR="007C40A4">
              <w:rPr>
                <w:rFonts w:ascii="Fira Sans SemiBold" w:hAnsi="Fira Sans SemiBold"/>
                <w:color w:val="auto"/>
              </w:rPr>
              <w:t>lutego br.</w:t>
            </w:r>
            <w:r w:rsidR="008B6C9C">
              <w:rPr>
                <w:rFonts w:ascii="Fira Sans SemiBold" w:hAnsi="Fira Sans SemiBold"/>
                <w:color w:val="auto"/>
              </w:rPr>
              <w:t>, w porównaniu ze styczniem br.,</w:t>
            </w:r>
            <w:r>
              <w:rPr>
                <w:rFonts w:ascii="Fira Sans SemiBold" w:hAnsi="Fira Sans SemiBold"/>
                <w:color w:val="auto"/>
              </w:rPr>
              <w:t xml:space="preserve"> odnotowano więcej podmiotów, które miały </w:t>
            </w:r>
            <w:r w:rsidRPr="00B852DE">
              <w:rPr>
                <w:rFonts w:ascii="Fira Sans SemiBold" w:hAnsi="Fira Sans SemiBold"/>
                <w:color w:val="auto"/>
              </w:rPr>
              <w:t>zawies</w:t>
            </w:r>
            <w:r>
              <w:rPr>
                <w:rFonts w:ascii="Fira Sans SemiBold" w:hAnsi="Fira Sans SemiBold"/>
                <w:color w:val="auto"/>
              </w:rPr>
              <w:t>zoną</w:t>
            </w:r>
            <w:r w:rsidRPr="00B852DE">
              <w:rPr>
                <w:rFonts w:ascii="Fira Sans SemiBold" w:hAnsi="Fira Sans SemiBold"/>
                <w:color w:val="auto"/>
              </w:rPr>
              <w:t xml:space="preserve"> działalność (o </w:t>
            </w:r>
            <w:r w:rsidR="00DF603A">
              <w:rPr>
                <w:rFonts w:ascii="Fira Sans SemiBold" w:hAnsi="Fira Sans SemiBold"/>
                <w:color w:val="auto"/>
              </w:rPr>
              <w:t>0</w:t>
            </w:r>
            <w:r w:rsidRPr="00B852DE">
              <w:rPr>
                <w:rFonts w:ascii="Fira Sans SemiBold" w:hAnsi="Fira Sans SemiBold"/>
                <w:color w:val="auto"/>
              </w:rPr>
              <w:t>,</w:t>
            </w:r>
            <w:r w:rsidR="00DF603A">
              <w:rPr>
                <w:rFonts w:ascii="Fira Sans SemiBold" w:hAnsi="Fira Sans SemiBold"/>
                <w:color w:val="auto"/>
              </w:rPr>
              <w:t>5</w:t>
            </w:r>
            <w:r w:rsidRPr="00B852DE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14:paraId="01874DB7" w14:textId="3961C3BE" w:rsidR="002F0EA0" w:rsidRDefault="002F0EA0" w:rsidP="002D47F2">
      <w:pPr>
        <w:pStyle w:val="Akapitzwyky"/>
        <w:spacing w:before="120" w:after="120" w:line="260" w:lineRule="exact"/>
        <w:jc w:val="left"/>
      </w:pPr>
      <w:r w:rsidRPr="003C234B">
        <w:rPr>
          <w:spacing w:val="4"/>
        </w:rPr>
        <w:t xml:space="preserve">Według stanu na koniec </w:t>
      </w:r>
      <w:r w:rsidR="00D306BF" w:rsidRPr="003C234B">
        <w:rPr>
          <w:spacing w:val="4"/>
        </w:rPr>
        <w:t>lutego</w:t>
      </w:r>
      <w:r w:rsidRPr="003C234B">
        <w:rPr>
          <w:spacing w:val="4"/>
        </w:rPr>
        <w:t xml:space="preserve"> br. w rejestrze REGON wpisanych było </w:t>
      </w:r>
      <w:r w:rsidR="00C56A31">
        <w:rPr>
          <w:spacing w:val="4"/>
        </w:rPr>
        <w:t>4</w:t>
      </w:r>
      <w:r w:rsidR="00155F19">
        <w:rPr>
          <w:spacing w:val="4"/>
        </w:rPr>
        <w:t>43</w:t>
      </w:r>
      <w:r w:rsidRPr="003C234B">
        <w:rPr>
          <w:spacing w:val="4"/>
        </w:rPr>
        <w:t>,</w:t>
      </w:r>
      <w:r w:rsidR="00155F19">
        <w:rPr>
          <w:spacing w:val="4"/>
        </w:rPr>
        <w:t>8</w:t>
      </w:r>
      <w:r w:rsidRPr="003C234B">
        <w:rPr>
          <w:spacing w:val="4"/>
        </w:rPr>
        <w:t xml:space="preserve"> tys. </w:t>
      </w:r>
      <w:r w:rsidRPr="003C234B">
        <w:rPr>
          <w:b/>
          <w:spacing w:val="4"/>
        </w:rPr>
        <w:t>podmiotów gospodarki narodowej</w:t>
      </w:r>
      <w:r w:rsidRPr="003C234B">
        <w:rPr>
          <w:rStyle w:val="Odwoanieprzypisudolnego"/>
          <w:rFonts w:cs="FiraSans-Regular"/>
          <w:color w:val="000000" w:themeColor="text1"/>
          <w:spacing w:val="4"/>
          <w:szCs w:val="19"/>
        </w:rPr>
        <w:footnoteReference w:id="5"/>
      </w:r>
      <w:r w:rsidRPr="003C234B">
        <w:rPr>
          <w:spacing w:val="4"/>
        </w:rPr>
        <w:t>,</w:t>
      </w:r>
      <w:r w:rsidR="003C234B" w:rsidRPr="003C234B">
        <w:rPr>
          <w:spacing w:val="4"/>
        </w:rPr>
        <w:t xml:space="preserve"> </w:t>
      </w:r>
      <w:r w:rsidRPr="003C234B">
        <w:rPr>
          <w:spacing w:val="4"/>
        </w:rPr>
        <w:t>tj. o</w:t>
      </w:r>
      <w:r w:rsidRPr="007F1AFA">
        <w:t xml:space="preserve"> </w:t>
      </w:r>
      <w:r w:rsidR="00155F19">
        <w:t>3</w:t>
      </w:r>
      <w:r>
        <w:t>,</w:t>
      </w:r>
      <w:r w:rsidR="00155F19">
        <w:t>4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155F19">
        <w:t>4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D306BF">
        <w:t>stycznia br</w:t>
      </w:r>
      <w:r w:rsidRPr="007F1AFA">
        <w:t>.</w:t>
      </w:r>
    </w:p>
    <w:p w14:paraId="3EBD1F67" w14:textId="20CDEFC6" w:rsidR="002F0EA0" w:rsidRPr="007F1AFA" w:rsidRDefault="002F0EA0" w:rsidP="002D47F2">
      <w:pPr>
        <w:pStyle w:val="Akapitzwyky"/>
        <w:spacing w:before="40" w:after="120" w:line="260" w:lineRule="exact"/>
        <w:jc w:val="left"/>
      </w:pPr>
      <w:r w:rsidRPr="00C56A31">
        <w:rPr>
          <w:spacing w:val="-2"/>
        </w:rPr>
        <w:t xml:space="preserve">Liczba zarejestrowanych </w:t>
      </w:r>
      <w:r w:rsidRPr="00C56A31">
        <w:rPr>
          <w:b/>
          <w:spacing w:val="-2"/>
        </w:rPr>
        <w:t>osób fizycznych</w:t>
      </w:r>
      <w:r w:rsidRPr="00C56A31">
        <w:rPr>
          <w:spacing w:val="-2"/>
        </w:rPr>
        <w:t xml:space="preserve"> prowadzących działalność gospodarczą wyniosła </w:t>
      </w:r>
      <w:r w:rsidR="00C56A31" w:rsidRPr="00C56A31">
        <w:rPr>
          <w:spacing w:val="-2"/>
        </w:rPr>
        <w:t>2</w:t>
      </w:r>
      <w:r w:rsidR="00155F19">
        <w:rPr>
          <w:spacing w:val="-2"/>
        </w:rPr>
        <w:t>9</w:t>
      </w:r>
      <w:r w:rsidR="00DC18BD">
        <w:rPr>
          <w:spacing w:val="-2"/>
        </w:rPr>
        <w:t>4</w:t>
      </w:r>
      <w:r w:rsidRPr="00C56A31">
        <w:rPr>
          <w:spacing w:val="-2"/>
        </w:rPr>
        <w:t>,</w:t>
      </w:r>
      <w:r w:rsidR="00155F19">
        <w:rPr>
          <w:spacing w:val="-2"/>
        </w:rPr>
        <w:t>6</w:t>
      </w:r>
      <w:r w:rsidRPr="00C56A31">
        <w:rPr>
          <w:spacing w:val="-2"/>
        </w:rPr>
        <w:t xml:space="preserve"> tys. i w porównaniu</w:t>
      </w:r>
      <w:r w:rsidR="003C234B" w:rsidRPr="00C56A31">
        <w:rPr>
          <w:spacing w:val="-2"/>
        </w:rPr>
        <w:t xml:space="preserve"> </w:t>
      </w:r>
      <w:r w:rsidRPr="00C56A31">
        <w:rPr>
          <w:spacing w:val="-2"/>
        </w:rPr>
        <w:t>z ana</w:t>
      </w:r>
      <w:r w:rsidRPr="000B40E7">
        <w:t xml:space="preserve">logicznym okresem </w:t>
      </w:r>
      <w:r>
        <w:t>202</w:t>
      </w:r>
      <w:r w:rsidR="00155F19">
        <w:t>3</w:t>
      </w:r>
      <w:r w:rsidRPr="000B40E7">
        <w:t xml:space="preserve"> r</w:t>
      </w:r>
      <w:r w:rsidR="00DC18BD">
        <w:t>.</w:t>
      </w:r>
      <w:r w:rsidRPr="000B40E7">
        <w:t xml:space="preserve"> wzrosła o </w:t>
      </w:r>
      <w:r w:rsidR="00155F19">
        <w:t>3</w:t>
      </w:r>
      <w:r>
        <w:t>,</w:t>
      </w:r>
      <w:r w:rsidR="00155F19">
        <w:t>4</w:t>
      </w:r>
      <w:r w:rsidRPr="000B40E7">
        <w:t>%. Do rejestru REGON wpisa</w:t>
      </w:r>
      <w:r>
        <w:t>n</w:t>
      </w:r>
      <w:r w:rsidRPr="000B40E7">
        <w:t xml:space="preserve">ych było </w:t>
      </w:r>
      <w:r w:rsidR="00C56A31">
        <w:t>8</w:t>
      </w:r>
      <w:r w:rsidR="00155F19">
        <w:t>3</w:t>
      </w:r>
      <w:r>
        <w:t>,</w:t>
      </w:r>
      <w:r w:rsidR="00155F19">
        <w:t>8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C56A31">
        <w:t>5</w:t>
      </w:r>
      <w:r w:rsidR="00155F19">
        <w:t>6</w:t>
      </w:r>
      <w:r>
        <w:t>,</w:t>
      </w:r>
      <w:r w:rsidR="00155F19">
        <w:t>9</w:t>
      </w:r>
      <w:r>
        <w:t xml:space="preserve"> tys.</w:t>
      </w:r>
      <w:r w:rsidRPr="000B40E7">
        <w:t xml:space="preserve"> handlowych</w:t>
      </w:r>
      <w:r>
        <w:t>.</w:t>
      </w:r>
      <w:r w:rsidRPr="000B40E7">
        <w:t xml:space="preserve"> Liczba tych podmiotów wzrosła w skali roku odpowiednio o </w:t>
      </w:r>
      <w:r w:rsidR="00DC18BD">
        <w:t>3</w:t>
      </w:r>
      <w:r>
        <w:t>,</w:t>
      </w:r>
      <w:r w:rsidR="00155F19">
        <w:t>6</w:t>
      </w:r>
      <w:r w:rsidRPr="000B40E7">
        <w:t>%</w:t>
      </w:r>
      <w:r w:rsidR="00C56A31">
        <w:t xml:space="preserve"> i</w:t>
      </w:r>
      <w:r>
        <w:t xml:space="preserve"> </w:t>
      </w:r>
      <w:r w:rsidR="00DC18BD">
        <w:t>5</w:t>
      </w:r>
      <w:r>
        <w:t>,</w:t>
      </w:r>
      <w:r w:rsidR="00155F19">
        <w:t>3</w:t>
      </w:r>
      <w:r>
        <w:t>%.</w:t>
      </w:r>
    </w:p>
    <w:p w14:paraId="786A758D" w14:textId="19A993F7" w:rsidR="002F0EA0" w:rsidRPr="00F8127B" w:rsidRDefault="002F0EA0" w:rsidP="002D47F2">
      <w:pPr>
        <w:pStyle w:val="Akapitzwyky"/>
        <w:spacing w:before="40" w:after="120" w:line="26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 w:rsidR="00DC18BD">
        <w:t xml:space="preserve"> (97,</w:t>
      </w:r>
      <w:r w:rsidR="00CD433A">
        <w:t>4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CD433A">
        <w:t>1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CD433A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,</w:t>
      </w:r>
      <w:r w:rsidR="00DC18BD">
        <w:t>1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03D4E9DB" w14:textId="0F571EA2" w:rsidR="007C40A4" w:rsidRDefault="00624910" w:rsidP="002D47F2">
      <w:pPr>
        <w:pStyle w:val="Akapitzwyky"/>
        <w:spacing w:before="40" w:after="120" w:line="260" w:lineRule="exact"/>
        <w:jc w:val="left"/>
      </w:pPr>
      <w:r>
        <w:rPr>
          <w:spacing w:val="-2"/>
        </w:rPr>
        <w:t>W ciągu miesiąca</w:t>
      </w:r>
      <w:r w:rsidR="007C40A4" w:rsidRPr="00713C9A">
        <w:rPr>
          <w:spacing w:val="-2"/>
        </w:rPr>
        <w:t xml:space="preserve"> największy wzrost liczby podmiotów odnotowano w sekcji </w:t>
      </w:r>
      <w:r>
        <w:rPr>
          <w:spacing w:val="-2"/>
        </w:rPr>
        <w:t xml:space="preserve">pozostała działalność usługowa (o 2,4%), natomiast </w:t>
      </w:r>
      <w:r w:rsidRPr="00713C9A">
        <w:rPr>
          <w:spacing w:val="-2"/>
        </w:rPr>
        <w:t xml:space="preserve">w ciągu roku </w:t>
      </w:r>
      <w:r>
        <w:rPr>
          <w:spacing w:val="-2"/>
        </w:rPr>
        <w:t xml:space="preserve">— w sekcji </w:t>
      </w:r>
      <w:r w:rsidR="007C40A4" w:rsidRPr="00713C9A">
        <w:rPr>
          <w:spacing w:val="-2"/>
        </w:rPr>
        <w:t>informacja i komu</w:t>
      </w:r>
      <w:r w:rsidR="007C40A4" w:rsidRPr="00141F5A">
        <w:rPr>
          <w:spacing w:val="-2"/>
        </w:rPr>
        <w:t xml:space="preserve">nikacja (o </w:t>
      </w:r>
      <w:r w:rsidR="00DC18BD">
        <w:rPr>
          <w:spacing w:val="-2"/>
        </w:rPr>
        <w:t>1</w:t>
      </w:r>
      <w:r>
        <w:rPr>
          <w:spacing w:val="-2"/>
        </w:rPr>
        <w:t>0</w:t>
      </w:r>
      <w:r w:rsidR="00DC18BD">
        <w:rPr>
          <w:spacing w:val="-2"/>
        </w:rPr>
        <w:t>,</w:t>
      </w:r>
      <w:r>
        <w:rPr>
          <w:spacing w:val="-2"/>
        </w:rPr>
        <w:t>7</w:t>
      </w:r>
      <w:r w:rsidR="007C40A4">
        <w:rPr>
          <w:spacing w:val="-2"/>
        </w:rPr>
        <w:t>%</w:t>
      </w:r>
      <w:r w:rsidR="007C40A4" w:rsidRPr="00141F5A">
        <w:rPr>
          <w:spacing w:val="-2"/>
        </w:rPr>
        <w:t>).</w:t>
      </w:r>
      <w:r w:rsidR="007C40A4">
        <w:t xml:space="preserve"> </w:t>
      </w:r>
      <w:r w:rsidRPr="00713C9A">
        <w:rPr>
          <w:spacing w:val="-2"/>
        </w:rPr>
        <w:t xml:space="preserve"> </w:t>
      </w:r>
    </w:p>
    <w:p w14:paraId="1B933C99" w14:textId="04E1B923" w:rsidR="002F0EA0" w:rsidRPr="003C234B" w:rsidRDefault="002F0EA0" w:rsidP="002332A7">
      <w:pPr>
        <w:pStyle w:val="Akapitzwyky"/>
        <w:spacing w:line="260" w:lineRule="exact"/>
        <w:jc w:val="left"/>
      </w:pPr>
      <w:r w:rsidRPr="005811E9">
        <w:rPr>
          <w:spacing w:val="-2"/>
        </w:rPr>
        <w:t xml:space="preserve">W </w:t>
      </w:r>
      <w:r w:rsidR="00FB19C3" w:rsidRPr="005811E9">
        <w:rPr>
          <w:spacing w:val="-2"/>
        </w:rPr>
        <w:t>lutym</w:t>
      </w:r>
      <w:r w:rsidRPr="005811E9">
        <w:rPr>
          <w:spacing w:val="-2"/>
        </w:rPr>
        <w:t xml:space="preserve"> br. do rejestru REGON wpisano </w:t>
      </w:r>
      <w:r w:rsidR="00CB2549">
        <w:rPr>
          <w:spacing w:val="-2"/>
        </w:rPr>
        <w:t>33</w:t>
      </w:r>
      <w:r w:rsidR="001B0623">
        <w:rPr>
          <w:spacing w:val="-2"/>
        </w:rPr>
        <w:t>4</w:t>
      </w:r>
      <w:r w:rsidR="00CB2549">
        <w:rPr>
          <w:spacing w:val="-2"/>
        </w:rPr>
        <w:t>1</w:t>
      </w:r>
      <w:r w:rsidRPr="005811E9">
        <w:rPr>
          <w:spacing w:val="-2"/>
        </w:rPr>
        <w:t xml:space="preserve"> </w:t>
      </w:r>
      <w:r w:rsidRPr="005811E9">
        <w:rPr>
          <w:b/>
          <w:spacing w:val="-2"/>
        </w:rPr>
        <w:t>now</w:t>
      </w:r>
      <w:r w:rsidR="00CB2549">
        <w:rPr>
          <w:b/>
          <w:spacing w:val="-2"/>
        </w:rPr>
        <w:t>ych</w:t>
      </w:r>
      <w:r w:rsidR="00FB19C3" w:rsidRPr="005811E9">
        <w:rPr>
          <w:b/>
          <w:spacing w:val="-2"/>
        </w:rPr>
        <w:t xml:space="preserve"> podmiot</w:t>
      </w:r>
      <w:r w:rsidR="00CB2549">
        <w:rPr>
          <w:b/>
          <w:spacing w:val="-2"/>
        </w:rPr>
        <w:t>ów</w:t>
      </w:r>
      <w:r w:rsidRPr="005811E9">
        <w:rPr>
          <w:spacing w:val="-2"/>
        </w:rPr>
        <w:t xml:space="preserve">, tj. o </w:t>
      </w:r>
      <w:r w:rsidR="00F149F8" w:rsidRPr="005811E9">
        <w:rPr>
          <w:spacing w:val="-2"/>
        </w:rPr>
        <w:t>1</w:t>
      </w:r>
      <w:r w:rsidR="00CB2549">
        <w:rPr>
          <w:spacing w:val="-2"/>
        </w:rPr>
        <w:t>4</w:t>
      </w:r>
      <w:r w:rsidRPr="005811E9">
        <w:rPr>
          <w:spacing w:val="-2"/>
        </w:rPr>
        <w:t>,</w:t>
      </w:r>
      <w:r w:rsidR="00CB2549">
        <w:rPr>
          <w:spacing w:val="-2"/>
        </w:rPr>
        <w:t>7</w:t>
      </w:r>
      <w:r w:rsidRPr="005811E9">
        <w:rPr>
          <w:spacing w:val="-2"/>
        </w:rPr>
        <w:t xml:space="preserve">% </w:t>
      </w:r>
      <w:r w:rsidR="00CB2549">
        <w:rPr>
          <w:spacing w:val="-2"/>
        </w:rPr>
        <w:t>więc</w:t>
      </w:r>
      <w:r w:rsidRPr="005811E9">
        <w:rPr>
          <w:spacing w:val="-2"/>
        </w:rPr>
        <w:t>ej niż w poprzednim miesiącu. Wśród nowo</w:t>
      </w:r>
      <w:r w:rsidRPr="003C234B">
        <w:t xml:space="preserve"> </w:t>
      </w:r>
      <w:r w:rsidRPr="003C234B">
        <w:rPr>
          <w:spacing w:val="-2"/>
        </w:rPr>
        <w:t xml:space="preserve">zarejestrowanych jednostek przeważały osoby fizyczne prowadzące działalność gospodarczą, których wpisano </w:t>
      </w:r>
      <w:r w:rsidR="00F149F8">
        <w:rPr>
          <w:spacing w:val="-2"/>
        </w:rPr>
        <w:t>2</w:t>
      </w:r>
      <w:r w:rsidR="00CB2549">
        <w:rPr>
          <w:spacing w:val="-2"/>
        </w:rPr>
        <w:t>067</w:t>
      </w:r>
      <w:r w:rsidR="003C234B" w:rsidRPr="003C234B">
        <w:rPr>
          <w:spacing w:val="-2"/>
        </w:rPr>
        <w:t xml:space="preserve"> </w:t>
      </w:r>
      <w:r w:rsidRPr="003C234B">
        <w:rPr>
          <w:spacing w:val="-2"/>
        </w:rPr>
        <w:t xml:space="preserve">(o </w:t>
      </w:r>
      <w:r w:rsidR="00CB2549">
        <w:rPr>
          <w:spacing w:val="-2"/>
        </w:rPr>
        <w:t>9</w:t>
      </w:r>
      <w:r w:rsidRPr="003C234B">
        <w:rPr>
          <w:spacing w:val="-2"/>
        </w:rPr>
        <w:t>,</w:t>
      </w:r>
      <w:r w:rsidR="00CB2549">
        <w:rPr>
          <w:spacing w:val="-2"/>
        </w:rPr>
        <w:t>6</w:t>
      </w:r>
      <w:r w:rsidRPr="003C234B">
        <w:rPr>
          <w:spacing w:val="-2"/>
        </w:rPr>
        <w:t>%</w:t>
      </w:r>
      <w:r w:rsidRPr="003C234B">
        <w:t xml:space="preserve"> </w:t>
      </w:r>
      <w:r w:rsidR="001B0623" w:rsidRPr="001B0623">
        <w:rPr>
          <w:spacing w:val="2"/>
        </w:rPr>
        <w:t>mni</w:t>
      </w:r>
      <w:r w:rsidRPr="001B0623">
        <w:rPr>
          <w:spacing w:val="2"/>
        </w:rPr>
        <w:t xml:space="preserve">ej niż w </w:t>
      </w:r>
      <w:r w:rsidR="00FB19C3" w:rsidRPr="001B0623">
        <w:rPr>
          <w:spacing w:val="2"/>
        </w:rPr>
        <w:t>styczniu</w:t>
      </w:r>
      <w:r w:rsidRPr="001B0623">
        <w:rPr>
          <w:spacing w:val="2"/>
        </w:rPr>
        <w:t xml:space="preserve"> </w:t>
      </w:r>
      <w:r w:rsidR="00FB19C3" w:rsidRPr="001B0623">
        <w:rPr>
          <w:spacing w:val="2"/>
        </w:rPr>
        <w:t>b</w:t>
      </w:r>
      <w:r w:rsidRPr="001B0623">
        <w:rPr>
          <w:spacing w:val="2"/>
        </w:rPr>
        <w:t>r.). Liczba nowo zarejestrowanych spółek handlowych (</w:t>
      </w:r>
      <w:r w:rsidR="00CB2549">
        <w:rPr>
          <w:spacing w:val="2"/>
        </w:rPr>
        <w:t>4</w:t>
      </w:r>
      <w:r w:rsidR="00F149F8" w:rsidRPr="001B0623">
        <w:rPr>
          <w:spacing w:val="2"/>
        </w:rPr>
        <w:t>7</w:t>
      </w:r>
      <w:r w:rsidR="00CB2549">
        <w:rPr>
          <w:spacing w:val="2"/>
        </w:rPr>
        <w:t>6</w:t>
      </w:r>
      <w:r w:rsidRPr="001B0623">
        <w:rPr>
          <w:spacing w:val="2"/>
        </w:rPr>
        <w:t xml:space="preserve">) była </w:t>
      </w:r>
      <w:r w:rsidR="00CB2549">
        <w:rPr>
          <w:spacing w:val="2"/>
        </w:rPr>
        <w:t>więk</w:t>
      </w:r>
      <w:r w:rsidRPr="001B0623">
        <w:rPr>
          <w:spacing w:val="2"/>
        </w:rPr>
        <w:t xml:space="preserve">sza o </w:t>
      </w:r>
      <w:r w:rsidR="00CB2549">
        <w:rPr>
          <w:spacing w:val="2"/>
        </w:rPr>
        <w:t>7</w:t>
      </w:r>
      <w:r w:rsidRPr="001B0623">
        <w:rPr>
          <w:spacing w:val="2"/>
        </w:rPr>
        <w:t>,</w:t>
      </w:r>
      <w:r w:rsidR="001B0623" w:rsidRPr="001B0623">
        <w:rPr>
          <w:spacing w:val="2"/>
        </w:rPr>
        <w:t>0</w:t>
      </w:r>
      <w:r w:rsidRPr="001B0623">
        <w:rPr>
          <w:spacing w:val="2"/>
        </w:rPr>
        <w:t>%, w tym spółek z</w:t>
      </w:r>
      <w:r w:rsidR="00CB2549">
        <w:rPr>
          <w:spacing w:val="2"/>
        </w:rPr>
        <w:t> </w:t>
      </w:r>
      <w:r w:rsidRPr="005811E9">
        <w:rPr>
          <w:spacing w:val="-2"/>
        </w:rPr>
        <w:t>ogra</w:t>
      </w:r>
      <w:r w:rsidRPr="003C234B">
        <w:t>niczoną odpowiedzialnością (</w:t>
      </w:r>
      <w:r w:rsidR="001B0623">
        <w:t>4</w:t>
      </w:r>
      <w:r w:rsidR="00CB2549">
        <w:t>56</w:t>
      </w:r>
      <w:r w:rsidRPr="003C234B">
        <w:t xml:space="preserve">) </w:t>
      </w:r>
      <w:r w:rsidR="00CB2549">
        <w:t>większa</w:t>
      </w:r>
      <w:r w:rsidRPr="003C234B">
        <w:t xml:space="preserve"> o </w:t>
      </w:r>
      <w:r w:rsidR="00CB2549">
        <w:t>8</w:t>
      </w:r>
      <w:r w:rsidRPr="003C234B">
        <w:t>,</w:t>
      </w:r>
      <w:r w:rsidR="00CB2549">
        <w:t>1</w:t>
      </w:r>
      <w:r w:rsidRPr="003C234B">
        <w:t>%</w:t>
      </w:r>
      <w:r w:rsidR="00FB19C3" w:rsidRPr="003C234B">
        <w:t>, a</w:t>
      </w:r>
      <w:r w:rsidRPr="003C234B">
        <w:t xml:space="preserve"> spółek cywilnych (</w:t>
      </w:r>
      <w:r w:rsidR="00F149F8">
        <w:t>3</w:t>
      </w:r>
      <w:r w:rsidR="00CB2549">
        <w:t>0</w:t>
      </w:r>
      <w:r w:rsidRPr="003C234B">
        <w:t xml:space="preserve">) – </w:t>
      </w:r>
      <w:r w:rsidR="00F149F8">
        <w:t xml:space="preserve">mniejsza </w:t>
      </w:r>
      <w:r w:rsidRPr="003C234B">
        <w:t xml:space="preserve">o </w:t>
      </w:r>
      <w:r w:rsidR="00CB2549">
        <w:t>26</w:t>
      </w:r>
      <w:r w:rsidRPr="003C234B">
        <w:t>,</w:t>
      </w:r>
      <w:r w:rsidR="00CB2549">
        <w:t>8</w:t>
      </w:r>
      <w:r w:rsidRPr="003C234B">
        <w:t>%.</w:t>
      </w:r>
    </w:p>
    <w:p w14:paraId="7A8872E6" w14:textId="54E13DC6" w:rsidR="002D47F2" w:rsidRDefault="002F0EA0" w:rsidP="002332A7">
      <w:pPr>
        <w:pStyle w:val="Akapitzwyky"/>
        <w:spacing w:after="0" w:line="260" w:lineRule="exact"/>
      </w:pPr>
      <w:r w:rsidRPr="007F1AFA">
        <w:lastRenderedPageBreak/>
        <w:t>W</w:t>
      </w:r>
      <w:r>
        <w:t xml:space="preserve"> </w:t>
      </w:r>
      <w:r w:rsidR="00FB19C3">
        <w:t>omawianym miesiącu</w:t>
      </w:r>
      <w:r w:rsidRPr="00670111">
        <w:t xml:space="preserve"> </w:t>
      </w:r>
      <w:r w:rsidRPr="007F1AFA">
        <w:rPr>
          <w:b/>
        </w:rPr>
        <w:t>wykreślono</w:t>
      </w:r>
      <w:r w:rsidRPr="007F1AFA">
        <w:t xml:space="preserve"> z rejestru REGON </w:t>
      </w:r>
      <w:r>
        <w:t>1</w:t>
      </w:r>
      <w:r w:rsidR="005B0550">
        <w:t>62</w:t>
      </w:r>
      <w:r w:rsidR="003C5943">
        <w:t>8</w:t>
      </w:r>
      <w:r>
        <w:t xml:space="preserve"> </w:t>
      </w:r>
      <w:r w:rsidRPr="007F1AFA">
        <w:t>podmiot</w:t>
      </w:r>
      <w:r w:rsidR="003C5943">
        <w:t>ów</w:t>
      </w:r>
      <w:r w:rsidRPr="007F1AFA">
        <w:t xml:space="preserve"> (o </w:t>
      </w:r>
      <w:r w:rsidR="005B0550">
        <w:t>2</w:t>
      </w:r>
      <w:r w:rsidR="003C5943">
        <w:t>8</w:t>
      </w:r>
      <w:r>
        <w:t>,</w:t>
      </w:r>
      <w:r w:rsidR="005B0550">
        <w:t>2</w:t>
      </w:r>
      <w:r w:rsidRPr="007F1AFA">
        <w:t xml:space="preserve">% </w:t>
      </w:r>
      <w:r w:rsidR="00FB19C3">
        <w:t>mni</w:t>
      </w:r>
      <w:r>
        <w:t>ej niż przed miesiącem</w:t>
      </w:r>
      <w:r w:rsidRPr="007F1AFA">
        <w:t xml:space="preserve">), w tym </w:t>
      </w:r>
      <w:r>
        <w:t>1</w:t>
      </w:r>
      <w:r w:rsidR="001D69F0">
        <w:t>36</w:t>
      </w:r>
      <w:r w:rsidR="00261036">
        <w:t>4</w:t>
      </w:r>
      <w:r w:rsidRPr="007F1AFA">
        <w:t xml:space="preserve"> </w:t>
      </w:r>
      <w:r w:rsidRPr="003C5943">
        <w:rPr>
          <w:spacing w:val="4"/>
        </w:rPr>
        <w:t>os</w:t>
      </w:r>
      <w:r w:rsidR="001D69F0">
        <w:rPr>
          <w:spacing w:val="4"/>
        </w:rPr>
        <w:t>o</w:t>
      </w:r>
      <w:r w:rsidRPr="003C5943">
        <w:rPr>
          <w:spacing w:val="4"/>
        </w:rPr>
        <w:t>b</w:t>
      </w:r>
      <w:r w:rsidR="001D69F0">
        <w:rPr>
          <w:spacing w:val="4"/>
        </w:rPr>
        <w:t>y</w:t>
      </w:r>
      <w:r w:rsidRPr="003C5943">
        <w:rPr>
          <w:spacing w:val="4"/>
        </w:rPr>
        <w:t xml:space="preserve"> fizyczn</w:t>
      </w:r>
      <w:r w:rsidR="001D69F0">
        <w:rPr>
          <w:spacing w:val="4"/>
        </w:rPr>
        <w:t>e</w:t>
      </w:r>
      <w:r w:rsidRPr="003C5943">
        <w:rPr>
          <w:spacing w:val="4"/>
        </w:rPr>
        <w:t xml:space="preserve"> prowadząc</w:t>
      </w:r>
      <w:r w:rsidR="001D69F0">
        <w:rPr>
          <w:spacing w:val="4"/>
        </w:rPr>
        <w:t>e</w:t>
      </w:r>
      <w:r w:rsidRPr="003C5943">
        <w:rPr>
          <w:spacing w:val="4"/>
        </w:rPr>
        <w:t xml:space="preserve"> działalność gospodarczą (odpowiednio o </w:t>
      </w:r>
      <w:r w:rsidR="001D69F0">
        <w:rPr>
          <w:spacing w:val="4"/>
        </w:rPr>
        <w:t>31</w:t>
      </w:r>
      <w:r w:rsidRPr="003C5943">
        <w:rPr>
          <w:spacing w:val="4"/>
        </w:rPr>
        <w:t>,</w:t>
      </w:r>
      <w:r w:rsidR="001D69F0">
        <w:rPr>
          <w:spacing w:val="4"/>
        </w:rPr>
        <w:t>1</w:t>
      </w:r>
      <w:r w:rsidRPr="003C5943">
        <w:rPr>
          <w:spacing w:val="4"/>
        </w:rPr>
        <w:t xml:space="preserve">% </w:t>
      </w:r>
      <w:r w:rsidR="00FB19C3" w:rsidRPr="003C5943">
        <w:rPr>
          <w:spacing w:val="4"/>
        </w:rPr>
        <w:t>mni</w:t>
      </w:r>
      <w:r w:rsidRPr="003C5943">
        <w:rPr>
          <w:spacing w:val="4"/>
        </w:rPr>
        <w:t xml:space="preserve">ej) i </w:t>
      </w:r>
      <w:r w:rsidR="00FB19C3" w:rsidRPr="003C5943">
        <w:rPr>
          <w:spacing w:val="4"/>
        </w:rPr>
        <w:t>1</w:t>
      </w:r>
      <w:r w:rsidR="001D69F0">
        <w:rPr>
          <w:spacing w:val="4"/>
        </w:rPr>
        <w:t>57</w:t>
      </w:r>
      <w:r w:rsidRPr="003C5943">
        <w:rPr>
          <w:spacing w:val="4"/>
        </w:rPr>
        <w:t xml:space="preserve"> spół</w:t>
      </w:r>
      <w:r w:rsidR="00FB19C3" w:rsidRPr="003C5943">
        <w:rPr>
          <w:spacing w:val="4"/>
        </w:rPr>
        <w:t>e</w:t>
      </w:r>
      <w:r w:rsidRPr="003C5943">
        <w:rPr>
          <w:spacing w:val="4"/>
        </w:rPr>
        <w:t>k handlow</w:t>
      </w:r>
      <w:r w:rsidR="00FB19C3" w:rsidRPr="003C5943">
        <w:rPr>
          <w:spacing w:val="4"/>
        </w:rPr>
        <w:t>ych</w:t>
      </w:r>
      <w:r w:rsidRPr="003C5943">
        <w:rPr>
          <w:spacing w:val="4"/>
        </w:rPr>
        <w:t xml:space="preserve"> (</w:t>
      </w:r>
      <w:r w:rsidR="003C5943" w:rsidRPr="003C5943">
        <w:rPr>
          <w:spacing w:val="4"/>
        </w:rPr>
        <w:t>mni</w:t>
      </w:r>
      <w:r w:rsidR="00261036" w:rsidRPr="003C5943">
        <w:rPr>
          <w:spacing w:val="4"/>
        </w:rPr>
        <w:t>ej o</w:t>
      </w:r>
      <w:r w:rsidR="001D69F0">
        <w:rPr>
          <w:spacing w:val="4"/>
        </w:rPr>
        <w:t> </w:t>
      </w:r>
      <w:r w:rsidR="003C5943">
        <w:t>1</w:t>
      </w:r>
      <w:r w:rsidR="001D69F0">
        <w:t>6</w:t>
      </w:r>
      <w:r w:rsidR="003C5943">
        <w:t>,5</w:t>
      </w:r>
      <w:r>
        <w:t xml:space="preserve">%), w tym </w:t>
      </w:r>
      <w:r w:rsidR="001D69F0">
        <w:t>120</w:t>
      </w:r>
      <w:r>
        <w:t xml:space="preserve"> spół</w:t>
      </w:r>
      <w:r w:rsidR="001D69F0">
        <w:t>e</w:t>
      </w:r>
      <w:r>
        <w:t>k z ograniczoną odpowiedzialnością (</w:t>
      </w:r>
      <w:r w:rsidR="003C5943">
        <w:t>mni</w:t>
      </w:r>
      <w:r w:rsidR="00FB19C3">
        <w:t xml:space="preserve">ej o </w:t>
      </w:r>
      <w:r w:rsidR="001D69F0">
        <w:t>24</w:t>
      </w:r>
      <w:r w:rsidR="00FB19C3">
        <w:t>,</w:t>
      </w:r>
      <w:r w:rsidR="001D69F0">
        <w:t>1</w:t>
      </w:r>
      <w:r w:rsidR="00FB19C3">
        <w:t>%</w:t>
      </w:r>
      <w:r>
        <w:t>).</w:t>
      </w:r>
    </w:p>
    <w:p w14:paraId="5FACE008" w14:textId="254165FF" w:rsidR="002F0EA0" w:rsidRDefault="009B6654" w:rsidP="006D26FE">
      <w:pPr>
        <w:pStyle w:val="Tytuwykresu"/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050432" behindDoc="0" locked="0" layoutInCell="1" allowOverlap="1" wp14:anchorId="6AC6F397" wp14:editId="6452BF76">
            <wp:simplePos x="0" y="0"/>
            <wp:positionH relativeFrom="column">
              <wp:posOffset>629202</wp:posOffset>
            </wp:positionH>
            <wp:positionV relativeFrom="paragraph">
              <wp:posOffset>293701</wp:posOffset>
            </wp:positionV>
            <wp:extent cx="4334256" cy="6661404"/>
            <wp:effectExtent l="0" t="0" r="9525" b="6350"/>
            <wp:wrapNone/>
            <wp:docPr id="43" name="Obraz 43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 14. Podmioty gospodarki narodowej nowo zarejestrowane i wyrejestrowane w grudniu 2021 r. 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26B">
        <w:rPr>
          <w:rFonts w:cs="FiraSans-Regular"/>
          <w:noProof/>
          <w:color w:val="000000" w:themeColor="text1"/>
          <w:szCs w:val="19"/>
          <w:lang w:eastAsia="pl-PL"/>
        </w:rPr>
        <w:t xml:space="preserve">  </w:t>
      </w:r>
      <w:r w:rsidR="002F0EA0">
        <w:t>Wykres</w:t>
      </w:r>
      <w:r w:rsidR="002F0EA0" w:rsidRPr="00724771">
        <w:t xml:space="preserve"> </w:t>
      </w:r>
      <w:r w:rsidR="00D01091">
        <w:t>1</w:t>
      </w:r>
      <w:r w:rsidR="00AF136B">
        <w:t>4</w:t>
      </w:r>
      <w:r w:rsidR="002F0EA0">
        <w:t xml:space="preserve">. Podmioty gospodarki narodowej nowo zarejestrowane i wyrejestrowane w </w:t>
      </w:r>
      <w:r w:rsidR="00C66126">
        <w:t>lutym</w:t>
      </w:r>
      <w:r w:rsidR="002F0EA0" w:rsidRPr="007A07E6">
        <w:t xml:space="preserve"> </w:t>
      </w:r>
      <w:r w:rsidR="002F0EA0">
        <w:t>202</w:t>
      </w:r>
      <w:r w:rsidR="002E399A">
        <w:t>4</w:t>
      </w:r>
      <w:r w:rsidR="002F0EA0">
        <w:t xml:space="preserve"> r. </w:t>
      </w:r>
      <w:r w:rsidR="002F0EA0" w:rsidRPr="00724771">
        <w:t xml:space="preserve"> </w:t>
      </w:r>
    </w:p>
    <w:p w14:paraId="1A790989" w14:textId="61E93A90" w:rsidR="002E399A" w:rsidRDefault="002E399A" w:rsidP="009B6654">
      <w:pPr>
        <w:spacing w:before="10800" w:after="0" w:line="260" w:lineRule="exact"/>
        <w:jc w:val="lef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</w:rPr>
        <w:t>lutego</w:t>
      </w:r>
      <w:r w:rsidRPr="007F1AFA">
        <w:t xml:space="preserve"> </w:t>
      </w:r>
      <w:r>
        <w:rPr>
          <w:spacing w:val="-2"/>
        </w:rPr>
        <w:t>b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 w:rsidR="008D0633">
        <w:rPr>
          <w:rFonts w:cs="FiraSans-Regular"/>
          <w:color w:val="000000" w:themeColor="text1"/>
          <w:szCs w:val="19"/>
        </w:rPr>
        <w:t>64</w:t>
      </w:r>
      <w:r>
        <w:rPr>
          <w:rFonts w:cs="FiraSans-Regular"/>
          <w:color w:val="000000" w:themeColor="text1"/>
          <w:szCs w:val="19"/>
        </w:rPr>
        <w:t>,</w:t>
      </w:r>
      <w:r w:rsidR="008D0633">
        <w:rPr>
          <w:rFonts w:cs="FiraSans-Regular"/>
          <w:color w:val="000000" w:themeColor="text1"/>
          <w:szCs w:val="19"/>
        </w:rPr>
        <w:t>6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8D0633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8D0633">
        <w:rPr>
          <w:rFonts w:cs="FiraSans-Regular"/>
          <w:color w:val="000000" w:themeColor="text1"/>
          <w:szCs w:val="19"/>
        </w:rPr>
        <w:t>5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</w:t>
      </w:r>
      <w:r w:rsidRPr="00482DC6">
        <w:rPr>
          <w:rFonts w:cs="FiraSans-Regular"/>
          <w:color w:val="000000" w:themeColor="text1"/>
          <w:spacing w:val="2"/>
          <w:szCs w:val="19"/>
        </w:rPr>
        <w:t>niż przed miesiącem). Zdecydowaną większość stanowiły osoby fizyczne prowadzące działalność gospodarczą (92,</w:t>
      </w:r>
      <w:r w:rsidR="008D0633">
        <w:rPr>
          <w:rFonts w:cs="FiraSans-Regular"/>
          <w:color w:val="000000" w:themeColor="text1"/>
          <w:spacing w:val="2"/>
          <w:szCs w:val="19"/>
        </w:rPr>
        <w:t>8</w:t>
      </w:r>
      <w:r w:rsidRPr="00482DC6">
        <w:rPr>
          <w:rFonts w:cs="FiraSans-Regular"/>
          <w:color w:val="000000" w:themeColor="text1"/>
          <w:spacing w:val="2"/>
          <w:szCs w:val="19"/>
        </w:rPr>
        <w:t>%). W</w:t>
      </w:r>
      <w:r>
        <w:rPr>
          <w:rFonts w:cs="FiraSans-Regular"/>
          <w:color w:val="000000" w:themeColor="text1"/>
          <w:szCs w:val="19"/>
        </w:rPr>
        <w:t xml:space="preserve"> ciągu miesiąca wśród podmiotów z zawieszoną działalnością liczba osób fizycznych prowadzących działalność gospodarczą zwiększyła się o </w:t>
      </w:r>
      <w:r w:rsidR="008D0633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8D0633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>%, spółek handlowych – o 1,</w:t>
      </w:r>
      <w:r w:rsidR="008D0633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 xml:space="preserve">%, a cywilnych – o </w:t>
      </w:r>
      <w:r w:rsidR="008D0633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8D0633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>%.</w:t>
      </w:r>
    </w:p>
    <w:p w14:paraId="5E3D9480" w14:textId="3CEC2338" w:rsidR="002E399A" w:rsidRDefault="002E399A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0BFCA8B7" w14:textId="77777777" w:rsidR="002E399A" w:rsidRDefault="002E399A" w:rsidP="002E399A">
      <w:pPr>
        <w:pStyle w:val="Tytuwykresu"/>
        <w:spacing w:after="0"/>
      </w:pPr>
      <w:r>
        <w:lastRenderedPageBreak/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76E13AC3" w14:textId="0C320E9A" w:rsidR="002E399A" w:rsidRPr="002D6B62" w:rsidRDefault="005F3FC1" w:rsidP="002E399A">
      <w:pPr>
        <w:pStyle w:val="Tytuwykresu"/>
        <w:spacing w:before="0"/>
        <w:ind w:hanging="142"/>
        <w:rPr>
          <w:b w:val="0"/>
        </w:rPr>
      </w:pPr>
      <w:r>
        <w:rPr>
          <w:rFonts w:cs="FiraSans-Regular"/>
          <w:noProof/>
          <w:color w:val="000000" w:themeColor="text1"/>
          <w:spacing w:val="2"/>
          <w:szCs w:val="19"/>
          <w:lang w:eastAsia="pl-PL"/>
        </w:rPr>
        <w:drawing>
          <wp:anchor distT="0" distB="0" distL="114300" distR="114300" simplePos="0" relativeHeight="252051456" behindDoc="0" locked="0" layoutInCell="1" allowOverlap="1" wp14:anchorId="22C5B098" wp14:editId="72673B96">
            <wp:simplePos x="0" y="0"/>
            <wp:positionH relativeFrom="column">
              <wp:posOffset>496957</wp:posOffset>
            </wp:positionH>
            <wp:positionV relativeFrom="paragraph">
              <wp:posOffset>172278</wp:posOffset>
            </wp:positionV>
            <wp:extent cx="4338828" cy="3895344"/>
            <wp:effectExtent l="0" t="0" r="5080" b="0"/>
            <wp:wrapNone/>
            <wp:docPr id="44" name="Obraz 44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Mapa 3. Podmioty gospodarki narodowej z zawieszoną działalnością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27BD">
        <w:rPr>
          <w:rFonts w:cs="FiraSans-Regular"/>
          <w:noProof/>
          <w:color w:val="000000" w:themeColor="text1"/>
          <w:spacing w:val="2"/>
          <w:szCs w:val="19"/>
          <w:lang w:eastAsia="pl-PL"/>
        </w:rPr>
        <w:t xml:space="preserve"> </w:t>
      </w:r>
      <w:r w:rsidR="002E399A" w:rsidRPr="002D6B62">
        <w:rPr>
          <w:b w:val="0"/>
        </w:rPr>
        <w:t xml:space="preserve">Stan w końcu </w:t>
      </w:r>
      <w:r w:rsidR="002E399A">
        <w:rPr>
          <w:b w:val="0"/>
        </w:rPr>
        <w:t>lutego 2024 r.</w:t>
      </w:r>
    </w:p>
    <w:p w14:paraId="08DFEB7C" w14:textId="34C038DC" w:rsidR="002E399A" w:rsidRPr="00FC773E" w:rsidRDefault="002E399A" w:rsidP="005F3FC1">
      <w:pPr>
        <w:autoSpaceDE w:val="0"/>
        <w:autoSpaceDN w:val="0"/>
        <w:adjustRightInd w:val="0"/>
        <w:spacing w:before="6360" w:after="60" w:line="260" w:lineRule="exact"/>
        <w:jc w:val="left"/>
        <w:rPr>
          <w:rFonts w:cs="FiraSans-Regular"/>
          <w:color w:val="000000" w:themeColor="text1"/>
          <w:szCs w:val="19"/>
        </w:rPr>
      </w:pPr>
      <w:r w:rsidRPr="002332A7">
        <w:rPr>
          <w:rFonts w:cs="FiraSans-Regular"/>
          <w:color w:val="000000" w:themeColor="text1"/>
          <w:spacing w:val="2"/>
          <w:szCs w:val="19"/>
        </w:rPr>
        <w:t>Podmioty z zawieszoną działalnością na koniec lutego br. stanowiły 1</w:t>
      </w:r>
      <w:r w:rsidR="009746DB">
        <w:rPr>
          <w:rFonts w:cs="FiraSans-Regular"/>
          <w:color w:val="000000" w:themeColor="text1"/>
          <w:spacing w:val="2"/>
          <w:szCs w:val="19"/>
        </w:rPr>
        <w:t>4</w:t>
      </w:r>
      <w:r w:rsidRPr="002332A7">
        <w:rPr>
          <w:rFonts w:cs="FiraSans-Regular"/>
          <w:color w:val="000000" w:themeColor="text1"/>
          <w:spacing w:val="2"/>
          <w:szCs w:val="19"/>
        </w:rPr>
        <w:t>,</w:t>
      </w:r>
      <w:r w:rsidR="009746DB">
        <w:rPr>
          <w:rFonts w:cs="FiraSans-Regular"/>
          <w:color w:val="000000" w:themeColor="text1"/>
          <w:spacing w:val="2"/>
          <w:szCs w:val="19"/>
        </w:rPr>
        <w:t>6</w:t>
      </w:r>
      <w:r w:rsidRPr="002332A7">
        <w:rPr>
          <w:rFonts w:cs="FiraSans-Regular"/>
          <w:color w:val="000000" w:themeColor="text1"/>
          <w:spacing w:val="2"/>
          <w:szCs w:val="19"/>
        </w:rPr>
        <w:t xml:space="preserve">% ogólnej liczby zarejestrowanych podmiotów 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w rejestrze REGON (w kraju </w:t>
      </w:r>
      <w:r w:rsidR="009746DB">
        <w:rPr>
          <w:rFonts w:cs="FiraSans-Regular"/>
          <w:color w:val="000000" w:themeColor="text1"/>
          <w:spacing w:val="2"/>
          <w:szCs w:val="19"/>
        </w:rPr>
        <w:t xml:space="preserve">również </w:t>
      </w:r>
      <w:r w:rsidRPr="00C80FC7">
        <w:rPr>
          <w:rFonts w:cs="FiraSans-Regular"/>
          <w:color w:val="000000" w:themeColor="text1"/>
          <w:spacing w:val="2"/>
          <w:szCs w:val="19"/>
        </w:rPr>
        <w:t>1</w:t>
      </w:r>
      <w:r w:rsidR="009746DB">
        <w:rPr>
          <w:rFonts w:cs="FiraSans-Regular"/>
          <w:color w:val="000000" w:themeColor="text1"/>
          <w:spacing w:val="2"/>
          <w:szCs w:val="19"/>
        </w:rPr>
        <w:t>4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746DB">
        <w:rPr>
          <w:rFonts w:cs="FiraSans-Regular"/>
          <w:color w:val="000000" w:themeColor="text1"/>
          <w:spacing w:val="2"/>
          <w:szCs w:val="19"/>
        </w:rPr>
        <w:t>6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%). Wśród nich najwięcej należało do sekcji: budownictwo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9746DB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746DB">
        <w:rPr>
          <w:rFonts w:cs="FiraSans-Regular"/>
          <w:color w:val="000000" w:themeColor="text1"/>
          <w:spacing w:val="2"/>
          <w:szCs w:val="19"/>
        </w:rPr>
        <w:t>2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2</w:t>
      </w:r>
      <w:r w:rsidR="009746DB">
        <w:rPr>
          <w:rFonts w:cs="FiraSans-Regular"/>
          <w:color w:val="000000" w:themeColor="text1"/>
          <w:spacing w:val="2"/>
          <w:szCs w:val="19"/>
        </w:rPr>
        <w:t>3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746DB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ogółu, handel; naprawa pojazdów samochodowych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9746DB">
        <w:rPr>
          <w:rFonts w:cs="FiraSans-Regular"/>
          <w:color w:val="000000" w:themeColor="text1"/>
          <w:spacing w:val="2"/>
          <w:szCs w:val="19"/>
        </w:rPr>
        <w:t>2</w:t>
      </w:r>
      <w:r w:rsidRPr="00C80FC7">
        <w:rPr>
          <w:rFonts w:cs="FiraSans-Regular"/>
          <w:color w:val="000000" w:themeColor="text1"/>
          <w:spacing w:val="2"/>
          <w:szCs w:val="19"/>
        </w:rPr>
        <w:t>,0 tys., tj. 1</w:t>
      </w:r>
      <w:r w:rsidR="009746DB"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746DB">
        <w:rPr>
          <w:rFonts w:cs="FiraSans-Regular"/>
          <w:color w:val="000000" w:themeColor="text1"/>
          <w:spacing w:val="2"/>
          <w:szCs w:val="19"/>
        </w:rPr>
        <w:t>6</w:t>
      </w:r>
      <w:r w:rsidRPr="00C80FC7">
        <w:rPr>
          <w:rFonts w:cs="FiraSans-Regular"/>
          <w:color w:val="000000" w:themeColor="text1"/>
          <w:spacing w:val="2"/>
          <w:szCs w:val="19"/>
        </w:rPr>
        <w:t>% oraz dział</w:t>
      </w:r>
      <w:r w:rsidR="00236E48">
        <w:rPr>
          <w:rFonts w:cs="FiraSans-Regular"/>
          <w:color w:val="000000" w:themeColor="text1"/>
          <w:spacing w:val="2"/>
          <w:szCs w:val="19"/>
        </w:rPr>
        <w:t>alność profesjonalna, naukowa i 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techniczna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</w:t>
      </w:r>
      <w:r w:rsidR="009746DB">
        <w:rPr>
          <w:rFonts w:cs="FiraSans-Regular"/>
          <w:color w:val="000000" w:themeColor="text1"/>
          <w:spacing w:val="2"/>
          <w:szCs w:val="19"/>
        </w:rPr>
        <w:t>7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746DB">
        <w:rPr>
          <w:rFonts w:cs="FiraSans-Regular"/>
          <w:color w:val="000000" w:themeColor="text1"/>
          <w:spacing w:val="2"/>
          <w:szCs w:val="19"/>
        </w:rPr>
        <w:t>4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11,</w:t>
      </w:r>
      <w:r w:rsidR="009746DB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>%.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14F10ABF" w14:textId="7E940298" w:rsidR="002F0EA0" w:rsidRPr="00656BDD" w:rsidRDefault="002F0EA0" w:rsidP="00124BF3">
      <w:pPr>
        <w:pStyle w:val="Nagwek1"/>
        <w:spacing w:before="480" w:after="320" w:line="260" w:lineRule="exact"/>
      </w:pPr>
      <w:r w:rsidRPr="00656BDD">
        <w:t>Koniunktura gospodarcza</w:t>
      </w:r>
      <w:r w:rsidR="0030366A">
        <w:rPr>
          <w:rStyle w:val="Odwoanieprzypisudolnego"/>
        </w:rPr>
        <w:footnoteReference w:id="6"/>
      </w:r>
      <w:r w:rsidRPr="00656BDD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F0EA0" w:rsidRPr="003439F1" w14:paraId="7A9A4A71" w14:textId="77777777" w:rsidTr="00203BD1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E360CE9" w14:textId="73F68700" w:rsidR="002F0EA0" w:rsidRPr="00034686" w:rsidRDefault="00E06B4B" w:rsidP="00E06B4B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E06B4B">
              <w:rPr>
                <w:rFonts w:ascii="Fira Sans SemiBold" w:hAnsi="Fira Sans SemiBold"/>
                <w:szCs w:val="19"/>
              </w:rPr>
              <w:t xml:space="preserve">W marcu br. w większości badanych obszarów gospodarki oceny koniunktury formułowane przez przedsiębiorców są negatywne. Najbardziej pesymistyczne nastroje gospodarcze panują wśród jednostek zajmujących się budownictwem. </w:t>
            </w:r>
            <w:r w:rsidRPr="00E06B4B">
              <w:rPr>
                <w:rFonts w:ascii="Fira Sans SemiBold" w:hAnsi="Fira Sans SemiBold"/>
                <w:spacing w:val="-2"/>
                <w:szCs w:val="19"/>
              </w:rPr>
              <w:t>W tym obszarze zanotowano również największy spadek wartości wskaźnika ogólnego klimatu koniunktury, o 3,7 w skali</w:t>
            </w:r>
            <w:r w:rsidRPr="00E06B4B">
              <w:rPr>
                <w:rFonts w:ascii="Fira Sans SemiBold" w:hAnsi="Fira Sans SemiBold"/>
                <w:szCs w:val="19"/>
              </w:rPr>
              <w:t xml:space="preserve"> miesiąca. Mimo utrzymanych niekorzystnych ocen, największą poprawę opinii zaobserwowano w gronie podmiotów prowadzących handel detaliczny – wzrost wartości wskaźnika o 10,6 w porównaniu z lutym br. Negatywne, ale mniej pesymistyczne niż w ubiegłym miesiącu opinie odnośnie sytuacji gospodarczej formułują także przedsiębiorcy zajmujący się przetwórstwem przemysłowym oraz handlem hurtowym. Jedynie jednostki z sekcji zakwaterowanie i gastronomia, a także informacja i komunikacja oceniają koniunkturę pozytywnie, choć mniej korzystnie niż w lutym br.</w:t>
            </w:r>
          </w:p>
        </w:tc>
      </w:tr>
    </w:tbl>
    <w:p w14:paraId="51FBE4FD" w14:textId="79660183" w:rsidR="002D47F2" w:rsidRDefault="002F0EA0" w:rsidP="00E06B4B">
      <w:pPr>
        <w:autoSpaceDE w:val="0"/>
        <w:autoSpaceDN w:val="0"/>
        <w:adjustRightInd w:val="0"/>
        <w:spacing w:after="0" w:line="260" w:lineRule="exact"/>
        <w:jc w:val="left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  <w:r w:rsidR="002D47F2">
        <w:rPr>
          <w:rFonts w:eastAsia="Times New Roman" w:cs="Times New Roman"/>
          <w:spacing w:val="-2"/>
          <w:szCs w:val="19"/>
          <w:lang w:eastAsia="pl-PL"/>
        </w:rPr>
        <w:br w:type="page"/>
      </w:r>
    </w:p>
    <w:p w14:paraId="45621CF3" w14:textId="73AB6A6C" w:rsidR="002F0EA0" w:rsidRPr="007F1AFA" w:rsidRDefault="00FF27BD" w:rsidP="002F0EA0">
      <w:pPr>
        <w:pStyle w:val="Tytuwykresu"/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2052480" behindDoc="0" locked="0" layoutInCell="1" allowOverlap="1" wp14:anchorId="39CF3DEB" wp14:editId="41503777">
            <wp:simplePos x="0" y="0"/>
            <wp:positionH relativeFrom="column">
              <wp:posOffset>655320</wp:posOffset>
            </wp:positionH>
            <wp:positionV relativeFrom="paragraph">
              <wp:posOffset>218357</wp:posOffset>
            </wp:positionV>
            <wp:extent cx="5609844" cy="4005072"/>
            <wp:effectExtent l="0" t="0" r="0" b="0"/>
            <wp:wrapNone/>
            <wp:docPr id="2" name="Obraz 2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 15. Wskaźniki ogólnego klimatu koniunktury według rodzaju działalności (sekcje i działy PKD 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0EA0" w:rsidRPr="00656BDD">
        <w:t xml:space="preserve">Wykres </w:t>
      </w:r>
      <w:r w:rsidR="004B622C">
        <w:t>1</w:t>
      </w:r>
      <w:r w:rsidR="00AF136B">
        <w:t>5</w:t>
      </w:r>
      <w:r w:rsidR="002F0EA0">
        <w:t xml:space="preserve">. </w:t>
      </w:r>
      <w:r w:rsidR="002F0EA0" w:rsidRPr="00656BDD">
        <w:t xml:space="preserve">Wskaźniki ogólnego klimatu koniunktury według rodzaju działalności </w:t>
      </w:r>
      <w:r w:rsidR="002F0EA0" w:rsidRPr="009A66EA">
        <w:rPr>
          <w:b w:val="0"/>
        </w:rPr>
        <w:t>(sekcje i działy PKD 2007)</w:t>
      </w:r>
    </w:p>
    <w:p w14:paraId="349BE9B8" w14:textId="3A1FDE99" w:rsidR="00733AF9" w:rsidRDefault="00733AF9" w:rsidP="00FF27BD">
      <w:pPr>
        <w:spacing w:before="636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B9247C">
        <w:rPr>
          <w:rFonts w:ascii="Fira Sans SemiBold" w:hAnsi="Fira Sans SemiBold" w:cs="FiraSans-Bold"/>
          <w:bCs/>
          <w:szCs w:val="19"/>
        </w:rPr>
        <w:t>rynku pracy</w:t>
      </w:r>
      <w:r w:rsidR="002E399A" w:rsidRPr="00222208">
        <w:rPr>
          <w:color w:val="000000"/>
          <w:sz w:val="20"/>
          <w:szCs w:val="20"/>
        </w:rPr>
        <w:t xml:space="preserve"> </w:t>
      </w:r>
      <w:r w:rsidRPr="00B9247C">
        <w:rPr>
          <w:rFonts w:ascii="Fira Sans SemiBold" w:hAnsi="Fira Sans SemiBold" w:cs="FiraSans-Bold"/>
          <w:bCs/>
          <w:szCs w:val="19"/>
        </w:rPr>
        <w:t xml:space="preserve">   </w:t>
      </w:r>
    </w:p>
    <w:p w14:paraId="417CE882" w14:textId="74AF38F0" w:rsidR="00B70DF0" w:rsidRPr="00196817" w:rsidRDefault="00B70DF0" w:rsidP="00B70DF0">
      <w:pPr>
        <w:spacing w:line="260" w:lineRule="exact"/>
        <w:jc w:val="left"/>
        <w:rPr>
          <w:color w:val="000000"/>
          <w:szCs w:val="19"/>
        </w:rPr>
      </w:pPr>
      <w:r w:rsidRPr="00196817">
        <w:rPr>
          <w:color w:val="000000"/>
          <w:szCs w:val="19"/>
        </w:rPr>
        <w:t xml:space="preserve">W przypadku zatrudnienia pracowników relatywnie trudnych do zastąpienia wśród prezentowanych działalności odsetek podmiotów, które </w:t>
      </w:r>
      <w:r w:rsidR="001624EE" w:rsidRPr="00196817">
        <w:rPr>
          <w:color w:val="000000"/>
          <w:szCs w:val="19"/>
        </w:rPr>
        <w:t xml:space="preserve">w najbliższych trzech miesiącach </w:t>
      </w:r>
      <w:r w:rsidRPr="00196817">
        <w:rPr>
          <w:color w:val="000000"/>
          <w:szCs w:val="19"/>
        </w:rPr>
        <w:t xml:space="preserve">zamierzają zwiększyć zatrudnienie jest przeważnie większy niż tych, które planują je ograniczyć. </w:t>
      </w:r>
      <w:r w:rsidR="00C60FD2" w:rsidRPr="00196817">
        <w:rPr>
          <w:color w:val="000000"/>
          <w:szCs w:val="19"/>
        </w:rPr>
        <w:t xml:space="preserve">Jedynie w jednostkach handlu hurtowego występuje odmienna sytuacja. </w:t>
      </w:r>
      <w:r w:rsidRPr="00196817">
        <w:rPr>
          <w:color w:val="000000"/>
          <w:szCs w:val="19"/>
        </w:rPr>
        <w:t xml:space="preserve">Natomiast w przypadku pracowników łatwych do zastąpienia odsetek podmiotów, które zamierzają zwiększyć zatrudnienie jest </w:t>
      </w:r>
      <w:r w:rsidR="00C60FD2" w:rsidRPr="00196817">
        <w:rPr>
          <w:color w:val="000000"/>
          <w:szCs w:val="19"/>
        </w:rPr>
        <w:t>mniej</w:t>
      </w:r>
      <w:r w:rsidRPr="00196817">
        <w:rPr>
          <w:color w:val="000000"/>
          <w:szCs w:val="19"/>
        </w:rPr>
        <w:t xml:space="preserve">szy niż tych, które planują je ograniczyć </w:t>
      </w:r>
      <w:r w:rsidR="00C60FD2" w:rsidRPr="00196817">
        <w:rPr>
          <w:color w:val="000000"/>
          <w:szCs w:val="19"/>
        </w:rPr>
        <w:t>we wszystkich rodzajach działalności</w:t>
      </w:r>
      <w:r w:rsidRPr="00196817">
        <w:rPr>
          <w:color w:val="000000"/>
          <w:szCs w:val="19"/>
        </w:rPr>
        <w:t>.</w:t>
      </w:r>
    </w:p>
    <w:p w14:paraId="5C61F702" w14:textId="646A5BA7" w:rsidR="00733AF9" w:rsidRPr="001624EE" w:rsidRDefault="00733AF9" w:rsidP="00B70DF0">
      <w:pPr>
        <w:spacing w:line="280" w:lineRule="exact"/>
        <w:jc w:val="left"/>
        <w:rPr>
          <w:color w:val="000000"/>
          <w:szCs w:val="19"/>
        </w:rPr>
      </w:pPr>
      <w:r w:rsidRPr="001624EE">
        <w:rPr>
          <w:color w:val="000000"/>
          <w:szCs w:val="19"/>
        </w:rPr>
        <w:t xml:space="preserve">Zdecydowana większość przedsiębiorców pytanych o </w:t>
      </w:r>
      <w:r w:rsidRPr="001624EE">
        <w:rPr>
          <w:b/>
          <w:color w:val="000000"/>
          <w:szCs w:val="19"/>
        </w:rPr>
        <w:t>oczekiwania związane z poziomem zatrudnienia</w:t>
      </w:r>
      <w:r w:rsidRPr="001624EE">
        <w:rPr>
          <w:color w:val="000000"/>
          <w:szCs w:val="19"/>
        </w:rPr>
        <w:t xml:space="preserve"> w ich firmach odpowiedziała, że planuje utrzymać jego poziom </w:t>
      </w:r>
      <w:r w:rsidRPr="001624EE">
        <w:rPr>
          <w:color w:val="000000"/>
          <w:szCs w:val="19"/>
        </w:rPr>
        <w:sym w:font="Symbol" w:char="F02D"/>
      </w:r>
      <w:r w:rsidRPr="001624EE">
        <w:rPr>
          <w:color w:val="000000"/>
          <w:szCs w:val="19"/>
        </w:rPr>
        <w:t xml:space="preserve"> zarówno w przypadku pracowników </w:t>
      </w:r>
      <w:r w:rsidR="001624EE" w:rsidRPr="001624EE">
        <w:rPr>
          <w:color w:val="000000"/>
          <w:szCs w:val="19"/>
        </w:rPr>
        <w:t>łatwych do zastąpienia</w:t>
      </w:r>
      <w:r w:rsidRPr="001624EE">
        <w:rPr>
          <w:color w:val="000000"/>
          <w:szCs w:val="19"/>
        </w:rPr>
        <w:t xml:space="preserve"> (7</w:t>
      </w:r>
      <w:r w:rsidR="00395185" w:rsidRPr="001624EE">
        <w:rPr>
          <w:color w:val="000000"/>
          <w:szCs w:val="19"/>
        </w:rPr>
        <w:t>5</w:t>
      </w:r>
      <w:r w:rsidRPr="001624EE">
        <w:rPr>
          <w:color w:val="000000"/>
          <w:szCs w:val="19"/>
        </w:rPr>
        <w:t>%</w:t>
      </w:r>
      <w:r w:rsidRPr="001624EE">
        <w:rPr>
          <w:color w:val="000000"/>
          <w:szCs w:val="19"/>
        </w:rPr>
        <w:sym w:font="Symbol" w:char="F02D"/>
      </w:r>
      <w:r w:rsidR="00395185" w:rsidRPr="001624EE">
        <w:rPr>
          <w:color w:val="000000"/>
          <w:szCs w:val="19"/>
        </w:rPr>
        <w:t>8</w:t>
      </w:r>
      <w:r w:rsidR="001624EE" w:rsidRPr="001624EE">
        <w:rPr>
          <w:color w:val="000000"/>
          <w:szCs w:val="19"/>
        </w:rPr>
        <w:t>6</w:t>
      </w:r>
      <w:r w:rsidRPr="001624EE">
        <w:rPr>
          <w:color w:val="000000"/>
          <w:szCs w:val="19"/>
        </w:rPr>
        <w:t xml:space="preserve">%), jak i </w:t>
      </w:r>
      <w:r w:rsidR="001624EE" w:rsidRPr="001624EE">
        <w:rPr>
          <w:color w:val="000000"/>
          <w:szCs w:val="19"/>
        </w:rPr>
        <w:t>trudnych do zastąpienia</w:t>
      </w:r>
      <w:r w:rsidRPr="001624EE">
        <w:rPr>
          <w:color w:val="000000"/>
          <w:szCs w:val="19"/>
        </w:rPr>
        <w:t xml:space="preserve"> (</w:t>
      </w:r>
      <w:r w:rsidR="00395185" w:rsidRPr="001624EE">
        <w:rPr>
          <w:color w:val="000000"/>
          <w:szCs w:val="19"/>
        </w:rPr>
        <w:t>8</w:t>
      </w:r>
      <w:r w:rsidR="001624EE" w:rsidRPr="001624EE">
        <w:rPr>
          <w:color w:val="000000"/>
          <w:szCs w:val="19"/>
        </w:rPr>
        <w:t>1</w:t>
      </w:r>
      <w:r w:rsidRPr="001624EE">
        <w:rPr>
          <w:color w:val="000000"/>
          <w:szCs w:val="19"/>
        </w:rPr>
        <w:t>%</w:t>
      </w:r>
      <w:r w:rsidR="002030D6">
        <w:rPr>
          <w:color w:val="000000"/>
          <w:szCs w:val="19"/>
        </w:rPr>
        <w:t>–</w:t>
      </w:r>
      <w:r w:rsidRPr="001624EE">
        <w:rPr>
          <w:color w:val="000000"/>
          <w:szCs w:val="19"/>
        </w:rPr>
        <w:t>9</w:t>
      </w:r>
      <w:r w:rsidR="001624EE" w:rsidRPr="001624EE">
        <w:rPr>
          <w:color w:val="000000"/>
          <w:szCs w:val="19"/>
        </w:rPr>
        <w:t>2</w:t>
      </w:r>
      <w:r w:rsidRPr="001624EE">
        <w:rPr>
          <w:color w:val="000000"/>
          <w:szCs w:val="19"/>
        </w:rPr>
        <w:t xml:space="preserve">%). W </w:t>
      </w:r>
      <w:r w:rsidR="001624EE" w:rsidRPr="001624EE">
        <w:rPr>
          <w:color w:val="000000"/>
          <w:szCs w:val="19"/>
        </w:rPr>
        <w:t>budownictwie</w:t>
      </w:r>
      <w:r w:rsidRPr="001624EE">
        <w:rPr>
          <w:color w:val="000000"/>
          <w:szCs w:val="19"/>
        </w:rPr>
        <w:t xml:space="preserve"> znaczny odsetek firm planuje zwiększenie zatrudnienia</w:t>
      </w:r>
      <w:r w:rsidR="00395185" w:rsidRPr="001624EE">
        <w:rPr>
          <w:color w:val="000000"/>
          <w:szCs w:val="19"/>
        </w:rPr>
        <w:t xml:space="preserve"> pracowników </w:t>
      </w:r>
      <w:r w:rsidR="001624EE" w:rsidRPr="001624EE">
        <w:rPr>
          <w:color w:val="000000"/>
          <w:szCs w:val="19"/>
        </w:rPr>
        <w:t xml:space="preserve">trudnych do zastąpienia </w:t>
      </w:r>
      <w:r w:rsidR="00395185" w:rsidRPr="001624EE">
        <w:rPr>
          <w:color w:val="000000"/>
          <w:szCs w:val="19"/>
        </w:rPr>
        <w:t>(1</w:t>
      </w:r>
      <w:r w:rsidR="001624EE" w:rsidRPr="001624EE">
        <w:rPr>
          <w:color w:val="000000"/>
          <w:szCs w:val="19"/>
        </w:rPr>
        <w:t>0</w:t>
      </w:r>
      <w:r w:rsidR="00395185" w:rsidRPr="001624EE">
        <w:rPr>
          <w:color w:val="000000"/>
          <w:szCs w:val="19"/>
        </w:rPr>
        <w:t>%)</w:t>
      </w:r>
      <w:r w:rsidRPr="001624EE">
        <w:rPr>
          <w:color w:val="000000"/>
          <w:szCs w:val="19"/>
        </w:rPr>
        <w:t>.</w:t>
      </w:r>
    </w:p>
    <w:p w14:paraId="354DE649" w14:textId="6A2DF5BC" w:rsidR="00733AF9" w:rsidRDefault="00733AF9" w:rsidP="00733AF9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 w:rsidR="000A6F77"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 xml:space="preserve">. </w:t>
      </w:r>
      <w:r w:rsidRPr="00F349A2">
        <w:rPr>
          <w:i/>
          <w:color w:val="000000"/>
          <w:szCs w:val="19"/>
        </w:rPr>
        <w:t>Czy zamierzają Państwo w najbliższych trzech miesiącach</w:t>
      </w:r>
      <w:r w:rsidR="000A6F77">
        <w:rPr>
          <w:i/>
          <w:color w:val="000000"/>
          <w:szCs w:val="19"/>
        </w:rPr>
        <w:t xml:space="preserve"> (w porównaniu z aktualną sytuacją)</w:t>
      </w:r>
      <w:r w:rsidRPr="00F349A2">
        <w:rPr>
          <w:i/>
          <w:color w:val="000000"/>
          <w:szCs w:val="19"/>
        </w:rPr>
        <w:t>:</w:t>
      </w:r>
    </w:p>
    <w:p w14:paraId="358C2556" w14:textId="39CFB85E" w:rsidR="00FF27BD" w:rsidRDefault="00717032" w:rsidP="00717032">
      <w:pPr>
        <w:spacing w:before="3360" w:after="160" w:line="280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056576" behindDoc="0" locked="0" layoutInCell="1" allowOverlap="1" wp14:anchorId="41D7EF30" wp14:editId="4600BC37">
            <wp:simplePos x="0" y="0"/>
            <wp:positionH relativeFrom="column">
              <wp:posOffset>674370</wp:posOffset>
            </wp:positionH>
            <wp:positionV relativeFrom="paragraph">
              <wp:posOffset>18415</wp:posOffset>
            </wp:positionV>
            <wp:extent cx="5234940" cy="1947545"/>
            <wp:effectExtent l="0" t="0" r="3810" b="0"/>
            <wp:wrapNone/>
            <wp:docPr id="6" name="Obraz 6" descr="Na dwóch wykresach słupkowych poziomych zaprezentowano procent odpowiedzi przedsiębiorców z badanych sekcji na zadane pytanie. Po lewej stronie – w przypadku pracowników relatywnie łatwych do zastąpienia, a po prawej stronie - w przypadku pracowników relatywnie trudnych do zastąpienia. Możliwe odpowiedzi: zwiększyć zatrudnienie, utrzymać zatrudnienie, ograniczyć zatrudnie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yt. 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3AF9">
        <w:rPr>
          <w:color w:val="000000"/>
          <w:szCs w:val="19"/>
        </w:rPr>
        <w:t xml:space="preserve">Zgodnie z deklaracją pracodawców na </w:t>
      </w:r>
      <w:r w:rsidR="00733AF9" w:rsidRPr="00F6524F">
        <w:rPr>
          <w:b/>
          <w:color w:val="000000"/>
          <w:szCs w:val="19"/>
        </w:rPr>
        <w:t>poziom wynagrodzeń</w:t>
      </w:r>
      <w:r w:rsidR="00733AF9">
        <w:rPr>
          <w:color w:val="000000"/>
          <w:szCs w:val="19"/>
        </w:rPr>
        <w:t xml:space="preserve"> pracowników w ich firmie w istotnym stopniu </w:t>
      </w:r>
      <w:r w:rsidR="007B786C">
        <w:t xml:space="preserve">nadal będzie </w:t>
      </w:r>
      <w:r>
        <w:t>v</w:t>
      </w:r>
      <w:r w:rsidR="007B786C">
        <w:t>wpływać</w:t>
      </w:r>
      <w:r w:rsidR="007B786C">
        <w:rPr>
          <w:color w:val="000000"/>
          <w:szCs w:val="19"/>
        </w:rPr>
        <w:t xml:space="preserve"> głównie </w:t>
      </w:r>
      <w:r w:rsidR="00733AF9">
        <w:rPr>
          <w:color w:val="000000"/>
          <w:szCs w:val="19"/>
        </w:rPr>
        <w:t>sytuacja finansowa firmy (5</w:t>
      </w:r>
      <w:r w:rsidR="00196817">
        <w:rPr>
          <w:color w:val="000000"/>
          <w:szCs w:val="19"/>
        </w:rPr>
        <w:t>2</w:t>
      </w:r>
      <w:r w:rsidR="00733AF9">
        <w:rPr>
          <w:color w:val="000000"/>
          <w:szCs w:val="19"/>
        </w:rPr>
        <w:t>%</w:t>
      </w:r>
      <w:r w:rsidR="002030D6">
        <w:rPr>
          <w:color w:val="000000"/>
          <w:szCs w:val="19"/>
        </w:rPr>
        <w:t>–</w:t>
      </w:r>
      <w:r w:rsidR="00196817">
        <w:rPr>
          <w:color w:val="000000"/>
          <w:szCs w:val="19"/>
        </w:rPr>
        <w:t>66</w:t>
      </w:r>
      <w:r w:rsidR="00733AF9">
        <w:rPr>
          <w:color w:val="000000"/>
          <w:szCs w:val="19"/>
        </w:rPr>
        <w:t xml:space="preserve">%) oraz potrzeba utrzymania realnej wartości </w:t>
      </w:r>
      <w:r w:rsidR="007B786C">
        <w:rPr>
          <w:color w:val="000000"/>
          <w:szCs w:val="19"/>
        </w:rPr>
        <w:t>płac</w:t>
      </w:r>
      <w:r w:rsidR="00733AF9">
        <w:rPr>
          <w:color w:val="000000"/>
          <w:szCs w:val="19"/>
        </w:rPr>
        <w:t xml:space="preserve"> </w:t>
      </w:r>
      <w:r w:rsidR="00733AF9">
        <w:rPr>
          <w:color w:val="000000"/>
          <w:szCs w:val="19"/>
        </w:rPr>
        <w:sym w:font="Symbol" w:char="F02D"/>
      </w:r>
      <w:r w:rsidR="00733AF9">
        <w:rPr>
          <w:color w:val="000000"/>
          <w:szCs w:val="19"/>
        </w:rPr>
        <w:t xml:space="preserve"> podwyżki inflacyjne (</w:t>
      </w:r>
      <w:r w:rsidR="00196817">
        <w:rPr>
          <w:color w:val="000000"/>
          <w:szCs w:val="19"/>
        </w:rPr>
        <w:t>44</w:t>
      </w:r>
      <w:r w:rsidR="00733AF9">
        <w:rPr>
          <w:color w:val="000000"/>
          <w:szCs w:val="19"/>
        </w:rPr>
        <w:t>%</w:t>
      </w:r>
      <w:r w:rsidR="002030D6">
        <w:rPr>
          <w:color w:val="000000"/>
          <w:szCs w:val="19"/>
        </w:rPr>
        <w:t>–</w:t>
      </w:r>
      <w:r w:rsidR="00196817">
        <w:rPr>
          <w:color w:val="000000"/>
          <w:szCs w:val="19"/>
        </w:rPr>
        <w:t>66</w:t>
      </w:r>
      <w:r w:rsidR="00733AF9">
        <w:rPr>
          <w:color w:val="000000"/>
          <w:szCs w:val="19"/>
        </w:rPr>
        <w:t>%).</w:t>
      </w:r>
    </w:p>
    <w:p w14:paraId="5C8119D9" w14:textId="59CED3D3" w:rsidR="00FF27BD" w:rsidRDefault="00FF27BD" w:rsidP="000A6F77">
      <w:pPr>
        <w:spacing w:before="0" w:after="3600" w:line="259" w:lineRule="auto"/>
        <w:ind w:left="567" w:hanging="567"/>
        <w:jc w:val="left"/>
        <w:rPr>
          <w:i/>
          <w:color w:val="000000"/>
          <w:spacing w:val="4"/>
          <w:szCs w:val="19"/>
        </w:rPr>
      </w:pPr>
      <w:r>
        <w:rPr>
          <w:color w:val="000000"/>
          <w:szCs w:val="19"/>
        </w:rPr>
        <w:br w:type="page"/>
      </w:r>
      <w:r w:rsidR="00733AF9" w:rsidRPr="00D424F9">
        <w:rPr>
          <w:i/>
          <w:color w:val="000000"/>
          <w:spacing w:val="4"/>
          <w:szCs w:val="19"/>
        </w:rPr>
        <w:lastRenderedPageBreak/>
        <w:t xml:space="preserve">Pyt. </w:t>
      </w:r>
      <w:r w:rsidR="000A6F77">
        <w:rPr>
          <w:i/>
          <w:color w:val="000000"/>
          <w:spacing w:val="4"/>
          <w:szCs w:val="19"/>
        </w:rPr>
        <w:t>2</w:t>
      </w:r>
      <w:r w:rsidR="00733AF9" w:rsidRPr="00D424F9">
        <w:rPr>
          <w:i/>
          <w:color w:val="000000"/>
          <w:spacing w:val="4"/>
          <w:szCs w:val="19"/>
        </w:rPr>
        <w:t xml:space="preserve">. </w:t>
      </w:r>
      <w:r w:rsidR="00733AF9" w:rsidRPr="00F349A2">
        <w:rPr>
          <w:i/>
          <w:color w:val="000000"/>
          <w:spacing w:val="4"/>
          <w:szCs w:val="19"/>
        </w:rPr>
        <w:t xml:space="preserve">Które z poniższych czynników i w jakim stopniu wpłyną na poziom wynagrodzenia pracowników w Państwa </w:t>
      </w:r>
      <w:r>
        <w:rPr>
          <w:i/>
          <w:noProof/>
          <w:color w:val="000000"/>
          <w:spacing w:val="4"/>
          <w:szCs w:val="19"/>
          <w:lang w:eastAsia="pl-PL"/>
        </w:rPr>
        <w:drawing>
          <wp:anchor distT="0" distB="0" distL="114300" distR="114300" simplePos="0" relativeHeight="252054528" behindDoc="0" locked="0" layoutInCell="1" allowOverlap="1" wp14:anchorId="36E4C91F" wp14:editId="35FFD40E">
            <wp:simplePos x="0" y="0"/>
            <wp:positionH relativeFrom="column">
              <wp:posOffset>707390</wp:posOffset>
            </wp:positionH>
            <wp:positionV relativeFrom="paragraph">
              <wp:posOffset>403308</wp:posOffset>
            </wp:positionV>
            <wp:extent cx="5193665" cy="2011680"/>
            <wp:effectExtent l="0" t="0" r="6985" b="7620"/>
            <wp:wrapNone/>
            <wp:docPr id="7" name="Obraz 7" descr="Na dwóch wykresach słupkowych poziomych zaprezentowano procent odpowiedzi przedsiębiorców z badanych sekcji na zadane pytanie. Po lewej stronie – w przypadku pracowników relatywnie łatwych do zastąpienia, a po prawej stronie - w przypadku pracowników relatywnie trudnych do zastąpienia. Możliwe odpowiedzi: zwiększyć zatrudnienie, utrzymać zatrudnienie, ograniczyć zatrudnie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. 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3AF9" w:rsidRPr="00F349A2">
        <w:rPr>
          <w:i/>
          <w:color w:val="000000"/>
          <w:spacing w:val="4"/>
          <w:szCs w:val="19"/>
        </w:rPr>
        <w:t>firmie w najbliższych trzech miesiącach:</w:t>
      </w:r>
    </w:p>
    <w:p w14:paraId="5F4FB509" w14:textId="777F67F2" w:rsidR="00733AF9" w:rsidRDefault="00733AF9" w:rsidP="00FF27BD">
      <w:pPr>
        <w:spacing w:after="160"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 xml:space="preserve">W badanych przedsiębiorstwach </w:t>
      </w:r>
      <w:r w:rsidRPr="00931551">
        <w:rPr>
          <w:b/>
          <w:color w:val="000000"/>
          <w:szCs w:val="19"/>
        </w:rPr>
        <w:t>decyzje w zakresie zatrudnienia i wynagrodzeń</w:t>
      </w:r>
      <w:r>
        <w:rPr>
          <w:color w:val="000000"/>
          <w:szCs w:val="19"/>
        </w:rPr>
        <w:t xml:space="preserve"> w najbliższych trzech miesiącach oparte będą w istotnym stopniu przede wszystkim na podstawie bieżących danych (</w:t>
      </w:r>
      <w:r w:rsidR="00773C6D">
        <w:rPr>
          <w:color w:val="000000"/>
          <w:szCs w:val="19"/>
        </w:rPr>
        <w:t>52</w:t>
      </w:r>
      <w:r w:rsidR="00E87F4C">
        <w:rPr>
          <w:color w:val="000000"/>
          <w:szCs w:val="19"/>
        </w:rPr>
        <w:t>%</w:t>
      </w:r>
      <w:r w:rsidR="002030D6">
        <w:rPr>
          <w:color w:val="000000"/>
          <w:szCs w:val="19"/>
        </w:rPr>
        <w:t>–</w:t>
      </w:r>
      <w:r w:rsidR="00773C6D">
        <w:rPr>
          <w:color w:val="000000"/>
          <w:szCs w:val="19"/>
        </w:rPr>
        <w:t>73</w:t>
      </w:r>
      <w:r>
        <w:rPr>
          <w:color w:val="000000"/>
          <w:szCs w:val="19"/>
        </w:rPr>
        <w:t>%).</w:t>
      </w:r>
    </w:p>
    <w:p w14:paraId="0FE0F1A4" w14:textId="364D75EE" w:rsidR="00733AF9" w:rsidRDefault="00733AF9" w:rsidP="000A6F77">
      <w:pPr>
        <w:spacing w:after="0" w:line="230" w:lineRule="exact"/>
        <w:ind w:left="567" w:hanging="567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0A6F77">
        <w:rPr>
          <w:i/>
          <w:color w:val="000000"/>
          <w:spacing w:val="4"/>
          <w:szCs w:val="19"/>
        </w:rPr>
        <w:t>3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F349A2">
        <w:rPr>
          <w:i/>
          <w:color w:val="000000"/>
          <w:spacing w:val="4"/>
          <w:szCs w:val="19"/>
        </w:rPr>
        <w:t>W jakim stopniu Państwa decyzje w zakresie zatrudnienia i wynagrodzeń w najbliższych trzech miesiącach oparte są:</w:t>
      </w:r>
    </w:p>
    <w:p w14:paraId="252B1A5D" w14:textId="7F02830A" w:rsidR="002F0EA0" w:rsidRPr="00BB041A" w:rsidRDefault="00FF27BD" w:rsidP="00FF27BD">
      <w:pPr>
        <w:spacing w:before="3480" w:after="40" w:line="260" w:lineRule="exact"/>
        <w:jc w:val="center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2055552" behindDoc="0" locked="0" layoutInCell="1" allowOverlap="1" wp14:anchorId="16CF244A" wp14:editId="684E9B58">
            <wp:simplePos x="0" y="0"/>
            <wp:positionH relativeFrom="column">
              <wp:posOffset>708660</wp:posOffset>
            </wp:positionH>
            <wp:positionV relativeFrom="paragraph">
              <wp:posOffset>62948</wp:posOffset>
            </wp:positionV>
            <wp:extent cx="5202936" cy="1993392"/>
            <wp:effectExtent l="0" t="0" r="0" b="6985"/>
            <wp:wrapNone/>
            <wp:docPr id="10" name="Obraz 10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yt. 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936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0EA0" w:rsidRPr="00BB041A">
        <w:rPr>
          <w:b/>
          <w:color w:val="522398"/>
          <w:szCs w:val="19"/>
        </w:rPr>
        <w:t>* * *</w:t>
      </w:r>
    </w:p>
    <w:p w14:paraId="089B5A57" w14:textId="77777777" w:rsidR="007C40A4" w:rsidRDefault="007C40A4" w:rsidP="007C40A4">
      <w:pPr>
        <w:pStyle w:val="Akapitzwyky"/>
        <w:spacing w:before="240" w:after="40" w:line="26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8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0ACAD2BF" w14:textId="77777777" w:rsidR="002E399A" w:rsidRDefault="00BA3963" w:rsidP="002E399A">
      <w:pPr>
        <w:tabs>
          <w:tab w:val="left" w:pos="5103"/>
        </w:tabs>
        <w:spacing w:line="220" w:lineRule="exact"/>
        <w:rPr>
          <w:rFonts w:cs="Arial"/>
          <w:sz w:val="20"/>
        </w:rPr>
      </w:pPr>
      <w:r>
        <w:rPr>
          <w:rFonts w:cs="Calibri"/>
          <w:szCs w:val="19"/>
        </w:rPr>
        <w:br w:type="page"/>
      </w:r>
      <w:r w:rsidR="002E399A" w:rsidRPr="004A1D19">
        <w:rPr>
          <w:rFonts w:cs="Arial"/>
          <w:sz w:val="20"/>
        </w:rPr>
        <w:lastRenderedPageBreak/>
        <w:t>Opracowanie merytoryczne:</w:t>
      </w:r>
      <w:r w:rsidR="002E399A">
        <w:rPr>
          <w:rFonts w:cs="Arial"/>
          <w:sz w:val="20"/>
        </w:rPr>
        <w:tab/>
      </w:r>
      <w:r w:rsidR="002E399A" w:rsidRPr="004A1D19">
        <w:rPr>
          <w:rFonts w:cs="Arial"/>
          <w:sz w:val="20"/>
        </w:rPr>
        <w:t>Rozpowszechnianie:</w:t>
      </w:r>
    </w:p>
    <w:p w14:paraId="2203AD93" w14:textId="77777777" w:rsidR="002E399A" w:rsidRDefault="002E399A" w:rsidP="002E399A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02269F1F" w14:textId="77777777" w:rsidR="002E399A" w:rsidRPr="00236A47" w:rsidRDefault="002E399A" w:rsidP="002E399A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1EB31D03" w14:textId="77777777" w:rsidR="002E399A" w:rsidRDefault="002E399A" w:rsidP="002E399A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586CD122" w14:textId="77777777" w:rsidR="002E399A" w:rsidRDefault="002E399A" w:rsidP="002E399A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33024" behindDoc="0" locked="0" layoutInCell="1" allowOverlap="1" wp14:anchorId="6C500EA2" wp14:editId="564E56C2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FFC69" w14:textId="77777777" w:rsidR="002E399A" w:rsidRPr="00277921" w:rsidRDefault="002E399A" w:rsidP="002E399A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0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51A33A09" w14:textId="77777777" w:rsidR="002E399A" w:rsidRPr="00277921" w:rsidRDefault="002E399A" w:rsidP="002E399A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2036096" behindDoc="0" locked="0" layoutInCell="1" allowOverlap="1" wp14:anchorId="16633EB3" wp14:editId="786913EB">
            <wp:simplePos x="0" y="0"/>
            <wp:positionH relativeFrom="column">
              <wp:posOffset>3235960</wp:posOffset>
            </wp:positionH>
            <wp:positionV relativeFrom="paragraph">
              <wp:posOffset>71594</wp:posOffset>
            </wp:positionV>
            <wp:extent cx="216000" cy="219600"/>
            <wp:effectExtent l="0" t="0" r="0" b="9525"/>
            <wp:wrapNone/>
            <wp:docPr id="22" name="Obraz 2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2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14:paraId="42CFD583" w14:textId="6DC3A3BA" w:rsidR="00BA3963" w:rsidRPr="002030D6" w:rsidRDefault="002E399A" w:rsidP="002030D6">
      <w:pPr>
        <w:tabs>
          <w:tab w:val="left" w:pos="5103"/>
          <w:tab w:val="left" w:pos="5670"/>
        </w:tabs>
        <w:spacing w:before="24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722E15BB" wp14:editId="6D048E68">
                <wp:simplePos x="0" y="0"/>
                <wp:positionH relativeFrom="margin">
                  <wp:align>left</wp:align>
                </wp:positionH>
                <wp:positionV relativeFrom="margin">
                  <wp:posOffset>1938039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23" name="Pole tekstowe 23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060D4" w14:textId="77777777" w:rsidR="00867CB5" w:rsidRPr="00B238EA" w:rsidRDefault="00867CB5" w:rsidP="002E399A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9F65FA" w14:textId="0DE67EB1" w:rsidR="00867CB5" w:rsidRPr="00820742" w:rsidRDefault="00867CB5" w:rsidP="002E399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"https://stat.gov.pl/obszary-tematyczne/inne-opracowania/informacje-o-sytuacji-spoleczno-gospodarczej/sytuacja-spoleczno-gospodarcza-kraju-w-lutym-2024-r-,1,142.html"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6918142A" w14:textId="38CC2147" w:rsidR="00867CB5" w:rsidRPr="00820742" w:rsidRDefault="00867CB5" w:rsidP="002E399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"https://stat.gov.pl/obszary-tematyczne/inne-opracowania/informacje-o-sytuacji-spoleczno-gospodarczej/biuletyn-statystyczny-nr-22024,4,147.html"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5BCA821F" w14:textId="373C3B47" w:rsidR="00867CB5" w:rsidRPr="00820742" w:rsidRDefault="00867CB5" w:rsidP="002E399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"https://stat.gov.pl/obszary-tematyczne/koniunktura/koniunktura/koniunktura-w-przetworstwie-przemyslowym-budownictwie-handlu-i-uslugach-2000-2024-marzec-2024,4,83.html"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02EECA90" w14:textId="11F8998F" w:rsidR="00867CB5" w:rsidRPr="00820742" w:rsidRDefault="00867CB5" w:rsidP="002E399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"https://stat.gov.pl/obszary-tematyczne/podmioty-gospodarcze-wyniki-finansowe/zmiany-strukturalne-grup-podmiotow/miesieczna-informacja-o-podmiotach-gospodarki-narodowej-w-rejestrze-regon-luty-2024,4,82.html"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1DDDADFD" w14:textId="18A42C85" w:rsidR="00867CB5" w:rsidRPr="00820742" w:rsidRDefault="00867CB5" w:rsidP="002E399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"https://stat.gov.pl/obszary-tematyczne/podmioty-gospodarcze-wyniki-finansowe/zmiany-strukturalne-grup-podmiotow/informacja-o-podmiotach-gospodarki-narodowej-wpisanych-do-rejestru-regon-luty-2024,8,48.html"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5C6874D0" w14:textId="77777777" w:rsidR="00867CB5" w:rsidRPr="00820742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"https://stat.gov.pl/obszary-tematyczne/podmioty-gospodarcze-wyniki-finansowe/przedsiebiorstwa-niefinansowe/rejestracje-i-upadlosci-przedsiebiorstw-w-iv-kwartale-2023-roku,29,20.html" \o "Link do opracowania pt. Rejestracje i upadłości przedsiębiorstw w 2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2E563F5B" w14:textId="77777777" w:rsidR="00867CB5" w:rsidRPr="00820742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"https://stat.gov.pl/obszary-tematyczne/inne-opracowania/informacje-o-sytuacji-spoleczno-gospodarczej/sytuacja-spoleczno-gospodarcza-wojewodztw-nr-32023,3,51.html"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DC96033" w14:textId="79980580" w:rsidR="00867CB5" w:rsidRPr="00820742" w:rsidRDefault="00867CB5" w:rsidP="002E399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"https://wroclaw.stat.gov.pl/opracowania-biezace/opracowania-sygnalne/inne-opracowania/koniunktura-gospodarcza-w-lutym-2024-r-,3,141.html"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717C4BB5" w14:textId="1916B8D2" w:rsidR="00867CB5" w:rsidRPr="00820742" w:rsidRDefault="00867CB5" w:rsidP="002E399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"https://wroclaw.stat.gov.pl/opracowania-biezace/komunikaty-i-biuletyny/inne-opracowania/biuletyn-statystyczny-wojewodztwa-dolnoslaskiego-w-4-kwartale-2023-r,2,54.html"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48714E06" w14:textId="2735BDFA" w:rsidR="00867CB5" w:rsidRPr="00820742" w:rsidRDefault="00867CB5" w:rsidP="002E399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"https://wroclaw.stat.gov.pl/opracowania-biezace/komunikaty-i-biuletyny/inne-opracowania/sytuacja-spoleczno-gospodarcza-wroclawia-w-czwartym-kwartale-2023-r-,3,55.html"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3DCB0BFB" w14:textId="77777777" w:rsidR="00867CB5" w:rsidRPr="00820742" w:rsidRDefault="00867CB5" w:rsidP="002E399A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19760D2" w14:textId="77777777" w:rsidR="00867CB5" w:rsidRPr="0024032A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"https://dbw.stat.gov.pl/"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176A1A74" w14:textId="77777777" w:rsidR="00867CB5" w:rsidRPr="0024032A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5C859687" w14:textId="77777777" w:rsidR="00867CB5" w:rsidRPr="00820742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3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0BEC9057" w14:textId="77777777" w:rsidR="00867CB5" w:rsidRPr="00820742" w:rsidRDefault="00867CB5" w:rsidP="002E399A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0D69FE2D" w14:textId="77777777" w:rsidR="00867CB5" w:rsidRPr="0024032A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3648AA0A" w14:textId="77777777" w:rsidR="00867CB5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4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1CB0031F" w14:textId="77777777" w:rsidR="00867CB5" w:rsidRPr="00B238EA" w:rsidRDefault="00210F91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ojęcia Ceny targowiskowe" w:history="1">
                              <w:r w:rsidR="00867CB5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27748CA9" w14:textId="77777777" w:rsidR="00867CB5" w:rsidRDefault="00210F91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Koniunktura gospodarcza" w:history="1">
                              <w:r w:rsidR="00867CB5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3D45056A" w14:textId="77777777" w:rsidR="00867CB5" w:rsidRDefault="00210F91" w:rsidP="002E399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Mieszkania oddane do użytkowania" w:history="1">
                              <w:r w:rsidR="00867CB5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1BED7B11" w14:textId="77777777" w:rsidR="00867CB5" w:rsidRDefault="00210F91" w:rsidP="002E399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Nakłady inwestycyjne" w:history="1">
                              <w:r w:rsidR="00867CB5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00970090" w14:textId="77777777" w:rsidR="00867CB5" w:rsidRDefault="00210F91" w:rsidP="002E399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Podmiot gospodarki narodowej" w:history="1">
                              <w:r w:rsidR="00867CB5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3BFD4F6E" w14:textId="77777777" w:rsidR="00867CB5" w:rsidRDefault="00210F91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sprzedana przemysłu" w:history="1">
                              <w:r w:rsidR="00867CB5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7FDD14DC" w14:textId="77777777" w:rsidR="00867CB5" w:rsidRPr="00B238EA" w:rsidRDefault="00210F91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odukcja budowlano-montażowa" w:history="1">
                              <w:r w:rsidR="00867CB5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5F7648C9" w14:textId="77777777" w:rsidR="00867CB5" w:rsidRPr="00B238EA" w:rsidRDefault="00210F91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zeciętne miesięczne wynagrodzenie brutto" w:history="1">
                              <w:r w:rsidR="00867CB5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57D33371" w14:textId="77777777" w:rsidR="00867CB5" w:rsidRPr="00B238EA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C694985" w14:textId="77777777" w:rsidR="00867CB5" w:rsidRPr="00BA10F0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4E365A7E" w14:textId="77777777" w:rsidR="00867CB5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163A7230" w14:textId="77777777" w:rsidR="00867CB5" w:rsidRPr="005613AF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5B3B49D1" w14:textId="77777777" w:rsidR="00867CB5" w:rsidRDefault="00867CB5" w:rsidP="002E399A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0C8BC17A" w14:textId="77777777" w:rsidR="00867CB5" w:rsidRPr="00C03A13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688A2408" w14:textId="77777777" w:rsidR="00867CB5" w:rsidRDefault="00867CB5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16954863" w14:textId="77777777" w:rsidR="00867CB5" w:rsidRDefault="00210F91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Stopa bezrobocia rejestrowanego" w:history="1">
                              <w:r w:rsidR="00867CB5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7806ACA4" w14:textId="77777777" w:rsidR="00867CB5" w:rsidRDefault="00210F91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Wskaźnik cen towarów i usług konsumpcyjnych" w:history="1">
                              <w:r w:rsidR="00867CB5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331A1600" w14:textId="77777777" w:rsidR="00867CB5" w:rsidRPr="000C1749" w:rsidRDefault="00210F91" w:rsidP="002E399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Wynagrodzenia do obliczania przeciętnego miesięcznego wynagrodzenia" w:history="1">
                              <w:r w:rsidR="00867CB5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E15BB" id="Pole tekstowe 23" o:spid="_x0000_s1028" type="#_x0000_t202" alt="Obiekt ozdobny" style="position:absolute;left:0;text-align:left;margin-left:0;margin-top:152.6pt;width:516.5pt;height:601.5pt;z-index:-251281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" fillcolor="#f2f2f2" strokecolor="white">
                <v:textbox>
                  <w:txbxContent>
                    <w:p w14:paraId="355060D4" w14:textId="77777777" w:rsidR="00867CB5" w:rsidRPr="00B238EA" w:rsidRDefault="00867CB5" w:rsidP="002E399A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9F65FA" w14:textId="0DE67EB1" w:rsidR="00867CB5" w:rsidRPr="00820742" w:rsidRDefault="00867CB5" w:rsidP="002E399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"https://stat.gov.pl/obszary-tematyczne/inne-opracowania/informacje-o-sytuacji-spoleczno-gospodarczej/sytuacja-spoleczno-gospodarcza-kraju-w-lutym-2024-r-,1,142.html"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6918142A" w14:textId="38CC2147" w:rsidR="00867CB5" w:rsidRPr="00820742" w:rsidRDefault="00867CB5" w:rsidP="002E399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"https://stat.gov.pl/obszary-tematyczne/inne-opracowania/informacje-o-sytuacji-spoleczno-gospodarczej/biuletyn-statystyczny-nr-22024,4,147.html"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5BCA821F" w14:textId="373C3B47" w:rsidR="00867CB5" w:rsidRPr="00820742" w:rsidRDefault="00867CB5" w:rsidP="002E399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"https://stat.gov.pl/obszary-tematyczne/koniunktura/koniunktura/koniunktura-w-przetworstwie-przemyslowym-budownictwie-handlu-i-uslugach-2000-2024-marzec-2024,4,83.html"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02EECA90" w14:textId="11F8998F" w:rsidR="00867CB5" w:rsidRPr="00820742" w:rsidRDefault="00867CB5" w:rsidP="002E399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"https://stat.gov.pl/obszary-tematyczne/podmioty-gospodarcze-wyniki-finansowe/zmiany-strukturalne-grup-podmiotow/miesieczna-informacja-o-podmiotach-gospodarki-narodowej-w-rejestrze-regon-luty-2024,4,82.html"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1DDDADFD" w14:textId="18A42C85" w:rsidR="00867CB5" w:rsidRPr="00820742" w:rsidRDefault="00867CB5" w:rsidP="002E399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"https://stat.gov.pl/obszary-tematyczne/podmioty-gospodarcze-wyniki-finansowe/zmiany-strukturalne-grup-podmiotow/informacja-o-podmiotach-gospodarki-narodowej-wpisanych-do-rejestru-regon-luty-2024,8,48.html"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5C6874D0" w14:textId="77777777" w:rsidR="00867CB5" w:rsidRPr="00820742" w:rsidRDefault="00867CB5" w:rsidP="002E399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"https://stat.gov.pl/obszary-tematyczne/podmioty-gospodarcze-wyniki-finansowe/przedsiebiorstwa-niefinansowe/rejestracje-i-upadlosci-przedsiebiorstw-w-iv-kwartale-2023-roku,29,20.html" \o "Link do opracowania pt. Rejestracje i upadłości przedsiębiorstw w 2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2E563F5B" w14:textId="77777777" w:rsidR="00867CB5" w:rsidRPr="00820742" w:rsidRDefault="00867CB5" w:rsidP="002E399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"https://stat.gov.pl/obszary-tematyczne/inne-opracowania/informacje-o-sytuacji-spoleczno-gospodarczej/sytuacja-spoleczno-gospodarcza-wojewodztw-nr-32023,3,51.html"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DC96033" w14:textId="79980580" w:rsidR="00867CB5" w:rsidRPr="00820742" w:rsidRDefault="00867CB5" w:rsidP="002E399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"https://wroclaw.stat.gov.pl/opracowania-biezace/opracowania-sygnalne/inne-opracowania/koniunktura-gospodarcza-w-lutym-2024-r-,3,141.html"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717C4BB5" w14:textId="1916B8D2" w:rsidR="00867CB5" w:rsidRPr="00820742" w:rsidRDefault="00867CB5" w:rsidP="002E399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"https://wroclaw.stat.gov.pl/opracowania-biezace/komunikaty-i-biuletyny/inne-opracowania/biuletyn-statystyczny-wojewodztwa-dolnoslaskiego-w-4-kwartale-2023-r,2,54.html"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48714E06" w14:textId="2735BDFA" w:rsidR="00867CB5" w:rsidRPr="00820742" w:rsidRDefault="00867CB5" w:rsidP="002E399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"https://wroclaw.stat.gov.pl/opracowania-biezace/komunikaty-i-biuletyny/inne-opracowania/sytuacja-spoleczno-gospodarcza-wroclawia-w-czwartym-kwartale-2023-r-,3,55.html"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3DCB0BFB" w14:textId="77777777" w:rsidR="00867CB5" w:rsidRPr="00820742" w:rsidRDefault="00867CB5" w:rsidP="002E399A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319760D2" w14:textId="77777777" w:rsidR="00867CB5" w:rsidRPr="0024032A" w:rsidRDefault="00867CB5" w:rsidP="002E399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"https://dbw.stat.gov.pl/"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176A1A74" w14:textId="77777777" w:rsidR="00867CB5" w:rsidRPr="0024032A" w:rsidRDefault="00867CB5" w:rsidP="002E399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5C859687" w14:textId="77777777" w:rsidR="00867CB5" w:rsidRPr="00820742" w:rsidRDefault="00867CB5" w:rsidP="002E399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0BEC9057" w14:textId="77777777" w:rsidR="00867CB5" w:rsidRPr="00820742" w:rsidRDefault="00867CB5" w:rsidP="002E399A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0D69FE2D" w14:textId="77777777" w:rsidR="00867CB5" w:rsidRPr="0024032A" w:rsidRDefault="00867CB5" w:rsidP="002E399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3648AA0A" w14:textId="77777777" w:rsidR="00867CB5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0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1CB0031F" w14:textId="77777777" w:rsidR="00867CB5" w:rsidRPr="00B238EA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27748CA9" w14:textId="77777777" w:rsidR="00867CB5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3D45056A" w14:textId="77777777" w:rsidR="00867CB5" w:rsidRDefault="00867CB5" w:rsidP="002E399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1BED7B11" w14:textId="77777777" w:rsidR="00867CB5" w:rsidRDefault="00867CB5" w:rsidP="002E399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00970090" w14:textId="77777777" w:rsidR="00867CB5" w:rsidRDefault="00867CB5" w:rsidP="002E399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3BFD4F6E" w14:textId="77777777" w:rsidR="00867CB5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7FDD14DC" w14:textId="77777777" w:rsidR="00867CB5" w:rsidRPr="00B238EA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7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5F7648C9" w14:textId="77777777" w:rsidR="00867CB5" w:rsidRPr="00B238EA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57D33371" w14:textId="77777777" w:rsidR="00867CB5" w:rsidRPr="00B238EA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5C694985" w14:textId="77777777" w:rsidR="00867CB5" w:rsidRPr="00BA10F0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4E365A7E" w14:textId="77777777" w:rsidR="00867CB5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163A7230" w14:textId="77777777" w:rsidR="00867CB5" w:rsidRPr="005613AF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5B3B49D1" w14:textId="77777777" w:rsidR="00867CB5" w:rsidRDefault="00867CB5" w:rsidP="002E399A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0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0C8BC17A" w14:textId="77777777" w:rsidR="00867CB5" w:rsidRPr="00C03A13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688A2408" w14:textId="77777777" w:rsidR="00867CB5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1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16954863" w14:textId="77777777" w:rsidR="00867CB5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7806ACA4" w14:textId="77777777" w:rsidR="00867CB5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3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331A1600" w14:textId="77777777" w:rsidR="00867CB5" w:rsidRPr="000C1749" w:rsidRDefault="00867CB5" w:rsidP="002E399A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4" w:tooltip="Link do pojęcia Wynagrodzenia do obliczania przeciętnego miesięcznego wynagrodzenia" w:history="1">
                        <w:r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2034048" behindDoc="0" locked="0" layoutInCell="1" allowOverlap="1" wp14:anchorId="62D82623" wp14:editId="193BFE62">
            <wp:simplePos x="0" y="0"/>
            <wp:positionH relativeFrom="column">
              <wp:posOffset>3234690</wp:posOffset>
            </wp:positionH>
            <wp:positionV relativeFrom="paragraph">
              <wp:posOffset>37259</wp:posOffset>
            </wp:positionV>
            <wp:extent cx="216000" cy="219600"/>
            <wp:effectExtent l="0" t="0" r="0" b="9525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6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77" w:tooltip="Link do profilu Urzędu Statystycznego we Wrocławiu na Facebooku" w:history="1">
        <w:r w:rsidRPr="002244F2">
          <w:rPr>
            <w:rStyle w:val="Hipercze"/>
            <w:szCs w:val="19"/>
            <w:lang w:val="en-US"/>
          </w:rPr>
          <w:t>@USWroclaw</w:t>
        </w:r>
      </w:hyperlink>
      <w:bookmarkStart w:id="0" w:name="_GoBack"/>
      <w:bookmarkEnd w:id="0"/>
    </w:p>
    <w:sectPr w:rsidR="00BA3963" w:rsidRPr="002030D6" w:rsidSect="00670AB4">
      <w:headerReference w:type="default" r:id="rId78"/>
      <w:footerReference w:type="default" r:id="rId79"/>
      <w:type w:val="evenPage"/>
      <w:pgSz w:w="11906" w:h="16838" w:code="9"/>
      <w:pgMar w:top="720" w:right="709" w:bottom="720" w:left="720" w:header="170" w:footer="28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017E0" w14:textId="77777777" w:rsidR="00210F91" w:rsidRDefault="00210F91" w:rsidP="000662E2">
      <w:pPr>
        <w:spacing w:after="0" w:line="240" w:lineRule="auto"/>
      </w:pPr>
      <w:r>
        <w:separator/>
      </w:r>
    </w:p>
  </w:endnote>
  <w:endnote w:type="continuationSeparator" w:id="0">
    <w:p w14:paraId="481558D0" w14:textId="77777777" w:rsidR="00210F91" w:rsidRDefault="00210F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257718F-F46C-426E-ACD8-A9E8554890E7}"/>
    <w:embedBold r:id="rId2" w:fontKey="{2D1851A9-F139-41D0-8374-F64F57567C54}"/>
    <w:embedItalic r:id="rId3" w:fontKey="{31902610-4F10-47A0-9C32-B41FA182CBF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EB35690-AF65-410C-98DC-754FC87E9482}"/>
    <w:embedBold r:id="rId5" w:fontKey="{773A5F64-1A71-4B3A-B62B-79EF49E538C6}"/>
    <w:embedItalic r:id="rId6" w:fontKey="{F5365890-3B90-4EC1-9051-05BCFC80A84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54E975F-D8B3-40D8-B813-F36CA2A019AE}"/>
    <w:embedBold r:id="rId8" w:fontKey="{AFD14615-12CB-4E6F-B189-7500CAE0F16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F468710-88CC-4C5F-93A0-DEC968E6E2E0}"/>
    <w:embedItalic r:id="rId10" w:fontKey="{DBE4A87C-68F3-4379-BBEB-C268B6342A0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D3B0D99-3158-4D89-A585-7B3650A5C0A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FD16D91-6AB8-4A54-A8BF-66B1C614A1F9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B52D4093-916A-4519-ACE8-AFB6E6CBE6A2}"/>
    <w:embedBold r:id="rId14" w:fontKey="{CD452314-7819-41AE-B818-7CE3D0810E8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D9C90F64-8FBB-42C8-A9AA-C7ACB93CBE0F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6527906"/>
      <w:docPartObj>
        <w:docPartGallery w:val="Page Numbers (Bottom of Page)"/>
        <w:docPartUnique/>
      </w:docPartObj>
    </w:sdtPr>
    <w:sdtEndPr/>
    <w:sdtContent>
      <w:p w14:paraId="355DD93B" w14:textId="77777777" w:rsidR="00867CB5" w:rsidRDefault="00867CB5" w:rsidP="005301F7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0D6">
          <w:rPr>
            <w:noProof/>
          </w:rPr>
          <w:t>22</w:t>
        </w:r>
        <w:r>
          <w:fldChar w:fldCharType="end"/>
        </w:r>
      </w:p>
      <w:p w14:paraId="3E286889" w14:textId="6C637603" w:rsidR="00867CB5" w:rsidRDefault="00210F91" w:rsidP="005301F7">
        <w:pPr>
          <w:pStyle w:val="Stopka"/>
          <w:jc w:val="left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40818A21" w14:textId="77777777" w:rsidR="00867CB5" w:rsidRDefault="00867C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9CE3C9" w14:textId="77777777" w:rsidR="00867CB5" w:rsidRDefault="00867CB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632D9903" w14:textId="21DFD29C" w:rsidR="00867CB5" w:rsidRDefault="00867C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0D6">
          <w:rPr>
            <w:noProof/>
          </w:rPr>
          <w:t>1</w:t>
        </w:r>
        <w:r>
          <w:fldChar w:fldCharType="end"/>
        </w:r>
      </w:p>
    </w:sdtContent>
  </w:sdt>
  <w:p w14:paraId="6754018C" w14:textId="77777777" w:rsidR="00867CB5" w:rsidRDefault="00867CB5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2D9989B8" w14:textId="30891277" w:rsidR="00867CB5" w:rsidRDefault="00867C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0D6">
          <w:rPr>
            <w:noProof/>
          </w:rPr>
          <w:t>21</w:t>
        </w:r>
        <w:r>
          <w:fldChar w:fldCharType="end"/>
        </w:r>
      </w:p>
    </w:sdtContent>
  </w:sdt>
  <w:p w14:paraId="764530DB" w14:textId="77777777" w:rsidR="00867CB5" w:rsidRDefault="00867CB5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12937D" w14:textId="77777777" w:rsidR="00210F91" w:rsidRDefault="00210F91" w:rsidP="000662E2">
      <w:pPr>
        <w:spacing w:after="0" w:line="240" w:lineRule="auto"/>
      </w:pPr>
      <w:r>
        <w:separator/>
      </w:r>
    </w:p>
  </w:footnote>
  <w:footnote w:type="continuationSeparator" w:id="0">
    <w:p w14:paraId="6781C122" w14:textId="77777777" w:rsidR="00210F91" w:rsidRDefault="00210F91" w:rsidP="000662E2">
      <w:pPr>
        <w:spacing w:after="0" w:line="240" w:lineRule="auto"/>
      </w:pPr>
      <w:r>
        <w:continuationSeparator/>
      </w:r>
    </w:p>
  </w:footnote>
  <w:footnote w:id="1">
    <w:p w14:paraId="3BE99E55" w14:textId="77777777" w:rsidR="00867CB5" w:rsidRPr="00D33BFE" w:rsidRDefault="00867CB5" w:rsidP="00D802C8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2">
    <w:p w14:paraId="03AD9BDD" w14:textId="77777777" w:rsidR="00867CB5" w:rsidRPr="0082152D" w:rsidRDefault="00867CB5" w:rsidP="006C3B31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53DBED2F" w14:textId="77777777" w:rsidR="00867CB5" w:rsidRPr="00D66077" w:rsidRDefault="00867CB5" w:rsidP="00790137">
      <w:pPr>
        <w:pStyle w:val="Przypisdolny"/>
        <w:spacing w:before="40"/>
        <w:rPr>
          <w:sz w:val="16"/>
        </w:rPr>
      </w:pPr>
      <w:r w:rsidRPr="00D66077">
        <w:rPr>
          <w:rStyle w:val="Odwoanieprzypisudolnego"/>
          <w:sz w:val="19"/>
          <w:szCs w:val="19"/>
        </w:rPr>
        <w:footnoteRef/>
      </w:r>
      <w:r w:rsidRPr="009326C8">
        <w:rPr>
          <w:sz w:val="18"/>
          <w:szCs w:val="18"/>
        </w:rPr>
        <w:t xml:space="preserve"> </w:t>
      </w:r>
      <w:r w:rsidRPr="00D66077">
        <w:rPr>
          <w:sz w:val="16"/>
        </w:rPr>
        <w:t>Przeciętne wartości temperatury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4CD6DF8B" w14:textId="77777777" w:rsidR="00867CB5" w:rsidRPr="00CE55B4" w:rsidRDefault="00867CB5" w:rsidP="00790137">
      <w:pPr>
        <w:pStyle w:val="Tekstprzypisudolnego"/>
        <w:spacing w:before="0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14:paraId="11A3B0C3" w14:textId="77777777" w:rsidR="00867CB5" w:rsidRPr="00F8127B" w:rsidRDefault="00867CB5" w:rsidP="00A8621B">
      <w:pPr>
        <w:pStyle w:val="Default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0F6C21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</w:t>
      </w:r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6">
    <w:p w14:paraId="0F3484CC" w14:textId="0608B0DB" w:rsidR="00867CB5" w:rsidRPr="0030366A" w:rsidRDefault="00867CB5" w:rsidP="0030366A">
      <w:pPr>
        <w:pStyle w:val="Tekstprzypisudolnego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0366A">
        <w:rPr>
          <w:sz w:val="16"/>
          <w:szCs w:val="16"/>
        </w:rPr>
        <w:t xml:space="preserve">Badanie zostało przeprowadzone od 1 do 10 dnia </w:t>
      </w:r>
      <w:r>
        <w:rPr>
          <w:sz w:val="16"/>
          <w:szCs w:val="16"/>
        </w:rPr>
        <w:t xml:space="preserve">marca </w:t>
      </w:r>
      <w:r w:rsidRPr="0030366A">
        <w:rPr>
          <w:sz w:val="16"/>
          <w:szCs w:val="16"/>
        </w:rPr>
        <w:t>b</w:t>
      </w:r>
      <w:r>
        <w:rPr>
          <w:sz w:val="16"/>
          <w:szCs w:val="16"/>
        </w:rPr>
        <w:t>r.</w:t>
      </w:r>
      <w:r w:rsidRPr="0030366A">
        <w:rPr>
          <w:sz w:val="16"/>
          <w:szCs w:val="16"/>
        </w:rPr>
        <w:t xml:space="preserve"> na próbie jednostek przemysłowych, budowlanych, handlowych i usługowych. </w:t>
      </w:r>
      <w:r w:rsidRPr="0030366A">
        <w:rPr>
          <w:spacing w:val="2"/>
          <w:sz w:val="16"/>
          <w:szCs w:val="16"/>
        </w:rPr>
        <w:t>Odpowiedzi na cały dodatkowy blok pytań są udzielane na zasadzie dobrowolności. We wszystkich pytaniach prezentowany jest procent (wa</w:t>
      </w:r>
      <w:r w:rsidRPr="0030366A">
        <w:rPr>
          <w:sz w:val="16"/>
          <w:szCs w:val="16"/>
        </w:rPr>
        <w:t>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23499" w14:textId="77777777" w:rsidR="00867CB5" w:rsidRDefault="00867CB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0D140C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3"/>
  </w:num>
  <w:num w:numId="12">
    <w:abstractNumId w:val="9"/>
  </w:num>
  <w:num w:numId="13">
    <w:abstractNumId w:val="7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45"/>
    <w:rsid w:val="00001029"/>
    <w:rsid w:val="00001C5B"/>
    <w:rsid w:val="000026D6"/>
    <w:rsid w:val="00003437"/>
    <w:rsid w:val="000035C8"/>
    <w:rsid w:val="00005040"/>
    <w:rsid w:val="000055F8"/>
    <w:rsid w:val="0000709F"/>
    <w:rsid w:val="00007FA9"/>
    <w:rsid w:val="00010393"/>
    <w:rsid w:val="000108B8"/>
    <w:rsid w:val="0001259F"/>
    <w:rsid w:val="000152F5"/>
    <w:rsid w:val="00015888"/>
    <w:rsid w:val="00015CCA"/>
    <w:rsid w:val="00017197"/>
    <w:rsid w:val="00017B94"/>
    <w:rsid w:val="00021786"/>
    <w:rsid w:val="00021AF2"/>
    <w:rsid w:val="00022215"/>
    <w:rsid w:val="000269DD"/>
    <w:rsid w:val="00027A4A"/>
    <w:rsid w:val="00033D15"/>
    <w:rsid w:val="00034C4B"/>
    <w:rsid w:val="00035579"/>
    <w:rsid w:val="0003583B"/>
    <w:rsid w:val="00035BCD"/>
    <w:rsid w:val="00035BDA"/>
    <w:rsid w:val="0004017B"/>
    <w:rsid w:val="000413C6"/>
    <w:rsid w:val="000415A4"/>
    <w:rsid w:val="000448C6"/>
    <w:rsid w:val="0004582E"/>
    <w:rsid w:val="0004650F"/>
    <w:rsid w:val="00046D8A"/>
    <w:rsid w:val="000470AA"/>
    <w:rsid w:val="00052978"/>
    <w:rsid w:val="0005344D"/>
    <w:rsid w:val="0005697C"/>
    <w:rsid w:val="0005768B"/>
    <w:rsid w:val="00057CA1"/>
    <w:rsid w:val="000617A3"/>
    <w:rsid w:val="000662E2"/>
    <w:rsid w:val="00066883"/>
    <w:rsid w:val="00070AB8"/>
    <w:rsid w:val="00072A0A"/>
    <w:rsid w:val="00072FFF"/>
    <w:rsid w:val="00074DD8"/>
    <w:rsid w:val="000806F7"/>
    <w:rsid w:val="0008108E"/>
    <w:rsid w:val="0008199D"/>
    <w:rsid w:val="00081BB0"/>
    <w:rsid w:val="000824A5"/>
    <w:rsid w:val="00083D42"/>
    <w:rsid w:val="0008428E"/>
    <w:rsid w:val="000845F5"/>
    <w:rsid w:val="00085D2A"/>
    <w:rsid w:val="000912A2"/>
    <w:rsid w:val="00093186"/>
    <w:rsid w:val="000939CA"/>
    <w:rsid w:val="00097840"/>
    <w:rsid w:val="000A0547"/>
    <w:rsid w:val="000A13EC"/>
    <w:rsid w:val="000A1961"/>
    <w:rsid w:val="000A2C6F"/>
    <w:rsid w:val="000A3A97"/>
    <w:rsid w:val="000A3FFF"/>
    <w:rsid w:val="000A5039"/>
    <w:rsid w:val="000A5DD9"/>
    <w:rsid w:val="000A5E23"/>
    <w:rsid w:val="000A6F77"/>
    <w:rsid w:val="000A736B"/>
    <w:rsid w:val="000B0727"/>
    <w:rsid w:val="000B5621"/>
    <w:rsid w:val="000B7C84"/>
    <w:rsid w:val="000C0190"/>
    <w:rsid w:val="000C125C"/>
    <w:rsid w:val="000C135D"/>
    <w:rsid w:val="000C6BB2"/>
    <w:rsid w:val="000D1D43"/>
    <w:rsid w:val="000D225C"/>
    <w:rsid w:val="000D244E"/>
    <w:rsid w:val="000D2A5C"/>
    <w:rsid w:val="000D2FA9"/>
    <w:rsid w:val="000D2FB5"/>
    <w:rsid w:val="000D3D6F"/>
    <w:rsid w:val="000D3DDF"/>
    <w:rsid w:val="000D48C4"/>
    <w:rsid w:val="000D6D15"/>
    <w:rsid w:val="000E0918"/>
    <w:rsid w:val="000E1555"/>
    <w:rsid w:val="000E1AB3"/>
    <w:rsid w:val="000E1DB4"/>
    <w:rsid w:val="000E25FB"/>
    <w:rsid w:val="000E2869"/>
    <w:rsid w:val="000E749F"/>
    <w:rsid w:val="000F03A1"/>
    <w:rsid w:val="000F08D6"/>
    <w:rsid w:val="000F1B72"/>
    <w:rsid w:val="000F4F17"/>
    <w:rsid w:val="00100C3D"/>
    <w:rsid w:val="001011C3"/>
    <w:rsid w:val="00104481"/>
    <w:rsid w:val="00105222"/>
    <w:rsid w:val="001071CD"/>
    <w:rsid w:val="00110490"/>
    <w:rsid w:val="00110D87"/>
    <w:rsid w:val="0011262C"/>
    <w:rsid w:val="00114DB9"/>
    <w:rsid w:val="00116087"/>
    <w:rsid w:val="001209B0"/>
    <w:rsid w:val="001221BC"/>
    <w:rsid w:val="00124BF3"/>
    <w:rsid w:val="00125576"/>
    <w:rsid w:val="001259CB"/>
    <w:rsid w:val="001271D9"/>
    <w:rsid w:val="00130296"/>
    <w:rsid w:val="00132198"/>
    <w:rsid w:val="00134F1B"/>
    <w:rsid w:val="001365E4"/>
    <w:rsid w:val="00142055"/>
    <w:rsid w:val="001423B6"/>
    <w:rsid w:val="001433AB"/>
    <w:rsid w:val="001448A7"/>
    <w:rsid w:val="0014616F"/>
    <w:rsid w:val="00146621"/>
    <w:rsid w:val="00146996"/>
    <w:rsid w:val="00146CFE"/>
    <w:rsid w:val="0014796F"/>
    <w:rsid w:val="00151854"/>
    <w:rsid w:val="00152174"/>
    <w:rsid w:val="00155D6A"/>
    <w:rsid w:val="00155F19"/>
    <w:rsid w:val="00160C61"/>
    <w:rsid w:val="00162325"/>
    <w:rsid w:val="00162440"/>
    <w:rsid w:val="001624EE"/>
    <w:rsid w:val="001636D3"/>
    <w:rsid w:val="0016745E"/>
    <w:rsid w:val="00173456"/>
    <w:rsid w:val="001770AB"/>
    <w:rsid w:val="001818A8"/>
    <w:rsid w:val="00183F35"/>
    <w:rsid w:val="00183FE5"/>
    <w:rsid w:val="00184ED0"/>
    <w:rsid w:val="001859BB"/>
    <w:rsid w:val="0018796A"/>
    <w:rsid w:val="00192253"/>
    <w:rsid w:val="00192473"/>
    <w:rsid w:val="001951DA"/>
    <w:rsid w:val="00196817"/>
    <w:rsid w:val="00196F67"/>
    <w:rsid w:val="001A17B7"/>
    <w:rsid w:val="001A23F2"/>
    <w:rsid w:val="001A2475"/>
    <w:rsid w:val="001A3341"/>
    <w:rsid w:val="001A44DE"/>
    <w:rsid w:val="001A7E65"/>
    <w:rsid w:val="001B02B5"/>
    <w:rsid w:val="001B0623"/>
    <w:rsid w:val="001B0B13"/>
    <w:rsid w:val="001B32A5"/>
    <w:rsid w:val="001B3742"/>
    <w:rsid w:val="001B7324"/>
    <w:rsid w:val="001C068E"/>
    <w:rsid w:val="001C13EB"/>
    <w:rsid w:val="001C1664"/>
    <w:rsid w:val="001C1A94"/>
    <w:rsid w:val="001C3269"/>
    <w:rsid w:val="001C48C9"/>
    <w:rsid w:val="001C5852"/>
    <w:rsid w:val="001C690B"/>
    <w:rsid w:val="001D18DC"/>
    <w:rsid w:val="001D1DB4"/>
    <w:rsid w:val="001D3139"/>
    <w:rsid w:val="001D32ED"/>
    <w:rsid w:val="001D4A14"/>
    <w:rsid w:val="001D4F38"/>
    <w:rsid w:val="001D69F0"/>
    <w:rsid w:val="001D7386"/>
    <w:rsid w:val="001E0B2E"/>
    <w:rsid w:val="001E4275"/>
    <w:rsid w:val="001E4708"/>
    <w:rsid w:val="001E4AED"/>
    <w:rsid w:val="001E62C0"/>
    <w:rsid w:val="001F2B72"/>
    <w:rsid w:val="001F439B"/>
    <w:rsid w:val="001F5101"/>
    <w:rsid w:val="001F590B"/>
    <w:rsid w:val="00201A70"/>
    <w:rsid w:val="0020207D"/>
    <w:rsid w:val="00202E9A"/>
    <w:rsid w:val="002030D6"/>
    <w:rsid w:val="00203BD1"/>
    <w:rsid w:val="00203E95"/>
    <w:rsid w:val="00204CA9"/>
    <w:rsid w:val="00207144"/>
    <w:rsid w:val="002105D7"/>
    <w:rsid w:val="00210F91"/>
    <w:rsid w:val="00212A0B"/>
    <w:rsid w:val="002136CF"/>
    <w:rsid w:val="002137F0"/>
    <w:rsid w:val="00217AD7"/>
    <w:rsid w:val="00220A57"/>
    <w:rsid w:val="00220B78"/>
    <w:rsid w:val="00222E8B"/>
    <w:rsid w:val="00223415"/>
    <w:rsid w:val="00226CAD"/>
    <w:rsid w:val="00227530"/>
    <w:rsid w:val="00231640"/>
    <w:rsid w:val="002319B7"/>
    <w:rsid w:val="002332A7"/>
    <w:rsid w:val="00233B14"/>
    <w:rsid w:val="00235885"/>
    <w:rsid w:val="00236E48"/>
    <w:rsid w:val="0024056B"/>
    <w:rsid w:val="00241FF4"/>
    <w:rsid w:val="002430BE"/>
    <w:rsid w:val="00243142"/>
    <w:rsid w:val="00244F9B"/>
    <w:rsid w:val="00246FFA"/>
    <w:rsid w:val="002557F5"/>
    <w:rsid w:val="002565D0"/>
    <w:rsid w:val="002574F9"/>
    <w:rsid w:val="00261036"/>
    <w:rsid w:val="00261A98"/>
    <w:rsid w:val="00262B61"/>
    <w:rsid w:val="00263427"/>
    <w:rsid w:val="0026764A"/>
    <w:rsid w:val="0027035C"/>
    <w:rsid w:val="00272F26"/>
    <w:rsid w:val="002735C6"/>
    <w:rsid w:val="00273BC0"/>
    <w:rsid w:val="00276811"/>
    <w:rsid w:val="002801AE"/>
    <w:rsid w:val="002801D1"/>
    <w:rsid w:val="002805AB"/>
    <w:rsid w:val="00282699"/>
    <w:rsid w:val="002827D5"/>
    <w:rsid w:val="002827DD"/>
    <w:rsid w:val="00283C13"/>
    <w:rsid w:val="00284B90"/>
    <w:rsid w:val="00285397"/>
    <w:rsid w:val="00290947"/>
    <w:rsid w:val="00291B28"/>
    <w:rsid w:val="00291BE5"/>
    <w:rsid w:val="002926DF"/>
    <w:rsid w:val="00293805"/>
    <w:rsid w:val="00296697"/>
    <w:rsid w:val="00297B59"/>
    <w:rsid w:val="002A01CC"/>
    <w:rsid w:val="002A2C9E"/>
    <w:rsid w:val="002A3C25"/>
    <w:rsid w:val="002A6456"/>
    <w:rsid w:val="002A762B"/>
    <w:rsid w:val="002B0472"/>
    <w:rsid w:val="002B2FC7"/>
    <w:rsid w:val="002B3767"/>
    <w:rsid w:val="002B3A33"/>
    <w:rsid w:val="002B3E7E"/>
    <w:rsid w:val="002B4A5A"/>
    <w:rsid w:val="002B52E6"/>
    <w:rsid w:val="002B5B4C"/>
    <w:rsid w:val="002B6892"/>
    <w:rsid w:val="002B6B12"/>
    <w:rsid w:val="002D3053"/>
    <w:rsid w:val="002D31F9"/>
    <w:rsid w:val="002D355A"/>
    <w:rsid w:val="002D47F2"/>
    <w:rsid w:val="002D4C25"/>
    <w:rsid w:val="002D5F0B"/>
    <w:rsid w:val="002D671D"/>
    <w:rsid w:val="002E13BB"/>
    <w:rsid w:val="002E16C7"/>
    <w:rsid w:val="002E1A30"/>
    <w:rsid w:val="002E313C"/>
    <w:rsid w:val="002E399A"/>
    <w:rsid w:val="002E3FE1"/>
    <w:rsid w:val="002E46FE"/>
    <w:rsid w:val="002E6107"/>
    <w:rsid w:val="002E6140"/>
    <w:rsid w:val="002E6985"/>
    <w:rsid w:val="002E71B6"/>
    <w:rsid w:val="002E7A4D"/>
    <w:rsid w:val="002F00CD"/>
    <w:rsid w:val="002F0741"/>
    <w:rsid w:val="002F0EA0"/>
    <w:rsid w:val="002F3848"/>
    <w:rsid w:val="002F6919"/>
    <w:rsid w:val="002F6D5B"/>
    <w:rsid w:val="002F77C8"/>
    <w:rsid w:val="0030001B"/>
    <w:rsid w:val="003020F0"/>
    <w:rsid w:val="00302E92"/>
    <w:rsid w:val="00302FEC"/>
    <w:rsid w:val="0030366A"/>
    <w:rsid w:val="00303807"/>
    <w:rsid w:val="00304F22"/>
    <w:rsid w:val="00304F4F"/>
    <w:rsid w:val="0030551B"/>
    <w:rsid w:val="003055BB"/>
    <w:rsid w:val="00306C7C"/>
    <w:rsid w:val="00307920"/>
    <w:rsid w:val="00310029"/>
    <w:rsid w:val="003102DA"/>
    <w:rsid w:val="003117A3"/>
    <w:rsid w:val="0031305D"/>
    <w:rsid w:val="0031585D"/>
    <w:rsid w:val="003167DB"/>
    <w:rsid w:val="00322EDD"/>
    <w:rsid w:val="00323AC6"/>
    <w:rsid w:val="003240BD"/>
    <w:rsid w:val="003240FA"/>
    <w:rsid w:val="003257A5"/>
    <w:rsid w:val="00325D9D"/>
    <w:rsid w:val="003264FB"/>
    <w:rsid w:val="0032749D"/>
    <w:rsid w:val="00330FD8"/>
    <w:rsid w:val="00331310"/>
    <w:rsid w:val="00332320"/>
    <w:rsid w:val="003324FC"/>
    <w:rsid w:val="003326B2"/>
    <w:rsid w:val="00332DC3"/>
    <w:rsid w:val="003330C8"/>
    <w:rsid w:val="00336A21"/>
    <w:rsid w:val="00337251"/>
    <w:rsid w:val="00341E67"/>
    <w:rsid w:val="0034271E"/>
    <w:rsid w:val="00342B6D"/>
    <w:rsid w:val="00342CFE"/>
    <w:rsid w:val="003439F1"/>
    <w:rsid w:val="00344B2D"/>
    <w:rsid w:val="00344F38"/>
    <w:rsid w:val="00345EF7"/>
    <w:rsid w:val="00346F5B"/>
    <w:rsid w:val="00347D72"/>
    <w:rsid w:val="00354551"/>
    <w:rsid w:val="00357611"/>
    <w:rsid w:val="00360EB1"/>
    <w:rsid w:val="0036232F"/>
    <w:rsid w:val="003629C4"/>
    <w:rsid w:val="00363892"/>
    <w:rsid w:val="003644A0"/>
    <w:rsid w:val="00366617"/>
    <w:rsid w:val="00366A1E"/>
    <w:rsid w:val="00367237"/>
    <w:rsid w:val="0037077F"/>
    <w:rsid w:val="00371850"/>
    <w:rsid w:val="00371B2F"/>
    <w:rsid w:val="00372411"/>
    <w:rsid w:val="00373882"/>
    <w:rsid w:val="00376104"/>
    <w:rsid w:val="00381E32"/>
    <w:rsid w:val="003843DB"/>
    <w:rsid w:val="0038541D"/>
    <w:rsid w:val="003871BF"/>
    <w:rsid w:val="00392022"/>
    <w:rsid w:val="003933B2"/>
    <w:rsid w:val="00393761"/>
    <w:rsid w:val="00395025"/>
    <w:rsid w:val="003950E6"/>
    <w:rsid w:val="00395185"/>
    <w:rsid w:val="0039606E"/>
    <w:rsid w:val="00397D18"/>
    <w:rsid w:val="003A194E"/>
    <w:rsid w:val="003A1B36"/>
    <w:rsid w:val="003A4D14"/>
    <w:rsid w:val="003A6BF2"/>
    <w:rsid w:val="003B0194"/>
    <w:rsid w:val="003B1454"/>
    <w:rsid w:val="003B18B6"/>
    <w:rsid w:val="003B1BE4"/>
    <w:rsid w:val="003B2052"/>
    <w:rsid w:val="003B3C9E"/>
    <w:rsid w:val="003B7F4C"/>
    <w:rsid w:val="003C234B"/>
    <w:rsid w:val="003C2A82"/>
    <w:rsid w:val="003C36CB"/>
    <w:rsid w:val="003C3845"/>
    <w:rsid w:val="003C3A89"/>
    <w:rsid w:val="003C3FD0"/>
    <w:rsid w:val="003C438B"/>
    <w:rsid w:val="003C5943"/>
    <w:rsid w:val="003C59E0"/>
    <w:rsid w:val="003C6360"/>
    <w:rsid w:val="003C6C8D"/>
    <w:rsid w:val="003C7CEB"/>
    <w:rsid w:val="003D1F0D"/>
    <w:rsid w:val="003D295B"/>
    <w:rsid w:val="003D30E1"/>
    <w:rsid w:val="003D333E"/>
    <w:rsid w:val="003D40D5"/>
    <w:rsid w:val="003D4F95"/>
    <w:rsid w:val="003D5F42"/>
    <w:rsid w:val="003D60A9"/>
    <w:rsid w:val="003D7936"/>
    <w:rsid w:val="003D7D4F"/>
    <w:rsid w:val="003E2775"/>
    <w:rsid w:val="003E4163"/>
    <w:rsid w:val="003E5C88"/>
    <w:rsid w:val="003E5E97"/>
    <w:rsid w:val="003F08B9"/>
    <w:rsid w:val="003F0A80"/>
    <w:rsid w:val="003F15C2"/>
    <w:rsid w:val="003F26AA"/>
    <w:rsid w:val="003F392E"/>
    <w:rsid w:val="003F4C97"/>
    <w:rsid w:val="003F7FE6"/>
    <w:rsid w:val="00400193"/>
    <w:rsid w:val="004002B0"/>
    <w:rsid w:val="004007C0"/>
    <w:rsid w:val="00403146"/>
    <w:rsid w:val="0040426B"/>
    <w:rsid w:val="00405359"/>
    <w:rsid w:val="00405D92"/>
    <w:rsid w:val="004078D0"/>
    <w:rsid w:val="00410539"/>
    <w:rsid w:val="00411594"/>
    <w:rsid w:val="00414303"/>
    <w:rsid w:val="00415FA3"/>
    <w:rsid w:val="004172A5"/>
    <w:rsid w:val="004207FA"/>
    <w:rsid w:val="004212E7"/>
    <w:rsid w:val="00423012"/>
    <w:rsid w:val="004242CF"/>
    <w:rsid w:val="004243E5"/>
    <w:rsid w:val="0042446D"/>
    <w:rsid w:val="00426AFC"/>
    <w:rsid w:val="00427BF8"/>
    <w:rsid w:val="00431C02"/>
    <w:rsid w:val="00432237"/>
    <w:rsid w:val="00432E0E"/>
    <w:rsid w:val="004344D7"/>
    <w:rsid w:val="00436A75"/>
    <w:rsid w:val="00436BD3"/>
    <w:rsid w:val="00436DB7"/>
    <w:rsid w:val="00436E01"/>
    <w:rsid w:val="00437395"/>
    <w:rsid w:val="00437676"/>
    <w:rsid w:val="00437ADB"/>
    <w:rsid w:val="004416A2"/>
    <w:rsid w:val="0044381E"/>
    <w:rsid w:val="00445047"/>
    <w:rsid w:val="00446BF6"/>
    <w:rsid w:val="004516A0"/>
    <w:rsid w:val="0045181E"/>
    <w:rsid w:val="00451BB3"/>
    <w:rsid w:val="004529A5"/>
    <w:rsid w:val="004561C5"/>
    <w:rsid w:val="00456E51"/>
    <w:rsid w:val="00461042"/>
    <w:rsid w:val="004627B4"/>
    <w:rsid w:val="00463E39"/>
    <w:rsid w:val="00464598"/>
    <w:rsid w:val="004657FC"/>
    <w:rsid w:val="004703CB"/>
    <w:rsid w:val="00472CB7"/>
    <w:rsid w:val="004733F6"/>
    <w:rsid w:val="00474563"/>
    <w:rsid w:val="00474E69"/>
    <w:rsid w:val="0047669A"/>
    <w:rsid w:val="0047796E"/>
    <w:rsid w:val="00482DC6"/>
    <w:rsid w:val="0048396F"/>
    <w:rsid w:val="004861C1"/>
    <w:rsid w:val="00487DE1"/>
    <w:rsid w:val="004901A6"/>
    <w:rsid w:val="00490DD9"/>
    <w:rsid w:val="00494529"/>
    <w:rsid w:val="0049621B"/>
    <w:rsid w:val="00496824"/>
    <w:rsid w:val="004A1126"/>
    <w:rsid w:val="004A265E"/>
    <w:rsid w:val="004A282D"/>
    <w:rsid w:val="004A688D"/>
    <w:rsid w:val="004B231C"/>
    <w:rsid w:val="004B3CD5"/>
    <w:rsid w:val="004B622C"/>
    <w:rsid w:val="004B652F"/>
    <w:rsid w:val="004B7DC2"/>
    <w:rsid w:val="004C1895"/>
    <w:rsid w:val="004C2B75"/>
    <w:rsid w:val="004C2DCF"/>
    <w:rsid w:val="004C3BDC"/>
    <w:rsid w:val="004C6C0D"/>
    <w:rsid w:val="004C6D40"/>
    <w:rsid w:val="004C7506"/>
    <w:rsid w:val="004D2E6C"/>
    <w:rsid w:val="004D5665"/>
    <w:rsid w:val="004D6CFB"/>
    <w:rsid w:val="004E08B9"/>
    <w:rsid w:val="004E422E"/>
    <w:rsid w:val="004E5922"/>
    <w:rsid w:val="004E6511"/>
    <w:rsid w:val="004E6895"/>
    <w:rsid w:val="004F0C3C"/>
    <w:rsid w:val="004F0F7D"/>
    <w:rsid w:val="004F1178"/>
    <w:rsid w:val="004F1E5F"/>
    <w:rsid w:val="004F236C"/>
    <w:rsid w:val="004F2FE9"/>
    <w:rsid w:val="004F5678"/>
    <w:rsid w:val="004F63FC"/>
    <w:rsid w:val="004F7DF2"/>
    <w:rsid w:val="005005C9"/>
    <w:rsid w:val="00501AE0"/>
    <w:rsid w:val="0050226B"/>
    <w:rsid w:val="005056D2"/>
    <w:rsid w:val="00505A92"/>
    <w:rsid w:val="0050664B"/>
    <w:rsid w:val="00513F67"/>
    <w:rsid w:val="005158AF"/>
    <w:rsid w:val="00520037"/>
    <w:rsid w:val="005203F1"/>
    <w:rsid w:val="00521AAD"/>
    <w:rsid w:val="00521BC3"/>
    <w:rsid w:val="00526D1B"/>
    <w:rsid w:val="005301F7"/>
    <w:rsid w:val="00533632"/>
    <w:rsid w:val="00533953"/>
    <w:rsid w:val="00533E67"/>
    <w:rsid w:val="0053408D"/>
    <w:rsid w:val="00536972"/>
    <w:rsid w:val="005369E4"/>
    <w:rsid w:val="0053750A"/>
    <w:rsid w:val="00541B71"/>
    <w:rsid w:val="00541E6E"/>
    <w:rsid w:val="0054251F"/>
    <w:rsid w:val="00543520"/>
    <w:rsid w:val="00543ED5"/>
    <w:rsid w:val="00550F9B"/>
    <w:rsid w:val="005520D8"/>
    <w:rsid w:val="00553D76"/>
    <w:rsid w:val="005559A1"/>
    <w:rsid w:val="00556CF1"/>
    <w:rsid w:val="0055712A"/>
    <w:rsid w:val="00557ADD"/>
    <w:rsid w:val="005609D8"/>
    <w:rsid w:val="00562235"/>
    <w:rsid w:val="00562842"/>
    <w:rsid w:val="00563166"/>
    <w:rsid w:val="00563D98"/>
    <w:rsid w:val="005640A6"/>
    <w:rsid w:val="00567A55"/>
    <w:rsid w:val="0057166B"/>
    <w:rsid w:val="00571D71"/>
    <w:rsid w:val="00573C00"/>
    <w:rsid w:val="0057416F"/>
    <w:rsid w:val="005762A7"/>
    <w:rsid w:val="005811E9"/>
    <w:rsid w:val="00583711"/>
    <w:rsid w:val="00584673"/>
    <w:rsid w:val="00585E55"/>
    <w:rsid w:val="00590D37"/>
    <w:rsid w:val="005916D7"/>
    <w:rsid w:val="00591DA8"/>
    <w:rsid w:val="00592443"/>
    <w:rsid w:val="00593EDC"/>
    <w:rsid w:val="00594C46"/>
    <w:rsid w:val="00594E33"/>
    <w:rsid w:val="00596F71"/>
    <w:rsid w:val="005971EC"/>
    <w:rsid w:val="005A140A"/>
    <w:rsid w:val="005A2F8A"/>
    <w:rsid w:val="005A64E3"/>
    <w:rsid w:val="005A698C"/>
    <w:rsid w:val="005B03E7"/>
    <w:rsid w:val="005B0550"/>
    <w:rsid w:val="005B31E7"/>
    <w:rsid w:val="005B4293"/>
    <w:rsid w:val="005B6B5A"/>
    <w:rsid w:val="005B7BC9"/>
    <w:rsid w:val="005C0717"/>
    <w:rsid w:val="005C0EE2"/>
    <w:rsid w:val="005C57F5"/>
    <w:rsid w:val="005C6183"/>
    <w:rsid w:val="005C7600"/>
    <w:rsid w:val="005C7FA1"/>
    <w:rsid w:val="005D04D9"/>
    <w:rsid w:val="005D082B"/>
    <w:rsid w:val="005D1789"/>
    <w:rsid w:val="005D27BA"/>
    <w:rsid w:val="005D44A4"/>
    <w:rsid w:val="005D5528"/>
    <w:rsid w:val="005E04E6"/>
    <w:rsid w:val="005E0726"/>
    <w:rsid w:val="005E0799"/>
    <w:rsid w:val="005E1501"/>
    <w:rsid w:val="005E2C95"/>
    <w:rsid w:val="005E34B8"/>
    <w:rsid w:val="005E3629"/>
    <w:rsid w:val="005E3BA8"/>
    <w:rsid w:val="005E4034"/>
    <w:rsid w:val="005E5A26"/>
    <w:rsid w:val="005E5FF2"/>
    <w:rsid w:val="005E605F"/>
    <w:rsid w:val="005E6477"/>
    <w:rsid w:val="005E69AA"/>
    <w:rsid w:val="005F136E"/>
    <w:rsid w:val="005F3365"/>
    <w:rsid w:val="005F3BA8"/>
    <w:rsid w:val="005F3FC1"/>
    <w:rsid w:val="005F5A80"/>
    <w:rsid w:val="005F71CA"/>
    <w:rsid w:val="005F7D7E"/>
    <w:rsid w:val="00600466"/>
    <w:rsid w:val="00601C98"/>
    <w:rsid w:val="0060243A"/>
    <w:rsid w:val="006025F3"/>
    <w:rsid w:val="006044FF"/>
    <w:rsid w:val="00604DBB"/>
    <w:rsid w:val="00605D73"/>
    <w:rsid w:val="00607CC5"/>
    <w:rsid w:val="006102F3"/>
    <w:rsid w:val="00611D57"/>
    <w:rsid w:val="006126DA"/>
    <w:rsid w:val="00613BEB"/>
    <w:rsid w:val="0062027E"/>
    <w:rsid w:val="00624444"/>
    <w:rsid w:val="00624910"/>
    <w:rsid w:val="00631FC3"/>
    <w:rsid w:val="00632302"/>
    <w:rsid w:val="00633014"/>
    <w:rsid w:val="0063437B"/>
    <w:rsid w:val="00635CFB"/>
    <w:rsid w:val="006378D2"/>
    <w:rsid w:val="00640A9C"/>
    <w:rsid w:val="0064227E"/>
    <w:rsid w:val="00643B9A"/>
    <w:rsid w:val="00645E39"/>
    <w:rsid w:val="0065068C"/>
    <w:rsid w:val="00651DDA"/>
    <w:rsid w:val="0065289C"/>
    <w:rsid w:val="00653126"/>
    <w:rsid w:val="00657D9F"/>
    <w:rsid w:val="00663021"/>
    <w:rsid w:val="00666C11"/>
    <w:rsid w:val="006673CA"/>
    <w:rsid w:val="00670AB4"/>
    <w:rsid w:val="00672A8A"/>
    <w:rsid w:val="00673C26"/>
    <w:rsid w:val="00675C9C"/>
    <w:rsid w:val="00677AE9"/>
    <w:rsid w:val="006812AF"/>
    <w:rsid w:val="0068287E"/>
    <w:rsid w:val="0068327D"/>
    <w:rsid w:val="00684C35"/>
    <w:rsid w:val="00684DBE"/>
    <w:rsid w:val="00685120"/>
    <w:rsid w:val="00686426"/>
    <w:rsid w:val="00690A10"/>
    <w:rsid w:val="00691081"/>
    <w:rsid w:val="00691E27"/>
    <w:rsid w:val="00694AF0"/>
    <w:rsid w:val="006A0A43"/>
    <w:rsid w:val="006A3065"/>
    <w:rsid w:val="006A4686"/>
    <w:rsid w:val="006B073C"/>
    <w:rsid w:val="006B0E9E"/>
    <w:rsid w:val="006B1D33"/>
    <w:rsid w:val="006B2A42"/>
    <w:rsid w:val="006B446A"/>
    <w:rsid w:val="006B559E"/>
    <w:rsid w:val="006B5AE4"/>
    <w:rsid w:val="006B5EDD"/>
    <w:rsid w:val="006B77DF"/>
    <w:rsid w:val="006C03F8"/>
    <w:rsid w:val="006C242F"/>
    <w:rsid w:val="006C3B0B"/>
    <w:rsid w:val="006C3B31"/>
    <w:rsid w:val="006C4431"/>
    <w:rsid w:val="006C51E2"/>
    <w:rsid w:val="006C6F18"/>
    <w:rsid w:val="006D1507"/>
    <w:rsid w:val="006D195F"/>
    <w:rsid w:val="006D23B9"/>
    <w:rsid w:val="006D26FE"/>
    <w:rsid w:val="006D4054"/>
    <w:rsid w:val="006D4B72"/>
    <w:rsid w:val="006D4DC7"/>
    <w:rsid w:val="006D50A9"/>
    <w:rsid w:val="006D6CA2"/>
    <w:rsid w:val="006E02EC"/>
    <w:rsid w:val="006E0627"/>
    <w:rsid w:val="006F06EE"/>
    <w:rsid w:val="006F3842"/>
    <w:rsid w:val="006F4767"/>
    <w:rsid w:val="006F5A2A"/>
    <w:rsid w:val="006F7788"/>
    <w:rsid w:val="007043FC"/>
    <w:rsid w:val="00704A60"/>
    <w:rsid w:val="00705E3B"/>
    <w:rsid w:val="00706170"/>
    <w:rsid w:val="00710CDA"/>
    <w:rsid w:val="007122EB"/>
    <w:rsid w:val="0071699A"/>
    <w:rsid w:val="00717032"/>
    <w:rsid w:val="00720434"/>
    <w:rsid w:val="007211B1"/>
    <w:rsid w:val="00722779"/>
    <w:rsid w:val="0073009D"/>
    <w:rsid w:val="00731B2C"/>
    <w:rsid w:val="00732E20"/>
    <w:rsid w:val="00733AF9"/>
    <w:rsid w:val="007350ED"/>
    <w:rsid w:val="00737071"/>
    <w:rsid w:val="00743DDB"/>
    <w:rsid w:val="00746187"/>
    <w:rsid w:val="00750FD8"/>
    <w:rsid w:val="00752690"/>
    <w:rsid w:val="007557B4"/>
    <w:rsid w:val="00757496"/>
    <w:rsid w:val="0076091A"/>
    <w:rsid w:val="00760B53"/>
    <w:rsid w:val="0076254F"/>
    <w:rsid w:val="00762EE7"/>
    <w:rsid w:val="0076618C"/>
    <w:rsid w:val="00767D53"/>
    <w:rsid w:val="00770B00"/>
    <w:rsid w:val="00770ED0"/>
    <w:rsid w:val="00773138"/>
    <w:rsid w:val="00773778"/>
    <w:rsid w:val="00773C6D"/>
    <w:rsid w:val="00774DD3"/>
    <w:rsid w:val="00777DBB"/>
    <w:rsid w:val="00777F91"/>
    <w:rsid w:val="007801F5"/>
    <w:rsid w:val="0078069E"/>
    <w:rsid w:val="00782524"/>
    <w:rsid w:val="00783CA4"/>
    <w:rsid w:val="007840E9"/>
    <w:rsid w:val="007842FB"/>
    <w:rsid w:val="00786124"/>
    <w:rsid w:val="00787DB3"/>
    <w:rsid w:val="00787EC9"/>
    <w:rsid w:val="00790137"/>
    <w:rsid w:val="00790BD9"/>
    <w:rsid w:val="007914EA"/>
    <w:rsid w:val="00793010"/>
    <w:rsid w:val="0079338D"/>
    <w:rsid w:val="0079514B"/>
    <w:rsid w:val="007A014C"/>
    <w:rsid w:val="007A061C"/>
    <w:rsid w:val="007A2D5B"/>
    <w:rsid w:val="007A2DC1"/>
    <w:rsid w:val="007A3371"/>
    <w:rsid w:val="007A4592"/>
    <w:rsid w:val="007A4D18"/>
    <w:rsid w:val="007B0855"/>
    <w:rsid w:val="007B4F6F"/>
    <w:rsid w:val="007B6023"/>
    <w:rsid w:val="007B77AC"/>
    <w:rsid w:val="007B786C"/>
    <w:rsid w:val="007C1692"/>
    <w:rsid w:val="007C2466"/>
    <w:rsid w:val="007C2DB9"/>
    <w:rsid w:val="007C40A4"/>
    <w:rsid w:val="007C49E8"/>
    <w:rsid w:val="007C4F01"/>
    <w:rsid w:val="007C55DD"/>
    <w:rsid w:val="007C64B7"/>
    <w:rsid w:val="007C6BDC"/>
    <w:rsid w:val="007C73A8"/>
    <w:rsid w:val="007D0D6D"/>
    <w:rsid w:val="007D1896"/>
    <w:rsid w:val="007D26E4"/>
    <w:rsid w:val="007D3319"/>
    <w:rsid w:val="007D335D"/>
    <w:rsid w:val="007D7E0F"/>
    <w:rsid w:val="007D7FD5"/>
    <w:rsid w:val="007E3314"/>
    <w:rsid w:val="007E4110"/>
    <w:rsid w:val="007E4B03"/>
    <w:rsid w:val="007E5831"/>
    <w:rsid w:val="007E5A61"/>
    <w:rsid w:val="007E6779"/>
    <w:rsid w:val="007F0958"/>
    <w:rsid w:val="007F17F2"/>
    <w:rsid w:val="007F324B"/>
    <w:rsid w:val="007F44C3"/>
    <w:rsid w:val="007F49ED"/>
    <w:rsid w:val="007F7F5B"/>
    <w:rsid w:val="00800A4B"/>
    <w:rsid w:val="00801BA5"/>
    <w:rsid w:val="00803254"/>
    <w:rsid w:val="00803341"/>
    <w:rsid w:val="00803995"/>
    <w:rsid w:val="00803C61"/>
    <w:rsid w:val="0080466F"/>
    <w:rsid w:val="0080532A"/>
    <w:rsid w:val="0080553C"/>
    <w:rsid w:val="00805B46"/>
    <w:rsid w:val="00805E49"/>
    <w:rsid w:val="008067EC"/>
    <w:rsid w:val="008072A5"/>
    <w:rsid w:val="008105E5"/>
    <w:rsid w:val="0081139A"/>
    <w:rsid w:val="00812C1D"/>
    <w:rsid w:val="00816624"/>
    <w:rsid w:val="008173A1"/>
    <w:rsid w:val="008201EC"/>
    <w:rsid w:val="00822E7A"/>
    <w:rsid w:val="00822F4C"/>
    <w:rsid w:val="0082376C"/>
    <w:rsid w:val="00825B03"/>
    <w:rsid w:val="00825DC2"/>
    <w:rsid w:val="008344A7"/>
    <w:rsid w:val="00834AD3"/>
    <w:rsid w:val="00837A74"/>
    <w:rsid w:val="0084036D"/>
    <w:rsid w:val="0084123C"/>
    <w:rsid w:val="008412E9"/>
    <w:rsid w:val="008415DB"/>
    <w:rsid w:val="0084350C"/>
    <w:rsid w:val="00843536"/>
    <w:rsid w:val="00843795"/>
    <w:rsid w:val="00845BFA"/>
    <w:rsid w:val="00847F0F"/>
    <w:rsid w:val="008503B8"/>
    <w:rsid w:val="00852448"/>
    <w:rsid w:val="00853C0E"/>
    <w:rsid w:val="008551E9"/>
    <w:rsid w:val="00855A40"/>
    <w:rsid w:val="00855D74"/>
    <w:rsid w:val="00856669"/>
    <w:rsid w:val="0086225E"/>
    <w:rsid w:val="008679FB"/>
    <w:rsid w:val="00867CB5"/>
    <w:rsid w:val="00874B82"/>
    <w:rsid w:val="008754F7"/>
    <w:rsid w:val="00880F32"/>
    <w:rsid w:val="0088258A"/>
    <w:rsid w:val="00884D0E"/>
    <w:rsid w:val="00885539"/>
    <w:rsid w:val="00886332"/>
    <w:rsid w:val="00886E8A"/>
    <w:rsid w:val="00887902"/>
    <w:rsid w:val="0089119E"/>
    <w:rsid w:val="008918CB"/>
    <w:rsid w:val="00895550"/>
    <w:rsid w:val="00896015"/>
    <w:rsid w:val="00896FF3"/>
    <w:rsid w:val="008975B3"/>
    <w:rsid w:val="008A26D9"/>
    <w:rsid w:val="008A365C"/>
    <w:rsid w:val="008A5673"/>
    <w:rsid w:val="008B1858"/>
    <w:rsid w:val="008B3589"/>
    <w:rsid w:val="008B3CF6"/>
    <w:rsid w:val="008B6C9C"/>
    <w:rsid w:val="008B6ED6"/>
    <w:rsid w:val="008B72FC"/>
    <w:rsid w:val="008C0C29"/>
    <w:rsid w:val="008C32CB"/>
    <w:rsid w:val="008C3CE0"/>
    <w:rsid w:val="008C55FD"/>
    <w:rsid w:val="008C6CA3"/>
    <w:rsid w:val="008D0633"/>
    <w:rsid w:val="008D0F14"/>
    <w:rsid w:val="008D16C4"/>
    <w:rsid w:val="008D3E5C"/>
    <w:rsid w:val="008D49FD"/>
    <w:rsid w:val="008D7FB5"/>
    <w:rsid w:val="008E0969"/>
    <w:rsid w:val="008E1A3C"/>
    <w:rsid w:val="008E3A75"/>
    <w:rsid w:val="008E53CC"/>
    <w:rsid w:val="008E6E02"/>
    <w:rsid w:val="008F2343"/>
    <w:rsid w:val="008F3638"/>
    <w:rsid w:val="008F3D9F"/>
    <w:rsid w:val="008F4441"/>
    <w:rsid w:val="008F6A8F"/>
    <w:rsid w:val="008F6F31"/>
    <w:rsid w:val="008F72CC"/>
    <w:rsid w:val="008F74DF"/>
    <w:rsid w:val="00902408"/>
    <w:rsid w:val="00902E29"/>
    <w:rsid w:val="00904774"/>
    <w:rsid w:val="009048DA"/>
    <w:rsid w:val="009072FE"/>
    <w:rsid w:val="00911297"/>
    <w:rsid w:val="00911B86"/>
    <w:rsid w:val="009127BA"/>
    <w:rsid w:val="00912892"/>
    <w:rsid w:val="00915035"/>
    <w:rsid w:val="00916B21"/>
    <w:rsid w:val="00917D33"/>
    <w:rsid w:val="009205BD"/>
    <w:rsid w:val="009208A1"/>
    <w:rsid w:val="00920998"/>
    <w:rsid w:val="009227A6"/>
    <w:rsid w:val="009246E5"/>
    <w:rsid w:val="00930BDD"/>
    <w:rsid w:val="009317F5"/>
    <w:rsid w:val="00932109"/>
    <w:rsid w:val="009321EA"/>
    <w:rsid w:val="009326C8"/>
    <w:rsid w:val="00933EC1"/>
    <w:rsid w:val="0093664A"/>
    <w:rsid w:val="009400F1"/>
    <w:rsid w:val="00941EFE"/>
    <w:rsid w:val="0094286B"/>
    <w:rsid w:val="00943B1C"/>
    <w:rsid w:val="00944BB0"/>
    <w:rsid w:val="00945CE6"/>
    <w:rsid w:val="009472AB"/>
    <w:rsid w:val="00950D33"/>
    <w:rsid w:val="00951C7D"/>
    <w:rsid w:val="00952B91"/>
    <w:rsid w:val="00952C59"/>
    <w:rsid w:val="00952FCD"/>
    <w:rsid w:val="009530DB"/>
    <w:rsid w:val="00953676"/>
    <w:rsid w:val="00955FA7"/>
    <w:rsid w:val="0095702B"/>
    <w:rsid w:val="009617B8"/>
    <w:rsid w:val="0096687A"/>
    <w:rsid w:val="00966DAE"/>
    <w:rsid w:val="009705EE"/>
    <w:rsid w:val="00971D4A"/>
    <w:rsid w:val="00972094"/>
    <w:rsid w:val="0097461F"/>
    <w:rsid w:val="009746DB"/>
    <w:rsid w:val="00974D44"/>
    <w:rsid w:val="00977163"/>
    <w:rsid w:val="009771A1"/>
    <w:rsid w:val="00977927"/>
    <w:rsid w:val="00977936"/>
    <w:rsid w:val="00977AFF"/>
    <w:rsid w:val="00980B22"/>
    <w:rsid w:val="0098135C"/>
    <w:rsid w:val="0098156A"/>
    <w:rsid w:val="009820BA"/>
    <w:rsid w:val="009822D3"/>
    <w:rsid w:val="009843DD"/>
    <w:rsid w:val="009849B3"/>
    <w:rsid w:val="00985097"/>
    <w:rsid w:val="00986EB9"/>
    <w:rsid w:val="009910FD"/>
    <w:rsid w:val="00991BAC"/>
    <w:rsid w:val="00995D23"/>
    <w:rsid w:val="00997197"/>
    <w:rsid w:val="00997E30"/>
    <w:rsid w:val="009A06CE"/>
    <w:rsid w:val="009A0CB7"/>
    <w:rsid w:val="009A19D5"/>
    <w:rsid w:val="009A1F1D"/>
    <w:rsid w:val="009A2A98"/>
    <w:rsid w:val="009A4E49"/>
    <w:rsid w:val="009A6C86"/>
    <w:rsid w:val="009A6EA0"/>
    <w:rsid w:val="009B0272"/>
    <w:rsid w:val="009B1E87"/>
    <w:rsid w:val="009B4CD4"/>
    <w:rsid w:val="009B58D6"/>
    <w:rsid w:val="009B6654"/>
    <w:rsid w:val="009B6F66"/>
    <w:rsid w:val="009C083D"/>
    <w:rsid w:val="009C1335"/>
    <w:rsid w:val="009C1AB2"/>
    <w:rsid w:val="009C383B"/>
    <w:rsid w:val="009C410D"/>
    <w:rsid w:val="009C57CD"/>
    <w:rsid w:val="009C7251"/>
    <w:rsid w:val="009D0063"/>
    <w:rsid w:val="009D0494"/>
    <w:rsid w:val="009D5E1D"/>
    <w:rsid w:val="009D6D4B"/>
    <w:rsid w:val="009E2E91"/>
    <w:rsid w:val="009E5263"/>
    <w:rsid w:val="009E6AFC"/>
    <w:rsid w:val="009E7912"/>
    <w:rsid w:val="009F4704"/>
    <w:rsid w:val="009F4A32"/>
    <w:rsid w:val="009F5143"/>
    <w:rsid w:val="009F5404"/>
    <w:rsid w:val="009F592D"/>
    <w:rsid w:val="00A03CA1"/>
    <w:rsid w:val="00A040CE"/>
    <w:rsid w:val="00A04852"/>
    <w:rsid w:val="00A053F3"/>
    <w:rsid w:val="00A0610E"/>
    <w:rsid w:val="00A06470"/>
    <w:rsid w:val="00A10A07"/>
    <w:rsid w:val="00A12A4C"/>
    <w:rsid w:val="00A12C8B"/>
    <w:rsid w:val="00A139F5"/>
    <w:rsid w:val="00A15551"/>
    <w:rsid w:val="00A17217"/>
    <w:rsid w:val="00A214AA"/>
    <w:rsid w:val="00A22504"/>
    <w:rsid w:val="00A25F96"/>
    <w:rsid w:val="00A26503"/>
    <w:rsid w:val="00A27814"/>
    <w:rsid w:val="00A30862"/>
    <w:rsid w:val="00A30C80"/>
    <w:rsid w:val="00A30FDF"/>
    <w:rsid w:val="00A31542"/>
    <w:rsid w:val="00A32209"/>
    <w:rsid w:val="00A360D5"/>
    <w:rsid w:val="00A36541"/>
    <w:rsid w:val="00A365F4"/>
    <w:rsid w:val="00A36BE5"/>
    <w:rsid w:val="00A37EC6"/>
    <w:rsid w:val="00A40A73"/>
    <w:rsid w:val="00A40ABA"/>
    <w:rsid w:val="00A41809"/>
    <w:rsid w:val="00A441D1"/>
    <w:rsid w:val="00A4447E"/>
    <w:rsid w:val="00A44D22"/>
    <w:rsid w:val="00A4511E"/>
    <w:rsid w:val="00A454F7"/>
    <w:rsid w:val="00A46B79"/>
    <w:rsid w:val="00A472FE"/>
    <w:rsid w:val="00A47D80"/>
    <w:rsid w:val="00A505C1"/>
    <w:rsid w:val="00A53132"/>
    <w:rsid w:val="00A537B3"/>
    <w:rsid w:val="00A53ADC"/>
    <w:rsid w:val="00A547CA"/>
    <w:rsid w:val="00A56065"/>
    <w:rsid w:val="00A563F2"/>
    <w:rsid w:val="00A566E8"/>
    <w:rsid w:val="00A614FB"/>
    <w:rsid w:val="00A61D1D"/>
    <w:rsid w:val="00A63ACC"/>
    <w:rsid w:val="00A65371"/>
    <w:rsid w:val="00A666FB"/>
    <w:rsid w:val="00A7069C"/>
    <w:rsid w:val="00A7196D"/>
    <w:rsid w:val="00A71C40"/>
    <w:rsid w:val="00A72BE4"/>
    <w:rsid w:val="00A75C25"/>
    <w:rsid w:val="00A760FF"/>
    <w:rsid w:val="00A76BCE"/>
    <w:rsid w:val="00A76DDA"/>
    <w:rsid w:val="00A810F9"/>
    <w:rsid w:val="00A8136C"/>
    <w:rsid w:val="00A81D96"/>
    <w:rsid w:val="00A8302A"/>
    <w:rsid w:val="00A84DA9"/>
    <w:rsid w:val="00A85266"/>
    <w:rsid w:val="00A8526D"/>
    <w:rsid w:val="00A8621B"/>
    <w:rsid w:val="00A868E7"/>
    <w:rsid w:val="00A86ECC"/>
    <w:rsid w:val="00A86FCC"/>
    <w:rsid w:val="00A8797F"/>
    <w:rsid w:val="00A92635"/>
    <w:rsid w:val="00A96FE9"/>
    <w:rsid w:val="00AA4241"/>
    <w:rsid w:val="00AA6BC9"/>
    <w:rsid w:val="00AA710D"/>
    <w:rsid w:val="00AB20DD"/>
    <w:rsid w:val="00AB290F"/>
    <w:rsid w:val="00AB429F"/>
    <w:rsid w:val="00AB4654"/>
    <w:rsid w:val="00AB4D76"/>
    <w:rsid w:val="00AB5256"/>
    <w:rsid w:val="00AB53D8"/>
    <w:rsid w:val="00AB5895"/>
    <w:rsid w:val="00AB6D25"/>
    <w:rsid w:val="00AC2045"/>
    <w:rsid w:val="00AC2C77"/>
    <w:rsid w:val="00AC4F1C"/>
    <w:rsid w:val="00AC512E"/>
    <w:rsid w:val="00AC6D23"/>
    <w:rsid w:val="00AC7106"/>
    <w:rsid w:val="00AC768C"/>
    <w:rsid w:val="00AD14C3"/>
    <w:rsid w:val="00AD1B86"/>
    <w:rsid w:val="00AD280F"/>
    <w:rsid w:val="00AD4673"/>
    <w:rsid w:val="00AD4692"/>
    <w:rsid w:val="00AD4750"/>
    <w:rsid w:val="00AD4A6D"/>
    <w:rsid w:val="00AD5315"/>
    <w:rsid w:val="00AD57A5"/>
    <w:rsid w:val="00AD766F"/>
    <w:rsid w:val="00AD76A2"/>
    <w:rsid w:val="00AD7A08"/>
    <w:rsid w:val="00AE0B67"/>
    <w:rsid w:val="00AE2D4B"/>
    <w:rsid w:val="00AE4C61"/>
    <w:rsid w:val="00AE4F99"/>
    <w:rsid w:val="00AE5583"/>
    <w:rsid w:val="00AE6E6C"/>
    <w:rsid w:val="00AE7E23"/>
    <w:rsid w:val="00AF0079"/>
    <w:rsid w:val="00AF11BF"/>
    <w:rsid w:val="00AF12EB"/>
    <w:rsid w:val="00AF136B"/>
    <w:rsid w:val="00AF1A46"/>
    <w:rsid w:val="00AF1AEE"/>
    <w:rsid w:val="00AF3571"/>
    <w:rsid w:val="00B00712"/>
    <w:rsid w:val="00B028CB"/>
    <w:rsid w:val="00B047FD"/>
    <w:rsid w:val="00B06ADE"/>
    <w:rsid w:val="00B07BDA"/>
    <w:rsid w:val="00B11B69"/>
    <w:rsid w:val="00B11CE4"/>
    <w:rsid w:val="00B14952"/>
    <w:rsid w:val="00B20747"/>
    <w:rsid w:val="00B21502"/>
    <w:rsid w:val="00B23E24"/>
    <w:rsid w:val="00B244E9"/>
    <w:rsid w:val="00B25666"/>
    <w:rsid w:val="00B26E77"/>
    <w:rsid w:val="00B2739A"/>
    <w:rsid w:val="00B27D4F"/>
    <w:rsid w:val="00B30413"/>
    <w:rsid w:val="00B31E5A"/>
    <w:rsid w:val="00B32BAF"/>
    <w:rsid w:val="00B32C26"/>
    <w:rsid w:val="00B3551F"/>
    <w:rsid w:val="00B3624A"/>
    <w:rsid w:val="00B3664C"/>
    <w:rsid w:val="00B400A4"/>
    <w:rsid w:val="00B40C23"/>
    <w:rsid w:val="00B42337"/>
    <w:rsid w:val="00B42F17"/>
    <w:rsid w:val="00B4318D"/>
    <w:rsid w:val="00B4699C"/>
    <w:rsid w:val="00B509C6"/>
    <w:rsid w:val="00B51B9A"/>
    <w:rsid w:val="00B51CC5"/>
    <w:rsid w:val="00B5392A"/>
    <w:rsid w:val="00B5574B"/>
    <w:rsid w:val="00B603B5"/>
    <w:rsid w:val="00B607CD"/>
    <w:rsid w:val="00B61F57"/>
    <w:rsid w:val="00B62334"/>
    <w:rsid w:val="00B62C39"/>
    <w:rsid w:val="00B652F6"/>
    <w:rsid w:val="00B653AB"/>
    <w:rsid w:val="00B65F9E"/>
    <w:rsid w:val="00B66B19"/>
    <w:rsid w:val="00B67E4B"/>
    <w:rsid w:val="00B701B0"/>
    <w:rsid w:val="00B70DF0"/>
    <w:rsid w:val="00B75811"/>
    <w:rsid w:val="00B77A6F"/>
    <w:rsid w:val="00B800DA"/>
    <w:rsid w:val="00B812E8"/>
    <w:rsid w:val="00B82445"/>
    <w:rsid w:val="00B82805"/>
    <w:rsid w:val="00B8545A"/>
    <w:rsid w:val="00B85A60"/>
    <w:rsid w:val="00B85F7B"/>
    <w:rsid w:val="00B87096"/>
    <w:rsid w:val="00B87CA7"/>
    <w:rsid w:val="00B90C8C"/>
    <w:rsid w:val="00B91236"/>
    <w:rsid w:val="00B914E9"/>
    <w:rsid w:val="00B93564"/>
    <w:rsid w:val="00B94202"/>
    <w:rsid w:val="00B94AEB"/>
    <w:rsid w:val="00B956EE"/>
    <w:rsid w:val="00B9584A"/>
    <w:rsid w:val="00BA101E"/>
    <w:rsid w:val="00BA1B86"/>
    <w:rsid w:val="00BA25BA"/>
    <w:rsid w:val="00BA2BA1"/>
    <w:rsid w:val="00BA3562"/>
    <w:rsid w:val="00BA3963"/>
    <w:rsid w:val="00BA4696"/>
    <w:rsid w:val="00BA550B"/>
    <w:rsid w:val="00BB2505"/>
    <w:rsid w:val="00BB398D"/>
    <w:rsid w:val="00BB4F09"/>
    <w:rsid w:val="00BB5484"/>
    <w:rsid w:val="00BB7CBE"/>
    <w:rsid w:val="00BB7E45"/>
    <w:rsid w:val="00BC2360"/>
    <w:rsid w:val="00BC2C70"/>
    <w:rsid w:val="00BC54B2"/>
    <w:rsid w:val="00BC64E3"/>
    <w:rsid w:val="00BD13A8"/>
    <w:rsid w:val="00BD16AD"/>
    <w:rsid w:val="00BD3AB8"/>
    <w:rsid w:val="00BD4625"/>
    <w:rsid w:val="00BD477D"/>
    <w:rsid w:val="00BD4DCC"/>
    <w:rsid w:val="00BD4E33"/>
    <w:rsid w:val="00BD5E8F"/>
    <w:rsid w:val="00BD5F47"/>
    <w:rsid w:val="00BD648F"/>
    <w:rsid w:val="00BD7EEC"/>
    <w:rsid w:val="00BE05D6"/>
    <w:rsid w:val="00BE19AF"/>
    <w:rsid w:val="00BE3D0D"/>
    <w:rsid w:val="00BE47E7"/>
    <w:rsid w:val="00BE50E0"/>
    <w:rsid w:val="00BE5F97"/>
    <w:rsid w:val="00BF1451"/>
    <w:rsid w:val="00BF156A"/>
    <w:rsid w:val="00BF1AD1"/>
    <w:rsid w:val="00BF2037"/>
    <w:rsid w:val="00BF2319"/>
    <w:rsid w:val="00BF2B00"/>
    <w:rsid w:val="00BF2D20"/>
    <w:rsid w:val="00BF3EDD"/>
    <w:rsid w:val="00BF51BF"/>
    <w:rsid w:val="00BF5E4A"/>
    <w:rsid w:val="00BF78D6"/>
    <w:rsid w:val="00BF7BD4"/>
    <w:rsid w:val="00C030DE"/>
    <w:rsid w:val="00C031B0"/>
    <w:rsid w:val="00C04B3E"/>
    <w:rsid w:val="00C12418"/>
    <w:rsid w:val="00C137BA"/>
    <w:rsid w:val="00C15793"/>
    <w:rsid w:val="00C16B47"/>
    <w:rsid w:val="00C213DD"/>
    <w:rsid w:val="00C22105"/>
    <w:rsid w:val="00C221BE"/>
    <w:rsid w:val="00C22424"/>
    <w:rsid w:val="00C244B6"/>
    <w:rsid w:val="00C31FF1"/>
    <w:rsid w:val="00C33E60"/>
    <w:rsid w:val="00C35B8D"/>
    <w:rsid w:val="00C3702F"/>
    <w:rsid w:val="00C42C7A"/>
    <w:rsid w:val="00C4342B"/>
    <w:rsid w:val="00C4397D"/>
    <w:rsid w:val="00C4500A"/>
    <w:rsid w:val="00C459A9"/>
    <w:rsid w:val="00C463B7"/>
    <w:rsid w:val="00C538A3"/>
    <w:rsid w:val="00C56A31"/>
    <w:rsid w:val="00C56DD5"/>
    <w:rsid w:val="00C60FD2"/>
    <w:rsid w:val="00C6193F"/>
    <w:rsid w:val="00C61CB9"/>
    <w:rsid w:val="00C64A37"/>
    <w:rsid w:val="00C65AE7"/>
    <w:rsid w:val="00C66126"/>
    <w:rsid w:val="00C7131D"/>
    <w:rsid w:val="00C7158E"/>
    <w:rsid w:val="00C7250B"/>
    <w:rsid w:val="00C7346B"/>
    <w:rsid w:val="00C75A64"/>
    <w:rsid w:val="00C77C0E"/>
    <w:rsid w:val="00C8048B"/>
    <w:rsid w:val="00C80709"/>
    <w:rsid w:val="00C80FC7"/>
    <w:rsid w:val="00C81316"/>
    <w:rsid w:val="00C81BCD"/>
    <w:rsid w:val="00C84A29"/>
    <w:rsid w:val="00C86CC4"/>
    <w:rsid w:val="00C90BE9"/>
    <w:rsid w:val="00C91687"/>
    <w:rsid w:val="00C92346"/>
    <w:rsid w:val="00C924A8"/>
    <w:rsid w:val="00C938E1"/>
    <w:rsid w:val="00C940E6"/>
    <w:rsid w:val="00C945FE"/>
    <w:rsid w:val="00C952FE"/>
    <w:rsid w:val="00C96AF5"/>
    <w:rsid w:val="00C96FAA"/>
    <w:rsid w:val="00C97471"/>
    <w:rsid w:val="00C97A04"/>
    <w:rsid w:val="00CA107B"/>
    <w:rsid w:val="00CA1992"/>
    <w:rsid w:val="00CA21F2"/>
    <w:rsid w:val="00CA46D5"/>
    <w:rsid w:val="00CA484D"/>
    <w:rsid w:val="00CA4FB6"/>
    <w:rsid w:val="00CB2549"/>
    <w:rsid w:val="00CB3AA5"/>
    <w:rsid w:val="00CB4050"/>
    <w:rsid w:val="00CB4503"/>
    <w:rsid w:val="00CB4D70"/>
    <w:rsid w:val="00CB5C24"/>
    <w:rsid w:val="00CB5DE0"/>
    <w:rsid w:val="00CB740A"/>
    <w:rsid w:val="00CC0088"/>
    <w:rsid w:val="00CC021C"/>
    <w:rsid w:val="00CC04E0"/>
    <w:rsid w:val="00CC1435"/>
    <w:rsid w:val="00CC72E2"/>
    <w:rsid w:val="00CC739E"/>
    <w:rsid w:val="00CD1889"/>
    <w:rsid w:val="00CD3904"/>
    <w:rsid w:val="00CD398E"/>
    <w:rsid w:val="00CD426C"/>
    <w:rsid w:val="00CD433A"/>
    <w:rsid w:val="00CD58B7"/>
    <w:rsid w:val="00CD5C88"/>
    <w:rsid w:val="00CD6449"/>
    <w:rsid w:val="00CD73F7"/>
    <w:rsid w:val="00CE038C"/>
    <w:rsid w:val="00CE5B3C"/>
    <w:rsid w:val="00CE62E0"/>
    <w:rsid w:val="00CF15B7"/>
    <w:rsid w:val="00CF2BB2"/>
    <w:rsid w:val="00CF3E79"/>
    <w:rsid w:val="00CF4099"/>
    <w:rsid w:val="00D00729"/>
    <w:rsid w:val="00D00796"/>
    <w:rsid w:val="00D01091"/>
    <w:rsid w:val="00D01798"/>
    <w:rsid w:val="00D0587C"/>
    <w:rsid w:val="00D10851"/>
    <w:rsid w:val="00D10E68"/>
    <w:rsid w:val="00D13CF5"/>
    <w:rsid w:val="00D201C0"/>
    <w:rsid w:val="00D21949"/>
    <w:rsid w:val="00D22AD8"/>
    <w:rsid w:val="00D25008"/>
    <w:rsid w:val="00D257ED"/>
    <w:rsid w:val="00D25C56"/>
    <w:rsid w:val="00D261A2"/>
    <w:rsid w:val="00D306BF"/>
    <w:rsid w:val="00D312B3"/>
    <w:rsid w:val="00D351F6"/>
    <w:rsid w:val="00D35D14"/>
    <w:rsid w:val="00D45204"/>
    <w:rsid w:val="00D4534E"/>
    <w:rsid w:val="00D467F0"/>
    <w:rsid w:val="00D519A3"/>
    <w:rsid w:val="00D51F6B"/>
    <w:rsid w:val="00D5321B"/>
    <w:rsid w:val="00D533DC"/>
    <w:rsid w:val="00D570DE"/>
    <w:rsid w:val="00D61602"/>
    <w:rsid w:val="00D616D2"/>
    <w:rsid w:val="00D62062"/>
    <w:rsid w:val="00D63B5F"/>
    <w:rsid w:val="00D63CAB"/>
    <w:rsid w:val="00D643F4"/>
    <w:rsid w:val="00D6726B"/>
    <w:rsid w:val="00D70AAF"/>
    <w:rsid w:val="00D70EF7"/>
    <w:rsid w:val="00D71831"/>
    <w:rsid w:val="00D72085"/>
    <w:rsid w:val="00D744B4"/>
    <w:rsid w:val="00D74E65"/>
    <w:rsid w:val="00D762D3"/>
    <w:rsid w:val="00D76A07"/>
    <w:rsid w:val="00D77700"/>
    <w:rsid w:val="00D802C8"/>
    <w:rsid w:val="00D81B29"/>
    <w:rsid w:val="00D8397C"/>
    <w:rsid w:val="00D8525F"/>
    <w:rsid w:val="00D861B3"/>
    <w:rsid w:val="00D86AE3"/>
    <w:rsid w:val="00D949D6"/>
    <w:rsid w:val="00D94EED"/>
    <w:rsid w:val="00D96026"/>
    <w:rsid w:val="00D97A64"/>
    <w:rsid w:val="00DA38E9"/>
    <w:rsid w:val="00DA3974"/>
    <w:rsid w:val="00DA7C1C"/>
    <w:rsid w:val="00DB0228"/>
    <w:rsid w:val="00DB147A"/>
    <w:rsid w:val="00DB1B7A"/>
    <w:rsid w:val="00DB40FC"/>
    <w:rsid w:val="00DC0963"/>
    <w:rsid w:val="00DC18BD"/>
    <w:rsid w:val="00DC2FF8"/>
    <w:rsid w:val="00DC6708"/>
    <w:rsid w:val="00DC7743"/>
    <w:rsid w:val="00DD3556"/>
    <w:rsid w:val="00DD4C7F"/>
    <w:rsid w:val="00DD73D4"/>
    <w:rsid w:val="00DE08FE"/>
    <w:rsid w:val="00DE0DC7"/>
    <w:rsid w:val="00DE10F1"/>
    <w:rsid w:val="00DE1664"/>
    <w:rsid w:val="00DE194B"/>
    <w:rsid w:val="00DF0104"/>
    <w:rsid w:val="00DF0F2F"/>
    <w:rsid w:val="00DF1627"/>
    <w:rsid w:val="00DF47ED"/>
    <w:rsid w:val="00DF603A"/>
    <w:rsid w:val="00DF6A47"/>
    <w:rsid w:val="00E01436"/>
    <w:rsid w:val="00E045BD"/>
    <w:rsid w:val="00E048C8"/>
    <w:rsid w:val="00E06B4B"/>
    <w:rsid w:val="00E06EA6"/>
    <w:rsid w:val="00E126A9"/>
    <w:rsid w:val="00E13705"/>
    <w:rsid w:val="00E149BA"/>
    <w:rsid w:val="00E17B77"/>
    <w:rsid w:val="00E22A10"/>
    <w:rsid w:val="00E22B40"/>
    <w:rsid w:val="00E22E92"/>
    <w:rsid w:val="00E23337"/>
    <w:rsid w:val="00E23B70"/>
    <w:rsid w:val="00E259EA"/>
    <w:rsid w:val="00E25C0C"/>
    <w:rsid w:val="00E267E1"/>
    <w:rsid w:val="00E279BA"/>
    <w:rsid w:val="00E309F9"/>
    <w:rsid w:val="00E3156E"/>
    <w:rsid w:val="00E32061"/>
    <w:rsid w:val="00E343D4"/>
    <w:rsid w:val="00E40BE5"/>
    <w:rsid w:val="00E41D64"/>
    <w:rsid w:val="00E42FF9"/>
    <w:rsid w:val="00E445B8"/>
    <w:rsid w:val="00E45D42"/>
    <w:rsid w:val="00E4714C"/>
    <w:rsid w:val="00E50F55"/>
    <w:rsid w:val="00E51AEB"/>
    <w:rsid w:val="00E522A7"/>
    <w:rsid w:val="00E52B61"/>
    <w:rsid w:val="00E52C28"/>
    <w:rsid w:val="00E535BC"/>
    <w:rsid w:val="00E54452"/>
    <w:rsid w:val="00E54ADA"/>
    <w:rsid w:val="00E560EA"/>
    <w:rsid w:val="00E57456"/>
    <w:rsid w:val="00E577E3"/>
    <w:rsid w:val="00E6065F"/>
    <w:rsid w:val="00E61CC0"/>
    <w:rsid w:val="00E63837"/>
    <w:rsid w:val="00E63950"/>
    <w:rsid w:val="00E6541A"/>
    <w:rsid w:val="00E664C5"/>
    <w:rsid w:val="00E667B4"/>
    <w:rsid w:val="00E671A2"/>
    <w:rsid w:val="00E67A14"/>
    <w:rsid w:val="00E71F91"/>
    <w:rsid w:val="00E7280F"/>
    <w:rsid w:val="00E76310"/>
    <w:rsid w:val="00E76419"/>
    <w:rsid w:val="00E76D26"/>
    <w:rsid w:val="00E76FE6"/>
    <w:rsid w:val="00E7772C"/>
    <w:rsid w:val="00E77C16"/>
    <w:rsid w:val="00E82A3E"/>
    <w:rsid w:val="00E87F4C"/>
    <w:rsid w:val="00E90148"/>
    <w:rsid w:val="00E90511"/>
    <w:rsid w:val="00E926B4"/>
    <w:rsid w:val="00E93155"/>
    <w:rsid w:val="00E959A7"/>
    <w:rsid w:val="00E96637"/>
    <w:rsid w:val="00EA04C3"/>
    <w:rsid w:val="00EA10FC"/>
    <w:rsid w:val="00EA2342"/>
    <w:rsid w:val="00EA4A32"/>
    <w:rsid w:val="00EA56DA"/>
    <w:rsid w:val="00EA6326"/>
    <w:rsid w:val="00EA6BEA"/>
    <w:rsid w:val="00EB0364"/>
    <w:rsid w:val="00EB1390"/>
    <w:rsid w:val="00EB29F4"/>
    <w:rsid w:val="00EB2C71"/>
    <w:rsid w:val="00EB4340"/>
    <w:rsid w:val="00EB436F"/>
    <w:rsid w:val="00EB495F"/>
    <w:rsid w:val="00EB507D"/>
    <w:rsid w:val="00EB556D"/>
    <w:rsid w:val="00EB5A7D"/>
    <w:rsid w:val="00EC2C70"/>
    <w:rsid w:val="00EC3603"/>
    <w:rsid w:val="00EC73ED"/>
    <w:rsid w:val="00ED01D9"/>
    <w:rsid w:val="00ED1DA5"/>
    <w:rsid w:val="00ED203A"/>
    <w:rsid w:val="00ED32E6"/>
    <w:rsid w:val="00ED375F"/>
    <w:rsid w:val="00ED4CD8"/>
    <w:rsid w:val="00ED55C0"/>
    <w:rsid w:val="00ED682B"/>
    <w:rsid w:val="00ED6FDC"/>
    <w:rsid w:val="00EE0C93"/>
    <w:rsid w:val="00EE14AF"/>
    <w:rsid w:val="00EE2F23"/>
    <w:rsid w:val="00EE31FB"/>
    <w:rsid w:val="00EE3212"/>
    <w:rsid w:val="00EE41D5"/>
    <w:rsid w:val="00EE41FB"/>
    <w:rsid w:val="00EE4BC6"/>
    <w:rsid w:val="00EE4FFE"/>
    <w:rsid w:val="00EE78B6"/>
    <w:rsid w:val="00EF1200"/>
    <w:rsid w:val="00EF315E"/>
    <w:rsid w:val="00EF58AE"/>
    <w:rsid w:val="00EF6ECC"/>
    <w:rsid w:val="00F037A4"/>
    <w:rsid w:val="00F06ED6"/>
    <w:rsid w:val="00F13C87"/>
    <w:rsid w:val="00F14950"/>
    <w:rsid w:val="00F149F8"/>
    <w:rsid w:val="00F151B7"/>
    <w:rsid w:val="00F15374"/>
    <w:rsid w:val="00F16054"/>
    <w:rsid w:val="00F16B08"/>
    <w:rsid w:val="00F20877"/>
    <w:rsid w:val="00F221E5"/>
    <w:rsid w:val="00F2561C"/>
    <w:rsid w:val="00F25DC7"/>
    <w:rsid w:val="00F264C8"/>
    <w:rsid w:val="00F27C8F"/>
    <w:rsid w:val="00F3056A"/>
    <w:rsid w:val="00F32749"/>
    <w:rsid w:val="00F32FCE"/>
    <w:rsid w:val="00F358A8"/>
    <w:rsid w:val="00F359B1"/>
    <w:rsid w:val="00F36FD5"/>
    <w:rsid w:val="00F37172"/>
    <w:rsid w:val="00F41B56"/>
    <w:rsid w:val="00F42A8E"/>
    <w:rsid w:val="00F4477E"/>
    <w:rsid w:val="00F45647"/>
    <w:rsid w:val="00F469A3"/>
    <w:rsid w:val="00F46D46"/>
    <w:rsid w:val="00F509D4"/>
    <w:rsid w:val="00F50FDD"/>
    <w:rsid w:val="00F514DE"/>
    <w:rsid w:val="00F52E9A"/>
    <w:rsid w:val="00F53D20"/>
    <w:rsid w:val="00F5538A"/>
    <w:rsid w:val="00F60893"/>
    <w:rsid w:val="00F633E8"/>
    <w:rsid w:val="00F65153"/>
    <w:rsid w:val="00F653D7"/>
    <w:rsid w:val="00F65415"/>
    <w:rsid w:val="00F67D30"/>
    <w:rsid w:val="00F67D8F"/>
    <w:rsid w:val="00F70621"/>
    <w:rsid w:val="00F72434"/>
    <w:rsid w:val="00F771B7"/>
    <w:rsid w:val="00F802BE"/>
    <w:rsid w:val="00F80E93"/>
    <w:rsid w:val="00F82334"/>
    <w:rsid w:val="00F84280"/>
    <w:rsid w:val="00F86024"/>
    <w:rsid w:val="00F8611A"/>
    <w:rsid w:val="00F86764"/>
    <w:rsid w:val="00F87AC2"/>
    <w:rsid w:val="00F902CA"/>
    <w:rsid w:val="00F90CF2"/>
    <w:rsid w:val="00F94104"/>
    <w:rsid w:val="00F94881"/>
    <w:rsid w:val="00F94A0E"/>
    <w:rsid w:val="00F95D1E"/>
    <w:rsid w:val="00F96ED0"/>
    <w:rsid w:val="00F97F67"/>
    <w:rsid w:val="00FA1024"/>
    <w:rsid w:val="00FA2EBD"/>
    <w:rsid w:val="00FA5128"/>
    <w:rsid w:val="00FA5DB6"/>
    <w:rsid w:val="00FA7E33"/>
    <w:rsid w:val="00FB0F41"/>
    <w:rsid w:val="00FB19C3"/>
    <w:rsid w:val="00FB3546"/>
    <w:rsid w:val="00FB42D4"/>
    <w:rsid w:val="00FB4EE5"/>
    <w:rsid w:val="00FB5059"/>
    <w:rsid w:val="00FB5906"/>
    <w:rsid w:val="00FB762F"/>
    <w:rsid w:val="00FB7CA6"/>
    <w:rsid w:val="00FC015D"/>
    <w:rsid w:val="00FC1953"/>
    <w:rsid w:val="00FC2AED"/>
    <w:rsid w:val="00FC32E5"/>
    <w:rsid w:val="00FC38B6"/>
    <w:rsid w:val="00FC3A00"/>
    <w:rsid w:val="00FC3C80"/>
    <w:rsid w:val="00FC4ED9"/>
    <w:rsid w:val="00FC7235"/>
    <w:rsid w:val="00FC76C2"/>
    <w:rsid w:val="00FC7894"/>
    <w:rsid w:val="00FC78AC"/>
    <w:rsid w:val="00FD068E"/>
    <w:rsid w:val="00FD3506"/>
    <w:rsid w:val="00FD3759"/>
    <w:rsid w:val="00FD3B6A"/>
    <w:rsid w:val="00FD435E"/>
    <w:rsid w:val="00FD5EA7"/>
    <w:rsid w:val="00FE1E50"/>
    <w:rsid w:val="00FE252C"/>
    <w:rsid w:val="00FE5351"/>
    <w:rsid w:val="00FE7B31"/>
    <w:rsid w:val="00FE7D8D"/>
    <w:rsid w:val="00FF077E"/>
    <w:rsid w:val="00FF1BEB"/>
    <w:rsid w:val="00FF2614"/>
    <w:rsid w:val="00FF27BD"/>
    <w:rsid w:val="00FF5D47"/>
    <w:rsid w:val="00FF6362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B5059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Listapunktowana">
    <w:name w:val="List Bullet"/>
    <w:basedOn w:val="Normalny"/>
    <w:uiPriority w:val="99"/>
    <w:unhideWhenUsed/>
    <w:rsid w:val="005301F7"/>
    <w:pPr>
      <w:numPr>
        <w:numId w:val="15"/>
      </w:numPr>
      <w:contextualSpacing/>
    </w:pPr>
  </w:style>
  <w:style w:type="paragraph" w:customStyle="1" w:styleId="Default">
    <w:name w:val="Default"/>
    <w:rsid w:val="002F0EA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2F0EA0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g"/><Relationship Id="rId21" Type="http://schemas.openxmlformats.org/officeDocument/2006/relationships/image" Target="media/image7.jpg"/><Relationship Id="rId42" Type="http://schemas.openxmlformats.org/officeDocument/2006/relationships/hyperlink" Target="https://twitter.com/Wroclaw_ST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01,pojecie.html" TargetMode="External"/><Relationship Id="rId68" Type="http://schemas.openxmlformats.org/officeDocument/2006/relationships/hyperlink" Target="https://stat.gov.pl/metainformacje/slownik-pojec/pojecia-stosowane-w-statystyce-publicznej/693,pojecie.html" TargetMode="External"/><Relationship Id="rId16" Type="http://schemas.openxmlformats.org/officeDocument/2006/relationships/hyperlink" Target="https://wroclaw.stat.gov.pl/" TargetMode="External"/><Relationship Id="rId11" Type="http://schemas.openxmlformats.org/officeDocument/2006/relationships/image" Target="media/image3.emf"/><Relationship Id="rId32" Type="http://schemas.openxmlformats.org/officeDocument/2006/relationships/image" Target="media/image18.jpg"/><Relationship Id="rId37" Type="http://schemas.openxmlformats.org/officeDocument/2006/relationships/image" Target="media/image23.jpg"/><Relationship Id="rId53" Type="http://schemas.openxmlformats.org/officeDocument/2006/relationships/hyperlink" Target="http://stat.gov.pl/metainformacje/slownik-pojec/pojecia-stosowane-w-statystyce-publicznej/439,pojecie.html" TargetMode="External"/><Relationship Id="rId58" Type="http://schemas.openxmlformats.org/officeDocument/2006/relationships/hyperlink" Target="https://stat.gov.pl/metainformacje/slownik-pojec/pojecia-stosowane-w-statystyce-publicznej/742,pojecie.html" TargetMode="External"/><Relationship Id="rId74" Type="http://schemas.openxmlformats.org/officeDocument/2006/relationships/hyperlink" Target="https://stat.gov.pl/metainformacje/slownik-pojec/pojecia-stosowane-w-statystyce-publicznej/742,pojecie.html" TargetMode="External"/><Relationship Id="rId79" Type="http://schemas.openxmlformats.org/officeDocument/2006/relationships/footer" Target="footer4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1718,pojecie.html" TargetMode="External"/><Relationship Id="rId19" Type="http://schemas.openxmlformats.org/officeDocument/2006/relationships/image" Target="media/image5.jpg"/><Relationship Id="rId14" Type="http://schemas.openxmlformats.org/officeDocument/2006/relationships/footer" Target="footer3.xml"/><Relationship Id="rId22" Type="http://schemas.openxmlformats.org/officeDocument/2006/relationships/image" Target="media/image8.jpg"/><Relationship Id="rId27" Type="http://schemas.openxmlformats.org/officeDocument/2006/relationships/image" Target="media/image13.jpg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43" Type="http://schemas.openxmlformats.org/officeDocument/2006/relationships/hyperlink" Target="http://bip.stat.gov.pl/dzialalnosc-statystyki-publicznej/rejestr-regon/liczba-podmiotow-w-rejestrze-regon-tablice/" TargetMode="External"/><Relationship Id="rId48" Type="http://schemas.openxmlformats.org/officeDocument/2006/relationships/hyperlink" Target="https://stat.gov.pl/metainformacje/slownik-pojec/pojecia-stosowane-w-statystyce-publicznej/223,pojecie.html" TargetMode="External"/><Relationship Id="rId56" Type="http://schemas.openxmlformats.org/officeDocument/2006/relationships/hyperlink" Target="http://stat.gov.pl/metainformacje/slownik-pojec/pojecia-stosowane-w-statystyce-publicznej/2390,pojecie.html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69" Type="http://schemas.openxmlformats.org/officeDocument/2006/relationships/hyperlink" Target="http://stat.gov.pl/metainformacje/slownik-pojec/pojecia-stosowane-w-statystyce-publicznej/439,pojecie.html" TargetMode="External"/><Relationship Id="rId77" Type="http://schemas.openxmlformats.org/officeDocument/2006/relationships/hyperlink" Target="https://www.facebook.com/USWroclaw/?modal=admin_todo_tour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701,pojecie.html" TargetMode="External"/><Relationship Id="rId72" Type="http://schemas.openxmlformats.org/officeDocument/2006/relationships/hyperlink" Target="http://stat.gov.pl/metainformacje/slownik-pojec/pojecia-stosowane-w-statystyce-publicznej/2390,pojecie.html" TargetMode="External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stat.gov.pl/" TargetMode="External"/><Relationship Id="rId25" Type="http://schemas.openxmlformats.org/officeDocument/2006/relationships/image" Target="media/image11.jpg"/><Relationship Id="rId33" Type="http://schemas.openxmlformats.org/officeDocument/2006/relationships/image" Target="media/image19.jpg"/><Relationship Id="rId38" Type="http://schemas.openxmlformats.org/officeDocument/2006/relationships/hyperlink" Target="https://zielonagora.stat.gov.pl/osrodki/osrodek-badan-koniunktury/obk-dane" TargetMode="External"/><Relationship Id="rId46" Type="http://schemas.openxmlformats.org/officeDocument/2006/relationships/hyperlink" Target="https://stat.gov.pl/metainformacje/slownik-pojec/pojecia-stosowane-w-statystyce-publicznej/2076,pojecie.html" TargetMode="External"/><Relationship Id="rId59" Type="http://schemas.openxmlformats.org/officeDocument/2006/relationships/hyperlink" Target="http://bip.stat.gov.pl/dzialalnosc-statystyki-publicznej/rejestr-regon/liczba-podmiotow-w-rejestrze-regon-tablice/" TargetMode="External"/><Relationship Id="rId67" Type="http://schemas.openxmlformats.org/officeDocument/2006/relationships/hyperlink" Target="https://stat.gov.pl/metainformacje/slownik-pojec/pojecia-stosowane-w-statystyce-publicznej/701,pojecie.html" TargetMode="External"/><Relationship Id="rId20" Type="http://schemas.openxmlformats.org/officeDocument/2006/relationships/image" Target="media/image6.jpg"/><Relationship Id="rId41" Type="http://schemas.openxmlformats.org/officeDocument/2006/relationships/image" Target="media/image25.emf"/><Relationship Id="rId54" Type="http://schemas.openxmlformats.org/officeDocument/2006/relationships/hyperlink" Target="http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://stat.gov.pl/metainformacje/slownik-pojec/pojecia-stosowane-w-statystyce-publicznej/2331,pojecie.html" TargetMode="External"/><Relationship Id="rId75" Type="http://schemas.openxmlformats.org/officeDocument/2006/relationships/image" Target="media/image26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wroclaw.stat.gov.pl/" TargetMode="External"/><Relationship Id="rId23" Type="http://schemas.openxmlformats.org/officeDocument/2006/relationships/image" Target="media/image9.jpg"/><Relationship Id="rId28" Type="http://schemas.openxmlformats.org/officeDocument/2006/relationships/image" Target="media/image14.jpg"/><Relationship Id="rId36" Type="http://schemas.openxmlformats.org/officeDocument/2006/relationships/image" Target="media/image22.jpg"/><Relationship Id="rId49" Type="http://schemas.openxmlformats.org/officeDocument/2006/relationships/hyperlink" Target="https://stat.gov.pl/metainformacje/slownik-pojec/pojecia-stosowane-w-statystyce-publicznej/814,pojecie.html" TargetMode="External"/><Relationship Id="rId57" Type="http://schemas.openxmlformats.org/officeDocument/2006/relationships/hyperlink" Target="https://stat.gov.pl/metainformacje/slownik-pojec/pojecia-stosowane-w-statystyce-publicznej/4598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7.jpg"/><Relationship Id="rId44" Type="http://schemas.openxmlformats.org/officeDocument/2006/relationships/hyperlink" Target="https://stat.gov.pl/metainformacje/slownik-pojec/pojecia-stosowane-w-statystyce-publicznej/3234,pojecie.html" TargetMode="External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stat.gov.pl/metainformacje/slownik-pojec/pojecia-stosowane-w-statystyce-publicznej/3234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73" Type="http://schemas.openxmlformats.org/officeDocument/2006/relationships/hyperlink" Target="https://stat.gov.pl/metainformacje/slownik-pojec/pojecia-stosowane-w-statystyce-publicznej/4598,pojecie.html" TargetMode="External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4.jpg"/><Relationship Id="rId39" Type="http://schemas.openxmlformats.org/officeDocument/2006/relationships/image" Target="media/image24.png"/><Relationship Id="rId34" Type="http://schemas.openxmlformats.org/officeDocument/2006/relationships/image" Target="media/image20.jpg"/><Relationship Id="rId50" Type="http://schemas.openxmlformats.org/officeDocument/2006/relationships/hyperlink" Target="http://stat.gov.pl/metainformacje/slownik-pojec/pojecia-stosowane-w-statystyce-publicznej/362,pojecie.html" TargetMode="External"/><Relationship Id="rId55" Type="http://schemas.openxmlformats.org/officeDocument/2006/relationships/hyperlink" Target="http://stat.gov.pl/metainformacje/slownik-pojec/pojecia-stosowane-w-statystyce-publicznej/886,pojecie.html" TargetMode="External"/><Relationship Id="rId76" Type="http://schemas.openxmlformats.org/officeDocument/2006/relationships/hyperlink" Target="mailto:A.Ilczuk@stat.gov.p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5.jpg"/><Relationship Id="rId24" Type="http://schemas.openxmlformats.org/officeDocument/2006/relationships/image" Target="media/image10.jpg"/><Relationship Id="rId40" Type="http://schemas.openxmlformats.org/officeDocument/2006/relationships/hyperlink" Target="http://wroclaw.stat.gov.pl/" TargetMode="External"/><Relationship Id="rId45" Type="http://schemas.openxmlformats.org/officeDocument/2006/relationships/hyperlink" Target="https://stat.gov.pl/metainformacje/slownik-pojec/pojecia-stosowane-w-statystyce-publicznej/1718,pojecie.html" TargetMode="External"/><Relationship Id="rId66" Type="http://schemas.openxmlformats.org/officeDocument/2006/relationships/hyperlink" Target="http://stat.gov.pl/metainformacje/slownik-pojec/pojecia-stosowane-w-statystyce-publicznej/36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47772B-7FD4-4565-B55E-7F3620D9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22</Pages>
  <Words>8026</Words>
  <Characters>48156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95</cp:revision>
  <cp:lastPrinted>2024-03-15T07:39:00Z</cp:lastPrinted>
  <dcterms:created xsi:type="dcterms:W3CDTF">2024-03-07T12:34:00Z</dcterms:created>
  <dcterms:modified xsi:type="dcterms:W3CDTF">2024-03-27T16:22:00Z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