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52501F" w:rsidRPr="00103E90" w:rsidRDefault="0052501F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52501F" w:rsidRPr="00103E90" w:rsidRDefault="0052501F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3B5F97AD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67E4FAC3" w:rsidR="0052501F" w:rsidRPr="00103E90" w:rsidRDefault="0052501F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67E4FAC3" w:rsidR="0052501F" w:rsidRPr="00103E90" w:rsidRDefault="0052501F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>w</w:t>
      </w:r>
      <w:r w:rsidR="00E76078">
        <w:rPr>
          <w:rFonts w:cs="Arial"/>
        </w:rPr>
        <w:t>e</w:t>
      </w:r>
      <w:r w:rsidR="004840E3" w:rsidRPr="00AC460E">
        <w:rPr>
          <w:rFonts w:cs="Arial"/>
        </w:rPr>
        <w:t xml:space="preserve"> </w:t>
      </w:r>
      <w:r w:rsidR="00E76078">
        <w:rPr>
          <w:rFonts w:cs="Arial"/>
        </w:rPr>
        <w:t>wrześ</w:t>
      </w:r>
      <w:r w:rsidR="00B6284E">
        <w:rPr>
          <w:rFonts w:cs="Arial"/>
        </w:rPr>
        <w:t>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1D7EDDEB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Przeciętne zatrudnienie w sektorze przedsiębiorstw w</w:t>
            </w:r>
            <w:r w:rsidR="00E91EF8">
              <w:t>e</w:t>
            </w:r>
            <w:r w:rsidRPr="00AC460E">
              <w:t xml:space="preserve"> </w:t>
            </w:r>
            <w:r w:rsidR="00E91EF8">
              <w:t>wrześniu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0C8E3994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E91EF8">
              <w:t>września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E91EF8">
              <w:t>wrześniem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C52131">
              <w:br/>
            </w:r>
            <w:r w:rsidR="00434419" w:rsidRPr="00434419">
              <w:t>i</w:t>
            </w:r>
            <w:r w:rsidR="00083AEA">
              <w:t xml:space="preserve"> </w:t>
            </w:r>
            <w:r w:rsidR="0078649D">
              <w:t>taka sama jak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60FD4BE6" w:rsidR="00246FFA" w:rsidRPr="00DF6880" w:rsidRDefault="004840E3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>Przeciętne miesięczne wynagrodzenie brutto w sektorze przedsiębiorstw w</w:t>
            </w:r>
            <w:r w:rsidR="00E91EF8">
              <w:t>e</w:t>
            </w:r>
            <w:r w:rsidRPr="00C91944">
              <w:t xml:space="preserve"> </w:t>
            </w:r>
            <w:r w:rsidR="00E91EF8">
              <w:t>wrześniu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80634A">
              <w:t>zmalało</w:t>
            </w:r>
            <w:r w:rsidRPr="00C91944">
              <w:t xml:space="preserve"> w</w:t>
            </w:r>
            <w:r w:rsidR="00CC77DF" w:rsidRPr="00C91944">
              <w:t> </w:t>
            </w:r>
            <w:r w:rsidRPr="00DF6880">
              <w:t>stosunku do poprzedniego miesiąca</w:t>
            </w:r>
            <w:r w:rsidR="00260408" w:rsidRPr="00DF6880">
              <w:t xml:space="preserve">, </w:t>
            </w:r>
            <w:r w:rsidR="0080634A" w:rsidRPr="00DF6880">
              <w:t>wzrosło natomiast</w:t>
            </w:r>
            <w:r w:rsidR="00927ABC" w:rsidRPr="00DF6880">
              <w:t xml:space="preserve"> </w:t>
            </w:r>
            <w:r w:rsidR="00511B44" w:rsidRPr="00DF6880">
              <w:t xml:space="preserve">w </w:t>
            </w:r>
            <w:r w:rsidRPr="00DF6880">
              <w:t xml:space="preserve">porównaniu </w:t>
            </w:r>
            <w:r w:rsidR="00C5769F" w:rsidRPr="00DF6880">
              <w:t>z</w:t>
            </w:r>
            <w:r w:rsidRPr="00DF6880">
              <w:t xml:space="preserve"> </w:t>
            </w:r>
            <w:r w:rsidR="00B208B6" w:rsidRPr="00DF6880">
              <w:t>analogicznym miesiącem ubiegłego roku.</w:t>
            </w:r>
          </w:p>
          <w:p w14:paraId="64E5CE57" w14:textId="41274CC2" w:rsidR="001F2AF0" w:rsidRPr="00DF6880" w:rsidRDefault="00DF6880" w:rsidP="00DF688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Przeciętne ceny pszenicy na rynku rolnym były niższe w skali roku, natomiast wyższe w skali miesiąca. Za żyto w skupie oraz ziemniaki na rynku rolnym uzyskiwano niższe ceny w skali roku, jak i miesiąca. Ceny skupu wszystkich gatunków żywca rzeźnego były wyższe niż przed miesiącem (z wyjątkiem drobiu), natomiast niższe niż przed rokiem (z wyjątkiem bydła). Wzrosły ceny mleka w skupie. </w:t>
            </w:r>
          </w:p>
          <w:p w14:paraId="1E4FFCF2" w14:textId="43BD10B8" w:rsidR="00246FFA" w:rsidRPr="00DF6880" w:rsidRDefault="004840E3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F6880">
              <w:t xml:space="preserve">Produkcja sprzedana przemysłu </w:t>
            </w:r>
            <w:r w:rsidR="00461D00" w:rsidRPr="00DF6880">
              <w:t>z</w:t>
            </w:r>
            <w:r w:rsidR="00E11A1D" w:rsidRPr="00DF6880">
              <w:t>mniej</w:t>
            </w:r>
            <w:r w:rsidR="00461D00" w:rsidRPr="00DF6880">
              <w:t>szyła się</w:t>
            </w:r>
            <w:r w:rsidR="001F7FA1" w:rsidRPr="00DF6880">
              <w:t xml:space="preserve"> w porównaniu z</w:t>
            </w:r>
            <w:r w:rsidR="00010C7F" w:rsidRPr="00DF6880">
              <w:t xml:space="preserve"> rokiem</w:t>
            </w:r>
            <w:r w:rsidR="001F7FA1" w:rsidRPr="00DF6880">
              <w:t xml:space="preserve"> poprzednim</w:t>
            </w:r>
            <w:r w:rsidRPr="00DF6880">
              <w:t xml:space="preserve">. </w:t>
            </w:r>
            <w:r w:rsidR="00C0254F" w:rsidRPr="00DF6880">
              <w:t>Spadła również</w:t>
            </w:r>
            <w:r w:rsidR="00461D00" w:rsidRPr="00DF6880">
              <w:t xml:space="preserve"> </w:t>
            </w:r>
            <w:r w:rsidR="006C3772" w:rsidRPr="00DF6880">
              <w:t xml:space="preserve">sprzedaż </w:t>
            </w:r>
            <w:r w:rsidR="00C72877" w:rsidRPr="00DF6880">
              <w:t>p</w:t>
            </w:r>
            <w:r w:rsidRPr="00DF6880">
              <w:t>rodukcj</w:t>
            </w:r>
            <w:r w:rsidR="006C3772" w:rsidRPr="00DF6880">
              <w:t>i</w:t>
            </w:r>
            <w:r w:rsidRPr="00DF6880">
              <w:t xml:space="preserve"> budowlano</w:t>
            </w:r>
            <w:r w:rsidR="006131EB" w:rsidRPr="00DF6880">
              <w:t>-</w:t>
            </w:r>
            <w:r w:rsidRPr="00DF6880">
              <w:t>montażow</w:t>
            </w:r>
            <w:r w:rsidR="006C3772" w:rsidRPr="00DF6880">
              <w:t>ej</w:t>
            </w:r>
            <w:r w:rsidR="00600439" w:rsidRPr="00DF6880">
              <w:t>.</w:t>
            </w:r>
          </w:p>
          <w:p w14:paraId="7DA7852F" w14:textId="71030A90" w:rsidR="00246FFA" w:rsidRPr="007E21AA" w:rsidRDefault="00761EE5" w:rsidP="00DF688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Liczba oddanych do użytkowania mieszkań była </w:t>
            </w:r>
            <w:r w:rsidR="007B4749" w:rsidRPr="00DF6880">
              <w:t>większa niż</w:t>
            </w:r>
            <w:r w:rsidR="007B4749">
              <w:t xml:space="preserve"> we wrześniu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B00147">
              <w:t>,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B00147">
              <w:t xml:space="preserve"> oraz budownictwo </w:t>
            </w:r>
            <w:r w:rsidR="00FA71E4">
              <w:t xml:space="preserve">komunalne i </w:t>
            </w:r>
            <w:r w:rsidR="002D09F8">
              <w:t>społeczne czynszowe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1740AA96" w:rsidR="00E04095" w:rsidRPr="00AC460E" w:rsidRDefault="00761EE5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3C28B7">
              <w:t>wrześniem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38368E13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</w:t>
      </w:r>
      <w:r w:rsidR="00071F8A" w:rsidRPr="005D078C">
        <w:rPr>
          <w:szCs w:val="22"/>
        </w:rPr>
        <w:t>ol</w:t>
      </w:r>
      <w:r w:rsidR="00C44F2B" w:rsidRPr="005D078C">
        <w:rPr>
          <w:szCs w:val="22"/>
        </w:rPr>
        <w:t>nictwo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6FB97340" w14:textId="1CD46AA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7531F">
        <w:rPr>
          <w:szCs w:val="22"/>
        </w:rPr>
        <w:t>6</w:t>
      </w:r>
    </w:p>
    <w:p w14:paraId="3887572F" w14:textId="2485B326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7531F">
        <w:rPr>
          <w:szCs w:val="22"/>
        </w:rPr>
        <w:t>18</w:t>
      </w:r>
    </w:p>
    <w:p w14:paraId="3B288682" w14:textId="1E45461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7531F">
        <w:rPr>
          <w:szCs w:val="22"/>
        </w:rPr>
        <w:t>1</w:t>
      </w:r>
    </w:p>
    <w:p w14:paraId="2A001D04" w14:textId="5814A0F0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A7531F">
        <w:rPr>
          <w:szCs w:val="22"/>
        </w:rPr>
        <w:t>2</w:t>
      </w:r>
    </w:p>
    <w:p w14:paraId="6165EB35" w14:textId="7C527486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A7531F">
        <w:rPr>
          <w:szCs w:val="22"/>
        </w:rPr>
        <w:t>3</w:t>
      </w:r>
    </w:p>
    <w:p w14:paraId="1DFD3868" w14:textId="65F3DA36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E9555E">
        <w:rPr>
          <w:szCs w:val="22"/>
        </w:rPr>
        <w:t>2</w:t>
      </w:r>
      <w:r w:rsidR="00A7531F">
        <w:rPr>
          <w:szCs w:val="22"/>
        </w:rPr>
        <w:t>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3E42513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W</w:t>
      </w:r>
      <w:r w:rsidR="00E91EF8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91EF8">
        <w:rPr>
          <w:rFonts w:ascii="Fira Sans" w:hAnsi="Fira Sans" w:cs="Arial"/>
          <w:sz w:val="19"/>
          <w:szCs w:val="19"/>
        </w:rPr>
        <w:t>wrześniu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54AECBB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>w</w:t>
      </w:r>
      <w:r w:rsidR="00E91EF8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91EF8">
        <w:rPr>
          <w:rFonts w:ascii="Fira Sans" w:hAnsi="Fira Sans" w:cs="Arial"/>
          <w:sz w:val="19"/>
          <w:szCs w:val="19"/>
        </w:rPr>
        <w:t>wrześniu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91EF8">
        <w:rPr>
          <w:rFonts w:ascii="Fira Sans" w:hAnsi="Fira Sans" w:cs="Arial"/>
          <w:sz w:val="19"/>
          <w:szCs w:val="19"/>
        </w:rPr>
        <w:t>129,8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E91EF8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80634A">
        <w:rPr>
          <w:rFonts w:ascii="Fira Sans" w:hAnsi="Fira Sans" w:cs="Arial"/>
          <w:sz w:val="19"/>
          <w:szCs w:val="19"/>
        </w:rPr>
        <w:t>3,2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7914195B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64E94">
        <w:rPr>
          <w:rFonts w:ascii="Fira Sans" w:hAnsi="Fira Sans" w:cs="Arial"/>
          <w:sz w:val="19"/>
          <w:szCs w:val="19"/>
        </w:rPr>
        <w:t>wrześniem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80634A">
        <w:rPr>
          <w:rFonts w:ascii="Fira Sans" w:hAnsi="Fira Sans" w:cs="Arial"/>
          <w:bCs/>
          <w:sz w:val="19"/>
          <w:szCs w:val="19"/>
        </w:rPr>
        <w:t>9,</w:t>
      </w:r>
      <w:r w:rsidR="00A64E94">
        <w:rPr>
          <w:rFonts w:ascii="Fira Sans" w:hAnsi="Fira Sans" w:cs="Arial"/>
          <w:bCs/>
          <w:sz w:val="19"/>
          <w:szCs w:val="19"/>
        </w:rPr>
        <w:t>4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A64E94">
        <w:rPr>
          <w:rFonts w:ascii="Fira Sans" w:hAnsi="Fira Sans" w:cs="Arial"/>
          <w:bCs/>
          <w:sz w:val="19"/>
          <w:szCs w:val="19"/>
        </w:rPr>
        <w:t>7,1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C8652B">
        <w:rPr>
          <w:rFonts w:ascii="Fira Sans" w:hAnsi="Fira Sans" w:cs="Arial"/>
          <w:bCs/>
          <w:sz w:val="19"/>
          <w:szCs w:val="19"/>
        </w:rPr>
        <w:t>3,</w:t>
      </w:r>
      <w:r w:rsidR="00345C69">
        <w:rPr>
          <w:rFonts w:ascii="Fira Sans" w:hAnsi="Fira Sans" w:cs="Arial"/>
          <w:bCs/>
          <w:sz w:val="19"/>
          <w:szCs w:val="19"/>
        </w:rPr>
        <w:t>8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C27002">
        <w:rPr>
          <w:rFonts w:ascii="Fira Sans" w:hAnsi="Fira Sans" w:cs="Arial"/>
          <w:sz w:val="19"/>
          <w:szCs w:val="19"/>
        </w:rPr>
        <w:t>oraz</w:t>
      </w:r>
      <w:r w:rsidR="00EF4FCD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BF7FD7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EF4FCD" w:rsidRPr="00BF7FD7">
        <w:rPr>
          <w:rFonts w:ascii="Fira Sans" w:hAnsi="Fira Sans" w:cs="Arial"/>
          <w:sz w:val="19"/>
          <w:szCs w:val="19"/>
        </w:rPr>
        <w:t xml:space="preserve">(o </w:t>
      </w:r>
      <w:r w:rsidR="00A64E94">
        <w:rPr>
          <w:rFonts w:ascii="Fira Sans" w:hAnsi="Fira Sans" w:cs="Arial"/>
          <w:sz w:val="19"/>
          <w:szCs w:val="19"/>
        </w:rPr>
        <w:t>2,8</w:t>
      </w:r>
      <w:r w:rsidR="00EF4FCD" w:rsidRPr="00BF7FD7">
        <w:rPr>
          <w:rFonts w:ascii="Fira Sans" w:hAnsi="Fira Sans" w:cs="Arial"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1F5C17">
        <w:rPr>
          <w:rFonts w:ascii="Fira Sans" w:hAnsi="Fira Sans" w:cs="Arial"/>
          <w:sz w:val="19"/>
          <w:szCs w:val="19"/>
        </w:rPr>
        <w:t>administrowaniu i działalności wspierającej</w:t>
      </w:r>
      <w:r w:rsidR="001F5C17" w:rsidRPr="00AC460E">
        <w:rPr>
          <w:rFonts w:ascii="Fira Sans" w:hAnsi="Fira Sans" w:cs="Arial"/>
          <w:sz w:val="19"/>
          <w:szCs w:val="19"/>
        </w:rPr>
        <w:t xml:space="preserve"> </w:t>
      </w:r>
      <w:r w:rsidR="001F5C17" w:rsidRPr="0002713D">
        <w:rPr>
          <w:rFonts w:ascii="Fira Sans" w:hAnsi="Fira Sans" w:cs="Arial"/>
          <w:bCs/>
          <w:sz w:val="19"/>
          <w:szCs w:val="19"/>
        </w:rPr>
        <w:t>(o</w:t>
      </w:r>
      <w:r w:rsidR="001F5C17">
        <w:rPr>
          <w:rFonts w:ascii="Fira Sans" w:hAnsi="Fira Sans" w:cs="Arial"/>
          <w:bCs/>
          <w:sz w:val="19"/>
          <w:szCs w:val="19"/>
        </w:rPr>
        <w:t> 3,3</w:t>
      </w:r>
      <w:r w:rsidR="001F5C17" w:rsidRPr="0002713D">
        <w:rPr>
          <w:rFonts w:ascii="Fira Sans" w:hAnsi="Fira Sans" w:cs="Arial"/>
          <w:bCs/>
          <w:sz w:val="19"/>
          <w:szCs w:val="19"/>
        </w:rPr>
        <w:t>%</w:t>
      </w:r>
      <w:r w:rsidR="001F5C17">
        <w:rPr>
          <w:rFonts w:ascii="Fira Sans" w:hAnsi="Fira Sans" w:cs="Arial"/>
          <w:bCs/>
          <w:sz w:val="19"/>
          <w:szCs w:val="19"/>
        </w:rPr>
        <w:t xml:space="preserve">), </w:t>
      </w:r>
      <w:r w:rsidR="00345C69">
        <w:rPr>
          <w:rFonts w:ascii="Fira Sans" w:hAnsi="Fira Sans" w:cs="Arial"/>
          <w:bCs/>
          <w:sz w:val="19"/>
          <w:szCs w:val="19"/>
        </w:rPr>
        <w:t>zakwaterowaniu i gastronomii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F5C17">
        <w:rPr>
          <w:rFonts w:ascii="Fira Sans" w:hAnsi="Fira Sans" w:cs="Arial"/>
          <w:bCs/>
          <w:sz w:val="19"/>
          <w:szCs w:val="19"/>
        </w:rPr>
        <w:t xml:space="preserve">oraz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F5C17">
        <w:rPr>
          <w:rFonts w:ascii="Fira Sans" w:hAnsi="Fira Sans" w:cs="Arial"/>
          <w:bCs/>
          <w:sz w:val="19"/>
          <w:szCs w:val="19"/>
        </w:rPr>
        <w:t>(po 3,2%),</w:t>
      </w:r>
      <w:r w:rsidR="001F5C17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1F5C17">
        <w:rPr>
          <w:rFonts w:ascii="Fira Sans" w:hAnsi="Fira Sans" w:cs="Arial"/>
          <w:bCs/>
          <w:sz w:val="19"/>
          <w:szCs w:val="19"/>
        </w:rPr>
        <w:t>1,6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e wrześniu 2024 roku oraz w okresie narastającym styczeń-wrzesień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92788E6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52AB4F96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0A0FA479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5A0AD94F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D70DCD" w:rsidRPr="002758AF" w14:paraId="7F2A3783" w14:textId="6A7776DC" w:rsidTr="00545826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2778ED56" w:rsidR="00D70DCD" w:rsidRPr="00D70DCD" w:rsidRDefault="00D70DCD" w:rsidP="00D70DCD">
            <w:pPr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129,8</w:t>
            </w:r>
          </w:p>
        </w:tc>
        <w:tc>
          <w:tcPr>
            <w:tcW w:w="1638" w:type="dxa"/>
            <w:vAlign w:val="center"/>
          </w:tcPr>
          <w:p w14:paraId="6226A2B7" w14:textId="6535C658" w:rsidR="00D70DCD" w:rsidRPr="00D70DCD" w:rsidRDefault="00D70DCD" w:rsidP="00D70DCD">
            <w:pPr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5A3D740F" w14:textId="5B071075" w:rsidR="00D70DCD" w:rsidRPr="00D70DCD" w:rsidRDefault="00D70DCD" w:rsidP="00D70DCD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131,7</w:t>
            </w:r>
          </w:p>
        </w:tc>
        <w:tc>
          <w:tcPr>
            <w:tcW w:w="1638" w:type="dxa"/>
            <w:vAlign w:val="center"/>
          </w:tcPr>
          <w:p w14:paraId="2778E9B0" w14:textId="390F4753" w:rsidR="00D70DCD" w:rsidRPr="00D70DCD" w:rsidRDefault="00D70DCD" w:rsidP="00D70DCD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97,6</w:t>
            </w:r>
          </w:p>
        </w:tc>
      </w:tr>
      <w:tr w:rsidR="00D70DCD" w:rsidRPr="002758AF" w14:paraId="4ABC5182" w14:textId="1E200219" w:rsidTr="00545826">
        <w:trPr>
          <w:tblHeader/>
        </w:trPr>
        <w:tc>
          <w:tcPr>
            <w:tcW w:w="3940" w:type="dxa"/>
            <w:vAlign w:val="center"/>
          </w:tcPr>
          <w:p w14:paraId="11A08BB6" w14:textId="77777777" w:rsidR="00D70DCD" w:rsidRPr="002758AF" w:rsidRDefault="00D70DCD" w:rsidP="00D70DC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</w:tr>
      <w:tr w:rsidR="00D70DCD" w:rsidRPr="002758AF" w14:paraId="119B7749" w14:textId="28DF6D66" w:rsidTr="00545826">
        <w:trPr>
          <w:tblHeader/>
        </w:trPr>
        <w:tc>
          <w:tcPr>
            <w:tcW w:w="3940" w:type="dxa"/>
            <w:vAlign w:val="center"/>
          </w:tcPr>
          <w:p w14:paraId="358FD1A7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1A30076F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75,8</w:t>
            </w:r>
          </w:p>
        </w:tc>
        <w:tc>
          <w:tcPr>
            <w:tcW w:w="1638" w:type="dxa"/>
            <w:vAlign w:val="center"/>
          </w:tcPr>
          <w:p w14:paraId="55A6FFE7" w14:textId="3F99DD5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4172EE3B" w14:textId="0CCDB019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76,8</w:t>
            </w:r>
          </w:p>
        </w:tc>
        <w:tc>
          <w:tcPr>
            <w:tcW w:w="1638" w:type="dxa"/>
            <w:vAlign w:val="center"/>
          </w:tcPr>
          <w:p w14:paraId="696ABCF2" w14:textId="49E95FDC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D70DCD" w:rsidRPr="002758AF" w14:paraId="272CAA9D" w14:textId="7A9648B2" w:rsidTr="00545826">
        <w:trPr>
          <w:tblHeader/>
        </w:trPr>
        <w:tc>
          <w:tcPr>
            <w:tcW w:w="3940" w:type="dxa"/>
            <w:vAlign w:val="center"/>
          </w:tcPr>
          <w:p w14:paraId="143BEC30" w14:textId="77777777" w:rsidR="00D70DCD" w:rsidRPr="002758AF" w:rsidRDefault="00D70DCD" w:rsidP="00D70DC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190F5E4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67,9</w:t>
            </w:r>
          </w:p>
        </w:tc>
        <w:tc>
          <w:tcPr>
            <w:tcW w:w="1638" w:type="dxa"/>
            <w:vAlign w:val="center"/>
          </w:tcPr>
          <w:p w14:paraId="259BFFF7" w14:textId="7DA09E15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637" w:type="dxa"/>
            <w:vAlign w:val="center"/>
          </w:tcPr>
          <w:p w14:paraId="1E764CDD" w14:textId="15DD9919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69,0</w:t>
            </w:r>
          </w:p>
        </w:tc>
        <w:tc>
          <w:tcPr>
            <w:tcW w:w="1638" w:type="dxa"/>
            <w:vAlign w:val="center"/>
          </w:tcPr>
          <w:p w14:paraId="59E0978C" w14:textId="7147052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D70DCD" w:rsidRPr="002758AF" w14:paraId="0DA75CF0" w14:textId="4499F92D" w:rsidTr="00545826">
        <w:trPr>
          <w:tblHeader/>
        </w:trPr>
        <w:tc>
          <w:tcPr>
            <w:tcW w:w="3940" w:type="dxa"/>
            <w:vAlign w:val="center"/>
          </w:tcPr>
          <w:p w14:paraId="779A1A54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4C9DCEC2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  <w:tc>
          <w:tcPr>
            <w:tcW w:w="1638" w:type="dxa"/>
            <w:vAlign w:val="center"/>
          </w:tcPr>
          <w:p w14:paraId="3150E35A" w14:textId="5D11D2CC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637" w:type="dxa"/>
            <w:vAlign w:val="center"/>
          </w:tcPr>
          <w:p w14:paraId="59865EFB" w14:textId="0FD0D2A6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592DEB6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</w:tr>
      <w:tr w:rsidR="00D70DCD" w:rsidRPr="002758AF" w14:paraId="549CAD5B" w14:textId="28FA8D71" w:rsidTr="00545826">
        <w:trPr>
          <w:tblHeader/>
        </w:trPr>
        <w:tc>
          <w:tcPr>
            <w:tcW w:w="3940" w:type="dxa"/>
            <w:vAlign w:val="center"/>
          </w:tcPr>
          <w:p w14:paraId="68A52EB7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51AD3BCA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638" w:type="dxa"/>
            <w:vAlign w:val="center"/>
          </w:tcPr>
          <w:p w14:paraId="37457BAD" w14:textId="7DDB9F0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1115FD05" w14:textId="6D6FD56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  <w:tc>
          <w:tcPr>
            <w:tcW w:w="1638" w:type="dxa"/>
            <w:vAlign w:val="center"/>
          </w:tcPr>
          <w:p w14:paraId="23FDFFEB" w14:textId="765AF44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D70DCD" w:rsidRPr="002758AF" w14:paraId="7EA24EC3" w14:textId="36F6025E" w:rsidTr="00545826">
        <w:trPr>
          <w:tblHeader/>
        </w:trPr>
        <w:tc>
          <w:tcPr>
            <w:tcW w:w="3940" w:type="dxa"/>
            <w:vAlign w:val="center"/>
          </w:tcPr>
          <w:p w14:paraId="19B3506E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1A5A77F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4881B5FB" w14:textId="1BB8809E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637" w:type="dxa"/>
            <w:vAlign w:val="center"/>
          </w:tcPr>
          <w:p w14:paraId="0D3D335E" w14:textId="102AF0FD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5A6BC73E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D70DCD" w:rsidRPr="002758AF" w14:paraId="33257F6F" w14:textId="37B564FB" w:rsidTr="00545826">
        <w:trPr>
          <w:tblHeader/>
        </w:trPr>
        <w:tc>
          <w:tcPr>
            <w:tcW w:w="3940" w:type="dxa"/>
            <w:vAlign w:val="center"/>
          </w:tcPr>
          <w:p w14:paraId="33B4806F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73C76B3D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06C2C67" w14:textId="4469FB92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637" w:type="dxa"/>
            <w:vAlign w:val="center"/>
          </w:tcPr>
          <w:p w14:paraId="2E781798" w14:textId="30E4E5FC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EAFE3E3" w14:textId="5857B522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D70DCD" w:rsidRPr="002758AF" w14:paraId="3120F013" w14:textId="3C3B8EA6" w:rsidTr="00545826">
        <w:trPr>
          <w:tblHeader/>
        </w:trPr>
        <w:tc>
          <w:tcPr>
            <w:tcW w:w="3940" w:type="dxa"/>
            <w:vAlign w:val="center"/>
          </w:tcPr>
          <w:p w14:paraId="40969233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37CCC93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46504A7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2941CC1E" w14:textId="1145073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20321F2C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D70DCD" w:rsidRPr="00ED62DB" w14:paraId="3E961E89" w14:textId="44913D69" w:rsidTr="00545826">
        <w:trPr>
          <w:tblHeader/>
        </w:trPr>
        <w:tc>
          <w:tcPr>
            <w:tcW w:w="3940" w:type="dxa"/>
            <w:vAlign w:val="center"/>
          </w:tcPr>
          <w:p w14:paraId="57A6D8A0" w14:textId="77777777" w:rsidR="00D70DCD" w:rsidRPr="00ED62DB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3DE2A730" w:rsidR="00D70DCD" w:rsidRPr="00ED62DB" w:rsidRDefault="00D70DCD" w:rsidP="00D70DCD">
            <w:pPr>
              <w:jc w:val="right"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3B34ABDD" w:rsidR="00D70DCD" w:rsidRPr="00ED62DB" w:rsidRDefault="00D70DCD" w:rsidP="00D70DCD">
            <w:pPr>
              <w:jc w:val="right"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90,6</w:t>
            </w:r>
          </w:p>
        </w:tc>
        <w:tc>
          <w:tcPr>
            <w:tcW w:w="1637" w:type="dxa"/>
            <w:vAlign w:val="center"/>
          </w:tcPr>
          <w:p w14:paraId="499F7E64" w14:textId="6EB20570" w:rsidR="00D70DCD" w:rsidRPr="00ED62DB" w:rsidRDefault="00D70DCD" w:rsidP="00D70DCD">
            <w:pPr>
              <w:jc w:val="right"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3E8796D1" w:rsidR="00D70DCD" w:rsidRPr="00ED62DB" w:rsidRDefault="00D70DCD" w:rsidP="00D70DCD">
            <w:pPr>
              <w:jc w:val="right"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91,2</w:t>
            </w:r>
          </w:p>
        </w:tc>
      </w:tr>
      <w:tr w:rsidR="00D70DCD" w:rsidRPr="002758AF" w14:paraId="028630FC" w14:textId="43073AC6" w:rsidTr="00545826">
        <w:trPr>
          <w:tblHeader/>
        </w:trPr>
        <w:tc>
          <w:tcPr>
            <w:tcW w:w="3940" w:type="dxa"/>
            <w:vAlign w:val="center"/>
          </w:tcPr>
          <w:p w14:paraId="201E37F3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72B1B6F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38B63BA6" w14:textId="26C47F1E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637" w:type="dxa"/>
            <w:vAlign w:val="center"/>
          </w:tcPr>
          <w:p w14:paraId="2306CB9B" w14:textId="5B4D58A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414F8FD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D70DCD" w:rsidRPr="002758AF" w14:paraId="7E0D3CF0" w14:textId="06FE650D" w:rsidTr="00545826">
        <w:trPr>
          <w:tblHeader/>
        </w:trPr>
        <w:tc>
          <w:tcPr>
            <w:tcW w:w="3940" w:type="dxa"/>
            <w:vAlign w:val="center"/>
          </w:tcPr>
          <w:p w14:paraId="7111E632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244EA87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638" w:type="dxa"/>
            <w:vAlign w:val="center"/>
          </w:tcPr>
          <w:p w14:paraId="08101A0D" w14:textId="78A0AF65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1637" w:type="dxa"/>
            <w:vAlign w:val="center"/>
          </w:tcPr>
          <w:p w14:paraId="22F597DA" w14:textId="4775A64F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0779FED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B65238C" w14:textId="43D57648" w:rsidR="006571DB" w:rsidRPr="00910FF7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1F5C17" w:rsidRPr="00ED62DB">
        <w:rPr>
          <w:rFonts w:ascii="Fira Sans" w:hAnsi="Fira Sans" w:cs="Arial"/>
          <w:sz w:val="19"/>
          <w:szCs w:val="19"/>
        </w:rPr>
        <w:t>sierpniem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707E7F" w:rsidRPr="00ED62DB">
        <w:rPr>
          <w:rFonts w:ascii="Fira Sans" w:hAnsi="Fira Sans" w:cs="Arial"/>
          <w:sz w:val="19"/>
          <w:szCs w:val="19"/>
        </w:rPr>
        <w:t>4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ED62DB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51F9A" w:rsidRPr="00ED62DB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6571DB" w:rsidRPr="00ED62DB">
        <w:rPr>
          <w:rFonts w:ascii="Fira Sans" w:hAnsi="Fira Sans" w:cs="Arial"/>
          <w:bCs/>
          <w:sz w:val="19"/>
          <w:szCs w:val="19"/>
        </w:rPr>
        <w:t>zakwaterowaniu i gastronomii (o 5,9%),</w:t>
      </w:r>
      <w:r w:rsidR="00ED62DB" w:rsidRPr="00ED62DB">
        <w:rPr>
          <w:rFonts w:ascii="Fira Sans" w:hAnsi="Fira Sans" w:cs="Arial"/>
          <w:sz w:val="19"/>
          <w:szCs w:val="19"/>
        </w:rPr>
        <w:t xml:space="preserve"> administrowaniu i działalności wspierającej (o 1,2%),</w:t>
      </w:r>
      <w:r w:rsidR="00ED62DB" w:rsidRPr="00ED62DB">
        <w:rPr>
          <w:rFonts w:ascii="Fira Sans" w:hAnsi="Fira Sans" w:cs="Arial"/>
          <w:bCs/>
          <w:sz w:val="19"/>
          <w:szCs w:val="19"/>
        </w:rPr>
        <w:t xml:space="preserve"> informacji </w:t>
      </w:r>
      <w:r w:rsidR="00910FF7">
        <w:rPr>
          <w:rFonts w:ascii="Fira Sans" w:hAnsi="Fira Sans" w:cs="Arial"/>
          <w:bCs/>
          <w:sz w:val="19"/>
          <w:szCs w:val="19"/>
        </w:rPr>
        <w:br/>
      </w:r>
      <w:r w:rsidR="00ED62DB" w:rsidRPr="00ED62DB">
        <w:rPr>
          <w:rFonts w:ascii="Fira Sans" w:hAnsi="Fira Sans" w:cs="Arial"/>
          <w:bCs/>
          <w:sz w:val="19"/>
          <w:szCs w:val="19"/>
        </w:rPr>
        <w:t>i komunikacji (o 0,9%) oraz budownictwie (o 0,8%), wzrost</w:t>
      </w:r>
      <w:r w:rsidR="00ED62DB" w:rsidRPr="00ED62DB">
        <w:rPr>
          <w:rFonts w:ascii="Fira Sans" w:hAnsi="Fira Sans" w:cs="Arial"/>
          <w:sz w:val="19"/>
          <w:szCs w:val="19"/>
        </w:rPr>
        <w:t xml:space="preserve"> natomiast odnotowano m.in. w transporcie i gospodarce magazynowej </w:t>
      </w:r>
      <w:r w:rsidR="00ED62DB" w:rsidRPr="00ED62DB">
        <w:rPr>
          <w:rFonts w:ascii="Fira Sans" w:hAnsi="Fira Sans" w:cs="Arial"/>
          <w:bCs/>
          <w:sz w:val="19"/>
          <w:szCs w:val="19"/>
        </w:rPr>
        <w:t xml:space="preserve">(o 0,7%) </w:t>
      </w:r>
      <w:r w:rsidR="00ED62DB" w:rsidRPr="00910FF7">
        <w:rPr>
          <w:rFonts w:ascii="Fira Sans" w:hAnsi="Fira Sans" w:cs="Arial"/>
          <w:bCs/>
          <w:sz w:val="19"/>
          <w:szCs w:val="19"/>
        </w:rPr>
        <w:t>oraz</w:t>
      </w:r>
      <w:r w:rsidR="00ED62DB" w:rsidRPr="00910FF7">
        <w:rPr>
          <w:rFonts w:ascii="Fira Sans" w:hAnsi="Fira Sans" w:cs="Arial"/>
          <w:sz w:val="19"/>
          <w:szCs w:val="19"/>
        </w:rPr>
        <w:t xml:space="preserve"> </w:t>
      </w:r>
      <w:r w:rsidR="00910FF7" w:rsidRPr="00910FF7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ED62DB" w:rsidRPr="00910FF7">
        <w:rPr>
          <w:rFonts w:ascii="Fira Sans" w:hAnsi="Fira Sans" w:cs="Arial"/>
          <w:sz w:val="19"/>
          <w:szCs w:val="19"/>
        </w:rPr>
        <w:t xml:space="preserve">(o </w:t>
      </w:r>
      <w:r w:rsidR="00910FF7">
        <w:rPr>
          <w:rFonts w:ascii="Fira Sans" w:hAnsi="Fira Sans" w:cs="Arial"/>
          <w:sz w:val="19"/>
          <w:szCs w:val="19"/>
        </w:rPr>
        <w:t>0,1</w:t>
      </w:r>
      <w:r w:rsidR="00ED62DB" w:rsidRPr="00910FF7">
        <w:rPr>
          <w:rFonts w:ascii="Fira Sans" w:hAnsi="Fira Sans" w:cs="Arial"/>
          <w:sz w:val="19"/>
          <w:szCs w:val="19"/>
        </w:rPr>
        <w:t>%)</w:t>
      </w:r>
      <w:r w:rsidR="00ED62DB" w:rsidRPr="00910FF7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72636E73" w:rsidR="00927ABC" w:rsidRPr="00910FF7" w:rsidRDefault="00927ABC" w:rsidP="0002713D">
      <w:pPr>
        <w:pStyle w:val="Tytutablicwykreswmap"/>
        <w:spacing w:line="288" w:lineRule="auto"/>
        <w:rPr>
          <w:b w:val="0"/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910FF7">
        <w:rPr>
          <w:rFonts w:cs="Arial"/>
          <w:b w:val="0"/>
          <w:spacing w:val="0"/>
          <w:szCs w:val="19"/>
        </w:rPr>
        <w:t>wrzesień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7E71F6">
        <w:rPr>
          <w:rFonts w:cs="Arial"/>
          <w:b w:val="0"/>
          <w:spacing w:val="0"/>
          <w:szCs w:val="19"/>
        </w:rPr>
        <w:t>131,</w:t>
      </w:r>
      <w:r w:rsidR="00910FF7">
        <w:rPr>
          <w:rFonts w:cs="Arial"/>
          <w:b w:val="0"/>
          <w:spacing w:val="0"/>
          <w:szCs w:val="19"/>
        </w:rPr>
        <w:t>7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910FF7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910FF7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910FF7">
        <w:rPr>
          <w:rFonts w:cs="Arial"/>
          <w:b w:val="0"/>
          <w:bCs/>
          <w:spacing w:val="0"/>
          <w:szCs w:val="19"/>
        </w:rPr>
        <w:t xml:space="preserve"> </w:t>
      </w:r>
      <w:r w:rsidR="00910FF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910FF7">
        <w:rPr>
          <w:rFonts w:cs="Arial"/>
          <w:b w:val="0"/>
          <w:bCs/>
          <w:spacing w:val="0"/>
          <w:szCs w:val="19"/>
        </w:rPr>
        <w:t>8,8</w:t>
      </w:r>
      <w:r w:rsidR="00910FF7" w:rsidRPr="0002713D">
        <w:rPr>
          <w:rFonts w:cs="Arial"/>
          <w:b w:val="0"/>
          <w:bCs/>
          <w:spacing w:val="0"/>
          <w:szCs w:val="19"/>
        </w:rPr>
        <w:t>%)</w:t>
      </w:r>
      <w:r w:rsidR="00910FF7">
        <w:rPr>
          <w:rFonts w:cs="Arial"/>
          <w:b w:val="0"/>
          <w:bCs/>
          <w:spacing w:val="0"/>
          <w:szCs w:val="19"/>
        </w:rPr>
        <w:t xml:space="preserve">, </w:t>
      </w:r>
      <w:r w:rsidR="00061109">
        <w:rPr>
          <w:rFonts w:cs="Arial"/>
          <w:b w:val="0"/>
          <w:bCs/>
          <w:spacing w:val="0"/>
          <w:szCs w:val="19"/>
        </w:rPr>
        <w:t xml:space="preserve">budownictwie </w:t>
      </w:r>
      <w:r w:rsidR="00061109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7B1E97">
        <w:rPr>
          <w:rFonts w:cs="Arial"/>
          <w:b w:val="0"/>
          <w:bCs/>
          <w:spacing w:val="0"/>
          <w:szCs w:val="19"/>
        </w:rPr>
        <w:t>7,</w:t>
      </w:r>
      <w:r w:rsidR="00910FF7">
        <w:rPr>
          <w:rFonts w:cs="Arial"/>
          <w:b w:val="0"/>
          <w:bCs/>
          <w:spacing w:val="0"/>
          <w:szCs w:val="19"/>
        </w:rPr>
        <w:t>2</w:t>
      </w:r>
      <w:r w:rsidR="00061109" w:rsidRPr="0002713D">
        <w:rPr>
          <w:rFonts w:cs="Arial"/>
          <w:b w:val="0"/>
          <w:bCs/>
          <w:spacing w:val="0"/>
          <w:szCs w:val="19"/>
        </w:rPr>
        <w:t>%)</w:t>
      </w:r>
      <w:r w:rsidR="00061109">
        <w:rPr>
          <w:rFonts w:cs="Arial"/>
          <w:b w:val="0"/>
          <w:bCs/>
          <w:spacing w:val="0"/>
          <w:szCs w:val="19"/>
        </w:rPr>
        <w:t xml:space="preserve"> </w:t>
      </w:r>
      <w:r w:rsidR="00061109" w:rsidRPr="0002713D">
        <w:rPr>
          <w:rFonts w:cs="Arial"/>
          <w:b w:val="0"/>
          <w:bCs/>
          <w:spacing w:val="0"/>
          <w:szCs w:val="19"/>
        </w:rPr>
        <w:t>oraz</w:t>
      </w:r>
      <w:r w:rsidR="00061109" w:rsidRPr="0002713D">
        <w:rPr>
          <w:rFonts w:cs="Arial"/>
          <w:bCs/>
          <w:szCs w:val="19"/>
        </w:rPr>
        <w:t xml:space="preserve">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</w:t>
      </w:r>
      <w:r w:rsidR="007E71F6">
        <w:rPr>
          <w:rFonts w:cs="Arial"/>
          <w:b w:val="0"/>
          <w:bCs/>
          <w:spacing w:val="0"/>
          <w:szCs w:val="19"/>
        </w:rPr>
        <w:t>8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 w:rsidRPr="0002713D">
        <w:rPr>
          <w:rFonts w:cs="Arial"/>
          <w:b w:val="0"/>
          <w:bCs/>
          <w:szCs w:val="19"/>
        </w:rPr>
        <w:t>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FF1EBC" w:rsidRPr="00D90808">
        <w:rPr>
          <w:rFonts w:cs="Arial"/>
          <w:b w:val="0"/>
          <w:szCs w:val="19"/>
        </w:rPr>
        <w:t xml:space="preserve">administrowaniu i działalności wspierającej (o </w:t>
      </w:r>
      <w:r w:rsidR="00910FF7">
        <w:rPr>
          <w:rFonts w:cs="Arial"/>
          <w:b w:val="0"/>
          <w:szCs w:val="19"/>
        </w:rPr>
        <w:t>6,7</w:t>
      </w:r>
      <w:r w:rsidR="00FF1EBC" w:rsidRPr="00D90808">
        <w:rPr>
          <w:rFonts w:cs="Arial"/>
          <w:b w:val="0"/>
          <w:szCs w:val="19"/>
        </w:rPr>
        <w:t>%)</w:t>
      </w:r>
      <w:r w:rsidR="00FF1EBC">
        <w:rPr>
          <w:rFonts w:cs="Arial"/>
          <w:b w:val="0"/>
          <w:szCs w:val="19"/>
        </w:rPr>
        <w:t>,</w:t>
      </w:r>
      <w:r w:rsidR="00FF1EBC" w:rsidRPr="00D90808">
        <w:rPr>
          <w:rFonts w:cs="Arial"/>
          <w:b w:val="0"/>
          <w:spacing w:val="0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910FF7">
        <w:rPr>
          <w:rFonts w:cs="Arial"/>
          <w:b w:val="0"/>
          <w:bCs/>
          <w:spacing w:val="0"/>
          <w:szCs w:val="19"/>
        </w:rPr>
        <w:t>6,0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FF1EBC">
        <w:rPr>
          <w:rFonts w:cs="Arial"/>
          <w:b w:val="0"/>
          <w:bCs/>
          <w:spacing w:val="0"/>
          <w:szCs w:val="19"/>
        </w:rPr>
        <w:t>4,</w:t>
      </w:r>
      <w:r w:rsidR="00910FF7">
        <w:rPr>
          <w:rFonts w:cs="Arial"/>
          <w:b w:val="0"/>
          <w:bCs/>
          <w:spacing w:val="0"/>
          <w:szCs w:val="19"/>
        </w:rPr>
        <w:t>0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4D7395E3" w:rsidR="00B51E67" w:rsidRPr="00AC460E" w:rsidRDefault="006B569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34112" behindDoc="0" locked="0" layoutInCell="1" allowOverlap="1" wp14:anchorId="1777E7C4" wp14:editId="0C809949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1095"/>
            <wp:effectExtent l="0" t="0" r="0" b="8255"/>
            <wp:wrapTopAndBottom/>
            <wp:docPr id="14" name="Obraz 14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5B4474E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86460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70077D">
        <w:rPr>
          <w:rFonts w:cs="Arial"/>
          <w:szCs w:val="19"/>
        </w:rPr>
        <w:t>września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FF1EBC">
        <w:rPr>
          <w:rFonts w:cs="Arial"/>
          <w:szCs w:val="19"/>
        </w:rPr>
        <w:t>36,</w:t>
      </w:r>
      <w:r w:rsidR="0034451A">
        <w:rPr>
          <w:rFonts w:cs="Arial"/>
          <w:szCs w:val="19"/>
        </w:rPr>
        <w:t>3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34451A">
        <w:rPr>
          <w:rFonts w:cs="Arial"/>
          <w:szCs w:val="19"/>
        </w:rPr>
        <w:t>60</w:t>
      </w:r>
      <w:r w:rsidR="00DC4FCB" w:rsidRPr="00AC460E">
        <w:rPr>
          <w:rFonts w:cs="Arial"/>
          <w:szCs w:val="19"/>
        </w:rPr>
        <w:t xml:space="preserve"> osób (o </w:t>
      </w:r>
      <w:r w:rsidR="0034451A">
        <w:rPr>
          <w:rFonts w:cs="Arial"/>
          <w:szCs w:val="19"/>
        </w:rPr>
        <w:t>0,2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FF1EBC">
        <w:rPr>
          <w:rFonts w:cs="Arial"/>
          <w:szCs w:val="19"/>
        </w:rPr>
        <w:t>1,</w:t>
      </w:r>
      <w:r w:rsidR="0034451A">
        <w:rPr>
          <w:rFonts w:cs="Arial"/>
          <w:szCs w:val="19"/>
        </w:rPr>
        <w:t>2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34451A">
        <w:rPr>
          <w:rFonts w:cs="Arial"/>
          <w:szCs w:val="19"/>
        </w:rPr>
        <w:t>3,2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>e wrześniu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10EE2">
        <w:rPr>
          <w:rFonts w:cs="Arial"/>
          <w:szCs w:val="19"/>
        </w:rPr>
        <w:t>53,</w:t>
      </w:r>
      <w:r w:rsidR="0034451A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</w:t>
      </w:r>
      <w:r w:rsidR="0034451A">
        <w:rPr>
          <w:rFonts w:cs="Arial"/>
          <w:szCs w:val="19"/>
        </w:rPr>
        <w:t>1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e wrześniu 2023 roku oraz w sierpniu i we wrześni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376328BE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4451A">
              <w:rPr>
                <w:rFonts w:cs="Arial"/>
                <w:szCs w:val="19"/>
              </w:rPr>
              <w:t>9</w:t>
            </w:r>
            <w:r w:rsidR="005045FE"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249CA383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4451A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2AF3FD1E" w14:textId="445D273A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4451A">
              <w:rPr>
                <w:rFonts w:cs="Arial"/>
                <w:szCs w:val="19"/>
              </w:rPr>
              <w:t>9</w:t>
            </w:r>
          </w:p>
        </w:tc>
      </w:tr>
      <w:tr w:rsidR="0034451A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34451A" w:rsidRPr="002758AF" w:rsidRDefault="0034451A" w:rsidP="0034451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7911686D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1569" w:type="dxa"/>
            <w:vAlign w:val="center"/>
          </w:tcPr>
          <w:p w14:paraId="7D6EEFCA" w14:textId="2A67F45E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1569" w:type="dxa"/>
            <w:vAlign w:val="center"/>
          </w:tcPr>
          <w:p w14:paraId="23F21D62" w14:textId="55D802FC" w:rsidR="0034451A" w:rsidRPr="002758AF" w:rsidRDefault="0034451A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</w:tr>
      <w:tr w:rsidR="0034451A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34451A" w:rsidRPr="002758AF" w:rsidRDefault="0034451A" w:rsidP="0034451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337163A1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7A20E2F9" w14:textId="711682C0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5AB07140" w14:textId="71201B4D" w:rsidR="0034451A" w:rsidRPr="002758AF" w:rsidRDefault="0034451A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  <w:tr w:rsidR="0034451A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34451A" w:rsidRPr="002758AF" w:rsidRDefault="0034451A" w:rsidP="0034451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520C9E7A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717BBA58" w14:textId="07A30055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32A8A699" w14:textId="0BDC9AA9" w:rsidR="0034451A" w:rsidRPr="002758AF" w:rsidRDefault="0034451A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34451A" w:rsidRPr="002758AF" w14:paraId="077FC89D" w14:textId="77777777" w:rsidTr="00EB7977">
        <w:trPr>
          <w:tblHeader/>
        </w:trPr>
        <w:tc>
          <w:tcPr>
            <w:tcW w:w="5761" w:type="dxa"/>
            <w:vAlign w:val="center"/>
          </w:tcPr>
          <w:p w14:paraId="694E2586" w14:textId="77777777" w:rsidR="0034451A" w:rsidRPr="002758AF" w:rsidRDefault="0034451A" w:rsidP="0034451A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F810A4E" w:rsidR="0034451A" w:rsidRPr="002758AF" w:rsidRDefault="0034451A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8D13A9A" w:rsidR="0034451A" w:rsidRPr="002758AF" w:rsidRDefault="00770FDE" w:rsidP="0034451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7C3FE069" w:rsidR="0034451A" w:rsidRPr="002758AF" w:rsidRDefault="00EB7977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30C736B8" w:rsidR="00B51E67" w:rsidRPr="00AC460E" w:rsidRDefault="006B569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635136" behindDoc="0" locked="0" layoutInCell="1" allowOverlap="1" wp14:anchorId="658B0031" wp14:editId="6112FBD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5" name="Obraz 15" descr="Wykres liniowy przedstawia zmiany stopy bezrobocia rejestrowanego dla Polski i województwa warmińsko mazurskiego w poszczególnych miesiącach od 2021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>e wrześniu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C52131" w:rsidRPr="00C52131">
        <w:rPr>
          <w:rFonts w:cs="Arial"/>
          <w:szCs w:val="19"/>
        </w:rPr>
        <w:t>7,</w:t>
      </w:r>
      <w:r w:rsidR="00EB7977">
        <w:rPr>
          <w:rFonts w:cs="Arial"/>
          <w:szCs w:val="19"/>
        </w:rPr>
        <w:t>8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770FDE">
        <w:rPr>
          <w:rFonts w:cs="Arial"/>
          <w:szCs w:val="19"/>
        </w:rPr>
        <w:t>taka sama</w:t>
      </w:r>
      <w:r w:rsidR="00083AEA">
        <w:rPr>
          <w:rFonts w:cs="Arial"/>
          <w:szCs w:val="19"/>
        </w:rPr>
        <w:t xml:space="preserve"> jak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EB7977">
        <w:rPr>
          <w:rFonts w:cs="Arial"/>
          <w:szCs w:val="19"/>
        </w:rPr>
        <w:t>1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EB7977">
        <w:rPr>
          <w:rFonts w:cs="Arial"/>
          <w:szCs w:val="19"/>
        </w:rPr>
        <w:br/>
      </w:r>
      <w:r w:rsidR="00B51E67" w:rsidRPr="00434419">
        <w:rPr>
          <w:rFonts w:cs="Arial"/>
          <w:szCs w:val="19"/>
        </w:rPr>
        <w:t>w kraju.</w:t>
      </w:r>
    </w:p>
    <w:p w14:paraId="1DE9780E" w14:textId="17429C6F" w:rsidR="00B51E67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73330B">
        <w:rPr>
          <w:rFonts w:ascii="Fira Sans" w:hAnsi="Fira Sans" w:cs="Arial"/>
          <w:sz w:val="19"/>
          <w:szCs w:val="19"/>
        </w:rPr>
        <w:t>należały:</w:t>
      </w:r>
      <w:r w:rsidR="00F82309" w:rsidRPr="0073330B">
        <w:rPr>
          <w:rFonts w:ascii="Fira Sans" w:hAnsi="Fira Sans" w:cs="Arial"/>
          <w:sz w:val="19"/>
          <w:szCs w:val="19"/>
        </w:rPr>
        <w:t xml:space="preserve"> </w:t>
      </w:r>
      <w:r w:rsidR="00401952" w:rsidRPr="0073330B">
        <w:rPr>
          <w:rFonts w:ascii="Fira Sans" w:hAnsi="Fira Sans" w:cs="Arial"/>
          <w:sz w:val="19"/>
          <w:szCs w:val="19"/>
        </w:rPr>
        <w:t>bartoszycki (</w:t>
      </w:r>
      <w:r w:rsidR="0073330B" w:rsidRPr="0073330B">
        <w:rPr>
          <w:rFonts w:ascii="Fira Sans" w:hAnsi="Fira Sans" w:cs="Arial"/>
          <w:sz w:val="19"/>
          <w:szCs w:val="19"/>
        </w:rPr>
        <w:t>15,5</w:t>
      </w:r>
      <w:r w:rsidR="00401952" w:rsidRPr="0073330B">
        <w:rPr>
          <w:rFonts w:ascii="Fira Sans" w:hAnsi="Fira Sans" w:cs="Arial"/>
          <w:sz w:val="19"/>
          <w:szCs w:val="19"/>
        </w:rPr>
        <w:t xml:space="preserve">%, wobec </w:t>
      </w:r>
      <w:r w:rsidR="00057924" w:rsidRPr="0073330B">
        <w:rPr>
          <w:rFonts w:ascii="Fira Sans" w:hAnsi="Fira Sans" w:cs="Arial"/>
          <w:sz w:val="19"/>
          <w:szCs w:val="19"/>
        </w:rPr>
        <w:t>16,7</w:t>
      </w:r>
      <w:r w:rsidR="00401952" w:rsidRPr="0073330B">
        <w:rPr>
          <w:rFonts w:ascii="Fira Sans" w:hAnsi="Fira Sans" w:cs="Arial"/>
          <w:sz w:val="19"/>
          <w:szCs w:val="19"/>
        </w:rPr>
        <w:t>% w</w:t>
      </w:r>
      <w:r w:rsidR="00057924" w:rsidRPr="0073330B">
        <w:rPr>
          <w:rFonts w:ascii="Fira Sans" w:hAnsi="Fira Sans" w:cs="Arial"/>
          <w:sz w:val="19"/>
          <w:szCs w:val="19"/>
        </w:rPr>
        <w:t>e</w:t>
      </w:r>
      <w:r w:rsidR="00401952" w:rsidRPr="0073330B">
        <w:rPr>
          <w:rFonts w:ascii="Fira Sans" w:hAnsi="Fira Sans" w:cs="Arial"/>
          <w:sz w:val="19"/>
          <w:szCs w:val="19"/>
        </w:rPr>
        <w:t xml:space="preserve"> </w:t>
      </w:r>
      <w:r w:rsidR="00057924" w:rsidRPr="0073330B">
        <w:rPr>
          <w:rFonts w:ascii="Fira Sans" w:hAnsi="Fira Sans" w:cs="Arial"/>
          <w:sz w:val="19"/>
          <w:szCs w:val="19"/>
        </w:rPr>
        <w:t>wrześniu</w:t>
      </w:r>
      <w:r w:rsidR="00401952" w:rsidRPr="0073330B">
        <w:rPr>
          <w:rFonts w:ascii="Fira Sans" w:hAnsi="Fira Sans" w:cs="Arial"/>
          <w:sz w:val="19"/>
          <w:szCs w:val="19"/>
        </w:rPr>
        <w:t xml:space="preserve"> ub.r.)</w:t>
      </w:r>
      <w:r w:rsidR="0073330B" w:rsidRPr="0073330B">
        <w:rPr>
          <w:rFonts w:ascii="Fira Sans" w:hAnsi="Fira Sans" w:cs="Arial"/>
          <w:sz w:val="19"/>
          <w:szCs w:val="19"/>
        </w:rPr>
        <w:t xml:space="preserve">, braniewski (14,5%, wobec odpowiednio </w:t>
      </w:r>
      <w:r w:rsidR="0073330B">
        <w:rPr>
          <w:rFonts w:ascii="Fira Sans" w:hAnsi="Fira Sans" w:cs="Arial"/>
          <w:sz w:val="19"/>
          <w:szCs w:val="19"/>
        </w:rPr>
        <w:t>15,4</w:t>
      </w:r>
      <w:r w:rsidR="0073330B" w:rsidRPr="0073330B">
        <w:rPr>
          <w:rFonts w:ascii="Fira Sans" w:hAnsi="Fira Sans" w:cs="Arial"/>
          <w:sz w:val="19"/>
          <w:szCs w:val="19"/>
        </w:rPr>
        <w:t>%)</w:t>
      </w:r>
      <w:r w:rsidR="00A31478" w:rsidRPr="0073330B">
        <w:rPr>
          <w:rFonts w:ascii="Fira Sans" w:hAnsi="Fira Sans" w:cs="Arial"/>
          <w:sz w:val="19"/>
          <w:szCs w:val="19"/>
        </w:rPr>
        <w:t xml:space="preserve"> i</w:t>
      </w:r>
      <w:r w:rsidR="00401952" w:rsidRPr="0073330B">
        <w:rPr>
          <w:rFonts w:ascii="Fira Sans" w:hAnsi="Fira Sans" w:cs="Arial"/>
          <w:sz w:val="19"/>
          <w:szCs w:val="19"/>
        </w:rPr>
        <w:t xml:space="preserve"> </w:t>
      </w:r>
      <w:r w:rsidR="00F82309" w:rsidRPr="0073330B">
        <w:rPr>
          <w:rFonts w:ascii="Fira Sans" w:hAnsi="Fira Sans" w:cs="Arial"/>
          <w:sz w:val="19"/>
          <w:szCs w:val="19"/>
        </w:rPr>
        <w:t>kętrzyński (</w:t>
      </w:r>
      <w:r w:rsidR="0073330B" w:rsidRPr="0073330B">
        <w:rPr>
          <w:rFonts w:ascii="Fira Sans" w:hAnsi="Fira Sans" w:cs="Arial"/>
          <w:sz w:val="19"/>
          <w:szCs w:val="19"/>
        </w:rPr>
        <w:t>14,4</w:t>
      </w:r>
      <w:r w:rsidR="00F82309" w:rsidRPr="0073330B">
        <w:rPr>
          <w:rFonts w:ascii="Fira Sans" w:hAnsi="Fira Sans" w:cs="Arial"/>
          <w:sz w:val="19"/>
          <w:szCs w:val="19"/>
        </w:rPr>
        <w:t>%,</w:t>
      </w:r>
      <w:r w:rsidR="00F82309" w:rsidRPr="002C44AD">
        <w:rPr>
          <w:rFonts w:ascii="Fira Sans" w:hAnsi="Fira Sans" w:cs="Arial"/>
          <w:sz w:val="19"/>
          <w:szCs w:val="19"/>
        </w:rPr>
        <w:t xml:space="preserve">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057924">
        <w:rPr>
          <w:rFonts w:ascii="Fira Sans" w:hAnsi="Fira Sans" w:cs="Arial"/>
          <w:sz w:val="19"/>
          <w:szCs w:val="19"/>
        </w:rPr>
        <w:t>16,0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 xml:space="preserve">, a o najniższej – </w:t>
      </w:r>
      <w:r w:rsidRPr="0073330B">
        <w:rPr>
          <w:rFonts w:ascii="Fira Sans" w:hAnsi="Fira Sans" w:cs="Arial"/>
          <w:sz w:val="19"/>
          <w:szCs w:val="19"/>
        </w:rPr>
        <w:t>Olsztyn</w:t>
      </w:r>
      <w:r w:rsidR="00401952" w:rsidRPr="0073330B">
        <w:rPr>
          <w:rFonts w:ascii="Fira Sans" w:hAnsi="Fira Sans" w:cs="Arial"/>
          <w:sz w:val="19"/>
          <w:szCs w:val="19"/>
        </w:rPr>
        <w:t xml:space="preserve"> </w:t>
      </w:r>
      <w:r w:rsidRPr="0073330B">
        <w:rPr>
          <w:rFonts w:ascii="Fira Sans" w:hAnsi="Fira Sans" w:cs="Arial"/>
          <w:sz w:val="19"/>
          <w:szCs w:val="19"/>
        </w:rPr>
        <w:t>(</w:t>
      </w:r>
      <w:r w:rsidR="00D81ADE" w:rsidRPr="0073330B">
        <w:rPr>
          <w:rFonts w:ascii="Fira Sans" w:hAnsi="Fira Sans" w:cs="Arial"/>
          <w:sz w:val="19"/>
          <w:szCs w:val="19"/>
        </w:rPr>
        <w:t>2,</w:t>
      </w:r>
      <w:r w:rsidR="00085753" w:rsidRPr="0073330B">
        <w:rPr>
          <w:rFonts w:ascii="Fira Sans" w:hAnsi="Fira Sans" w:cs="Arial"/>
          <w:sz w:val="19"/>
          <w:szCs w:val="19"/>
        </w:rPr>
        <w:t>0</w:t>
      </w:r>
      <w:r w:rsidRPr="0073330B">
        <w:rPr>
          <w:rFonts w:ascii="Fira Sans" w:hAnsi="Fira Sans" w:cs="Arial"/>
          <w:sz w:val="19"/>
          <w:szCs w:val="19"/>
        </w:rPr>
        <w:t>%,</w:t>
      </w:r>
      <w:r w:rsidRPr="002C44AD">
        <w:rPr>
          <w:rFonts w:ascii="Fira Sans" w:hAnsi="Fira Sans" w:cs="Arial"/>
          <w:sz w:val="19"/>
          <w:szCs w:val="19"/>
        </w:rPr>
        <w:t xml:space="preserve">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3B5946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7942985C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057924">
        <w:rPr>
          <w:b w:val="0"/>
        </w:rPr>
        <w:t>września</w:t>
      </w:r>
    </w:p>
    <w:p w14:paraId="21C5EC51" w14:textId="7751DA9A" w:rsidR="00DB65AC" w:rsidRPr="00837937" w:rsidRDefault="00437580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651520" behindDoc="0" locked="0" layoutInCell="1" allowOverlap="1" wp14:anchorId="1A3C452D" wp14:editId="3409B9AB">
            <wp:simplePos x="0" y="0"/>
            <wp:positionH relativeFrom="column">
              <wp:posOffset>3658</wp:posOffset>
            </wp:positionH>
            <wp:positionV relativeFrom="paragraph">
              <wp:posOffset>1676</wp:posOffset>
            </wp:positionV>
            <wp:extent cx="6654165" cy="2498725"/>
            <wp:effectExtent l="0" t="0" r="0" b="0"/>
            <wp:wrapTopAndBottom/>
            <wp:docPr id="26" name="Obraz 26" descr="Mapa przedstawia stopę bezrobocia rejestrowanego we wrześni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pa bezrobocia_wrzes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>W</w:t>
      </w:r>
      <w:r w:rsidR="00057924">
        <w:rPr>
          <w:rFonts w:ascii="Fira Sans" w:hAnsi="Fira Sans" w:cs="Arial"/>
          <w:sz w:val="19"/>
          <w:szCs w:val="19"/>
        </w:rPr>
        <w:t>e</w:t>
      </w:r>
      <w:r w:rsidR="00DB65AC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wrześniu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057924">
        <w:rPr>
          <w:rFonts w:ascii="Fira Sans" w:hAnsi="Fira Sans" w:cs="Arial"/>
          <w:sz w:val="19"/>
          <w:szCs w:val="19"/>
        </w:rPr>
        <w:t>6,1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057924">
        <w:rPr>
          <w:rFonts w:ascii="Fira Sans" w:hAnsi="Fira Sans" w:cs="Arial"/>
          <w:sz w:val="19"/>
          <w:szCs w:val="19"/>
        </w:rPr>
        <w:t>23,3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057924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057924">
        <w:rPr>
          <w:rFonts w:ascii="Fira Sans" w:hAnsi="Fira Sans" w:cs="Arial"/>
          <w:sz w:val="19"/>
          <w:szCs w:val="19"/>
        </w:rPr>
        <w:t>1,3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057924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057924">
        <w:rPr>
          <w:rFonts w:ascii="Fira Sans" w:hAnsi="Fira Sans" w:cs="Arial"/>
          <w:sz w:val="19"/>
          <w:szCs w:val="19"/>
        </w:rPr>
        <w:t>wyższy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3B5946">
        <w:rPr>
          <w:rFonts w:ascii="Fira Sans" w:hAnsi="Fira Sans" w:cs="Arial"/>
          <w:sz w:val="19"/>
          <w:szCs w:val="19"/>
        </w:rPr>
        <w:t>0,</w:t>
      </w:r>
      <w:r w:rsidR="00057924">
        <w:rPr>
          <w:rFonts w:ascii="Fira Sans" w:hAnsi="Fira Sans" w:cs="Arial"/>
          <w:sz w:val="19"/>
          <w:szCs w:val="19"/>
        </w:rPr>
        <w:t>3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057924">
        <w:rPr>
          <w:rFonts w:ascii="Fira Sans" w:hAnsi="Fira Sans" w:cs="Arial"/>
          <w:sz w:val="19"/>
          <w:szCs w:val="19"/>
        </w:rPr>
        <w:t>76,2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057924">
        <w:rPr>
          <w:rFonts w:ascii="Fira Sans" w:hAnsi="Fira Sans" w:cs="Arial"/>
          <w:sz w:val="19"/>
          <w:szCs w:val="19"/>
        </w:rPr>
        <w:t>również</w:t>
      </w:r>
      <w:r w:rsidR="004425E9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0,</w:t>
      </w:r>
      <w:r w:rsidR="00057924">
        <w:rPr>
          <w:rFonts w:ascii="Fira Sans" w:hAnsi="Fira Sans" w:cs="Arial"/>
          <w:sz w:val="19"/>
          <w:szCs w:val="19"/>
        </w:rPr>
        <w:t>7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A264EA">
        <w:rPr>
          <w:rFonts w:ascii="Fira Sans" w:hAnsi="Fira Sans" w:cs="Arial"/>
          <w:sz w:val="19"/>
          <w:szCs w:val="19"/>
        </w:rPr>
        <w:t>1</w:t>
      </w:r>
      <w:r w:rsidR="00057924">
        <w:rPr>
          <w:rFonts w:ascii="Fira Sans" w:hAnsi="Fira Sans" w:cs="Arial"/>
          <w:sz w:val="19"/>
          <w:szCs w:val="19"/>
        </w:rPr>
        <w:t>4</w:t>
      </w:r>
      <w:r w:rsidR="00A264EA">
        <w:rPr>
          <w:rFonts w:ascii="Fira Sans" w:hAnsi="Fira Sans" w:cs="Arial"/>
          <w:sz w:val="19"/>
          <w:szCs w:val="19"/>
        </w:rPr>
        <w:t>,1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18279206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770FDE">
        <w:rPr>
          <w:rFonts w:cs="Arial"/>
          <w:szCs w:val="19"/>
        </w:rPr>
        <w:t>1,</w:t>
      </w:r>
      <w:r w:rsidR="00770FDE" w:rsidRPr="00770FDE">
        <w:rPr>
          <w:rFonts w:cs="Arial"/>
          <w:szCs w:val="19"/>
        </w:rPr>
        <w:t>3</w:t>
      </w:r>
      <w:r w:rsidR="00C52131">
        <w:rPr>
          <w:rFonts w:cs="Arial"/>
          <w:szCs w:val="19"/>
        </w:rPr>
        <w:t>.</w:t>
      </w:r>
    </w:p>
    <w:p w14:paraId="1684A980" w14:textId="007E4153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057924">
        <w:rPr>
          <w:rFonts w:ascii="Fira Sans" w:hAnsi="Fira Sans" w:cs="Arial"/>
          <w:sz w:val="19"/>
          <w:szCs w:val="19"/>
        </w:rPr>
        <w:t>e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wrześniu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6,0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57924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38,2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057924">
        <w:rPr>
          <w:rFonts w:ascii="Fira Sans" w:hAnsi="Fira Sans" w:cs="Arial"/>
          <w:sz w:val="19"/>
          <w:szCs w:val="19"/>
        </w:rPr>
        <w:t>6,1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3,7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3,5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057924">
        <w:rPr>
          <w:rFonts w:ascii="Fira Sans" w:hAnsi="Fira Sans" w:cs="Arial"/>
          <w:sz w:val="19"/>
          <w:szCs w:val="19"/>
        </w:rPr>
        <w:t>września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57924">
        <w:rPr>
          <w:rFonts w:ascii="Fira Sans" w:hAnsi="Fira Sans" w:cs="Arial"/>
          <w:sz w:val="19"/>
          <w:szCs w:val="19"/>
        </w:rPr>
        <w:t>6,5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60,8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 xml:space="preserve">Zmniejszył się natomiast </w:t>
      </w:r>
      <w:r w:rsidR="00516073" w:rsidRPr="00AC460E">
        <w:rPr>
          <w:rFonts w:ascii="Fira Sans" w:hAnsi="Fira Sans" w:cs="Arial"/>
          <w:sz w:val="19"/>
          <w:szCs w:val="19"/>
        </w:rPr>
        <w:t>udział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osób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516073" w:rsidRPr="00AC460E">
        <w:rPr>
          <w:rFonts w:ascii="Fira Sans" w:hAnsi="Fira Sans" w:cs="Arial"/>
          <w:sz w:val="19"/>
          <w:szCs w:val="19"/>
        </w:rPr>
        <w:t>które</w:t>
      </w:r>
      <w:r w:rsidR="00516073" w:rsidRPr="00814BAA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rozpoczęły szkolenie lub staż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u pracodawcy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(o </w:t>
      </w:r>
      <w:r w:rsidR="00057924">
        <w:rPr>
          <w:rFonts w:ascii="Fira Sans" w:hAnsi="Fira Sans" w:cs="Arial"/>
          <w:sz w:val="19"/>
          <w:szCs w:val="19"/>
        </w:rPr>
        <w:t>4,3</w:t>
      </w:r>
      <w:r w:rsidR="0051607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3D2069">
        <w:rPr>
          <w:rFonts w:ascii="Fira Sans" w:hAnsi="Fira Sans" w:cs="Arial"/>
          <w:sz w:val="19"/>
          <w:szCs w:val="19"/>
        </w:rPr>
        <w:t>5,4</w:t>
      </w:r>
      <w:r w:rsidR="00516073" w:rsidRPr="00AC460E">
        <w:rPr>
          <w:rFonts w:ascii="Fira Sans" w:hAnsi="Fira Sans" w:cs="Arial"/>
          <w:sz w:val="19"/>
          <w:szCs w:val="19"/>
        </w:rPr>
        <w:t>%)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3D2069" w:rsidRPr="00AC460E">
        <w:rPr>
          <w:rFonts w:ascii="Fira Sans" w:hAnsi="Fira Sans" w:cs="Arial"/>
          <w:sz w:val="19"/>
          <w:szCs w:val="19"/>
        </w:rPr>
        <w:t>osób,</w:t>
      </w:r>
      <w:r w:rsidR="003D2069" w:rsidRPr="000A575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które</w:t>
      </w:r>
      <w:r w:rsidR="003D2069" w:rsidRPr="000A575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3D2069">
        <w:rPr>
          <w:rFonts w:ascii="Fira Sans" w:hAnsi="Fira Sans" w:cs="Arial"/>
          <w:sz w:val="19"/>
          <w:szCs w:val="19"/>
        </w:rPr>
        <w:t xml:space="preserve"> </w:t>
      </w:r>
      <w:r w:rsidR="003D2069">
        <w:rPr>
          <w:rFonts w:ascii="Fira Sans" w:hAnsi="Fira Sans" w:cs="Arial"/>
          <w:sz w:val="19"/>
          <w:szCs w:val="19"/>
        </w:rPr>
        <w:br/>
        <w:t>(o 0,7</w:t>
      </w:r>
      <w:r w:rsidR="003D2069" w:rsidRPr="007968F1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3D2069">
        <w:rPr>
          <w:rFonts w:ascii="Fira Sans" w:hAnsi="Fira Sans" w:cs="Arial"/>
          <w:sz w:val="19"/>
          <w:szCs w:val="19"/>
        </w:rPr>
        <w:t>7,3</w:t>
      </w:r>
      <w:r w:rsidR="003D2069" w:rsidRPr="00AC460E">
        <w:rPr>
          <w:rFonts w:ascii="Fira Sans" w:hAnsi="Fira Sans" w:cs="Arial"/>
          <w:sz w:val="19"/>
          <w:szCs w:val="19"/>
        </w:rPr>
        <w:t>%</w:t>
      </w:r>
      <w:r w:rsidR="003D2069">
        <w:rPr>
          <w:rFonts w:ascii="Fira Sans" w:hAnsi="Fira Sans" w:cs="Arial"/>
          <w:sz w:val="19"/>
          <w:szCs w:val="19"/>
        </w:rPr>
        <w:t>)</w:t>
      </w:r>
      <w:r w:rsidR="003D2069" w:rsidRPr="003D2069">
        <w:rPr>
          <w:rFonts w:ascii="Fira Sans" w:hAnsi="Fira Sans" w:cs="Arial"/>
          <w:sz w:val="19"/>
          <w:szCs w:val="19"/>
        </w:rPr>
        <w:t xml:space="preserve"> </w:t>
      </w:r>
      <w:r w:rsidR="003D2069">
        <w:rPr>
          <w:rFonts w:ascii="Fira Sans" w:hAnsi="Fira Sans" w:cs="Arial"/>
          <w:sz w:val="19"/>
          <w:szCs w:val="19"/>
        </w:rPr>
        <w:t xml:space="preserve">oraz </w:t>
      </w:r>
      <w:r w:rsidR="00F56697">
        <w:rPr>
          <w:rFonts w:ascii="Fira Sans" w:hAnsi="Fira Sans" w:cs="Arial"/>
          <w:sz w:val="19"/>
          <w:szCs w:val="19"/>
        </w:rPr>
        <w:t>u</w:t>
      </w:r>
      <w:r w:rsidR="00F56697" w:rsidRPr="00AC460E">
        <w:rPr>
          <w:rFonts w:ascii="Fira Sans" w:hAnsi="Fira Sans" w:cs="Arial"/>
          <w:sz w:val="19"/>
          <w:szCs w:val="19"/>
        </w:rPr>
        <w:t>dział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osób,</w:t>
      </w:r>
      <w:r w:rsidR="000F1504" w:rsidRPr="00F35F19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które</w:t>
      </w:r>
      <w:r w:rsidR="000F1504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utraciły status bezrobotnego w</w:t>
      </w:r>
      <w:r w:rsidR="000F1504">
        <w:rPr>
          <w:rFonts w:ascii="Fira Sans" w:hAnsi="Fira Sans" w:cs="Arial"/>
          <w:sz w:val="19"/>
          <w:szCs w:val="19"/>
        </w:rPr>
        <w:t> </w:t>
      </w:r>
      <w:r w:rsidR="000F1504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F1504">
        <w:rPr>
          <w:rFonts w:ascii="Fira Sans" w:hAnsi="Fira Sans" w:cs="Arial"/>
          <w:sz w:val="19"/>
          <w:szCs w:val="19"/>
        </w:rPr>
        <w:t xml:space="preserve">o </w:t>
      </w:r>
      <w:r w:rsidR="00A264EA">
        <w:rPr>
          <w:rFonts w:ascii="Fira Sans" w:hAnsi="Fira Sans" w:cs="Arial"/>
          <w:sz w:val="19"/>
          <w:szCs w:val="19"/>
        </w:rPr>
        <w:t>0,1</w:t>
      </w:r>
      <w:r w:rsidR="000F1504" w:rsidRPr="007968F1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p. proc. do</w:t>
      </w:r>
      <w:r w:rsidR="000F1504" w:rsidRPr="001475C7">
        <w:rPr>
          <w:rFonts w:ascii="Fira Sans" w:hAnsi="Fira Sans" w:cs="Arial"/>
          <w:sz w:val="19"/>
          <w:szCs w:val="19"/>
        </w:rPr>
        <w:t xml:space="preserve"> </w:t>
      </w:r>
      <w:r w:rsidR="003D2069">
        <w:rPr>
          <w:rFonts w:ascii="Fira Sans" w:hAnsi="Fira Sans" w:cs="Arial"/>
          <w:sz w:val="19"/>
          <w:szCs w:val="19"/>
        </w:rPr>
        <w:t>15,1</w:t>
      </w:r>
      <w:r w:rsidR="000F1504" w:rsidRPr="00AC460E">
        <w:rPr>
          <w:rFonts w:ascii="Fira Sans" w:hAnsi="Fira Sans" w:cs="Arial"/>
          <w:sz w:val="19"/>
          <w:szCs w:val="19"/>
        </w:rPr>
        <w:t>%)</w:t>
      </w:r>
      <w:r w:rsidR="00516073">
        <w:rPr>
          <w:rFonts w:ascii="Fira Sans" w:hAnsi="Fira Sans" w:cs="Arial"/>
          <w:sz w:val="19"/>
          <w:szCs w:val="19"/>
        </w:rPr>
        <w:t>.</w:t>
      </w:r>
    </w:p>
    <w:p w14:paraId="701B3198" w14:textId="72BE61D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3D2069">
        <w:rPr>
          <w:rFonts w:ascii="Fira Sans" w:hAnsi="Fira Sans" w:cs="Arial"/>
          <w:sz w:val="19"/>
          <w:szCs w:val="19"/>
        </w:rPr>
        <w:t>września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516073">
        <w:rPr>
          <w:rFonts w:ascii="Fira Sans" w:hAnsi="Fira Sans" w:cs="Arial"/>
          <w:sz w:val="19"/>
          <w:szCs w:val="19"/>
        </w:rPr>
        <w:t>29,</w:t>
      </w:r>
      <w:r w:rsidR="003D2069">
        <w:rPr>
          <w:rFonts w:ascii="Fira Sans" w:hAnsi="Fira Sans" w:cs="Arial"/>
          <w:sz w:val="19"/>
          <w:szCs w:val="19"/>
        </w:rPr>
        <w:t>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3D2069">
        <w:rPr>
          <w:rFonts w:ascii="Fira Sans" w:hAnsi="Fira Sans" w:cs="Arial"/>
          <w:sz w:val="19"/>
          <w:szCs w:val="19"/>
        </w:rPr>
        <w:t>3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16073">
        <w:rPr>
          <w:rFonts w:ascii="Fira Sans" w:hAnsi="Fira Sans" w:cs="Arial"/>
          <w:sz w:val="19"/>
          <w:szCs w:val="19"/>
        </w:rPr>
        <w:t>81,</w:t>
      </w:r>
      <w:r w:rsidR="003D2069">
        <w:rPr>
          <w:rFonts w:ascii="Fira Sans" w:hAnsi="Fira Sans" w:cs="Arial"/>
          <w:sz w:val="19"/>
          <w:szCs w:val="19"/>
        </w:rPr>
        <w:t>8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F1CDC88" w14:textId="2B4D561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3D2069">
        <w:rPr>
          <w:rFonts w:ascii="Fira Sans" w:hAnsi="Fira Sans" w:cs="Arial"/>
          <w:sz w:val="19"/>
          <w:szCs w:val="19"/>
        </w:rPr>
        <w:t>września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D2069">
        <w:rPr>
          <w:rFonts w:ascii="Fira Sans" w:hAnsi="Fira Sans" w:cs="Arial"/>
          <w:sz w:val="19"/>
          <w:szCs w:val="19"/>
        </w:rPr>
        <w:t>81,2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3D2069">
        <w:rPr>
          <w:rFonts w:ascii="Fira Sans" w:hAnsi="Fira Sans" w:cs="Arial"/>
          <w:sz w:val="19"/>
          <w:szCs w:val="19"/>
        </w:rPr>
        <w:t>6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3D2069">
        <w:rPr>
          <w:rFonts w:ascii="Fira Sans" w:hAnsi="Fira Sans" w:cs="Arial"/>
          <w:spacing w:val="-2"/>
          <w:sz w:val="19"/>
          <w:szCs w:val="19"/>
        </w:rPr>
        <w:t>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</w:t>
      </w:r>
      <w:r w:rsidR="003D2069">
        <w:rPr>
          <w:rFonts w:ascii="Fira Sans" w:hAnsi="Fira Sans" w:cs="Arial"/>
          <w:spacing w:val="-2"/>
          <w:sz w:val="19"/>
          <w:szCs w:val="19"/>
        </w:rPr>
        <w:t>5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0,4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D2069">
        <w:rPr>
          <w:rFonts w:ascii="Fira Sans" w:hAnsi="Fira Sans" w:cs="Arial"/>
          <w:sz w:val="19"/>
          <w:szCs w:val="19"/>
        </w:rPr>
        <w:t>13,9%)</w:t>
      </w:r>
      <w:r w:rsidR="003D2069" w:rsidRP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2926E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2926EA">
        <w:rPr>
          <w:rFonts w:ascii="Fira Sans" w:hAnsi="Fira Sans" w:cs="Arial"/>
          <w:spacing w:val="-2"/>
          <w:sz w:val="19"/>
          <w:szCs w:val="19"/>
        </w:rPr>
        <w:t>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1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D2069">
        <w:rPr>
          <w:rFonts w:ascii="Fira Sans" w:hAnsi="Fira Sans" w:cs="Arial"/>
          <w:spacing w:val="-2"/>
          <w:sz w:val="19"/>
          <w:szCs w:val="19"/>
        </w:rPr>
        <w:t>8,9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>.</w:t>
      </w:r>
      <w:r w:rsidR="00516073" w:rsidRPr="00516073">
        <w:rPr>
          <w:rFonts w:ascii="Fira Sans" w:hAnsi="Fira Sans" w:cs="Arial"/>
          <w:sz w:val="19"/>
          <w:szCs w:val="19"/>
        </w:rPr>
        <w:t xml:space="preserve"> </w:t>
      </w:r>
      <w:r w:rsidR="005D3B34">
        <w:rPr>
          <w:rFonts w:ascii="Fira Sans" w:hAnsi="Fira Sans" w:cs="Arial"/>
          <w:sz w:val="19"/>
          <w:szCs w:val="19"/>
        </w:rPr>
        <w:t>U</w:t>
      </w:r>
      <w:r w:rsidR="00516073">
        <w:rPr>
          <w:rFonts w:ascii="Fira Sans" w:hAnsi="Fira Sans" w:cs="Arial"/>
          <w:sz w:val="19"/>
          <w:szCs w:val="19"/>
        </w:rPr>
        <w:t xml:space="preserve">dział osób po 50 roku życia był </w:t>
      </w:r>
      <w:r w:rsidR="003D2069">
        <w:rPr>
          <w:rFonts w:ascii="Fira Sans" w:hAnsi="Fira Sans" w:cs="Arial"/>
          <w:sz w:val="19"/>
          <w:szCs w:val="19"/>
        </w:rPr>
        <w:t>niższy niż</w:t>
      </w:r>
      <w:r w:rsidR="00516073">
        <w:rPr>
          <w:rFonts w:ascii="Fira Sans" w:hAnsi="Fira Sans" w:cs="Arial"/>
          <w:sz w:val="19"/>
          <w:szCs w:val="19"/>
        </w:rPr>
        <w:t xml:space="preserve"> przed rokiem</w:t>
      </w:r>
      <w:r w:rsidR="00516073" w:rsidRPr="00AC460E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D20DC4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D20DC4">
        <w:rPr>
          <w:rFonts w:ascii="Fira Sans" w:hAnsi="Fira Sans" w:cs="Arial"/>
          <w:spacing w:val="-2"/>
          <w:sz w:val="19"/>
          <w:szCs w:val="19"/>
        </w:rPr>
        <w:t>2</w:t>
      </w:r>
      <w:r w:rsidR="00D20DC4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D20DC4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0DC4">
        <w:rPr>
          <w:rFonts w:ascii="Fira Sans" w:hAnsi="Fira Sans" w:cs="Arial"/>
          <w:sz w:val="19"/>
          <w:szCs w:val="19"/>
        </w:rPr>
        <w:t>26,9%)</w:t>
      </w:r>
      <w:r w:rsidR="00D70225">
        <w:rPr>
          <w:rFonts w:ascii="Fira Sans" w:hAnsi="Fira Sans" w:cs="Arial"/>
          <w:sz w:val="19"/>
          <w:szCs w:val="19"/>
        </w:rPr>
        <w:t>.</w:t>
      </w:r>
    </w:p>
    <w:p w14:paraId="6B63E50D" w14:textId="7BD27F2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D82474">
        <w:rPr>
          <w:rFonts w:ascii="Fira Sans" w:hAnsi="Fira Sans" w:cs="Arial"/>
          <w:sz w:val="19"/>
          <w:szCs w:val="19"/>
        </w:rPr>
        <w:t>wrześniem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4,</w:t>
      </w:r>
      <w:r w:rsidR="00D82474">
        <w:rPr>
          <w:rFonts w:ascii="Fira Sans" w:hAnsi="Fira Sans" w:cs="Arial"/>
          <w:sz w:val="19"/>
          <w:szCs w:val="19"/>
        </w:rPr>
        <w:t>0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5D3B34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D82474">
        <w:rPr>
          <w:rFonts w:ascii="Fira Sans" w:hAnsi="Fira Sans" w:cs="Arial"/>
          <w:sz w:val="19"/>
          <w:szCs w:val="19"/>
        </w:rPr>
        <w:br/>
      </w:r>
      <w:r w:rsidR="005D3B34" w:rsidRPr="00AC460E">
        <w:rPr>
          <w:rFonts w:ascii="Fira Sans" w:hAnsi="Fira Sans" w:cs="Arial"/>
          <w:sz w:val="19"/>
          <w:szCs w:val="19"/>
        </w:rPr>
        <w:t xml:space="preserve">(o </w:t>
      </w:r>
      <w:r w:rsidR="00D82474">
        <w:rPr>
          <w:rFonts w:ascii="Fira Sans" w:hAnsi="Fira Sans" w:cs="Arial"/>
          <w:sz w:val="19"/>
          <w:szCs w:val="19"/>
        </w:rPr>
        <w:t>2,5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D82474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D82474">
        <w:rPr>
          <w:rFonts w:ascii="Fira Sans" w:hAnsi="Fira Sans" w:cs="Arial"/>
          <w:sz w:val="19"/>
          <w:szCs w:val="19"/>
        </w:rPr>
        <w:t>2,3%)</w:t>
      </w:r>
      <w:r w:rsidR="00D82474" w:rsidRPr="00D82474">
        <w:rPr>
          <w:rFonts w:ascii="Fira Sans" w:hAnsi="Fira Sans" w:cs="Arial"/>
          <w:sz w:val="19"/>
          <w:szCs w:val="19"/>
        </w:rPr>
        <w:t xml:space="preserve"> </w:t>
      </w:r>
      <w:r w:rsidR="00D82474">
        <w:rPr>
          <w:rFonts w:ascii="Fira Sans" w:hAnsi="Fira Sans" w:cs="Arial"/>
          <w:sz w:val="19"/>
          <w:szCs w:val="19"/>
        </w:rPr>
        <w:t>oraz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D82474">
        <w:rPr>
          <w:rFonts w:ascii="Fira Sans" w:hAnsi="Fira Sans" w:cs="Arial"/>
          <w:sz w:val="19"/>
          <w:szCs w:val="19"/>
        </w:rPr>
        <w:t>0,1</w:t>
      </w:r>
      <w:r w:rsidR="005D3B34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</w:t>
      </w:r>
      <w:bookmarkStart w:id="9" w:name="_GoBack"/>
      <w:bookmarkEnd w:id="9"/>
      <w:r w:rsidR="002E4596" w:rsidRPr="00AC460E">
        <w:t>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3 roku oraz lipcu i sierpni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71A604CE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82474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02BA36A5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82474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0739061B" w14:textId="41F5DFF4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82474">
              <w:rPr>
                <w:rFonts w:cs="Arial"/>
                <w:szCs w:val="19"/>
              </w:rPr>
              <w:t>9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D82474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D82474" w:rsidRPr="002758AF" w:rsidRDefault="00D82474" w:rsidP="00D824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73F09948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25,5</w:t>
            </w:r>
          </w:p>
        </w:tc>
        <w:tc>
          <w:tcPr>
            <w:tcW w:w="1569" w:type="dxa"/>
            <w:vAlign w:val="center"/>
          </w:tcPr>
          <w:p w14:paraId="47999F8F" w14:textId="19075886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  <w:tc>
          <w:tcPr>
            <w:tcW w:w="1569" w:type="dxa"/>
            <w:vAlign w:val="center"/>
          </w:tcPr>
          <w:p w14:paraId="6B8B0DDC" w14:textId="0C5599DB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</w:tr>
      <w:tr w:rsidR="00D82474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D82474" w:rsidRPr="002758AF" w:rsidRDefault="00D82474" w:rsidP="00D8247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1E615F05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13,5</w:t>
            </w:r>
          </w:p>
        </w:tc>
        <w:tc>
          <w:tcPr>
            <w:tcW w:w="1569" w:type="dxa"/>
            <w:vAlign w:val="center"/>
          </w:tcPr>
          <w:p w14:paraId="0A784BA3" w14:textId="49DBBFA1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569" w:type="dxa"/>
            <w:vAlign w:val="center"/>
          </w:tcPr>
          <w:p w14:paraId="43FA5174" w14:textId="175FF407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13,9</w:t>
            </w:r>
          </w:p>
        </w:tc>
      </w:tr>
      <w:tr w:rsidR="00D82474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D82474" w:rsidRPr="002758AF" w:rsidRDefault="00D82474" w:rsidP="00D824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6DDFD550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577FACF6" w14:textId="0E53711D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569" w:type="dxa"/>
            <w:vAlign w:val="center"/>
          </w:tcPr>
          <w:p w14:paraId="581B49AF" w14:textId="45F37689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</w:tr>
      <w:tr w:rsidR="00D82474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D82474" w:rsidRPr="002758AF" w:rsidRDefault="00D82474" w:rsidP="00D824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7D4CBB86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  <w:tc>
          <w:tcPr>
            <w:tcW w:w="1569" w:type="dxa"/>
            <w:vAlign w:val="center"/>
          </w:tcPr>
          <w:p w14:paraId="3DBFD2AB" w14:textId="32270F0C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582FF60D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26,9</w:t>
            </w:r>
          </w:p>
        </w:tc>
      </w:tr>
      <w:tr w:rsidR="00D82474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D82474" w:rsidRPr="002758AF" w:rsidRDefault="00D82474" w:rsidP="00D824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F8BF7D5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  <w:tc>
          <w:tcPr>
            <w:tcW w:w="1569" w:type="dxa"/>
            <w:vAlign w:val="center"/>
          </w:tcPr>
          <w:p w14:paraId="4ADDC458" w14:textId="1F790AF7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569" w:type="dxa"/>
            <w:vAlign w:val="center"/>
          </w:tcPr>
          <w:p w14:paraId="38C24EBE" w14:textId="50E2775D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</w:tr>
      <w:tr w:rsidR="00D82474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D82474" w:rsidRPr="002758AF" w:rsidRDefault="00D82474" w:rsidP="00D824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2474E97C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1252F17" w14:textId="01A663C6" w:rsidR="00D82474" w:rsidRPr="002758AF" w:rsidRDefault="00D82474" w:rsidP="00D824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569" w:type="dxa"/>
            <w:vAlign w:val="center"/>
          </w:tcPr>
          <w:p w14:paraId="0A8C4280" w14:textId="311A9A2B" w:rsidR="00D82474" w:rsidRPr="002758AF" w:rsidRDefault="00D82474" w:rsidP="00D7022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206A7C6F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>W</w:t>
      </w:r>
      <w:r w:rsidR="00D82474">
        <w:rPr>
          <w:rFonts w:ascii="Fira Sans" w:hAnsi="Fira Sans" w:cs="Arial"/>
          <w:spacing w:val="-2"/>
          <w:sz w:val="19"/>
          <w:szCs w:val="19"/>
        </w:rPr>
        <w:t>e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82474">
        <w:rPr>
          <w:rFonts w:ascii="Fira Sans" w:hAnsi="Fira Sans" w:cs="Arial"/>
          <w:sz w:val="19"/>
          <w:szCs w:val="19"/>
        </w:rPr>
        <w:t>wrześniu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D3B34">
        <w:rPr>
          <w:rFonts w:ascii="Fira Sans" w:hAnsi="Fira Sans" w:cs="Arial"/>
          <w:spacing w:val="-2"/>
          <w:sz w:val="19"/>
          <w:szCs w:val="19"/>
        </w:rPr>
        <w:t>3,0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82474">
        <w:rPr>
          <w:rFonts w:ascii="Fira Sans" w:hAnsi="Fira Sans" w:cs="Arial"/>
          <w:spacing w:val="-2"/>
          <w:sz w:val="19"/>
          <w:szCs w:val="19"/>
        </w:rPr>
        <w:t>12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5D3B34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D82474">
        <w:rPr>
          <w:rFonts w:ascii="Fira Sans" w:hAnsi="Fira Sans" w:cs="Arial"/>
          <w:sz w:val="19"/>
          <w:szCs w:val="19"/>
        </w:rPr>
        <w:t>59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D6213">
        <w:rPr>
          <w:rFonts w:ascii="Fira Sans" w:hAnsi="Fira Sans" w:cs="Arial"/>
          <w:sz w:val="19"/>
          <w:szCs w:val="19"/>
        </w:rPr>
        <w:t>, podobnie jak przed rokiem,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D82474">
        <w:rPr>
          <w:rFonts w:ascii="Fira Sans" w:hAnsi="Fira Sans" w:cs="Arial"/>
          <w:sz w:val="19"/>
          <w:szCs w:val="19"/>
        </w:rPr>
        <w:t>5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</w:t>
      </w:r>
      <w:r w:rsidR="00D2749E">
        <w:rPr>
          <w:rFonts w:ascii="Fira Sans" w:hAnsi="Fira Sans" w:cs="Arial"/>
          <w:sz w:val="19"/>
          <w:szCs w:val="19"/>
        </w:rPr>
        <w:t>1</w:t>
      </w:r>
      <w:r w:rsidR="001D6213">
        <w:rPr>
          <w:rFonts w:ascii="Fira Sans" w:hAnsi="Fira Sans" w:cs="Arial"/>
          <w:sz w:val="19"/>
          <w:szCs w:val="19"/>
        </w:rPr>
        <w:t>3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637B782E" w:rsidR="00B51E67" w:rsidRPr="00AC460E" w:rsidRDefault="006B569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36160" behindDoc="0" locked="0" layoutInCell="1" allowOverlap="1" wp14:anchorId="12BE7426" wp14:editId="298BE9C3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18" name="Obraz 18" descr="Wykres kolumnowy prezentuje liczbę bezrobotnych zarejestrowanych przypadającą na jedną ofertę pracy według miesięcy od 2021 do 2024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7C4B2A05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A14E580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1D6213">
        <w:rPr>
          <w:rFonts w:cs="Arial"/>
          <w:szCs w:val="19"/>
        </w:rPr>
        <w:t>września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D2749E">
        <w:rPr>
          <w:rFonts w:cs="Arial"/>
          <w:szCs w:val="19"/>
        </w:rPr>
        <w:t>10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5</w:t>
      </w:r>
      <w:r w:rsidR="001D6213">
        <w:rPr>
          <w:rFonts w:cs="Arial"/>
          <w:szCs w:val="19"/>
        </w:rPr>
        <w:t>27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1D6213">
        <w:rPr>
          <w:rFonts w:cs="Arial"/>
        </w:rPr>
        <w:t>10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D2749E">
        <w:rPr>
          <w:rFonts w:cs="Arial"/>
        </w:rPr>
        <w:t>5</w:t>
      </w:r>
      <w:r w:rsidR="001D6213">
        <w:rPr>
          <w:rFonts w:cs="Arial"/>
        </w:rPr>
        <w:t>56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5EC8D6B8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>W</w:t>
      </w:r>
      <w:r w:rsidR="008A429B">
        <w:rPr>
          <w:rFonts w:cs="Arial"/>
          <w:szCs w:val="19"/>
        </w:rPr>
        <w:t>e</w:t>
      </w:r>
      <w:r w:rsidRPr="00AC460E">
        <w:rPr>
          <w:rFonts w:cs="Arial"/>
          <w:szCs w:val="19"/>
        </w:rPr>
        <w:t xml:space="preserve"> </w:t>
      </w:r>
      <w:r w:rsidR="008A429B">
        <w:rPr>
          <w:rFonts w:cs="Arial"/>
          <w:szCs w:val="19"/>
        </w:rPr>
        <w:t>wrześniu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2749E">
        <w:rPr>
          <w:rFonts w:cs="Arial"/>
          <w:szCs w:val="19"/>
        </w:rPr>
        <w:t>6</w:t>
      </w:r>
      <w:r w:rsidR="00D86829">
        <w:rPr>
          <w:rFonts w:cs="Arial"/>
          <w:szCs w:val="19"/>
        </w:rPr>
        <w:t> 869,14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D86829">
        <w:rPr>
          <w:rFonts w:cs="Arial"/>
          <w:szCs w:val="19"/>
        </w:rPr>
        <w:t>11,8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14,</w:t>
      </w:r>
      <w:r w:rsidR="00D86829">
        <w:rPr>
          <w:rFonts w:cs="Arial"/>
          <w:szCs w:val="19"/>
        </w:rPr>
        <w:t>0</w:t>
      </w:r>
      <w:r w:rsidRPr="00AC460E">
        <w:rPr>
          <w:rFonts w:cs="Arial"/>
          <w:szCs w:val="19"/>
        </w:rPr>
        <w:t>%).</w:t>
      </w:r>
    </w:p>
    <w:p w14:paraId="3EB8EFF1" w14:textId="41168D0A" w:rsidR="008C6542" w:rsidRPr="00561E8C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D86829">
        <w:rPr>
          <w:rFonts w:ascii="Fira Sans" w:hAnsi="Fira Sans" w:cs="Arial"/>
          <w:bCs/>
          <w:sz w:val="19"/>
          <w:szCs w:val="19"/>
        </w:rPr>
        <w:t>wrześniem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1C5513" w:rsidRPr="00D2749E">
        <w:rPr>
          <w:rFonts w:ascii="Fira Sans" w:hAnsi="Fira Sans" w:cs="Arial"/>
          <w:bCs/>
          <w:sz w:val="19"/>
          <w:szCs w:val="19"/>
        </w:rPr>
        <w:t>3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D86829">
        <w:rPr>
          <w:rFonts w:ascii="Fira Sans" w:hAnsi="Fira Sans" w:cs="Arial"/>
          <w:bCs/>
          <w:sz w:val="19"/>
          <w:szCs w:val="19"/>
        </w:rPr>
        <w:t>większości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D86829">
        <w:rPr>
          <w:rFonts w:ascii="Fira Sans" w:hAnsi="Fira Sans" w:cs="Arial"/>
          <w:bCs/>
          <w:sz w:val="19"/>
          <w:szCs w:val="19"/>
        </w:rPr>
        <w:t>i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D86829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D86829">
        <w:rPr>
          <w:rFonts w:ascii="Fira Sans" w:hAnsi="Fira Sans" w:cs="Arial"/>
          <w:bCs/>
          <w:spacing w:val="-1"/>
          <w:sz w:val="19"/>
          <w:szCs w:val="19"/>
        </w:rPr>
        <w:t>19,9</w:t>
      </w:r>
      <w:r w:rsidR="00D86829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D86829">
        <w:rPr>
          <w:rFonts w:ascii="Fira Sans" w:hAnsi="Fira Sans" w:cs="Arial"/>
          <w:bCs/>
          <w:spacing w:val="-1"/>
          <w:sz w:val="19"/>
          <w:szCs w:val="19"/>
        </w:rPr>
        <w:t>),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D2749E" w:rsidRPr="00D2749E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D86829">
        <w:rPr>
          <w:rFonts w:ascii="Fira Sans" w:hAnsi="Fira Sans" w:cs="Arial"/>
          <w:sz w:val="19"/>
          <w:szCs w:val="19"/>
        </w:rPr>
        <w:t>18,5</w:t>
      </w:r>
      <w:r w:rsidR="00D2749E" w:rsidRPr="00D2749E">
        <w:rPr>
          <w:rFonts w:ascii="Fira Sans" w:hAnsi="Fira Sans" w:cs="Arial"/>
          <w:sz w:val="19"/>
          <w:szCs w:val="19"/>
        </w:rPr>
        <w:t xml:space="preserve">%), transporcie </w:t>
      </w:r>
      <w:r w:rsidR="00D86829">
        <w:rPr>
          <w:rFonts w:ascii="Fira Sans" w:hAnsi="Fira Sans" w:cs="Arial"/>
          <w:sz w:val="19"/>
          <w:szCs w:val="19"/>
        </w:rPr>
        <w:br/>
      </w:r>
      <w:r w:rsidR="00D2749E" w:rsidRPr="00D2749E">
        <w:rPr>
          <w:rFonts w:ascii="Fira Sans" w:hAnsi="Fira Sans" w:cs="Arial"/>
          <w:sz w:val="19"/>
          <w:szCs w:val="19"/>
        </w:rPr>
        <w:t xml:space="preserve">i gospodarce magazynowej 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D86829">
        <w:rPr>
          <w:rFonts w:ascii="Fira Sans" w:hAnsi="Fira Sans" w:cs="Arial"/>
          <w:bCs/>
          <w:sz w:val="19"/>
          <w:szCs w:val="19"/>
        </w:rPr>
        <w:t>16,8</w:t>
      </w:r>
      <w:r w:rsidR="00D2749E" w:rsidRPr="00D2749E">
        <w:rPr>
          <w:rFonts w:ascii="Fira Sans" w:hAnsi="Fira Sans" w:cs="Arial"/>
          <w:bCs/>
          <w:sz w:val="19"/>
          <w:szCs w:val="19"/>
        </w:rPr>
        <w:t xml:space="preserve">%), </w:t>
      </w:r>
      <w:r w:rsidR="006600D9">
        <w:rPr>
          <w:rFonts w:ascii="Fira Sans" w:hAnsi="Fira Sans" w:cs="Arial"/>
          <w:bCs/>
          <w:sz w:val="19"/>
          <w:szCs w:val="19"/>
        </w:rPr>
        <w:t xml:space="preserve">budownictwie (o 12,2%), </w:t>
      </w:r>
      <w:r w:rsidR="00D2749E" w:rsidRPr="00D2749E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</w:t>
      </w:r>
      <w:r w:rsidR="006600D9">
        <w:rPr>
          <w:rFonts w:ascii="Fira Sans" w:hAnsi="Fira Sans" w:cs="Arial"/>
          <w:bCs/>
          <w:spacing w:val="-1"/>
          <w:sz w:val="19"/>
          <w:szCs w:val="19"/>
        </w:rPr>
        <w:br/>
      </w:r>
      <w:r w:rsidR="00D2749E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D86829">
        <w:rPr>
          <w:rFonts w:ascii="Fira Sans" w:hAnsi="Fira Sans" w:cs="Arial"/>
          <w:bCs/>
          <w:spacing w:val="-1"/>
          <w:sz w:val="19"/>
          <w:szCs w:val="19"/>
        </w:rPr>
        <w:t>11,3</w:t>
      </w:r>
      <w:r w:rsidR="00D2749E" w:rsidRPr="00D2749E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EE3F66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86829" w:rsidRPr="00D2749E">
        <w:rPr>
          <w:rFonts w:ascii="Fira Sans" w:hAnsi="Fira Sans" w:cs="Arial"/>
          <w:bCs/>
          <w:spacing w:val="-1"/>
          <w:sz w:val="19"/>
          <w:szCs w:val="19"/>
        </w:rPr>
        <w:t xml:space="preserve">przetwórstwie przemysłowym (o </w:t>
      </w:r>
      <w:r w:rsidR="00D86829">
        <w:rPr>
          <w:rFonts w:ascii="Fira Sans" w:hAnsi="Fira Sans" w:cs="Arial"/>
          <w:bCs/>
          <w:spacing w:val="-1"/>
          <w:sz w:val="19"/>
          <w:szCs w:val="19"/>
        </w:rPr>
        <w:t>11,2</w:t>
      </w:r>
      <w:r w:rsidR="00D86829" w:rsidRPr="00D2749E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D86829" w:rsidRPr="00D86829">
        <w:rPr>
          <w:rFonts w:ascii="Fira Sans" w:hAnsi="Fira Sans" w:cs="Arial"/>
          <w:bCs/>
          <w:sz w:val="19"/>
          <w:szCs w:val="19"/>
        </w:rPr>
        <w:t xml:space="preserve"> </w:t>
      </w:r>
      <w:r w:rsidR="00D86829" w:rsidRPr="00D2749E">
        <w:rPr>
          <w:rFonts w:ascii="Fira Sans" w:hAnsi="Fira Sans" w:cs="Arial"/>
          <w:bCs/>
          <w:sz w:val="19"/>
          <w:szCs w:val="19"/>
        </w:rPr>
        <w:t xml:space="preserve">oraz </w:t>
      </w:r>
      <w:r w:rsidR="008C6542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D86829">
        <w:rPr>
          <w:rFonts w:ascii="Fira Sans" w:hAnsi="Fira Sans" w:cs="Arial"/>
          <w:bCs/>
          <w:sz w:val="19"/>
          <w:szCs w:val="19"/>
        </w:rPr>
        <w:t>9,1</w:t>
      </w:r>
      <w:r w:rsidR="008C6542" w:rsidRPr="00D2749E">
        <w:rPr>
          <w:rFonts w:ascii="Fira Sans" w:hAnsi="Fira Sans" w:cs="Arial"/>
          <w:bCs/>
          <w:sz w:val="19"/>
          <w:szCs w:val="19"/>
        </w:rPr>
        <w:t>%)</w:t>
      </w:r>
      <w:r w:rsidR="00506898" w:rsidRPr="00D2749E">
        <w:rPr>
          <w:rFonts w:ascii="Fira Sans" w:hAnsi="Fira Sans" w:cs="Arial"/>
          <w:sz w:val="19"/>
          <w:szCs w:val="19"/>
        </w:rPr>
        <w:t>.</w:t>
      </w:r>
      <w:r w:rsidR="00D4686F">
        <w:rPr>
          <w:rFonts w:ascii="Fira Sans" w:hAnsi="Fira Sans" w:cs="Arial"/>
          <w:sz w:val="19"/>
          <w:szCs w:val="19"/>
        </w:rPr>
        <w:t xml:space="preserve"> </w:t>
      </w:r>
      <w:r w:rsidR="00D4686F" w:rsidRPr="00561E8C">
        <w:rPr>
          <w:rFonts w:ascii="Fira Sans" w:hAnsi="Fira Sans" w:cs="Arial"/>
          <w:sz w:val="19"/>
          <w:szCs w:val="19"/>
        </w:rPr>
        <w:t>Spadek w</w:t>
      </w:r>
      <w:r w:rsidR="00561E8C" w:rsidRPr="00561E8C">
        <w:rPr>
          <w:rFonts w:ascii="Fira Sans" w:hAnsi="Fira Sans" w:cs="Arial"/>
          <w:sz w:val="19"/>
          <w:szCs w:val="19"/>
        </w:rPr>
        <w:t>y</w:t>
      </w:r>
      <w:r w:rsidR="00D4686F" w:rsidRPr="00561E8C">
        <w:rPr>
          <w:rFonts w:ascii="Fira Sans" w:hAnsi="Fira Sans" w:cs="Arial"/>
          <w:sz w:val="19"/>
          <w:szCs w:val="19"/>
        </w:rPr>
        <w:t xml:space="preserve">stąpił </w:t>
      </w:r>
      <w:r w:rsidR="00561E8C" w:rsidRPr="00561E8C">
        <w:rPr>
          <w:rFonts w:ascii="Fira Sans" w:hAnsi="Fira Sans" w:cs="Arial"/>
          <w:sz w:val="19"/>
          <w:szCs w:val="19"/>
        </w:rPr>
        <w:t>w obsłudze rynku nieruchomości (o 0,5%).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e wrześniu 2024 roku oraz w okresie narasatającym styczeń-wrzesień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4356E78B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20E65166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D70DCD">
              <w:rPr>
                <w:rFonts w:cs="Arial"/>
                <w:szCs w:val="19"/>
              </w:rPr>
              <w:t>9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54AE83E8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70DCD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6933D9A1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D70DCD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D70DCD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57ECAC3F" w:rsidR="00D70DCD" w:rsidRPr="00D70DCD" w:rsidRDefault="00D70DCD" w:rsidP="00D70D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6 869,14</w:t>
            </w:r>
          </w:p>
        </w:tc>
        <w:tc>
          <w:tcPr>
            <w:tcW w:w="1595" w:type="dxa"/>
            <w:vAlign w:val="center"/>
          </w:tcPr>
          <w:p w14:paraId="233F4007" w14:textId="2D98C41B" w:rsidR="00D70DCD" w:rsidRPr="00D70DCD" w:rsidRDefault="00D70DCD" w:rsidP="00D70D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111,8</w:t>
            </w:r>
          </w:p>
        </w:tc>
        <w:tc>
          <w:tcPr>
            <w:tcW w:w="1595" w:type="dxa"/>
            <w:vAlign w:val="center"/>
          </w:tcPr>
          <w:p w14:paraId="70F64B60" w14:textId="58A803C4" w:rsidR="00D70DCD" w:rsidRPr="00D70DCD" w:rsidRDefault="00D70DCD" w:rsidP="00D70D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6 795,72</w:t>
            </w:r>
          </w:p>
        </w:tc>
        <w:tc>
          <w:tcPr>
            <w:tcW w:w="1595" w:type="dxa"/>
            <w:vAlign w:val="center"/>
          </w:tcPr>
          <w:p w14:paraId="38906ADF" w14:textId="40A56CBD" w:rsidR="00D70DCD" w:rsidRPr="00D70DCD" w:rsidRDefault="00D70DCD" w:rsidP="00D70D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70DCD">
              <w:rPr>
                <w:rFonts w:cs="Arial"/>
                <w:b/>
                <w:szCs w:val="19"/>
              </w:rPr>
              <w:t>113,1</w:t>
            </w:r>
          </w:p>
        </w:tc>
      </w:tr>
      <w:tr w:rsidR="00D70DCD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D70DCD" w:rsidRPr="002758AF" w:rsidRDefault="00D70DCD" w:rsidP="00D70DC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</w:p>
        </w:tc>
      </w:tr>
      <w:tr w:rsidR="00D70DCD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2549762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6 987,09</w:t>
            </w:r>
          </w:p>
        </w:tc>
        <w:tc>
          <w:tcPr>
            <w:tcW w:w="1595" w:type="dxa"/>
            <w:vAlign w:val="center"/>
          </w:tcPr>
          <w:p w14:paraId="7E2843B4" w14:textId="0E45F0A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595" w:type="dxa"/>
            <w:vAlign w:val="center"/>
          </w:tcPr>
          <w:p w14:paraId="0D128A08" w14:textId="2C2D617A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6 995,47</w:t>
            </w:r>
          </w:p>
        </w:tc>
        <w:tc>
          <w:tcPr>
            <w:tcW w:w="1595" w:type="dxa"/>
            <w:vAlign w:val="center"/>
          </w:tcPr>
          <w:p w14:paraId="4821423B" w14:textId="64014B00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D70DCD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D70DCD" w:rsidRPr="002758AF" w:rsidRDefault="00D70DCD" w:rsidP="00D70DC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20A73C5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6 990,24</w:t>
            </w:r>
          </w:p>
        </w:tc>
        <w:tc>
          <w:tcPr>
            <w:tcW w:w="1595" w:type="dxa"/>
            <w:vAlign w:val="center"/>
          </w:tcPr>
          <w:p w14:paraId="5D309A78" w14:textId="4AC3447A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95" w:type="dxa"/>
            <w:vAlign w:val="center"/>
          </w:tcPr>
          <w:p w14:paraId="4977A0EE" w14:textId="4026D8D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6 989,57</w:t>
            </w:r>
          </w:p>
        </w:tc>
        <w:tc>
          <w:tcPr>
            <w:tcW w:w="1595" w:type="dxa"/>
            <w:vAlign w:val="center"/>
          </w:tcPr>
          <w:p w14:paraId="22F8E391" w14:textId="2D5A2FE9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D70DCD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77ECDC20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7 057,62</w:t>
            </w:r>
          </w:p>
        </w:tc>
        <w:tc>
          <w:tcPr>
            <w:tcW w:w="1595" w:type="dxa"/>
            <w:vAlign w:val="center"/>
          </w:tcPr>
          <w:p w14:paraId="3EFD81FC" w14:textId="54C5B9B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595" w:type="dxa"/>
            <w:vAlign w:val="center"/>
          </w:tcPr>
          <w:p w14:paraId="3EEF4EFC" w14:textId="4071EE7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6 878,41</w:t>
            </w:r>
          </w:p>
        </w:tc>
        <w:tc>
          <w:tcPr>
            <w:tcW w:w="1595" w:type="dxa"/>
            <w:vAlign w:val="center"/>
          </w:tcPr>
          <w:p w14:paraId="7CFB5A3D" w14:textId="6DD5BD9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</w:tr>
      <w:tr w:rsidR="00D70DCD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3BD747CF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6 145,49</w:t>
            </w:r>
          </w:p>
        </w:tc>
        <w:tc>
          <w:tcPr>
            <w:tcW w:w="1595" w:type="dxa"/>
            <w:vAlign w:val="center"/>
          </w:tcPr>
          <w:p w14:paraId="51F0058C" w14:textId="4CEAB71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595" w:type="dxa"/>
            <w:vAlign w:val="center"/>
          </w:tcPr>
          <w:p w14:paraId="30EEC8C8" w14:textId="637E3CCD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6 025,95</w:t>
            </w:r>
          </w:p>
        </w:tc>
        <w:tc>
          <w:tcPr>
            <w:tcW w:w="1595" w:type="dxa"/>
            <w:vAlign w:val="center"/>
          </w:tcPr>
          <w:p w14:paraId="614FBB35" w14:textId="7CEF69B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D70DCD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07B6E115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7 042,60</w:t>
            </w:r>
          </w:p>
        </w:tc>
        <w:tc>
          <w:tcPr>
            <w:tcW w:w="1595" w:type="dxa"/>
            <w:vAlign w:val="center"/>
          </w:tcPr>
          <w:p w14:paraId="2907C102" w14:textId="0DE5893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95" w:type="dxa"/>
            <w:vAlign w:val="center"/>
          </w:tcPr>
          <w:p w14:paraId="55E96EB1" w14:textId="39CDF1BA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6 777,31</w:t>
            </w:r>
          </w:p>
        </w:tc>
        <w:tc>
          <w:tcPr>
            <w:tcW w:w="1595" w:type="dxa"/>
            <w:vAlign w:val="center"/>
          </w:tcPr>
          <w:p w14:paraId="398E5FF5" w14:textId="2CBF31E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</w:tr>
      <w:tr w:rsidR="00D70DCD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3DE95F4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6 445,36</w:t>
            </w:r>
          </w:p>
        </w:tc>
        <w:tc>
          <w:tcPr>
            <w:tcW w:w="1595" w:type="dxa"/>
            <w:vAlign w:val="center"/>
          </w:tcPr>
          <w:p w14:paraId="66613DCE" w14:textId="3CF80446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119,9</w:t>
            </w:r>
          </w:p>
        </w:tc>
        <w:tc>
          <w:tcPr>
            <w:tcW w:w="1595" w:type="dxa"/>
            <w:vAlign w:val="center"/>
          </w:tcPr>
          <w:p w14:paraId="58C3EF67" w14:textId="11C8CC19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5 867,33</w:t>
            </w:r>
          </w:p>
        </w:tc>
        <w:tc>
          <w:tcPr>
            <w:tcW w:w="1595" w:type="dxa"/>
            <w:vAlign w:val="center"/>
          </w:tcPr>
          <w:p w14:paraId="7E842565" w14:textId="5F4A8650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</w:tr>
      <w:tr w:rsidR="00D70DCD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490FA3D9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8 380,87</w:t>
            </w:r>
          </w:p>
        </w:tc>
        <w:tc>
          <w:tcPr>
            <w:tcW w:w="1595" w:type="dxa"/>
            <w:vAlign w:val="center"/>
          </w:tcPr>
          <w:p w14:paraId="4BC5F6C3" w14:textId="780D8E2D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595" w:type="dxa"/>
            <w:vAlign w:val="center"/>
          </w:tcPr>
          <w:p w14:paraId="522E645E" w14:textId="3B14461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8 398,86</w:t>
            </w:r>
          </w:p>
        </w:tc>
        <w:tc>
          <w:tcPr>
            <w:tcW w:w="1595" w:type="dxa"/>
            <w:vAlign w:val="center"/>
          </w:tcPr>
          <w:p w14:paraId="2F03FD4E" w14:textId="13D1B002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D70DCD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6E59F36C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7 313,68</w:t>
            </w:r>
          </w:p>
        </w:tc>
        <w:tc>
          <w:tcPr>
            <w:tcW w:w="1595" w:type="dxa"/>
            <w:vAlign w:val="center"/>
          </w:tcPr>
          <w:p w14:paraId="6DE3F425" w14:textId="0BDC670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1595" w:type="dxa"/>
            <w:vAlign w:val="center"/>
          </w:tcPr>
          <w:p w14:paraId="0394694F" w14:textId="2168531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6 873,52</w:t>
            </w:r>
          </w:p>
        </w:tc>
        <w:tc>
          <w:tcPr>
            <w:tcW w:w="1595" w:type="dxa"/>
            <w:vAlign w:val="center"/>
          </w:tcPr>
          <w:p w14:paraId="42BB62AC" w14:textId="3A47E535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</w:tr>
      <w:tr w:rsidR="00D70DCD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7330EBE8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7 643,42</w:t>
            </w:r>
          </w:p>
        </w:tc>
        <w:tc>
          <w:tcPr>
            <w:tcW w:w="1595" w:type="dxa"/>
            <w:vAlign w:val="center"/>
          </w:tcPr>
          <w:p w14:paraId="7D7CB9AF" w14:textId="36D71253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  <w:tc>
          <w:tcPr>
            <w:tcW w:w="1595" w:type="dxa"/>
            <w:vAlign w:val="center"/>
          </w:tcPr>
          <w:p w14:paraId="3C81350B" w14:textId="73E6DB7B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7 499,81</w:t>
            </w:r>
          </w:p>
        </w:tc>
        <w:tc>
          <w:tcPr>
            <w:tcW w:w="1595" w:type="dxa"/>
            <w:vAlign w:val="center"/>
          </w:tcPr>
          <w:p w14:paraId="34716DF4" w14:textId="7A7EFC02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  <w:tr w:rsidR="00D70DCD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D70DCD" w:rsidRPr="002758AF" w:rsidRDefault="00D70DCD" w:rsidP="00D70DC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7496E284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5 270,91</w:t>
            </w:r>
          </w:p>
        </w:tc>
        <w:tc>
          <w:tcPr>
            <w:tcW w:w="1595" w:type="dxa"/>
            <w:vAlign w:val="center"/>
          </w:tcPr>
          <w:p w14:paraId="6F8981BF" w14:textId="5B7CE3A7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1595" w:type="dxa"/>
            <w:vAlign w:val="center"/>
          </w:tcPr>
          <w:p w14:paraId="0E56DE97" w14:textId="613667B1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5 075,45</w:t>
            </w:r>
          </w:p>
        </w:tc>
        <w:tc>
          <w:tcPr>
            <w:tcW w:w="1595" w:type="dxa"/>
            <w:vAlign w:val="center"/>
          </w:tcPr>
          <w:p w14:paraId="3B13517C" w14:textId="7F34CBF6" w:rsidR="00D70DCD" w:rsidRPr="002758AF" w:rsidRDefault="00D70DCD" w:rsidP="00D70DC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2870FCE3" w14:textId="75A71002" w:rsidR="00561E8C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561E8C">
        <w:rPr>
          <w:rFonts w:cs="Arial"/>
          <w:bCs/>
          <w:szCs w:val="19"/>
        </w:rPr>
        <w:t>sierpniem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EE3F66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EE3F66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561E8C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561E8C">
        <w:rPr>
          <w:rFonts w:cs="Arial"/>
          <w:bCs/>
          <w:szCs w:val="19"/>
        </w:rPr>
        <w:t xml:space="preserve"> </w:t>
      </w:r>
      <w:r w:rsidR="00561E8C" w:rsidRPr="00C4303E">
        <w:rPr>
          <w:rFonts w:cs="Arial"/>
          <w:bCs/>
          <w:szCs w:val="19"/>
        </w:rPr>
        <w:t xml:space="preserve">(o </w:t>
      </w:r>
      <w:r w:rsidR="00561E8C">
        <w:rPr>
          <w:rFonts w:cs="Arial"/>
          <w:bCs/>
          <w:szCs w:val="19"/>
        </w:rPr>
        <w:t>5,4</w:t>
      </w:r>
      <w:r w:rsidR="00561E8C" w:rsidRPr="00C4303E">
        <w:rPr>
          <w:rFonts w:cs="Arial"/>
          <w:bCs/>
          <w:szCs w:val="19"/>
        </w:rPr>
        <w:t>%)</w:t>
      </w:r>
      <w:r w:rsidR="00561E8C">
        <w:rPr>
          <w:rFonts w:cs="Arial"/>
          <w:bCs/>
          <w:szCs w:val="19"/>
        </w:rPr>
        <w:t xml:space="preserve">, budownictwie </w:t>
      </w:r>
      <w:r w:rsidR="00561E8C" w:rsidRPr="009437D8">
        <w:rPr>
          <w:rFonts w:cs="Arial"/>
          <w:bCs/>
          <w:szCs w:val="19"/>
        </w:rPr>
        <w:t xml:space="preserve">(o </w:t>
      </w:r>
      <w:r w:rsidR="00561E8C">
        <w:rPr>
          <w:rFonts w:cs="Arial"/>
          <w:bCs/>
          <w:szCs w:val="19"/>
        </w:rPr>
        <w:t xml:space="preserve">0,7%), przetwórstwie przemysłowym oraz </w:t>
      </w:r>
      <w:r w:rsidR="00561E8C" w:rsidRPr="007B05E3">
        <w:rPr>
          <w:rFonts w:cs="Arial"/>
          <w:szCs w:val="19"/>
        </w:rPr>
        <w:t xml:space="preserve">administrowaniu i działalności wspierającej </w:t>
      </w:r>
      <w:r w:rsidR="00561E8C">
        <w:rPr>
          <w:rFonts w:cs="Arial"/>
          <w:bCs/>
          <w:szCs w:val="19"/>
        </w:rPr>
        <w:t xml:space="preserve">(po 0,4%). </w:t>
      </w:r>
      <w:r w:rsidR="00561E8C">
        <w:rPr>
          <w:rFonts w:cs="Arial"/>
          <w:bCs/>
          <w:spacing w:val="-1"/>
          <w:szCs w:val="19"/>
        </w:rPr>
        <w:t>Wzrost</w:t>
      </w:r>
      <w:r w:rsidR="00561E8C" w:rsidRPr="000920ED">
        <w:rPr>
          <w:rFonts w:cs="Arial"/>
          <w:bCs/>
          <w:szCs w:val="19"/>
        </w:rPr>
        <w:t xml:space="preserve"> </w:t>
      </w:r>
      <w:r w:rsidR="00561E8C">
        <w:rPr>
          <w:rFonts w:cs="Arial"/>
          <w:bCs/>
          <w:szCs w:val="19"/>
        </w:rPr>
        <w:t>natomiast wystąpił m.in. w</w:t>
      </w:r>
      <w:r w:rsidR="00561E8C" w:rsidRPr="00561E8C">
        <w:rPr>
          <w:rFonts w:cs="Arial"/>
          <w:szCs w:val="19"/>
        </w:rPr>
        <w:t xml:space="preserve"> </w:t>
      </w:r>
      <w:r w:rsidR="00561E8C">
        <w:rPr>
          <w:rFonts w:cs="Arial"/>
          <w:szCs w:val="19"/>
        </w:rPr>
        <w:t>obsłudze rynku nieruchomości (o 9,3%),</w:t>
      </w:r>
      <w:r w:rsidR="00561E8C" w:rsidRPr="00561E8C">
        <w:rPr>
          <w:rFonts w:cs="Arial"/>
          <w:bCs/>
          <w:szCs w:val="19"/>
        </w:rPr>
        <w:t xml:space="preserve"> </w:t>
      </w:r>
      <w:r w:rsidR="00561E8C" w:rsidRPr="00BF7FD7">
        <w:rPr>
          <w:rFonts w:cs="Arial"/>
          <w:bCs/>
          <w:szCs w:val="19"/>
        </w:rPr>
        <w:t>zakwaterowaniu i gastronomii (o </w:t>
      </w:r>
      <w:r w:rsidR="00561E8C">
        <w:rPr>
          <w:rFonts w:cs="Arial"/>
          <w:bCs/>
          <w:szCs w:val="19"/>
        </w:rPr>
        <w:t>2,5</w:t>
      </w:r>
      <w:r w:rsidR="00561E8C" w:rsidRPr="00BF7FD7">
        <w:rPr>
          <w:rFonts w:cs="Arial"/>
          <w:bCs/>
          <w:szCs w:val="19"/>
        </w:rPr>
        <w:t>%)</w:t>
      </w:r>
      <w:r w:rsidR="00561E8C" w:rsidRPr="00561E8C">
        <w:rPr>
          <w:rFonts w:cs="Arial"/>
          <w:szCs w:val="19"/>
        </w:rPr>
        <w:t xml:space="preserve"> </w:t>
      </w:r>
      <w:r w:rsidR="00561E8C">
        <w:rPr>
          <w:rFonts w:cs="Arial"/>
          <w:szCs w:val="19"/>
        </w:rPr>
        <w:t xml:space="preserve">oraz </w:t>
      </w:r>
      <w:r w:rsidR="00756B82">
        <w:rPr>
          <w:rFonts w:cs="Arial"/>
          <w:bCs/>
          <w:szCs w:val="19"/>
        </w:rPr>
        <w:t>informacji i komunikacji (o 1,3%).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72B6A23E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>od przeciętnego wynagrodzenia w województwie w</w:t>
      </w:r>
      <w:r w:rsidR="00CF0C53">
        <w:t>e</w:t>
      </w:r>
      <w:r w:rsidRPr="00AC460E">
        <w:t xml:space="preserve"> </w:t>
      </w:r>
      <w:r w:rsidR="00CF0C53">
        <w:t>wrześniu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40A77E0D" w:rsidR="00B51E67" w:rsidRPr="00C4303E" w:rsidRDefault="006B5692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37184" behindDoc="0" locked="0" layoutInCell="1" allowOverlap="1" wp14:anchorId="749B7CE8" wp14:editId="4D7722AF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21" name="Obraz 21" descr="Wykres słupkowy przedstawia różnice w wysokości przeciętnych miesięcznych wynagrodzeń brutto według wybranych sekcji PKD w porównaniu do przeciętnego wynagrodzenia w województwi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>W</w:t>
      </w:r>
      <w:r w:rsidR="00CF0C53">
        <w:rPr>
          <w:rFonts w:cs="Arial"/>
          <w:bCs/>
          <w:szCs w:val="19"/>
        </w:rPr>
        <w:t>e</w:t>
      </w:r>
      <w:r w:rsidR="00B51E67" w:rsidRPr="00AC460E">
        <w:rPr>
          <w:rFonts w:cs="Arial"/>
          <w:bCs/>
          <w:szCs w:val="19"/>
        </w:rPr>
        <w:t xml:space="preserve"> </w:t>
      </w:r>
      <w:r w:rsidR="00CF0C53">
        <w:rPr>
          <w:rFonts w:cs="Arial"/>
          <w:bCs/>
          <w:szCs w:val="19"/>
        </w:rPr>
        <w:t>wrześniu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CF0C53">
        <w:rPr>
          <w:rFonts w:cs="Arial"/>
          <w:bCs/>
          <w:szCs w:val="19"/>
        </w:rPr>
        <w:t>22,0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CF0C53">
        <w:rPr>
          <w:rFonts w:cs="Arial"/>
          <w:bCs/>
          <w:szCs w:val="19"/>
        </w:rPr>
        <w:t>11,3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4664A387" w14:textId="4CF4D01F" w:rsidR="00CC1686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F0C53">
        <w:rPr>
          <w:rFonts w:cs="Arial"/>
          <w:bCs/>
        </w:rPr>
        <w:t>wrzesień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CF0C53">
        <w:rPr>
          <w:rFonts w:cs="Arial"/>
          <w:bCs/>
        </w:rPr>
        <w:t> 795,72</w:t>
      </w:r>
      <w:r w:rsidRPr="00A113F6">
        <w:rPr>
          <w:rFonts w:cs="Arial"/>
          <w:bCs/>
        </w:rPr>
        <w:t xml:space="preserve"> zł, tj. o </w:t>
      </w:r>
      <w:r w:rsidR="001D1CEF">
        <w:rPr>
          <w:rFonts w:cs="Arial"/>
          <w:bCs/>
        </w:rPr>
        <w:t>13,</w:t>
      </w:r>
      <w:r w:rsidR="00CF0C53">
        <w:rPr>
          <w:rFonts w:cs="Arial"/>
          <w:bCs/>
        </w:rPr>
        <w:t>1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C1686">
        <w:rPr>
          <w:rFonts w:cs="Arial"/>
          <w:bCs/>
          <w:szCs w:val="19"/>
        </w:rPr>
        <w:t xml:space="preserve">budownictwie (o </w:t>
      </w:r>
      <w:r w:rsidR="00CF0C53">
        <w:rPr>
          <w:rFonts w:cs="Arial"/>
          <w:bCs/>
          <w:szCs w:val="19"/>
        </w:rPr>
        <w:t>17,1</w:t>
      </w:r>
      <w:r w:rsidR="00CC1686">
        <w:rPr>
          <w:rFonts w:cs="Arial"/>
          <w:bCs/>
          <w:szCs w:val="19"/>
        </w:rPr>
        <w:t xml:space="preserve">%), </w:t>
      </w:r>
      <w:r w:rsidR="00580B95" w:rsidRPr="007B05E3">
        <w:rPr>
          <w:rFonts w:cs="Arial"/>
          <w:szCs w:val="19"/>
        </w:rPr>
        <w:t xml:space="preserve">administrowaniu i działalności wspierającej </w:t>
      </w:r>
      <w:r w:rsidR="00580B95">
        <w:rPr>
          <w:rFonts w:cs="Arial"/>
          <w:bCs/>
          <w:szCs w:val="19"/>
        </w:rPr>
        <w:t xml:space="preserve">(o 16,6%), </w:t>
      </w:r>
      <w:r w:rsidR="00CC1686" w:rsidRPr="00BF7FD7">
        <w:rPr>
          <w:rFonts w:cs="Arial"/>
          <w:bCs/>
          <w:szCs w:val="19"/>
        </w:rPr>
        <w:t>zakwaterowaniu i gastronomii (o </w:t>
      </w:r>
      <w:r w:rsidR="00CF0C53">
        <w:rPr>
          <w:rFonts w:cs="Arial"/>
          <w:bCs/>
          <w:szCs w:val="19"/>
        </w:rPr>
        <w:t>16,5</w:t>
      </w:r>
      <w:r w:rsidR="00CC1686" w:rsidRPr="00BF7FD7">
        <w:rPr>
          <w:rFonts w:cs="Arial"/>
          <w:bCs/>
          <w:szCs w:val="19"/>
        </w:rPr>
        <w:t>%)</w:t>
      </w:r>
      <w:r w:rsidR="00CC1686">
        <w:rPr>
          <w:rFonts w:cs="Arial"/>
          <w:bCs/>
          <w:szCs w:val="19"/>
        </w:rPr>
        <w:t xml:space="preserve">, informacji i komunikacji (o </w:t>
      </w:r>
      <w:r w:rsidR="00CF0C53">
        <w:rPr>
          <w:rFonts w:cs="Arial"/>
          <w:bCs/>
          <w:szCs w:val="19"/>
        </w:rPr>
        <w:t>15,6</w:t>
      </w:r>
      <w:r w:rsidR="00CC1686">
        <w:rPr>
          <w:rFonts w:cs="Arial"/>
          <w:bCs/>
          <w:szCs w:val="19"/>
        </w:rPr>
        <w:t>%),</w:t>
      </w:r>
      <w:r w:rsidR="00CC1686" w:rsidRPr="00CC1686">
        <w:rPr>
          <w:rFonts w:cs="Arial"/>
          <w:bCs/>
          <w:szCs w:val="19"/>
        </w:rPr>
        <w:t xml:space="preserve"> </w:t>
      </w:r>
      <w:r w:rsidR="00D411E2">
        <w:rPr>
          <w:rFonts w:cs="Arial"/>
          <w:bCs/>
          <w:szCs w:val="19"/>
        </w:rPr>
        <w:t xml:space="preserve">oraz </w:t>
      </w:r>
      <w:r w:rsidR="00CC1686">
        <w:rPr>
          <w:rFonts w:cs="Arial"/>
          <w:bCs/>
          <w:szCs w:val="19"/>
        </w:rPr>
        <w:t xml:space="preserve">przetwórstwie przemysłowym (o </w:t>
      </w:r>
      <w:r w:rsidR="00CF0C53">
        <w:rPr>
          <w:rFonts w:cs="Arial"/>
          <w:bCs/>
          <w:szCs w:val="19"/>
        </w:rPr>
        <w:t>12,8</w:t>
      </w:r>
      <w:r w:rsidR="00CC1686">
        <w:rPr>
          <w:rFonts w:cs="Arial"/>
          <w:bCs/>
          <w:szCs w:val="19"/>
        </w:rPr>
        <w:t>%)</w:t>
      </w:r>
      <w:r w:rsidR="00D411E2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550A70FA" w:rsidR="00DB230E" w:rsidRDefault="006B5692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2" w:name="_Toc381870579"/>
      <w:bookmarkStart w:id="13" w:name="_Toc393969824"/>
      <w:bookmarkStart w:id="14" w:name="_Toc318868791"/>
      <w:bookmarkStart w:id="15" w:name="_Toc393969825"/>
      <w:r>
        <w:rPr>
          <w:noProof/>
        </w:rPr>
        <w:drawing>
          <wp:anchor distT="0" distB="0" distL="114300" distR="114300" simplePos="0" relativeHeight="252638208" behindDoc="0" locked="0" layoutInCell="1" allowOverlap="1" wp14:anchorId="0C9D156B" wp14:editId="69E9AB7F">
            <wp:simplePos x="0" y="0"/>
            <wp:positionH relativeFrom="column">
              <wp:posOffset>3658</wp:posOffset>
            </wp:positionH>
            <wp:positionV relativeFrom="paragraph">
              <wp:posOffset>-4496</wp:posOffset>
            </wp:positionV>
            <wp:extent cx="6654165" cy="2356485"/>
            <wp:effectExtent l="0" t="0" r="0" b="5715"/>
            <wp:wrapTopAndBottom/>
            <wp:docPr id="23" name="Obraz 23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2"/>
    <w:bookmarkEnd w:id="13"/>
    <w:p w14:paraId="158DEC3F" w14:textId="7F666F25" w:rsidR="00CA12FE" w:rsidRPr="00614DAB" w:rsidRDefault="00B51E67" w:rsidP="00614DAB">
      <w:pPr>
        <w:pStyle w:val="Nagwek2"/>
      </w:pPr>
      <w:r w:rsidRPr="00614DAB">
        <w:lastRenderedPageBreak/>
        <w:t>Rolnictwo</w:t>
      </w:r>
      <w:bookmarkEnd w:id="14"/>
      <w:bookmarkEnd w:id="15"/>
    </w:p>
    <w:p w14:paraId="5E534A5C" w14:textId="16600734" w:rsidR="00921D53" w:rsidRPr="00BA4C2B" w:rsidRDefault="00364157" w:rsidP="00921D53">
      <w:pPr>
        <w:pStyle w:val="Tekstpodstawowy"/>
        <w:suppressAutoHyphens/>
        <w:rPr>
          <w:szCs w:val="19"/>
        </w:rPr>
      </w:pPr>
      <w:bookmarkStart w:id="16" w:name="_Hlk178339357"/>
      <w:r w:rsidRPr="00BA4C2B">
        <w:rPr>
          <w:szCs w:val="19"/>
        </w:rPr>
        <w:t>W</w:t>
      </w:r>
      <w:r w:rsidR="00BF0932" w:rsidRPr="00BA4C2B">
        <w:rPr>
          <w:szCs w:val="19"/>
        </w:rPr>
        <w:t>e</w:t>
      </w:r>
      <w:r w:rsidRPr="00BA4C2B">
        <w:rPr>
          <w:szCs w:val="19"/>
        </w:rPr>
        <w:t xml:space="preserve"> </w:t>
      </w:r>
      <w:r w:rsidR="00676FA3" w:rsidRPr="00BA4C2B">
        <w:rPr>
          <w:szCs w:val="19"/>
        </w:rPr>
        <w:t>wrześniu</w:t>
      </w:r>
      <w:r w:rsidRPr="00BA4C2B">
        <w:rPr>
          <w:szCs w:val="19"/>
        </w:rPr>
        <w:t xml:space="preserve"> 2024 r. </w:t>
      </w:r>
      <w:bookmarkEnd w:id="16"/>
      <w:r w:rsidR="00921D53" w:rsidRPr="00BA4C2B">
        <w:rPr>
          <w:szCs w:val="19"/>
        </w:rPr>
        <w:t xml:space="preserve">dostawy zbóż do skupu były mniejsze niż przed miesiącem, jak i przed rokiem. Przeciętne ceny pszenicy na rynku rolnym były niższe w skali roku, natomiast wyższe w skali miesiąca. Za żyto w skupie uzyskiwano niższe ceny w skali roku, jak i miesiąca. W skali roku zmalała podaż wszystkich gatunków zwierząt (z wyjątkiem drobiu), natomiast w skali miesiąca wzrosła podaż wszystkich gatunków zwierząt (z wyjątkiem świń). Ceny skupu wszystkich gatunków żywca rzeźnego były wyższe niż przed miesiącem (z wyjątkiem drobiu), natomiast niższe niż przed rokiem </w:t>
      </w:r>
      <w:r w:rsidR="00837F2C" w:rsidRPr="00BA4C2B">
        <w:rPr>
          <w:szCs w:val="19"/>
        </w:rPr>
        <w:br/>
      </w:r>
      <w:r w:rsidR="00921D53" w:rsidRPr="00BA4C2B">
        <w:rPr>
          <w:szCs w:val="19"/>
        </w:rPr>
        <w:t xml:space="preserve">(z wyjątkiem bydła). Ceny ziemniaków na rynku rolnym zmalały w ujęciu rocznym, jak i w miesięcznym. Podaż mleka </w:t>
      </w:r>
      <w:r w:rsidR="00837F2C" w:rsidRPr="00BA4C2B">
        <w:rPr>
          <w:szCs w:val="19"/>
        </w:rPr>
        <w:br/>
      </w:r>
      <w:r w:rsidR="00921D53" w:rsidRPr="00BA4C2B">
        <w:rPr>
          <w:szCs w:val="19"/>
        </w:rPr>
        <w:t xml:space="preserve">w skupie zmalała w ujęciu rocznym, jak i miesięcznym, natomiast wzrosły ceny tego surowca. </w:t>
      </w:r>
    </w:p>
    <w:p w14:paraId="3C5891D9" w14:textId="02E52450" w:rsidR="00921D53" w:rsidRPr="00BA4C2B" w:rsidRDefault="00921D53" w:rsidP="00921D53">
      <w:pPr>
        <w:pStyle w:val="Tekstpodstawowy"/>
        <w:suppressAutoHyphens/>
        <w:rPr>
          <w:szCs w:val="19"/>
        </w:rPr>
      </w:pPr>
      <w:r w:rsidRPr="00BA4C2B">
        <w:rPr>
          <w:szCs w:val="19"/>
        </w:rPr>
        <w:t>We wrześniu 2024 r. średnia temperatura powietrza na obszarze województwa warmińsko-mazurskiego wyniosła 17,5</w:t>
      </w:r>
      <w:r w:rsidRPr="00BA4C2B">
        <w:rPr>
          <w:rFonts w:cs="Arial"/>
          <w:szCs w:val="19"/>
        </w:rPr>
        <w:t>°</w:t>
      </w:r>
      <w:r w:rsidRPr="00BA4C2B">
        <w:rPr>
          <w:szCs w:val="19"/>
        </w:rPr>
        <w:t>C i była wyższa od średniej z lat 1991–2020 o 4,2</w:t>
      </w:r>
      <w:r w:rsidRPr="00BA4C2B">
        <w:rPr>
          <w:rFonts w:cs="Arial"/>
          <w:szCs w:val="19"/>
        </w:rPr>
        <w:t>°</w:t>
      </w:r>
      <w:r w:rsidRPr="00BA4C2B">
        <w:rPr>
          <w:szCs w:val="19"/>
        </w:rPr>
        <w:t>C, przy czym maksymalna temperatura wyniosła 30,6</w:t>
      </w:r>
      <w:r w:rsidRPr="00BA4C2B">
        <w:rPr>
          <w:rFonts w:cs="Arial"/>
          <w:szCs w:val="19"/>
        </w:rPr>
        <w:t>°</w:t>
      </w:r>
      <w:r w:rsidRPr="00BA4C2B">
        <w:rPr>
          <w:szCs w:val="19"/>
        </w:rPr>
        <w:t>C (Olsztyn),</w:t>
      </w:r>
      <w:r w:rsidR="00DF6880">
        <w:rPr>
          <w:szCs w:val="19"/>
        </w:rPr>
        <w:t xml:space="preserve"> </w:t>
      </w:r>
      <w:r w:rsidRPr="00BA4C2B">
        <w:rPr>
          <w:szCs w:val="19"/>
        </w:rPr>
        <w:t>a minimalna 1,0</w:t>
      </w:r>
      <w:r w:rsidRPr="00BA4C2B">
        <w:rPr>
          <w:rFonts w:cs="Arial"/>
          <w:szCs w:val="19"/>
        </w:rPr>
        <w:t>°</w:t>
      </w:r>
      <w:r w:rsidRPr="00BA4C2B">
        <w:rPr>
          <w:szCs w:val="19"/>
        </w:rPr>
        <w:t xml:space="preserve">C (Olsztyn). Średnia suma opadów atmosferycznych (28,4 mm) stanowiła 50% normy z </w:t>
      </w:r>
      <w:proofErr w:type="spellStart"/>
      <w:r w:rsidRPr="00BA4C2B">
        <w:rPr>
          <w:szCs w:val="19"/>
        </w:rPr>
        <w:t>wielolecia</w:t>
      </w:r>
      <w:proofErr w:type="spellEnd"/>
      <w:r w:rsidRPr="00BA4C2B">
        <w:rPr>
          <w:rStyle w:val="Odwoanieprzypisudolnego"/>
          <w:szCs w:val="19"/>
        </w:rPr>
        <w:footnoteReference w:id="2"/>
      </w:r>
      <w:r w:rsidRPr="00BA4C2B">
        <w:rPr>
          <w:szCs w:val="19"/>
        </w:rPr>
        <w:t xml:space="preserve">. Liczba dni z opadami w zależności od regionu wyniosła od 6 do 7. </w:t>
      </w:r>
      <w:r w:rsidRPr="00BA4C2B">
        <w:rPr>
          <w:color w:val="000000" w:themeColor="text1"/>
          <w:szCs w:val="19"/>
        </w:rPr>
        <w:t xml:space="preserve">Zgodnie z Rozporządzeniem Rady Ministrów z dnia 16 września 2024 r. w związku z powodzią we wrześniu br. w południowo-zachodniej części terytorium Rzeczypospolitej Polskiej, </w:t>
      </w:r>
      <w:r w:rsidRPr="00BA4C2B">
        <w:rPr>
          <w:color w:val="000000" w:themeColor="text1"/>
          <w:szCs w:val="19"/>
        </w:rPr>
        <w:br/>
        <w:t>w celu zapobieżenia jej skutkom oraz w celu ich usunięcia, wprowadzono stan klęski żywiołowej na obszarze części województwa dolnośląskiego, opolskiego oraz śląskiego na okres 30 dni od dnia ogłoszenia rozporządzenia. Powyższa sytuacja nie dotyczyła jednak województwa warmińsko-mazurskiego, w którym sytuacja hydrologiczna była stabilna.</w:t>
      </w:r>
    </w:p>
    <w:p w14:paraId="74C526D9" w14:textId="77777777" w:rsidR="00921D53" w:rsidRPr="00BA4C2B" w:rsidRDefault="00921D53" w:rsidP="00921D53">
      <w:pPr>
        <w:pStyle w:val="Tekstpodstawowy"/>
        <w:suppressAutoHyphens/>
        <w:rPr>
          <w:szCs w:val="19"/>
        </w:rPr>
      </w:pPr>
      <w:r w:rsidRPr="00BA4C2B">
        <w:rPr>
          <w:szCs w:val="19"/>
        </w:rPr>
        <w:t xml:space="preserve">W województwie przez prawie cały wrzesień br. utrzymywała się wyjątkowo ciepła, słoneczna i prawie bezdeszczowa pogoda. Warunki wilgotnościowe poprawiły nieznaczne opady deszczu w drugiej dekadzie miesiąca. Na początku września dokończono zbiory zbóż podstawowych z mieszankami oraz rzepaku jarego. Trwały też zbiory gryki. Ze względu na suszę uniemożliwiającą przygotowanie stanowisk pod oziminy, siewy rozpoczęły się w drugiej połowie września. Do końca miesiąca kontynuowano siewy ozimin, wykopki ziemniaków, zbiory buraków cukrowych oraz kukurydzy na zielonkę.   </w:t>
      </w:r>
    </w:p>
    <w:p w14:paraId="7161A447" w14:textId="03ED5948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C324AB">
        <w:t>5</w:t>
      </w:r>
      <w:r w:rsidR="00D42F87">
        <w:t>.</w:t>
      </w:r>
      <w:r w:rsidRPr="00854EAC">
        <w:t xml:space="preserve"> Skup </w:t>
      </w:r>
      <w:proofErr w:type="spellStart"/>
      <w:r w:rsidRPr="00854EAC">
        <w:t>zbóż</w:t>
      </w:r>
      <w:r w:rsidRPr="00854EAC">
        <w:rPr>
          <w:vertAlign w:val="superscript"/>
        </w:rPr>
        <w:t>a</w:t>
      </w:r>
      <w:proofErr w:type="spellEnd"/>
      <w:r w:rsidR="00297266" w:rsidRPr="00854EAC">
        <w:rPr>
          <w:vertAlign w:val="superscript"/>
        </w:rPr>
        <w:t xml:space="preserve"> -</w:t>
      </w:r>
      <w:r w:rsidR="00297266">
        <w:rPr>
          <w:vertAlign w:val="superscript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4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837F2C" w:rsidRPr="00BA4C2B" w14:paraId="6DF45EEB" w14:textId="77777777" w:rsidTr="002D49FE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05B2BEA8" w14:textId="77777777" w:rsidR="00837F2C" w:rsidRPr="00BA4C2B" w:rsidRDefault="00837F2C" w:rsidP="002D49F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548D773" w14:textId="77777777" w:rsidR="00837F2C" w:rsidRPr="00BA4C2B" w:rsidRDefault="00837F2C" w:rsidP="002D49F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07–09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467E14E5" w14:textId="77777777" w:rsidR="00837F2C" w:rsidRPr="00BA4C2B" w:rsidRDefault="00837F2C" w:rsidP="002D49F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09 2024</w:t>
            </w:r>
          </w:p>
        </w:tc>
      </w:tr>
      <w:tr w:rsidR="00837F2C" w:rsidRPr="00BA4C2B" w14:paraId="15EDC5F0" w14:textId="77777777" w:rsidTr="002D49FE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52EA5362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28DB3BE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1352B09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BA4C2B">
              <w:rPr>
                <w:szCs w:val="19"/>
              </w:rPr>
              <w:t>07–09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FC0B5CA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F0AD5BB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09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DB64E7C" w14:textId="77777777" w:rsidR="00837F2C" w:rsidRPr="00BA4C2B" w:rsidRDefault="00837F2C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08 2024=100</w:t>
            </w:r>
          </w:p>
        </w:tc>
      </w:tr>
      <w:tr w:rsidR="00837F2C" w:rsidRPr="00BA4C2B" w14:paraId="7427765A" w14:textId="77777777" w:rsidTr="002D49F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5DCF4853" w14:textId="77777777" w:rsidR="00837F2C" w:rsidRPr="00BA4C2B" w:rsidRDefault="00837F2C" w:rsidP="002D49FE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BA4C2B">
              <w:rPr>
                <w:szCs w:val="19"/>
              </w:rPr>
              <w:t xml:space="preserve">Ziarno zbóż </w:t>
            </w:r>
            <w:proofErr w:type="spellStart"/>
            <w:r w:rsidRPr="00BA4C2B">
              <w:rPr>
                <w:szCs w:val="19"/>
              </w:rPr>
              <w:t>podstawowych</w:t>
            </w:r>
            <w:r w:rsidRPr="00BA4C2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74168492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204,9</w:t>
            </w:r>
          </w:p>
        </w:tc>
        <w:tc>
          <w:tcPr>
            <w:tcW w:w="1604" w:type="dxa"/>
            <w:vAlign w:val="center"/>
          </w:tcPr>
          <w:p w14:paraId="1EE8CEE0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99,3</w:t>
            </w:r>
          </w:p>
        </w:tc>
        <w:tc>
          <w:tcPr>
            <w:tcW w:w="1604" w:type="dxa"/>
            <w:vAlign w:val="center"/>
          </w:tcPr>
          <w:p w14:paraId="64552856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47,9</w:t>
            </w:r>
          </w:p>
        </w:tc>
        <w:tc>
          <w:tcPr>
            <w:tcW w:w="1604" w:type="dxa"/>
            <w:vAlign w:val="center"/>
          </w:tcPr>
          <w:p w14:paraId="31F95797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89,5</w:t>
            </w:r>
          </w:p>
        </w:tc>
        <w:tc>
          <w:tcPr>
            <w:tcW w:w="1605" w:type="dxa"/>
            <w:vAlign w:val="center"/>
          </w:tcPr>
          <w:p w14:paraId="45A2085B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59,3</w:t>
            </w:r>
          </w:p>
        </w:tc>
      </w:tr>
      <w:tr w:rsidR="00837F2C" w:rsidRPr="00BA4C2B" w14:paraId="6BF91443" w14:textId="77777777" w:rsidTr="002D49F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8F45F18" w14:textId="77777777" w:rsidR="00837F2C" w:rsidRPr="00BA4C2B" w:rsidRDefault="00837F2C" w:rsidP="002D49FE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BA4C2B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1F0F40F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3CFC335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480A756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6A07B57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5A87E10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37F2C" w:rsidRPr="00BA4C2B" w14:paraId="043991E9" w14:textId="77777777" w:rsidTr="002D49F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D8B301F" w14:textId="77777777" w:rsidR="00837F2C" w:rsidRPr="00BA4C2B" w:rsidRDefault="00837F2C" w:rsidP="002D49FE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A4C2B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FC1F0BF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143,8</w:t>
            </w:r>
          </w:p>
        </w:tc>
        <w:tc>
          <w:tcPr>
            <w:tcW w:w="1604" w:type="dxa"/>
            <w:vAlign w:val="center"/>
          </w:tcPr>
          <w:p w14:paraId="7E3DC745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96,2</w:t>
            </w:r>
          </w:p>
        </w:tc>
        <w:tc>
          <w:tcPr>
            <w:tcW w:w="1604" w:type="dxa"/>
            <w:vAlign w:val="center"/>
          </w:tcPr>
          <w:p w14:paraId="231293E2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38,8</w:t>
            </w:r>
          </w:p>
        </w:tc>
        <w:tc>
          <w:tcPr>
            <w:tcW w:w="1604" w:type="dxa"/>
            <w:vAlign w:val="center"/>
          </w:tcPr>
          <w:p w14:paraId="1AC01BA5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96,8</w:t>
            </w:r>
          </w:p>
        </w:tc>
        <w:tc>
          <w:tcPr>
            <w:tcW w:w="1605" w:type="dxa"/>
            <w:vAlign w:val="center"/>
          </w:tcPr>
          <w:p w14:paraId="56F15AE9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72,2</w:t>
            </w:r>
          </w:p>
        </w:tc>
      </w:tr>
      <w:tr w:rsidR="00837F2C" w:rsidRPr="00576F5B" w14:paraId="46E6CD53" w14:textId="77777777" w:rsidTr="002D49F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F9F5563" w14:textId="77777777" w:rsidR="00837F2C" w:rsidRPr="00BA4C2B" w:rsidRDefault="00837F2C" w:rsidP="002D49FE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A4C2B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E9B8438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9,7</w:t>
            </w:r>
          </w:p>
        </w:tc>
        <w:tc>
          <w:tcPr>
            <w:tcW w:w="1604" w:type="dxa"/>
            <w:vAlign w:val="center"/>
          </w:tcPr>
          <w:p w14:paraId="7F2C163B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83,2</w:t>
            </w:r>
          </w:p>
        </w:tc>
        <w:tc>
          <w:tcPr>
            <w:tcW w:w="1604" w:type="dxa"/>
            <w:vAlign w:val="center"/>
          </w:tcPr>
          <w:p w14:paraId="595DD6FC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1,0</w:t>
            </w:r>
          </w:p>
        </w:tc>
        <w:tc>
          <w:tcPr>
            <w:tcW w:w="1604" w:type="dxa"/>
            <w:vAlign w:val="center"/>
          </w:tcPr>
          <w:p w14:paraId="000D5DA3" w14:textId="77777777" w:rsidR="00837F2C" w:rsidRPr="00BA4C2B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36,2</w:t>
            </w:r>
          </w:p>
        </w:tc>
        <w:tc>
          <w:tcPr>
            <w:tcW w:w="1605" w:type="dxa"/>
            <w:vAlign w:val="center"/>
          </w:tcPr>
          <w:p w14:paraId="1BCDF2C2" w14:textId="77777777" w:rsidR="00837F2C" w:rsidRPr="00582CEA" w:rsidRDefault="00837F2C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22,0</w:t>
            </w:r>
          </w:p>
        </w:tc>
      </w:tr>
    </w:tbl>
    <w:p w14:paraId="438E7AD8" w14:textId="6A2083BC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547C3F51" w14:textId="4FF5F868" w:rsidR="00837F2C" w:rsidRPr="00BF243E" w:rsidRDefault="00837F2C" w:rsidP="00837F2C">
      <w:pPr>
        <w:pStyle w:val="Tekstpodstawowy"/>
        <w:suppressAutoHyphens/>
        <w:spacing w:before="360"/>
        <w:rPr>
          <w:szCs w:val="19"/>
        </w:rPr>
      </w:pPr>
      <w:r w:rsidRPr="00BA4C2B">
        <w:rPr>
          <w:szCs w:val="19"/>
        </w:rPr>
        <w:t>W okresie lipiec–wrzesień 2024 r.</w:t>
      </w:r>
      <w:r w:rsidRPr="00BA4C2B">
        <w:rPr>
          <w:b/>
          <w:szCs w:val="19"/>
        </w:rPr>
        <w:t xml:space="preserve"> skup zbóż podstawowych</w:t>
      </w:r>
      <w:r w:rsidRPr="00BA4C2B">
        <w:rPr>
          <w:szCs w:val="19"/>
        </w:rPr>
        <w:t xml:space="preserve"> (z mieszankami zbożowymi, bez ziarna siewnego) był nieznacznie mniejszy (o 0,7%) niż w tym samym okresie poprzedniego roku. Mniejszy był zarówno skup żyta (o 16,8%), jak i pszenicy (o 3,8%). We wrześniu 2024 r. dostawy zbóż do skupu były mniejsze niż przed miesiącem – łącznie skupiono 47,9 tys. t zbóż, tj. o ponad 40% mniej niż w sierpniu br. W porównaniu z wrześniem 2023 r. odnotowano spadek podaży o 10,5%.</w:t>
      </w:r>
      <w:r>
        <w:rPr>
          <w:szCs w:val="19"/>
        </w:rPr>
        <w:t xml:space="preserve"> </w:t>
      </w:r>
    </w:p>
    <w:p w14:paraId="0DF23260" w14:textId="3D95D780" w:rsidR="0023648D" w:rsidRPr="00061AC3" w:rsidRDefault="0023648D" w:rsidP="0023648D">
      <w:pPr>
        <w:pStyle w:val="Tekstpodstawowy"/>
        <w:suppressAutoHyphens/>
        <w:spacing w:before="360"/>
        <w:rPr>
          <w:szCs w:val="19"/>
        </w:rPr>
      </w:pPr>
    </w:p>
    <w:p w14:paraId="6BE86D97" w14:textId="251AB03C" w:rsidR="00BD4FEB" w:rsidRPr="00854EAC" w:rsidRDefault="00BD4FEB" w:rsidP="00BD4FEB">
      <w:pPr>
        <w:pStyle w:val="Tytutablicwykreswmap"/>
      </w:pPr>
      <w:r w:rsidRPr="00854EAC">
        <w:rPr>
          <w:rFonts w:cs="Arial"/>
        </w:rPr>
        <w:lastRenderedPageBreak/>
        <w:t xml:space="preserve">Tablica </w:t>
      </w:r>
      <w:r w:rsidR="00C324AB">
        <w:rPr>
          <w:rFonts w:cs="Arial"/>
        </w:rPr>
        <w:t>6</w:t>
      </w:r>
      <w:r w:rsidRPr="00854EAC">
        <w:rPr>
          <w:rFonts w:cs="Arial"/>
        </w:rPr>
        <w:t xml:space="preserve">. </w:t>
      </w:r>
      <w:r w:rsidRPr="00854EAC">
        <w:t xml:space="preserve">Skup podstawowych produktów </w:t>
      </w:r>
      <w:proofErr w:type="spellStart"/>
      <w:r w:rsidRPr="00854EAC">
        <w:t>zwierzęcych</w:t>
      </w:r>
      <w:r w:rsidRPr="00854EAC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95043E" w:rsidRPr="00BA4C2B" w14:paraId="6A18EDD1" w14:textId="77777777" w:rsidTr="002D49FE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25E0D837" w14:textId="77777777" w:rsidR="0095043E" w:rsidRPr="00BA4C2B" w:rsidRDefault="0095043E" w:rsidP="002D49F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3DD38DB9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01–09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77F0C094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09 2024</w:t>
            </w:r>
          </w:p>
        </w:tc>
      </w:tr>
      <w:tr w:rsidR="0095043E" w:rsidRPr="00BA4C2B" w14:paraId="5860A10F" w14:textId="77777777" w:rsidTr="002D49FE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59685519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588AF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DA96AEF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01–09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777FFA2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196B528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09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DB0880F" w14:textId="77777777" w:rsidR="0095043E" w:rsidRPr="00BA4C2B" w:rsidRDefault="0095043E" w:rsidP="002D49F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C2B">
              <w:rPr>
                <w:szCs w:val="19"/>
              </w:rPr>
              <w:t>08 2024=100</w:t>
            </w:r>
          </w:p>
        </w:tc>
      </w:tr>
      <w:tr w:rsidR="0095043E" w:rsidRPr="00BA4C2B" w14:paraId="20FD6FC4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E0F8EB9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A4C2B">
              <w:rPr>
                <w:szCs w:val="19"/>
              </w:rPr>
              <w:t xml:space="preserve">Żywiec </w:t>
            </w:r>
            <w:proofErr w:type="spellStart"/>
            <w:r w:rsidRPr="00BA4C2B">
              <w:rPr>
                <w:szCs w:val="19"/>
              </w:rPr>
              <w:t>rzeźny</w:t>
            </w:r>
            <w:r w:rsidRPr="00BA4C2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05E3139F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279,8</w:t>
            </w:r>
          </w:p>
        </w:tc>
        <w:tc>
          <w:tcPr>
            <w:tcW w:w="1635" w:type="dxa"/>
            <w:vAlign w:val="center"/>
          </w:tcPr>
          <w:p w14:paraId="73746804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95,1</w:t>
            </w:r>
          </w:p>
        </w:tc>
        <w:tc>
          <w:tcPr>
            <w:tcW w:w="1635" w:type="dxa"/>
            <w:vAlign w:val="center"/>
          </w:tcPr>
          <w:p w14:paraId="53C75691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31,5</w:t>
            </w:r>
          </w:p>
        </w:tc>
        <w:tc>
          <w:tcPr>
            <w:tcW w:w="1635" w:type="dxa"/>
            <w:vAlign w:val="center"/>
          </w:tcPr>
          <w:p w14:paraId="2150CEEC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105,3</w:t>
            </w:r>
          </w:p>
        </w:tc>
        <w:tc>
          <w:tcPr>
            <w:tcW w:w="1635" w:type="dxa"/>
            <w:vAlign w:val="center"/>
          </w:tcPr>
          <w:p w14:paraId="341EE9D5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115,2</w:t>
            </w:r>
          </w:p>
        </w:tc>
      </w:tr>
      <w:tr w:rsidR="0095043E" w:rsidRPr="00BA4C2B" w14:paraId="09092850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5B56E72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A4C2B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C5AE6C1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6533DB4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272CFBA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997C1EC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DF77325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95043E" w:rsidRPr="00BA4C2B" w14:paraId="0E1C3A64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F5C3EAF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C2B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0DD8D33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18,7</w:t>
            </w:r>
          </w:p>
        </w:tc>
        <w:tc>
          <w:tcPr>
            <w:tcW w:w="1635" w:type="dxa"/>
            <w:vAlign w:val="center"/>
          </w:tcPr>
          <w:p w14:paraId="5E7EBE42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88,7</w:t>
            </w:r>
          </w:p>
        </w:tc>
        <w:tc>
          <w:tcPr>
            <w:tcW w:w="1635" w:type="dxa"/>
            <w:vAlign w:val="center"/>
          </w:tcPr>
          <w:p w14:paraId="3F55D6EC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2,1</w:t>
            </w:r>
          </w:p>
        </w:tc>
        <w:tc>
          <w:tcPr>
            <w:tcW w:w="1635" w:type="dxa"/>
            <w:vAlign w:val="center"/>
          </w:tcPr>
          <w:p w14:paraId="5B22F99E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97,6</w:t>
            </w:r>
          </w:p>
        </w:tc>
        <w:tc>
          <w:tcPr>
            <w:tcW w:w="1635" w:type="dxa"/>
            <w:vAlign w:val="center"/>
          </w:tcPr>
          <w:p w14:paraId="67CF1317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223,3</w:t>
            </w:r>
          </w:p>
        </w:tc>
      </w:tr>
      <w:tr w:rsidR="0095043E" w:rsidRPr="00BA4C2B" w14:paraId="7D8E7E7E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BF8CA6B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C2B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427A5EA3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85,2</w:t>
            </w:r>
          </w:p>
        </w:tc>
        <w:tc>
          <w:tcPr>
            <w:tcW w:w="1635" w:type="dxa"/>
            <w:vAlign w:val="center"/>
          </w:tcPr>
          <w:p w14:paraId="6B8D5F1D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88,2</w:t>
            </w:r>
          </w:p>
        </w:tc>
        <w:tc>
          <w:tcPr>
            <w:tcW w:w="1635" w:type="dxa"/>
            <w:vAlign w:val="center"/>
          </w:tcPr>
          <w:p w14:paraId="2986DBD0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7,2</w:t>
            </w:r>
          </w:p>
        </w:tc>
        <w:tc>
          <w:tcPr>
            <w:tcW w:w="1635" w:type="dxa"/>
            <w:vAlign w:val="center"/>
          </w:tcPr>
          <w:p w14:paraId="35AB9334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99,5</w:t>
            </w:r>
          </w:p>
        </w:tc>
        <w:tc>
          <w:tcPr>
            <w:tcW w:w="1635" w:type="dxa"/>
            <w:vAlign w:val="center"/>
          </w:tcPr>
          <w:p w14:paraId="123B072A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90,8</w:t>
            </w:r>
          </w:p>
        </w:tc>
      </w:tr>
      <w:tr w:rsidR="0095043E" w:rsidRPr="00BA4C2B" w14:paraId="288BCBC5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E97965E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C2B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87071E1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175,9</w:t>
            </w:r>
          </w:p>
        </w:tc>
        <w:tc>
          <w:tcPr>
            <w:tcW w:w="1635" w:type="dxa"/>
            <w:vAlign w:val="center"/>
          </w:tcPr>
          <w:p w14:paraId="0CCDCDDC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99,7</w:t>
            </w:r>
          </w:p>
        </w:tc>
        <w:tc>
          <w:tcPr>
            <w:tcW w:w="1635" w:type="dxa"/>
            <w:vAlign w:val="center"/>
          </w:tcPr>
          <w:p w14:paraId="4E5F33FB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22,1</w:t>
            </w:r>
          </w:p>
        </w:tc>
        <w:tc>
          <w:tcPr>
            <w:tcW w:w="1635" w:type="dxa"/>
            <w:vAlign w:val="center"/>
          </w:tcPr>
          <w:p w14:paraId="355A13D4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108,3</w:t>
            </w:r>
          </w:p>
        </w:tc>
        <w:tc>
          <w:tcPr>
            <w:tcW w:w="1635" w:type="dxa"/>
            <w:vAlign w:val="center"/>
          </w:tcPr>
          <w:p w14:paraId="5BB77837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120,2</w:t>
            </w:r>
          </w:p>
        </w:tc>
      </w:tr>
      <w:tr w:rsidR="0095043E" w:rsidRPr="000C4377" w14:paraId="317E5BF3" w14:textId="77777777" w:rsidTr="002D49FE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6150CBA" w14:textId="77777777" w:rsidR="0095043E" w:rsidRPr="00BA4C2B" w:rsidRDefault="0095043E" w:rsidP="002D49FE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A4C2B">
              <w:rPr>
                <w:szCs w:val="19"/>
              </w:rPr>
              <w:t>Mleko</w:t>
            </w:r>
            <w:r w:rsidRPr="00BA4C2B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4095EBF9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709,5</w:t>
            </w:r>
          </w:p>
        </w:tc>
        <w:tc>
          <w:tcPr>
            <w:tcW w:w="1635" w:type="dxa"/>
            <w:vAlign w:val="center"/>
          </w:tcPr>
          <w:p w14:paraId="528A9655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102,1</w:t>
            </w:r>
          </w:p>
        </w:tc>
        <w:tc>
          <w:tcPr>
            <w:tcW w:w="1635" w:type="dxa"/>
            <w:vAlign w:val="center"/>
          </w:tcPr>
          <w:p w14:paraId="29B623C8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76,1</w:t>
            </w:r>
          </w:p>
        </w:tc>
        <w:tc>
          <w:tcPr>
            <w:tcW w:w="1635" w:type="dxa"/>
            <w:vAlign w:val="center"/>
          </w:tcPr>
          <w:p w14:paraId="4B876E85" w14:textId="77777777" w:rsidR="0095043E" w:rsidRPr="00BA4C2B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99,7</w:t>
            </w:r>
          </w:p>
        </w:tc>
        <w:tc>
          <w:tcPr>
            <w:tcW w:w="1635" w:type="dxa"/>
            <w:vAlign w:val="center"/>
          </w:tcPr>
          <w:p w14:paraId="25A7CD5E" w14:textId="77777777" w:rsidR="0095043E" w:rsidRPr="00B537BC" w:rsidRDefault="0095043E" w:rsidP="002D49F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C2B">
              <w:rPr>
                <w:szCs w:val="19"/>
              </w:rPr>
              <w:t>91,5</w:t>
            </w:r>
          </w:p>
        </w:tc>
      </w:tr>
    </w:tbl>
    <w:p w14:paraId="35891495" w14:textId="4127699D" w:rsidR="00C429EC" w:rsidRPr="000C5F20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E344FD">
        <w:rPr>
          <w:sz w:val="16"/>
          <w:szCs w:val="16"/>
        </w:rPr>
        <w:t>W okresie lipiec–wrzesień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66021D9" w14:textId="16BAFE84" w:rsidR="0046222D" w:rsidRDefault="0095043E" w:rsidP="0095043E">
      <w:pPr>
        <w:pStyle w:val="Tekstpodstawowy"/>
        <w:suppressAutoHyphens/>
        <w:rPr>
          <w:szCs w:val="19"/>
        </w:rPr>
      </w:pPr>
      <w:r w:rsidRPr="00BA4C2B">
        <w:rPr>
          <w:szCs w:val="19"/>
        </w:rPr>
        <w:t xml:space="preserve">W okresie styczeń-wrzesień br. skup </w:t>
      </w:r>
      <w:r w:rsidRPr="00BA4C2B">
        <w:rPr>
          <w:b/>
          <w:szCs w:val="19"/>
        </w:rPr>
        <w:t>żywca rzeźnego</w:t>
      </w:r>
      <w:r w:rsidRPr="00BA4C2B">
        <w:rPr>
          <w:szCs w:val="19"/>
        </w:rPr>
        <w:t xml:space="preserve"> (w wadze żywej) był mniejszy o 4,9% niż w tym samym okresie ub.r. Odnotowano spadek skupu wszystkich gatunków żywca rzeźnego. We wrześniu br. producenci z województwa warmińsko-</w:t>
      </w:r>
      <w:r w:rsidRPr="00BA4C2B">
        <w:rPr>
          <w:szCs w:val="19"/>
        </w:rPr>
        <w:br/>
        <w:t>-mazurskiego dostarczyli do skupu 31,5 tys. t żywca rzeźnego, tj. o 15,2% więcej niż przed miesiącem i o 5,3% więcej niż przed rokiem. W skali miesiąca wzrosła podaż wszystkich gatunków zwierząt (z wyjątkiem świń), natomiast w skali roku zmalała podaż wszystkich gatunków zwierząt (z wyjątkiem drobiu).</w:t>
      </w:r>
    </w:p>
    <w:p w14:paraId="1EC2C72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524AB345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C324AB">
        <w:rPr>
          <w:rFonts w:cs="Arial"/>
          <w:b/>
          <w:szCs w:val="19"/>
        </w:rPr>
        <w:t>7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95043E" w:rsidRPr="00676AFF" w14:paraId="01AD5DAD" w14:textId="77777777" w:rsidTr="002D49FE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8617C3D" w14:textId="77777777" w:rsidR="0095043E" w:rsidRPr="00676AFF" w:rsidRDefault="0095043E" w:rsidP="002D49FE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1EE7E9EF" w14:textId="77777777" w:rsidR="0095043E" w:rsidRPr="00676AFF" w:rsidRDefault="0095043E" w:rsidP="002D49FE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42062B06" w14:textId="77777777" w:rsidR="0095043E" w:rsidRPr="00676AFF" w:rsidRDefault="0095043E" w:rsidP="002D49FE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Ceny na targowiskach</w:t>
            </w:r>
          </w:p>
        </w:tc>
      </w:tr>
      <w:tr w:rsidR="0095043E" w:rsidRPr="00676AFF" w14:paraId="599D0B34" w14:textId="77777777" w:rsidTr="002D49FE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2EF56D0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2E266C5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09 2024</w:t>
            </w:r>
          </w:p>
        </w:tc>
        <w:tc>
          <w:tcPr>
            <w:tcW w:w="1647" w:type="dxa"/>
            <w:gridSpan w:val="2"/>
            <w:vAlign w:val="center"/>
          </w:tcPr>
          <w:p w14:paraId="228D720E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01–09 2024</w:t>
            </w:r>
          </w:p>
        </w:tc>
        <w:tc>
          <w:tcPr>
            <w:tcW w:w="2470" w:type="dxa"/>
            <w:gridSpan w:val="3"/>
            <w:vAlign w:val="center"/>
          </w:tcPr>
          <w:p w14:paraId="275D3870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09 2024</w:t>
            </w:r>
          </w:p>
        </w:tc>
        <w:tc>
          <w:tcPr>
            <w:tcW w:w="1647" w:type="dxa"/>
            <w:gridSpan w:val="2"/>
            <w:vAlign w:val="center"/>
          </w:tcPr>
          <w:p w14:paraId="3E4AE0C0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01–09 2024</w:t>
            </w:r>
          </w:p>
        </w:tc>
      </w:tr>
      <w:tr w:rsidR="0095043E" w:rsidRPr="00676AFF" w14:paraId="4CDB00B5" w14:textId="77777777" w:rsidTr="002D49FE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8C3A17B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416D27D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A95C0FA" w14:textId="77777777" w:rsidR="0095043E" w:rsidRPr="00676AFF" w:rsidRDefault="0095043E" w:rsidP="002D49FE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09 2023=100</w:t>
            </w:r>
          </w:p>
        </w:tc>
        <w:tc>
          <w:tcPr>
            <w:tcW w:w="823" w:type="dxa"/>
            <w:vAlign w:val="center"/>
          </w:tcPr>
          <w:p w14:paraId="5E19202B" w14:textId="77777777" w:rsidR="0095043E" w:rsidRPr="00676AFF" w:rsidRDefault="0095043E" w:rsidP="002D49FE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08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4F3FA73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EDBC5AD" w14:textId="77777777" w:rsidR="0095043E" w:rsidRPr="00676AFF" w:rsidRDefault="0095043E" w:rsidP="002D49FE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01–09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03B44A7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C5AD76" w14:textId="77777777" w:rsidR="0095043E" w:rsidRPr="00676AFF" w:rsidRDefault="0095043E" w:rsidP="002D49FE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09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9C45D5" w14:textId="77777777" w:rsidR="0095043E" w:rsidRPr="00676AFF" w:rsidRDefault="0095043E" w:rsidP="002D49FE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08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2FDE89" w14:textId="77777777" w:rsidR="0095043E" w:rsidRPr="00676AFF" w:rsidRDefault="0095043E" w:rsidP="002D49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B7905A9" w14:textId="77777777" w:rsidR="0095043E" w:rsidRPr="00676AFF" w:rsidRDefault="0095043E" w:rsidP="002D49FE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01–09 2023=100</w:t>
            </w:r>
          </w:p>
        </w:tc>
      </w:tr>
      <w:tr w:rsidR="0095043E" w:rsidRPr="00676AFF" w14:paraId="79F70094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8B6F134" w14:textId="77777777" w:rsidR="0095043E" w:rsidRPr="00676AFF" w:rsidRDefault="0095043E" w:rsidP="002D49FE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676AFF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676AFF">
              <w:rPr>
                <w:rFonts w:cs="Arial"/>
                <w:sz w:val="16"/>
                <w:szCs w:val="16"/>
              </w:rPr>
              <w:t>zbóż</w:t>
            </w:r>
            <w:r w:rsidRPr="00676AFF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676AF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76AFF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676AF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6D501C5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55D697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BA3C4E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4C6E256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CE5CB1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6AD26F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BBDBED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94FB692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21BBECE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D73AE6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95043E" w:rsidRPr="00676AFF" w14:paraId="59E568E5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3DE396F" w14:textId="77777777" w:rsidR="0095043E" w:rsidRPr="00676AFF" w:rsidRDefault="0095043E" w:rsidP="002D49FE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76AFF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4F4E20FA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85,69</w:t>
            </w:r>
          </w:p>
        </w:tc>
        <w:tc>
          <w:tcPr>
            <w:tcW w:w="823" w:type="dxa"/>
            <w:vAlign w:val="center"/>
          </w:tcPr>
          <w:p w14:paraId="035405DE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94,6</w:t>
            </w:r>
          </w:p>
        </w:tc>
        <w:tc>
          <w:tcPr>
            <w:tcW w:w="823" w:type="dxa"/>
            <w:vAlign w:val="center"/>
          </w:tcPr>
          <w:p w14:paraId="4971D07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103,2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E5755A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83,12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77CB74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90556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115,56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A28D06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AD072B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101,6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CD81CA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120,38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F8FBEC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82,1</w:t>
            </w:r>
          </w:p>
        </w:tc>
      </w:tr>
      <w:tr w:rsidR="0095043E" w:rsidRPr="00676AFF" w14:paraId="25DF5BA5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0F60310" w14:textId="77777777" w:rsidR="0095043E" w:rsidRPr="00676AFF" w:rsidRDefault="0095043E" w:rsidP="002D49FE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76AFF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08E06FE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56,47</w:t>
            </w:r>
          </w:p>
        </w:tc>
        <w:tc>
          <w:tcPr>
            <w:tcW w:w="823" w:type="dxa"/>
            <w:vAlign w:val="center"/>
          </w:tcPr>
          <w:p w14:paraId="2531CAC2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87,8</w:t>
            </w:r>
          </w:p>
        </w:tc>
        <w:tc>
          <w:tcPr>
            <w:tcW w:w="823" w:type="dxa"/>
            <w:vAlign w:val="center"/>
          </w:tcPr>
          <w:p w14:paraId="023C462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85,8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5BF931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59,64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C73C16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78,4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CEFC1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2A99AE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A871B2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C1EBB8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0C888D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</w:tr>
      <w:tr w:rsidR="0095043E" w:rsidRPr="00676AFF" w14:paraId="3642162D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4CB9B4B" w14:textId="77777777" w:rsidR="0095043E" w:rsidRPr="00676AFF" w:rsidRDefault="0095043E" w:rsidP="002D49FE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676AFF">
              <w:rPr>
                <w:rFonts w:cs="Arial"/>
                <w:sz w:val="16"/>
                <w:szCs w:val="16"/>
              </w:rPr>
              <w:t>Ziemniaki</w:t>
            </w:r>
            <w:r w:rsidRPr="00676AFF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676AF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76AFF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1211314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47,19</w:t>
            </w:r>
          </w:p>
        </w:tc>
        <w:tc>
          <w:tcPr>
            <w:tcW w:w="823" w:type="dxa"/>
            <w:vAlign w:val="center"/>
          </w:tcPr>
          <w:p w14:paraId="389BA6D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84,2</w:t>
            </w:r>
          </w:p>
        </w:tc>
        <w:tc>
          <w:tcPr>
            <w:tcW w:w="823" w:type="dxa"/>
            <w:vAlign w:val="center"/>
          </w:tcPr>
          <w:p w14:paraId="465C553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99,4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3E8B1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80,61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D6A6583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71,5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5C55E5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237,71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FC0B39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85,4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B6005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83,5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38FA8D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258,19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F0DC5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123,0</w:t>
            </w:r>
          </w:p>
        </w:tc>
      </w:tr>
      <w:tr w:rsidR="0095043E" w:rsidRPr="00676AFF" w14:paraId="4BF174DA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059A001" w14:textId="77777777" w:rsidR="0095043E" w:rsidRPr="00676AFF" w:rsidRDefault="0095043E" w:rsidP="002D49FE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76AFF">
                <w:rPr>
                  <w:sz w:val="16"/>
                  <w:szCs w:val="16"/>
                </w:rPr>
                <w:t>1 kg</w:t>
              </w:r>
            </w:smartTag>
            <w:r w:rsidRPr="00676AFF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295C102B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BE5183D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EDFB51A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733713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B8B7C2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128072A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7A7CC4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B54502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C92CC64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6B80054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95043E" w:rsidRPr="00676AFF" w14:paraId="2FD7630D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1C9CF9" w14:textId="77777777" w:rsidR="0095043E" w:rsidRPr="00676AFF" w:rsidRDefault="0095043E" w:rsidP="002D49FE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29BEC4C4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68F518C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3382022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357BA3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DD4FA6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E97015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21AF17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EAE6F7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4F7377F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18C200" w14:textId="77777777" w:rsidR="0095043E" w:rsidRPr="00676AFF" w:rsidRDefault="0095043E" w:rsidP="002D49FE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95043E" w:rsidRPr="00676AFF" w14:paraId="24B6BD8C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4FFB6AC" w14:textId="77777777" w:rsidR="0095043E" w:rsidRPr="00676AFF" w:rsidRDefault="0095043E" w:rsidP="002D49FE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110FD33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9,92</w:t>
            </w:r>
          </w:p>
        </w:tc>
        <w:tc>
          <w:tcPr>
            <w:tcW w:w="823" w:type="dxa"/>
            <w:vAlign w:val="center"/>
          </w:tcPr>
          <w:p w14:paraId="272743E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101,9</w:t>
            </w:r>
          </w:p>
        </w:tc>
        <w:tc>
          <w:tcPr>
            <w:tcW w:w="823" w:type="dxa"/>
            <w:vAlign w:val="center"/>
          </w:tcPr>
          <w:p w14:paraId="28646A4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104,8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F4E0793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9,64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F856DD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95,9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D2B57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A88FF42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4B55D11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CC04A1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7E62F71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</w:tr>
      <w:tr w:rsidR="0095043E" w:rsidRPr="00676AFF" w14:paraId="44AE7748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1925FE1" w14:textId="77777777" w:rsidR="0095043E" w:rsidRPr="00676AFF" w:rsidRDefault="0095043E" w:rsidP="002D49FE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3775012C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7,24</w:t>
            </w:r>
          </w:p>
        </w:tc>
        <w:tc>
          <w:tcPr>
            <w:tcW w:w="823" w:type="dxa"/>
            <w:vAlign w:val="center"/>
          </w:tcPr>
          <w:p w14:paraId="1EBAC4EF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86,9</w:t>
            </w:r>
          </w:p>
        </w:tc>
        <w:tc>
          <w:tcPr>
            <w:tcW w:w="823" w:type="dxa"/>
            <w:vAlign w:val="center"/>
          </w:tcPr>
          <w:p w14:paraId="7E21D76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101,5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3511DF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7,34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9F7C30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87,0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101E13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292C75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69B509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6E4AE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53C484D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</w:tr>
      <w:tr w:rsidR="0095043E" w:rsidRPr="00676AFF" w14:paraId="11CBD006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422DFAB" w14:textId="77777777" w:rsidR="0095043E" w:rsidRPr="00676AFF" w:rsidRDefault="0095043E" w:rsidP="002D49FE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78EB8D24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6,08</w:t>
            </w:r>
          </w:p>
        </w:tc>
        <w:tc>
          <w:tcPr>
            <w:tcW w:w="823" w:type="dxa"/>
            <w:vAlign w:val="center"/>
          </w:tcPr>
          <w:p w14:paraId="7F929F2D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97,3</w:t>
            </w:r>
          </w:p>
        </w:tc>
        <w:tc>
          <w:tcPr>
            <w:tcW w:w="823" w:type="dxa"/>
            <w:vAlign w:val="center"/>
          </w:tcPr>
          <w:p w14:paraId="36F1805A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97,0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D5D20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6,05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E79F33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88,2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2D3520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FFDA81B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127196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4067F87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857224E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</w:tr>
      <w:tr w:rsidR="0095043E" w:rsidRPr="00676AFF" w14:paraId="76A484DB" w14:textId="77777777" w:rsidTr="002D49FE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2F826CF" w14:textId="77777777" w:rsidR="0095043E" w:rsidRPr="00676AFF" w:rsidRDefault="0095043E" w:rsidP="002D49FE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 xml:space="preserve">Mleko za 1 </w:t>
            </w:r>
            <w:proofErr w:type="spellStart"/>
            <w:r w:rsidRPr="00676AFF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14F5A89F" w14:textId="77777777" w:rsidR="0095043E" w:rsidRPr="00676AFF" w:rsidRDefault="0095043E" w:rsidP="002D49FE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208,96</w:t>
            </w:r>
          </w:p>
        </w:tc>
        <w:tc>
          <w:tcPr>
            <w:tcW w:w="823" w:type="dxa"/>
            <w:vAlign w:val="center"/>
          </w:tcPr>
          <w:p w14:paraId="2F5291F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111,4</w:t>
            </w:r>
          </w:p>
        </w:tc>
        <w:tc>
          <w:tcPr>
            <w:tcW w:w="823" w:type="dxa"/>
            <w:vAlign w:val="center"/>
          </w:tcPr>
          <w:p w14:paraId="0DB5642E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103,5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D0F0D6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201,26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B3F718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96,7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1B13C9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4D2DC1C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531310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0F0E13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9BD0C2" w14:textId="77777777" w:rsidR="0095043E" w:rsidRPr="00676AFF" w:rsidRDefault="0095043E" w:rsidP="002D49FE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76AFF">
              <w:rPr>
                <w:sz w:val="16"/>
                <w:szCs w:val="16"/>
              </w:rPr>
              <w:t>.</w:t>
            </w:r>
          </w:p>
        </w:tc>
      </w:tr>
    </w:tbl>
    <w:p w14:paraId="405DC168" w14:textId="75D4A0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72FC5106" w14:textId="03FC08B2" w:rsidR="0095043E" w:rsidRPr="008455D8" w:rsidRDefault="0095043E" w:rsidP="0095043E">
      <w:pPr>
        <w:pStyle w:val="Tekstpodstawowy"/>
        <w:suppressAutoHyphens/>
        <w:spacing w:before="360"/>
        <w:rPr>
          <w:szCs w:val="19"/>
        </w:rPr>
      </w:pPr>
      <w:r w:rsidRPr="008455D8">
        <w:rPr>
          <w:szCs w:val="19"/>
        </w:rPr>
        <w:t>We wrześniu 2024 r., przy spadku podaży, producenci z województwa warmińsko-mazurskiego uzyskiwali wyższe niż przed miesiącem ceny za dostarczoną do skupu pszenicę (o 3,2%), natomiast niższe ceny za żyto (o 14,2%). Na targowiskach w porównaniu z poprzednim miesiącem także wzrosła cena pszenicy (o 1,6%). Od marca 2023 r. utrzymała się tendencja spadkowa cen skupu pszenicy w porównaniu z analogicznym miesiącem poprzedniego roku. Średnia cena pszenicy</w:t>
      </w:r>
      <w:r w:rsidR="00FA29EE">
        <w:rPr>
          <w:szCs w:val="19"/>
        </w:rPr>
        <w:t xml:space="preserve"> </w:t>
      </w:r>
      <w:r w:rsidR="00FA29EE">
        <w:rPr>
          <w:szCs w:val="19"/>
        </w:rPr>
        <w:br/>
      </w:r>
      <w:r w:rsidRPr="008455D8">
        <w:rPr>
          <w:szCs w:val="19"/>
        </w:rPr>
        <w:t xml:space="preserve">w skupie była niższa w skali roku o 5,4% i na targowiskach niższa o 12,6%. Średnia cena żyta w skupie była niższa o 12,2% od notowanej we wrześniu 2023 r. </w:t>
      </w:r>
    </w:p>
    <w:p w14:paraId="54BD4F1C" w14:textId="77777777" w:rsidR="0095043E" w:rsidRPr="000C34C4" w:rsidRDefault="0095043E" w:rsidP="0095043E">
      <w:pPr>
        <w:pStyle w:val="Tekstpodstawowy"/>
        <w:suppressAutoHyphens/>
        <w:spacing w:before="360"/>
        <w:rPr>
          <w:szCs w:val="19"/>
        </w:rPr>
      </w:pPr>
      <w:r w:rsidRPr="008455D8">
        <w:rPr>
          <w:szCs w:val="19"/>
        </w:rPr>
        <w:t xml:space="preserve">We wrześniu br. spadły ceny w skupie </w:t>
      </w:r>
      <w:r w:rsidRPr="008455D8">
        <w:rPr>
          <w:b/>
          <w:bCs/>
          <w:szCs w:val="19"/>
        </w:rPr>
        <w:t>ziemniaków</w:t>
      </w:r>
      <w:r w:rsidRPr="008455D8">
        <w:rPr>
          <w:szCs w:val="19"/>
        </w:rPr>
        <w:t xml:space="preserve"> – zarówno w skali roku, jak i miesiąca. Średnio za 1 </w:t>
      </w:r>
      <w:proofErr w:type="spellStart"/>
      <w:r w:rsidRPr="008455D8">
        <w:rPr>
          <w:szCs w:val="19"/>
        </w:rPr>
        <w:t>dt</w:t>
      </w:r>
      <w:proofErr w:type="spellEnd"/>
      <w:r w:rsidRPr="008455D8">
        <w:rPr>
          <w:szCs w:val="19"/>
        </w:rPr>
        <w:t xml:space="preserve"> ziemniaków płacono 47,19 zł tj. o 15,8% mniej niż we wrześniu 2023 r. i o 0,6% mniej niż w sierpniu br. Na targowiskach przeciętna cena ziemniaków jadalnych wyniosła 237,71 zł/</w:t>
      </w:r>
      <w:proofErr w:type="spellStart"/>
      <w:r w:rsidRPr="008455D8">
        <w:rPr>
          <w:szCs w:val="19"/>
        </w:rPr>
        <w:t>dt</w:t>
      </w:r>
      <w:proofErr w:type="spellEnd"/>
      <w:r w:rsidRPr="008455D8">
        <w:rPr>
          <w:szCs w:val="19"/>
        </w:rPr>
        <w:t>. W ujęciu miesięcznym zmalała o 16,5% i w ujęciu rocznym o 14,6%.</w:t>
      </w:r>
      <w:r>
        <w:rPr>
          <w:szCs w:val="19"/>
        </w:rPr>
        <w:t xml:space="preserve"> </w:t>
      </w:r>
    </w:p>
    <w:p w14:paraId="798611EE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315DE0CE" w:rsidR="00BD4FEB" w:rsidRPr="00BD4FEB" w:rsidRDefault="00BD4FEB" w:rsidP="00BD4FEB">
      <w:pPr>
        <w:pStyle w:val="Tytutablicwykreswmap"/>
      </w:pPr>
      <w:r w:rsidRPr="00CF3953">
        <w:lastRenderedPageBreak/>
        <w:t xml:space="preserve">Wykres 6. Przeciętne ceny skupu zbóż i targowiskowe ceny </w:t>
      </w:r>
      <w:r w:rsidRPr="00CF3953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9E8EFC3" w14:textId="25A9B135" w:rsidR="0095043E" w:rsidRPr="00FA29EE" w:rsidRDefault="00437580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FA29EE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648448" behindDoc="0" locked="0" layoutInCell="1" allowOverlap="1" wp14:anchorId="54692BA8" wp14:editId="1BDF0DEE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482850"/>
            <wp:effectExtent l="0" t="0" r="0" b="0"/>
            <wp:wrapTopAndBottom/>
            <wp:docPr id="20" name="Obraz 20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FA29EE">
        <w:rPr>
          <w:rFonts w:ascii="Fira Sans" w:hAnsi="Fira Sans"/>
          <w:sz w:val="19"/>
          <w:szCs w:val="19"/>
        </w:rPr>
        <w:t>W</w:t>
      </w:r>
      <w:r w:rsidR="0095043E" w:rsidRPr="00FA29EE">
        <w:rPr>
          <w:rFonts w:ascii="Fira Sans" w:hAnsi="Fira Sans"/>
          <w:sz w:val="19"/>
          <w:szCs w:val="19"/>
        </w:rPr>
        <w:t xml:space="preserve">e wrześniu br. za 1 kg </w:t>
      </w:r>
      <w:r w:rsidR="0095043E" w:rsidRPr="00FA29EE">
        <w:rPr>
          <w:rFonts w:ascii="Fira Sans" w:hAnsi="Fira Sans"/>
          <w:b/>
          <w:sz w:val="19"/>
          <w:szCs w:val="19"/>
        </w:rPr>
        <w:t>żywca wieprzowego</w:t>
      </w:r>
      <w:r w:rsidR="0095043E" w:rsidRPr="00FA29EE">
        <w:rPr>
          <w:rFonts w:ascii="Fira Sans" w:hAnsi="Fira Sans"/>
          <w:sz w:val="19"/>
          <w:szCs w:val="19"/>
        </w:rPr>
        <w:t xml:space="preserve"> w skupie płacono 7,24 zł. Cena ta była wyższa niż miesiąc wcześniej (o 1,5%). W ujęciu rocznym przeciętne ceny żywca wieprzowego w skupie były niższe o 13,1%. Obserwowany we wrześniu</w:t>
      </w:r>
      <w:r w:rsidR="00676AFF">
        <w:rPr>
          <w:rFonts w:ascii="Fira Sans" w:hAnsi="Fira Sans"/>
          <w:sz w:val="19"/>
          <w:szCs w:val="19"/>
        </w:rPr>
        <w:t xml:space="preserve"> br. </w:t>
      </w:r>
      <w:r w:rsidR="0095043E" w:rsidRPr="00FA29EE">
        <w:rPr>
          <w:rFonts w:ascii="Fira Sans" w:hAnsi="Fira Sans"/>
          <w:sz w:val="19"/>
          <w:szCs w:val="19"/>
        </w:rPr>
        <w:t>najniższy poziom cen targowiskowych jęczmienia</w:t>
      </w:r>
      <w:r w:rsidR="00676AFF">
        <w:rPr>
          <w:rFonts w:ascii="Fira Sans" w:hAnsi="Fira Sans"/>
          <w:sz w:val="19"/>
          <w:szCs w:val="19"/>
        </w:rPr>
        <w:t xml:space="preserve"> w 2024 r.</w:t>
      </w:r>
      <w:r w:rsidR="0095043E" w:rsidRPr="00FA29EE">
        <w:rPr>
          <w:rFonts w:ascii="Fira Sans" w:hAnsi="Fira Sans"/>
          <w:sz w:val="19"/>
          <w:szCs w:val="19"/>
        </w:rPr>
        <w:t xml:space="preserve">, natomiast wyższy poziom cen żywca wieprzowego w skupie spowodował poprawę poziomu rentowności produkcji żywca wieprzowego. We wrześniu 2024 r. cena </w:t>
      </w:r>
      <w:smartTag w:uri="urn:schemas-microsoft-com:office:smarttags" w:element="metricconverter">
        <w:smartTagPr>
          <w:attr w:name="ProductID" w:val="1 kg"/>
        </w:smartTagPr>
        <w:r w:rsidR="0095043E" w:rsidRPr="00FA29EE">
          <w:rPr>
            <w:rFonts w:ascii="Fira Sans" w:hAnsi="Fira Sans"/>
            <w:sz w:val="19"/>
            <w:szCs w:val="19"/>
          </w:rPr>
          <w:t>1 kg</w:t>
        </w:r>
      </w:smartTag>
      <w:r w:rsidR="0095043E" w:rsidRPr="00FA29EE">
        <w:rPr>
          <w:rFonts w:ascii="Fira Sans" w:hAnsi="Fira Sans"/>
          <w:sz w:val="19"/>
          <w:szCs w:val="19"/>
        </w:rPr>
        <w:t xml:space="preserve"> żywca wieprzowego w skupie równoważyła wartość 6,6 kg jęczmienia na targowiskach (przed miesiącem wskaźnik wyniósł 6,0).</w:t>
      </w:r>
    </w:p>
    <w:p w14:paraId="1842BAD3" w14:textId="072B0961" w:rsidR="0095043E" w:rsidRDefault="0095043E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FA29EE">
        <w:rPr>
          <w:rFonts w:ascii="Fira Sans" w:hAnsi="Fira Sans"/>
          <w:sz w:val="19"/>
          <w:szCs w:val="19"/>
        </w:rPr>
        <w:t xml:space="preserve">Podaż </w:t>
      </w:r>
      <w:r w:rsidRPr="00FA29EE">
        <w:rPr>
          <w:rFonts w:ascii="Fira Sans" w:hAnsi="Fira Sans"/>
          <w:b/>
          <w:sz w:val="19"/>
          <w:szCs w:val="19"/>
        </w:rPr>
        <w:t>żywca drobiowego</w:t>
      </w:r>
      <w:r w:rsidRPr="00FA29EE">
        <w:rPr>
          <w:rFonts w:ascii="Fira Sans" w:hAnsi="Fira Sans"/>
          <w:sz w:val="19"/>
          <w:szCs w:val="19"/>
        </w:rPr>
        <w:t xml:space="preserve"> w skupie we wrześniu 2024 r. ukształtowała się na</w:t>
      </w:r>
      <w:r w:rsidR="00676AFF">
        <w:rPr>
          <w:rFonts w:ascii="Fira Sans" w:hAnsi="Fira Sans"/>
          <w:sz w:val="19"/>
          <w:szCs w:val="19"/>
        </w:rPr>
        <w:t xml:space="preserve"> wyższym</w:t>
      </w:r>
      <w:r w:rsidRPr="00FA29EE">
        <w:rPr>
          <w:rFonts w:ascii="Fira Sans" w:hAnsi="Fira Sans"/>
          <w:sz w:val="19"/>
          <w:szCs w:val="19"/>
        </w:rPr>
        <w:t xml:space="preserve"> poziomie niż przed </w:t>
      </w:r>
      <w:r w:rsidR="00676AFF">
        <w:rPr>
          <w:rFonts w:ascii="Fira Sans" w:hAnsi="Fira Sans"/>
          <w:sz w:val="19"/>
          <w:szCs w:val="19"/>
        </w:rPr>
        <w:t>miesiącem</w:t>
      </w:r>
      <w:r w:rsidRPr="00FA29EE">
        <w:rPr>
          <w:rFonts w:ascii="Fira Sans" w:hAnsi="Fira Sans"/>
          <w:sz w:val="19"/>
          <w:szCs w:val="19"/>
        </w:rPr>
        <w:t xml:space="preserve">, jak </w:t>
      </w:r>
      <w:r w:rsidRPr="00FA29EE">
        <w:rPr>
          <w:rFonts w:ascii="Fira Sans" w:hAnsi="Fira Sans"/>
          <w:sz w:val="19"/>
          <w:szCs w:val="19"/>
        </w:rPr>
        <w:br/>
        <w:t xml:space="preserve">i przed </w:t>
      </w:r>
      <w:r w:rsidR="00676AFF">
        <w:rPr>
          <w:rFonts w:ascii="Fira Sans" w:hAnsi="Fira Sans"/>
          <w:sz w:val="19"/>
          <w:szCs w:val="19"/>
        </w:rPr>
        <w:t>rokiem</w:t>
      </w:r>
      <w:r w:rsidRPr="00FA29EE">
        <w:rPr>
          <w:rFonts w:ascii="Fira Sans" w:hAnsi="Fira Sans"/>
          <w:sz w:val="19"/>
          <w:szCs w:val="19"/>
        </w:rPr>
        <w:t>. Przeciętna cena skupu drobiu rzeźnego (osiągając poziom 6,08 zł za 1 kg) zmalała o 2,7%</w:t>
      </w:r>
      <w:r w:rsidR="00FA29EE">
        <w:rPr>
          <w:rFonts w:ascii="Fira Sans" w:hAnsi="Fira Sans"/>
          <w:sz w:val="19"/>
          <w:szCs w:val="19"/>
        </w:rPr>
        <w:t xml:space="preserve"> </w:t>
      </w:r>
      <w:r w:rsidR="00FA29EE">
        <w:rPr>
          <w:rFonts w:ascii="Fira Sans" w:hAnsi="Fira Sans"/>
          <w:sz w:val="19"/>
          <w:szCs w:val="19"/>
        </w:rPr>
        <w:br/>
      </w:r>
      <w:r w:rsidRPr="00FA29EE">
        <w:rPr>
          <w:rFonts w:ascii="Fira Sans" w:hAnsi="Fira Sans"/>
          <w:sz w:val="19"/>
          <w:szCs w:val="19"/>
        </w:rPr>
        <w:t>w odniesieniu do września 2023 r. i o 3,0% w porównaniu z sierpniem br.</w:t>
      </w:r>
    </w:p>
    <w:p w14:paraId="32B3875B" w14:textId="5305DFDB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0F4D8D">
        <w:rPr>
          <w:rFonts w:ascii="Fira Sans" w:hAnsi="Fira Sans"/>
          <w:b/>
          <w:bCs/>
          <w:sz w:val="19"/>
          <w:szCs w:val="19"/>
        </w:rPr>
        <w:t xml:space="preserve">Wykres </w:t>
      </w:r>
      <w:r w:rsidR="0097255C" w:rsidRPr="000F4D8D">
        <w:rPr>
          <w:rFonts w:ascii="Fira Sans" w:hAnsi="Fira Sans"/>
          <w:b/>
          <w:bCs/>
          <w:sz w:val="19"/>
          <w:szCs w:val="19"/>
        </w:rPr>
        <w:t>7</w:t>
      </w:r>
      <w:r w:rsidRPr="000F4D8D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0F4D8D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11891BD4" w14:textId="388D7524" w:rsidR="000F4D8D" w:rsidRPr="00FA29EE" w:rsidRDefault="00437580" w:rsidP="000F4D8D">
      <w:pPr>
        <w:spacing w:before="360"/>
        <w:rPr>
          <w:szCs w:val="19"/>
        </w:rPr>
      </w:pPr>
      <w:r w:rsidRPr="00FA29EE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649472" behindDoc="0" locked="0" layoutInCell="1" allowOverlap="1" wp14:anchorId="2530A029" wp14:editId="6E13A6C9">
            <wp:simplePos x="0" y="0"/>
            <wp:positionH relativeFrom="column">
              <wp:posOffset>3658</wp:posOffset>
            </wp:positionH>
            <wp:positionV relativeFrom="paragraph">
              <wp:posOffset>457</wp:posOffset>
            </wp:positionV>
            <wp:extent cx="6654165" cy="2374900"/>
            <wp:effectExtent l="0" t="0" r="0" b="6350"/>
            <wp:wrapTopAndBottom/>
            <wp:docPr id="24" name="Obraz 24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8D" w:rsidRPr="00FA29EE">
        <w:rPr>
          <w:rFonts w:eastAsia="Times New Roman" w:cs="Times New Roman"/>
          <w:szCs w:val="19"/>
          <w:lang w:eastAsia="pl-PL"/>
        </w:rPr>
        <w:t xml:space="preserve">We </w:t>
      </w:r>
      <w:r w:rsidR="000F4D8D" w:rsidRPr="00FA29EE">
        <w:rPr>
          <w:szCs w:val="19"/>
        </w:rPr>
        <w:t xml:space="preserve">wrześniu 2024 r. przeciętna cena skupu </w:t>
      </w:r>
      <w:r w:rsidR="000F4D8D" w:rsidRPr="00FA29EE">
        <w:rPr>
          <w:b/>
          <w:szCs w:val="19"/>
        </w:rPr>
        <w:t>żywca wołowego</w:t>
      </w:r>
      <w:r w:rsidR="000F4D8D" w:rsidRPr="00FA29EE">
        <w:rPr>
          <w:szCs w:val="19"/>
        </w:rPr>
        <w:t xml:space="preserve"> (osiągając poziom 9,92 zł za 1 kg) w porównaniu z sierpniem </w:t>
      </w:r>
      <w:r w:rsidR="000F4D8D" w:rsidRPr="00FA29EE">
        <w:rPr>
          <w:szCs w:val="19"/>
        </w:rPr>
        <w:br/>
        <w:t>br. wzrosła o 4,8% i w porównaniu z wrześniem 2023 r. wzrosła o 1,9%.</w:t>
      </w:r>
    </w:p>
    <w:p w14:paraId="53FD604B" w14:textId="45DD583F" w:rsidR="000F4D8D" w:rsidRDefault="000F4D8D" w:rsidP="000F4D8D">
      <w:pPr>
        <w:spacing w:before="360"/>
        <w:rPr>
          <w:rFonts w:eastAsia="Times New Roman" w:cs="Times New Roman"/>
          <w:szCs w:val="19"/>
          <w:lang w:eastAsia="pl-PL"/>
        </w:rPr>
      </w:pPr>
      <w:r w:rsidRPr="00FA29EE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FA29EE">
        <w:rPr>
          <w:rFonts w:eastAsia="Times New Roman" w:cs="Times New Roman"/>
          <w:b/>
          <w:szCs w:val="19"/>
          <w:lang w:eastAsia="pl-PL"/>
        </w:rPr>
        <w:t>mleka</w:t>
      </w:r>
      <w:r w:rsidRPr="00FA29EE">
        <w:rPr>
          <w:rFonts w:eastAsia="Times New Roman" w:cs="Times New Roman"/>
          <w:szCs w:val="19"/>
          <w:lang w:eastAsia="pl-PL"/>
        </w:rPr>
        <w:t xml:space="preserve"> wyniósł 709,5 mln l i był o 2,1% większy niż w analogicznym okresie 2023 r. Średnia cena mleka ukształtowała się na poziomie 201,26 zł za 100 l, tj. o 3,3% niższym niż przed rokiem. We wrześniu br. dostawy mleka do skupu były mniejsze w ujęciu miesięcznym (o 8,5%) i nieznacznie mniejsze w ujęciu rocznym (o 0,3%). Za </w:t>
      </w:r>
      <w:r w:rsidRPr="00FA29EE">
        <w:rPr>
          <w:rFonts w:eastAsia="Times New Roman" w:cs="Times New Roman"/>
          <w:szCs w:val="19"/>
          <w:lang w:eastAsia="pl-PL"/>
        </w:rPr>
        <w:br/>
        <w:t>100 l mleka płacono średnio 208,96 zł, tj. o 11,4% więcej w porównaniu z wrześniem ub.r. i o 3,5% więcej w porównaniu</w:t>
      </w:r>
      <w:r w:rsidR="00676AFF">
        <w:rPr>
          <w:rFonts w:eastAsia="Times New Roman" w:cs="Times New Roman"/>
          <w:szCs w:val="19"/>
          <w:lang w:eastAsia="pl-PL"/>
        </w:rPr>
        <w:t xml:space="preserve"> </w:t>
      </w:r>
      <w:r w:rsidR="00676AFF">
        <w:rPr>
          <w:rFonts w:eastAsia="Times New Roman" w:cs="Times New Roman"/>
          <w:szCs w:val="19"/>
          <w:lang w:eastAsia="pl-PL"/>
        </w:rPr>
        <w:br/>
      </w:r>
      <w:r w:rsidRPr="00FA29EE">
        <w:rPr>
          <w:rFonts w:eastAsia="Times New Roman" w:cs="Times New Roman"/>
          <w:szCs w:val="19"/>
          <w:lang w:eastAsia="pl-PL"/>
        </w:rPr>
        <w:t>z sierpniem 2024 r.</w:t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7" w:name="_Toc318868792"/>
      <w:bookmarkStart w:id="18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7"/>
      <w:bookmarkEnd w:id="18"/>
      <w:r w:rsidRPr="00AC460E">
        <w:t>o</w:t>
      </w:r>
    </w:p>
    <w:p w14:paraId="71EEBF3F" w14:textId="7B6E8D14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>w</w:t>
      </w:r>
      <w:r w:rsidR="000C1031">
        <w:rPr>
          <w:rFonts w:ascii="Fira Sans" w:hAnsi="Fira Sans" w:cs="Arial"/>
          <w:bCs/>
          <w:sz w:val="19"/>
          <w:szCs w:val="19"/>
        </w:rPr>
        <w:t>e</w:t>
      </w:r>
      <w:r w:rsidR="00E51770">
        <w:rPr>
          <w:rFonts w:ascii="Fira Sans" w:hAnsi="Fira Sans" w:cs="Arial"/>
          <w:bCs/>
          <w:sz w:val="19"/>
          <w:szCs w:val="19"/>
        </w:rPr>
        <w:t xml:space="preserve"> </w:t>
      </w:r>
      <w:r w:rsidR="000C1031">
        <w:rPr>
          <w:rFonts w:ascii="Fira Sans" w:hAnsi="Fira Sans" w:cs="Arial"/>
          <w:bCs/>
          <w:sz w:val="19"/>
          <w:szCs w:val="19"/>
        </w:rPr>
        <w:t>wrze</w:t>
      </w:r>
      <w:r w:rsidR="00FD60F4">
        <w:rPr>
          <w:rFonts w:ascii="Fira Sans" w:hAnsi="Fira Sans" w:cs="Arial"/>
          <w:bCs/>
          <w:sz w:val="19"/>
          <w:szCs w:val="19"/>
        </w:rPr>
        <w:t>ś</w:t>
      </w:r>
      <w:r w:rsidR="000C1031">
        <w:rPr>
          <w:rFonts w:ascii="Fira Sans" w:hAnsi="Fira Sans" w:cs="Arial"/>
          <w:bCs/>
          <w:sz w:val="19"/>
          <w:szCs w:val="19"/>
        </w:rPr>
        <w:t>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</w:t>
      </w:r>
      <w:r w:rsidR="00FD60F4">
        <w:rPr>
          <w:rFonts w:ascii="Fira Sans" w:hAnsi="Fira Sans" w:cs="Arial"/>
          <w:bCs/>
          <w:sz w:val="19"/>
          <w:szCs w:val="19"/>
        </w:rPr>
        <w:t> 718,2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7924D7">
        <w:rPr>
          <w:rFonts w:ascii="Fira Sans" w:hAnsi="Fira Sans" w:cs="Arial"/>
          <w:bCs/>
          <w:sz w:val="19"/>
          <w:szCs w:val="19"/>
        </w:rPr>
        <w:t>ni</w:t>
      </w:r>
      <w:r w:rsidR="00EB1788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D60F4">
        <w:rPr>
          <w:rFonts w:ascii="Fira Sans" w:hAnsi="Fira Sans" w:cs="Arial"/>
          <w:bCs/>
          <w:sz w:val="19"/>
          <w:szCs w:val="19"/>
        </w:rPr>
        <w:t>5,8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FD60F4">
        <w:rPr>
          <w:rFonts w:ascii="Fira Sans" w:hAnsi="Fira Sans" w:cs="Arial"/>
          <w:bCs/>
          <w:sz w:val="19"/>
          <w:szCs w:val="19"/>
        </w:rPr>
        <w:t>we wrześniu</w:t>
      </w:r>
      <w:r w:rsidR="00FD60F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D60F4">
        <w:rPr>
          <w:rFonts w:ascii="Fira Sans" w:hAnsi="Fira Sans" w:cs="Arial"/>
          <w:bCs/>
          <w:sz w:val="19"/>
          <w:szCs w:val="19"/>
        </w:rPr>
        <w:t>4,4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D60F4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924D7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33170C">
        <w:rPr>
          <w:rFonts w:ascii="Fira Sans" w:hAnsi="Fira Sans" w:cs="Arial"/>
          <w:sz w:val="19"/>
          <w:szCs w:val="19"/>
        </w:rPr>
        <w:t>54,3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69796E6E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górnictwie i wydobywaniu (o </w:t>
      </w:r>
      <w:r w:rsidR="00FD60F4">
        <w:rPr>
          <w:rFonts w:ascii="Fira Sans" w:hAnsi="Fira Sans" w:cs="Arial"/>
          <w:bCs/>
          <w:spacing w:val="-2"/>
          <w:sz w:val="19"/>
          <w:szCs w:val="19"/>
        </w:rPr>
        <w:t>26,5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FD60F4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D60F4" w:rsidRPr="0062142C">
        <w:rPr>
          <w:rFonts w:ascii="Fira Sans" w:hAnsi="Fira Sans" w:cs="Arial"/>
          <w:bCs/>
          <w:sz w:val="19"/>
          <w:szCs w:val="19"/>
        </w:rPr>
        <w:t>ytwarzani</w:t>
      </w:r>
      <w:r w:rsidR="00FD60F4">
        <w:rPr>
          <w:rFonts w:ascii="Fira Sans" w:hAnsi="Fira Sans" w:cs="Arial"/>
          <w:bCs/>
          <w:sz w:val="19"/>
          <w:szCs w:val="19"/>
        </w:rPr>
        <w:t>u</w:t>
      </w:r>
      <w:r w:rsidR="00FD60F4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FD60F4">
        <w:rPr>
          <w:rFonts w:ascii="Fira Sans" w:hAnsi="Fira Sans" w:cs="Arial"/>
          <w:bCs/>
          <w:sz w:val="19"/>
          <w:szCs w:val="19"/>
        </w:rPr>
        <w:t> </w:t>
      </w:r>
      <w:r w:rsidR="00FD60F4" w:rsidRPr="0062142C">
        <w:rPr>
          <w:rFonts w:ascii="Fira Sans" w:hAnsi="Fira Sans" w:cs="Arial"/>
          <w:bCs/>
          <w:sz w:val="19"/>
          <w:szCs w:val="19"/>
        </w:rPr>
        <w:t>zaopatrywani</w:t>
      </w:r>
      <w:r w:rsidR="00FD60F4">
        <w:rPr>
          <w:rFonts w:ascii="Fira Sans" w:hAnsi="Fira Sans" w:cs="Arial"/>
          <w:bCs/>
          <w:sz w:val="19"/>
          <w:szCs w:val="19"/>
        </w:rPr>
        <w:t>u</w:t>
      </w:r>
      <w:r w:rsidR="00FD60F4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FD60F4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D60F4">
        <w:rPr>
          <w:rFonts w:ascii="Fira Sans" w:hAnsi="Fira Sans" w:cs="Arial"/>
          <w:bCs/>
          <w:spacing w:val="-2"/>
          <w:sz w:val="19"/>
          <w:szCs w:val="19"/>
        </w:rPr>
        <w:t xml:space="preserve">(o 12,1%), </w:t>
      </w:r>
      <w:r w:rsidR="007924D7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FD60F4">
        <w:rPr>
          <w:rFonts w:ascii="Fira Sans" w:hAnsi="Fira Sans" w:cs="Arial"/>
          <w:bCs/>
          <w:spacing w:val="-2"/>
          <w:sz w:val="19"/>
          <w:szCs w:val="19"/>
        </w:rPr>
        <w:t>6,5</w:t>
      </w:r>
      <w:r w:rsidR="007924D7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924D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FD60F4">
        <w:rPr>
          <w:rFonts w:ascii="Fira Sans" w:hAnsi="Fira Sans" w:cs="Arial"/>
          <w:bCs/>
          <w:spacing w:val="-2"/>
          <w:sz w:val="19"/>
          <w:szCs w:val="19"/>
        </w:rPr>
        <w:t>5,6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EB1788" w:rsidRPr="00EB1788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08F45761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36196D">
        <w:t xml:space="preserve">Wykres </w:t>
      </w:r>
      <w:r w:rsidR="0097255C" w:rsidRPr="0036196D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90BE3ED" w14:textId="57C36034" w:rsidR="00F15300" w:rsidRPr="00410EC6" w:rsidRDefault="00437580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50496" behindDoc="0" locked="0" layoutInCell="1" allowOverlap="1" wp14:anchorId="7D4E845A" wp14:editId="789F3917">
            <wp:simplePos x="0" y="0"/>
            <wp:positionH relativeFrom="column">
              <wp:posOffset>3658</wp:posOffset>
            </wp:positionH>
            <wp:positionV relativeFrom="paragraph">
              <wp:posOffset>660</wp:posOffset>
            </wp:positionV>
            <wp:extent cx="6654165" cy="2338705"/>
            <wp:effectExtent l="0" t="0" r="0" b="0"/>
            <wp:wrapTopAndBottom/>
            <wp:docPr id="25" name="Obraz 25" descr="Wykres liniowy dla Polski i województwa warmińsko-mazurskiego przedstawia dynamiki produkcji sprzedanej przemysłu (w cenach stałych) w porównaniu z 2021 r.  &#10;w poszczególnych miesiącach, od &#10;2021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0F4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niż </w:t>
      </w:r>
      <w:r w:rsidR="00FD60F4">
        <w:rPr>
          <w:rFonts w:cs="Arial"/>
          <w:bCs/>
          <w:szCs w:val="19"/>
        </w:rPr>
        <w:t>we wrześniu</w:t>
      </w:r>
      <w:r w:rsidR="00BB0EDC" w:rsidRPr="005866C1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FD60F4">
        <w:rPr>
          <w:rFonts w:cs="Arial"/>
          <w:bCs/>
          <w:szCs w:val="19"/>
        </w:rPr>
        <w:t>4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FD60F4">
        <w:rPr>
          <w:rFonts w:eastAsia="Times New Roman" w:cs="Arial"/>
          <w:bCs/>
          <w:szCs w:val="19"/>
          <w:lang w:eastAsia="pl-PL"/>
        </w:rPr>
        <w:t xml:space="preserve">wyższy również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D5718A">
        <w:rPr>
          <w:rFonts w:eastAsia="Times New Roman" w:cs="Arial"/>
          <w:bCs/>
          <w:szCs w:val="19"/>
          <w:lang w:eastAsia="pl-PL"/>
        </w:rPr>
        <w:t>1</w:t>
      </w:r>
      <w:r w:rsidR="00FD60F4">
        <w:rPr>
          <w:rFonts w:eastAsia="Times New Roman" w:cs="Arial"/>
          <w:bCs/>
          <w:szCs w:val="19"/>
          <w:lang w:eastAsia="pl-PL"/>
        </w:rPr>
        <w:t>4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924D7">
        <w:rPr>
          <w:rFonts w:eastAsia="Times New Roman" w:cs="Arial"/>
          <w:bCs/>
          <w:szCs w:val="19"/>
          <w:lang w:eastAsia="pl-PL"/>
        </w:rPr>
        <w:t xml:space="preserve">Spadek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6368BF" w:rsidRPr="001C2F22">
        <w:rPr>
          <w:rFonts w:cs="Arial"/>
          <w:szCs w:val="19"/>
        </w:rPr>
        <w:t>pozostałego sprzętu transportowego</w:t>
      </w:r>
      <w:r w:rsidR="006368BF">
        <w:rPr>
          <w:rFonts w:cs="Arial"/>
          <w:szCs w:val="19"/>
        </w:rPr>
        <w:t xml:space="preserve"> (o 24,6%), </w:t>
      </w:r>
      <w:r w:rsidR="006368BF" w:rsidRPr="00D5718A">
        <w:rPr>
          <w:rFonts w:cs="Arial"/>
          <w:szCs w:val="19"/>
        </w:rPr>
        <w:t>gumy i</w:t>
      </w:r>
      <w:r w:rsidR="006368BF">
        <w:rPr>
          <w:rFonts w:cs="Arial"/>
          <w:szCs w:val="19"/>
        </w:rPr>
        <w:t xml:space="preserve"> </w:t>
      </w:r>
      <w:r w:rsidR="006368BF" w:rsidRPr="00D5718A">
        <w:rPr>
          <w:rFonts w:cs="Arial"/>
          <w:szCs w:val="19"/>
        </w:rPr>
        <w:t xml:space="preserve">tworzyw sztucznych (o </w:t>
      </w:r>
      <w:r w:rsidR="006368BF">
        <w:rPr>
          <w:rFonts w:cs="Arial"/>
          <w:szCs w:val="19"/>
        </w:rPr>
        <w:t>18,3</w:t>
      </w:r>
      <w:r w:rsidR="006368BF" w:rsidRPr="00D5718A">
        <w:rPr>
          <w:rFonts w:cs="Arial"/>
          <w:szCs w:val="19"/>
        </w:rPr>
        <w:t>%)</w:t>
      </w:r>
      <w:r w:rsidR="006368BF">
        <w:rPr>
          <w:rFonts w:cs="Arial"/>
          <w:szCs w:val="19"/>
        </w:rPr>
        <w:t xml:space="preserve">, mebli (o 12,6%), </w:t>
      </w:r>
      <w:r w:rsidR="004E154A">
        <w:rPr>
          <w:rFonts w:cs="Arial"/>
          <w:szCs w:val="19"/>
        </w:rPr>
        <w:t>wyrobów</w:t>
      </w:r>
      <w:r w:rsidR="004E154A" w:rsidRPr="00D5718A">
        <w:rPr>
          <w:rFonts w:cs="Arial"/>
          <w:szCs w:val="19"/>
        </w:rPr>
        <w:t xml:space="preserve"> </w:t>
      </w:r>
      <w:r w:rsidR="004E154A" w:rsidRPr="001C2F22">
        <w:rPr>
          <w:rFonts w:cs="Arial"/>
          <w:szCs w:val="19"/>
        </w:rPr>
        <w:t>z metali</w:t>
      </w:r>
      <w:r w:rsidR="004E154A">
        <w:rPr>
          <w:rFonts w:cs="Arial"/>
          <w:szCs w:val="19"/>
        </w:rPr>
        <w:t xml:space="preserve"> (o </w:t>
      </w:r>
      <w:r w:rsidR="00FD60F4">
        <w:rPr>
          <w:rFonts w:cs="Arial"/>
          <w:szCs w:val="19"/>
        </w:rPr>
        <w:t>7,4</w:t>
      </w:r>
      <w:r w:rsidR="004E154A">
        <w:rPr>
          <w:rFonts w:cs="Arial"/>
          <w:szCs w:val="19"/>
        </w:rPr>
        <w:t>%)</w:t>
      </w:r>
      <w:r w:rsidR="00F0339F">
        <w:rPr>
          <w:rFonts w:cs="Arial"/>
          <w:szCs w:val="19"/>
        </w:rPr>
        <w:t>.</w:t>
      </w:r>
      <w:r w:rsidR="00D5718A">
        <w:rPr>
          <w:rFonts w:cs="Arial"/>
          <w:szCs w:val="19"/>
        </w:rPr>
        <w:t xml:space="preserve"> </w:t>
      </w:r>
      <w:r w:rsidR="00F0339F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F0339F">
        <w:rPr>
          <w:rFonts w:cs="Arial"/>
          <w:szCs w:val="19"/>
        </w:rPr>
        <w:t>produkcji</w:t>
      </w:r>
      <w:r w:rsidR="006368BF">
        <w:rPr>
          <w:rFonts w:cs="Arial"/>
          <w:szCs w:val="19"/>
        </w:rPr>
        <w:t>:</w:t>
      </w:r>
      <w:r w:rsidR="00F0339F">
        <w:rPr>
          <w:rFonts w:cs="Arial"/>
          <w:szCs w:val="19"/>
        </w:rPr>
        <w:t xml:space="preserve"> </w:t>
      </w:r>
      <w:r w:rsidR="006368BF" w:rsidRPr="005866C1">
        <w:rPr>
          <w:rFonts w:cs="Arial"/>
          <w:szCs w:val="19"/>
        </w:rPr>
        <w:t>drewna, korka, słomy i</w:t>
      </w:r>
      <w:r w:rsidR="006368BF">
        <w:rPr>
          <w:rFonts w:cs="Arial"/>
          <w:szCs w:val="19"/>
        </w:rPr>
        <w:t xml:space="preserve"> </w:t>
      </w:r>
      <w:r w:rsidR="006368BF" w:rsidRPr="005866C1">
        <w:rPr>
          <w:rFonts w:cs="Arial"/>
          <w:szCs w:val="19"/>
        </w:rPr>
        <w:t>wikliny (</w:t>
      </w:r>
      <w:r w:rsidR="006368BF">
        <w:rPr>
          <w:rFonts w:cs="Arial"/>
          <w:szCs w:val="19"/>
        </w:rPr>
        <w:t>o</w:t>
      </w:r>
      <w:r w:rsidR="006368BF" w:rsidRPr="005866C1">
        <w:rPr>
          <w:rFonts w:cs="Arial"/>
          <w:szCs w:val="19"/>
        </w:rPr>
        <w:t xml:space="preserve"> </w:t>
      </w:r>
      <w:r w:rsidR="006368BF">
        <w:rPr>
          <w:rFonts w:cs="Arial"/>
          <w:szCs w:val="19"/>
        </w:rPr>
        <w:t>5,7</w:t>
      </w:r>
      <w:r w:rsidR="006368BF" w:rsidRPr="005866C1">
        <w:rPr>
          <w:rFonts w:cs="Arial"/>
          <w:szCs w:val="19"/>
        </w:rPr>
        <w:t>%)</w:t>
      </w:r>
      <w:r w:rsidR="006368BF">
        <w:rPr>
          <w:rFonts w:cs="Arial"/>
          <w:szCs w:val="19"/>
        </w:rPr>
        <w:t xml:space="preserve">, </w:t>
      </w:r>
      <w:r w:rsidR="004E154A" w:rsidRPr="005866C1">
        <w:rPr>
          <w:rFonts w:cs="Arial"/>
          <w:szCs w:val="19"/>
        </w:rPr>
        <w:t>artykułów spożywczych (o</w:t>
      </w:r>
      <w:r w:rsidR="004E154A">
        <w:rPr>
          <w:rFonts w:cs="Arial"/>
          <w:szCs w:val="19"/>
        </w:rPr>
        <w:t xml:space="preserve"> </w:t>
      </w:r>
      <w:r w:rsidR="006368BF">
        <w:rPr>
          <w:rFonts w:cs="Arial"/>
          <w:szCs w:val="19"/>
        </w:rPr>
        <w:t>2,5</w:t>
      </w:r>
      <w:r w:rsidR="004E154A" w:rsidRPr="005866C1">
        <w:rPr>
          <w:rFonts w:cs="Arial"/>
          <w:szCs w:val="19"/>
        </w:rPr>
        <w:t>%)</w:t>
      </w:r>
      <w:r w:rsidR="006368BF">
        <w:rPr>
          <w:rFonts w:cs="Arial"/>
          <w:szCs w:val="19"/>
        </w:rPr>
        <w:t xml:space="preserve">, </w:t>
      </w:r>
      <w:r w:rsidR="006368BF" w:rsidRPr="001C2F22">
        <w:rPr>
          <w:rFonts w:cs="Arial"/>
          <w:szCs w:val="19"/>
        </w:rPr>
        <w:t>wyrobów z pozostałych mineralnych surowców niemetalicznych</w:t>
      </w:r>
      <w:r w:rsidR="006368BF">
        <w:rPr>
          <w:rFonts w:cs="Arial"/>
          <w:szCs w:val="19"/>
        </w:rPr>
        <w:t xml:space="preserve"> (o 1,3%)</w:t>
      </w:r>
      <w:r w:rsidR="00D5718A" w:rsidRPr="00D5718A">
        <w:rPr>
          <w:rFonts w:cs="Arial"/>
          <w:szCs w:val="19"/>
        </w:rPr>
        <w:t>.</w:t>
      </w:r>
      <w:r w:rsidR="00BC3D92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6368BF">
        <w:rPr>
          <w:rFonts w:cs="Arial"/>
          <w:bCs/>
          <w:szCs w:val="19"/>
        </w:rPr>
        <w:t> 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036265">
        <w:rPr>
          <w:rFonts w:cs="Arial"/>
          <w:bCs/>
          <w:szCs w:val="19"/>
        </w:rPr>
        <w:t>z</w:t>
      </w:r>
      <w:r w:rsidR="00D30926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F0339F">
        <w:rPr>
          <w:rFonts w:cs="Arial"/>
          <w:bCs/>
          <w:szCs w:val="19"/>
        </w:rPr>
        <w:t>4,</w:t>
      </w:r>
      <w:r w:rsidR="00D30926">
        <w:rPr>
          <w:rFonts w:cs="Arial"/>
          <w:bCs/>
          <w:szCs w:val="19"/>
        </w:rPr>
        <w:t>8</w:t>
      </w:r>
      <w:r w:rsidR="00B31119" w:rsidRPr="00AC460E">
        <w:rPr>
          <w:rFonts w:cs="Arial"/>
          <w:bCs/>
          <w:szCs w:val="19"/>
        </w:rPr>
        <w:t>%.</w:t>
      </w:r>
    </w:p>
    <w:p w14:paraId="2ACD11D2" w14:textId="34DA7885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D30926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30926" w:rsidRPr="00D30926">
        <w:rPr>
          <w:rFonts w:ascii="Fira Sans" w:hAnsi="Fira Sans" w:cs="Arial"/>
          <w:bCs/>
          <w:sz w:val="19"/>
          <w:szCs w:val="19"/>
        </w:rPr>
        <w:t xml:space="preserve">we wrześniu </w:t>
      </w:r>
      <w:r w:rsidRPr="00D30926">
        <w:rPr>
          <w:rFonts w:ascii="Fira Sans" w:hAnsi="Fira Sans" w:cs="Arial"/>
          <w:bCs/>
          <w:sz w:val="19"/>
          <w:szCs w:val="19"/>
        </w:rPr>
        <w:t>br. wyniosła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D30926">
        <w:rPr>
          <w:rFonts w:ascii="Fira Sans" w:hAnsi="Fira Sans" w:cs="Arial"/>
          <w:bCs/>
          <w:sz w:val="19"/>
          <w:szCs w:val="19"/>
        </w:rPr>
        <w:t>49,1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D30926">
        <w:rPr>
          <w:rFonts w:ascii="Fira Sans" w:hAnsi="Fira Sans" w:cs="Arial"/>
          <w:bCs/>
          <w:sz w:val="19"/>
          <w:szCs w:val="19"/>
        </w:rPr>
        <w:t>2,4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721447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D30926">
        <w:rPr>
          <w:rFonts w:ascii="Fira Sans" w:hAnsi="Fira Sans" w:cs="Arial"/>
          <w:bCs/>
          <w:sz w:val="19"/>
          <w:szCs w:val="19"/>
        </w:rPr>
        <w:t>5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30926">
        <w:rPr>
          <w:rFonts w:ascii="Fira Sans" w:hAnsi="Fira Sans" w:cs="Arial"/>
          <w:bCs/>
          <w:sz w:val="19"/>
          <w:szCs w:val="19"/>
        </w:rPr>
        <w:t>11,6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3F38B37B" w:rsidR="00FF6423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D30926">
        <w:rPr>
          <w:rFonts w:ascii="Fira Sans" w:hAnsi="Fira Sans" w:cs="Arial"/>
          <w:bCs/>
          <w:sz w:val="19"/>
          <w:szCs w:val="19"/>
        </w:rPr>
        <w:t>wrzesień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D30926">
        <w:rPr>
          <w:rFonts w:ascii="Fira Sans" w:hAnsi="Fira Sans"/>
          <w:sz w:val="19"/>
          <w:szCs w:val="19"/>
        </w:rPr>
        <w:t>33 713,2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436A5C">
        <w:rPr>
          <w:rFonts w:ascii="Fira Sans" w:hAnsi="Fira Sans"/>
          <w:sz w:val="19"/>
          <w:szCs w:val="19"/>
        </w:rPr>
        <w:t>7,</w:t>
      </w:r>
      <w:r w:rsidR="00D30926">
        <w:rPr>
          <w:rFonts w:ascii="Fira Sans" w:hAnsi="Fira Sans"/>
          <w:sz w:val="19"/>
          <w:szCs w:val="19"/>
        </w:rPr>
        <w:t>2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D30926">
        <w:rPr>
          <w:rFonts w:ascii="Fira Sans" w:hAnsi="Fira Sans"/>
          <w:sz w:val="19"/>
          <w:szCs w:val="19"/>
        </w:rPr>
        <w:t xml:space="preserve"> 7,0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D30926">
        <w:rPr>
          <w:rFonts w:ascii="Fira Sans" w:hAnsi="Fira Sans"/>
          <w:sz w:val="19"/>
          <w:szCs w:val="19"/>
        </w:rPr>
        <w:t>438,9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D30926">
        <w:rPr>
          <w:rFonts w:ascii="Fira Sans" w:hAnsi="Fira Sans"/>
          <w:sz w:val="19"/>
          <w:szCs w:val="19"/>
        </w:rPr>
        <w:t>3,8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7D4A4E52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5EB3A9B1" w:rsidR="00B51E67" w:rsidRPr="00AC460E" w:rsidRDefault="002D0AE5" w:rsidP="003959F5">
      <w:pPr>
        <w:pStyle w:val="Tytutablicwykreswmap"/>
      </w:pPr>
      <w:r w:rsidRPr="00FF6423">
        <w:lastRenderedPageBreak/>
        <w:t xml:space="preserve">Tablica </w:t>
      </w:r>
      <w:r w:rsidR="00C324AB" w:rsidRPr="00FF6423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e wrześniu 2024 r. do analogicznego miesiąca roku poprzedniego, w okresie styczeń-wrzesień 2024 r. do styczeń-wrzesień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056D52A4" w:rsidR="00875C3C" w:rsidRPr="001C2F22" w:rsidRDefault="001C4B0D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51A84">
              <w:rPr>
                <w:rFonts w:cs="Arial"/>
                <w:szCs w:val="19"/>
              </w:rPr>
              <w:t>9</w:t>
            </w:r>
            <w:r w:rsidR="00875C3C" w:rsidRPr="001C2F22">
              <w:rPr>
                <w:rFonts w:cs="Arial"/>
                <w:szCs w:val="19"/>
              </w:rPr>
              <w:t xml:space="preserve"> 202</w:t>
            </w:r>
            <w:r w:rsidR="00875C3C"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27D9285F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</w:t>
            </w:r>
            <w:r w:rsidR="00251A84">
              <w:rPr>
                <w:rFonts w:cs="Arial"/>
                <w:szCs w:val="19"/>
              </w:rPr>
              <w:t>9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59F86F02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94,2</w:t>
            </w:r>
          </w:p>
        </w:tc>
        <w:tc>
          <w:tcPr>
            <w:tcW w:w="1985" w:type="dxa"/>
          </w:tcPr>
          <w:p w14:paraId="595BA237" w14:textId="668C29E6" w:rsidR="00207614" w:rsidRPr="001C2F22" w:rsidRDefault="00D30926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92,8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27BC761E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73,5</w:t>
            </w:r>
          </w:p>
        </w:tc>
        <w:tc>
          <w:tcPr>
            <w:tcW w:w="1985" w:type="dxa"/>
          </w:tcPr>
          <w:p w14:paraId="3B4699CA" w14:textId="1688B7BA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84,2</w:t>
            </w:r>
          </w:p>
        </w:tc>
        <w:tc>
          <w:tcPr>
            <w:tcW w:w="1985" w:type="dxa"/>
          </w:tcPr>
          <w:p w14:paraId="1205456A" w14:textId="4EA7F28E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0F3B516F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985" w:type="dxa"/>
          </w:tcPr>
          <w:p w14:paraId="313B3AB1" w14:textId="2774E360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  <w:tc>
          <w:tcPr>
            <w:tcW w:w="1985" w:type="dxa"/>
          </w:tcPr>
          <w:p w14:paraId="1E5DBDF8" w14:textId="188C99CF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0C419F19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985" w:type="dxa"/>
          </w:tcPr>
          <w:p w14:paraId="75BC29BB" w14:textId="1FC69AA8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100,0</w:t>
            </w:r>
          </w:p>
        </w:tc>
        <w:tc>
          <w:tcPr>
            <w:tcW w:w="1985" w:type="dxa"/>
          </w:tcPr>
          <w:p w14:paraId="6ED504D2" w14:textId="5CB9C15B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28,8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2E90CF3A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985" w:type="dxa"/>
          </w:tcPr>
          <w:p w14:paraId="7F12AFBC" w14:textId="05A23D36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99,0</w:t>
            </w:r>
          </w:p>
        </w:tc>
        <w:tc>
          <w:tcPr>
            <w:tcW w:w="1985" w:type="dxa"/>
          </w:tcPr>
          <w:p w14:paraId="55493DC3" w14:textId="4A062AFB" w:rsidR="00875C3C" w:rsidRPr="001C2F22" w:rsidRDefault="00D30926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6DB355B6" w:rsidR="00875C3C" w:rsidRPr="001C2F22" w:rsidRDefault="00C92D89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985" w:type="dxa"/>
          </w:tcPr>
          <w:p w14:paraId="380DFCBA" w14:textId="2C34A7D9" w:rsidR="00875C3C" w:rsidRPr="001C2F22" w:rsidRDefault="00C92D89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111,5</w:t>
            </w:r>
          </w:p>
        </w:tc>
        <w:tc>
          <w:tcPr>
            <w:tcW w:w="1985" w:type="dxa"/>
          </w:tcPr>
          <w:p w14:paraId="47B02553" w14:textId="235B9ED0" w:rsidR="00875C3C" w:rsidRPr="001C2F22" w:rsidRDefault="00C92D89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2BCF5E00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85,2</w:t>
            </w:r>
          </w:p>
        </w:tc>
        <w:tc>
          <w:tcPr>
            <w:tcW w:w="1985" w:type="dxa"/>
          </w:tcPr>
          <w:p w14:paraId="5DA9C739" w14:textId="7F332C4F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92,1</w:t>
            </w:r>
          </w:p>
        </w:tc>
        <w:tc>
          <w:tcPr>
            <w:tcW w:w="1985" w:type="dxa"/>
          </w:tcPr>
          <w:p w14:paraId="25ADDEBD" w14:textId="0AE1CEB2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50ACFDCE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81,7</w:t>
            </w:r>
          </w:p>
        </w:tc>
        <w:tc>
          <w:tcPr>
            <w:tcW w:w="1985" w:type="dxa"/>
          </w:tcPr>
          <w:p w14:paraId="79CC4178" w14:textId="0CCEED3C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81,8</w:t>
            </w:r>
          </w:p>
        </w:tc>
        <w:tc>
          <w:tcPr>
            <w:tcW w:w="1985" w:type="dxa"/>
          </w:tcPr>
          <w:p w14:paraId="3EC66215" w14:textId="0BFB961B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15,5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2F1E005A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1985" w:type="dxa"/>
          </w:tcPr>
          <w:p w14:paraId="78BD5671" w14:textId="53023ED2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84,9</w:t>
            </w:r>
          </w:p>
        </w:tc>
        <w:tc>
          <w:tcPr>
            <w:tcW w:w="1985" w:type="dxa"/>
          </w:tcPr>
          <w:p w14:paraId="078676D0" w14:textId="7C845CF0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0794DEDE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985" w:type="dxa"/>
          </w:tcPr>
          <w:p w14:paraId="21FC31F3" w14:textId="492C7CE1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88,0</w:t>
            </w:r>
          </w:p>
        </w:tc>
        <w:tc>
          <w:tcPr>
            <w:tcW w:w="1985" w:type="dxa"/>
          </w:tcPr>
          <w:p w14:paraId="35E2ADA2" w14:textId="0EA2EBD4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9,5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6A4DF7D9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1985" w:type="dxa"/>
          </w:tcPr>
          <w:p w14:paraId="394A2890" w14:textId="4DB51809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96,2</w:t>
            </w:r>
          </w:p>
        </w:tc>
        <w:tc>
          <w:tcPr>
            <w:tcW w:w="1985" w:type="dxa"/>
          </w:tcPr>
          <w:p w14:paraId="32FD70AB" w14:textId="795B5C5D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3E116B84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985" w:type="dxa"/>
          </w:tcPr>
          <w:p w14:paraId="26595FF4" w14:textId="5F181869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96,8</w:t>
            </w:r>
          </w:p>
        </w:tc>
        <w:tc>
          <w:tcPr>
            <w:tcW w:w="1985" w:type="dxa"/>
          </w:tcPr>
          <w:p w14:paraId="60B7EC18" w14:textId="02832519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08D79A65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75,4</w:t>
            </w:r>
          </w:p>
        </w:tc>
        <w:tc>
          <w:tcPr>
            <w:tcW w:w="1985" w:type="dxa"/>
          </w:tcPr>
          <w:p w14:paraId="46E17E9A" w14:textId="41A16B1D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74,6</w:t>
            </w:r>
          </w:p>
        </w:tc>
        <w:tc>
          <w:tcPr>
            <w:tcW w:w="1985" w:type="dxa"/>
          </w:tcPr>
          <w:p w14:paraId="2E7DF7B1" w14:textId="722D1E04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42A6F733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1985" w:type="dxa"/>
          </w:tcPr>
          <w:p w14:paraId="6F0ABC9A" w14:textId="1B715D1D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97,5</w:t>
            </w:r>
          </w:p>
        </w:tc>
        <w:tc>
          <w:tcPr>
            <w:tcW w:w="1985" w:type="dxa"/>
          </w:tcPr>
          <w:p w14:paraId="1832D927" w14:textId="707F65F7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3ED61CF9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1985" w:type="dxa"/>
          </w:tcPr>
          <w:p w14:paraId="32C6DEE6" w14:textId="59A96A9F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82,1</w:t>
            </w:r>
          </w:p>
        </w:tc>
        <w:tc>
          <w:tcPr>
            <w:tcW w:w="1985" w:type="dxa"/>
          </w:tcPr>
          <w:p w14:paraId="34BBD674" w14:textId="092A605C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59890438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985" w:type="dxa"/>
          </w:tcPr>
          <w:p w14:paraId="4F5A7D88" w14:textId="519A07FE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96,1</w:t>
            </w:r>
          </w:p>
        </w:tc>
        <w:tc>
          <w:tcPr>
            <w:tcW w:w="1985" w:type="dxa"/>
          </w:tcPr>
          <w:p w14:paraId="31FA111C" w14:textId="035DEE47" w:rsidR="00875C3C" w:rsidRPr="001C2F22" w:rsidRDefault="007346B7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5E24744B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we wrześniu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B241F2">
        <w:rPr>
          <w:rFonts w:ascii="Fira Sans" w:hAnsi="Fira Sans" w:cs="Arial"/>
          <w:bCs/>
          <w:sz w:val="19"/>
          <w:szCs w:val="19"/>
        </w:rPr>
        <w:t>410,</w:t>
      </w:r>
      <w:r w:rsidR="00A603A0">
        <w:rPr>
          <w:rFonts w:ascii="Fira Sans" w:hAnsi="Fira Sans" w:cs="Arial"/>
          <w:bCs/>
          <w:sz w:val="19"/>
          <w:szCs w:val="19"/>
        </w:rPr>
        <w:t>1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1619A">
        <w:rPr>
          <w:rFonts w:ascii="Fira Sans" w:hAnsi="Fira Sans" w:cs="Arial"/>
          <w:bCs/>
          <w:sz w:val="19"/>
          <w:szCs w:val="19"/>
        </w:rPr>
        <w:t>56,7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we wrześniu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21619A">
        <w:rPr>
          <w:rFonts w:ascii="Fira Sans" w:hAnsi="Fira Sans" w:cs="Arial"/>
          <w:bCs/>
          <w:sz w:val="19"/>
          <w:szCs w:val="19"/>
        </w:rPr>
        <w:t>7,8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241F2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B241F2">
        <w:rPr>
          <w:rFonts w:ascii="Fira Sans" w:hAnsi="Fira Sans" w:cs="Arial"/>
          <w:bCs/>
          <w:sz w:val="19"/>
          <w:szCs w:val="19"/>
        </w:rPr>
        <w:t>sierpniem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e wrześniu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A603A0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B241F2">
        <w:rPr>
          <w:rFonts w:ascii="Fira Sans" w:hAnsi="Fira Sans" w:cs="Arial"/>
          <w:bCs/>
          <w:sz w:val="19"/>
          <w:szCs w:val="19"/>
        </w:rPr>
        <w:t xml:space="preserve"> 7,1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A603A0">
        <w:rPr>
          <w:rFonts w:ascii="Fira Sans" w:hAnsi="Fira Sans" w:cs="Arial"/>
          <w:bCs/>
          <w:sz w:val="19"/>
          <w:szCs w:val="19"/>
        </w:rPr>
        <w:t> </w:t>
      </w:r>
      <w:r w:rsidR="00B241F2">
        <w:rPr>
          <w:rFonts w:ascii="Fira Sans" w:hAnsi="Fira Sans" w:cs="Arial"/>
          <w:bCs/>
          <w:sz w:val="19"/>
          <w:szCs w:val="19"/>
        </w:rPr>
        <w:t>12,2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241F2" w:rsidRPr="00B241F2">
        <w:rPr>
          <w:rFonts w:ascii="Fira Sans" w:hAnsi="Fira Sans" w:cs="Arial"/>
          <w:bCs/>
          <w:sz w:val="19"/>
          <w:szCs w:val="19"/>
        </w:rPr>
        <w:t>we</w:t>
      </w:r>
      <w:r w:rsidR="00B241F2">
        <w:rPr>
          <w:rFonts w:ascii="Fira Sans" w:hAnsi="Fira Sans" w:cs="Arial"/>
          <w:bCs/>
          <w:sz w:val="19"/>
          <w:szCs w:val="19"/>
        </w:rPr>
        <w:t> </w:t>
      </w:r>
      <w:r w:rsidR="00B241F2" w:rsidRPr="00B241F2">
        <w:rPr>
          <w:rFonts w:ascii="Fira Sans" w:hAnsi="Fira Sans" w:cs="Arial"/>
          <w:bCs/>
          <w:sz w:val="19"/>
          <w:szCs w:val="19"/>
        </w:rPr>
        <w:t>wrześniu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B241F2">
        <w:rPr>
          <w:rFonts w:ascii="Fira Sans" w:hAnsi="Fira Sans" w:cs="Arial"/>
          <w:bCs/>
          <w:sz w:val="19"/>
          <w:szCs w:val="19"/>
        </w:rPr>
        <w:t>43,6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1619A">
        <w:rPr>
          <w:rFonts w:ascii="Fira Sans" w:hAnsi="Fira Sans" w:cs="Arial"/>
          <w:bCs/>
          <w:sz w:val="19"/>
          <w:szCs w:val="19"/>
        </w:rPr>
        <w:t>53,5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57B43BFA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21619A" w:rsidRPr="00B241F2">
        <w:rPr>
          <w:rFonts w:ascii="Fira Sans" w:hAnsi="Fira Sans" w:cs="Arial"/>
          <w:bCs/>
          <w:sz w:val="19"/>
          <w:szCs w:val="19"/>
        </w:rPr>
        <w:t xml:space="preserve">we wrześniu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21619A">
        <w:rPr>
          <w:rFonts w:ascii="Fira Sans" w:hAnsi="Fira Sans"/>
          <w:sz w:val="19"/>
          <w:szCs w:val="19"/>
        </w:rPr>
        <w:t>296,3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21619A">
        <w:rPr>
          <w:rFonts w:ascii="Fira Sans" w:hAnsi="Fira Sans"/>
          <w:sz w:val="19"/>
          <w:szCs w:val="19"/>
        </w:rPr>
        <w:t>72,3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1619A">
        <w:rPr>
          <w:rFonts w:ascii="Fira Sans" w:hAnsi="Fira Sans"/>
          <w:sz w:val="19"/>
          <w:szCs w:val="19"/>
        </w:rPr>
        <w:t>wzrosła o 3,3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21619A">
        <w:rPr>
          <w:rFonts w:ascii="Fira Sans" w:hAnsi="Fira Sans" w:cs="Arial"/>
          <w:bCs/>
          <w:sz w:val="19"/>
          <w:szCs w:val="19"/>
        </w:rPr>
        <w:t>września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193D71">
        <w:rPr>
          <w:rFonts w:ascii="Fira Sans" w:hAnsi="Fira Sans" w:cs="Arial"/>
          <w:bCs/>
          <w:sz w:val="19"/>
          <w:szCs w:val="19"/>
        </w:rPr>
        <w:t>5</w:t>
      </w:r>
      <w:r w:rsidR="0021619A">
        <w:rPr>
          <w:rFonts w:ascii="Fira Sans" w:hAnsi="Fira Sans" w:cs="Arial"/>
          <w:bCs/>
          <w:sz w:val="19"/>
          <w:szCs w:val="19"/>
        </w:rPr>
        <w:t>4,3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>wrześniem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F023CA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21619A">
        <w:rPr>
          <w:rFonts w:ascii="Fira Sans" w:hAnsi="Fira Sans" w:cs="Arial"/>
          <w:bCs/>
          <w:sz w:val="19"/>
          <w:szCs w:val="19"/>
        </w:rPr>
        <w:t xml:space="preserve">wszystkich działów budownictwa. W </w:t>
      </w:r>
      <w:r w:rsidR="00F023CA">
        <w:rPr>
          <w:rFonts w:ascii="Fira Sans" w:hAnsi="Fira Sans"/>
          <w:sz w:val="19"/>
          <w:szCs w:val="19"/>
        </w:rPr>
        <w:t>przedsiębiorstw</w:t>
      </w:r>
      <w:r w:rsidR="0021619A">
        <w:rPr>
          <w:rFonts w:ascii="Fira Sans" w:hAnsi="Fira Sans"/>
          <w:sz w:val="19"/>
          <w:szCs w:val="19"/>
        </w:rPr>
        <w:t>ach</w:t>
      </w:r>
      <w:r w:rsidR="00F023CA">
        <w:rPr>
          <w:rFonts w:ascii="Fira Sans" w:hAnsi="Fira Sans"/>
          <w:sz w:val="19"/>
          <w:szCs w:val="19"/>
        </w:rPr>
        <w:t xml:space="preserve"> zajmujących się </w:t>
      </w:r>
      <w:r w:rsidR="00F023CA">
        <w:rPr>
          <w:rFonts w:ascii="Fira Sans" w:hAnsi="Fira Sans"/>
          <w:sz w:val="19"/>
          <w:szCs w:val="19"/>
        </w:rPr>
        <w:lastRenderedPageBreak/>
        <w:t xml:space="preserve">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spadła ona </w:t>
      </w:r>
      <w:r w:rsidR="00F023CA">
        <w:rPr>
          <w:rFonts w:ascii="Fira Sans" w:hAnsi="Fira Sans" w:cs="Arial"/>
          <w:bCs/>
          <w:sz w:val="19"/>
          <w:szCs w:val="19"/>
        </w:rPr>
        <w:t xml:space="preserve">o </w:t>
      </w:r>
      <w:r w:rsidR="0021619A">
        <w:rPr>
          <w:rFonts w:ascii="Fira Sans" w:hAnsi="Fira Sans" w:cs="Arial"/>
          <w:bCs/>
          <w:sz w:val="19"/>
          <w:szCs w:val="19"/>
        </w:rPr>
        <w:t>74</w:t>
      </w:r>
      <w:r w:rsidR="00F023CA">
        <w:rPr>
          <w:rFonts w:ascii="Fira Sans" w:hAnsi="Fira Sans" w:cs="Arial"/>
          <w:bCs/>
          <w:sz w:val="19"/>
          <w:szCs w:val="19"/>
        </w:rPr>
        <w:t>,0%</w:t>
      </w:r>
      <w:r w:rsidR="0021619A">
        <w:rPr>
          <w:rFonts w:ascii="Fira Sans" w:hAnsi="Fira Sans" w:cs="Arial"/>
          <w:bCs/>
          <w:sz w:val="19"/>
          <w:szCs w:val="19"/>
        </w:rPr>
        <w:t>,</w:t>
      </w:r>
      <w:r w:rsidR="00F023CA">
        <w:rPr>
          <w:rFonts w:ascii="Fira Sans" w:hAnsi="Fira Sans" w:cs="Arial"/>
          <w:bCs/>
          <w:sz w:val="19"/>
          <w:szCs w:val="19"/>
        </w:rPr>
        <w:t xml:space="preserve"> 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21619A">
        <w:rPr>
          <w:rFonts w:ascii="Fira Sans" w:hAnsi="Fira Sans" w:cs="Arial"/>
          <w:bCs/>
          <w:sz w:val="19"/>
          <w:szCs w:val="19"/>
        </w:rPr>
        <w:t>– o 21,5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21619A">
        <w:rPr>
          <w:rFonts w:ascii="Fira Sans" w:hAnsi="Fira Sans" w:cs="Arial"/>
          <w:bCs/>
          <w:sz w:val="19"/>
          <w:szCs w:val="19"/>
        </w:rPr>
        <w:t>, a w dziale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„</w:t>
      </w:r>
      <w:r w:rsidR="00F023CA">
        <w:rPr>
          <w:rFonts w:ascii="Fira Sans" w:hAnsi="Fira Sans" w:cs="Arial"/>
          <w:sz w:val="19"/>
          <w:szCs w:val="19"/>
        </w:rPr>
        <w:t>b</w:t>
      </w:r>
      <w:r w:rsidR="00F023CA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F023CA">
        <w:rPr>
          <w:rFonts w:ascii="Fira Sans" w:hAnsi="Fira Sans" w:cs="Arial"/>
          <w:sz w:val="19"/>
          <w:szCs w:val="19"/>
        </w:rPr>
        <w:t xml:space="preserve"> </w:t>
      </w:r>
      <w:r w:rsidR="00F023CA" w:rsidRPr="001C2F22">
        <w:rPr>
          <w:rFonts w:ascii="Fira Sans" w:hAnsi="Fira Sans" w:cs="Arial"/>
          <w:sz w:val="19"/>
          <w:szCs w:val="19"/>
        </w:rPr>
        <w:t>wodnej</w:t>
      </w:r>
      <w:r w:rsidR="00F023CA">
        <w:rPr>
          <w:rFonts w:ascii="Fira Sans" w:hAnsi="Fira Sans" w:cs="Arial"/>
          <w:sz w:val="19"/>
          <w:szCs w:val="19"/>
        </w:rPr>
        <w:t>”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– </w:t>
      </w:r>
      <w:r w:rsidR="00F023CA">
        <w:rPr>
          <w:rFonts w:ascii="Fira Sans" w:hAnsi="Fira Sans"/>
          <w:spacing w:val="-2"/>
          <w:sz w:val="19"/>
          <w:szCs w:val="19"/>
        </w:rPr>
        <w:t xml:space="preserve">o </w:t>
      </w:r>
      <w:r w:rsidR="0021619A">
        <w:rPr>
          <w:rFonts w:ascii="Fira Sans" w:hAnsi="Fira Sans"/>
          <w:spacing w:val="-2"/>
          <w:sz w:val="19"/>
          <w:szCs w:val="19"/>
        </w:rPr>
        <w:t>8,</w:t>
      </w:r>
      <w:r w:rsidR="002E29C9">
        <w:rPr>
          <w:rFonts w:ascii="Fira Sans" w:hAnsi="Fira Sans"/>
          <w:spacing w:val="-2"/>
          <w:sz w:val="19"/>
          <w:szCs w:val="19"/>
        </w:rPr>
        <w:t>8</w:t>
      </w:r>
      <w:r w:rsidR="00F023CA">
        <w:rPr>
          <w:rFonts w:ascii="Fira Sans" w:hAnsi="Fira Sans"/>
          <w:spacing w:val="-2"/>
          <w:sz w:val="19"/>
          <w:szCs w:val="19"/>
        </w:rPr>
        <w:t>%.</w:t>
      </w:r>
    </w:p>
    <w:p w14:paraId="3B32114A" w14:textId="757435B6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FF6423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e wrześniu 2024 r. do analogicznego miesiąca roku poprzedniego oraz okresu styczeń-wrzesień 2024 r. do styczeń-wrzesień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5AAF6F7F" w:rsidR="00D064D4" w:rsidRPr="001C2F22" w:rsidRDefault="001C4B0D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62E32">
              <w:rPr>
                <w:rFonts w:cs="Arial"/>
                <w:szCs w:val="19"/>
              </w:rPr>
              <w:t>9</w:t>
            </w:r>
            <w:r w:rsidR="00D064D4">
              <w:rPr>
                <w:rFonts w:cs="Arial"/>
                <w:szCs w:val="19"/>
              </w:rPr>
              <w:t xml:space="preserve"> </w:t>
            </w:r>
            <w:r w:rsidR="00D064D4" w:rsidRPr="001C2F22">
              <w:rPr>
                <w:rFonts w:cs="Arial"/>
                <w:szCs w:val="19"/>
              </w:rPr>
              <w:t>202</w:t>
            </w:r>
            <w:r w:rsidR="00D064D4"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3A9210AF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 w:rsidR="001B37AD">
              <w:rPr>
                <w:rFonts w:cs="Arial"/>
                <w:szCs w:val="19"/>
              </w:rPr>
              <w:t>09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02862974" w:rsidR="00D064D4" w:rsidRPr="001C2F22" w:rsidRDefault="0021619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45,7</w:t>
            </w:r>
          </w:p>
        </w:tc>
        <w:tc>
          <w:tcPr>
            <w:tcW w:w="2079" w:type="dxa"/>
          </w:tcPr>
          <w:p w14:paraId="22919A80" w14:textId="49E6C900" w:rsidR="00D064D4" w:rsidRPr="001C2F22" w:rsidRDefault="0021619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87,3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7F841791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26,0</w:t>
            </w:r>
          </w:p>
        </w:tc>
        <w:tc>
          <w:tcPr>
            <w:tcW w:w="2079" w:type="dxa"/>
          </w:tcPr>
          <w:p w14:paraId="3A5EED6C" w14:textId="53EFFE7F" w:rsidR="00D064D4" w:rsidRPr="001C2F22" w:rsidRDefault="0021619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54,9</w:t>
            </w:r>
          </w:p>
        </w:tc>
        <w:tc>
          <w:tcPr>
            <w:tcW w:w="2079" w:type="dxa"/>
          </w:tcPr>
          <w:p w14:paraId="1E46370E" w14:textId="5B3DE6FC" w:rsidR="00D064D4" w:rsidRPr="001C2F22" w:rsidRDefault="0021619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34,7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01162D76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2079" w:type="dxa"/>
          </w:tcPr>
          <w:p w14:paraId="01FFB2BB" w14:textId="3D248D1D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122,9</w:t>
            </w:r>
          </w:p>
        </w:tc>
        <w:tc>
          <w:tcPr>
            <w:tcW w:w="2079" w:type="dxa"/>
          </w:tcPr>
          <w:p w14:paraId="48CE36BB" w14:textId="2625A644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33,8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10B9F6BE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78,5</w:t>
            </w:r>
          </w:p>
        </w:tc>
        <w:tc>
          <w:tcPr>
            <w:tcW w:w="2079" w:type="dxa"/>
          </w:tcPr>
          <w:p w14:paraId="2B7BF9F5" w14:textId="6C99DD35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132,6</w:t>
            </w:r>
          </w:p>
        </w:tc>
        <w:tc>
          <w:tcPr>
            <w:tcW w:w="2079" w:type="dxa"/>
          </w:tcPr>
          <w:p w14:paraId="3CEF3A93" w14:textId="1D0456FA" w:rsidR="00D064D4" w:rsidRPr="001C2F22" w:rsidRDefault="0021619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31,5</w:t>
            </w:r>
          </w:p>
        </w:tc>
      </w:tr>
    </w:tbl>
    <w:p w14:paraId="6EAF781C" w14:textId="683F3F2C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21619A">
        <w:rPr>
          <w:rFonts w:ascii="Fira Sans" w:hAnsi="Fira Sans"/>
          <w:sz w:val="19"/>
          <w:szCs w:val="19"/>
        </w:rPr>
        <w:t>sierpniem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15D4B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967EED" w:rsidRPr="004E44A6">
        <w:rPr>
          <w:rFonts w:ascii="Fira Sans" w:hAnsi="Fira Sans"/>
          <w:sz w:val="19"/>
          <w:szCs w:val="19"/>
        </w:rPr>
        <w:t>przedsiębiorstw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967EED" w:rsidRPr="004E44A6">
        <w:rPr>
          <w:rFonts w:ascii="Fira Sans" w:hAnsi="Fira Sans"/>
          <w:sz w:val="19"/>
          <w:szCs w:val="19"/>
        </w:rPr>
        <w:t>zajmujących się głównie</w:t>
      </w:r>
      <w:r w:rsidR="00967EED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967EED">
        <w:rPr>
          <w:rFonts w:ascii="Fira Sans" w:hAnsi="Fira Sans"/>
          <w:spacing w:val="-2"/>
          <w:sz w:val="19"/>
          <w:szCs w:val="19"/>
        </w:rPr>
        <w:t>wznoszeniem budynków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115D4B">
        <w:rPr>
          <w:rFonts w:ascii="Fira Sans" w:hAnsi="Fira Sans"/>
          <w:sz w:val="19"/>
          <w:szCs w:val="19"/>
        </w:rPr>
        <w:t>33,1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</w:t>
      </w:r>
      <w:r w:rsidR="00115D4B">
        <w:rPr>
          <w:rFonts w:ascii="Fira Sans" w:hAnsi="Fira Sans"/>
          <w:sz w:val="19"/>
          <w:szCs w:val="19"/>
        </w:rPr>
        <w:t>. Spadek odnotowano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115D4B">
        <w:rPr>
          <w:rFonts w:ascii="Fira Sans" w:hAnsi="Fira Sans"/>
          <w:sz w:val="19"/>
          <w:szCs w:val="19"/>
        </w:rPr>
        <w:t xml:space="preserve">w przedsiębiorstwach prowadzących </w:t>
      </w:r>
      <w:r w:rsidR="00115D4B" w:rsidRPr="004E44A6">
        <w:rPr>
          <w:rFonts w:ascii="Fira Sans" w:hAnsi="Fira Sans"/>
          <w:sz w:val="19"/>
          <w:szCs w:val="19"/>
        </w:rPr>
        <w:t>robot</w:t>
      </w:r>
      <w:r w:rsidR="00115D4B">
        <w:rPr>
          <w:rFonts w:ascii="Fira Sans" w:hAnsi="Fira Sans"/>
          <w:sz w:val="19"/>
          <w:szCs w:val="19"/>
        </w:rPr>
        <w:t>y</w:t>
      </w:r>
      <w:r w:rsidR="00115D4B" w:rsidRPr="004E44A6">
        <w:rPr>
          <w:rFonts w:ascii="Fira Sans" w:hAnsi="Fira Sans"/>
          <w:sz w:val="19"/>
          <w:szCs w:val="19"/>
        </w:rPr>
        <w:t xml:space="preserve"> budowlan</w:t>
      </w:r>
      <w:r w:rsidR="00115D4B">
        <w:rPr>
          <w:rFonts w:ascii="Fira Sans" w:hAnsi="Fira Sans"/>
          <w:sz w:val="19"/>
          <w:szCs w:val="19"/>
        </w:rPr>
        <w:t>e</w:t>
      </w:r>
      <w:r w:rsidR="00115D4B" w:rsidRPr="004E44A6">
        <w:rPr>
          <w:rFonts w:ascii="Fira Sans" w:hAnsi="Fira Sans"/>
          <w:sz w:val="19"/>
          <w:szCs w:val="19"/>
        </w:rPr>
        <w:t xml:space="preserve"> specjalistyczn</w:t>
      </w:r>
      <w:r w:rsidR="00115D4B">
        <w:rPr>
          <w:rFonts w:ascii="Fira Sans" w:hAnsi="Fira Sans"/>
          <w:sz w:val="19"/>
          <w:szCs w:val="19"/>
        </w:rPr>
        <w:t>e</w:t>
      </w:r>
      <w:r w:rsidR="00115D4B" w:rsidRPr="004E44A6">
        <w:rPr>
          <w:rFonts w:ascii="Fira Sans" w:hAnsi="Fira Sans"/>
          <w:sz w:val="19"/>
          <w:szCs w:val="19"/>
        </w:rPr>
        <w:t xml:space="preserve"> </w:t>
      </w:r>
      <w:r w:rsidR="00115D4B">
        <w:rPr>
          <w:rFonts w:ascii="Fira Sans" w:hAnsi="Fira Sans"/>
          <w:sz w:val="19"/>
          <w:szCs w:val="19"/>
        </w:rPr>
        <w:t xml:space="preserve">(o 12,8%) oraz </w:t>
      </w:r>
      <w:r w:rsidR="00C23EF1">
        <w:rPr>
          <w:rFonts w:ascii="Fira Sans" w:hAnsi="Fira Sans"/>
          <w:sz w:val="19"/>
          <w:szCs w:val="19"/>
        </w:rPr>
        <w:t>dzia</w:t>
      </w:r>
      <w:r w:rsidR="00115D4B">
        <w:rPr>
          <w:rFonts w:ascii="Fira Sans" w:hAnsi="Fira Sans"/>
          <w:sz w:val="19"/>
          <w:szCs w:val="19"/>
        </w:rPr>
        <w:t>le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„budowa obiektów inżynierii lądowej i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wodnej”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C55EC2">
        <w:rPr>
          <w:rFonts w:ascii="Fira Sans" w:hAnsi="Fira Sans"/>
          <w:sz w:val="19"/>
          <w:szCs w:val="19"/>
        </w:rPr>
        <w:t xml:space="preserve">(o </w:t>
      </w:r>
      <w:r w:rsidR="00115D4B">
        <w:rPr>
          <w:rFonts w:ascii="Fira Sans" w:hAnsi="Fira Sans"/>
          <w:sz w:val="19"/>
          <w:szCs w:val="19"/>
        </w:rPr>
        <w:t>5,3</w:t>
      </w:r>
      <w:r w:rsidR="00C55EC2">
        <w:rPr>
          <w:rFonts w:ascii="Fira Sans" w:hAnsi="Fira Sans"/>
          <w:sz w:val="19"/>
          <w:szCs w:val="19"/>
        </w:rPr>
        <w:t>%).</w:t>
      </w:r>
      <w:r w:rsidR="00835F24">
        <w:rPr>
          <w:rFonts w:ascii="Fira Sans" w:hAnsi="Fira Sans"/>
          <w:sz w:val="19"/>
          <w:szCs w:val="19"/>
        </w:rPr>
        <w:t xml:space="preserve"> </w:t>
      </w:r>
    </w:p>
    <w:p w14:paraId="69107882" w14:textId="03A11DFF" w:rsidR="00C11F69" w:rsidRPr="00F55AD9" w:rsidRDefault="00C11F69" w:rsidP="0003593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115D4B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55EC2">
        <w:rPr>
          <w:rFonts w:ascii="Fira Sans" w:hAnsi="Fira Sans"/>
          <w:sz w:val="19"/>
          <w:szCs w:val="19"/>
        </w:rPr>
        <w:t>3</w:t>
      </w:r>
      <w:r w:rsidR="00115D4B">
        <w:rPr>
          <w:rFonts w:ascii="Fira Sans" w:hAnsi="Fira Sans"/>
          <w:sz w:val="19"/>
          <w:szCs w:val="19"/>
        </w:rPr>
        <w:t> 505,2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835F24">
        <w:rPr>
          <w:rFonts w:ascii="Fira Sans" w:hAnsi="Fira Sans"/>
          <w:sz w:val="19"/>
          <w:szCs w:val="19"/>
        </w:rPr>
        <w:t> </w:t>
      </w:r>
      <w:r w:rsidR="00115D4B">
        <w:rPr>
          <w:rFonts w:ascii="Fira Sans" w:hAnsi="Fira Sans"/>
          <w:sz w:val="19"/>
          <w:szCs w:val="19"/>
        </w:rPr>
        <w:t>19,8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115D4B">
        <w:rPr>
          <w:rFonts w:ascii="Fira Sans" w:hAnsi="Fira Sans"/>
          <w:sz w:val="19"/>
          <w:szCs w:val="19"/>
        </w:rPr>
        <w:t>369,0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115D4B">
        <w:rPr>
          <w:rFonts w:ascii="Fira Sans" w:hAnsi="Fira Sans"/>
          <w:sz w:val="19"/>
          <w:szCs w:val="19"/>
        </w:rPr>
        <w:t>13,6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5906E7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115D4B">
        <w:rPr>
          <w:rFonts w:ascii="Fira Sans" w:hAnsi="Fira Sans"/>
          <w:sz w:val="19"/>
          <w:szCs w:val="19"/>
        </w:rPr>
        <w:t>12,7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 w:rsidR="00093313">
        <w:rPr>
          <w:rFonts w:ascii="Fira Sans" w:hAnsi="Fira Sans"/>
          <w:sz w:val="19"/>
          <w:szCs w:val="19"/>
        </w:rPr>
        <w:t xml:space="preserve">odnotowano </w:t>
      </w:r>
      <w:r w:rsidR="004D618B">
        <w:rPr>
          <w:rFonts w:ascii="Fira Sans" w:hAnsi="Fira Sans"/>
          <w:sz w:val="19"/>
          <w:szCs w:val="19"/>
        </w:rPr>
        <w:br/>
      </w:r>
      <w:r w:rsidR="00093313">
        <w:rPr>
          <w:rFonts w:ascii="Fira Sans" w:hAnsi="Fira Sans"/>
          <w:sz w:val="19"/>
          <w:szCs w:val="19"/>
        </w:rPr>
        <w:t>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115D4B">
        <w:rPr>
          <w:rFonts w:ascii="Fira Sans" w:hAnsi="Fira Sans"/>
          <w:sz w:val="19"/>
          <w:szCs w:val="19"/>
        </w:rPr>
        <w:t>55,1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działach produkcja budowlano-montażowa wzrosła. 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115D4B">
        <w:rPr>
          <w:rFonts w:ascii="Fira Sans" w:hAnsi="Fira Sans"/>
          <w:sz w:val="19"/>
          <w:szCs w:val="19"/>
        </w:rPr>
        <w:t>32,6</w:t>
      </w:r>
      <w:r w:rsidR="005906E7">
        <w:rPr>
          <w:rFonts w:ascii="Fira Sans" w:hAnsi="Fira Sans"/>
          <w:sz w:val="19"/>
          <w:szCs w:val="19"/>
        </w:rPr>
        <w:t xml:space="preserve">%, 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</w:t>
      </w:r>
      <w:r w:rsidR="00002B37">
        <w:rPr>
          <w:rFonts w:ascii="Fira Sans" w:hAnsi="Fira Sans"/>
          <w:sz w:val="19"/>
          <w:szCs w:val="19"/>
        </w:rPr>
        <w:br/>
      </w:r>
      <w:r w:rsidR="00C974A4">
        <w:rPr>
          <w:rFonts w:ascii="Fira Sans" w:hAnsi="Fira Sans"/>
          <w:sz w:val="19"/>
          <w:szCs w:val="19"/>
        </w:rPr>
        <w:t xml:space="preserve">o </w:t>
      </w:r>
      <w:r w:rsidR="00115D4B">
        <w:rPr>
          <w:rFonts w:ascii="Fira Sans" w:hAnsi="Fira Sans"/>
          <w:sz w:val="19"/>
          <w:szCs w:val="19"/>
        </w:rPr>
        <w:t>22,9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21F4AE9C" w14:textId="29C6CD31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ED245C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liczba mieszkań, kt</w:t>
      </w:r>
      <w:r w:rsidR="00775685" w:rsidRPr="00AC460E">
        <w:rPr>
          <w:rFonts w:ascii="Fira Sans" w:hAnsi="Fira Sans"/>
          <w:sz w:val="19"/>
          <w:szCs w:val="19"/>
        </w:rPr>
        <w:t>órych budowę rozpoczęto (</w:t>
      </w:r>
      <w:r w:rsidR="00137261">
        <w:rPr>
          <w:rFonts w:ascii="Fira Sans" w:hAnsi="Fira Sans"/>
          <w:sz w:val="19"/>
          <w:szCs w:val="19"/>
        </w:rPr>
        <w:t>ponad dwukrotny wzrost</w:t>
      </w:r>
      <w:r w:rsidR="00775685">
        <w:rPr>
          <w:rFonts w:ascii="Fira Sans" w:hAnsi="Fira Sans"/>
          <w:sz w:val="19"/>
          <w:szCs w:val="19"/>
        </w:rPr>
        <w:t xml:space="preserve">) oraz </w:t>
      </w:r>
      <w:r w:rsidR="00B92D96" w:rsidRPr="00AC460E">
        <w:rPr>
          <w:rFonts w:ascii="Fira Sans" w:hAnsi="Fira Sans"/>
          <w:sz w:val="19"/>
          <w:szCs w:val="19"/>
        </w:rPr>
        <w:t>oddanych do użytkowania (o</w:t>
      </w:r>
      <w:r w:rsidR="00B92D96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>8,2</w:t>
      </w:r>
      <w:r w:rsidR="00B92D96" w:rsidRPr="00AC460E">
        <w:rPr>
          <w:rFonts w:ascii="Fira Sans" w:hAnsi="Fira Sans"/>
          <w:sz w:val="19"/>
          <w:szCs w:val="19"/>
        </w:rPr>
        <w:t>%)</w:t>
      </w:r>
      <w:r w:rsidR="00137261">
        <w:rPr>
          <w:rFonts w:ascii="Fira Sans" w:hAnsi="Fira Sans"/>
          <w:sz w:val="19"/>
          <w:szCs w:val="19"/>
        </w:rPr>
        <w:t xml:space="preserve">. Odnotowano spadek liczby mieszkań, </w:t>
      </w:r>
      <w:r w:rsidR="00137261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137261">
        <w:rPr>
          <w:rFonts w:ascii="Fira Sans" w:hAnsi="Fira Sans"/>
          <w:sz w:val="19"/>
          <w:szCs w:val="19"/>
        </w:rPr>
        <w:t>ń</w:t>
      </w:r>
      <w:r w:rsidR="00137261" w:rsidRPr="00AC460E">
        <w:rPr>
          <w:rFonts w:ascii="Fira Sans" w:hAnsi="Fira Sans"/>
          <w:sz w:val="19"/>
          <w:szCs w:val="19"/>
        </w:rPr>
        <w:t xml:space="preserve"> z</w:t>
      </w:r>
      <w:r w:rsidR="00137261">
        <w:rPr>
          <w:rFonts w:ascii="Fira Sans" w:hAnsi="Fira Sans"/>
          <w:sz w:val="19"/>
          <w:szCs w:val="19"/>
        </w:rPr>
        <w:t xml:space="preserve"> </w:t>
      </w:r>
      <w:r w:rsidR="00137261" w:rsidRPr="00AC460E">
        <w:rPr>
          <w:rFonts w:ascii="Fira Sans" w:hAnsi="Fira Sans"/>
          <w:sz w:val="19"/>
          <w:szCs w:val="19"/>
        </w:rPr>
        <w:t>projektem budowlanym (</w:t>
      </w:r>
      <w:r w:rsidR="00137261">
        <w:rPr>
          <w:rFonts w:ascii="Fira Sans" w:hAnsi="Fira Sans"/>
          <w:sz w:val="19"/>
          <w:szCs w:val="19"/>
        </w:rPr>
        <w:t>o 7,7%).</w:t>
      </w:r>
    </w:p>
    <w:p w14:paraId="42DB4C78" w14:textId="3E21C3E7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>we wrześniu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>540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E79B0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37261">
        <w:rPr>
          <w:rFonts w:ascii="Fira Sans" w:hAnsi="Fira Sans"/>
          <w:sz w:val="19"/>
          <w:szCs w:val="19"/>
        </w:rPr>
        <w:t>41 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8,2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37261">
        <w:rPr>
          <w:rFonts w:ascii="Fira Sans" w:hAnsi="Fira Sans"/>
          <w:sz w:val="19"/>
          <w:szCs w:val="19"/>
        </w:rPr>
        <w:t>341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37261">
        <w:rPr>
          <w:rFonts w:ascii="Fira Sans" w:hAnsi="Fira Sans"/>
          <w:sz w:val="19"/>
          <w:szCs w:val="19"/>
        </w:rPr>
        <w:t>63,1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92D96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37261">
        <w:rPr>
          <w:rFonts w:ascii="Fira Sans" w:hAnsi="Fira Sans"/>
          <w:sz w:val="19"/>
          <w:szCs w:val="19"/>
        </w:rPr>
        <w:t>125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37261">
        <w:rPr>
          <w:rFonts w:ascii="Fira Sans" w:hAnsi="Fira Sans"/>
          <w:sz w:val="19"/>
          <w:szCs w:val="19"/>
        </w:rPr>
        <w:t>23,1</w:t>
      </w:r>
      <w:r w:rsidRPr="00AC460E">
        <w:rPr>
          <w:rFonts w:ascii="Fira Sans" w:hAnsi="Fira Sans"/>
          <w:sz w:val="19"/>
          <w:szCs w:val="19"/>
        </w:rPr>
        <w:t>%)</w:t>
      </w:r>
      <w:r w:rsidR="000E79B0">
        <w:rPr>
          <w:rFonts w:ascii="Fira Sans" w:hAnsi="Fira Sans"/>
          <w:sz w:val="19"/>
          <w:szCs w:val="19"/>
        </w:rPr>
        <w:t>,</w:t>
      </w:r>
      <w:r w:rsidR="00A85DD7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>budownictwo komunalne – 56 (10,4%)</w:t>
      </w:r>
      <w:r w:rsidR="00A85DD7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 xml:space="preserve">oraz </w:t>
      </w:r>
      <w:r w:rsidR="000E79B0">
        <w:rPr>
          <w:rFonts w:ascii="Fira Sans" w:hAnsi="Fira Sans"/>
          <w:sz w:val="19"/>
          <w:szCs w:val="19"/>
        </w:rPr>
        <w:t>społeczne czynszowe</w:t>
      </w:r>
      <w:r w:rsidR="00A85DD7">
        <w:rPr>
          <w:rFonts w:ascii="Fira Sans" w:hAnsi="Fira Sans"/>
          <w:sz w:val="19"/>
          <w:szCs w:val="19"/>
        </w:rPr>
        <w:t xml:space="preserve"> – </w:t>
      </w:r>
      <w:r w:rsidR="00137261">
        <w:rPr>
          <w:rFonts w:ascii="Fira Sans" w:hAnsi="Fira Sans"/>
          <w:sz w:val="19"/>
          <w:szCs w:val="19"/>
        </w:rPr>
        <w:t>18</w:t>
      </w:r>
      <w:r w:rsidR="00A85DD7">
        <w:rPr>
          <w:rFonts w:ascii="Fira Sans" w:hAnsi="Fira Sans"/>
          <w:sz w:val="19"/>
          <w:szCs w:val="19"/>
        </w:rPr>
        <w:t xml:space="preserve"> (</w:t>
      </w:r>
      <w:r w:rsidR="00137261">
        <w:rPr>
          <w:rFonts w:ascii="Fira Sans" w:hAnsi="Fira Sans"/>
          <w:sz w:val="19"/>
          <w:szCs w:val="19"/>
        </w:rPr>
        <w:t>3,3</w:t>
      </w:r>
      <w:r w:rsidR="00A85DD7">
        <w:rPr>
          <w:rFonts w:ascii="Fira Sans" w:hAnsi="Fira Sans"/>
          <w:sz w:val="19"/>
          <w:szCs w:val="19"/>
        </w:rPr>
        <w:t>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137261">
        <w:rPr>
          <w:rFonts w:ascii="Fira Sans" w:hAnsi="Fira Sans"/>
          <w:sz w:val="19"/>
          <w:szCs w:val="19"/>
        </w:rPr>
        <w:t>69,5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C7032F">
        <w:rPr>
          <w:rFonts w:ascii="Fira Sans" w:hAnsi="Fira Sans" w:cs="Arial"/>
          <w:sz w:val="19"/>
          <w:szCs w:val="19"/>
        </w:rPr>
        <w:t>30,5</w:t>
      </w:r>
      <w:r w:rsidR="00BD721A">
        <w:rPr>
          <w:rFonts w:ascii="Fira Sans" w:hAnsi="Fira Sans" w:cs="Arial"/>
          <w:sz w:val="19"/>
          <w:szCs w:val="19"/>
        </w:rPr>
        <w:t>%</w:t>
      </w:r>
      <w:r w:rsidR="00A85DD7">
        <w:rPr>
          <w:rFonts w:ascii="Fira Sans" w:hAnsi="Fira Sans" w:cs="Arial"/>
          <w:sz w:val="19"/>
          <w:szCs w:val="19"/>
        </w:rPr>
        <w:t xml:space="preserve">, </w:t>
      </w:r>
      <w:r w:rsidR="00A85DD7">
        <w:rPr>
          <w:rFonts w:ascii="Fira Sans" w:hAnsi="Fira Sans"/>
          <w:sz w:val="19"/>
          <w:szCs w:val="19"/>
        </w:rPr>
        <w:t xml:space="preserve">budownictwo </w:t>
      </w:r>
      <w:r w:rsidR="00C7032F">
        <w:rPr>
          <w:rFonts w:ascii="Fira Sans" w:hAnsi="Fira Sans"/>
          <w:sz w:val="19"/>
          <w:szCs w:val="19"/>
        </w:rPr>
        <w:t xml:space="preserve">komunalne i </w:t>
      </w:r>
      <w:r w:rsidR="000E79B0">
        <w:rPr>
          <w:rFonts w:ascii="Fira Sans" w:hAnsi="Fira Sans"/>
          <w:sz w:val="19"/>
          <w:szCs w:val="19"/>
        </w:rPr>
        <w:t>społeczne czynszowe</w:t>
      </w:r>
      <w:r w:rsidR="00A85DD7">
        <w:rPr>
          <w:rFonts w:ascii="Fira Sans" w:hAnsi="Fira Sans"/>
          <w:sz w:val="19"/>
          <w:szCs w:val="19"/>
        </w:rPr>
        <w:t xml:space="preserve"> – nie oddano żadnego mieszkania</w:t>
      </w:r>
      <w:r w:rsidR="008A7215">
        <w:rPr>
          <w:rFonts w:ascii="Fira Sans" w:hAnsi="Fira Sans"/>
          <w:sz w:val="19"/>
          <w:szCs w:val="19"/>
        </w:rPr>
        <w:t>.</w:t>
      </w:r>
    </w:p>
    <w:p w14:paraId="53F1845A" w14:textId="00E71AC8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>we wrześniu</w:t>
      </w:r>
      <w:r w:rsidR="00C7032F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C7032F">
        <w:rPr>
          <w:rFonts w:ascii="Fira Sans" w:hAnsi="Fira Sans"/>
          <w:sz w:val="19"/>
          <w:szCs w:val="19"/>
        </w:rPr>
        <w:t>3,3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3929E279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FF6423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FF6423">
        <w:rPr>
          <w:rFonts w:cs="Arial"/>
          <w:szCs w:val="19"/>
        </w:rPr>
        <w:t>–</w:t>
      </w:r>
      <w:r w:rsidR="001B37AD">
        <w:t>wrzesień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wrzesień br."/>
        <w:tblDescription w:val="Tablica przedstawia liczbę mieszkań oddanych do użytkowania ogółem oraz według form budownictwa w okresie styczeń-wrzesień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57F2BB2C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</w:t>
            </w:r>
            <w:r w:rsidR="001B37A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0CE83107" w:rsidR="002B3024" w:rsidRPr="001C2F22" w:rsidRDefault="00651901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4 </w:t>
            </w:r>
            <w:r>
              <w:rPr>
                <w:rStyle w:val="Pogrubienie"/>
              </w:rPr>
              <w:t>119</w:t>
            </w:r>
          </w:p>
        </w:tc>
        <w:tc>
          <w:tcPr>
            <w:tcW w:w="1824" w:type="dxa"/>
            <w:vAlign w:val="center"/>
          </w:tcPr>
          <w:p w14:paraId="56835A62" w14:textId="1D93238F" w:rsidR="002B3024" w:rsidRPr="001C2F22" w:rsidRDefault="001C4B0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0685A461" w:rsidR="002B3024" w:rsidRPr="001C2F22" w:rsidRDefault="0065190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99,9</w:t>
            </w:r>
          </w:p>
        </w:tc>
        <w:tc>
          <w:tcPr>
            <w:tcW w:w="1824" w:type="dxa"/>
            <w:vAlign w:val="center"/>
          </w:tcPr>
          <w:p w14:paraId="16B1F39B" w14:textId="4B1DB6EA" w:rsidR="002B3024" w:rsidRPr="001C2F22" w:rsidRDefault="00651901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87,3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2AD8E5E" w:rsidR="00127149" w:rsidRPr="001C2F22" w:rsidRDefault="006519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1 529</w:t>
            </w:r>
          </w:p>
        </w:tc>
        <w:tc>
          <w:tcPr>
            <w:tcW w:w="1824" w:type="dxa"/>
            <w:vAlign w:val="center"/>
          </w:tcPr>
          <w:p w14:paraId="3C8F216D" w14:textId="412DE306" w:rsidR="00127149" w:rsidRPr="001C2F22" w:rsidRDefault="0065190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37,1</w:t>
            </w:r>
          </w:p>
        </w:tc>
        <w:tc>
          <w:tcPr>
            <w:tcW w:w="1823" w:type="dxa"/>
            <w:vAlign w:val="center"/>
          </w:tcPr>
          <w:p w14:paraId="5A0221A5" w14:textId="4227094A" w:rsidR="00127149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1824" w:type="dxa"/>
            <w:vAlign w:val="center"/>
          </w:tcPr>
          <w:p w14:paraId="1ED1A8FC" w14:textId="76467A2B" w:rsidR="00127149" w:rsidRPr="001C2F22" w:rsidRDefault="0065190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139,9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173B882A" w:rsidR="00127149" w:rsidRPr="001C2F22" w:rsidRDefault="00651901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2 349</w:t>
            </w:r>
          </w:p>
        </w:tc>
        <w:tc>
          <w:tcPr>
            <w:tcW w:w="1824" w:type="dxa"/>
            <w:vAlign w:val="center"/>
          </w:tcPr>
          <w:p w14:paraId="349BB62A" w14:textId="47EFB03F" w:rsidR="00127149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57,0</w:t>
            </w:r>
          </w:p>
        </w:tc>
        <w:tc>
          <w:tcPr>
            <w:tcW w:w="1823" w:type="dxa"/>
            <w:vAlign w:val="center"/>
          </w:tcPr>
          <w:p w14:paraId="54A848F1" w14:textId="38885C21" w:rsidR="00127149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824" w:type="dxa"/>
            <w:vAlign w:val="center"/>
          </w:tcPr>
          <w:p w14:paraId="57031DAA" w14:textId="72F42692" w:rsidR="00127149" w:rsidRPr="001C2F22" w:rsidRDefault="006519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57,5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0B6A5F7" w:rsidR="00E9558C" w:rsidRPr="001C2F22" w:rsidRDefault="0065190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</w:t>
            </w:r>
          </w:p>
        </w:tc>
        <w:tc>
          <w:tcPr>
            <w:tcW w:w="1824" w:type="dxa"/>
            <w:vAlign w:val="center"/>
          </w:tcPr>
          <w:p w14:paraId="6256A1E4" w14:textId="50CF0B32" w:rsidR="00E9558C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823" w:type="dxa"/>
            <w:vAlign w:val="center"/>
          </w:tcPr>
          <w:p w14:paraId="308DA0FD" w14:textId="5E6AA57C" w:rsidR="00E9558C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12-krotny wzrost</w:t>
            </w:r>
          </w:p>
        </w:tc>
        <w:tc>
          <w:tcPr>
            <w:tcW w:w="1824" w:type="dxa"/>
            <w:vAlign w:val="center"/>
          </w:tcPr>
          <w:p w14:paraId="4465D8BC" w14:textId="3F8DF4BB" w:rsidR="00E9558C" w:rsidRPr="001C2F22" w:rsidRDefault="006519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25,8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49DA0775" w:rsidR="0072489E" w:rsidRPr="001C2F22" w:rsidRDefault="0065190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</w:t>
            </w:r>
          </w:p>
        </w:tc>
        <w:tc>
          <w:tcPr>
            <w:tcW w:w="1824" w:type="dxa"/>
            <w:vAlign w:val="center"/>
          </w:tcPr>
          <w:p w14:paraId="0DA3519C" w14:textId="2ABB4651" w:rsidR="0072489E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823" w:type="dxa"/>
            <w:vAlign w:val="center"/>
          </w:tcPr>
          <w:p w14:paraId="4D7E7D8D" w14:textId="711142F4" w:rsidR="0072489E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260,0</w:t>
            </w:r>
          </w:p>
        </w:tc>
        <w:tc>
          <w:tcPr>
            <w:tcW w:w="1824" w:type="dxa"/>
            <w:vAlign w:val="center"/>
          </w:tcPr>
          <w:p w14:paraId="08A366B0" w14:textId="4A8DD117" w:rsidR="0072489E" w:rsidRPr="001C2F22" w:rsidRDefault="006519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53,8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3D9B4974" w:rsidR="00A85DD7" w:rsidRDefault="0065190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64CED8D9" w:rsidR="00A85DD7" w:rsidRPr="001C2F22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095DC8C7" w:rsidR="00A85DD7" w:rsidRDefault="0065190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204B898A" w:rsidR="00A85DD7" w:rsidRDefault="006519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47CD978F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651901">
        <w:rPr>
          <w:szCs w:val="19"/>
        </w:rPr>
        <w:t>wrzesień</w:t>
      </w:r>
      <w:r>
        <w:rPr>
          <w:szCs w:val="19"/>
        </w:rPr>
        <w:t xml:space="preserve"> 2024 r. w województwie oddano do użytkowania </w:t>
      </w:r>
      <w:r w:rsidR="00651901">
        <w:rPr>
          <w:szCs w:val="19"/>
        </w:rPr>
        <w:t>4 119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651901">
        <w:rPr>
          <w:szCs w:val="19"/>
        </w:rPr>
        <w:t>6</w:t>
      </w:r>
      <w:r>
        <w:rPr>
          <w:szCs w:val="19"/>
        </w:rPr>
        <w:t xml:space="preserve"> (o </w:t>
      </w:r>
      <w:r w:rsidR="00651901">
        <w:rPr>
          <w:szCs w:val="19"/>
        </w:rPr>
        <w:t>0,1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651901">
        <w:rPr>
          <w:szCs w:val="19"/>
        </w:rPr>
        <w:t>87,3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 xml:space="preserve">była o </w:t>
      </w:r>
      <w:r w:rsidR="007316B4">
        <w:rPr>
          <w:szCs w:val="19"/>
        </w:rPr>
        <w:t>2,2</w:t>
      </w:r>
      <w:r w:rsidR="00FB1545">
        <w:rPr>
          <w:szCs w:val="19"/>
        </w:rPr>
        <w:t xml:space="preserve"> m</w:t>
      </w:r>
      <w:r w:rsidR="00FB1545" w:rsidRPr="00FB1545">
        <w:rPr>
          <w:szCs w:val="19"/>
          <w:vertAlign w:val="superscript"/>
        </w:rPr>
        <w:t>2</w:t>
      </w:r>
      <w:r w:rsidR="000E4444">
        <w:rPr>
          <w:szCs w:val="19"/>
        </w:rPr>
        <w:t xml:space="preserve"> </w:t>
      </w:r>
      <w:r w:rsidR="00FB1545">
        <w:rPr>
          <w:szCs w:val="19"/>
        </w:rPr>
        <w:t xml:space="preserve">mniejsza </w:t>
      </w:r>
      <w:r w:rsidR="000E4444">
        <w:rPr>
          <w:szCs w:val="19"/>
        </w:rPr>
        <w:t xml:space="preserve">w stosunku do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FB1545">
        <w:rPr>
          <w:szCs w:val="19"/>
        </w:rPr>
        <w:t> </w:t>
      </w:r>
      <w:r>
        <w:rPr>
          <w:szCs w:val="19"/>
        </w:rPr>
        <w:t>okresie styczeń–</w:t>
      </w:r>
      <w:r w:rsidR="00651901">
        <w:rPr>
          <w:szCs w:val="19"/>
        </w:rPr>
        <w:t>wrzesień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022332">
        <w:rPr>
          <w:szCs w:val="19"/>
        </w:rPr>
        <w:t>większe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3DFA015B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B569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4A6995A7" w:rsidR="003D4CA7" w:rsidRPr="00AC460E" w:rsidRDefault="006B5692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39232" behindDoc="0" locked="0" layoutInCell="1" allowOverlap="1" wp14:anchorId="4F9F0FF8" wp14:editId="0481EE95">
            <wp:simplePos x="0" y="0"/>
            <wp:positionH relativeFrom="column">
              <wp:posOffset>3658</wp:posOffset>
            </wp:positionH>
            <wp:positionV relativeFrom="paragraph">
              <wp:posOffset>-305</wp:posOffset>
            </wp:positionV>
            <wp:extent cx="6654165" cy="2572385"/>
            <wp:effectExtent l="0" t="0" r="0" b="0"/>
            <wp:wrapTopAndBottom/>
            <wp:docPr id="27" name="Obraz 27" descr="Wykres liniowy dla Polski i województwa warmińsko-mazurskiego przedstawia zmiany w porównaniu z 2021 r. w liczbie mieszkań oddanych do użytkowania  według okresów narastających od 2022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675DAD">
        <w:rPr>
          <w:szCs w:val="19"/>
        </w:rPr>
        <w:t>706</w:t>
      </w:r>
      <w:r w:rsidR="00C2033E">
        <w:rPr>
          <w:szCs w:val="19"/>
        </w:rPr>
        <w:t>)</w:t>
      </w:r>
      <w:r w:rsidR="00675DAD" w:rsidRPr="00675DAD">
        <w:rPr>
          <w:szCs w:val="19"/>
        </w:rPr>
        <w:t xml:space="preserve"> </w:t>
      </w:r>
      <w:r w:rsidR="00675DAD">
        <w:rPr>
          <w:szCs w:val="19"/>
        </w:rPr>
        <w:t>oraz powiecie olsztyńskim (600)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FF2450">
        <w:rPr>
          <w:szCs w:val="19"/>
        </w:rPr>
        <w:t> </w:t>
      </w:r>
      <w:r w:rsidR="00D25326">
        <w:rPr>
          <w:szCs w:val="19"/>
        </w:rPr>
        <w:t xml:space="preserve">gołdapskim </w:t>
      </w:r>
      <w:r w:rsidR="005F7A6C">
        <w:rPr>
          <w:szCs w:val="19"/>
        </w:rPr>
        <w:t>(</w:t>
      </w:r>
      <w:r w:rsidR="008954FA">
        <w:rPr>
          <w:szCs w:val="19"/>
        </w:rPr>
        <w:t>1</w:t>
      </w:r>
      <w:r w:rsidR="00675DAD">
        <w:rPr>
          <w:szCs w:val="19"/>
        </w:rPr>
        <w:t>7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8954FA">
        <w:rPr>
          <w:szCs w:val="19"/>
        </w:rPr>
        <w:t>2</w:t>
      </w:r>
      <w:r w:rsidR="00675DAD">
        <w:rPr>
          <w:szCs w:val="19"/>
        </w:rPr>
        <w:t>3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675DAD">
        <w:rPr>
          <w:szCs w:val="19"/>
        </w:rPr>
        <w:t xml:space="preserve">(powyżej 130 </w:t>
      </w:r>
      <w:r w:rsidR="00675DAD" w:rsidRPr="00675DAD">
        <w:rPr>
          <w:szCs w:val="19"/>
        </w:rPr>
        <w:t>m</w:t>
      </w:r>
      <w:r w:rsidR="00675DAD" w:rsidRPr="00675DAD">
        <w:rPr>
          <w:szCs w:val="19"/>
          <w:vertAlign w:val="superscript"/>
        </w:rPr>
        <w:t>2</w:t>
      </w:r>
      <w:r w:rsidR="00675DAD">
        <w:rPr>
          <w:szCs w:val="19"/>
        </w:rPr>
        <w:t>)</w:t>
      </w:r>
      <w:r w:rsidR="00FE1350">
        <w:rPr>
          <w:szCs w:val="19"/>
        </w:rPr>
        <w:t xml:space="preserve"> </w:t>
      </w:r>
      <w:r w:rsidR="00CA36BE" w:rsidRPr="00675DAD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675DAD">
        <w:rPr>
          <w:szCs w:val="19"/>
        </w:rPr>
        <w:t>atach: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węgorzewskim, </w:t>
      </w:r>
      <w:proofErr w:type="spellStart"/>
      <w:r w:rsidR="00675DAD">
        <w:rPr>
          <w:szCs w:val="19"/>
        </w:rPr>
        <w:t>piskim</w:t>
      </w:r>
      <w:proofErr w:type="spellEnd"/>
      <w:r w:rsidR="00675DAD">
        <w:rPr>
          <w:szCs w:val="19"/>
        </w:rPr>
        <w:t xml:space="preserve"> i li</w:t>
      </w:r>
      <w:r w:rsidR="00FE1350">
        <w:rPr>
          <w:szCs w:val="19"/>
        </w:rPr>
        <w:t>dzbarskim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8954FA">
        <w:rPr>
          <w:szCs w:val="19"/>
        </w:rPr>
        <w:t>60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FE1350">
        <w:rPr>
          <w:szCs w:val="19"/>
        </w:rPr>
        <w:t> </w:t>
      </w:r>
      <w:r w:rsidR="00C2033E">
        <w:rPr>
          <w:szCs w:val="19"/>
        </w:rPr>
        <w:t>Olsztynie</w:t>
      </w:r>
      <w:r w:rsidR="00FB1545">
        <w:rPr>
          <w:szCs w:val="19"/>
        </w:rPr>
        <w:t xml:space="preserve"> i Elblągu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6B476FF3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4775F4">
        <w:t>wrzes</w:t>
      </w:r>
      <w:r w:rsidR="009456DB">
        <w:t>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7CE87451" w:rsidR="000376F2" w:rsidRDefault="004775F4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632064" behindDoc="0" locked="0" layoutInCell="1" allowOverlap="1" wp14:anchorId="260E6F16" wp14:editId="4965BDB2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92400"/>
            <wp:effectExtent l="0" t="0" r="0" b="0"/>
            <wp:wrapTopAndBottom/>
            <wp:docPr id="6" name="Obraz 6" descr="Mapa prezentuje mieszkania oddane do użytkowania w przeliczeniu na 10 tys. ludności według powiatów województwa warmińsko-mazurskiego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eszkania_wrzesień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>We wrześniu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B465EE">
        <w:rPr>
          <w:rFonts w:ascii="Fira Sans" w:hAnsi="Fira Sans"/>
          <w:sz w:val="19"/>
          <w:szCs w:val="19"/>
        </w:rPr>
        <w:t xml:space="preserve">578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B465EE">
        <w:rPr>
          <w:rFonts w:ascii="Fira Sans" w:hAnsi="Fira Sans"/>
          <w:sz w:val="19"/>
          <w:szCs w:val="19"/>
        </w:rPr>
        <w:t>48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B465EE">
        <w:rPr>
          <w:rFonts w:ascii="Fira Sans" w:hAnsi="Fira Sans"/>
          <w:sz w:val="19"/>
          <w:szCs w:val="19"/>
        </w:rPr>
        <w:t>7,7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503F60">
        <w:rPr>
          <w:rFonts w:ascii="Fira Sans" w:hAnsi="Fira Sans"/>
          <w:sz w:val="19"/>
          <w:szCs w:val="19"/>
        </w:rPr>
        <w:t>mniej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>w</w:t>
      </w:r>
      <w:r w:rsidR="00B465EE">
        <w:rPr>
          <w:rFonts w:ascii="Fira Sans" w:hAnsi="Fira Sans" w:cs="Arial"/>
          <w:bCs/>
          <w:sz w:val="19"/>
          <w:szCs w:val="19"/>
        </w:rPr>
        <w:t>e</w:t>
      </w:r>
      <w:r w:rsidR="00CA36BE">
        <w:rPr>
          <w:rFonts w:ascii="Fira Sans" w:hAnsi="Fira Sans" w:cs="Arial"/>
          <w:bCs/>
          <w:sz w:val="19"/>
          <w:szCs w:val="19"/>
        </w:rPr>
        <w:t xml:space="preserve"> </w:t>
      </w:r>
      <w:r w:rsidR="00B465EE">
        <w:rPr>
          <w:rFonts w:ascii="Fira Sans" w:hAnsi="Fira Sans" w:cs="Arial"/>
          <w:bCs/>
          <w:sz w:val="19"/>
          <w:szCs w:val="19"/>
        </w:rPr>
        <w:t>wrześniu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B465EE">
        <w:rPr>
          <w:rFonts w:ascii="Fira Sans" w:hAnsi="Fira Sans"/>
          <w:sz w:val="19"/>
          <w:szCs w:val="19"/>
        </w:rPr>
        <w:t>52,9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B465EE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8862EA">
        <w:rPr>
          <w:rFonts w:ascii="Fira Sans" w:hAnsi="Fira Sans"/>
          <w:sz w:val="19"/>
          <w:szCs w:val="19"/>
        </w:rPr>
        <w:t>40,8% i</w:t>
      </w:r>
      <w:r w:rsidR="00503F60" w:rsidRPr="00AC460E">
        <w:rPr>
          <w:rFonts w:ascii="Fira Sans" w:hAnsi="Fira Sans"/>
          <w:sz w:val="19"/>
          <w:szCs w:val="19"/>
        </w:rPr>
        <w:t>nwestorów</w:t>
      </w:r>
      <w:r w:rsidR="00503F60">
        <w:rPr>
          <w:rFonts w:ascii="Fira Sans" w:hAnsi="Fira Sans"/>
          <w:sz w:val="19"/>
          <w:szCs w:val="19"/>
        </w:rPr>
        <w:t xml:space="preserve"> </w:t>
      </w:r>
      <w:r w:rsidR="00503F60" w:rsidRPr="00AC460E">
        <w:rPr>
          <w:rFonts w:ascii="Fira Sans" w:hAnsi="Fira Sans"/>
          <w:sz w:val="19"/>
          <w:szCs w:val="19"/>
        </w:rPr>
        <w:t>indywidualnych</w:t>
      </w:r>
      <w:r w:rsidR="00841330">
        <w:rPr>
          <w:rFonts w:ascii="Fira Sans" w:hAnsi="Fira Sans"/>
          <w:sz w:val="19"/>
          <w:szCs w:val="19"/>
        </w:rPr>
        <w:t>,</w:t>
      </w:r>
      <w:r w:rsidR="00510D94">
        <w:rPr>
          <w:rFonts w:ascii="Fira Sans" w:hAnsi="Fira Sans"/>
          <w:sz w:val="19"/>
          <w:szCs w:val="19"/>
        </w:rPr>
        <w:t xml:space="preserve"> </w:t>
      </w:r>
      <w:r w:rsidR="007778BA">
        <w:rPr>
          <w:rFonts w:ascii="Fira Sans" w:hAnsi="Fira Sans"/>
          <w:sz w:val="19"/>
          <w:szCs w:val="19"/>
        </w:rPr>
        <w:t xml:space="preserve">a </w:t>
      </w:r>
      <w:r w:rsidR="00743C69">
        <w:rPr>
          <w:rFonts w:ascii="Fira Sans" w:hAnsi="Fira Sans"/>
          <w:sz w:val="19"/>
          <w:szCs w:val="19"/>
        </w:rPr>
        <w:t>6,2</w:t>
      </w:r>
      <w:r w:rsidR="007778BA">
        <w:rPr>
          <w:rFonts w:ascii="Fira Sans" w:hAnsi="Fira Sans"/>
          <w:sz w:val="19"/>
          <w:szCs w:val="19"/>
        </w:rPr>
        <w:t xml:space="preserve">% budownictwa </w:t>
      </w:r>
      <w:r w:rsidR="00743C69">
        <w:rPr>
          <w:rFonts w:ascii="Fira Sans" w:hAnsi="Fira Sans"/>
          <w:sz w:val="19"/>
          <w:szCs w:val="19"/>
        </w:rPr>
        <w:t>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575693F3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743C69">
        <w:rPr>
          <w:rFonts w:ascii="Fira Sans" w:hAnsi="Fira Sans"/>
          <w:sz w:val="19"/>
          <w:szCs w:val="19"/>
        </w:rPr>
        <w:t>wrześniem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43C69">
        <w:rPr>
          <w:rFonts w:ascii="Fira Sans" w:hAnsi="Fira Sans"/>
          <w:sz w:val="19"/>
          <w:szCs w:val="19"/>
        </w:rPr>
        <w:t>zwięk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671498">
        <w:rPr>
          <w:rFonts w:ascii="Fira Sans" w:hAnsi="Fira Sans"/>
          <w:sz w:val="19"/>
          <w:szCs w:val="19"/>
        </w:rPr>
        <w:t xml:space="preserve">o </w:t>
      </w:r>
      <w:r w:rsidR="003E2757">
        <w:rPr>
          <w:rFonts w:ascii="Fira Sans" w:hAnsi="Fira Sans"/>
          <w:sz w:val="19"/>
          <w:szCs w:val="19"/>
        </w:rPr>
        <w:t>106,4%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743C69">
        <w:rPr>
          <w:rFonts w:ascii="Fira Sans" w:hAnsi="Fira Sans"/>
          <w:sz w:val="19"/>
          <w:szCs w:val="19"/>
        </w:rPr>
        <w:t>646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743C69">
        <w:rPr>
          <w:rFonts w:ascii="Fira Sans" w:hAnsi="Fira Sans" w:cs="Arial"/>
          <w:bCs/>
          <w:sz w:val="19"/>
          <w:szCs w:val="19"/>
        </w:rPr>
        <w:t>We 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743C69">
        <w:rPr>
          <w:rFonts w:ascii="Fira Sans" w:hAnsi="Fira Sans"/>
          <w:sz w:val="19"/>
          <w:szCs w:val="19"/>
        </w:rPr>
        <w:t>64,7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743C69">
        <w:rPr>
          <w:rFonts w:ascii="Fira Sans" w:hAnsi="Fira Sans"/>
          <w:sz w:val="19"/>
          <w:szCs w:val="19"/>
        </w:rPr>
        <w:t>35,3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7A906319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FF6423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1B37AD">
        <w:t>wrzesi</w:t>
      </w:r>
      <w:r w:rsidR="001C4B0D">
        <w:t>eń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sierpień br."/>
        <w:tblDescription w:val="Tablica przedstawia liczbę, strukturę, dynamikę mieszkań (do styczeń-wrzesień 2023 r.), na budowę których uzyskano pozwolenia lub dokonano zgłoszeń z projektem budowlanym i mieszkań, których budowę rozpoczęto ogółem oraz według form budownictwa w okresie styczeń-wrzesień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21950DA5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</w:t>
            </w:r>
            <w:r w:rsidR="001B37A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23B70F32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1C4B0D">
              <w:rPr>
                <w:rFonts w:cs="Arial"/>
                <w:szCs w:val="19"/>
              </w:rPr>
              <w:t>0</w:t>
            </w:r>
            <w:r w:rsidR="001B37A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2B1BCC6B" w:rsidR="005458C7" w:rsidRPr="002A310C" w:rsidRDefault="002D69A8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</w:t>
            </w:r>
            <w:r w:rsidR="000C2DA8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656</w:t>
            </w:r>
          </w:p>
        </w:tc>
        <w:tc>
          <w:tcPr>
            <w:tcW w:w="1312" w:type="dxa"/>
            <w:vAlign w:val="center"/>
          </w:tcPr>
          <w:p w14:paraId="30D49979" w14:textId="2CA1D3DA" w:rsidR="005458C7" w:rsidRPr="001C2F22" w:rsidRDefault="001C4B0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36A89A3A" w:rsidR="005458C7" w:rsidRPr="001C2F22" w:rsidRDefault="002D69A8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148,6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4B460F0C" w:rsidR="005458C7" w:rsidRPr="001C2F22" w:rsidRDefault="000C2DA8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4 414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11BFEFD9" w:rsidR="005458C7" w:rsidRPr="001C2F22" w:rsidRDefault="001C4B0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3C953FF1" w:rsidR="005458C7" w:rsidRPr="001C2F22" w:rsidRDefault="000C2DA8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126,9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647E01B5" w:rsidR="005458C7" w:rsidRPr="001C2F22" w:rsidRDefault="002D69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0C2DA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166</w:t>
            </w:r>
          </w:p>
        </w:tc>
        <w:tc>
          <w:tcPr>
            <w:tcW w:w="1312" w:type="dxa"/>
            <w:vAlign w:val="center"/>
          </w:tcPr>
          <w:p w14:paraId="61A91F29" w14:textId="12BCDFC2" w:rsidR="005458C7" w:rsidRPr="001C2F22" w:rsidRDefault="000C2DA8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32,5</w:t>
            </w:r>
          </w:p>
        </w:tc>
        <w:tc>
          <w:tcPr>
            <w:tcW w:w="1269" w:type="dxa"/>
            <w:vAlign w:val="center"/>
          </w:tcPr>
          <w:p w14:paraId="301D4555" w14:textId="66618349" w:rsidR="005458C7" w:rsidRPr="001C2F22" w:rsidRDefault="002D69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59BC2470" w:rsidR="005458C7" w:rsidRPr="001C2F22" w:rsidRDefault="000C2D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2 039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198AEB21" w:rsidR="005458C7" w:rsidRPr="001C2F22" w:rsidRDefault="004C66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46,2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140B3F06" w:rsidR="005458C7" w:rsidRPr="001C2F22" w:rsidRDefault="000C2DA8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112,2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5114589E" w:rsidR="005458C7" w:rsidRPr="001C2F22" w:rsidRDefault="002D69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0C2DA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283</w:t>
            </w:r>
          </w:p>
        </w:tc>
        <w:tc>
          <w:tcPr>
            <w:tcW w:w="1312" w:type="dxa"/>
            <w:vAlign w:val="center"/>
          </w:tcPr>
          <w:p w14:paraId="6730D981" w14:textId="2989B690" w:rsidR="005458C7" w:rsidRPr="001C2F22" w:rsidRDefault="000C2D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64,3</w:t>
            </w:r>
          </w:p>
        </w:tc>
        <w:tc>
          <w:tcPr>
            <w:tcW w:w="1269" w:type="dxa"/>
            <w:vAlign w:val="center"/>
          </w:tcPr>
          <w:p w14:paraId="581514DC" w14:textId="782B6A56" w:rsidR="005458C7" w:rsidRPr="001C2F22" w:rsidRDefault="002D69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165,8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21CEB7CD" w:rsidR="005458C7" w:rsidRPr="001C2F22" w:rsidRDefault="000C2DA8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2 363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026E90A7" w:rsidR="005458C7" w:rsidRPr="001C2F22" w:rsidRDefault="004C66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4561B11A" w:rsidR="005458C7" w:rsidRPr="001C2F22" w:rsidRDefault="000C2DA8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143,4</w:t>
            </w:r>
          </w:p>
        </w:tc>
      </w:tr>
      <w:tr w:rsidR="00A3765D" w:rsidRPr="001C2F22" w14:paraId="064EE567" w14:textId="77777777" w:rsidTr="002D69A8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54D39C03" w14:textId="47844443" w:rsidR="00A3765D" w:rsidRPr="001C2F22" w:rsidRDefault="002D69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</w:t>
            </w:r>
          </w:p>
        </w:tc>
        <w:tc>
          <w:tcPr>
            <w:tcW w:w="1312" w:type="dxa"/>
            <w:vAlign w:val="center"/>
          </w:tcPr>
          <w:p w14:paraId="5515000C" w14:textId="057D72E4" w:rsidR="00A3765D" w:rsidRPr="001C2F22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269" w:type="dxa"/>
            <w:vAlign w:val="center"/>
          </w:tcPr>
          <w:p w14:paraId="21AFA7D9" w14:textId="4B268783" w:rsidR="00A3765D" w:rsidRPr="001C2F22" w:rsidRDefault="002D69A8" w:rsidP="002D69A8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ponad </w:t>
            </w:r>
            <w:r>
              <w:rPr>
                <w:rFonts w:cs="Arial"/>
                <w:szCs w:val="19"/>
              </w:rPr>
              <w:br/>
              <w:t>3-krotny wzrost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154F998A" w:rsidR="00A3765D" w:rsidRPr="001C2F22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2A967545" w:rsidR="00A3765D" w:rsidRPr="001C2F22" w:rsidRDefault="004C6664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1E5B90F0" w:rsidR="00A3765D" w:rsidRPr="001C2F22" w:rsidRDefault="000C2DA8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1233EDC4" w:rsidR="002E4C46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</w:t>
            </w:r>
          </w:p>
        </w:tc>
        <w:tc>
          <w:tcPr>
            <w:tcW w:w="1312" w:type="dxa"/>
          </w:tcPr>
          <w:p w14:paraId="0F80EDFC" w14:textId="38C73D19" w:rsidR="002E4C46" w:rsidRPr="001C2F22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69" w:type="dxa"/>
            <w:vAlign w:val="center"/>
          </w:tcPr>
          <w:p w14:paraId="60368F1F" w14:textId="6D3526BB" w:rsidR="002E4C46" w:rsidRPr="000C2DA8" w:rsidRDefault="000C2DA8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0C2DA8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19BF6D70" w:rsidR="002E4C46" w:rsidRPr="001C2F22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5FD623FF" w:rsidR="002E4C46" w:rsidRPr="001C2F22" w:rsidRDefault="000C2DA8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352FE453" w:rsidR="002E4C46" w:rsidRPr="000C2DA8" w:rsidRDefault="000C2DA8" w:rsidP="00A3765D">
            <w:pPr>
              <w:spacing w:before="60" w:after="60"/>
              <w:jc w:val="right"/>
              <w:rPr>
                <w:b/>
                <w:szCs w:val="19"/>
              </w:rPr>
            </w:pPr>
            <w:r w:rsidRPr="000C2DA8">
              <w:rPr>
                <w:b/>
                <w:szCs w:val="19"/>
              </w:rPr>
              <w:t>.</w:t>
            </w:r>
          </w:p>
        </w:tc>
      </w:tr>
    </w:tbl>
    <w:p w14:paraId="29BC92FD" w14:textId="7F055DAD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4C6664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2F18C6C5" w14:textId="106E5F19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11,0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17B15">
        <w:rPr>
          <w:rFonts w:ascii="Fira Sans" w:hAnsi="Fira Sans" w:cs="Arial"/>
          <w:sz w:val="19"/>
          <w:szCs w:val="19"/>
        </w:rPr>
        <w:t>18,8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E1799DE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217B15">
        <w:rPr>
          <w:rFonts w:ascii="Fira Sans" w:hAnsi="Fira Sans" w:cs="Arial"/>
          <w:bCs/>
          <w:spacing w:val="-2"/>
          <w:sz w:val="19"/>
          <w:szCs w:val="19"/>
        </w:rPr>
        <w:t>wrześniem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1786E">
        <w:rPr>
          <w:rFonts w:ascii="Fira Sans" w:hAnsi="Fira Sans" w:cs="Arial"/>
          <w:bCs/>
          <w:spacing w:val="-2"/>
          <w:sz w:val="19"/>
          <w:szCs w:val="19"/>
        </w:rPr>
        <w:t>s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B35AC4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71786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46D5B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7B15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17B15" w:rsidRPr="00217B15">
        <w:rPr>
          <w:rFonts w:ascii="Fira Sans" w:hAnsi="Fira Sans" w:cs="Arial"/>
          <w:sz w:val="19"/>
          <w:szCs w:val="19"/>
        </w:rPr>
        <w:t>tekstylia, odzież, obuwie</w:t>
      </w:r>
      <w:r w:rsidR="00217B15">
        <w:rPr>
          <w:rFonts w:ascii="Fira Sans" w:hAnsi="Fira Sans" w:cs="Arial"/>
          <w:sz w:val="19"/>
          <w:szCs w:val="19"/>
        </w:rPr>
        <w:t>” (o</w:t>
      </w:r>
      <w:r w:rsidR="002661BD">
        <w:rPr>
          <w:rFonts w:ascii="Fira Sans" w:hAnsi="Fira Sans" w:cs="Arial"/>
          <w:sz w:val="19"/>
          <w:szCs w:val="19"/>
        </w:rPr>
        <w:t xml:space="preserve"> </w:t>
      </w:r>
      <w:r w:rsidR="00217B15">
        <w:rPr>
          <w:rFonts w:ascii="Fira Sans" w:hAnsi="Fira Sans" w:cs="Arial"/>
          <w:sz w:val="19"/>
          <w:szCs w:val="19"/>
        </w:rPr>
        <w:t>34,0%) oraz,</w:t>
      </w:r>
      <w:r w:rsidR="00217B15" w:rsidRPr="00217B1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E43EF" w:rsidRPr="00217B15">
        <w:rPr>
          <w:rFonts w:ascii="Fira Sans" w:hAnsi="Fira Sans" w:cs="Arial"/>
          <w:bCs/>
          <w:spacing w:val="-2"/>
          <w:sz w:val="19"/>
          <w:szCs w:val="19"/>
        </w:rPr>
        <w:t>„paliwa</w:t>
      </w:r>
      <w:r w:rsidR="00CE43EF">
        <w:rPr>
          <w:rFonts w:ascii="Fira Sans" w:hAnsi="Fira Sans" w:cs="Arial"/>
          <w:bCs/>
          <w:spacing w:val="-2"/>
          <w:sz w:val="19"/>
          <w:szCs w:val="19"/>
        </w:rPr>
        <w:t xml:space="preserve">” (o </w:t>
      </w:r>
      <w:r w:rsidR="00217B15">
        <w:rPr>
          <w:rFonts w:ascii="Fira Sans" w:hAnsi="Fira Sans" w:cs="Arial"/>
          <w:bCs/>
          <w:spacing w:val="-2"/>
          <w:sz w:val="19"/>
          <w:szCs w:val="19"/>
        </w:rPr>
        <w:t>26,5</w:t>
      </w:r>
      <w:r w:rsidR="00CE43EF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1786E">
        <w:rPr>
          <w:rFonts w:ascii="Fira Sans" w:hAnsi="Fira Sans" w:cs="Arial"/>
          <w:sz w:val="19"/>
          <w:szCs w:val="19"/>
        </w:rPr>
        <w:t>. Największy</w:t>
      </w:r>
      <w:r w:rsidR="00B11D30" w:rsidRPr="0071786E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11D30" w:rsidRPr="0071786E">
        <w:rPr>
          <w:rFonts w:ascii="Fira Sans" w:hAnsi="Fira Sans" w:cs="Arial"/>
          <w:sz w:val="19"/>
          <w:szCs w:val="19"/>
        </w:rPr>
        <w:t>w</w:t>
      </w:r>
      <w:r w:rsidR="004352C1" w:rsidRPr="0071786E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71786E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 w:rsidRPr="0071786E">
        <w:rPr>
          <w:rFonts w:ascii="Fira Sans" w:hAnsi="Fira Sans"/>
          <w:spacing w:val="-2"/>
          <w:sz w:val="19"/>
          <w:szCs w:val="19"/>
        </w:rPr>
        <w:t>py</w:t>
      </w:r>
      <w:r w:rsidR="008F095C" w:rsidRPr="0071786E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71786E">
        <w:rPr>
          <w:rFonts w:ascii="Fira Sans" w:hAnsi="Fira Sans" w:cs="Arial"/>
          <w:sz w:val="19"/>
          <w:szCs w:val="19"/>
        </w:rPr>
        <w:t>eble, RTV</w:t>
      </w:r>
      <w:r w:rsidR="008F095C" w:rsidRPr="00CC12E6">
        <w:rPr>
          <w:rFonts w:ascii="Fira Sans" w:hAnsi="Fira Sans" w:cs="Arial"/>
          <w:sz w:val="19"/>
          <w:szCs w:val="19"/>
        </w:rPr>
        <w:t>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217B15">
        <w:rPr>
          <w:rFonts w:ascii="Fira Sans" w:hAnsi="Fira Sans" w:cs="Arial"/>
          <w:spacing w:val="-2"/>
          <w:sz w:val="19"/>
          <w:szCs w:val="19"/>
        </w:rPr>
        <w:t>70,2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6340639C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217B15">
        <w:rPr>
          <w:rFonts w:ascii="Fira Sans" w:hAnsi="Fira Sans" w:cs="Arial"/>
          <w:bCs/>
          <w:spacing w:val="-4"/>
          <w:sz w:val="19"/>
          <w:szCs w:val="19"/>
        </w:rPr>
        <w:t>sierpniem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zmniej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217B15">
        <w:rPr>
          <w:rFonts w:ascii="Fira Sans" w:hAnsi="Fira Sans" w:cs="Arial"/>
          <w:bCs/>
          <w:spacing w:val="-4"/>
          <w:sz w:val="19"/>
          <w:szCs w:val="19"/>
        </w:rPr>
        <w:t>4,5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366AD6">
        <w:rPr>
          <w:rFonts w:ascii="Fira Sans" w:hAnsi="Fira Sans" w:cs="Arial"/>
          <w:bCs/>
          <w:spacing w:val="-4"/>
          <w:sz w:val="19"/>
          <w:szCs w:val="19"/>
        </w:rPr>
        <w:t xml:space="preserve">W </w:t>
      </w:r>
      <w:r w:rsidRPr="00B11D30">
        <w:rPr>
          <w:rFonts w:ascii="Fira Sans" w:hAnsi="Fira Sans" w:cs="Arial"/>
          <w:spacing w:val="-4"/>
          <w:sz w:val="19"/>
          <w:szCs w:val="19"/>
        </w:rPr>
        <w:t>grup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>ie</w:t>
      </w:r>
      <w:r w:rsidRPr="00B11D30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D2AE7">
        <w:rPr>
          <w:rFonts w:ascii="Fira Sans" w:hAnsi="Fira Sans" w:cs="Arial"/>
          <w:bCs/>
          <w:spacing w:val="-4"/>
          <w:sz w:val="19"/>
          <w:szCs w:val="19"/>
        </w:rPr>
        <w:t>spadła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ona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352C1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217B15">
        <w:rPr>
          <w:rFonts w:ascii="Fira Sans" w:hAnsi="Fira Sans" w:cs="Arial"/>
          <w:sz w:val="19"/>
          <w:szCs w:val="19"/>
        </w:rPr>
        <w:t>10,7</w:t>
      </w:r>
      <w:r w:rsidR="00250369">
        <w:rPr>
          <w:rFonts w:ascii="Fira Sans" w:hAnsi="Fira Sans" w:cs="Arial"/>
          <w:sz w:val="19"/>
          <w:szCs w:val="19"/>
        </w:rPr>
        <w:t>%)</w:t>
      </w:r>
      <w:r w:rsidR="00217B15">
        <w:rPr>
          <w:rFonts w:ascii="Fira Sans" w:hAnsi="Fira Sans" w:cs="Arial"/>
          <w:sz w:val="19"/>
          <w:szCs w:val="19"/>
        </w:rPr>
        <w:t xml:space="preserve"> i wzrosła w</w:t>
      </w:r>
      <w:r w:rsidR="008E5D91">
        <w:rPr>
          <w:rFonts w:ascii="Fira Sans" w:hAnsi="Fira Sans" w:cs="Arial"/>
          <w:sz w:val="19"/>
          <w:szCs w:val="19"/>
        </w:rPr>
        <w:t> </w:t>
      </w:r>
      <w:r w:rsidR="00217B15">
        <w:rPr>
          <w:rFonts w:ascii="Fira Sans" w:hAnsi="Fira Sans" w:cs="Arial"/>
          <w:sz w:val="19"/>
          <w:szCs w:val="19"/>
        </w:rPr>
        <w:t xml:space="preserve">grupie </w:t>
      </w:r>
      <w:r w:rsidR="00217B15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217B15" w:rsidRPr="004D3CE9">
        <w:rPr>
          <w:rFonts w:ascii="Fira Sans" w:hAnsi="Fira Sans" w:cs="Arial"/>
          <w:sz w:val="19"/>
          <w:szCs w:val="19"/>
        </w:rPr>
        <w:t xml:space="preserve"> </w:t>
      </w:r>
      <w:r w:rsidR="00217B15">
        <w:rPr>
          <w:rFonts w:ascii="Fira Sans" w:hAnsi="Fira Sans" w:cs="Arial"/>
          <w:sz w:val="19"/>
          <w:szCs w:val="19"/>
        </w:rPr>
        <w:t>(o 25,8%).</w:t>
      </w:r>
    </w:p>
    <w:p w14:paraId="79B9BD9E" w14:textId="67D23D18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8E5D91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9C49D2">
        <w:rPr>
          <w:rFonts w:ascii="Fira Sans" w:hAnsi="Fira Sans"/>
          <w:sz w:val="19"/>
          <w:szCs w:val="19"/>
        </w:rPr>
        <w:t>4,</w:t>
      </w:r>
      <w:r w:rsidR="008E5D91">
        <w:rPr>
          <w:rFonts w:ascii="Fira Sans" w:hAnsi="Fira Sans"/>
          <w:sz w:val="19"/>
          <w:szCs w:val="19"/>
        </w:rPr>
        <w:t>4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 xml:space="preserve">(o </w:t>
      </w:r>
      <w:r w:rsidR="008E5D91">
        <w:rPr>
          <w:rFonts w:ascii="Fira Sans" w:hAnsi="Fira Sans" w:cs="Arial"/>
          <w:sz w:val="19"/>
          <w:szCs w:val="19"/>
        </w:rPr>
        <w:t>10,9</w:t>
      </w:r>
      <w:r w:rsidR="00366AD6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366AD6" w:rsidRPr="004352C1">
        <w:rPr>
          <w:rFonts w:ascii="Fira Sans" w:hAnsi="Fira Sans" w:cs="Arial"/>
          <w:sz w:val="19"/>
          <w:szCs w:val="19"/>
        </w:rPr>
        <w:t xml:space="preserve">„paliwa” (o </w:t>
      </w:r>
      <w:r w:rsidR="008E5D91">
        <w:rPr>
          <w:rFonts w:ascii="Fira Sans" w:hAnsi="Fira Sans" w:cs="Arial"/>
          <w:sz w:val="19"/>
          <w:szCs w:val="19"/>
        </w:rPr>
        <w:t>10,8</w:t>
      </w:r>
      <w:r w:rsidR="00366AD6" w:rsidRPr="004352C1">
        <w:rPr>
          <w:rFonts w:ascii="Fira Sans" w:hAnsi="Fira Sans" w:cs="Arial"/>
          <w:sz w:val="19"/>
          <w:szCs w:val="19"/>
        </w:rPr>
        <w:t>%)</w:t>
      </w:r>
      <w:r w:rsidR="00366AD6">
        <w:rPr>
          <w:rFonts w:ascii="Fira Sans" w:hAnsi="Fira Sans" w:cs="Arial"/>
          <w:sz w:val="19"/>
          <w:szCs w:val="19"/>
        </w:rPr>
        <w:t xml:space="preserve"> oraz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DE44E9" w:rsidRPr="004D3CE9">
        <w:rPr>
          <w:rFonts w:ascii="Fira Sans" w:hAnsi="Fira Sans" w:cs="Arial"/>
          <w:sz w:val="19"/>
          <w:szCs w:val="19"/>
        </w:rPr>
        <w:t>żywność, napoje i</w:t>
      </w:r>
      <w:r w:rsidR="00366AD6">
        <w:rPr>
          <w:rFonts w:ascii="Fira Sans" w:hAnsi="Fira Sans" w:cs="Arial"/>
          <w:sz w:val="19"/>
          <w:szCs w:val="19"/>
        </w:rPr>
        <w:t> </w:t>
      </w:r>
      <w:r w:rsidR="00DE44E9" w:rsidRPr="004D3CE9">
        <w:rPr>
          <w:rFonts w:ascii="Fira Sans" w:hAnsi="Fira Sans" w:cs="Arial"/>
          <w:sz w:val="19"/>
          <w:szCs w:val="19"/>
        </w:rPr>
        <w:t>wyroby tytoniowe”</w:t>
      </w:r>
      <w:r w:rsidR="00DE44E9">
        <w:rPr>
          <w:rFonts w:ascii="Fira Sans" w:hAnsi="Fira Sans" w:cs="Arial"/>
          <w:sz w:val="19"/>
          <w:szCs w:val="19"/>
        </w:rPr>
        <w:t xml:space="preserve"> (o</w:t>
      </w:r>
      <w:r w:rsidR="00366AD6">
        <w:rPr>
          <w:rFonts w:ascii="Fira Sans" w:hAnsi="Fira Sans" w:cs="Arial"/>
          <w:sz w:val="19"/>
          <w:szCs w:val="19"/>
        </w:rPr>
        <w:t xml:space="preserve"> </w:t>
      </w:r>
      <w:r w:rsidR="008E5D91">
        <w:rPr>
          <w:rFonts w:ascii="Fira Sans" w:hAnsi="Fira Sans" w:cs="Arial"/>
          <w:sz w:val="19"/>
          <w:szCs w:val="19"/>
        </w:rPr>
        <w:t>7,6</w:t>
      </w:r>
      <w:r w:rsidR="00DE44E9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</w:t>
      </w:r>
      <w:r w:rsidR="008E5D91">
        <w:rPr>
          <w:rFonts w:ascii="Fira Sans" w:hAnsi="Fira Sans" w:cs="Arial"/>
          <w:sz w:val="19"/>
          <w:szCs w:val="19"/>
        </w:rPr>
        <w:t>o 99,6%</w:t>
      </w:r>
      <w:r w:rsidRPr="004352C1">
        <w:rPr>
          <w:rFonts w:ascii="Fira Sans" w:hAnsi="Fira Sans" w:cs="Arial"/>
          <w:sz w:val="19"/>
          <w:szCs w:val="19"/>
        </w:rPr>
        <w:t>).</w:t>
      </w:r>
    </w:p>
    <w:p w14:paraId="6B3AE932" w14:textId="1BA31B5F" w:rsidR="00B51E67" w:rsidRPr="00AC460E" w:rsidRDefault="002D0AE5" w:rsidP="00196A0F">
      <w:pPr>
        <w:pStyle w:val="Tytutablicwykreswmap"/>
      </w:pPr>
      <w:r w:rsidRPr="00AC460E">
        <w:t>Tablica 1</w:t>
      </w:r>
      <w:r w:rsidR="00FF6423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e wrześniu 2024 r. do analogicznego miesiąca poprzedniego roku  oraz okresu styczeń-wrzesień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1D18F422" w:rsidR="004A0473" w:rsidRPr="001C2F22" w:rsidRDefault="001C4B0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B37AD">
              <w:rPr>
                <w:rFonts w:cs="Arial"/>
                <w:szCs w:val="19"/>
              </w:rPr>
              <w:t>9</w:t>
            </w:r>
            <w:r w:rsidR="004A0473">
              <w:rPr>
                <w:rFonts w:cs="Arial"/>
                <w:szCs w:val="19"/>
              </w:rPr>
              <w:t xml:space="preserve"> </w:t>
            </w:r>
            <w:r w:rsidR="004A0473" w:rsidRPr="001C2F22">
              <w:rPr>
                <w:rFonts w:cs="Arial"/>
                <w:szCs w:val="19"/>
              </w:rPr>
              <w:t>202</w:t>
            </w:r>
            <w:r w:rsidR="004A0473"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68C843EC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1C4B0D">
              <w:rPr>
                <w:rFonts w:cs="Arial"/>
                <w:szCs w:val="19"/>
              </w:rPr>
              <w:t>0</w:t>
            </w:r>
            <w:r w:rsidR="001B37AD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150469D5" w:rsidR="004A0473" w:rsidRPr="001C2F22" w:rsidRDefault="00AE36A0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89,0</w:t>
            </w:r>
          </w:p>
        </w:tc>
        <w:tc>
          <w:tcPr>
            <w:tcW w:w="2008" w:type="dxa"/>
          </w:tcPr>
          <w:p w14:paraId="6B9F7C05" w14:textId="06064F66" w:rsidR="00C14AE2" w:rsidRDefault="00AE36A0" w:rsidP="00C14AE2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95,6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1C0F3238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95,4</w:t>
            </w:r>
          </w:p>
        </w:tc>
        <w:tc>
          <w:tcPr>
            <w:tcW w:w="2008" w:type="dxa"/>
          </w:tcPr>
          <w:p w14:paraId="5BBE7325" w14:textId="6F6F61B2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89,1</w:t>
            </w:r>
          </w:p>
        </w:tc>
        <w:tc>
          <w:tcPr>
            <w:tcW w:w="2009" w:type="dxa"/>
          </w:tcPr>
          <w:p w14:paraId="2A62A129" w14:textId="4411CD91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20,4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6C5E07FD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73,5</w:t>
            </w:r>
          </w:p>
        </w:tc>
        <w:tc>
          <w:tcPr>
            <w:tcW w:w="2008" w:type="dxa"/>
          </w:tcPr>
          <w:p w14:paraId="1C9DF30C" w14:textId="05FCA773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89,2</w:t>
            </w:r>
          </w:p>
        </w:tc>
        <w:tc>
          <w:tcPr>
            <w:tcW w:w="2009" w:type="dxa"/>
          </w:tcPr>
          <w:p w14:paraId="74D8091A" w14:textId="56B5F28C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11,8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04569957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84,3</w:t>
            </w:r>
          </w:p>
        </w:tc>
        <w:tc>
          <w:tcPr>
            <w:tcW w:w="2008" w:type="dxa"/>
          </w:tcPr>
          <w:p w14:paraId="77C9F081" w14:textId="5910BE0C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92,4</w:t>
            </w:r>
          </w:p>
        </w:tc>
        <w:tc>
          <w:tcPr>
            <w:tcW w:w="2009" w:type="dxa"/>
          </w:tcPr>
          <w:p w14:paraId="6531D7FC" w14:textId="2439471F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33,2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7A9A708B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121,1</w:t>
            </w:r>
          </w:p>
        </w:tc>
        <w:tc>
          <w:tcPr>
            <w:tcW w:w="2008" w:type="dxa"/>
          </w:tcPr>
          <w:p w14:paraId="77885F24" w14:textId="780E9A44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117,1</w:t>
            </w:r>
          </w:p>
        </w:tc>
        <w:tc>
          <w:tcPr>
            <w:tcW w:w="2009" w:type="dxa"/>
          </w:tcPr>
          <w:p w14:paraId="2A7E0A8F" w14:textId="69AD2512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630A16EF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66,0</w:t>
            </w:r>
          </w:p>
        </w:tc>
        <w:tc>
          <w:tcPr>
            <w:tcW w:w="2008" w:type="dxa"/>
          </w:tcPr>
          <w:p w14:paraId="1558BF90" w14:textId="6BF0F90F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009" w:type="dxa"/>
          </w:tcPr>
          <w:p w14:paraId="6A813E95" w14:textId="706BCB79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6AA569B9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170,2</w:t>
            </w:r>
          </w:p>
        </w:tc>
        <w:tc>
          <w:tcPr>
            <w:tcW w:w="2008" w:type="dxa"/>
          </w:tcPr>
          <w:p w14:paraId="58665BB2" w14:textId="2E01D863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199,6</w:t>
            </w:r>
          </w:p>
        </w:tc>
        <w:tc>
          <w:tcPr>
            <w:tcW w:w="2009" w:type="dxa"/>
          </w:tcPr>
          <w:p w14:paraId="7FC0F667" w14:textId="39450FF2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245F8718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99,3</w:t>
            </w:r>
          </w:p>
        </w:tc>
        <w:tc>
          <w:tcPr>
            <w:tcW w:w="2008" w:type="dxa"/>
          </w:tcPr>
          <w:p w14:paraId="38647F93" w14:textId="14565B7D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99,4</w:t>
            </w:r>
          </w:p>
        </w:tc>
        <w:tc>
          <w:tcPr>
            <w:tcW w:w="2009" w:type="dxa"/>
          </w:tcPr>
          <w:p w14:paraId="7BE6D4EF" w14:textId="44D27D6B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5,6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2D4DCB99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90,8</w:t>
            </w:r>
          </w:p>
        </w:tc>
        <w:tc>
          <w:tcPr>
            <w:tcW w:w="2008" w:type="dxa"/>
          </w:tcPr>
          <w:p w14:paraId="5CA4BDC6" w14:textId="2BCD2900" w:rsidR="004A0473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95,0</w:t>
            </w:r>
          </w:p>
        </w:tc>
        <w:tc>
          <w:tcPr>
            <w:tcW w:w="2009" w:type="dxa"/>
          </w:tcPr>
          <w:p w14:paraId="1AD5109B" w14:textId="5D7C2C6F" w:rsidR="004A0473" w:rsidRPr="001C2F22" w:rsidRDefault="00AE36A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10,9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D85ED67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75C6B">
        <w:rPr>
          <w:rFonts w:ascii="Fira Sans" w:hAnsi="Fira Sans" w:cs="Arial"/>
          <w:bCs/>
          <w:sz w:val="19"/>
          <w:szCs w:val="19"/>
        </w:rPr>
        <w:t>we wrześniu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61689">
        <w:rPr>
          <w:rFonts w:ascii="Fira Sans" w:hAnsi="Fira Sans" w:cs="Arial"/>
          <w:bCs/>
          <w:sz w:val="19"/>
          <w:szCs w:val="19"/>
        </w:rPr>
        <w:t>19,5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A61689">
        <w:rPr>
          <w:rFonts w:ascii="Fira Sans" w:hAnsi="Fira Sans" w:cs="Arial"/>
          <w:bCs/>
          <w:sz w:val="19"/>
          <w:szCs w:val="19"/>
        </w:rPr>
        <w:t>7,6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61689">
        <w:rPr>
          <w:rFonts w:ascii="Fira Sans" w:hAnsi="Fira Sans" w:cs="Arial"/>
          <w:bCs/>
          <w:sz w:val="19"/>
          <w:szCs w:val="19"/>
        </w:rPr>
        <w:t xml:space="preserve">większa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A61689">
        <w:rPr>
          <w:rFonts w:ascii="Fira Sans" w:hAnsi="Fira Sans" w:cs="Arial"/>
          <w:bCs/>
          <w:sz w:val="19"/>
          <w:szCs w:val="19"/>
        </w:rPr>
        <w:t>sierpniem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A6168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A61689">
        <w:rPr>
          <w:rFonts w:ascii="Fira Sans" w:hAnsi="Fira Sans" w:cs="Arial"/>
          <w:bCs/>
          <w:sz w:val="19"/>
          <w:szCs w:val="19"/>
        </w:rPr>
        <w:t>wrześniem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61689">
        <w:rPr>
          <w:rFonts w:ascii="Fira Sans" w:hAnsi="Fira Sans" w:cs="Arial"/>
          <w:bCs/>
          <w:sz w:val="19"/>
          <w:szCs w:val="19"/>
        </w:rPr>
        <w:t>17,6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A61689">
        <w:rPr>
          <w:rFonts w:ascii="Fira Sans" w:hAnsi="Fira Sans" w:cs="Arial"/>
          <w:bCs/>
          <w:sz w:val="19"/>
          <w:szCs w:val="19"/>
        </w:rPr>
        <w:t xml:space="preserve">wzrost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61689">
        <w:rPr>
          <w:rFonts w:ascii="Fira Sans" w:hAnsi="Fira Sans" w:cs="Arial"/>
          <w:bCs/>
          <w:sz w:val="19"/>
          <w:szCs w:val="19"/>
        </w:rPr>
        <w:t>9,3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0E2F5DE2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A61689">
        <w:rPr>
          <w:rFonts w:ascii="Fira Sans" w:hAnsi="Fira Sans" w:cs="Arial"/>
          <w:bCs/>
          <w:sz w:val="19"/>
          <w:szCs w:val="19"/>
        </w:rPr>
        <w:t>wrzesień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A61689">
        <w:rPr>
          <w:rFonts w:ascii="Fira Sans" w:hAnsi="Fira Sans" w:cs="Arial"/>
          <w:bCs/>
          <w:sz w:val="19"/>
          <w:szCs w:val="19"/>
        </w:rPr>
        <w:t>16,1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A61689">
        <w:rPr>
          <w:rFonts w:ascii="Fira Sans" w:hAnsi="Fira Sans" w:cs="Arial"/>
          <w:bCs/>
          <w:sz w:val="19"/>
          <w:szCs w:val="19"/>
        </w:rPr>
        <w:t>15,1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17DE1449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7F88EB48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63982">
        <w:rPr>
          <w:rFonts w:cs="FiraSans-Regular"/>
          <w:color w:val="000000" w:themeColor="text1"/>
          <w:szCs w:val="19"/>
        </w:rPr>
        <w:t>września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D63982">
        <w:rPr>
          <w:rFonts w:cs="FiraSans-Regular"/>
          <w:szCs w:val="19"/>
        </w:rPr>
        <w:t>150,0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DE6122">
        <w:rPr>
          <w:rFonts w:cs="FiraSans-Regular"/>
          <w:szCs w:val="19"/>
        </w:rPr>
        <w:t>2,</w:t>
      </w:r>
      <w:r w:rsidR="00D63982">
        <w:rPr>
          <w:rFonts w:cs="FiraSans-Regular"/>
          <w:szCs w:val="19"/>
        </w:rPr>
        <w:t>2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26AADAC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D63982">
        <w:rPr>
          <w:rFonts w:cs="FiraSans-Regular"/>
          <w:szCs w:val="19"/>
        </w:rPr>
        <w:t>1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D63982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18,1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D2546D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D2546D">
        <w:rPr>
          <w:rFonts w:cs="FiraSans-Regular"/>
          <w:szCs w:val="19"/>
        </w:rPr>
        <w:t>5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D2546D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D2546D">
        <w:rPr>
          <w:rFonts w:cs="FiraSans-Regular"/>
          <w:szCs w:val="19"/>
        </w:rPr>
        <w:t>5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694BD126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D63982">
        <w:rPr>
          <w:rFonts w:cs="FiraSans-Regular"/>
          <w:szCs w:val="19"/>
        </w:rPr>
        <w:t>3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7070B4">
        <w:rPr>
          <w:rFonts w:cs="FiraSans-Regular"/>
          <w:szCs w:val="19"/>
        </w:rPr>
        <w:t>2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7658E53C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DE6122">
        <w:rPr>
          <w:rFonts w:cs="FiraSans-Regular"/>
          <w:szCs w:val="19"/>
        </w:rPr>
        <w:t>6,</w:t>
      </w:r>
      <w:r w:rsidR="007070B4">
        <w:rPr>
          <w:rFonts w:cs="FiraSans-Regular"/>
          <w:szCs w:val="19"/>
        </w:rPr>
        <w:t>6</w:t>
      </w:r>
      <w:r w:rsidR="0039785C" w:rsidRPr="00162789">
        <w:rPr>
          <w:rFonts w:cs="FiraSans-Regular"/>
          <w:szCs w:val="19"/>
        </w:rPr>
        <w:t xml:space="preserve">%), </w:t>
      </w:r>
      <w:r w:rsidR="000C1469">
        <w:rPr>
          <w:rFonts w:cs="Arial"/>
          <w:bCs/>
          <w:szCs w:val="19"/>
        </w:rPr>
        <w:t>w</w:t>
      </w:r>
      <w:r w:rsidR="000C1469" w:rsidRPr="001C2F22">
        <w:rPr>
          <w:rFonts w:cs="Arial"/>
          <w:bCs/>
          <w:szCs w:val="19"/>
        </w:rPr>
        <w:t>ytwarzanie i zaopatrywanie w</w:t>
      </w:r>
      <w:r w:rsidR="000C1469">
        <w:rPr>
          <w:rFonts w:cs="Arial"/>
          <w:bCs/>
          <w:szCs w:val="19"/>
        </w:rPr>
        <w:t xml:space="preserve"> </w:t>
      </w:r>
      <w:r w:rsidR="000C1469" w:rsidRPr="001C2F22">
        <w:rPr>
          <w:rFonts w:cs="Arial"/>
          <w:bCs/>
          <w:szCs w:val="19"/>
        </w:rPr>
        <w:t>energię elektryczną, gaz, parę wodną i gorącą wodę</w:t>
      </w:r>
      <w:r w:rsidR="000C1469" w:rsidRPr="00162789">
        <w:rPr>
          <w:rFonts w:cs="FiraSans-Regular"/>
          <w:szCs w:val="19"/>
        </w:rPr>
        <w:t xml:space="preserve"> </w:t>
      </w:r>
      <w:r w:rsidR="000C1469">
        <w:rPr>
          <w:rFonts w:cs="FiraSans-Regular"/>
          <w:szCs w:val="19"/>
        </w:rPr>
        <w:t xml:space="preserve">(o 4,0%), </w:t>
      </w:r>
      <w:r w:rsidR="001211BC" w:rsidRPr="00162789">
        <w:rPr>
          <w:rFonts w:cs="FiraSans-Regular"/>
          <w:szCs w:val="19"/>
        </w:rPr>
        <w:t>budownictwo (o 3,</w:t>
      </w:r>
      <w:r w:rsidR="000C1469">
        <w:rPr>
          <w:rFonts w:cs="FiraSans-Regular"/>
          <w:szCs w:val="19"/>
        </w:rPr>
        <w:t>1</w:t>
      </w:r>
      <w:r w:rsidR="001211BC" w:rsidRPr="0016278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29735E">
        <w:rPr>
          <w:rFonts w:cs="FiraSans-Regular"/>
          <w:szCs w:val="19"/>
        </w:rPr>
        <w:t>7,</w:t>
      </w:r>
      <w:r w:rsidR="000C1469">
        <w:rPr>
          <w:rFonts w:cs="FiraSans-Regular"/>
          <w:szCs w:val="19"/>
        </w:rPr>
        <w:t>7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64CAB957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 w:rsidR="003C1C20"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 w:rsidR="003C1C20">
        <w:rPr>
          <w:rFonts w:cs="FiraSans-Regular"/>
          <w:szCs w:val="19"/>
        </w:rPr>
        <w:t>wrześ</w:t>
      </w:r>
      <w:r w:rsidR="007070B4">
        <w:rPr>
          <w:rFonts w:cs="FiraSans-Regular"/>
          <w:szCs w:val="19"/>
        </w:rPr>
        <w:t>niu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3C1C20">
        <w:rPr>
          <w:rFonts w:cs="FiraSans-Regular"/>
          <w:szCs w:val="19"/>
        </w:rPr>
        <w:t>823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7070B4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7070B4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3C1C20">
        <w:rPr>
          <w:rFonts w:cs="FiraSans-Regular"/>
          <w:szCs w:val="19"/>
        </w:rPr>
        <w:t>5,0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C1C20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7070B4">
        <w:rPr>
          <w:rFonts w:cs="FiraSans-Regular"/>
          <w:szCs w:val="19"/>
        </w:rPr>
        <w:t>6</w:t>
      </w:r>
      <w:r w:rsidR="003C1C20">
        <w:rPr>
          <w:rFonts w:cs="FiraSans-Regular"/>
          <w:szCs w:val="19"/>
        </w:rPr>
        <w:t>43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3C1C20">
        <w:rPr>
          <w:rFonts w:cs="FiraSans-Regular"/>
          <w:szCs w:val="19"/>
        </w:rPr>
        <w:t>2</w:t>
      </w:r>
      <w:r w:rsidR="007070B4">
        <w:rPr>
          <w:rFonts w:cs="FiraSans-Regular"/>
          <w:szCs w:val="19"/>
        </w:rPr>
        <w:t>,2</w:t>
      </w:r>
      <w:r w:rsidR="007A7053">
        <w:rPr>
          <w:rFonts w:cs="FiraSans-Regular"/>
          <w:szCs w:val="19"/>
        </w:rPr>
        <w:t xml:space="preserve">% </w:t>
      </w:r>
      <w:r w:rsidR="003C1C20">
        <w:rPr>
          <w:rFonts w:cs="FiraSans-Regular"/>
          <w:szCs w:val="19"/>
        </w:rPr>
        <w:t>więcej niż w sierpniu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136590">
        <w:t xml:space="preserve">Liczba nowo zarejestrowanych spółek handlowych </w:t>
      </w:r>
      <w:r w:rsidR="00D45E3A">
        <w:t xml:space="preserve">pozostała na </w:t>
      </w:r>
      <w:r w:rsidR="003C1C20">
        <w:t>poziomie z</w:t>
      </w:r>
      <w:r w:rsidR="00136590">
        <w:t xml:space="preserve">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7070B4">
        <w:t>więcej</w:t>
      </w:r>
      <w:r w:rsidR="00BB565A">
        <w:t xml:space="preserve"> o </w:t>
      </w:r>
      <w:r w:rsidR="003C1C20">
        <w:t>2,5</w:t>
      </w:r>
      <w:r w:rsidR="001E5CEB">
        <w:t>%</w:t>
      </w:r>
      <w:r w:rsidR="00136590">
        <w:t>.</w:t>
      </w:r>
    </w:p>
    <w:p w14:paraId="4B8A61BF" w14:textId="3B525C74" w:rsidR="00390E32" w:rsidRDefault="003C1C20" w:rsidP="00E847FB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 wrześniu</w:t>
      </w:r>
      <w:r w:rsidR="001E5CEB" w:rsidRPr="00AC460E">
        <w:rPr>
          <w:rFonts w:cs="FiraSans-Regular"/>
          <w:szCs w:val="19"/>
        </w:rPr>
        <w:t xml:space="preserve"> </w:t>
      </w:r>
      <w:r w:rsidR="00B95262">
        <w:rPr>
          <w:rFonts w:cs="FiraSans-Regular"/>
          <w:szCs w:val="19"/>
        </w:rPr>
        <w:t>br</w:t>
      </w:r>
      <w:r w:rsidR="00390E32" w:rsidRPr="00AC460E">
        <w:rPr>
          <w:rFonts w:cs="FiraSans-Regular"/>
          <w:szCs w:val="19"/>
        </w:rPr>
        <w:t xml:space="preserve">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611</w:t>
      </w:r>
      <w:r w:rsidR="00390E32" w:rsidRPr="00AC460E">
        <w:rPr>
          <w:rFonts w:cs="FiraSans-Regular"/>
          <w:szCs w:val="19"/>
        </w:rPr>
        <w:t xml:space="preserve"> podmiot</w:t>
      </w:r>
      <w:r w:rsidR="00430A48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30,6</w:t>
      </w:r>
      <w:r w:rsidR="00644047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 niż w sierpniu</w:t>
      </w:r>
      <w:r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548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wzrost o 24,3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4D9C8A3F" w:rsidR="00390E32" w:rsidRPr="00AC460E" w:rsidRDefault="00390E32" w:rsidP="00BA6DFB">
      <w:pPr>
        <w:pStyle w:val="Tytutablicwykreswmap"/>
      </w:pPr>
      <w:r w:rsidRPr="007819FD">
        <w:t xml:space="preserve">Wykres </w:t>
      </w:r>
      <w:r w:rsidR="00650677" w:rsidRPr="007819FD">
        <w:t>1</w:t>
      </w:r>
      <w:r w:rsidR="006B5692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D02B79">
        <w:t>e</w:t>
      </w:r>
      <w:r w:rsidR="00347DA3" w:rsidRPr="00AC460E">
        <w:t xml:space="preserve"> </w:t>
      </w:r>
      <w:r w:rsidR="00D02B79">
        <w:t>wrześniu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472ACE1D" w:rsidR="00A33BC5" w:rsidRDefault="006B569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640256" behindDoc="0" locked="0" layoutInCell="1" allowOverlap="1" wp14:anchorId="5031F8CA" wp14:editId="10C43DA3">
            <wp:simplePos x="0" y="0"/>
            <wp:positionH relativeFrom="column">
              <wp:posOffset>3658</wp:posOffset>
            </wp:positionH>
            <wp:positionV relativeFrom="paragraph">
              <wp:posOffset>-4191</wp:posOffset>
            </wp:positionV>
            <wp:extent cx="6654165" cy="3465195"/>
            <wp:effectExtent l="0" t="0" r="0" b="1905"/>
            <wp:wrapTopAndBottom/>
            <wp:docPr id="29" name="Obraz 29" descr="Wykres słupkowy przedstawia liczbę podmiotów gospodarki narodowej nowo zarejestrowanych &#10;i wyrejestrowanych według powiatów województwa warmińsko-mazurskiego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42AF3">
        <w:rPr>
          <w:rFonts w:cs="FiraSans-Regular"/>
          <w:color w:val="000000" w:themeColor="text1"/>
          <w:szCs w:val="19"/>
        </w:rPr>
        <w:t>września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42AF3">
        <w:rPr>
          <w:rFonts w:cs="FiraSans-Regular"/>
          <w:color w:val="000000" w:themeColor="text1"/>
          <w:szCs w:val="19"/>
        </w:rPr>
        <w:t>23,2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 xml:space="preserve">o </w:t>
      </w:r>
      <w:r w:rsidR="00385BB2">
        <w:rPr>
          <w:rFonts w:cs="FiraSans-Regular"/>
          <w:color w:val="000000" w:themeColor="text1"/>
          <w:szCs w:val="19"/>
        </w:rPr>
        <w:t>1,</w:t>
      </w:r>
      <w:r w:rsidR="00D42AF3">
        <w:rPr>
          <w:rFonts w:cs="FiraSans-Regular"/>
          <w:color w:val="000000" w:themeColor="text1"/>
          <w:szCs w:val="19"/>
        </w:rPr>
        <w:t>4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>(podobnie jak w sierpniu br.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08FE094F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4775F4">
        <w:t>e</w:t>
      </w:r>
      <w:r w:rsidR="008D2C24" w:rsidRPr="00AC460E">
        <w:t xml:space="preserve"> </w:t>
      </w:r>
      <w:r w:rsidR="004775F4">
        <w:t>wrześ</w:t>
      </w:r>
      <w:r w:rsidR="009456DB">
        <w:t>niu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6FFCCBC9" w:rsidR="008D2F44" w:rsidRPr="00AC460E" w:rsidRDefault="004775F4" w:rsidP="00BF01F8">
      <w:pPr>
        <w:pStyle w:val="Nagwek2"/>
      </w:pPr>
      <w:r>
        <w:rPr>
          <w:noProof/>
        </w:rPr>
        <w:drawing>
          <wp:anchor distT="0" distB="0" distL="114300" distR="114300" simplePos="0" relativeHeight="252633088" behindDoc="0" locked="0" layoutInCell="1" allowOverlap="1" wp14:anchorId="5022D3BB" wp14:editId="3B601BD2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63190"/>
            <wp:effectExtent l="0" t="0" r="0" b="3810"/>
            <wp:wrapTopAndBottom/>
            <wp:docPr id="10" name="Obraz 10" descr="Mapa prezentuje zmianę (wzrost/spadek w %) liczby podmiotów gospodarki narodowej oraz osób fizycznych z zawieszoną działalnością  w województwie warmińsko-mazurskim według powiatów we wrześ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mioty_wrzes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06C4717" w:rsidR="00736C00" w:rsidRPr="00782397" w:rsidRDefault="00C522CC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C522CC">
        <w:rPr>
          <w:rFonts w:eastAsia="Times New Roman" w:cs="Calibri"/>
          <w:color w:val="000000"/>
          <w:szCs w:val="19"/>
          <w:lang w:eastAsia="pl-PL"/>
        </w:rPr>
        <w:t>W październiku br. we wszystkich obszarach gospodarki objętych badaniem oceny koniunktury formułowane przez przedsiębiorców są negatywne. Najbardziej pesymistyczne nastroje gospodarcze panują wśród jednostek zajmujących się zakwaterowaniem i gastronomią. W tej sekcji odnotowano również największy spadek wartości wskaźnika ogólnego klimatu koniunktury, o 31,8 w skali miesiąca. Pogorszenie opinii w porównaniu z wrześniem br. zarejestrowano także w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C522CC">
        <w:rPr>
          <w:rFonts w:eastAsia="Times New Roman" w:cs="Calibri"/>
          <w:color w:val="000000"/>
          <w:szCs w:val="19"/>
          <w:lang w:eastAsia="pl-PL"/>
        </w:rPr>
        <w:t>przetwórstwie przemysłowym, budownictwie oraz transporcie i gospodarce magazynowej. Niekorzystnie, ale na zbliżonym poziomie do tego z poprzedniego miesiąca, oceniają koniunkturę podmioty zajmujące się handlem hurtowym oraz detalicznym. Mimo utrzymanych negatywnych opinii, wzrost wartości wskaźnika zanotowano jedynie w informacji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C522CC">
        <w:rPr>
          <w:rFonts w:eastAsia="Times New Roman" w:cs="Calibri"/>
          <w:color w:val="000000"/>
          <w:szCs w:val="19"/>
          <w:lang w:eastAsia="pl-PL"/>
        </w:rPr>
        <w:t>komunikacji, o 32,4 w porównaniu z wrześniem br</w:t>
      </w:r>
      <w:r w:rsidR="00E21D60" w:rsidRPr="00E21D60">
        <w:rPr>
          <w:rFonts w:eastAsia="Times New Roman" w:cs="Calibri"/>
          <w:color w:val="000000"/>
          <w:szCs w:val="19"/>
          <w:lang w:eastAsia="pl-PL"/>
        </w:rPr>
        <w:t>.</w:t>
      </w:r>
    </w:p>
    <w:p w14:paraId="51E2A43C" w14:textId="1FC0A0CD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437580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0095B9BC" w:rsidR="00E24095" w:rsidRDefault="00437580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652544" behindDoc="0" locked="0" layoutInCell="1" allowOverlap="1" wp14:anchorId="0B0316B9" wp14:editId="6FA67403">
            <wp:simplePos x="0" y="0"/>
            <wp:positionH relativeFrom="column">
              <wp:posOffset>3658</wp:posOffset>
            </wp:positionH>
            <wp:positionV relativeFrom="paragraph">
              <wp:posOffset>2540</wp:posOffset>
            </wp:positionV>
            <wp:extent cx="6654165" cy="3183890"/>
            <wp:effectExtent l="0" t="0" r="0" b="0"/>
            <wp:wrapTopAndBottom/>
            <wp:docPr id="30" name="Obraz 30" descr="Wykres słupkowy przedstawia poprawę, pogorszenie oraz saldo ogólnego klimatu koniunktury gospodarczej województwa warmińsko-mazurskiego według badanych rodzajów działalności gospodarczej w październik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7029D3FF" w14:textId="24BCFE0A" w:rsidR="00C522CC" w:rsidRDefault="00C522CC" w:rsidP="00C522CC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760A4B9B" w14:textId="2AF9569F" w:rsidR="00C522CC" w:rsidRDefault="00223315" w:rsidP="00C522CC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54592" behindDoc="0" locked="0" layoutInCell="1" allowOverlap="1" wp14:anchorId="574DC5A9" wp14:editId="279FCB40">
            <wp:simplePos x="0" y="0"/>
            <wp:positionH relativeFrom="column">
              <wp:posOffset>3175</wp:posOffset>
            </wp:positionH>
            <wp:positionV relativeFrom="paragraph">
              <wp:posOffset>502590</wp:posOffset>
            </wp:positionV>
            <wp:extent cx="6654165" cy="2159000"/>
            <wp:effectExtent l="0" t="0" r="0" b="0"/>
            <wp:wrapTopAndBottom/>
            <wp:docPr id="31" name="Obraz 31" descr="Wykres kolumnowy przedstawia negatywne skutki wojny w Ukrainie oraz jej konsekwencje dla prowadzonej Wykres kolumnowy przedstawia negatywne skutki wojny w Ukrainie oraz jej konsekwencje dla prowadzonej firmy w badanych rodzajach działalności województwa warmińsko-mazurskiego w październiku 2024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 w:rsidRPr="00817537">
        <w:rPr>
          <w:i/>
          <w:szCs w:val="19"/>
        </w:rPr>
        <w:t xml:space="preserve">Pyt. </w:t>
      </w:r>
      <w:r w:rsidR="00C522CC">
        <w:rPr>
          <w:rFonts w:cs="FiraSans-Bold"/>
          <w:bCs/>
          <w:i/>
          <w:szCs w:val="19"/>
        </w:rPr>
        <w:t>1</w:t>
      </w:r>
      <w:r w:rsidR="00C522CC" w:rsidRPr="00817537">
        <w:rPr>
          <w:rFonts w:cs="FiraSans-Bold"/>
          <w:bCs/>
          <w:i/>
          <w:szCs w:val="19"/>
        </w:rPr>
        <w:t xml:space="preserve">. </w:t>
      </w:r>
      <w:r w:rsidR="00C522CC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C522CC">
        <w:rPr>
          <w:rFonts w:cs="FiraSans-Bold"/>
          <w:bCs/>
          <w:i/>
          <w:szCs w:val="19"/>
        </w:rPr>
        <w:t xml:space="preserve"> </w:t>
      </w:r>
      <w:r w:rsidR="00C522CC" w:rsidRPr="00DC4F64">
        <w:rPr>
          <w:rFonts w:cs="FiraSans-Bold"/>
          <w:bCs/>
          <w:i/>
          <w:szCs w:val="19"/>
        </w:rPr>
        <w:t>bieżącym miesiącu:</w:t>
      </w:r>
    </w:p>
    <w:p w14:paraId="04037F6F" w14:textId="123C363C" w:rsidR="00C522CC" w:rsidRPr="00D85031" w:rsidRDefault="00C522CC" w:rsidP="00223315">
      <w:pPr>
        <w:autoSpaceDE w:val="0"/>
        <w:autoSpaceDN w:val="0"/>
        <w:adjustRightInd w:val="0"/>
        <w:spacing w:before="360" w:after="240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</w:t>
      </w:r>
      <w:r>
        <w:rPr>
          <w:szCs w:val="19"/>
        </w:rPr>
        <w:t>,</w:t>
      </w:r>
      <w:r w:rsidRPr="00BA2783">
        <w:rPr>
          <w:szCs w:val="19"/>
        </w:rPr>
        <w:t xml:space="preserve"> najczęściej pojawiały się zdania, że trwająca wojna stanowi</w:t>
      </w:r>
      <w:r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>
        <w:rPr>
          <w:szCs w:val="19"/>
        </w:rPr>
        <w:t>październiku 2024 r.</w:t>
      </w:r>
      <w:r w:rsidRPr="00BA2783">
        <w:rPr>
          <w:szCs w:val="19"/>
        </w:rPr>
        <w:t xml:space="preserve"> nieznaczne zagrożenie</w:t>
      </w:r>
      <w:r>
        <w:rPr>
          <w:szCs w:val="19"/>
        </w:rPr>
        <w:t>,</w:t>
      </w:r>
      <w:r w:rsidRPr="00BA2783">
        <w:rPr>
          <w:szCs w:val="19"/>
        </w:rPr>
        <w:t xml:space="preserve"> </w:t>
      </w:r>
      <w:r>
        <w:rPr>
          <w:szCs w:val="19"/>
        </w:rPr>
        <w:t xml:space="preserve">bądź nie będzie miała negatywnych skutków </w:t>
      </w:r>
      <w:r w:rsidRPr="00BA2783">
        <w:rPr>
          <w:szCs w:val="19"/>
        </w:rPr>
        <w:t>dla ich firm</w:t>
      </w:r>
      <w:r w:rsidR="004156D6">
        <w:rPr>
          <w:szCs w:val="19"/>
        </w:rPr>
        <w:t>y</w:t>
      </w:r>
      <w:r w:rsidRPr="00BA2783">
        <w:rPr>
          <w:szCs w:val="19"/>
        </w:rPr>
        <w:t>. Tak</w:t>
      </w:r>
      <w:r>
        <w:rPr>
          <w:szCs w:val="19"/>
        </w:rPr>
        <w:t>ie</w:t>
      </w:r>
      <w:r w:rsidRPr="00BA2783">
        <w:rPr>
          <w:szCs w:val="19"/>
        </w:rPr>
        <w:t xml:space="preserve"> opini</w:t>
      </w:r>
      <w:r>
        <w:rPr>
          <w:szCs w:val="19"/>
        </w:rPr>
        <w:t>e wyrażało</w:t>
      </w:r>
      <w:r w:rsidRPr="00BA2783">
        <w:rPr>
          <w:szCs w:val="19"/>
        </w:rPr>
        <w:t xml:space="preserve"> </w:t>
      </w:r>
      <w:r>
        <w:rPr>
          <w:szCs w:val="19"/>
        </w:rPr>
        <w:t xml:space="preserve">ponad </w:t>
      </w:r>
      <w:r w:rsidR="00A24707">
        <w:rPr>
          <w:szCs w:val="19"/>
        </w:rPr>
        <w:t>90</w:t>
      </w:r>
      <w:r w:rsidRPr="00BA2783">
        <w:rPr>
          <w:szCs w:val="19"/>
        </w:rPr>
        <w:t>%</w:t>
      </w:r>
      <w:r>
        <w:rPr>
          <w:szCs w:val="19"/>
        </w:rPr>
        <w:t xml:space="preserve"> podmiotów</w:t>
      </w:r>
      <w:r w:rsidRPr="00BA2783">
        <w:rPr>
          <w:szCs w:val="19"/>
        </w:rPr>
        <w:t xml:space="preserve"> </w:t>
      </w:r>
      <w:r w:rsidR="00A24707">
        <w:rPr>
          <w:szCs w:val="19"/>
        </w:rPr>
        <w:t xml:space="preserve">prowadzących działalność w handlu detalicznym oraz przetwórstwie przemysłowym. W pozostałych </w:t>
      </w:r>
      <w:r w:rsidRPr="009A1FF4">
        <w:rPr>
          <w:szCs w:val="19"/>
        </w:rPr>
        <w:t>obszarach</w:t>
      </w:r>
      <w:r w:rsidR="00A24707">
        <w:rPr>
          <w:szCs w:val="19"/>
        </w:rPr>
        <w:t xml:space="preserve"> gospodarczych objętych badaniem takiej odpowiedzi udzieliło ponad 80% firm</w:t>
      </w:r>
      <w:r>
        <w:rPr>
          <w:szCs w:val="19"/>
        </w:rPr>
        <w:t>.</w:t>
      </w:r>
      <w:r w:rsidRPr="009A1FF4">
        <w:rPr>
          <w:szCs w:val="19"/>
        </w:rPr>
        <w:t xml:space="preserve"> </w:t>
      </w:r>
      <w:r>
        <w:rPr>
          <w:szCs w:val="19"/>
        </w:rPr>
        <w:t>P</w:t>
      </w:r>
      <w:r w:rsidRPr="009A1FF4">
        <w:rPr>
          <w:szCs w:val="19"/>
        </w:rPr>
        <w:t xml:space="preserve">ojawiły się również odpowiedzi wskazujące na poważny wpływ wojny </w:t>
      </w:r>
      <w:r w:rsidRPr="00BA2783">
        <w:rPr>
          <w:szCs w:val="19"/>
        </w:rPr>
        <w:t>na działalność gospodarczą</w:t>
      </w:r>
      <w:r>
        <w:rPr>
          <w:szCs w:val="19"/>
        </w:rPr>
        <w:t xml:space="preserve"> przedsiębiorstwa. Najwięcej tego typu odpowiedzi udzielili przedstawiciele firm zajmujących się </w:t>
      </w:r>
      <w:r w:rsidR="00A24707">
        <w:rPr>
          <w:szCs w:val="19"/>
        </w:rPr>
        <w:t>handlem hurtowym</w:t>
      </w:r>
      <w:r>
        <w:rPr>
          <w:szCs w:val="19"/>
        </w:rPr>
        <w:t xml:space="preserve"> (</w:t>
      </w:r>
      <w:r w:rsidR="00A24707">
        <w:rPr>
          <w:szCs w:val="19"/>
        </w:rPr>
        <w:t>19,7</w:t>
      </w:r>
      <w:r>
        <w:rPr>
          <w:szCs w:val="19"/>
        </w:rPr>
        <w:t xml:space="preserve">%). </w:t>
      </w:r>
      <w:r w:rsidRPr="00BA2783">
        <w:rPr>
          <w:szCs w:val="19"/>
        </w:rPr>
        <w:t>Skutki wojny zagrażające stabilności firmy przewid</w:t>
      </w:r>
      <w:r>
        <w:rPr>
          <w:szCs w:val="19"/>
        </w:rPr>
        <w:t xml:space="preserve">uje </w:t>
      </w:r>
      <w:r w:rsidR="00A24707">
        <w:rPr>
          <w:szCs w:val="19"/>
        </w:rPr>
        <w:t>11,2</w:t>
      </w:r>
      <w:r>
        <w:rPr>
          <w:szCs w:val="19"/>
        </w:rPr>
        <w:t xml:space="preserve">% </w:t>
      </w:r>
      <w:r w:rsidRPr="00FD3E57">
        <w:rPr>
          <w:szCs w:val="19"/>
        </w:rPr>
        <w:t xml:space="preserve">badanych </w:t>
      </w:r>
      <w:r>
        <w:rPr>
          <w:szCs w:val="19"/>
        </w:rPr>
        <w:t xml:space="preserve">podmiotów </w:t>
      </w:r>
      <w:r w:rsidRPr="00BA2783">
        <w:rPr>
          <w:szCs w:val="19"/>
        </w:rPr>
        <w:t xml:space="preserve">związanych </w:t>
      </w:r>
      <w:r>
        <w:rPr>
          <w:szCs w:val="19"/>
        </w:rPr>
        <w:t xml:space="preserve">z </w:t>
      </w:r>
      <w:r w:rsidR="00A24707" w:rsidRPr="00FD3E57">
        <w:rPr>
          <w:szCs w:val="19"/>
        </w:rPr>
        <w:t>działalnością usługową</w:t>
      </w:r>
      <w:r w:rsidR="00652299">
        <w:rPr>
          <w:szCs w:val="19"/>
        </w:rPr>
        <w:t>,</w:t>
      </w:r>
      <w:r w:rsidR="00A24707">
        <w:rPr>
          <w:szCs w:val="19"/>
        </w:rPr>
        <w:t xml:space="preserve"> </w:t>
      </w:r>
      <w:r w:rsidR="00652299">
        <w:rPr>
          <w:szCs w:val="19"/>
        </w:rPr>
        <w:t>9,7</w:t>
      </w:r>
      <w:r w:rsidR="00A24707" w:rsidRPr="00946273">
        <w:rPr>
          <w:szCs w:val="19"/>
        </w:rPr>
        <w:t xml:space="preserve">% </w:t>
      </w:r>
      <w:r w:rsidR="00652299">
        <w:rPr>
          <w:szCs w:val="19"/>
        </w:rPr>
        <w:t>z </w:t>
      </w:r>
      <w:r w:rsidR="00A24707" w:rsidRPr="00946273">
        <w:rPr>
          <w:szCs w:val="19"/>
        </w:rPr>
        <w:t>budow</w:t>
      </w:r>
      <w:r w:rsidR="00652299">
        <w:rPr>
          <w:szCs w:val="19"/>
        </w:rPr>
        <w:t>nictwem</w:t>
      </w:r>
      <w:r w:rsidR="008C2F2F">
        <w:rPr>
          <w:szCs w:val="19"/>
        </w:rPr>
        <w:t>,</w:t>
      </w:r>
      <w:r>
        <w:rPr>
          <w:szCs w:val="19"/>
        </w:rPr>
        <w:t xml:space="preserve"> </w:t>
      </w:r>
      <w:r w:rsidR="00652299">
        <w:rPr>
          <w:szCs w:val="19"/>
        </w:rPr>
        <w:t>2,2</w:t>
      </w:r>
      <w:r w:rsidRPr="00946273">
        <w:rPr>
          <w:szCs w:val="19"/>
        </w:rPr>
        <w:t>% z przetwórstwem przemysłowym</w:t>
      </w:r>
      <w:r w:rsidR="00652299">
        <w:rPr>
          <w:szCs w:val="19"/>
        </w:rPr>
        <w:t xml:space="preserve"> oraz</w:t>
      </w:r>
      <w:r w:rsidRPr="00946273">
        <w:rPr>
          <w:szCs w:val="19"/>
        </w:rPr>
        <w:t xml:space="preserve"> </w:t>
      </w:r>
      <w:r w:rsidR="00652299">
        <w:rPr>
          <w:szCs w:val="19"/>
        </w:rPr>
        <w:t>0,4</w:t>
      </w:r>
      <w:r w:rsidRPr="00946273">
        <w:rPr>
          <w:szCs w:val="19"/>
        </w:rPr>
        <w:t>% z handlem detalicznym</w:t>
      </w:r>
      <w:r w:rsidR="00652299">
        <w:rPr>
          <w:szCs w:val="19"/>
        </w:rPr>
        <w:t>.</w:t>
      </w:r>
    </w:p>
    <w:p w14:paraId="153C7E33" w14:textId="491E2660" w:rsidR="00C522CC" w:rsidRDefault="00C522CC" w:rsidP="00C522CC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>
        <w:rPr>
          <w:rFonts w:cs="FiraSans-Bold"/>
          <w:bCs/>
          <w:i/>
          <w:szCs w:val="19"/>
        </w:rPr>
        <w:t>:</w:t>
      </w:r>
    </w:p>
    <w:p w14:paraId="4CC218D5" w14:textId="563DD47B" w:rsidR="00C522CC" w:rsidRDefault="00C57175" w:rsidP="00C522CC">
      <w:pPr>
        <w:spacing w:before="0" w:after="160" w:line="259" w:lineRule="auto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56640" behindDoc="0" locked="0" layoutInCell="1" allowOverlap="1" wp14:anchorId="1D0D5E0F" wp14:editId="1D5A7D8B">
            <wp:simplePos x="0" y="0"/>
            <wp:positionH relativeFrom="column">
              <wp:posOffset>3658</wp:posOffset>
            </wp:positionH>
            <wp:positionV relativeFrom="paragraph">
              <wp:posOffset>-1727</wp:posOffset>
            </wp:positionV>
            <wp:extent cx="6654165" cy="2716530"/>
            <wp:effectExtent l="0" t="0" r="0" b="0"/>
            <wp:wrapTopAndBottom/>
            <wp:docPr id="33" name="Obraz 33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rPr>
          <w:rFonts w:cs="FiraSans-Bold"/>
          <w:bCs/>
          <w:szCs w:val="19"/>
        </w:rPr>
        <w:br w:type="page"/>
      </w:r>
    </w:p>
    <w:p w14:paraId="4D3F86F5" w14:textId="3CA798C7" w:rsidR="00C522CC" w:rsidRDefault="00C522CC" w:rsidP="00C522CC">
      <w:pPr>
        <w:autoSpaceDE w:val="0"/>
        <w:autoSpaceDN w:val="0"/>
        <w:adjustRightInd w:val="0"/>
        <w:spacing w:after="24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</w:t>
      </w:r>
      <w:r>
        <w:rPr>
          <w:rFonts w:cs="FiraSans-Bold"/>
          <w:bCs/>
          <w:szCs w:val="19"/>
        </w:rPr>
        <w:t xml:space="preserve"> oraz s</w:t>
      </w:r>
      <w:r w:rsidRPr="00BA2783">
        <w:rPr>
          <w:rFonts w:cs="FiraSans-Bold"/>
          <w:bCs/>
          <w:szCs w:val="19"/>
        </w:rPr>
        <w:t>padek sprzedaży</w:t>
      </w:r>
      <w:r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>
        <w:rPr>
          <w:rFonts w:cs="FiraSans-Bold"/>
          <w:bCs/>
          <w:szCs w:val="19"/>
        </w:rPr>
        <w:t>w ł</w:t>
      </w:r>
      <w:r w:rsidRPr="00BA2783">
        <w:rPr>
          <w:rFonts w:cs="FiraSans-Bold"/>
          <w:bCs/>
          <w:szCs w:val="19"/>
        </w:rPr>
        <w:t>ańcuchu dostaw</w:t>
      </w:r>
      <w:r>
        <w:rPr>
          <w:rFonts w:cs="FiraSans-Bold"/>
          <w:bCs/>
          <w:szCs w:val="19"/>
        </w:rPr>
        <w:t>. W firmach działających w przetwórstwie przemysłowym narzekano na z</w:t>
      </w:r>
      <w:r w:rsidRPr="00BA2783">
        <w:rPr>
          <w:rFonts w:cs="FiraSans-Bold"/>
          <w:bCs/>
          <w:szCs w:val="19"/>
        </w:rPr>
        <w:t>erwanie umów z</w:t>
      </w:r>
      <w:r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</w:t>
      </w:r>
      <w:r>
        <w:rPr>
          <w:rFonts w:cs="FiraSans-Bold"/>
          <w:bCs/>
          <w:szCs w:val="19"/>
        </w:rPr>
        <w:t>.</w:t>
      </w:r>
    </w:p>
    <w:p w14:paraId="19294E35" w14:textId="15FDFA7F" w:rsidR="00C522CC" w:rsidRPr="00817537" w:rsidRDefault="00C522CC" w:rsidP="00C522C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60A9FBA1" w14:textId="4B7F9435" w:rsidR="00C522CC" w:rsidRDefault="00464585" w:rsidP="00294D6B">
      <w:pPr>
        <w:autoSpaceDE w:val="0"/>
        <w:autoSpaceDN w:val="0"/>
        <w:adjustRightInd w:val="0"/>
        <w:spacing w:before="240" w:after="240"/>
      </w:pPr>
      <w:r>
        <w:t>W</w:t>
      </w:r>
      <w:r w:rsidR="00294D6B">
        <w:rPr>
          <w:i/>
          <w:noProof/>
          <w:szCs w:val="19"/>
        </w:rPr>
        <w:drawing>
          <wp:anchor distT="0" distB="0" distL="114300" distR="114300" simplePos="0" relativeHeight="252658688" behindDoc="0" locked="0" layoutInCell="1" allowOverlap="1" wp14:anchorId="78658653" wp14:editId="5D94C502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6654165" cy="2194560"/>
            <wp:effectExtent l="0" t="0" r="0" b="0"/>
            <wp:wrapTopAndBottom/>
            <wp:docPr id="34" name="Obraz 34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iększość </w:t>
      </w:r>
      <w:r w:rsidR="006C4ABD">
        <w:t>przedstawicieli badanych rodzajów działalności stwierdził</w:t>
      </w:r>
      <w:r w:rsidR="00E873BF">
        <w:t>a</w:t>
      </w:r>
      <w:r w:rsidR="006C4ABD">
        <w:t>, że odpływ i napływ pracowników z Ukrainy nie dotyczy ich firm</w:t>
      </w:r>
      <w:r w:rsidR="00F118D3">
        <w:t>y</w:t>
      </w:r>
      <w:r w:rsidR="006C4ABD">
        <w:t xml:space="preserve">. </w:t>
      </w:r>
      <w:r w:rsidR="00C522CC" w:rsidRPr="002D410C">
        <w:t xml:space="preserve">W </w:t>
      </w:r>
      <w:r w:rsidR="00C522CC">
        <w:t>ubiegłym miesiącu</w:t>
      </w:r>
      <w:r w:rsidR="00C522CC" w:rsidRPr="002D410C">
        <w:t xml:space="preserve"> </w:t>
      </w:r>
      <w:r w:rsidR="00E873BF">
        <w:t xml:space="preserve">zjawisko odpływu pracowników </w:t>
      </w:r>
      <w:r w:rsidR="00841A54">
        <w:t>z Ukrainy w najw</w:t>
      </w:r>
      <w:r w:rsidR="00E873BF">
        <w:t xml:space="preserve">iększym stopniu </w:t>
      </w:r>
      <w:r w:rsidR="00841A54">
        <w:t>objęło</w:t>
      </w:r>
      <w:r w:rsidR="00C522CC" w:rsidRPr="002D410C">
        <w:t xml:space="preserve"> </w:t>
      </w:r>
      <w:r w:rsidR="00E873BF">
        <w:rPr>
          <w:rFonts w:eastAsia="Times New Roman" w:cs="Calibri"/>
          <w:bCs/>
          <w:szCs w:val="19"/>
          <w:lang w:eastAsia="pl-PL"/>
        </w:rPr>
        <w:t>przetwórs</w:t>
      </w:r>
      <w:r w:rsidR="00841A54">
        <w:rPr>
          <w:rFonts w:eastAsia="Times New Roman" w:cs="Calibri"/>
          <w:bCs/>
          <w:szCs w:val="19"/>
          <w:lang w:eastAsia="pl-PL"/>
        </w:rPr>
        <w:t>two</w:t>
      </w:r>
      <w:r w:rsidR="00E873BF">
        <w:rPr>
          <w:rFonts w:eastAsia="Times New Roman" w:cs="Calibri"/>
          <w:bCs/>
          <w:szCs w:val="19"/>
          <w:lang w:eastAsia="pl-PL"/>
        </w:rPr>
        <w:t xml:space="preserve"> przemysłow</w:t>
      </w:r>
      <w:r w:rsidR="00841A54">
        <w:rPr>
          <w:rFonts w:eastAsia="Times New Roman" w:cs="Calibri"/>
          <w:bCs/>
          <w:szCs w:val="19"/>
          <w:lang w:eastAsia="pl-PL"/>
        </w:rPr>
        <w:t xml:space="preserve">e </w:t>
      </w:r>
      <w:r w:rsidR="00E873BF">
        <w:rPr>
          <w:rFonts w:eastAsia="Times New Roman" w:cs="Calibri"/>
          <w:bCs/>
          <w:szCs w:val="19"/>
          <w:lang w:eastAsia="pl-PL"/>
        </w:rPr>
        <w:t>(</w:t>
      </w:r>
      <w:r w:rsidR="00841A54">
        <w:rPr>
          <w:rFonts w:eastAsia="Times New Roman" w:cs="Calibri"/>
          <w:bCs/>
          <w:szCs w:val="19"/>
          <w:lang w:eastAsia="pl-PL"/>
        </w:rPr>
        <w:t xml:space="preserve">dotyczyło </w:t>
      </w:r>
      <w:r w:rsidR="00E873BF">
        <w:rPr>
          <w:rFonts w:eastAsia="Times New Roman" w:cs="Calibri"/>
          <w:bCs/>
          <w:szCs w:val="19"/>
          <w:lang w:eastAsia="pl-PL"/>
        </w:rPr>
        <w:t xml:space="preserve">5,9% </w:t>
      </w:r>
      <w:r w:rsidR="00E873BF">
        <w:t>badanych w tej sekcji firm)</w:t>
      </w:r>
      <w:r w:rsidR="00841A54">
        <w:t>, natomiast</w:t>
      </w:r>
      <w:r w:rsidR="00C522CC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841A54">
        <w:rPr>
          <w:rFonts w:eastAsia="Times New Roman" w:cs="Calibri"/>
          <w:bCs/>
          <w:szCs w:val="19"/>
          <w:lang w:eastAsia="pl-PL"/>
        </w:rPr>
        <w:t>napływu</w:t>
      </w:r>
      <w:r w:rsidR="00841A54" w:rsidRPr="002D410C">
        <w:t xml:space="preserve"> </w:t>
      </w:r>
      <w:r w:rsidR="00841A54" w:rsidRPr="001C2F22">
        <w:rPr>
          <w:rFonts w:cs="Arial"/>
          <w:szCs w:val="19"/>
        </w:rPr>
        <w:t>–</w:t>
      </w:r>
      <w:r w:rsidR="00841A54" w:rsidRPr="002D410C">
        <w:t xml:space="preserve"> </w:t>
      </w:r>
      <w:r w:rsidR="00841A54">
        <w:rPr>
          <w:rFonts w:eastAsia="Times New Roman" w:cs="Calibri"/>
          <w:bCs/>
          <w:szCs w:val="19"/>
          <w:lang w:eastAsia="pl-PL"/>
        </w:rPr>
        <w:t>bu</w:t>
      </w:r>
      <w:r w:rsidR="00C522CC">
        <w:t>downictw</w:t>
      </w:r>
      <w:r w:rsidR="00841A54">
        <w:t>o</w:t>
      </w:r>
      <w:r w:rsidR="00841A54" w:rsidRPr="002D410C">
        <w:t xml:space="preserve"> </w:t>
      </w:r>
      <w:r w:rsidR="00C522CC" w:rsidRPr="002D410C">
        <w:t>(</w:t>
      </w:r>
      <w:r w:rsidR="00841A54">
        <w:t>4,2</w:t>
      </w:r>
      <w:r w:rsidR="00C522CC">
        <w:t xml:space="preserve">%). </w:t>
      </w:r>
    </w:p>
    <w:p w14:paraId="7427280D" w14:textId="55C4E3E4" w:rsidR="00C522CC" w:rsidRDefault="00C522CC" w:rsidP="00C522CC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t xml:space="preserve">Procesy cenowe </w:t>
      </w:r>
    </w:p>
    <w:p w14:paraId="1D386F63" w14:textId="47827FFA" w:rsidR="00C522CC" w:rsidRDefault="00C522CC" w:rsidP="00C522C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szCs w:val="19"/>
        </w:rPr>
        <w:t xml:space="preserve"> </w:t>
      </w:r>
      <w:r w:rsidRPr="0049199E">
        <w:rPr>
          <w:rFonts w:cs="FiraSans-Bold"/>
          <w:bCs/>
          <w:i/>
          <w:szCs w:val="19"/>
        </w:rPr>
        <w:t>ramach prowadzonej działalności gospodarczej?</w:t>
      </w:r>
    </w:p>
    <w:p w14:paraId="1915FBC3" w14:textId="74746C2A" w:rsidR="00C522CC" w:rsidRDefault="00294D6B" w:rsidP="00C522CC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60736" behindDoc="0" locked="0" layoutInCell="1" allowOverlap="1" wp14:anchorId="31667900" wp14:editId="769FA238">
            <wp:simplePos x="0" y="0"/>
            <wp:positionH relativeFrom="column">
              <wp:posOffset>3658</wp:posOffset>
            </wp:positionH>
            <wp:positionV relativeFrom="paragraph">
              <wp:posOffset>660</wp:posOffset>
            </wp:positionV>
            <wp:extent cx="6654165" cy="3417570"/>
            <wp:effectExtent l="0" t="0" r="0" b="0"/>
            <wp:wrapTopAndBottom/>
            <wp:docPr id="37" name="Obraz 37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rPr>
          <w:rFonts w:cs="FiraSans-Bold"/>
          <w:bCs/>
          <w:i/>
          <w:szCs w:val="19"/>
        </w:rPr>
        <w:br w:type="page"/>
      </w:r>
    </w:p>
    <w:p w14:paraId="76B4182D" w14:textId="2F9FD74B" w:rsidR="00A8749C" w:rsidRPr="00A8749C" w:rsidRDefault="00A8749C" w:rsidP="00C522CC">
      <w:pPr>
        <w:tabs>
          <w:tab w:val="left" w:pos="5529"/>
        </w:tabs>
        <w:autoSpaceDE w:val="0"/>
        <w:autoSpaceDN w:val="0"/>
        <w:adjustRightInd w:val="0"/>
        <w:rPr>
          <w:szCs w:val="19"/>
        </w:rPr>
      </w:pPr>
      <w:r w:rsidRPr="00A8749C">
        <w:rPr>
          <w:szCs w:val="19"/>
        </w:rPr>
        <w:lastRenderedPageBreak/>
        <w:t>We wszystkich badanych rodzajach działalności większość przedsiębiorców uważa, że zarówno w krótkim (1–3 miesiące), jak i w dłuższym okresie (najbliższe 12 miesięcy) ceny usług/materiałów/surowców wzrosną wolniej niż obecnie (najczęściej w usługach</w:t>
      </w:r>
      <w:r>
        <w:rPr>
          <w:szCs w:val="19"/>
        </w:rPr>
        <w:t>,</w:t>
      </w:r>
      <w:r w:rsidRPr="00A8749C">
        <w:rPr>
          <w:szCs w:val="19"/>
        </w:rPr>
        <w:t xml:space="preserve"> handlu </w:t>
      </w:r>
      <w:r>
        <w:rPr>
          <w:szCs w:val="19"/>
        </w:rPr>
        <w:t>hurtowym</w:t>
      </w:r>
      <w:r w:rsidR="00504327">
        <w:rPr>
          <w:szCs w:val="19"/>
        </w:rPr>
        <w:t xml:space="preserve"> </w:t>
      </w:r>
      <w:r>
        <w:rPr>
          <w:szCs w:val="19"/>
        </w:rPr>
        <w:t>i przetwórstwie przemysłowym</w:t>
      </w:r>
      <w:r w:rsidRPr="00A8749C">
        <w:rPr>
          <w:szCs w:val="19"/>
        </w:rPr>
        <w:t>). W dalszej kolejności ankietowani oczek</w:t>
      </w:r>
      <w:r>
        <w:rPr>
          <w:szCs w:val="19"/>
        </w:rPr>
        <w:t>ują</w:t>
      </w:r>
      <w:r w:rsidRPr="00A8749C">
        <w:rPr>
          <w:szCs w:val="19"/>
        </w:rPr>
        <w:t xml:space="preserve"> stabilizacji cen</w:t>
      </w:r>
      <w:r>
        <w:rPr>
          <w:szCs w:val="19"/>
        </w:rPr>
        <w:t xml:space="preserve"> </w:t>
      </w:r>
      <w:r w:rsidRPr="00A8749C">
        <w:rPr>
          <w:szCs w:val="19"/>
        </w:rPr>
        <w:t>w krótkim</w:t>
      </w:r>
      <w:r>
        <w:rPr>
          <w:szCs w:val="19"/>
        </w:rPr>
        <w:t xml:space="preserve"> </w:t>
      </w:r>
      <w:r w:rsidRPr="00A8749C">
        <w:rPr>
          <w:szCs w:val="19"/>
        </w:rPr>
        <w:t xml:space="preserve">i długim </w:t>
      </w:r>
      <w:r>
        <w:rPr>
          <w:szCs w:val="19"/>
        </w:rPr>
        <w:t>przedziale</w:t>
      </w:r>
      <w:r w:rsidRPr="00A8749C">
        <w:rPr>
          <w:szCs w:val="19"/>
        </w:rPr>
        <w:t xml:space="preserve"> czasowym (m.in. podmioty przetwórstwa przemysłowego</w:t>
      </w:r>
      <w:r w:rsidR="00504327">
        <w:rPr>
          <w:szCs w:val="19"/>
        </w:rPr>
        <w:t>).</w:t>
      </w:r>
    </w:p>
    <w:p w14:paraId="4790C6A3" w14:textId="4000AA44" w:rsidR="00C522CC" w:rsidRPr="00E0518C" w:rsidRDefault="00C522CC" w:rsidP="00C522CC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  <w:r>
        <w:rPr>
          <w:rFonts w:cs="FiraSans-Bold"/>
          <w:bCs/>
          <w:i/>
          <w:szCs w:val="19"/>
        </w:rPr>
        <w:t xml:space="preserve"> </w:t>
      </w:r>
    </w:p>
    <w:p w14:paraId="18214611" w14:textId="22133649" w:rsidR="00C522CC" w:rsidRDefault="00B14811" w:rsidP="00C522CC">
      <w:pPr>
        <w:spacing w:before="0" w:after="160" w:line="259" w:lineRule="auto"/>
      </w:pPr>
      <w:r>
        <w:rPr>
          <w:noProof/>
          <w:szCs w:val="19"/>
        </w:rPr>
        <w:drawing>
          <wp:anchor distT="0" distB="0" distL="114300" distR="114300" simplePos="0" relativeHeight="252662784" behindDoc="0" locked="0" layoutInCell="1" allowOverlap="1" wp14:anchorId="5616406C" wp14:editId="793C1E21">
            <wp:simplePos x="0" y="0"/>
            <wp:positionH relativeFrom="column">
              <wp:posOffset>3658</wp:posOffset>
            </wp:positionH>
            <wp:positionV relativeFrom="paragraph">
              <wp:posOffset>-2083</wp:posOffset>
            </wp:positionV>
            <wp:extent cx="6654165" cy="4886325"/>
            <wp:effectExtent l="0" t="0" r="0" b="0"/>
            <wp:wrapTopAndBottom/>
            <wp:docPr id="38" name="Obraz 38" descr="Wykres kolumnowy przedstawia wybrane czynniki, które w największym stopniu wpłyną na koszty funkcjonowania firmy objętej badaniem w województwie warmińsko-mazurskim w najbliższym kwartale (wzrost bądź spadek kosztó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br w:type="page"/>
      </w:r>
    </w:p>
    <w:p w14:paraId="729236B9" w14:textId="2039A7A3" w:rsidR="000A616B" w:rsidRDefault="007861CD" w:rsidP="00B14811">
      <w:pPr>
        <w:autoSpaceDE w:val="0"/>
        <w:autoSpaceDN w:val="0"/>
        <w:adjustRightInd w:val="0"/>
        <w:spacing w:before="240" w:after="0"/>
        <w:rPr>
          <w:szCs w:val="19"/>
        </w:rPr>
      </w:pPr>
      <w:r>
        <w:lastRenderedPageBreak/>
        <w:t xml:space="preserve">Ankietowani </w:t>
      </w:r>
      <w:r w:rsidR="000A616B">
        <w:t>w większości branż uznali</w:t>
      </w:r>
      <w:r>
        <w:t>, że</w:t>
      </w:r>
      <w:r w:rsidR="000A616B">
        <w:t xml:space="preserve"> ceny energii i paliw </w:t>
      </w:r>
      <w:r>
        <w:t>to</w:t>
      </w:r>
      <w:r w:rsidR="000A616B">
        <w:t xml:space="preserve"> czynnik mający największy wpływ na wzrost kosztów funkcjonowania</w:t>
      </w:r>
      <w:r>
        <w:t xml:space="preserve"> ich</w:t>
      </w:r>
      <w:r w:rsidR="000A616B">
        <w:t xml:space="preserve"> firmy. Taką opinię wyraziło </w:t>
      </w:r>
      <w:r>
        <w:t>97,1</w:t>
      </w:r>
      <w:r w:rsidR="000A616B">
        <w:t xml:space="preserve">% podmiotów </w:t>
      </w:r>
      <w:r>
        <w:t>handlu detalicznego</w:t>
      </w:r>
      <w:r w:rsidR="000A616B">
        <w:t xml:space="preserve"> oraz </w:t>
      </w:r>
      <w:r>
        <w:t>ponad 80% pozostałych</w:t>
      </w:r>
      <w:r w:rsidR="000A616B">
        <w:t xml:space="preserve"> firm </w:t>
      </w:r>
      <w:r w:rsidR="00D01956">
        <w:t xml:space="preserve">z obszarów </w:t>
      </w:r>
      <w:r>
        <w:t>objętych badaniem</w:t>
      </w:r>
      <w:r w:rsidR="000A616B">
        <w:t xml:space="preserve">. </w:t>
      </w:r>
      <w:r>
        <w:t>W</w:t>
      </w:r>
      <w:r w:rsidR="000A616B">
        <w:t xml:space="preserve">ymieniono również wzrost kosztów zatrudnienia (w tym </w:t>
      </w:r>
      <w:r>
        <w:t>89,1</w:t>
      </w:r>
      <w:r w:rsidR="000A616B">
        <w:t>% odpowiedzi w</w:t>
      </w:r>
      <w:r w:rsidR="00D01956">
        <w:t> </w:t>
      </w:r>
      <w:r>
        <w:t>przetwórstwie przemysłowym</w:t>
      </w:r>
      <w:r w:rsidR="000A616B">
        <w:t xml:space="preserve"> i </w:t>
      </w:r>
      <w:r>
        <w:t>86,8</w:t>
      </w:r>
      <w:r w:rsidR="000A616B">
        <w:t>% w budownictwie)</w:t>
      </w:r>
      <w:r w:rsidR="00D01956">
        <w:t xml:space="preserve"> oraz </w:t>
      </w:r>
      <w:r w:rsidR="000A616B">
        <w:t>cen komponentów i usług (</w:t>
      </w:r>
      <w:r w:rsidR="00D01956">
        <w:t>72,1</w:t>
      </w:r>
      <w:r w:rsidR="000A616B">
        <w:t xml:space="preserve">% w </w:t>
      </w:r>
      <w:r w:rsidR="00D01956">
        <w:t>usługach</w:t>
      </w:r>
      <w:r w:rsidR="000A616B">
        <w:t xml:space="preserve"> i </w:t>
      </w:r>
      <w:r w:rsidR="00D01956">
        <w:t>68,7</w:t>
      </w:r>
      <w:r w:rsidR="000A616B">
        <w:t>% w</w:t>
      </w:r>
      <w:r w:rsidR="00D01956">
        <w:t> budownictwie</w:t>
      </w:r>
      <w:r w:rsidR="000A616B">
        <w:t>)</w:t>
      </w:r>
      <w:r w:rsidR="00D01956">
        <w:t>.</w:t>
      </w:r>
      <w:r w:rsidR="000A616B">
        <w:t xml:space="preserve"> </w:t>
      </w:r>
      <w:r w:rsidR="00D01956">
        <w:rPr>
          <w:szCs w:val="19"/>
        </w:rPr>
        <w:t xml:space="preserve">Przedstawiciele firm wskazywali również na </w:t>
      </w:r>
      <w:r w:rsidR="00D01956" w:rsidRPr="00AF58AF">
        <w:rPr>
          <w:szCs w:val="19"/>
        </w:rPr>
        <w:t>wysokie k</w:t>
      </w:r>
      <w:r w:rsidR="00D01956" w:rsidRPr="00C528B8">
        <w:rPr>
          <w:szCs w:val="19"/>
        </w:rPr>
        <w:t>oszty finansowania (kredyty, pożyczki, itp.), ceny i</w:t>
      </w:r>
      <w:r w:rsidR="00D01956"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="00D01956" w:rsidRPr="00BA2783">
        <w:rPr>
          <w:rFonts w:cs="FiraSans-Bold"/>
          <w:bCs/>
          <w:szCs w:val="19"/>
        </w:rPr>
        <w:t xml:space="preserve">Przedstawiciele wszystkich </w:t>
      </w:r>
      <w:r w:rsidR="00D01956">
        <w:rPr>
          <w:rFonts w:cs="FiraSans-Bold"/>
          <w:bCs/>
          <w:szCs w:val="19"/>
        </w:rPr>
        <w:t>badanych rodzajów działalności</w:t>
      </w:r>
      <w:r w:rsidR="00D01956" w:rsidRPr="00BA2783">
        <w:rPr>
          <w:rFonts w:cs="FiraSans-Bold"/>
          <w:bCs/>
          <w:szCs w:val="19"/>
        </w:rPr>
        <w:t xml:space="preserve"> najczęściej </w:t>
      </w:r>
      <w:r w:rsidR="00D01956">
        <w:rPr>
          <w:rFonts w:cs="FiraSans-Bold"/>
          <w:bCs/>
          <w:szCs w:val="19"/>
        </w:rPr>
        <w:t>nie przewidują spadku kosztów funkcjonowania ich firmy</w:t>
      </w:r>
      <w:r w:rsidR="00D01956">
        <w:t>.</w:t>
      </w:r>
    </w:p>
    <w:p w14:paraId="6FF4700B" w14:textId="362A6E9B" w:rsidR="00C522CC" w:rsidRPr="00705105" w:rsidRDefault="00C522CC" w:rsidP="00C522CC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0F7B52E8" w14:textId="5FEC5E4D" w:rsidR="00C522CC" w:rsidRDefault="00B14811" w:rsidP="00B14811">
      <w:pPr>
        <w:spacing w:before="240" w:after="160" w:line="259" w:lineRule="auto"/>
      </w:pPr>
      <w:r>
        <w:rPr>
          <w:noProof/>
          <w:szCs w:val="19"/>
        </w:rPr>
        <w:drawing>
          <wp:anchor distT="0" distB="0" distL="114300" distR="114300" simplePos="0" relativeHeight="252663808" behindDoc="0" locked="0" layoutInCell="1" allowOverlap="1" wp14:anchorId="09EA986D" wp14:editId="6E48CD16">
            <wp:simplePos x="0" y="0"/>
            <wp:positionH relativeFrom="column">
              <wp:posOffset>3658</wp:posOffset>
            </wp:positionH>
            <wp:positionV relativeFrom="paragraph">
              <wp:posOffset>-1829</wp:posOffset>
            </wp:positionV>
            <wp:extent cx="6654165" cy="5542280"/>
            <wp:effectExtent l="0" t="0" r="0" b="1270"/>
            <wp:wrapTopAndBottom/>
            <wp:docPr id="40" name="Obraz 40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C522CC" w:rsidRPr="00477812">
        <w:rPr>
          <w:szCs w:val="19"/>
        </w:rPr>
        <w:t xml:space="preserve">przedstawicieli przedsiębiorstw </w:t>
      </w:r>
      <w:r w:rsidR="00C522CC">
        <w:rPr>
          <w:szCs w:val="19"/>
        </w:rPr>
        <w:t>przetwórstwa przemysłowego (</w:t>
      </w:r>
      <w:r w:rsidR="00183444">
        <w:rPr>
          <w:szCs w:val="19"/>
        </w:rPr>
        <w:t>4,3</w:t>
      </w:r>
      <w:r w:rsidR="00C522CC">
        <w:rPr>
          <w:szCs w:val="19"/>
        </w:rPr>
        <w:t xml:space="preserve">%), </w:t>
      </w:r>
      <w:r w:rsidR="00183444">
        <w:rPr>
          <w:szCs w:val="19"/>
        </w:rPr>
        <w:t xml:space="preserve">działalności usługowej (3,1%), handlu detalicznego (2,7%) </w:t>
      </w:r>
      <w:r w:rsidR="00166C29">
        <w:rPr>
          <w:szCs w:val="19"/>
        </w:rPr>
        <w:t xml:space="preserve">oraz </w:t>
      </w:r>
      <w:r w:rsidR="00C522CC">
        <w:rPr>
          <w:szCs w:val="19"/>
        </w:rPr>
        <w:t>budo</w:t>
      </w:r>
      <w:r w:rsidR="00166C29">
        <w:rPr>
          <w:szCs w:val="19"/>
        </w:rPr>
        <w:t>wnictwa</w:t>
      </w:r>
      <w:r w:rsidR="00C522CC">
        <w:rPr>
          <w:szCs w:val="19"/>
        </w:rPr>
        <w:t xml:space="preserve"> (</w:t>
      </w:r>
      <w:r w:rsidR="00166C29">
        <w:rPr>
          <w:szCs w:val="19"/>
        </w:rPr>
        <w:t>2,1</w:t>
      </w:r>
      <w:r w:rsidR="00C522CC">
        <w:rPr>
          <w:szCs w:val="19"/>
        </w:rPr>
        <w:t>%). Przedstawiciele badanych rodzajów działalności, którzy odpowiedzieli na pytanie, przewidują również ograniczenie produkcji/sprzedaży</w:t>
      </w:r>
      <w:r w:rsidR="00166C29">
        <w:rPr>
          <w:szCs w:val="19"/>
        </w:rPr>
        <w:t>, jak i</w:t>
      </w:r>
      <w:r w:rsidR="00C522CC">
        <w:rPr>
          <w:szCs w:val="19"/>
        </w:rPr>
        <w:t xml:space="preserve"> zatrudnieni</w:t>
      </w:r>
      <w:r w:rsidR="00166C29">
        <w:rPr>
          <w:szCs w:val="19"/>
        </w:rPr>
        <w:t>a</w:t>
      </w:r>
      <w:r w:rsidR="00C522CC">
        <w:t xml:space="preserve">. </w:t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D70225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514C5D3B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BE776E">
        <w:rPr>
          <w:rFonts w:cs="Arial"/>
          <w:b/>
          <w:szCs w:val="19"/>
        </w:rPr>
        <w:t>październiku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F0188">
        <w:rPr>
          <w:rFonts w:cs="Arial"/>
          <w:szCs w:val="19"/>
        </w:rPr>
        <w:t>3</w:t>
      </w:r>
      <w:r w:rsidR="00BE776E">
        <w:rPr>
          <w:rFonts w:cs="Arial"/>
          <w:szCs w:val="19"/>
        </w:rPr>
        <w:t>1</w:t>
      </w:r>
      <w:r w:rsidRPr="000A604C">
        <w:rPr>
          <w:rFonts w:cs="Arial"/>
          <w:szCs w:val="19"/>
        </w:rPr>
        <w:t xml:space="preserve"> </w:t>
      </w:r>
      <w:r w:rsidR="00BE776E">
        <w:rPr>
          <w:rFonts w:cs="Arial"/>
          <w:szCs w:val="19"/>
        </w:rPr>
        <w:t>października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5C45D0A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35BFBA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2143422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5175DA7B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7970086B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175D103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EFF4FB9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A67B971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B85F7AF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D7BC0DB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2FA25898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6001C85E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9EB538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24991F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5529F52E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13EF1ADF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01B9448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08E99214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E526889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112323C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58A12370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7FFEB02" w:rsidR="008105F8" w:rsidRPr="00D411E2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B6B9EBD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3C0F99E3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253818DC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0C44608E" w:rsidR="008105F8" w:rsidRPr="007E0CF8" w:rsidRDefault="00D411E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E1129ED" w:rsidR="008105F8" w:rsidRPr="007E0CF8" w:rsidRDefault="0007331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B07A602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3F8829A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316DCE74" w:rsidR="008105F8" w:rsidRPr="007E0CF8" w:rsidRDefault="00AC694E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1311CA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780D6A" w:rsidRPr="00C5336A" w:rsidRDefault="00A066B8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72D8D0BA" w:rsidR="00780D6A" w:rsidRPr="00C5336A" w:rsidRDefault="001368BF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589F0D0A" w14:textId="39519500" w:rsidR="00780D6A" w:rsidRPr="00C5336A" w:rsidRDefault="0092229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780D6A" w:rsidRPr="00C5336A" w:rsidRDefault="001311C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780D6A" w:rsidRPr="00C5336A" w:rsidRDefault="00A066B8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70221203" w:rsidR="00780D6A" w:rsidRPr="00C5336A" w:rsidRDefault="00E13B2B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736E156D" w14:textId="6BE5E446" w:rsidR="00780D6A" w:rsidRPr="00C5336A" w:rsidRDefault="00483350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770E3B32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043DE4B0" w14:textId="1FD84E01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2FC83395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04520294" w14:textId="20866155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1311CA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F52016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79FBD966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343C32EB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1311CA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1311CA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300F0E" w:rsidRPr="00C5336A" w:rsidRDefault="003A169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61B92747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shd w:val="clear" w:color="auto" w:fill="auto"/>
          </w:tcPr>
          <w:p w14:paraId="5366D1E3" w14:textId="0A23E7EF" w:rsidR="00300F0E" w:rsidRPr="00C5336A" w:rsidRDefault="00BD351D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1311CA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F52016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300F0E" w:rsidRPr="00C5336A" w:rsidRDefault="00C50921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301062F8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DA74857" w14:textId="4B07BFF7" w:rsidR="00300F0E" w:rsidRPr="00C5336A" w:rsidRDefault="00BD351D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0BE7BEF8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8B7DDB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25AB0DC4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4C6664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F8EC932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E3BE7A1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8B7DDB">
              <w:rPr>
                <w:rFonts w:cs="Arial"/>
                <w:szCs w:val="19"/>
              </w:rPr>
              <w:t>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68CD322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427B05F7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236321E4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25EBA86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4878E7" w:rsidRPr="007E0CF8" w:rsidRDefault="007778B5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804C392" w:rsidR="004878E7" w:rsidRPr="007E0CF8" w:rsidRDefault="008B7DDB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0C8D873" w:rsidR="004878E7" w:rsidRPr="007E0CF8" w:rsidRDefault="004C666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3CDC79BD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</w:t>
            </w:r>
            <w:r w:rsidR="008B7DDB">
              <w:rPr>
                <w:rFonts w:cs="Arial"/>
                <w:szCs w:val="19"/>
              </w:rPr>
              <w:t>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71371FD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ACDC00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</w:t>
            </w:r>
            <w:r w:rsidR="008B7DDB">
              <w:rPr>
                <w:rFonts w:cs="Arial"/>
                <w:szCs w:val="19"/>
              </w:rPr>
              <w:t>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24C40C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25DFEB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DB29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DB2998">
              <w:rPr>
                <w:rFonts w:cs="Arial"/>
                <w:szCs w:val="19"/>
              </w:rPr>
              <w:t>26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4F4CE8D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45272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</w:t>
            </w:r>
            <w:r w:rsidR="00452724">
              <w:rPr>
                <w:rFonts w:cs="Arial"/>
                <w:szCs w:val="19"/>
              </w:rPr>
              <w:t>25*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1B018607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247F8267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ABA6450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06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BA7220F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8B7DDB">
              <w:rPr>
                <w:rFonts w:cs="Arial"/>
                <w:szCs w:val="19"/>
              </w:rPr>
              <w:t>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D280D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8B7DDB">
              <w:rPr>
                <w:rFonts w:cs="Arial"/>
                <w:szCs w:val="19"/>
              </w:rPr>
              <w:t>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77A5F825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8B7DDB">
              <w:rPr>
                <w:rFonts w:cs="Arial"/>
                <w:szCs w:val="19"/>
              </w:rPr>
              <w:t>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52D9230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51DB7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050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5DC8E82A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633B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579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078ED097" w:rsidR="00463D50" w:rsidRPr="007E0CF8" w:rsidRDefault="0045272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304E00E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</w:t>
            </w:r>
            <w:r w:rsidR="00706096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1012A5D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641E6A4C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6D768A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77B56B9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16489E8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73,9*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B8539A4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4C2E6D6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7DE0C0AE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24CDE47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49F8286D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5033C73F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6D6F9A12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6F130FE" w:rsidR="00463D50" w:rsidRPr="007E0CF8" w:rsidRDefault="00DB2998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125F2095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AE64CD0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14C48E66" w:rsidR="00463D50" w:rsidRPr="007E0CF8" w:rsidRDefault="004C666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4243DE" w:rsidR="00463D50" w:rsidRPr="007E0CF8" w:rsidRDefault="008B7DDB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4BEC0C34" w:rsidR="00463D50" w:rsidRPr="007E0CF8" w:rsidRDefault="004C666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BF57EB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23F7FEC5" w:rsidR="00DD51EC" w:rsidRPr="007E0CF8" w:rsidRDefault="00E13B2B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09EB3F2D" w:rsidR="00DD51EC" w:rsidRPr="007E0CF8" w:rsidRDefault="00BD351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F7BC419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40C1B30" w:rsidR="001F1CD6" w:rsidRPr="007E0CF8" w:rsidRDefault="00E13B2B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20E36383" w:rsidR="001F1CD6" w:rsidRPr="007E0CF8" w:rsidRDefault="00BD351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1BA6287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7662FAF4" w:rsidR="001F1CD6" w:rsidRPr="007E0CF8" w:rsidRDefault="0052791C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6D5AFA" w:rsidR="001F1CD6" w:rsidRPr="007E0CF8" w:rsidRDefault="00BD351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662BCE5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4E4254C2" w:rsidR="001F1CD6" w:rsidRPr="007E0CF8" w:rsidRDefault="0052791C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5448001C" w:rsidR="001F1CD6" w:rsidRPr="007E0CF8" w:rsidRDefault="00BD351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4FA46062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5F8AE845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70127B0C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EFD7888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5B08328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00D0A65D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C4BE12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1E451BE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D70225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1CA26D3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D70225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D70225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288F0A5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52501F" w:rsidRDefault="0052501F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52501F" w:rsidRPr="00BB1085" w:rsidRDefault="0052501F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D1167D3" w:rsidR="0052501F" w:rsidRPr="00D223A7" w:rsidRDefault="00D70225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52501F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1–3 kwartał 2024 r.</w:t>
                              </w:r>
                            </w:hyperlink>
                          </w:p>
                          <w:p w14:paraId="2BE2C2B9" w14:textId="67123680" w:rsidR="0052501F" w:rsidRPr="00BB1085" w:rsidRDefault="0052501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52501F" w:rsidRPr="00BB1085" w:rsidRDefault="0052501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52501F" w:rsidRPr="008B4C1C" w:rsidRDefault="00D70225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52501F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52501F" w:rsidRPr="00BB1085" w:rsidRDefault="0052501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52501F" w:rsidRDefault="0052501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52501F" w:rsidRPr="008B4C1C" w:rsidRDefault="00D70225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52501F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52501F" w:rsidRPr="009B46C2" w:rsidRDefault="0052501F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52501F" w:rsidRDefault="0052501F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52501F" w:rsidRPr="00BB1085" w:rsidRDefault="0052501F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D1167D3" w:rsidR="0052501F" w:rsidRPr="00D223A7" w:rsidRDefault="00D70225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52501F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1–3 kwartał 2024 r.</w:t>
                        </w:r>
                      </w:hyperlink>
                    </w:p>
                    <w:p w14:paraId="2BE2C2B9" w14:textId="67123680" w:rsidR="0052501F" w:rsidRPr="00BB1085" w:rsidRDefault="0052501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52501F" w:rsidRPr="00BB1085" w:rsidRDefault="0052501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52501F" w:rsidRPr="008B4C1C" w:rsidRDefault="00D70225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52501F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52501F" w:rsidRPr="00BB1085" w:rsidRDefault="0052501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52501F" w:rsidRDefault="0052501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52501F" w:rsidRPr="008B4C1C" w:rsidRDefault="00D70225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52501F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52501F" w:rsidRPr="009B46C2" w:rsidRDefault="0052501F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5843F" w14:textId="77777777" w:rsidR="00EC1254" w:rsidRDefault="00EC1254" w:rsidP="000662E2">
      <w:pPr>
        <w:spacing w:after="0" w:line="240" w:lineRule="auto"/>
      </w:pPr>
      <w:r>
        <w:separator/>
      </w:r>
    </w:p>
  </w:endnote>
  <w:endnote w:type="continuationSeparator" w:id="0">
    <w:p w14:paraId="1CFB3864" w14:textId="77777777" w:rsidR="00EC1254" w:rsidRDefault="00EC12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52501F" w:rsidRDefault="005250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52501F" w:rsidRDefault="0052501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52501F" w:rsidRDefault="005250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52501F" w:rsidRDefault="0052501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52501F" w:rsidRDefault="0052501F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464B4" w14:textId="77777777" w:rsidR="00EC1254" w:rsidRDefault="00EC1254" w:rsidP="000662E2">
      <w:pPr>
        <w:spacing w:after="0" w:line="240" w:lineRule="auto"/>
      </w:pPr>
      <w:r>
        <w:separator/>
      </w:r>
    </w:p>
  </w:footnote>
  <w:footnote w:type="continuationSeparator" w:id="0">
    <w:p w14:paraId="0A9BB4F5" w14:textId="77777777" w:rsidR="00EC1254" w:rsidRDefault="00EC1254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52501F" w:rsidRPr="00EE31BA" w:rsidRDefault="0052501F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2BEA231D" w14:textId="77777777" w:rsidR="00921D53" w:rsidRPr="00EE31BA" w:rsidRDefault="00921D53" w:rsidP="00921D53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52501F" w:rsidRPr="00EE31BA" w:rsidRDefault="0052501F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52501F" w:rsidRPr="00EE31BA" w:rsidRDefault="0052501F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719CD572" w14:textId="79EB4E0C" w:rsidR="0052501F" w:rsidRPr="00302EDD" w:rsidRDefault="0052501F" w:rsidP="00C522CC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  <w:footnote w:id="6">
    <w:p w14:paraId="28B569F5" w14:textId="506F9E3E" w:rsidR="0052501F" w:rsidRPr="00817537" w:rsidRDefault="0052501F" w:rsidP="00C522CC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652299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</w:t>
      </w:r>
      <w:r>
        <w:rPr>
          <w:rFonts w:cstheme="minorHAnsi"/>
          <w:szCs w:val="19"/>
        </w:rPr>
        <w:t xml:space="preserve">). </w:t>
      </w:r>
      <w:r w:rsidRPr="00B24C44">
        <w:rPr>
          <w:rFonts w:cstheme="minorHAnsi"/>
        </w:rPr>
        <w:t>Dopuszczalne nadal jest równoczesne zaznaczenie odpowiedzi „odpływ” tj. odejście z pracy z</w:t>
      </w:r>
      <w:r>
        <w:rPr>
          <w:rFonts w:cstheme="minorHAnsi"/>
        </w:rPr>
        <w:t xml:space="preserve"> </w:t>
      </w:r>
      <w:r w:rsidRPr="00B24C44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52501F" w:rsidRPr="00D258B6" w:rsidRDefault="0052501F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52501F" w:rsidRDefault="005250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9pt;visibility:visible" o:bullet="t">
        <v:imagedata r:id="rId1" o:title=""/>
      </v:shape>
    </w:pict>
  </w:numPicBullet>
  <w:numPicBullet w:numPicBulletId="1">
    <w:pict>
      <v:shape id="_x0000_i1027" type="#_x0000_t75" style="width:123.25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32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8B2"/>
    <w:rsid w:val="0004391C"/>
    <w:rsid w:val="000439D9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31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4D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4E28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410C"/>
    <w:rsid w:val="002D47DA"/>
    <w:rsid w:val="002D51F4"/>
    <w:rsid w:val="002D5432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21BC"/>
    <w:rsid w:val="002E223F"/>
    <w:rsid w:val="002E229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51A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E88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4A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061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3BB5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92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677"/>
    <w:rsid w:val="007209A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F31"/>
    <w:rsid w:val="008A6112"/>
    <w:rsid w:val="008A62AA"/>
    <w:rsid w:val="008A6321"/>
    <w:rsid w:val="008A684B"/>
    <w:rsid w:val="008A68EB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60B0"/>
    <w:rsid w:val="008B6316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936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31F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90B"/>
    <w:rsid w:val="00AF796A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1F2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EF0"/>
    <w:rsid w:val="00B541CB"/>
    <w:rsid w:val="00B54245"/>
    <w:rsid w:val="00B54282"/>
    <w:rsid w:val="00B54421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94E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C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AE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81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E8F"/>
    <w:rsid w:val="00C5042B"/>
    <w:rsid w:val="00C50620"/>
    <w:rsid w:val="00C50921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6D7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3A"/>
    <w:rsid w:val="00D45ED9"/>
    <w:rsid w:val="00D45FCA"/>
    <w:rsid w:val="00D4619D"/>
    <w:rsid w:val="00D46259"/>
    <w:rsid w:val="00D4654A"/>
    <w:rsid w:val="00D4685A"/>
    <w:rsid w:val="00D4686F"/>
    <w:rsid w:val="00D468C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34F"/>
    <w:rsid w:val="00E16477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C04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0A70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B98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2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1-3-kwartal-2024-r-,1,149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1-3-kwartal-2024-r-,1,149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E34B6E-9AB2-42B8-98AC-682FE4A6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24375</TotalTime>
  <Pages>34</Pages>
  <Words>7753</Words>
  <Characters>46522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we wrześniu 2024 r.</vt:lpstr>
    </vt:vector>
  </TitlesOfParts>
  <Company/>
  <LinksUpToDate>false</LinksUpToDate>
  <CharactersWithSpaces>54167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we wrześniu 2024 r.</dc:title>
  <dc:subject/>
  <dc:creator>Stankiewicz Magda</dc:creator>
  <cp:keywords/>
  <dc:description/>
  <cp:lastModifiedBy>Błaszczyk Marcin</cp:lastModifiedBy>
  <cp:revision>2810</cp:revision>
  <cp:lastPrinted>2024-10-28T08:11:00Z</cp:lastPrinted>
  <dcterms:created xsi:type="dcterms:W3CDTF">2022-10-21T12:22:00Z</dcterms:created>
  <dcterms:modified xsi:type="dcterms:W3CDTF">2024-10-29T07:09:00Z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