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3D3BDC" w:rsidRPr="00103E90" w:rsidRDefault="003D3BDC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3D3BDC" w:rsidRPr="00103E90" w:rsidRDefault="003D3BDC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61C550F5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5007C5DB" w:rsidR="003D3BDC" w:rsidRPr="00103E90" w:rsidRDefault="003D3BDC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5007C5DB" w:rsidR="003D3BDC" w:rsidRPr="00103E90" w:rsidRDefault="003D3BDC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C54CBF">
        <w:rPr>
          <w:rFonts w:cs="Arial"/>
        </w:rPr>
        <w:t>styczn</w:t>
      </w:r>
      <w:r w:rsidR="000A5EE4">
        <w:rPr>
          <w:rFonts w:cs="Arial"/>
        </w:rPr>
        <w:t>iu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8DBA1E2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A10AB7">
              <w:t>styczniu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E11354">
              <w:t xml:space="preserve">niższe niż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jak</w:t>
            </w:r>
            <w:r w:rsidR="002C620D" w:rsidRPr="00AC460E">
              <w:t xml:space="preserve"> </w:t>
            </w:r>
            <w:r w:rsidR="00E11354">
              <w:br/>
            </w:r>
            <w:r w:rsidR="005E4504">
              <w:t>i</w:t>
            </w:r>
            <w:r w:rsidR="00A04020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45785C90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A10AB7">
              <w:t>stycznia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737290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737290">
              <w:t xml:space="preserve">zmniejszyła się 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="00C17DD0">
              <w:t>e</w:t>
            </w:r>
            <w:r w:rsidRPr="00AC460E">
              <w:t xml:space="preserve"> </w:t>
            </w:r>
            <w:r w:rsidR="00C17DD0">
              <w:t>styczniem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BD5C1C">
              <w:t>wyższa</w:t>
            </w:r>
            <w:r w:rsidR="000F0A2A">
              <w:t xml:space="preserve"> </w:t>
            </w:r>
            <w:r w:rsidR="00BD5C1C">
              <w:t>niż</w:t>
            </w:r>
            <w:r w:rsidR="0062312A" w:rsidRPr="0062312A">
              <w:t xml:space="preserve"> przed</w:t>
            </w:r>
            <w:r w:rsidR="007018CD" w:rsidRPr="0062312A">
              <w:t xml:space="preserve"> </w:t>
            </w:r>
            <w:r w:rsidRPr="0062312A">
              <w:t>miesiącem</w:t>
            </w:r>
            <w:r w:rsidR="00423616">
              <w:t xml:space="preserve"> i</w:t>
            </w:r>
            <w:r w:rsidR="00D53DEC">
              <w:t xml:space="preserve"> </w:t>
            </w:r>
            <w:r w:rsidR="000F0A2A">
              <w:t xml:space="preserve">niższa 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5B664BD6" w:rsidR="00246FFA" w:rsidRDefault="004840E3" w:rsidP="008612B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A10AB7">
              <w:t>styczniu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E11354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E11354">
              <w:t xml:space="preserve"> i</w:t>
            </w:r>
            <w:r w:rsidR="00A04020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5D6B9FC0" w14:textId="6FD71504" w:rsidR="008612B1" w:rsidRDefault="008612B1" w:rsidP="008612B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8612B1">
              <w:t xml:space="preserve">Ceny skupu zbóż i targowiskowe ceny jęczmienia były niższe w skali roku i miesiąca. Także ceny skupu mleka oraz skupu żywca rzeźnego wieprzowego i drobiowego były niższe w ujęciu rocznym, jak i miesięcznym. Ceny skupu ziemniaków były wyższe w skali roku, natomiast niższe w skali miesiąca. Zarówno w ujęciu rocznym, jak </w:t>
            </w:r>
            <w:r>
              <w:br/>
            </w:r>
            <w:r w:rsidRPr="008612B1">
              <w:t xml:space="preserve">i miesięcznym, wyższe były natomiast ceny ziemniaków na targowiskach. Niższe w skali roku, </w:t>
            </w:r>
            <w:r w:rsidR="00D55B42">
              <w:t>natomiast</w:t>
            </w:r>
            <w:r w:rsidRPr="008612B1">
              <w:t xml:space="preserve"> wyższe w skali miesiąca były ceny pszenicy na targowiskach oraz ceny żywca wołowego w skupie.</w:t>
            </w:r>
          </w:p>
          <w:p w14:paraId="1E4FFCF2" w14:textId="11CAB847" w:rsidR="00246FFA" w:rsidRPr="00AC460E" w:rsidRDefault="004840E3" w:rsidP="008612B1">
            <w:pPr>
              <w:pStyle w:val="Akapitzlist"/>
              <w:numPr>
                <w:ilvl w:val="0"/>
                <w:numId w:val="24"/>
              </w:numPr>
              <w:ind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694C9F">
              <w:t>Spadła również</w:t>
            </w:r>
            <w:r w:rsidR="00461D00">
              <w:t xml:space="preserve">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16AE7AFE" w:rsidR="00246FFA" w:rsidRPr="00474951" w:rsidRDefault="00761EE5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694C9F">
              <w:t>większa niż w styczniu</w:t>
            </w:r>
            <w:r w:rsidRPr="00474951">
              <w:t xml:space="preserve"> ub.r. Mieszkania przekazali deweloperzy</w:t>
            </w:r>
            <w:r w:rsidR="00DC38BC">
              <w:t>,</w:t>
            </w:r>
            <w:r w:rsidR="00694C9F">
              <w:t xml:space="preserve"> </w:t>
            </w:r>
            <w:r w:rsidR="00694C9F" w:rsidRPr="00474951">
              <w:t>inwestorzy indywidualni</w:t>
            </w:r>
            <w:r w:rsidR="00DC38BC">
              <w:t xml:space="preserve"> oraz budownictwo komunalne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449B8247" w:rsidR="00832C76" w:rsidRPr="00AC460E" w:rsidRDefault="00761EE5" w:rsidP="0047236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porównaniu z</w:t>
            </w:r>
            <w:r w:rsidR="00694C9F">
              <w:t>e</w:t>
            </w:r>
            <w:r w:rsidRPr="00AC460E">
              <w:t xml:space="preserve"> </w:t>
            </w:r>
            <w:r w:rsidR="00694C9F">
              <w:rPr>
                <w:szCs w:val="19"/>
              </w:rPr>
              <w:t>styczniem</w:t>
            </w:r>
            <w:r w:rsidRPr="00AC460E">
              <w:t xml:space="preserve"> ub.r. </w:t>
            </w:r>
            <w:r w:rsidR="00694C9F">
              <w:t>spadła</w:t>
            </w:r>
            <w:r w:rsidRPr="00AC460E">
              <w:t xml:space="preserve"> sprzedaż detaliczna </w:t>
            </w:r>
            <w:r w:rsidR="00694C9F">
              <w:t>oraz</w:t>
            </w:r>
            <w:r>
              <w:t xml:space="preserve"> </w:t>
            </w:r>
            <w:r w:rsidRPr="00AC460E">
              <w:t>hurtowa</w:t>
            </w:r>
            <w:r w:rsidR="004840E3"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11473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C3E0485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807ABF">
        <w:rPr>
          <w:szCs w:val="22"/>
        </w:rPr>
        <w:t>1</w:t>
      </w:r>
    </w:p>
    <w:p w14:paraId="6FB97340" w14:textId="61B025F9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807ABF">
        <w:rPr>
          <w:szCs w:val="22"/>
        </w:rPr>
        <w:t>7</w:t>
      </w:r>
    </w:p>
    <w:p w14:paraId="3887572F" w14:textId="4C1C76E3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807ABF">
        <w:rPr>
          <w:szCs w:val="22"/>
        </w:rPr>
        <w:t>9</w:t>
      </w:r>
    </w:p>
    <w:p w14:paraId="3B288682" w14:textId="412A9B41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807ABF">
        <w:rPr>
          <w:szCs w:val="22"/>
        </w:rPr>
        <w:t>2</w:t>
      </w:r>
    </w:p>
    <w:p w14:paraId="2A001D04" w14:textId="13012666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807ABF">
        <w:rPr>
          <w:szCs w:val="22"/>
        </w:rPr>
        <w:t>3</w:t>
      </w:r>
    </w:p>
    <w:p w14:paraId="6165EB35" w14:textId="3BE4C6DA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807ABF">
        <w:rPr>
          <w:szCs w:val="22"/>
        </w:rPr>
        <w:t>4</w:t>
      </w:r>
    </w:p>
    <w:p w14:paraId="1DFD3868" w14:textId="641FE68F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AB29A9">
        <w:rPr>
          <w:szCs w:val="22"/>
        </w:rPr>
        <w:t>2</w:t>
      </w:r>
      <w:r w:rsidR="00807ABF">
        <w:rPr>
          <w:szCs w:val="22"/>
        </w:rPr>
        <w:t>7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606B183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A10AB7">
        <w:rPr>
          <w:rFonts w:ascii="Fira Sans" w:hAnsi="Fira Sans" w:cs="Arial"/>
          <w:sz w:val="19"/>
          <w:szCs w:val="19"/>
        </w:rPr>
        <w:t>styczniu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9D3EEC">
        <w:rPr>
          <w:rFonts w:ascii="Fira Sans" w:hAnsi="Fira Sans" w:cs="Arial"/>
          <w:sz w:val="19"/>
          <w:szCs w:val="19"/>
        </w:rPr>
        <w:t xml:space="preserve"> i stopy bezrobocia</w:t>
      </w:r>
      <w:r w:rsidR="00E31538">
        <w:rPr>
          <w:rFonts w:ascii="Fira Sans" w:hAnsi="Fira Sans" w:cs="Arial"/>
          <w:sz w:val="19"/>
          <w:szCs w:val="19"/>
        </w:rPr>
        <w:t xml:space="preserve">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2598B42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A10AB7">
        <w:rPr>
          <w:rFonts w:ascii="Fira Sans" w:hAnsi="Fira Sans" w:cs="Arial"/>
          <w:sz w:val="19"/>
          <w:szCs w:val="19"/>
        </w:rPr>
        <w:t>styczniu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A10AB7">
        <w:rPr>
          <w:rFonts w:ascii="Fira Sans" w:hAnsi="Fira Sans" w:cs="Arial"/>
          <w:sz w:val="19"/>
          <w:szCs w:val="19"/>
        </w:rPr>
        <w:t>132,3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A10AB7">
        <w:rPr>
          <w:rFonts w:ascii="Fira Sans" w:hAnsi="Fira Sans" w:cs="Arial"/>
          <w:sz w:val="19"/>
          <w:szCs w:val="19"/>
        </w:rPr>
        <w:t>3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A10AB7">
        <w:rPr>
          <w:rFonts w:ascii="Fira Sans" w:hAnsi="Fira Sans" w:cs="Arial"/>
          <w:sz w:val="19"/>
          <w:szCs w:val="19"/>
        </w:rPr>
        <w:t>styczniu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A10AB7">
        <w:rPr>
          <w:rFonts w:ascii="Fira Sans" w:hAnsi="Fira Sans" w:cs="Arial"/>
          <w:sz w:val="19"/>
          <w:szCs w:val="19"/>
        </w:rPr>
        <w:t>1,9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66923926" w14:textId="33330FD7" w:rsidR="00A10AB7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styczniem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A10AB7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A10AB7">
        <w:rPr>
          <w:rFonts w:ascii="Fira Sans" w:hAnsi="Fira Sans" w:cs="Arial"/>
          <w:bCs/>
          <w:sz w:val="19"/>
          <w:szCs w:val="19"/>
        </w:rPr>
        <w:t xml:space="preserve"> (o 3,</w:t>
      </w:r>
      <w:r w:rsidR="0040171B">
        <w:rPr>
          <w:rFonts w:ascii="Fira Sans" w:hAnsi="Fira Sans" w:cs="Arial"/>
          <w:bCs/>
          <w:sz w:val="19"/>
          <w:szCs w:val="19"/>
        </w:rPr>
        <w:t>8</w:t>
      </w:r>
      <w:r w:rsidR="00A10AB7">
        <w:rPr>
          <w:rFonts w:ascii="Fira Sans" w:hAnsi="Fira Sans" w:cs="Arial"/>
          <w:bCs/>
          <w:sz w:val="19"/>
          <w:szCs w:val="19"/>
        </w:rPr>
        <w:t>%)</w:t>
      </w:r>
      <w:r w:rsidR="0040171B" w:rsidRPr="0040171B">
        <w:rPr>
          <w:rFonts w:ascii="Fira Sans" w:hAnsi="Fira Sans" w:cs="Arial"/>
          <w:sz w:val="19"/>
          <w:szCs w:val="19"/>
        </w:rPr>
        <w:t xml:space="preserve"> </w:t>
      </w:r>
      <w:r w:rsidR="0040171B" w:rsidRPr="00AC460E">
        <w:rPr>
          <w:rFonts w:ascii="Fira Sans" w:hAnsi="Fira Sans" w:cs="Arial"/>
          <w:sz w:val="19"/>
          <w:szCs w:val="19"/>
        </w:rPr>
        <w:t xml:space="preserve">oraz </w:t>
      </w:r>
      <w:r w:rsidR="0040171B">
        <w:rPr>
          <w:rFonts w:ascii="Fira Sans" w:hAnsi="Fira Sans" w:cs="Arial"/>
          <w:bCs/>
          <w:sz w:val="19"/>
          <w:szCs w:val="19"/>
        </w:rPr>
        <w:t>przetwórstwie przemysłowym (o 3,6%).</w:t>
      </w:r>
      <w:r w:rsidR="0040171B" w:rsidRPr="0040171B">
        <w:rPr>
          <w:rFonts w:ascii="Fira Sans" w:hAnsi="Fira Sans" w:cs="Arial"/>
          <w:bCs/>
          <w:sz w:val="19"/>
          <w:szCs w:val="19"/>
        </w:rPr>
        <w:t xml:space="preserve"> </w:t>
      </w:r>
      <w:r w:rsidR="0040171B">
        <w:rPr>
          <w:rFonts w:ascii="Fira Sans" w:hAnsi="Fira Sans" w:cs="Arial"/>
          <w:bCs/>
          <w:sz w:val="19"/>
          <w:szCs w:val="19"/>
        </w:rPr>
        <w:t>Przeciętne zatrudnienie</w:t>
      </w:r>
      <w:r w:rsidR="0040171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0171B">
        <w:rPr>
          <w:rFonts w:ascii="Fira Sans" w:hAnsi="Fira Sans" w:cs="Arial"/>
          <w:bCs/>
          <w:sz w:val="19"/>
          <w:szCs w:val="19"/>
        </w:rPr>
        <w:t>wzrosło</w:t>
      </w:r>
      <w:r w:rsidR="0040171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40171B" w:rsidRPr="0040171B">
        <w:rPr>
          <w:rFonts w:ascii="Fira Sans" w:hAnsi="Fira Sans" w:cs="Arial"/>
          <w:sz w:val="19"/>
          <w:szCs w:val="19"/>
        </w:rPr>
        <w:t xml:space="preserve"> </w:t>
      </w:r>
      <w:r w:rsidR="0040171B">
        <w:rPr>
          <w:rFonts w:ascii="Fira Sans" w:hAnsi="Fira Sans" w:cs="Arial"/>
          <w:sz w:val="19"/>
          <w:szCs w:val="19"/>
        </w:rPr>
        <w:t>administrowaniu i działalności wspierającej</w:t>
      </w:r>
      <w:r w:rsidR="0040171B" w:rsidRPr="00AC460E">
        <w:rPr>
          <w:rFonts w:ascii="Fira Sans" w:hAnsi="Fira Sans" w:cs="Arial"/>
          <w:sz w:val="19"/>
          <w:szCs w:val="19"/>
        </w:rPr>
        <w:t xml:space="preserve"> </w:t>
      </w:r>
      <w:r w:rsidR="0040171B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0171B">
        <w:rPr>
          <w:rFonts w:ascii="Fira Sans" w:hAnsi="Fira Sans" w:cs="Arial"/>
          <w:bCs/>
          <w:sz w:val="19"/>
          <w:szCs w:val="19"/>
        </w:rPr>
        <w:t>7,1</w:t>
      </w:r>
      <w:r w:rsidR="0040171B" w:rsidRPr="00AC460E">
        <w:rPr>
          <w:rFonts w:ascii="Fira Sans" w:hAnsi="Fira Sans" w:cs="Arial"/>
          <w:bCs/>
          <w:sz w:val="19"/>
          <w:szCs w:val="19"/>
        </w:rPr>
        <w:t>%)</w:t>
      </w:r>
      <w:r w:rsidR="0040171B">
        <w:rPr>
          <w:rFonts w:ascii="Fira Sans" w:hAnsi="Fira Sans" w:cs="Arial"/>
          <w:bCs/>
          <w:sz w:val="19"/>
          <w:szCs w:val="19"/>
        </w:rPr>
        <w:t>,</w:t>
      </w:r>
      <w:r w:rsidR="0040171B" w:rsidRPr="0040171B">
        <w:rPr>
          <w:rFonts w:ascii="Fira Sans" w:hAnsi="Fira Sans" w:cs="Arial"/>
          <w:bCs/>
          <w:sz w:val="19"/>
          <w:szCs w:val="19"/>
        </w:rPr>
        <w:t xml:space="preserve"> </w:t>
      </w:r>
      <w:r w:rsidR="0040171B">
        <w:rPr>
          <w:rFonts w:ascii="Fira Sans" w:hAnsi="Fira Sans" w:cs="Arial"/>
          <w:bCs/>
          <w:sz w:val="19"/>
          <w:szCs w:val="19"/>
        </w:rPr>
        <w:t>informacji i komunikacji</w:t>
      </w:r>
      <w:r w:rsidR="0040171B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40171B">
        <w:rPr>
          <w:rFonts w:ascii="Fira Sans" w:hAnsi="Fira Sans" w:cs="Arial"/>
          <w:bCs/>
          <w:sz w:val="19"/>
          <w:szCs w:val="19"/>
        </w:rPr>
        <w:t>4,7</w:t>
      </w:r>
      <w:r w:rsidR="0040171B" w:rsidRPr="00AC460E">
        <w:rPr>
          <w:rFonts w:ascii="Fira Sans" w:hAnsi="Fira Sans" w:cs="Arial"/>
          <w:bCs/>
          <w:sz w:val="19"/>
          <w:szCs w:val="19"/>
        </w:rPr>
        <w:t>%)</w:t>
      </w:r>
      <w:r w:rsidR="0040171B">
        <w:rPr>
          <w:rFonts w:ascii="Fira Sans" w:hAnsi="Fira Sans" w:cs="Arial"/>
          <w:bCs/>
          <w:sz w:val="19"/>
          <w:szCs w:val="19"/>
        </w:rPr>
        <w:t xml:space="preserve">, </w:t>
      </w:r>
      <w:r w:rsidR="0040171B" w:rsidRPr="00AC460E">
        <w:rPr>
          <w:rFonts w:ascii="Fira Sans" w:hAnsi="Fira Sans" w:cs="Arial"/>
          <w:sz w:val="19"/>
          <w:szCs w:val="19"/>
        </w:rPr>
        <w:t xml:space="preserve">transporcie i gospodarce magazynowej (o </w:t>
      </w:r>
      <w:r w:rsidR="0040171B">
        <w:rPr>
          <w:rFonts w:ascii="Fira Sans" w:hAnsi="Fira Sans" w:cs="Arial"/>
          <w:sz w:val="19"/>
          <w:szCs w:val="19"/>
        </w:rPr>
        <w:t>4,2</w:t>
      </w:r>
      <w:r w:rsidR="0040171B" w:rsidRPr="00AC460E">
        <w:rPr>
          <w:rFonts w:ascii="Fira Sans" w:hAnsi="Fira Sans" w:cs="Arial"/>
          <w:sz w:val="19"/>
          <w:szCs w:val="19"/>
        </w:rPr>
        <w:t>%)</w:t>
      </w:r>
      <w:r w:rsidR="0040171B" w:rsidRPr="0040171B">
        <w:rPr>
          <w:rFonts w:ascii="Fira Sans" w:hAnsi="Fira Sans" w:cs="Arial"/>
          <w:bCs/>
          <w:sz w:val="19"/>
          <w:szCs w:val="19"/>
        </w:rPr>
        <w:t xml:space="preserve"> </w:t>
      </w:r>
      <w:r w:rsidR="0040171B">
        <w:rPr>
          <w:rFonts w:ascii="Fira Sans" w:hAnsi="Fira Sans" w:cs="Arial"/>
          <w:bCs/>
          <w:sz w:val="19"/>
          <w:szCs w:val="19"/>
        </w:rPr>
        <w:t xml:space="preserve">oraz zakwaterowaniu i gastronomii </w:t>
      </w:r>
      <w:r w:rsidR="0040171B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0171B">
        <w:rPr>
          <w:rFonts w:ascii="Fira Sans" w:hAnsi="Fira Sans" w:cs="Arial"/>
          <w:bCs/>
          <w:sz w:val="19"/>
          <w:szCs w:val="19"/>
        </w:rPr>
        <w:t>3,7</w:t>
      </w:r>
      <w:r w:rsidR="0040171B" w:rsidRPr="00AC460E">
        <w:rPr>
          <w:rFonts w:ascii="Fira Sans" w:hAnsi="Fira Sans" w:cs="Arial"/>
          <w:bCs/>
          <w:sz w:val="19"/>
          <w:szCs w:val="19"/>
        </w:rPr>
        <w:t>%)</w:t>
      </w:r>
      <w:r w:rsidR="0040171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tyczniu 2024 roku oraz dynamikę przeciętnego zatrudnienia do analogicznego okresu roku ubiegłego "/>
      </w:tblPr>
      <w:tblGrid>
        <w:gridCol w:w="3940"/>
        <w:gridCol w:w="3275"/>
        <w:gridCol w:w="3275"/>
      </w:tblGrid>
      <w:tr w:rsidR="0040171B" w:rsidRPr="002758AF" w14:paraId="2DADDF91" w14:textId="5C32B7FC" w:rsidTr="0040171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40171B" w:rsidRPr="002758AF" w:rsidRDefault="0040171B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550" w:type="dxa"/>
            <w:gridSpan w:val="2"/>
            <w:vAlign w:val="center"/>
          </w:tcPr>
          <w:p w14:paraId="6492953B" w14:textId="33AC1661" w:rsidR="0040171B" w:rsidRPr="002758AF" w:rsidRDefault="0040171B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40171B" w:rsidRPr="002758AF" w14:paraId="18C3F913" w14:textId="5E3D99B0" w:rsidTr="0040171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40171B" w:rsidRPr="002758AF" w:rsidRDefault="0040171B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275" w:type="dxa"/>
            <w:vAlign w:val="center"/>
          </w:tcPr>
          <w:p w14:paraId="66DCDDA8" w14:textId="77777777" w:rsidR="0040171B" w:rsidRPr="002758AF" w:rsidRDefault="0040171B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3275" w:type="dxa"/>
            <w:vAlign w:val="center"/>
          </w:tcPr>
          <w:p w14:paraId="30ADA438" w14:textId="3B51A305" w:rsidR="0040171B" w:rsidRPr="002758AF" w:rsidRDefault="0040171B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733CAD" w:rsidRPr="002758AF" w14:paraId="7F2A3783" w14:textId="6A7776DC" w:rsidTr="00733CAD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275" w:type="dxa"/>
            <w:vAlign w:val="center"/>
          </w:tcPr>
          <w:p w14:paraId="6226A2B7" w14:textId="6ED4CECF" w:rsidR="00733CAD" w:rsidRPr="00733CAD" w:rsidRDefault="00733CAD" w:rsidP="00733CAD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733CAD">
              <w:rPr>
                <w:rFonts w:cs="Arial"/>
                <w:b/>
                <w:szCs w:val="19"/>
              </w:rPr>
              <w:t>132,3</w:t>
            </w:r>
          </w:p>
        </w:tc>
        <w:tc>
          <w:tcPr>
            <w:tcW w:w="3275" w:type="dxa"/>
            <w:vAlign w:val="center"/>
          </w:tcPr>
          <w:p w14:paraId="2778E9B0" w14:textId="750ECEBC" w:rsidR="00733CAD" w:rsidRPr="00733CAD" w:rsidRDefault="00733CAD" w:rsidP="00733CAD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733CAD">
              <w:rPr>
                <w:rFonts w:cs="Arial"/>
                <w:b/>
                <w:szCs w:val="19"/>
              </w:rPr>
              <w:t>97,7</w:t>
            </w:r>
          </w:p>
        </w:tc>
      </w:tr>
      <w:tr w:rsidR="00733CAD" w:rsidRPr="002758AF" w14:paraId="4ABC5182" w14:textId="1E200219" w:rsidTr="0040171B">
        <w:trPr>
          <w:tblHeader/>
        </w:trPr>
        <w:tc>
          <w:tcPr>
            <w:tcW w:w="3940" w:type="dxa"/>
            <w:vAlign w:val="center"/>
          </w:tcPr>
          <w:p w14:paraId="11A08BB6" w14:textId="77777777" w:rsidR="00733CAD" w:rsidRPr="002758AF" w:rsidRDefault="00733CAD" w:rsidP="00733CA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3275" w:type="dxa"/>
            <w:vAlign w:val="center"/>
          </w:tcPr>
          <w:p w14:paraId="5222D9C5" w14:textId="77777777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3275" w:type="dxa"/>
            <w:vAlign w:val="center"/>
          </w:tcPr>
          <w:p w14:paraId="571C86FA" w14:textId="02B418AA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</w:p>
        </w:tc>
      </w:tr>
      <w:tr w:rsidR="00733CAD" w:rsidRPr="002758AF" w14:paraId="119B7749" w14:textId="28DF6D66" w:rsidTr="0040171B">
        <w:trPr>
          <w:tblHeader/>
        </w:trPr>
        <w:tc>
          <w:tcPr>
            <w:tcW w:w="3940" w:type="dxa"/>
            <w:vAlign w:val="center"/>
          </w:tcPr>
          <w:p w14:paraId="358FD1A7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3275" w:type="dxa"/>
            <w:vAlign w:val="center"/>
          </w:tcPr>
          <w:p w14:paraId="55A6FFE7" w14:textId="541E0618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77,7</w:t>
            </w:r>
          </w:p>
        </w:tc>
        <w:tc>
          <w:tcPr>
            <w:tcW w:w="3275" w:type="dxa"/>
            <w:vAlign w:val="center"/>
          </w:tcPr>
          <w:p w14:paraId="696ABCF2" w14:textId="1EDCB40B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733CAD" w:rsidRPr="002758AF" w14:paraId="272CAA9D" w14:textId="7A9648B2" w:rsidTr="0040171B">
        <w:trPr>
          <w:tblHeader/>
        </w:trPr>
        <w:tc>
          <w:tcPr>
            <w:tcW w:w="3940" w:type="dxa"/>
            <w:vAlign w:val="center"/>
          </w:tcPr>
          <w:p w14:paraId="143BEC30" w14:textId="77777777" w:rsidR="00733CAD" w:rsidRPr="002758AF" w:rsidRDefault="00733CAD" w:rsidP="00733CA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3275" w:type="dxa"/>
            <w:vAlign w:val="center"/>
          </w:tcPr>
          <w:p w14:paraId="259BFFF7" w14:textId="13F3BE00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69,7</w:t>
            </w:r>
          </w:p>
        </w:tc>
        <w:tc>
          <w:tcPr>
            <w:tcW w:w="3275" w:type="dxa"/>
            <w:vAlign w:val="center"/>
          </w:tcPr>
          <w:p w14:paraId="59E0978C" w14:textId="08CCBBBA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733CAD" w:rsidRPr="002758AF" w14:paraId="0DA75CF0" w14:textId="4499F92D" w:rsidTr="0040171B">
        <w:trPr>
          <w:tblHeader/>
        </w:trPr>
        <w:tc>
          <w:tcPr>
            <w:tcW w:w="3940" w:type="dxa"/>
            <w:vAlign w:val="center"/>
          </w:tcPr>
          <w:p w14:paraId="779A1A54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3275" w:type="dxa"/>
            <w:vAlign w:val="center"/>
          </w:tcPr>
          <w:p w14:paraId="3150E35A" w14:textId="314A8B1D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  <w:tc>
          <w:tcPr>
            <w:tcW w:w="3275" w:type="dxa"/>
            <w:vAlign w:val="center"/>
          </w:tcPr>
          <w:p w14:paraId="6DF10BCA" w14:textId="13C7A863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733CAD" w:rsidRPr="002758AF" w14:paraId="549CAD5B" w14:textId="28FA8D71" w:rsidTr="0040171B">
        <w:trPr>
          <w:tblHeader/>
        </w:trPr>
        <w:tc>
          <w:tcPr>
            <w:tcW w:w="3940" w:type="dxa"/>
            <w:vAlign w:val="center"/>
          </w:tcPr>
          <w:p w14:paraId="68A52EB7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3275" w:type="dxa"/>
            <w:vAlign w:val="center"/>
          </w:tcPr>
          <w:p w14:paraId="37457BAD" w14:textId="6D939110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3275" w:type="dxa"/>
            <w:vAlign w:val="center"/>
          </w:tcPr>
          <w:p w14:paraId="23FDFFEB" w14:textId="51310E5E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733CAD" w:rsidRPr="002758AF" w14:paraId="7EA24EC3" w14:textId="36F6025E" w:rsidTr="0040171B">
        <w:trPr>
          <w:tblHeader/>
        </w:trPr>
        <w:tc>
          <w:tcPr>
            <w:tcW w:w="3940" w:type="dxa"/>
            <w:vAlign w:val="center"/>
          </w:tcPr>
          <w:p w14:paraId="19B3506E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3275" w:type="dxa"/>
            <w:vAlign w:val="center"/>
          </w:tcPr>
          <w:p w14:paraId="4881B5FB" w14:textId="62011A37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3275" w:type="dxa"/>
            <w:vAlign w:val="center"/>
          </w:tcPr>
          <w:p w14:paraId="0F2153AC" w14:textId="5F57A9AA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733CAD" w:rsidRPr="002758AF" w14:paraId="33257F6F" w14:textId="37B564FB" w:rsidTr="0040171B">
        <w:trPr>
          <w:tblHeader/>
        </w:trPr>
        <w:tc>
          <w:tcPr>
            <w:tcW w:w="3940" w:type="dxa"/>
            <w:vAlign w:val="center"/>
          </w:tcPr>
          <w:p w14:paraId="33B4806F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3275" w:type="dxa"/>
            <w:vAlign w:val="center"/>
          </w:tcPr>
          <w:p w14:paraId="206C2C67" w14:textId="4114B7FF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3275" w:type="dxa"/>
            <w:vAlign w:val="center"/>
          </w:tcPr>
          <w:p w14:paraId="2EAFE3E3" w14:textId="52E3984A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733CAD" w:rsidRPr="002758AF" w14:paraId="3120F013" w14:textId="3C3B8EA6" w:rsidTr="0040171B">
        <w:trPr>
          <w:tblHeader/>
        </w:trPr>
        <w:tc>
          <w:tcPr>
            <w:tcW w:w="3940" w:type="dxa"/>
            <w:vAlign w:val="center"/>
          </w:tcPr>
          <w:p w14:paraId="40969233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3275" w:type="dxa"/>
            <w:vAlign w:val="center"/>
          </w:tcPr>
          <w:p w14:paraId="1363425C" w14:textId="005622E2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3275" w:type="dxa"/>
            <w:vAlign w:val="center"/>
          </w:tcPr>
          <w:p w14:paraId="6B73964D" w14:textId="0384DCF8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</w:tr>
      <w:tr w:rsidR="00733CAD" w:rsidRPr="002758AF" w14:paraId="3E961E89" w14:textId="44913D69" w:rsidTr="0040171B">
        <w:trPr>
          <w:tblHeader/>
        </w:trPr>
        <w:tc>
          <w:tcPr>
            <w:tcW w:w="3940" w:type="dxa"/>
            <w:vAlign w:val="center"/>
          </w:tcPr>
          <w:p w14:paraId="57A6D8A0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3275" w:type="dxa"/>
            <w:vAlign w:val="center"/>
          </w:tcPr>
          <w:p w14:paraId="27F7B740" w14:textId="1B1DD7A9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3275" w:type="dxa"/>
            <w:vAlign w:val="center"/>
          </w:tcPr>
          <w:p w14:paraId="36D15628" w14:textId="62E72DC5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</w:tr>
      <w:tr w:rsidR="00733CAD" w:rsidRPr="002758AF" w14:paraId="028630FC" w14:textId="43073AC6" w:rsidTr="0040171B">
        <w:trPr>
          <w:tblHeader/>
        </w:trPr>
        <w:tc>
          <w:tcPr>
            <w:tcW w:w="3940" w:type="dxa"/>
            <w:vAlign w:val="center"/>
          </w:tcPr>
          <w:p w14:paraId="201E37F3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275" w:type="dxa"/>
            <w:vAlign w:val="center"/>
          </w:tcPr>
          <w:p w14:paraId="38B63BA6" w14:textId="59D3BB24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3275" w:type="dxa"/>
            <w:vAlign w:val="center"/>
          </w:tcPr>
          <w:p w14:paraId="4255385F" w14:textId="2ABF2AB2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733CAD" w:rsidRPr="002758AF" w14:paraId="7E0D3CF0" w14:textId="06FE650D" w:rsidTr="0040171B">
        <w:trPr>
          <w:tblHeader/>
        </w:trPr>
        <w:tc>
          <w:tcPr>
            <w:tcW w:w="3940" w:type="dxa"/>
            <w:vAlign w:val="center"/>
          </w:tcPr>
          <w:p w14:paraId="7111E632" w14:textId="77777777" w:rsidR="00733CAD" w:rsidRPr="002758AF" w:rsidRDefault="00733CAD" w:rsidP="00733CA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3275" w:type="dxa"/>
            <w:vAlign w:val="center"/>
          </w:tcPr>
          <w:p w14:paraId="08101A0D" w14:textId="02D5C79C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3275" w:type="dxa"/>
            <w:vAlign w:val="center"/>
          </w:tcPr>
          <w:p w14:paraId="56B911EE" w14:textId="5E575016" w:rsidR="00733CAD" w:rsidRPr="002758AF" w:rsidRDefault="00733CAD" w:rsidP="00733CA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B442307" w14:textId="5DA7148E" w:rsidR="00733CAD" w:rsidRPr="00C27002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C27002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C27002">
        <w:rPr>
          <w:rFonts w:ascii="Fira Sans" w:hAnsi="Fira Sans" w:cs="Arial"/>
          <w:sz w:val="19"/>
          <w:szCs w:val="19"/>
        </w:rPr>
        <w:t xml:space="preserve">z </w:t>
      </w:r>
      <w:r w:rsidR="00733CAD" w:rsidRPr="00C27002">
        <w:rPr>
          <w:rFonts w:ascii="Fira Sans" w:hAnsi="Fira Sans" w:cs="Arial"/>
          <w:sz w:val="19"/>
          <w:szCs w:val="19"/>
        </w:rPr>
        <w:t>grudniem</w:t>
      </w:r>
      <w:r w:rsidRPr="00C27002">
        <w:rPr>
          <w:rFonts w:ascii="Fira Sans" w:hAnsi="Fira Sans" w:cs="Arial"/>
          <w:sz w:val="19"/>
          <w:szCs w:val="19"/>
        </w:rPr>
        <w:t xml:space="preserve"> 20</w:t>
      </w:r>
      <w:r w:rsidR="00B02B1F" w:rsidRPr="00C27002">
        <w:rPr>
          <w:rFonts w:ascii="Fira Sans" w:hAnsi="Fira Sans" w:cs="Arial"/>
          <w:sz w:val="19"/>
          <w:szCs w:val="19"/>
        </w:rPr>
        <w:t>2</w:t>
      </w:r>
      <w:r w:rsidR="00E57C32" w:rsidRPr="00C27002">
        <w:rPr>
          <w:rFonts w:ascii="Fira Sans" w:hAnsi="Fira Sans" w:cs="Arial"/>
          <w:sz w:val="19"/>
          <w:szCs w:val="19"/>
        </w:rPr>
        <w:t>3</w:t>
      </w:r>
      <w:r w:rsidRPr="00C27002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351F9A" w:rsidRPr="00C27002">
        <w:rPr>
          <w:rFonts w:ascii="Fira Sans" w:hAnsi="Fira Sans" w:cs="Arial"/>
          <w:sz w:val="19"/>
          <w:szCs w:val="19"/>
        </w:rPr>
        <w:t>zmniejszyło</w:t>
      </w:r>
      <w:r w:rsidR="009C0A1E" w:rsidRPr="00C27002">
        <w:rPr>
          <w:rFonts w:ascii="Fira Sans" w:hAnsi="Fira Sans" w:cs="Arial"/>
          <w:sz w:val="19"/>
          <w:szCs w:val="19"/>
        </w:rPr>
        <w:t xml:space="preserve"> </w:t>
      </w:r>
      <w:r w:rsidR="00E57C32" w:rsidRPr="00C27002">
        <w:rPr>
          <w:rFonts w:ascii="Fira Sans" w:hAnsi="Fira Sans" w:cs="Arial"/>
          <w:sz w:val="19"/>
          <w:szCs w:val="19"/>
        </w:rPr>
        <w:t>się</w:t>
      </w:r>
      <w:r w:rsidR="00000CB4" w:rsidRPr="00C27002">
        <w:rPr>
          <w:rFonts w:ascii="Fira Sans" w:hAnsi="Fira Sans" w:cs="Arial"/>
          <w:sz w:val="19"/>
          <w:szCs w:val="19"/>
        </w:rPr>
        <w:t xml:space="preserve">. </w:t>
      </w:r>
      <w:r w:rsidR="00351F9A" w:rsidRPr="00C27002">
        <w:rPr>
          <w:rFonts w:ascii="Fira Sans" w:hAnsi="Fira Sans" w:cs="Arial"/>
          <w:sz w:val="19"/>
          <w:szCs w:val="19"/>
        </w:rPr>
        <w:t>Spadek</w:t>
      </w:r>
      <w:r w:rsidR="00000CB4" w:rsidRPr="00C27002">
        <w:rPr>
          <w:rFonts w:ascii="Fira Sans" w:hAnsi="Fira Sans" w:cs="Arial"/>
          <w:sz w:val="19"/>
          <w:szCs w:val="19"/>
        </w:rPr>
        <w:t xml:space="preserve"> wystąpił</w:t>
      </w:r>
      <w:r w:rsidR="000F2A4B" w:rsidRPr="00C27002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C27002">
        <w:rPr>
          <w:rFonts w:ascii="Fira Sans" w:hAnsi="Fira Sans" w:cs="Arial"/>
          <w:bCs/>
          <w:sz w:val="19"/>
          <w:szCs w:val="19"/>
        </w:rPr>
        <w:t xml:space="preserve"> obsłudze rynku nieruchomości (o 4,2%),</w:t>
      </w:r>
      <w:r w:rsidR="00733CAD" w:rsidRPr="00C27002">
        <w:rPr>
          <w:rFonts w:ascii="Fira Sans" w:hAnsi="Fira Sans" w:cs="Arial"/>
          <w:bCs/>
          <w:sz w:val="19"/>
          <w:szCs w:val="19"/>
        </w:rPr>
        <w:t xml:space="preserve"> </w:t>
      </w:r>
      <w:r w:rsidR="00C27002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C27002" w:rsidRPr="00C27002">
        <w:rPr>
          <w:rFonts w:ascii="Fira Sans" w:hAnsi="Fira Sans" w:cs="Arial"/>
          <w:bCs/>
          <w:sz w:val="19"/>
          <w:szCs w:val="19"/>
        </w:rPr>
        <w:t>(o 3,9%)</w:t>
      </w:r>
      <w:r w:rsidR="00C27002" w:rsidRPr="00C27002">
        <w:rPr>
          <w:rFonts w:ascii="Fira Sans" w:hAnsi="Fira Sans" w:cs="Arial"/>
          <w:sz w:val="19"/>
          <w:szCs w:val="19"/>
        </w:rPr>
        <w:t xml:space="preserve"> oraz </w:t>
      </w:r>
      <w:r w:rsidR="00733CAD" w:rsidRPr="00C27002">
        <w:rPr>
          <w:rFonts w:ascii="Fira Sans" w:hAnsi="Fira Sans" w:cs="Arial"/>
          <w:bCs/>
          <w:sz w:val="19"/>
          <w:szCs w:val="19"/>
        </w:rPr>
        <w:t>zakwaterowaniu i gastronomii (o 3,7%)</w:t>
      </w:r>
      <w:r w:rsidR="00C27002" w:rsidRPr="00C27002">
        <w:rPr>
          <w:rFonts w:ascii="Fira Sans" w:hAnsi="Fira Sans" w:cs="Arial"/>
          <w:bCs/>
          <w:sz w:val="19"/>
          <w:szCs w:val="19"/>
        </w:rPr>
        <w:t>,</w:t>
      </w:r>
      <w:r w:rsidR="00733CAD" w:rsidRPr="00C27002">
        <w:rPr>
          <w:rFonts w:ascii="Fira Sans" w:hAnsi="Fira Sans" w:cs="Arial"/>
          <w:sz w:val="19"/>
          <w:szCs w:val="19"/>
        </w:rPr>
        <w:t xml:space="preserve"> </w:t>
      </w:r>
      <w:r w:rsidR="00C27002" w:rsidRPr="00C27002">
        <w:rPr>
          <w:rFonts w:ascii="Fira Sans" w:hAnsi="Fira Sans" w:cs="Arial"/>
          <w:bCs/>
          <w:sz w:val="19"/>
          <w:szCs w:val="19"/>
        </w:rPr>
        <w:t>wzrost</w:t>
      </w:r>
      <w:r w:rsidR="00C27002" w:rsidRPr="00C27002">
        <w:rPr>
          <w:rFonts w:ascii="Fira Sans" w:hAnsi="Fira Sans" w:cs="Arial"/>
          <w:sz w:val="19"/>
          <w:szCs w:val="19"/>
        </w:rPr>
        <w:t xml:space="preserve"> natomiast odnotowano m.in. w administrowaniu i działalności wspierającej (o 7,0%), transporcie i gospodarce magazynowej </w:t>
      </w:r>
      <w:r w:rsidR="00C27002" w:rsidRPr="00C27002">
        <w:rPr>
          <w:rFonts w:ascii="Fira Sans" w:hAnsi="Fira Sans" w:cs="Arial"/>
          <w:bCs/>
          <w:sz w:val="19"/>
          <w:szCs w:val="19"/>
        </w:rPr>
        <w:t>(o 6,3%)</w:t>
      </w:r>
      <w:r w:rsidR="00C27002" w:rsidRPr="00C27002">
        <w:rPr>
          <w:rFonts w:ascii="Fira Sans" w:hAnsi="Fira Sans" w:cs="Arial"/>
          <w:sz w:val="19"/>
          <w:szCs w:val="19"/>
        </w:rPr>
        <w:t xml:space="preserve"> </w:t>
      </w:r>
      <w:r w:rsidR="00C27002" w:rsidRPr="00C27002">
        <w:rPr>
          <w:rFonts w:ascii="Fira Sans" w:hAnsi="Fira Sans" w:cs="Arial"/>
          <w:bCs/>
          <w:sz w:val="19"/>
          <w:szCs w:val="19"/>
        </w:rPr>
        <w:t>oraz</w:t>
      </w:r>
      <w:r w:rsidR="00C27002" w:rsidRPr="00C27002">
        <w:rPr>
          <w:rFonts w:ascii="Fira Sans" w:hAnsi="Fira Sans" w:cs="Arial"/>
          <w:sz w:val="19"/>
          <w:szCs w:val="19"/>
        </w:rPr>
        <w:t xml:space="preserve"> informacji i komunikacji (o 3,3%) 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5DBD851" w14:textId="4F818C11" w:rsidR="00887B3B" w:rsidRDefault="00B51E67" w:rsidP="00DF0C6A">
      <w:pPr>
        <w:pStyle w:val="Tytutablicwykreswmap"/>
        <w:ind w:left="851" w:hanging="851"/>
      </w:pPr>
      <w:r w:rsidRPr="00AC460E">
        <w:lastRenderedPageBreak/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32125C90" w:rsidR="00B51E67" w:rsidRPr="00AC460E" w:rsidRDefault="002D65E3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424192" behindDoc="0" locked="0" layoutInCell="1" allowOverlap="1" wp14:anchorId="0575DEE0" wp14:editId="1BD5885D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11095"/>
            <wp:effectExtent l="0" t="0" r="0" b="8255"/>
            <wp:wrapTopAndBottom/>
            <wp:docPr id="6" name="Obraz 6" descr="Wykres liniowy przedstawia zmiany przeciętnego zatrudnienia w sektorze przedsiębiorstw  &#10;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1607F24A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A00B6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E048C6">
        <w:rPr>
          <w:rFonts w:cs="Arial"/>
          <w:szCs w:val="19"/>
        </w:rPr>
        <w:t>stycznia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E048C6">
        <w:rPr>
          <w:rFonts w:cs="Arial"/>
          <w:szCs w:val="19"/>
        </w:rPr>
        <w:t>42,2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943760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E048C6">
        <w:rPr>
          <w:rFonts w:cs="Arial"/>
          <w:szCs w:val="19"/>
        </w:rPr>
        <w:t>2,9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E048C6">
        <w:rPr>
          <w:rFonts w:cs="Arial"/>
          <w:szCs w:val="19"/>
        </w:rPr>
        <w:t>7,3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9703CE">
        <w:rPr>
          <w:rFonts w:cs="Arial"/>
          <w:szCs w:val="19"/>
        </w:rPr>
        <w:t>1,8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(tj. o </w:t>
      </w:r>
      <w:r w:rsidR="00E048C6">
        <w:rPr>
          <w:rFonts w:cs="Arial"/>
          <w:szCs w:val="19"/>
        </w:rPr>
        <w:t>4,1</w:t>
      </w:r>
      <w:r w:rsidR="00B51E67" w:rsidRPr="00AC460E">
        <w:rPr>
          <w:rFonts w:cs="Arial"/>
          <w:szCs w:val="19"/>
        </w:rPr>
        <w:t xml:space="preserve">%) niż w </w:t>
      </w:r>
      <w:r w:rsidR="00E048C6">
        <w:rPr>
          <w:rFonts w:cs="Arial"/>
          <w:szCs w:val="19"/>
        </w:rPr>
        <w:t>styczniu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E048C6">
        <w:rPr>
          <w:rFonts w:cs="Arial"/>
          <w:szCs w:val="19"/>
        </w:rPr>
        <w:t>52,9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E048C6">
        <w:rPr>
          <w:rFonts w:cs="Arial"/>
          <w:szCs w:val="19"/>
        </w:rPr>
        <w:t>54,2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tyczniu i grudniu 2023 roku oraz w  styczniu 2024 roku"/>
      </w:tblPr>
      <w:tblGrid>
        <w:gridCol w:w="5761"/>
        <w:gridCol w:w="1568"/>
        <w:gridCol w:w="1569"/>
        <w:gridCol w:w="1569"/>
      </w:tblGrid>
      <w:tr w:rsidR="00E048C6" w:rsidRPr="002758AF" w14:paraId="1763C961" w14:textId="77777777" w:rsidTr="00131003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E048C6" w:rsidRPr="002758AF" w:rsidRDefault="00E048C6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745BEFA3" w14:textId="77777777" w:rsidR="00E048C6" w:rsidRPr="002758AF" w:rsidRDefault="00E048C6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1569" w:type="dxa"/>
            <w:vMerge w:val="restart"/>
            <w:vAlign w:val="center"/>
          </w:tcPr>
          <w:p w14:paraId="29F782DB" w14:textId="41255645" w:rsidR="00E048C6" w:rsidRPr="002758AF" w:rsidRDefault="00E048C6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01 2024</w:t>
            </w:r>
          </w:p>
        </w:tc>
      </w:tr>
      <w:tr w:rsidR="00E048C6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E048C6" w:rsidRPr="002758AF" w:rsidRDefault="00E048C6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Align w:val="center"/>
          </w:tcPr>
          <w:p w14:paraId="7DDB44D9" w14:textId="184089F6" w:rsidR="00E048C6" w:rsidRPr="002758AF" w:rsidRDefault="00E048C6" w:rsidP="006A71B1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5FED3AC2" w14:textId="782A6E1A" w:rsidR="00E048C6" w:rsidRPr="002758AF" w:rsidRDefault="00E048C6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2AF3FD1E" w14:textId="03791E9A" w:rsidR="00E048C6" w:rsidRPr="002758AF" w:rsidRDefault="00E048C6" w:rsidP="003B799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E048C6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E048C6" w:rsidRPr="002758AF" w:rsidRDefault="00E048C6" w:rsidP="00E048C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6F4B2AFF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44,0</w:t>
            </w:r>
          </w:p>
        </w:tc>
        <w:tc>
          <w:tcPr>
            <w:tcW w:w="1569" w:type="dxa"/>
            <w:vAlign w:val="center"/>
          </w:tcPr>
          <w:p w14:paraId="7D6EEFCA" w14:textId="205803C1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  <w:tc>
          <w:tcPr>
            <w:tcW w:w="1569" w:type="dxa"/>
            <w:vAlign w:val="center"/>
          </w:tcPr>
          <w:p w14:paraId="23F21D62" w14:textId="6C1E5DC4" w:rsidR="00E048C6" w:rsidRPr="002758AF" w:rsidRDefault="00E048C6" w:rsidP="00E048C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</w:tr>
      <w:tr w:rsidR="00E048C6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E048C6" w:rsidRPr="002758AF" w:rsidRDefault="00E048C6" w:rsidP="00E048C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58EA407A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7,3</w:t>
            </w:r>
          </w:p>
        </w:tc>
        <w:tc>
          <w:tcPr>
            <w:tcW w:w="1569" w:type="dxa"/>
            <w:vAlign w:val="center"/>
          </w:tcPr>
          <w:p w14:paraId="7A20E2F9" w14:textId="6B94B889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5AB07140" w14:textId="2174294C" w:rsidR="00E048C6" w:rsidRPr="002758AF" w:rsidRDefault="00E048C6" w:rsidP="00E048C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</w:tr>
      <w:tr w:rsidR="00E048C6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E048C6" w:rsidRPr="002758AF" w:rsidRDefault="00E048C6" w:rsidP="00E048C6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9A13EBD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569" w:type="dxa"/>
            <w:vAlign w:val="center"/>
          </w:tcPr>
          <w:p w14:paraId="717BBA58" w14:textId="43784D2A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32A8A699" w14:textId="4F9EBCB9" w:rsidR="00E048C6" w:rsidRPr="002758AF" w:rsidRDefault="00E048C6" w:rsidP="00E048C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E048C6" w:rsidRPr="002758AF" w14:paraId="077FC89D" w14:textId="77777777" w:rsidTr="000F0A2A">
        <w:trPr>
          <w:tblHeader/>
        </w:trPr>
        <w:tc>
          <w:tcPr>
            <w:tcW w:w="5761" w:type="dxa"/>
            <w:vAlign w:val="center"/>
          </w:tcPr>
          <w:p w14:paraId="694E2586" w14:textId="77777777" w:rsidR="00E048C6" w:rsidRPr="002758AF" w:rsidRDefault="00E048C6" w:rsidP="00E048C6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2101BBAC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79352596" w:rsidR="00E048C6" w:rsidRPr="002758AF" w:rsidRDefault="00E048C6" w:rsidP="00E048C6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33759611" w:rsidR="00E048C6" w:rsidRPr="002758AF" w:rsidRDefault="00E048C6" w:rsidP="00E048C6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5C442F0B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4D0BBDFE" w:rsidR="00B51E67" w:rsidRPr="00AC460E" w:rsidRDefault="0088092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416000" behindDoc="0" locked="0" layoutInCell="1" allowOverlap="1" wp14:anchorId="56848E64" wp14:editId="793D17A4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78405"/>
            <wp:effectExtent l="0" t="0" r="0" b="0"/>
            <wp:wrapTopAndBottom/>
            <wp:docPr id="26" name="Obraz 26" descr="Wykres liniowy pokazuje stopę bezrobocia rejestrowanego według miesięcy od 2021 do 2024 roku dla Polski i województwa warmińsko 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131003">
        <w:rPr>
          <w:rFonts w:cs="Arial"/>
          <w:szCs w:val="19"/>
        </w:rPr>
        <w:t>styczniu</w:t>
      </w:r>
      <w:r w:rsidR="00F2725A" w:rsidRPr="004A6A30">
        <w:rPr>
          <w:rFonts w:cs="Arial"/>
          <w:szCs w:val="19"/>
        </w:rPr>
        <w:t xml:space="preserve"> 202</w:t>
      </w:r>
      <w:r w:rsidR="00131003">
        <w:rPr>
          <w:rFonts w:cs="Arial"/>
          <w:szCs w:val="19"/>
        </w:rPr>
        <w:t>4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225140">
        <w:rPr>
          <w:rFonts w:cs="Arial"/>
          <w:szCs w:val="19"/>
        </w:rPr>
        <w:t>8,</w:t>
      </w:r>
      <w:r w:rsidR="00131003">
        <w:rPr>
          <w:rFonts w:cs="Arial"/>
          <w:szCs w:val="19"/>
        </w:rPr>
        <w:t>8</w:t>
      </w:r>
      <w:r w:rsidR="00B51E67" w:rsidRPr="000F0A2A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225140">
        <w:rPr>
          <w:rFonts w:cs="Arial"/>
          <w:szCs w:val="19"/>
        </w:rPr>
        <w:t>wyższa o 0,</w:t>
      </w:r>
      <w:r w:rsidR="00131003">
        <w:rPr>
          <w:rFonts w:cs="Arial"/>
          <w:szCs w:val="19"/>
        </w:rPr>
        <w:t>5</w:t>
      </w:r>
      <w:r w:rsidR="00225140">
        <w:rPr>
          <w:rFonts w:cs="Arial"/>
          <w:szCs w:val="19"/>
        </w:rPr>
        <w:t xml:space="preserve"> </w:t>
      </w:r>
      <w:r w:rsidR="00225140" w:rsidRPr="000F0A2A">
        <w:rPr>
          <w:rFonts w:cs="Arial"/>
          <w:szCs w:val="19"/>
        </w:rPr>
        <w:t>p</w:t>
      </w:r>
      <w:r w:rsidR="00225140" w:rsidRPr="004A6A30">
        <w:rPr>
          <w:rFonts w:cs="Arial"/>
          <w:szCs w:val="19"/>
        </w:rPr>
        <w:t xml:space="preserve">. proc. </w:t>
      </w:r>
      <w:r w:rsidR="00225140">
        <w:rPr>
          <w:rFonts w:cs="Arial"/>
          <w:szCs w:val="19"/>
        </w:rPr>
        <w:t>niż</w:t>
      </w:r>
      <w:r w:rsidR="0062312A" w:rsidRPr="004A6A30">
        <w:rPr>
          <w:rFonts w:cs="Arial"/>
          <w:szCs w:val="19"/>
        </w:rPr>
        <w:t xml:space="preserve"> 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423616">
        <w:rPr>
          <w:rFonts w:cs="Arial"/>
          <w:szCs w:val="19"/>
        </w:rPr>
        <w:t xml:space="preserve">i </w:t>
      </w:r>
      <w:r w:rsidR="000F0A2A" w:rsidRPr="004A6A30">
        <w:rPr>
          <w:rFonts w:cs="Arial"/>
          <w:szCs w:val="19"/>
        </w:rPr>
        <w:t xml:space="preserve">o </w:t>
      </w:r>
      <w:r w:rsidR="000F0A2A" w:rsidRPr="000F0A2A">
        <w:rPr>
          <w:rFonts w:cs="Arial"/>
          <w:szCs w:val="19"/>
        </w:rPr>
        <w:t>0,</w:t>
      </w:r>
      <w:r w:rsidR="00131003">
        <w:rPr>
          <w:rFonts w:cs="Arial"/>
          <w:szCs w:val="19"/>
        </w:rPr>
        <w:t>4</w:t>
      </w:r>
      <w:r w:rsidR="000F0A2A" w:rsidRPr="000F0A2A">
        <w:rPr>
          <w:rFonts w:cs="Arial"/>
          <w:szCs w:val="19"/>
        </w:rPr>
        <w:t xml:space="preserve"> p</w:t>
      </w:r>
      <w:r w:rsidR="000F0A2A" w:rsidRPr="004A6A30">
        <w:rPr>
          <w:rFonts w:cs="Arial"/>
          <w:szCs w:val="19"/>
        </w:rPr>
        <w:t xml:space="preserve">. proc. </w:t>
      </w:r>
      <w:r w:rsidR="000F0A2A">
        <w:rPr>
          <w:rFonts w:cs="Arial"/>
          <w:szCs w:val="19"/>
        </w:rPr>
        <w:t>niższa niż</w:t>
      </w:r>
      <w:r w:rsidR="00C335AF">
        <w:rPr>
          <w:rFonts w:cs="Arial"/>
          <w:szCs w:val="19"/>
        </w:rPr>
        <w:t xml:space="preserve">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49878078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FD0AE5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FD0AE5">
        <w:rPr>
          <w:rFonts w:ascii="Fira Sans" w:hAnsi="Fira Sans" w:cs="Arial"/>
          <w:sz w:val="19"/>
          <w:szCs w:val="19"/>
        </w:rPr>
        <w:t xml:space="preserve"> </w:t>
      </w:r>
      <w:r w:rsidR="00401952" w:rsidRPr="00FD0AE5">
        <w:rPr>
          <w:rFonts w:ascii="Fira Sans" w:hAnsi="Fira Sans" w:cs="Arial"/>
          <w:sz w:val="19"/>
          <w:szCs w:val="19"/>
        </w:rPr>
        <w:t>bartoszycki (</w:t>
      </w:r>
      <w:r w:rsidR="00C744A9" w:rsidRPr="00C744A9">
        <w:rPr>
          <w:rFonts w:ascii="Fira Sans" w:hAnsi="Fira Sans" w:cs="Arial"/>
          <w:sz w:val="19"/>
          <w:szCs w:val="19"/>
        </w:rPr>
        <w:t>18,6</w:t>
      </w:r>
      <w:r w:rsidR="00401952" w:rsidRPr="00FD0AE5">
        <w:rPr>
          <w:rFonts w:ascii="Fira Sans" w:hAnsi="Fira Sans" w:cs="Arial"/>
          <w:sz w:val="19"/>
          <w:szCs w:val="19"/>
        </w:rPr>
        <w:t xml:space="preserve">%, wobec </w:t>
      </w:r>
      <w:r w:rsidR="0045004B">
        <w:rPr>
          <w:rFonts w:ascii="Fira Sans" w:hAnsi="Fira Sans" w:cs="Arial"/>
          <w:sz w:val="19"/>
          <w:szCs w:val="19"/>
        </w:rPr>
        <w:t>19,5</w:t>
      </w:r>
      <w:r w:rsidR="00401952" w:rsidRPr="00FD0AE5">
        <w:rPr>
          <w:rFonts w:ascii="Fira Sans" w:hAnsi="Fira Sans" w:cs="Arial"/>
          <w:sz w:val="19"/>
          <w:szCs w:val="19"/>
        </w:rPr>
        <w:t xml:space="preserve">% w </w:t>
      </w:r>
      <w:r w:rsidR="0045004B">
        <w:rPr>
          <w:rFonts w:ascii="Fira Sans" w:hAnsi="Fira Sans" w:cs="Arial"/>
          <w:sz w:val="19"/>
          <w:szCs w:val="19"/>
        </w:rPr>
        <w:t>styczniu</w:t>
      </w:r>
      <w:r w:rsidR="00401952" w:rsidRPr="00FD0AE5">
        <w:rPr>
          <w:rFonts w:ascii="Fira Sans" w:hAnsi="Fira Sans" w:cs="Arial"/>
          <w:sz w:val="19"/>
          <w:szCs w:val="19"/>
        </w:rPr>
        <w:t xml:space="preserve"> ub.r.), </w:t>
      </w:r>
      <w:r w:rsidR="00F82309" w:rsidRPr="00FD0AE5">
        <w:rPr>
          <w:rFonts w:ascii="Fira Sans" w:hAnsi="Fira Sans" w:cs="Arial"/>
          <w:sz w:val="19"/>
          <w:szCs w:val="19"/>
        </w:rPr>
        <w:t>kętrzyński (</w:t>
      </w:r>
      <w:r w:rsidR="004A296F" w:rsidRPr="00C744A9">
        <w:rPr>
          <w:rFonts w:ascii="Fira Sans" w:hAnsi="Fira Sans" w:cs="Arial"/>
          <w:sz w:val="19"/>
          <w:szCs w:val="19"/>
        </w:rPr>
        <w:t>16,</w:t>
      </w:r>
      <w:r w:rsidR="00C744A9" w:rsidRPr="00C744A9">
        <w:rPr>
          <w:rFonts w:ascii="Fira Sans" w:hAnsi="Fira Sans" w:cs="Arial"/>
          <w:sz w:val="19"/>
          <w:szCs w:val="19"/>
        </w:rPr>
        <w:t>8</w:t>
      </w:r>
      <w:r w:rsidR="00F82309" w:rsidRPr="00C744A9">
        <w:rPr>
          <w:rFonts w:ascii="Fira Sans" w:hAnsi="Fira Sans" w:cs="Arial"/>
          <w:sz w:val="19"/>
          <w:szCs w:val="19"/>
        </w:rPr>
        <w:t>%,</w:t>
      </w:r>
      <w:r w:rsidR="00F82309" w:rsidRPr="00FD0AE5">
        <w:rPr>
          <w:rFonts w:ascii="Fira Sans" w:hAnsi="Fira Sans" w:cs="Arial"/>
          <w:sz w:val="19"/>
          <w:szCs w:val="19"/>
        </w:rPr>
        <w:t xml:space="preserve"> wobec </w:t>
      </w:r>
      <w:r w:rsidR="00401952" w:rsidRPr="00FD0AE5">
        <w:rPr>
          <w:rFonts w:ascii="Fira Sans" w:hAnsi="Fira Sans" w:cs="Arial"/>
          <w:sz w:val="19"/>
          <w:szCs w:val="19"/>
        </w:rPr>
        <w:t xml:space="preserve">odpowiednio </w:t>
      </w:r>
      <w:r w:rsidR="009703CE">
        <w:rPr>
          <w:rFonts w:ascii="Fira Sans" w:hAnsi="Fira Sans" w:cs="Arial"/>
          <w:sz w:val="19"/>
          <w:szCs w:val="19"/>
        </w:rPr>
        <w:t>18,</w:t>
      </w:r>
      <w:r w:rsidR="0045004B">
        <w:rPr>
          <w:rFonts w:ascii="Fira Sans" w:hAnsi="Fira Sans" w:cs="Arial"/>
          <w:sz w:val="19"/>
          <w:szCs w:val="19"/>
        </w:rPr>
        <w:t>5</w:t>
      </w:r>
      <w:r w:rsidR="00F82309" w:rsidRPr="00FD0AE5">
        <w:rPr>
          <w:rFonts w:ascii="Fira Sans" w:hAnsi="Fira Sans" w:cs="Arial"/>
          <w:sz w:val="19"/>
          <w:szCs w:val="19"/>
        </w:rPr>
        <w:t>%</w:t>
      </w:r>
      <w:r w:rsidR="00401952" w:rsidRPr="00FD0AE5">
        <w:rPr>
          <w:rFonts w:ascii="Fira Sans" w:hAnsi="Fira Sans" w:cs="Arial"/>
          <w:sz w:val="19"/>
          <w:szCs w:val="19"/>
        </w:rPr>
        <w:t>)</w:t>
      </w:r>
      <w:r w:rsidR="00AD157D" w:rsidRPr="00FD0AE5">
        <w:rPr>
          <w:rFonts w:ascii="Fira Sans" w:hAnsi="Fira Sans" w:cs="Arial"/>
          <w:sz w:val="19"/>
          <w:szCs w:val="19"/>
        </w:rPr>
        <w:t xml:space="preserve"> </w:t>
      </w:r>
      <w:r w:rsidR="00C03D18" w:rsidRPr="00FD0AE5">
        <w:rPr>
          <w:rFonts w:ascii="Fira Sans" w:hAnsi="Fira Sans" w:cs="Arial"/>
          <w:sz w:val="19"/>
          <w:szCs w:val="19"/>
        </w:rPr>
        <w:t>i braniewski (</w:t>
      </w:r>
      <w:r w:rsidR="00C744A9" w:rsidRPr="00C744A9">
        <w:rPr>
          <w:rFonts w:ascii="Fira Sans" w:hAnsi="Fira Sans" w:cs="Arial"/>
          <w:sz w:val="19"/>
          <w:szCs w:val="19"/>
        </w:rPr>
        <w:t>15,4</w:t>
      </w:r>
      <w:r w:rsidR="00C03D18" w:rsidRPr="00C744A9">
        <w:rPr>
          <w:rFonts w:ascii="Fira Sans" w:hAnsi="Fira Sans" w:cs="Arial"/>
          <w:sz w:val="19"/>
          <w:szCs w:val="19"/>
        </w:rPr>
        <w:t>%,</w:t>
      </w:r>
      <w:r w:rsidR="00C03D18" w:rsidRPr="00FD0AE5">
        <w:rPr>
          <w:rFonts w:ascii="Fira Sans" w:hAnsi="Fira Sans" w:cs="Arial"/>
          <w:sz w:val="19"/>
          <w:szCs w:val="19"/>
        </w:rPr>
        <w:t xml:space="preserve"> wobec odpowiednio </w:t>
      </w:r>
      <w:r w:rsidR="0045004B">
        <w:rPr>
          <w:rFonts w:ascii="Fira Sans" w:hAnsi="Fira Sans" w:cs="Arial"/>
          <w:sz w:val="19"/>
          <w:szCs w:val="19"/>
        </w:rPr>
        <w:t>18,4</w:t>
      </w:r>
      <w:r w:rsidR="00C03D18" w:rsidRPr="00FD0AE5">
        <w:rPr>
          <w:rFonts w:ascii="Fira Sans" w:hAnsi="Fira Sans" w:cs="Arial"/>
          <w:sz w:val="19"/>
          <w:szCs w:val="19"/>
        </w:rPr>
        <w:t>%)</w:t>
      </w:r>
      <w:r w:rsidRPr="00FD0AE5">
        <w:rPr>
          <w:rFonts w:ascii="Fira Sans" w:hAnsi="Fira Sans" w:cs="Arial"/>
          <w:sz w:val="19"/>
          <w:szCs w:val="19"/>
        </w:rPr>
        <w:t>, a o najniższej – Olsztyn</w:t>
      </w:r>
      <w:r w:rsidR="00401952" w:rsidRPr="00FD0AE5">
        <w:rPr>
          <w:rFonts w:ascii="Fira Sans" w:hAnsi="Fira Sans" w:cs="Arial"/>
          <w:sz w:val="19"/>
          <w:szCs w:val="19"/>
        </w:rPr>
        <w:t xml:space="preserve"> </w:t>
      </w:r>
      <w:r w:rsidRPr="00C744A9">
        <w:rPr>
          <w:rFonts w:ascii="Fira Sans" w:hAnsi="Fira Sans" w:cs="Arial"/>
          <w:sz w:val="19"/>
          <w:szCs w:val="19"/>
        </w:rPr>
        <w:t>(</w:t>
      </w:r>
      <w:r w:rsidR="00D81ADE" w:rsidRPr="00C744A9">
        <w:rPr>
          <w:rFonts w:ascii="Fira Sans" w:hAnsi="Fira Sans" w:cs="Arial"/>
          <w:sz w:val="19"/>
          <w:szCs w:val="19"/>
        </w:rPr>
        <w:t>2,</w:t>
      </w:r>
      <w:r w:rsidR="00C744A9" w:rsidRPr="00C744A9">
        <w:rPr>
          <w:rFonts w:ascii="Fira Sans" w:hAnsi="Fira Sans" w:cs="Arial"/>
          <w:sz w:val="19"/>
          <w:szCs w:val="19"/>
        </w:rPr>
        <w:t>3</w:t>
      </w:r>
      <w:r w:rsidRPr="00FD0AE5">
        <w:rPr>
          <w:rFonts w:ascii="Fira Sans" w:hAnsi="Fira Sans" w:cs="Arial"/>
          <w:sz w:val="19"/>
          <w:szCs w:val="19"/>
        </w:rPr>
        <w:t xml:space="preserve">%, wobec odpowiednio </w:t>
      </w:r>
      <w:r w:rsidR="00225140">
        <w:rPr>
          <w:rFonts w:ascii="Fira Sans" w:hAnsi="Fira Sans" w:cs="Arial"/>
          <w:sz w:val="19"/>
          <w:szCs w:val="19"/>
        </w:rPr>
        <w:t>2,</w:t>
      </w:r>
      <w:r w:rsidR="0045004B">
        <w:rPr>
          <w:rFonts w:ascii="Fira Sans" w:hAnsi="Fira Sans" w:cs="Arial"/>
          <w:sz w:val="19"/>
          <w:szCs w:val="19"/>
        </w:rPr>
        <w:t>2</w:t>
      </w:r>
      <w:r w:rsidRPr="00FD0AE5">
        <w:rPr>
          <w:rFonts w:ascii="Fira Sans" w:hAnsi="Fira Sans" w:cs="Arial"/>
          <w:sz w:val="19"/>
          <w:szCs w:val="19"/>
        </w:rPr>
        <w:t>%).</w:t>
      </w:r>
    </w:p>
    <w:p w14:paraId="03361F8D" w14:textId="1A4163AD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45004B">
        <w:rPr>
          <w:b w:val="0"/>
        </w:rPr>
        <w:t>stycznia</w:t>
      </w:r>
    </w:p>
    <w:p w14:paraId="795FC9D1" w14:textId="52B61106" w:rsidR="00D537C0" w:rsidRPr="00837937" w:rsidRDefault="008E5D8B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408832" behindDoc="0" locked="0" layoutInCell="1" allowOverlap="1" wp14:anchorId="2DB7E946" wp14:editId="62F003D9">
            <wp:simplePos x="0" y="0"/>
            <wp:positionH relativeFrom="column">
              <wp:posOffset>0</wp:posOffset>
            </wp:positionH>
            <wp:positionV relativeFrom="paragraph">
              <wp:posOffset>-887</wp:posOffset>
            </wp:positionV>
            <wp:extent cx="6654165" cy="2498725"/>
            <wp:effectExtent l="0" t="0" r="0" b="0"/>
            <wp:wrapTopAndBottom/>
            <wp:docPr id="19" name="Obraz 19" descr="Mapa prezentuje stopę bezrobocia w powiatach w stycz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topa bezrobocia__styczeń_2024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1E3C">
        <w:rPr>
          <w:rFonts w:ascii="Fira Sans" w:hAnsi="Fira Sans" w:cs="Arial"/>
          <w:sz w:val="19"/>
          <w:szCs w:val="19"/>
        </w:rPr>
        <w:t xml:space="preserve">W </w:t>
      </w:r>
      <w:r w:rsidR="0045004B">
        <w:rPr>
          <w:rFonts w:ascii="Fira Sans" w:hAnsi="Fira Sans" w:cs="Arial"/>
          <w:sz w:val="19"/>
          <w:szCs w:val="19"/>
        </w:rPr>
        <w:t>styczniu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45004B">
        <w:rPr>
          <w:rFonts w:ascii="Fira Sans" w:hAnsi="Fira Sans" w:cs="Arial"/>
          <w:sz w:val="19"/>
          <w:szCs w:val="19"/>
        </w:rPr>
        <w:t>4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45004B">
        <w:rPr>
          <w:rFonts w:ascii="Fira Sans" w:hAnsi="Fira Sans" w:cs="Arial"/>
          <w:sz w:val="19"/>
          <w:szCs w:val="19"/>
        </w:rPr>
        <w:t>7,2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45004B">
        <w:rPr>
          <w:rFonts w:ascii="Fira Sans" w:hAnsi="Fira Sans" w:cs="Arial"/>
          <w:sz w:val="19"/>
          <w:szCs w:val="19"/>
        </w:rPr>
        <w:t>25,8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001E3C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45004B">
        <w:rPr>
          <w:rFonts w:ascii="Fira Sans" w:hAnsi="Fira Sans" w:cs="Arial"/>
          <w:sz w:val="19"/>
          <w:szCs w:val="19"/>
        </w:rPr>
        <w:t>1,5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45004B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45004B">
        <w:rPr>
          <w:rFonts w:ascii="Fira Sans" w:hAnsi="Fira Sans" w:cs="Arial"/>
          <w:sz w:val="19"/>
          <w:szCs w:val="19"/>
        </w:rPr>
        <w:t>0,8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45004B">
        <w:rPr>
          <w:rFonts w:ascii="Fira Sans" w:hAnsi="Fira Sans" w:cs="Arial"/>
          <w:sz w:val="19"/>
          <w:szCs w:val="19"/>
        </w:rPr>
        <w:t>83,9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45004B">
        <w:rPr>
          <w:rFonts w:ascii="Fira Sans" w:hAnsi="Fira Sans" w:cs="Arial"/>
          <w:sz w:val="19"/>
          <w:szCs w:val="19"/>
        </w:rPr>
        <w:t>U</w:t>
      </w:r>
      <w:r w:rsidR="003F4C0F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B77A64">
        <w:rPr>
          <w:rFonts w:ascii="Fira Sans" w:hAnsi="Fira Sans" w:cs="Arial"/>
          <w:sz w:val="19"/>
          <w:szCs w:val="19"/>
        </w:rPr>
        <w:t xml:space="preserve"> był taki sam jak rok temu</w:t>
      </w:r>
      <w:r w:rsidR="003F4C0F" w:rsidRPr="00837937">
        <w:rPr>
          <w:rFonts w:ascii="Fira Sans" w:hAnsi="Fira Sans" w:cs="Arial"/>
          <w:sz w:val="19"/>
          <w:szCs w:val="19"/>
        </w:rPr>
        <w:t xml:space="preserve"> (</w:t>
      </w:r>
      <w:r w:rsidR="00B77A64">
        <w:rPr>
          <w:rFonts w:ascii="Fira Sans" w:hAnsi="Fira Sans" w:cs="Arial"/>
          <w:sz w:val="19"/>
          <w:szCs w:val="19"/>
        </w:rPr>
        <w:t>8,3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B539605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81027C">
        <w:rPr>
          <w:rFonts w:cs="Arial"/>
          <w:szCs w:val="19"/>
        </w:rPr>
        <w:t>1,</w:t>
      </w:r>
      <w:r w:rsidR="000C2665">
        <w:rPr>
          <w:rFonts w:cs="Arial"/>
          <w:szCs w:val="19"/>
        </w:rPr>
        <w:t>5</w:t>
      </w:r>
      <w:r w:rsidR="002C7912" w:rsidRPr="0081027C">
        <w:rPr>
          <w:rFonts w:cs="Arial"/>
          <w:szCs w:val="19"/>
        </w:rPr>
        <w:t>.</w:t>
      </w:r>
    </w:p>
    <w:p w14:paraId="1684A980" w14:textId="1DEEB029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0C2665">
        <w:rPr>
          <w:rFonts w:ascii="Fira Sans" w:hAnsi="Fira Sans" w:cs="Arial"/>
          <w:sz w:val="19"/>
          <w:szCs w:val="19"/>
        </w:rPr>
        <w:t>styczniu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001E3C">
        <w:rPr>
          <w:rFonts w:ascii="Fira Sans" w:hAnsi="Fira Sans" w:cs="Arial"/>
          <w:sz w:val="19"/>
          <w:szCs w:val="19"/>
        </w:rPr>
        <w:t>4,3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C2665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0C2665">
        <w:rPr>
          <w:rFonts w:ascii="Fira Sans" w:hAnsi="Fira Sans" w:cs="Arial"/>
          <w:sz w:val="19"/>
          <w:szCs w:val="19"/>
        </w:rPr>
        <w:t>0,3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0C2665">
        <w:rPr>
          <w:rFonts w:ascii="Fira Sans" w:hAnsi="Fira Sans" w:cs="Arial"/>
          <w:sz w:val="19"/>
          <w:szCs w:val="19"/>
        </w:rPr>
        <w:t>1,8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536909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2,</w:t>
      </w:r>
      <w:r w:rsidR="000C2665">
        <w:rPr>
          <w:rFonts w:ascii="Fira Sans" w:hAnsi="Fira Sans" w:cs="Arial"/>
          <w:sz w:val="19"/>
          <w:szCs w:val="19"/>
        </w:rPr>
        <w:t>3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2,</w:t>
      </w:r>
      <w:r w:rsidR="000C2665">
        <w:rPr>
          <w:rFonts w:ascii="Fira Sans" w:hAnsi="Fira Sans" w:cs="Arial"/>
          <w:sz w:val="19"/>
          <w:szCs w:val="19"/>
        </w:rPr>
        <w:t>3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E23DA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0C2665">
        <w:rPr>
          <w:rFonts w:ascii="Fira Sans" w:hAnsi="Fira Sans" w:cs="Arial"/>
          <w:sz w:val="19"/>
          <w:szCs w:val="19"/>
        </w:rPr>
        <w:t>stycznia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0C2665">
        <w:rPr>
          <w:rFonts w:ascii="Fira Sans" w:hAnsi="Fira Sans" w:cs="Arial"/>
          <w:sz w:val="19"/>
          <w:szCs w:val="19"/>
        </w:rPr>
        <w:t>2,2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0C2665">
        <w:rPr>
          <w:rFonts w:ascii="Fira Sans" w:hAnsi="Fira Sans" w:cs="Arial"/>
          <w:sz w:val="19"/>
          <w:szCs w:val="19"/>
        </w:rPr>
        <w:t>54,2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E23DA9">
        <w:rPr>
          <w:rFonts w:ascii="Fira Sans" w:hAnsi="Fira Sans" w:cs="Arial"/>
          <w:sz w:val="19"/>
          <w:szCs w:val="19"/>
        </w:rPr>
        <w:t>Zwiększył</w:t>
      </w:r>
      <w:r w:rsidR="008B13FB">
        <w:rPr>
          <w:rFonts w:ascii="Fira Sans" w:hAnsi="Fira Sans" w:cs="Arial"/>
          <w:sz w:val="19"/>
          <w:szCs w:val="19"/>
        </w:rPr>
        <w:t xml:space="preserve"> się również </w:t>
      </w:r>
      <w:r w:rsidR="00E23DA9" w:rsidRPr="00AC460E">
        <w:rPr>
          <w:rFonts w:ascii="Fira Sans" w:hAnsi="Fira Sans" w:cs="Arial"/>
          <w:sz w:val="19"/>
          <w:szCs w:val="19"/>
        </w:rPr>
        <w:t xml:space="preserve">udział </w:t>
      </w:r>
      <w:r w:rsidR="001F1683">
        <w:rPr>
          <w:rFonts w:ascii="Fira Sans" w:hAnsi="Fira Sans" w:cs="Arial"/>
          <w:sz w:val="19"/>
          <w:szCs w:val="19"/>
        </w:rPr>
        <w:t>osób,</w:t>
      </w:r>
      <w:r w:rsidR="001F1683" w:rsidRPr="00F35F19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które</w:t>
      </w:r>
      <w:r w:rsidR="001F1683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utraciły status bezrobotnego w</w:t>
      </w:r>
      <w:r w:rsidR="001F1683">
        <w:rPr>
          <w:rFonts w:ascii="Fira Sans" w:hAnsi="Fira Sans" w:cs="Arial"/>
          <w:sz w:val="19"/>
          <w:szCs w:val="19"/>
        </w:rPr>
        <w:t> </w:t>
      </w:r>
      <w:r w:rsidR="001F168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1F1683">
        <w:rPr>
          <w:rFonts w:ascii="Fira Sans" w:hAnsi="Fira Sans" w:cs="Arial"/>
          <w:sz w:val="19"/>
          <w:szCs w:val="19"/>
        </w:rPr>
        <w:t xml:space="preserve">o </w:t>
      </w:r>
      <w:r w:rsidR="007A4C82">
        <w:rPr>
          <w:rFonts w:ascii="Fira Sans" w:hAnsi="Fira Sans" w:cs="Arial"/>
          <w:sz w:val="19"/>
          <w:szCs w:val="19"/>
        </w:rPr>
        <w:t>1,6</w:t>
      </w:r>
      <w:r w:rsidR="001F1683" w:rsidRPr="007968F1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p. proc. do</w:t>
      </w:r>
      <w:r w:rsidR="001F1683" w:rsidRPr="001475C7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20,9</w:t>
      </w:r>
      <w:r w:rsidR="001F1683" w:rsidRPr="00AC460E">
        <w:rPr>
          <w:rFonts w:ascii="Fira Sans" w:hAnsi="Fira Sans" w:cs="Arial"/>
          <w:sz w:val="19"/>
          <w:szCs w:val="19"/>
        </w:rPr>
        <w:t>%)</w:t>
      </w:r>
      <w:r w:rsidR="001F1683" w:rsidRPr="00E23DA9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oraz</w:t>
      </w:r>
      <w:r w:rsidR="007A4C82" w:rsidRPr="002E223F">
        <w:rPr>
          <w:rFonts w:ascii="Fira Sans" w:hAnsi="Fira Sans" w:cs="Arial"/>
          <w:sz w:val="19"/>
          <w:szCs w:val="19"/>
        </w:rPr>
        <w:t xml:space="preserve"> </w:t>
      </w:r>
      <w:r w:rsidR="007A4C82" w:rsidRPr="00AC460E">
        <w:rPr>
          <w:rFonts w:ascii="Fira Sans" w:hAnsi="Fira Sans" w:cs="Arial"/>
          <w:sz w:val="19"/>
          <w:szCs w:val="19"/>
        </w:rPr>
        <w:t>osób,</w:t>
      </w:r>
      <w:r w:rsidR="007A4C82" w:rsidRPr="000A575E">
        <w:rPr>
          <w:rFonts w:ascii="Fira Sans" w:hAnsi="Fira Sans" w:cs="Arial"/>
          <w:sz w:val="19"/>
          <w:szCs w:val="19"/>
        </w:rPr>
        <w:t xml:space="preserve"> </w:t>
      </w:r>
      <w:r w:rsidR="007A4C82" w:rsidRPr="00AC460E">
        <w:rPr>
          <w:rFonts w:ascii="Fira Sans" w:hAnsi="Fira Sans" w:cs="Arial"/>
          <w:sz w:val="19"/>
          <w:szCs w:val="19"/>
        </w:rPr>
        <w:t>które</w:t>
      </w:r>
      <w:r w:rsidR="007A4C82" w:rsidRPr="000A575E">
        <w:rPr>
          <w:rFonts w:ascii="Fira Sans" w:hAnsi="Fira Sans" w:cs="Arial"/>
          <w:sz w:val="19"/>
          <w:szCs w:val="19"/>
        </w:rPr>
        <w:t xml:space="preserve"> </w:t>
      </w:r>
      <w:r w:rsidR="007A4C82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7A4C82">
        <w:rPr>
          <w:rFonts w:ascii="Fira Sans" w:hAnsi="Fira Sans" w:cs="Arial"/>
          <w:sz w:val="19"/>
          <w:szCs w:val="19"/>
        </w:rPr>
        <w:t xml:space="preserve"> (o 0,5</w:t>
      </w:r>
      <w:r w:rsidR="007A4C82" w:rsidRPr="007968F1">
        <w:rPr>
          <w:rFonts w:ascii="Fira Sans" w:hAnsi="Fira Sans" w:cs="Arial"/>
          <w:sz w:val="19"/>
          <w:szCs w:val="19"/>
        </w:rPr>
        <w:t xml:space="preserve"> </w:t>
      </w:r>
      <w:r w:rsidR="007A4C82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7A4C82">
        <w:rPr>
          <w:rFonts w:ascii="Fira Sans" w:hAnsi="Fira Sans" w:cs="Arial"/>
          <w:sz w:val="19"/>
          <w:szCs w:val="19"/>
        </w:rPr>
        <w:t>8,7</w:t>
      </w:r>
      <w:r w:rsidR="007A4C82" w:rsidRPr="00AC460E">
        <w:rPr>
          <w:rFonts w:ascii="Fira Sans" w:hAnsi="Fira Sans" w:cs="Arial"/>
          <w:sz w:val="19"/>
          <w:szCs w:val="19"/>
        </w:rPr>
        <w:t>%</w:t>
      </w:r>
      <w:r w:rsidR="007A4C82">
        <w:rPr>
          <w:rFonts w:ascii="Fira Sans" w:hAnsi="Fira Sans" w:cs="Arial"/>
          <w:sz w:val="19"/>
          <w:szCs w:val="19"/>
        </w:rPr>
        <w:t>).</w:t>
      </w:r>
      <w:r w:rsidR="007A4C82" w:rsidRPr="00814BAA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Zmniejszył się</w:t>
      </w:r>
      <w:r w:rsidR="00814BAA" w:rsidRPr="006844D3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natomiast u</w:t>
      </w:r>
      <w:r w:rsidR="00814BAA" w:rsidRPr="00AC460E">
        <w:rPr>
          <w:rFonts w:ascii="Fira Sans" w:hAnsi="Fira Sans" w:cs="Arial"/>
          <w:sz w:val="19"/>
          <w:szCs w:val="19"/>
        </w:rPr>
        <w:t>dział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osób</w:t>
      </w:r>
      <w:r w:rsidR="00814BAA">
        <w:rPr>
          <w:rFonts w:ascii="Fira Sans" w:hAnsi="Fira Sans" w:cs="Arial"/>
          <w:sz w:val="19"/>
          <w:szCs w:val="19"/>
        </w:rPr>
        <w:t xml:space="preserve">, </w:t>
      </w:r>
      <w:r w:rsidR="00814BAA" w:rsidRPr="00AC460E">
        <w:rPr>
          <w:rFonts w:ascii="Fira Sans" w:hAnsi="Fira Sans" w:cs="Arial"/>
          <w:sz w:val="19"/>
          <w:szCs w:val="19"/>
        </w:rPr>
        <w:t>które</w:t>
      </w:r>
      <w:r w:rsidR="00814BAA" w:rsidRP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rozpoczęły szkolenie lub staż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u pracodawcy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 xml:space="preserve">(o </w:t>
      </w:r>
      <w:r w:rsidR="00814BAA">
        <w:rPr>
          <w:rFonts w:ascii="Fira Sans" w:hAnsi="Fira Sans" w:cs="Arial"/>
          <w:sz w:val="19"/>
          <w:szCs w:val="19"/>
        </w:rPr>
        <w:t>1,</w:t>
      </w:r>
      <w:r w:rsidR="007A4C82">
        <w:rPr>
          <w:rFonts w:ascii="Fira Sans" w:hAnsi="Fira Sans" w:cs="Arial"/>
          <w:sz w:val="19"/>
          <w:szCs w:val="19"/>
        </w:rPr>
        <w:t>1</w:t>
      </w:r>
      <w:r w:rsidR="00814BAA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A4C82">
        <w:rPr>
          <w:rFonts w:ascii="Fira Sans" w:hAnsi="Fira Sans" w:cs="Arial"/>
          <w:sz w:val="19"/>
          <w:szCs w:val="19"/>
        </w:rPr>
        <w:t>1,8</w:t>
      </w:r>
      <w:r w:rsidR="00814BAA" w:rsidRPr="00AC460E">
        <w:rPr>
          <w:rFonts w:ascii="Fira Sans" w:hAnsi="Fira Sans" w:cs="Arial"/>
          <w:sz w:val="19"/>
          <w:szCs w:val="19"/>
        </w:rPr>
        <w:t>%)</w:t>
      </w:r>
      <w:r w:rsidR="007A4C82">
        <w:rPr>
          <w:rFonts w:ascii="Fira Sans" w:hAnsi="Fira Sans" w:cs="Arial"/>
          <w:sz w:val="19"/>
          <w:szCs w:val="19"/>
        </w:rPr>
        <w:t>.</w:t>
      </w:r>
      <w:r w:rsidR="00814BAA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1D6253A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7A4C82">
        <w:rPr>
          <w:rFonts w:ascii="Fira Sans" w:hAnsi="Fira Sans" w:cs="Arial"/>
          <w:sz w:val="19"/>
          <w:szCs w:val="19"/>
        </w:rPr>
        <w:t>stycznia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7A4C82">
        <w:rPr>
          <w:rFonts w:ascii="Fira Sans" w:hAnsi="Fira Sans" w:cs="Arial"/>
          <w:sz w:val="19"/>
          <w:szCs w:val="19"/>
        </w:rPr>
        <w:t>34,0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wzrósł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7A4C82">
        <w:rPr>
          <w:rFonts w:ascii="Fira Sans" w:hAnsi="Fira Sans" w:cs="Arial"/>
          <w:spacing w:val="-2"/>
          <w:sz w:val="19"/>
          <w:szCs w:val="19"/>
        </w:rPr>
        <w:t>0,6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573D5">
        <w:rPr>
          <w:rFonts w:ascii="Fira Sans" w:hAnsi="Fira Sans" w:cs="Arial"/>
          <w:sz w:val="19"/>
          <w:szCs w:val="19"/>
        </w:rPr>
        <w:t>80,</w:t>
      </w:r>
      <w:r w:rsidR="007A4C82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4B85672D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7A4C82">
        <w:rPr>
          <w:rFonts w:ascii="Fira Sans" w:hAnsi="Fira Sans" w:cs="Arial"/>
          <w:sz w:val="19"/>
          <w:szCs w:val="19"/>
        </w:rPr>
        <w:t>stycznia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7A4C82">
        <w:rPr>
          <w:rFonts w:ascii="Fira Sans" w:hAnsi="Fira Sans" w:cs="Arial"/>
          <w:sz w:val="19"/>
          <w:szCs w:val="19"/>
        </w:rPr>
        <w:t>80,4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E7812">
        <w:rPr>
          <w:rFonts w:ascii="Fira Sans" w:hAnsi="Fira Sans" w:cs="Arial"/>
          <w:sz w:val="19"/>
          <w:szCs w:val="19"/>
        </w:rPr>
        <w:t>81,1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0,</w:t>
      </w:r>
      <w:r w:rsidR="008E7812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8E7812">
        <w:rPr>
          <w:rFonts w:ascii="Fira Sans" w:hAnsi="Fira Sans" w:cs="Arial"/>
          <w:sz w:val="19"/>
          <w:szCs w:val="19"/>
        </w:rPr>
        <w:t>45,4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 xml:space="preserve">Zmniejszył się również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14BAA">
        <w:rPr>
          <w:rFonts w:ascii="Fira Sans" w:hAnsi="Fira Sans" w:cs="Arial"/>
          <w:spacing w:val="-2"/>
          <w:sz w:val="19"/>
          <w:szCs w:val="19"/>
        </w:rPr>
        <w:t>0,</w:t>
      </w:r>
      <w:r w:rsidR="008E7812">
        <w:rPr>
          <w:rFonts w:ascii="Fira Sans" w:hAnsi="Fira Sans" w:cs="Arial"/>
          <w:spacing w:val="-2"/>
          <w:sz w:val="19"/>
          <w:szCs w:val="19"/>
        </w:rPr>
        <w:t>4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E7812">
        <w:rPr>
          <w:rFonts w:ascii="Fira Sans" w:hAnsi="Fira Sans" w:cs="Arial"/>
          <w:spacing w:val="-2"/>
          <w:sz w:val="19"/>
          <w:szCs w:val="19"/>
        </w:rPr>
        <w:t>13,1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  <w:r w:rsidR="008548AB" w:rsidRPr="008548A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E223F">
        <w:rPr>
          <w:rFonts w:ascii="Fira Sans" w:hAnsi="Fira Sans" w:cs="Arial"/>
          <w:spacing w:val="-2"/>
          <w:sz w:val="19"/>
          <w:szCs w:val="19"/>
        </w:rPr>
        <w:t>Zwiększył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2E223F">
        <w:rPr>
          <w:rFonts w:ascii="Fira Sans" w:hAnsi="Fira Sans" w:cs="Arial"/>
          <w:spacing w:val="-2"/>
          <w:sz w:val="19"/>
          <w:szCs w:val="19"/>
        </w:rPr>
        <w:t>natomiast</w:t>
      </w:r>
      <w:r w:rsidR="002E223F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B583E">
        <w:rPr>
          <w:rFonts w:ascii="Fira Sans" w:hAnsi="Fira Sans" w:cs="Arial"/>
          <w:spacing w:val="-2"/>
          <w:sz w:val="19"/>
          <w:szCs w:val="19"/>
        </w:rPr>
        <w:t>udział</w:t>
      </w:r>
      <w:r w:rsidR="00AB583E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AB583E">
        <w:rPr>
          <w:rFonts w:ascii="Fira Sans" w:hAnsi="Fira Sans" w:cs="Arial"/>
          <w:spacing w:val="-2"/>
          <w:sz w:val="19"/>
          <w:szCs w:val="19"/>
        </w:rPr>
        <w:t>0,5</w:t>
      </w:r>
      <w:r w:rsidR="00AB583E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B583E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AB583E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AB583E">
        <w:rPr>
          <w:rFonts w:ascii="Fira Sans" w:hAnsi="Fira Sans" w:cs="Arial"/>
          <w:spacing w:val="-2"/>
          <w:sz w:val="19"/>
          <w:szCs w:val="19"/>
        </w:rPr>
        <w:t>6</w:t>
      </w:r>
      <w:r w:rsidR="00AB583E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B583E" w:rsidRPr="00AB583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B583E">
        <w:rPr>
          <w:rFonts w:ascii="Fira Sans" w:hAnsi="Fira Sans" w:cs="Arial"/>
          <w:spacing w:val="-2"/>
          <w:sz w:val="19"/>
          <w:szCs w:val="19"/>
        </w:rPr>
        <w:t>oraz</w:t>
      </w:r>
      <w:r w:rsidR="00AB583E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7308BC" w:rsidRPr="00AC460E">
        <w:rPr>
          <w:rFonts w:ascii="Fira Sans" w:hAnsi="Fira Sans" w:cs="Arial"/>
          <w:sz w:val="19"/>
          <w:szCs w:val="19"/>
        </w:rPr>
        <w:t xml:space="preserve">osób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7308BC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308BC">
        <w:rPr>
          <w:rFonts w:ascii="Fira Sans" w:hAnsi="Fira Sans" w:cs="Arial"/>
          <w:spacing w:val="-2"/>
          <w:sz w:val="19"/>
          <w:szCs w:val="19"/>
        </w:rPr>
        <w:t>0,</w:t>
      </w:r>
      <w:r w:rsidR="008E7812">
        <w:rPr>
          <w:rFonts w:ascii="Fira Sans" w:hAnsi="Fira Sans" w:cs="Arial"/>
          <w:spacing w:val="-2"/>
          <w:sz w:val="19"/>
          <w:szCs w:val="19"/>
        </w:rPr>
        <w:t>3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E7812">
        <w:rPr>
          <w:rFonts w:ascii="Fira Sans" w:hAnsi="Fira Sans" w:cs="Arial"/>
          <w:spacing w:val="-2"/>
          <w:sz w:val="19"/>
          <w:szCs w:val="19"/>
        </w:rPr>
        <w:t>27,6</w:t>
      </w:r>
      <w:r w:rsidR="007308B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586000D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8E7812">
        <w:rPr>
          <w:rFonts w:ascii="Fira Sans" w:hAnsi="Fira Sans" w:cs="Arial"/>
          <w:sz w:val="19"/>
          <w:szCs w:val="19"/>
        </w:rPr>
        <w:t>e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8E7812">
        <w:rPr>
          <w:rFonts w:ascii="Fira Sans" w:hAnsi="Fira Sans" w:cs="Arial"/>
          <w:sz w:val="19"/>
          <w:szCs w:val="19"/>
        </w:rPr>
        <w:t xml:space="preserve">styczniem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8573D5" w:rsidRPr="00AC460E">
        <w:rPr>
          <w:rFonts w:ascii="Fira Sans" w:hAnsi="Fira Sans" w:cs="Arial"/>
          <w:sz w:val="19"/>
          <w:szCs w:val="19"/>
        </w:rPr>
        <w:t>osób do 25 roku życia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8573D5" w:rsidRPr="00AC460E">
        <w:rPr>
          <w:rFonts w:ascii="Fira Sans" w:hAnsi="Fira Sans" w:cs="Arial"/>
          <w:sz w:val="19"/>
          <w:szCs w:val="19"/>
        </w:rPr>
        <w:t xml:space="preserve">(o </w:t>
      </w:r>
      <w:r w:rsidR="008E7812">
        <w:rPr>
          <w:rFonts w:ascii="Fira Sans" w:hAnsi="Fira Sans" w:cs="Arial"/>
          <w:sz w:val="19"/>
          <w:szCs w:val="19"/>
        </w:rPr>
        <w:t>6,6</w:t>
      </w:r>
      <w:r w:rsidR="008573D5" w:rsidRPr="00AC460E">
        <w:rPr>
          <w:rFonts w:ascii="Fira Sans" w:hAnsi="Fira Sans" w:cs="Arial"/>
          <w:sz w:val="19"/>
          <w:szCs w:val="19"/>
        </w:rPr>
        <w:t>%)</w:t>
      </w:r>
      <w:r w:rsidR="008573D5">
        <w:rPr>
          <w:rFonts w:ascii="Fira Sans" w:hAnsi="Fira Sans" w:cs="Arial"/>
          <w:sz w:val="19"/>
          <w:szCs w:val="19"/>
        </w:rPr>
        <w:t xml:space="preserve">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</w:t>
      </w:r>
      <w:r w:rsidR="008573D5">
        <w:rPr>
          <w:rFonts w:ascii="Fira Sans" w:hAnsi="Fira Sans" w:cs="Arial"/>
          <w:sz w:val="19"/>
          <w:szCs w:val="19"/>
        </w:rPr>
        <w:br/>
      </w:r>
      <w:r w:rsidR="000C57BE" w:rsidRPr="00AC460E">
        <w:rPr>
          <w:rFonts w:ascii="Fira Sans" w:hAnsi="Fira Sans" w:cs="Arial"/>
          <w:sz w:val="19"/>
          <w:szCs w:val="19"/>
        </w:rPr>
        <w:t xml:space="preserve">(o </w:t>
      </w:r>
      <w:r w:rsidR="008E7812">
        <w:rPr>
          <w:rFonts w:ascii="Fira Sans" w:hAnsi="Fira Sans" w:cs="Arial"/>
          <w:sz w:val="19"/>
          <w:szCs w:val="19"/>
        </w:rPr>
        <w:t>5,2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B0B97">
        <w:rPr>
          <w:rFonts w:ascii="Fira Sans" w:hAnsi="Fira Sans" w:cs="Arial"/>
          <w:sz w:val="19"/>
          <w:szCs w:val="19"/>
        </w:rPr>
        <w:t>,</w:t>
      </w:r>
      <w:r w:rsidR="00A40988">
        <w:rPr>
          <w:rFonts w:ascii="Fira Sans" w:hAnsi="Fira Sans" w:cs="Arial"/>
          <w:sz w:val="19"/>
          <w:szCs w:val="19"/>
        </w:rPr>
        <w:t xml:space="preserve">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</w:t>
      </w:r>
      <w:r w:rsidR="008E7812">
        <w:rPr>
          <w:rFonts w:ascii="Fira Sans" w:hAnsi="Fira Sans" w:cs="Arial"/>
          <w:sz w:val="19"/>
          <w:szCs w:val="19"/>
        </w:rPr>
        <w:t>2,8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F9771F">
        <w:rPr>
          <w:rFonts w:ascii="Fira Sans" w:hAnsi="Fira Sans" w:cs="Arial"/>
          <w:sz w:val="19"/>
          <w:szCs w:val="19"/>
        </w:rPr>
        <w:t>, a wzrosła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60382E">
        <w:rPr>
          <w:rFonts w:ascii="Fira Sans" w:hAnsi="Fira Sans" w:cs="Arial"/>
          <w:sz w:val="19"/>
          <w:szCs w:val="19"/>
        </w:rPr>
        <w:t xml:space="preserve">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E7812">
        <w:rPr>
          <w:rFonts w:ascii="Fira Sans" w:hAnsi="Fira Sans" w:cs="Arial"/>
          <w:sz w:val="19"/>
          <w:szCs w:val="19"/>
        </w:rPr>
        <w:t>1,2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tyczniu i grudniu 2023 roku oraz w styczniu 2024 roku.&#10;"/>
      </w:tblPr>
      <w:tblGrid>
        <w:gridCol w:w="5761"/>
        <w:gridCol w:w="1568"/>
        <w:gridCol w:w="1569"/>
        <w:gridCol w:w="1569"/>
      </w:tblGrid>
      <w:tr w:rsidR="008E7812" w:rsidRPr="002758AF" w14:paraId="1E3A8876" w14:textId="77777777" w:rsidTr="0033033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8E7812" w:rsidRPr="002758AF" w:rsidRDefault="008E781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19569B1E" w14:textId="77777777" w:rsidR="008E7812" w:rsidRPr="002758AF" w:rsidRDefault="008E781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1569" w:type="dxa"/>
            <w:vMerge w:val="restart"/>
            <w:vAlign w:val="center"/>
          </w:tcPr>
          <w:p w14:paraId="704EE881" w14:textId="5DB6C2E6" w:rsidR="008E7812" w:rsidRPr="002758AF" w:rsidRDefault="008E7812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01 2024</w:t>
            </w:r>
          </w:p>
        </w:tc>
      </w:tr>
      <w:tr w:rsidR="008E7812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8E7812" w:rsidRPr="002758AF" w:rsidRDefault="008E781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Align w:val="center"/>
          </w:tcPr>
          <w:p w14:paraId="66DAAC49" w14:textId="2DEFD3E2" w:rsidR="008E7812" w:rsidRPr="002758AF" w:rsidRDefault="008E7812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6E106D2B" w14:textId="180279FE" w:rsidR="008E7812" w:rsidRPr="002758AF" w:rsidRDefault="008E7812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0739061B" w14:textId="19276961" w:rsidR="008E7812" w:rsidRPr="002758AF" w:rsidRDefault="008E7812" w:rsidP="00B2441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8E7812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8E7812" w:rsidRPr="002758AF" w:rsidRDefault="008E7812" w:rsidP="008E781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2B83DFD6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25,3</w:t>
            </w:r>
          </w:p>
        </w:tc>
        <w:tc>
          <w:tcPr>
            <w:tcW w:w="1569" w:type="dxa"/>
            <w:vAlign w:val="center"/>
          </w:tcPr>
          <w:p w14:paraId="47999F8F" w14:textId="58C82FF4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23,9</w:t>
            </w:r>
          </w:p>
        </w:tc>
        <w:tc>
          <w:tcPr>
            <w:tcW w:w="1569" w:type="dxa"/>
            <w:vAlign w:val="center"/>
          </w:tcPr>
          <w:p w14:paraId="6B8B0DDC" w14:textId="44802C3F" w:rsidR="008E7812" w:rsidRPr="002758AF" w:rsidRDefault="008E7812" w:rsidP="008E781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</w:tr>
      <w:tr w:rsidR="008E7812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8E7812" w:rsidRPr="002758AF" w:rsidRDefault="008E7812" w:rsidP="008E781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7EE41341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13,5</w:t>
            </w:r>
          </w:p>
        </w:tc>
        <w:tc>
          <w:tcPr>
            <w:tcW w:w="1569" w:type="dxa"/>
            <w:vAlign w:val="center"/>
          </w:tcPr>
          <w:p w14:paraId="0A784BA3" w14:textId="12E483C7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569" w:type="dxa"/>
            <w:vAlign w:val="center"/>
          </w:tcPr>
          <w:p w14:paraId="43FA5174" w14:textId="0139D41D" w:rsidR="008E7812" w:rsidRPr="002758AF" w:rsidRDefault="008E7812" w:rsidP="008E781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</w:tr>
      <w:tr w:rsidR="008E7812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8E7812" w:rsidRPr="002758AF" w:rsidRDefault="008E7812" w:rsidP="008E781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46D501E3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46,0</w:t>
            </w:r>
          </w:p>
        </w:tc>
        <w:tc>
          <w:tcPr>
            <w:tcW w:w="1569" w:type="dxa"/>
            <w:vAlign w:val="center"/>
          </w:tcPr>
          <w:p w14:paraId="577FACF6" w14:textId="63A01E7D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581B49AF" w14:textId="7087373B" w:rsidR="008E7812" w:rsidRPr="002758AF" w:rsidRDefault="008E7812" w:rsidP="008E781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</w:tr>
      <w:tr w:rsidR="008E7812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8E7812" w:rsidRPr="002758AF" w:rsidRDefault="008E7812" w:rsidP="008E781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34CBB129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3DBFD2AB" w14:textId="10BEA044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  <w:tc>
          <w:tcPr>
            <w:tcW w:w="1569" w:type="dxa"/>
            <w:vAlign w:val="center"/>
          </w:tcPr>
          <w:p w14:paraId="0301B102" w14:textId="5C1F950A" w:rsidR="008E7812" w:rsidRPr="002758AF" w:rsidRDefault="008E7812" w:rsidP="008E781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</w:tr>
      <w:tr w:rsidR="008E7812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8E7812" w:rsidRPr="002758AF" w:rsidRDefault="008E7812" w:rsidP="008E781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009DF28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569" w:type="dxa"/>
            <w:vAlign w:val="center"/>
          </w:tcPr>
          <w:p w14:paraId="4ADDC458" w14:textId="7C171808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569" w:type="dxa"/>
            <w:vAlign w:val="center"/>
          </w:tcPr>
          <w:p w14:paraId="38C24EBE" w14:textId="65CB258C" w:rsidR="008E7812" w:rsidRPr="002758AF" w:rsidRDefault="008E7812" w:rsidP="008E781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</w:tr>
      <w:tr w:rsidR="008E7812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8E7812" w:rsidRPr="002758AF" w:rsidRDefault="008E7812" w:rsidP="008E781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48699BFF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vAlign w:val="center"/>
          </w:tcPr>
          <w:p w14:paraId="01252F17" w14:textId="1D01E81D" w:rsidR="008E7812" w:rsidRPr="002758AF" w:rsidRDefault="008E7812" w:rsidP="008E781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0A8C4280" w14:textId="5310024D" w:rsidR="008E7812" w:rsidRPr="002758AF" w:rsidRDefault="008E7812" w:rsidP="008E7812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7B8F9232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8E7812">
        <w:rPr>
          <w:rFonts w:ascii="Fira Sans" w:hAnsi="Fira Sans" w:cs="Arial"/>
          <w:sz w:val="19"/>
          <w:szCs w:val="19"/>
        </w:rPr>
        <w:t>styczniu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9771F">
        <w:rPr>
          <w:rFonts w:ascii="Fira Sans" w:hAnsi="Fira Sans" w:cs="Arial"/>
          <w:spacing w:val="-2"/>
          <w:sz w:val="19"/>
          <w:szCs w:val="19"/>
        </w:rPr>
        <w:t>2,</w:t>
      </w:r>
      <w:r w:rsidR="008E7812">
        <w:rPr>
          <w:rFonts w:ascii="Fira Sans" w:hAnsi="Fira Sans" w:cs="Arial"/>
          <w:spacing w:val="-2"/>
          <w:sz w:val="19"/>
          <w:szCs w:val="19"/>
        </w:rPr>
        <w:t>9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E7812">
        <w:rPr>
          <w:rFonts w:ascii="Fira Sans" w:hAnsi="Fira Sans" w:cs="Arial"/>
          <w:spacing w:val="-2"/>
          <w:sz w:val="19"/>
          <w:szCs w:val="19"/>
        </w:rPr>
        <w:t>566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F9771F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8E7812">
        <w:rPr>
          <w:rFonts w:ascii="Fira Sans" w:hAnsi="Fira Sans" w:cs="Arial"/>
          <w:sz w:val="19"/>
          <w:szCs w:val="19"/>
        </w:rPr>
        <w:t xml:space="preserve">50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8E7812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8E7812">
        <w:rPr>
          <w:rFonts w:ascii="Fira Sans" w:hAnsi="Fira Sans" w:cs="Arial"/>
          <w:sz w:val="19"/>
          <w:szCs w:val="19"/>
        </w:rPr>
        <w:t>18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8E7812">
        <w:rPr>
          <w:rFonts w:ascii="Fira Sans" w:hAnsi="Fira Sans" w:cs="Arial"/>
          <w:sz w:val="19"/>
          <w:szCs w:val="19"/>
        </w:rPr>
        <w:t>24</w:t>
      </w:r>
      <w:r w:rsidR="00F9771F">
        <w:rPr>
          <w:rFonts w:ascii="Fira Sans" w:hAnsi="Fira Sans" w:cs="Arial"/>
          <w:sz w:val="19"/>
          <w:szCs w:val="19"/>
        </w:rPr>
        <w:t>,</w:t>
      </w:r>
      <w:r w:rsidR="00695A68">
        <w:rPr>
          <w:rFonts w:ascii="Fira Sans" w:hAnsi="Fira Sans" w:cs="Arial"/>
          <w:sz w:val="19"/>
          <w:szCs w:val="19"/>
        </w:rPr>
        <w:t xml:space="preserve"> </w:t>
      </w:r>
      <w:r w:rsidR="00F9771F">
        <w:rPr>
          <w:rFonts w:ascii="Fira Sans" w:hAnsi="Fira Sans" w:cs="Arial"/>
          <w:sz w:val="19"/>
          <w:szCs w:val="19"/>
        </w:rPr>
        <w:t xml:space="preserve">a </w:t>
      </w:r>
      <w:r w:rsidR="00BE09A5">
        <w:rPr>
          <w:rFonts w:ascii="Fira Sans" w:hAnsi="Fira Sans" w:cs="Arial"/>
          <w:sz w:val="19"/>
          <w:szCs w:val="19"/>
        </w:rPr>
        <w:t xml:space="preserve">przed rokiem </w:t>
      </w:r>
      <w:r w:rsidR="008E7812">
        <w:rPr>
          <w:rFonts w:ascii="Fira Sans" w:hAnsi="Fira Sans" w:cs="Arial"/>
          <w:sz w:val="19"/>
          <w:szCs w:val="19"/>
        </w:rPr>
        <w:t>17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359E57B0" w:rsidR="00B51E67" w:rsidRPr="00AC460E" w:rsidRDefault="0088092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417024" behindDoc="0" locked="0" layoutInCell="1" allowOverlap="1" wp14:anchorId="0C00AAB5" wp14:editId="44C15B3A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655"/>
            <wp:effectExtent l="0" t="0" r="0" b="0"/>
            <wp:wrapTopAndBottom/>
            <wp:docPr id="27" name="Obraz 27" descr="Wykres kolumnowy prezentuje liczbę bezrobotnych zarejestrowanych przypadającą na jedną ofertę pracy według miesięcy od 2021 do 2024 roku w województwie warmińsko- 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5CC43466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17A63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AB583E">
        <w:rPr>
          <w:rFonts w:cs="Arial"/>
          <w:szCs w:val="19"/>
        </w:rPr>
        <w:t>stycznia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AB583E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zakład</w:t>
      </w:r>
      <w:r w:rsidR="00F9771F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F9771F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F9771F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AB583E">
        <w:rPr>
          <w:rFonts w:cs="Arial"/>
          <w:szCs w:val="19"/>
        </w:rPr>
        <w:t>202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AB583E">
        <w:rPr>
          <w:rFonts w:cs="Arial"/>
        </w:rPr>
        <w:t>5</w:t>
      </w:r>
      <w:r w:rsidR="004B129F" w:rsidRPr="00AC460E">
        <w:rPr>
          <w:rFonts w:cs="Arial"/>
        </w:rPr>
        <w:t xml:space="preserve"> zakład</w:t>
      </w:r>
      <w:r w:rsidR="00937219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AB583E">
        <w:rPr>
          <w:rFonts w:cs="Arial"/>
        </w:rPr>
        <w:t>168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0E4089E3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C27002">
        <w:rPr>
          <w:rFonts w:cs="Arial"/>
          <w:szCs w:val="19"/>
        </w:rPr>
        <w:t>styczniu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2B033A">
        <w:rPr>
          <w:rFonts w:cs="Arial"/>
          <w:szCs w:val="19"/>
        </w:rPr>
        <w:t>6</w:t>
      </w:r>
      <w:r w:rsidR="00C27002">
        <w:rPr>
          <w:rFonts w:cs="Arial"/>
          <w:szCs w:val="19"/>
        </w:rPr>
        <w:t> 698,57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C27002">
        <w:rPr>
          <w:rFonts w:cs="Arial"/>
          <w:szCs w:val="19"/>
        </w:rPr>
        <w:t>14,8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C27002">
        <w:rPr>
          <w:rFonts w:cs="Arial"/>
          <w:szCs w:val="19"/>
        </w:rPr>
        <w:t>13,1</w:t>
      </w:r>
      <w:r w:rsidRPr="00AC460E">
        <w:rPr>
          <w:rFonts w:cs="Arial"/>
          <w:szCs w:val="19"/>
        </w:rPr>
        <w:t>%).</w:t>
      </w:r>
    </w:p>
    <w:p w14:paraId="2AED2066" w14:textId="339BA5E6" w:rsidR="00761F9C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>
        <w:rPr>
          <w:rFonts w:ascii="Fira Sans" w:hAnsi="Fira Sans" w:cs="Arial"/>
          <w:bCs/>
          <w:sz w:val="19"/>
          <w:szCs w:val="19"/>
        </w:rPr>
        <w:t>ze styczniem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</w:r>
      <w:r w:rsidR="0067790C" w:rsidRPr="006C7035">
        <w:rPr>
          <w:rFonts w:ascii="Fira Sans" w:hAnsi="Fira Sans" w:cs="Arial"/>
          <w:bCs/>
          <w:sz w:val="19"/>
          <w:szCs w:val="19"/>
        </w:rPr>
        <w:t>w</w:t>
      </w:r>
      <w:r w:rsidR="0067790C" w:rsidRPr="006C7035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761F9C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761F9C">
        <w:rPr>
          <w:rFonts w:ascii="Fira Sans" w:hAnsi="Fira Sans" w:cs="Arial"/>
          <w:bCs/>
          <w:spacing w:val="-1"/>
          <w:sz w:val="19"/>
          <w:szCs w:val="19"/>
        </w:rPr>
        <w:t>19,3</w:t>
      </w:r>
      <w:r w:rsidR="00761F9C" w:rsidRPr="00821300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761F9C">
        <w:rPr>
          <w:rFonts w:ascii="Fira Sans" w:hAnsi="Fira Sans" w:cs="Arial"/>
          <w:bCs/>
          <w:spacing w:val="-1"/>
          <w:sz w:val="19"/>
          <w:szCs w:val="19"/>
        </w:rPr>
        <w:t>,</w:t>
      </w:r>
      <w:r w:rsidR="00761F9C" w:rsidRPr="00761F9C">
        <w:rPr>
          <w:rFonts w:ascii="Fira Sans" w:hAnsi="Fira Sans" w:cs="Arial"/>
          <w:sz w:val="19"/>
          <w:szCs w:val="19"/>
        </w:rPr>
        <w:t xml:space="preserve"> </w:t>
      </w:r>
      <w:r w:rsidR="00761F9C" w:rsidRPr="006C7035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761F9C" w:rsidRPr="006C7035">
        <w:rPr>
          <w:rFonts w:ascii="Fira Sans" w:hAnsi="Fira Sans" w:cs="Arial"/>
          <w:bCs/>
          <w:sz w:val="19"/>
          <w:szCs w:val="19"/>
        </w:rPr>
        <w:t xml:space="preserve">(o </w:t>
      </w:r>
      <w:r w:rsidR="00761F9C">
        <w:rPr>
          <w:rFonts w:ascii="Fira Sans" w:hAnsi="Fira Sans" w:cs="Arial"/>
          <w:bCs/>
          <w:sz w:val="19"/>
          <w:szCs w:val="19"/>
        </w:rPr>
        <w:t>18,</w:t>
      </w:r>
      <w:r w:rsidR="00AB583E">
        <w:rPr>
          <w:rFonts w:ascii="Fira Sans" w:hAnsi="Fira Sans" w:cs="Arial"/>
          <w:bCs/>
          <w:sz w:val="19"/>
          <w:szCs w:val="19"/>
        </w:rPr>
        <w:t>8</w:t>
      </w:r>
      <w:r w:rsidR="00761F9C" w:rsidRPr="006C7035">
        <w:rPr>
          <w:rFonts w:ascii="Fira Sans" w:hAnsi="Fira Sans" w:cs="Arial"/>
          <w:bCs/>
          <w:sz w:val="19"/>
          <w:szCs w:val="19"/>
        </w:rPr>
        <w:t>%)</w:t>
      </w:r>
      <w:r w:rsidR="00761F9C">
        <w:rPr>
          <w:rFonts w:ascii="Fira Sans" w:hAnsi="Fira Sans" w:cs="Arial"/>
          <w:bCs/>
          <w:sz w:val="19"/>
          <w:szCs w:val="19"/>
        </w:rPr>
        <w:t xml:space="preserve">, budownictwie </w:t>
      </w:r>
      <w:r w:rsidR="00761F9C" w:rsidRPr="00821300">
        <w:rPr>
          <w:rFonts w:ascii="Fira Sans" w:hAnsi="Fira Sans" w:cs="Arial"/>
          <w:sz w:val="19"/>
          <w:szCs w:val="19"/>
        </w:rPr>
        <w:t>(</w:t>
      </w:r>
      <w:r w:rsidR="00761F9C">
        <w:rPr>
          <w:rFonts w:ascii="Fira Sans" w:hAnsi="Fira Sans" w:cs="Arial"/>
          <w:sz w:val="19"/>
          <w:szCs w:val="19"/>
        </w:rPr>
        <w:t>o 17,0</w:t>
      </w:r>
      <w:r w:rsidR="00761F9C" w:rsidRPr="00821300">
        <w:rPr>
          <w:rFonts w:ascii="Fira Sans" w:hAnsi="Fira Sans" w:cs="Arial"/>
          <w:sz w:val="19"/>
          <w:szCs w:val="19"/>
        </w:rPr>
        <w:t>%)</w:t>
      </w:r>
      <w:r w:rsidR="00761F9C">
        <w:rPr>
          <w:rFonts w:ascii="Fira Sans" w:hAnsi="Fira Sans" w:cs="Arial"/>
          <w:sz w:val="19"/>
          <w:szCs w:val="19"/>
        </w:rPr>
        <w:t>.</w:t>
      </w:r>
      <w:r w:rsidR="00761F9C" w:rsidRPr="00761F9C">
        <w:rPr>
          <w:rFonts w:ascii="Fira Sans" w:hAnsi="Fira Sans" w:cs="Arial"/>
          <w:sz w:val="19"/>
          <w:szCs w:val="19"/>
        </w:rPr>
        <w:t xml:space="preserve"> </w:t>
      </w:r>
      <w:r w:rsidR="00761F9C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761F9C">
        <w:rPr>
          <w:rFonts w:ascii="Fira Sans" w:hAnsi="Fira Sans" w:cs="Arial"/>
          <w:sz w:val="19"/>
          <w:szCs w:val="19"/>
        </w:rPr>
        <w:t>o 16,4</w:t>
      </w:r>
      <w:r w:rsidR="00761F9C" w:rsidRPr="00821300">
        <w:rPr>
          <w:rFonts w:ascii="Fira Sans" w:hAnsi="Fira Sans" w:cs="Arial"/>
          <w:sz w:val="19"/>
          <w:szCs w:val="19"/>
        </w:rPr>
        <w:t>%)</w:t>
      </w:r>
      <w:r w:rsidR="00761F9C">
        <w:rPr>
          <w:rFonts w:ascii="Fira Sans" w:hAnsi="Fira Sans" w:cs="Arial"/>
          <w:sz w:val="19"/>
          <w:szCs w:val="19"/>
        </w:rPr>
        <w:t>,</w:t>
      </w:r>
      <w:r w:rsidR="00761F9C" w:rsidRPr="00761F9C">
        <w:rPr>
          <w:rFonts w:ascii="Fira Sans" w:hAnsi="Fira Sans" w:cs="Arial"/>
          <w:sz w:val="19"/>
          <w:szCs w:val="19"/>
        </w:rPr>
        <w:t xml:space="preserve"> </w:t>
      </w:r>
      <w:r w:rsidR="00761F9C">
        <w:rPr>
          <w:rFonts w:ascii="Fira Sans" w:hAnsi="Fira Sans" w:cs="Arial"/>
          <w:bCs/>
          <w:sz w:val="19"/>
          <w:szCs w:val="19"/>
        </w:rPr>
        <w:t>zakwaterowaniu i gastronomii</w:t>
      </w:r>
      <w:r w:rsidR="00761F9C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761F9C">
        <w:rPr>
          <w:rFonts w:ascii="Fira Sans" w:hAnsi="Fira Sans" w:cs="Arial"/>
          <w:sz w:val="19"/>
          <w:szCs w:val="19"/>
        </w:rPr>
        <w:t>oraz</w:t>
      </w:r>
      <w:r w:rsidR="00761F9C" w:rsidRPr="00761F9C">
        <w:rPr>
          <w:rFonts w:ascii="Fira Sans" w:hAnsi="Fira Sans" w:cs="Arial"/>
          <w:bCs/>
          <w:sz w:val="19"/>
          <w:szCs w:val="19"/>
        </w:rPr>
        <w:t xml:space="preserve"> </w:t>
      </w:r>
      <w:r w:rsidR="00761F9C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761F9C" w:rsidRPr="00821300">
        <w:rPr>
          <w:rFonts w:ascii="Fira Sans" w:hAnsi="Fira Sans" w:cs="Arial"/>
          <w:bCs/>
          <w:sz w:val="19"/>
          <w:szCs w:val="19"/>
        </w:rPr>
        <w:t>(</w:t>
      </w:r>
      <w:r w:rsidR="00761F9C">
        <w:rPr>
          <w:rFonts w:ascii="Fira Sans" w:hAnsi="Fira Sans" w:cs="Arial"/>
          <w:bCs/>
          <w:sz w:val="19"/>
          <w:szCs w:val="19"/>
        </w:rPr>
        <w:t>p</w:t>
      </w:r>
      <w:r w:rsidR="00761F9C" w:rsidRPr="00821300">
        <w:rPr>
          <w:rFonts w:ascii="Fira Sans" w:hAnsi="Fira Sans" w:cs="Arial"/>
          <w:bCs/>
          <w:sz w:val="19"/>
          <w:szCs w:val="19"/>
        </w:rPr>
        <w:t>o </w:t>
      </w:r>
      <w:r w:rsidR="00761F9C">
        <w:rPr>
          <w:rFonts w:ascii="Fira Sans" w:hAnsi="Fira Sans" w:cs="Arial"/>
          <w:bCs/>
          <w:sz w:val="19"/>
          <w:szCs w:val="19"/>
        </w:rPr>
        <w:t>12,4</w:t>
      </w:r>
      <w:r w:rsidR="00761F9C" w:rsidRPr="00821300">
        <w:rPr>
          <w:rFonts w:ascii="Fira Sans" w:hAnsi="Fira Sans" w:cs="Arial"/>
          <w:bCs/>
          <w:sz w:val="19"/>
          <w:szCs w:val="19"/>
        </w:rPr>
        <w:t>%)</w:t>
      </w:r>
      <w:r w:rsidR="00761F9C">
        <w:rPr>
          <w:rFonts w:ascii="Fira Sans" w:hAnsi="Fira Sans" w:cs="Arial"/>
          <w:bCs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tyczniu 2024 roku oraz dynamikę przeciętnego miesięcznego wynagrodzenia do analogicznego okresu roku ubiegłego.&#10;"/>
      </w:tblPr>
      <w:tblGrid>
        <w:gridCol w:w="4111"/>
        <w:gridCol w:w="3189"/>
        <w:gridCol w:w="3190"/>
      </w:tblGrid>
      <w:tr w:rsidR="00761F9C" w:rsidRPr="002758AF" w14:paraId="2DDFD1B7" w14:textId="50CFDC0F" w:rsidTr="00761F9C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761F9C" w:rsidRPr="002758AF" w:rsidRDefault="00761F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379" w:type="dxa"/>
            <w:gridSpan w:val="2"/>
            <w:vAlign w:val="center"/>
          </w:tcPr>
          <w:p w14:paraId="2D882D67" w14:textId="0F677460" w:rsidR="00761F9C" w:rsidRPr="002758AF" w:rsidRDefault="00761F9C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761F9C" w:rsidRPr="002758AF" w14:paraId="78A04431" w14:textId="3987FDF4" w:rsidTr="00761F9C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761F9C" w:rsidRPr="002758AF" w:rsidRDefault="00761F9C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189" w:type="dxa"/>
            <w:vAlign w:val="center"/>
          </w:tcPr>
          <w:p w14:paraId="1B41514A" w14:textId="77777777" w:rsidR="00761F9C" w:rsidRPr="002758AF" w:rsidRDefault="00761F9C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3190" w:type="dxa"/>
            <w:vAlign w:val="center"/>
          </w:tcPr>
          <w:p w14:paraId="1F38BB3D" w14:textId="2626F791" w:rsidR="00761F9C" w:rsidRPr="002758AF" w:rsidRDefault="00761F9C" w:rsidP="00B01D78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761F9C" w:rsidRPr="002758AF" w14:paraId="04B9A5C5" w14:textId="244C7F27" w:rsidTr="00761F9C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189" w:type="dxa"/>
            <w:vAlign w:val="center"/>
          </w:tcPr>
          <w:p w14:paraId="233F4007" w14:textId="215B0FA0" w:rsidR="00761F9C" w:rsidRPr="00761F9C" w:rsidRDefault="00761F9C" w:rsidP="00761F9C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761F9C">
              <w:rPr>
                <w:rFonts w:cs="Arial"/>
                <w:b/>
                <w:szCs w:val="19"/>
              </w:rPr>
              <w:t>6 698,57</w:t>
            </w:r>
          </w:p>
        </w:tc>
        <w:tc>
          <w:tcPr>
            <w:tcW w:w="3190" w:type="dxa"/>
            <w:vAlign w:val="center"/>
          </w:tcPr>
          <w:p w14:paraId="38906ADF" w14:textId="3D733EDF" w:rsidR="00761F9C" w:rsidRPr="00761F9C" w:rsidRDefault="00761F9C" w:rsidP="00761F9C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761F9C">
              <w:rPr>
                <w:rFonts w:cs="Arial"/>
                <w:b/>
                <w:szCs w:val="19"/>
              </w:rPr>
              <w:t>114,8</w:t>
            </w:r>
          </w:p>
        </w:tc>
      </w:tr>
      <w:tr w:rsidR="00761F9C" w:rsidRPr="002758AF" w14:paraId="3DCB03AA" w14:textId="70AC4FB1" w:rsidTr="00761F9C">
        <w:trPr>
          <w:tblHeader/>
        </w:trPr>
        <w:tc>
          <w:tcPr>
            <w:tcW w:w="4111" w:type="dxa"/>
            <w:vAlign w:val="center"/>
          </w:tcPr>
          <w:p w14:paraId="61192C10" w14:textId="77777777" w:rsidR="00761F9C" w:rsidRPr="002758AF" w:rsidRDefault="00761F9C" w:rsidP="00761F9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3189" w:type="dxa"/>
            <w:vAlign w:val="center"/>
          </w:tcPr>
          <w:p w14:paraId="2D8CF38E" w14:textId="77777777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3190" w:type="dxa"/>
            <w:vAlign w:val="center"/>
          </w:tcPr>
          <w:p w14:paraId="1DBC562E" w14:textId="69BA5CF4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</w:p>
        </w:tc>
      </w:tr>
      <w:tr w:rsidR="00761F9C" w:rsidRPr="002758AF" w14:paraId="3CA05B82" w14:textId="723F7B2A" w:rsidTr="00761F9C">
        <w:trPr>
          <w:tblHeader/>
        </w:trPr>
        <w:tc>
          <w:tcPr>
            <w:tcW w:w="4111" w:type="dxa"/>
            <w:vAlign w:val="center"/>
          </w:tcPr>
          <w:p w14:paraId="3058577E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3189" w:type="dxa"/>
            <w:vAlign w:val="center"/>
          </w:tcPr>
          <w:p w14:paraId="7E2843B4" w14:textId="093FD160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7 085,17</w:t>
            </w:r>
          </w:p>
        </w:tc>
        <w:tc>
          <w:tcPr>
            <w:tcW w:w="3190" w:type="dxa"/>
            <w:vAlign w:val="center"/>
          </w:tcPr>
          <w:p w14:paraId="4821423B" w14:textId="704FF39D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</w:tr>
      <w:tr w:rsidR="00761F9C" w:rsidRPr="002758AF" w14:paraId="1C7C96C4" w14:textId="215A1BB0" w:rsidTr="00761F9C">
        <w:trPr>
          <w:tblHeader/>
        </w:trPr>
        <w:tc>
          <w:tcPr>
            <w:tcW w:w="4111" w:type="dxa"/>
            <w:vAlign w:val="center"/>
          </w:tcPr>
          <w:p w14:paraId="6EE359CC" w14:textId="77777777" w:rsidR="00761F9C" w:rsidRPr="002758AF" w:rsidRDefault="00761F9C" w:rsidP="00761F9C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3189" w:type="dxa"/>
            <w:vAlign w:val="center"/>
          </w:tcPr>
          <w:p w14:paraId="5D309A78" w14:textId="4641C087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7 120,75</w:t>
            </w:r>
          </w:p>
        </w:tc>
        <w:tc>
          <w:tcPr>
            <w:tcW w:w="3190" w:type="dxa"/>
            <w:vAlign w:val="center"/>
          </w:tcPr>
          <w:p w14:paraId="22F8E391" w14:textId="6383C37F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  <w:tr w:rsidR="00761F9C" w:rsidRPr="002758AF" w14:paraId="69E5EEB5" w14:textId="2221D369" w:rsidTr="00761F9C">
        <w:trPr>
          <w:tblHeader/>
        </w:trPr>
        <w:tc>
          <w:tcPr>
            <w:tcW w:w="4111" w:type="dxa"/>
            <w:vAlign w:val="center"/>
          </w:tcPr>
          <w:p w14:paraId="72B0A01C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3189" w:type="dxa"/>
            <w:vAlign w:val="center"/>
          </w:tcPr>
          <w:p w14:paraId="3EFD81FC" w14:textId="50EFD1C7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6 387,14</w:t>
            </w:r>
          </w:p>
        </w:tc>
        <w:tc>
          <w:tcPr>
            <w:tcW w:w="3190" w:type="dxa"/>
            <w:vAlign w:val="center"/>
          </w:tcPr>
          <w:p w14:paraId="7CFB5A3D" w14:textId="1B4F95B0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117,0</w:t>
            </w:r>
          </w:p>
        </w:tc>
      </w:tr>
      <w:tr w:rsidR="00761F9C" w:rsidRPr="002758AF" w14:paraId="64559BA7" w14:textId="639B51A4" w:rsidTr="00761F9C">
        <w:trPr>
          <w:tblHeader/>
        </w:trPr>
        <w:tc>
          <w:tcPr>
            <w:tcW w:w="4111" w:type="dxa"/>
            <w:vAlign w:val="center"/>
          </w:tcPr>
          <w:p w14:paraId="35037942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3189" w:type="dxa"/>
            <w:vAlign w:val="center"/>
          </w:tcPr>
          <w:p w14:paraId="51F0058C" w14:textId="572E44F9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5 806,77</w:t>
            </w:r>
          </w:p>
        </w:tc>
        <w:tc>
          <w:tcPr>
            <w:tcW w:w="3190" w:type="dxa"/>
            <w:vAlign w:val="center"/>
          </w:tcPr>
          <w:p w14:paraId="614FBB35" w14:textId="2518DB9A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761F9C" w:rsidRPr="002758AF" w14:paraId="269EF640" w14:textId="584382C5" w:rsidTr="00761F9C">
        <w:trPr>
          <w:tblHeader/>
        </w:trPr>
        <w:tc>
          <w:tcPr>
            <w:tcW w:w="4111" w:type="dxa"/>
            <w:vAlign w:val="center"/>
          </w:tcPr>
          <w:p w14:paraId="43414204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3189" w:type="dxa"/>
            <w:vAlign w:val="center"/>
          </w:tcPr>
          <w:p w14:paraId="2907C102" w14:textId="45AD5FF0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6 313,51</w:t>
            </w:r>
          </w:p>
        </w:tc>
        <w:tc>
          <w:tcPr>
            <w:tcW w:w="3190" w:type="dxa"/>
            <w:vAlign w:val="center"/>
          </w:tcPr>
          <w:p w14:paraId="398E5FF5" w14:textId="27464E7C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</w:tr>
      <w:tr w:rsidR="00761F9C" w:rsidRPr="002758AF" w14:paraId="35B02371" w14:textId="6742492E" w:rsidTr="00761F9C">
        <w:trPr>
          <w:tblHeader/>
        </w:trPr>
        <w:tc>
          <w:tcPr>
            <w:tcW w:w="4111" w:type="dxa"/>
            <w:vAlign w:val="center"/>
          </w:tcPr>
          <w:p w14:paraId="3B59C916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3189" w:type="dxa"/>
            <w:vAlign w:val="center"/>
          </w:tcPr>
          <w:p w14:paraId="66613DCE" w14:textId="4F3DABC9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5 287,61</w:t>
            </w:r>
          </w:p>
        </w:tc>
        <w:tc>
          <w:tcPr>
            <w:tcW w:w="3190" w:type="dxa"/>
            <w:vAlign w:val="center"/>
          </w:tcPr>
          <w:p w14:paraId="7E842565" w14:textId="0BF41577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761F9C" w:rsidRPr="002758AF" w14:paraId="1EDC3C7F" w14:textId="5F1828D8" w:rsidTr="00761F9C">
        <w:trPr>
          <w:tblHeader/>
        </w:trPr>
        <w:tc>
          <w:tcPr>
            <w:tcW w:w="4111" w:type="dxa"/>
            <w:vAlign w:val="center"/>
          </w:tcPr>
          <w:p w14:paraId="414C812A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3189" w:type="dxa"/>
            <w:vAlign w:val="center"/>
          </w:tcPr>
          <w:p w14:paraId="4BC5F6C3" w14:textId="2DE828BC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8 145,31</w:t>
            </w:r>
          </w:p>
        </w:tc>
        <w:tc>
          <w:tcPr>
            <w:tcW w:w="3190" w:type="dxa"/>
            <w:vAlign w:val="center"/>
          </w:tcPr>
          <w:p w14:paraId="2F03FD4E" w14:textId="3E6F781B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</w:tr>
      <w:tr w:rsidR="00761F9C" w:rsidRPr="002758AF" w14:paraId="4B1EE109" w14:textId="08162B38" w:rsidTr="00761F9C">
        <w:trPr>
          <w:tblHeader/>
        </w:trPr>
        <w:tc>
          <w:tcPr>
            <w:tcW w:w="4111" w:type="dxa"/>
            <w:vAlign w:val="center"/>
          </w:tcPr>
          <w:p w14:paraId="02098837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3189" w:type="dxa"/>
            <w:vAlign w:val="center"/>
          </w:tcPr>
          <w:p w14:paraId="6DE3F425" w14:textId="555F8C68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6 280,63</w:t>
            </w:r>
          </w:p>
        </w:tc>
        <w:tc>
          <w:tcPr>
            <w:tcW w:w="3190" w:type="dxa"/>
            <w:vAlign w:val="center"/>
          </w:tcPr>
          <w:p w14:paraId="42BB62AC" w14:textId="4D9A6180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761F9C" w:rsidRPr="002758AF" w14:paraId="62427275" w14:textId="616BD0AE" w:rsidTr="00761F9C">
        <w:trPr>
          <w:tblHeader/>
        </w:trPr>
        <w:tc>
          <w:tcPr>
            <w:tcW w:w="4111" w:type="dxa"/>
            <w:vAlign w:val="center"/>
          </w:tcPr>
          <w:p w14:paraId="7AAC060F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89" w:type="dxa"/>
            <w:vAlign w:val="center"/>
          </w:tcPr>
          <w:p w14:paraId="7D7CB9AF" w14:textId="369B3EAC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7 175,30</w:t>
            </w:r>
          </w:p>
        </w:tc>
        <w:tc>
          <w:tcPr>
            <w:tcW w:w="3190" w:type="dxa"/>
            <w:vAlign w:val="center"/>
          </w:tcPr>
          <w:p w14:paraId="34716DF4" w14:textId="7CC017C9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119,3</w:t>
            </w:r>
          </w:p>
        </w:tc>
      </w:tr>
      <w:tr w:rsidR="00761F9C" w:rsidRPr="002758AF" w14:paraId="5D35136B" w14:textId="09574234" w:rsidTr="00761F9C">
        <w:trPr>
          <w:tblHeader/>
        </w:trPr>
        <w:tc>
          <w:tcPr>
            <w:tcW w:w="4111" w:type="dxa"/>
            <w:vAlign w:val="center"/>
          </w:tcPr>
          <w:p w14:paraId="2A2DD363" w14:textId="77777777" w:rsidR="00761F9C" w:rsidRPr="002758AF" w:rsidRDefault="00761F9C" w:rsidP="00761F9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3189" w:type="dxa"/>
            <w:vAlign w:val="center"/>
          </w:tcPr>
          <w:p w14:paraId="6F8981BF" w14:textId="705D68E9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4 830,85</w:t>
            </w:r>
          </w:p>
        </w:tc>
        <w:tc>
          <w:tcPr>
            <w:tcW w:w="3190" w:type="dxa"/>
            <w:vAlign w:val="center"/>
          </w:tcPr>
          <w:p w14:paraId="3B13517C" w14:textId="4A8EAC41" w:rsidR="00761F9C" w:rsidRPr="002758AF" w:rsidRDefault="00761F9C" w:rsidP="00761F9C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E560493" w14:textId="27ED1119" w:rsidR="009E7D0D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761F9C">
        <w:rPr>
          <w:rFonts w:cs="Arial"/>
          <w:bCs/>
          <w:szCs w:val="19"/>
        </w:rPr>
        <w:t>grudniem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0920ED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0920ED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9E7D0D" w:rsidRPr="00821300">
        <w:rPr>
          <w:rFonts w:cs="Arial"/>
          <w:szCs w:val="19"/>
        </w:rPr>
        <w:t>administrowaniu i działalności wspierającej (</w:t>
      </w:r>
      <w:r w:rsidR="009E7D0D">
        <w:rPr>
          <w:rFonts w:cs="Arial"/>
          <w:szCs w:val="19"/>
        </w:rPr>
        <w:t>o 12,0</w:t>
      </w:r>
      <w:r w:rsidR="009E7D0D" w:rsidRPr="00821300">
        <w:rPr>
          <w:rFonts w:cs="Arial"/>
          <w:szCs w:val="19"/>
        </w:rPr>
        <w:t>%)</w:t>
      </w:r>
      <w:r w:rsidR="009E7D0D">
        <w:rPr>
          <w:rFonts w:cs="Arial"/>
          <w:szCs w:val="19"/>
        </w:rPr>
        <w:t xml:space="preserve">, informacji i komunikacji </w:t>
      </w:r>
      <w:r w:rsidR="009E7D0D" w:rsidRPr="009437D8">
        <w:rPr>
          <w:rFonts w:cs="Arial"/>
          <w:bCs/>
          <w:szCs w:val="19"/>
        </w:rPr>
        <w:t xml:space="preserve">(o </w:t>
      </w:r>
      <w:r w:rsidR="009E7D0D">
        <w:rPr>
          <w:rFonts w:cs="Arial"/>
          <w:bCs/>
          <w:szCs w:val="19"/>
        </w:rPr>
        <w:t xml:space="preserve">8,3%), przetwórstwie przemysłowym </w:t>
      </w:r>
      <w:r w:rsidR="009E7D0D" w:rsidRPr="009437D8">
        <w:rPr>
          <w:rFonts w:cs="Arial"/>
          <w:bCs/>
          <w:szCs w:val="19"/>
        </w:rPr>
        <w:t xml:space="preserve">(o </w:t>
      </w:r>
      <w:r w:rsidR="009E7D0D">
        <w:rPr>
          <w:rFonts w:cs="Arial"/>
          <w:bCs/>
          <w:szCs w:val="19"/>
        </w:rPr>
        <w:t>8,2%)</w:t>
      </w:r>
      <w:r w:rsidR="009E7D0D" w:rsidRPr="009E7D0D">
        <w:rPr>
          <w:rFonts w:cs="Arial"/>
          <w:bCs/>
          <w:szCs w:val="19"/>
        </w:rPr>
        <w:t xml:space="preserve"> </w:t>
      </w:r>
      <w:r w:rsidR="009E7D0D">
        <w:rPr>
          <w:rFonts w:cs="Arial"/>
          <w:bCs/>
          <w:szCs w:val="19"/>
        </w:rPr>
        <w:t xml:space="preserve">oraz w budownictwie </w:t>
      </w:r>
      <w:r w:rsidR="009E7D0D" w:rsidRPr="009437D8">
        <w:rPr>
          <w:rFonts w:cs="Arial"/>
          <w:bCs/>
          <w:szCs w:val="19"/>
        </w:rPr>
        <w:t xml:space="preserve">(o </w:t>
      </w:r>
      <w:r w:rsidR="009E7D0D">
        <w:rPr>
          <w:rFonts w:cs="Arial"/>
          <w:bCs/>
          <w:szCs w:val="19"/>
        </w:rPr>
        <w:t>5,9%).</w:t>
      </w:r>
      <w:r w:rsidR="009E7D0D" w:rsidRPr="009E7D0D">
        <w:rPr>
          <w:rFonts w:cs="Arial"/>
          <w:bCs/>
          <w:spacing w:val="-1"/>
          <w:szCs w:val="19"/>
        </w:rPr>
        <w:t xml:space="preserve"> </w:t>
      </w:r>
      <w:r w:rsidR="009E7D0D">
        <w:rPr>
          <w:rFonts w:cs="Arial"/>
          <w:bCs/>
          <w:spacing w:val="-1"/>
          <w:szCs w:val="19"/>
        </w:rPr>
        <w:t>Spadek</w:t>
      </w:r>
      <w:r w:rsidR="009E7D0D" w:rsidRPr="000920ED">
        <w:rPr>
          <w:rFonts w:cs="Arial"/>
          <w:bCs/>
          <w:szCs w:val="19"/>
        </w:rPr>
        <w:t xml:space="preserve"> </w:t>
      </w:r>
      <w:r w:rsidR="009E7D0D">
        <w:rPr>
          <w:rFonts w:cs="Arial"/>
          <w:bCs/>
          <w:szCs w:val="19"/>
        </w:rPr>
        <w:t>natomiast wystąpił m.in. w</w:t>
      </w:r>
      <w:r w:rsidR="009E7D0D" w:rsidRPr="009E7D0D">
        <w:rPr>
          <w:rFonts w:cs="Arial"/>
          <w:bCs/>
          <w:szCs w:val="19"/>
        </w:rPr>
        <w:t xml:space="preserve"> </w:t>
      </w:r>
      <w:r w:rsidR="009E7D0D" w:rsidRPr="00821300">
        <w:rPr>
          <w:rFonts w:cs="Arial"/>
          <w:bCs/>
          <w:szCs w:val="19"/>
        </w:rPr>
        <w:t xml:space="preserve">obsłudze rynku nieruchomości </w:t>
      </w:r>
      <w:r w:rsidR="009E7D0D" w:rsidRPr="00821300">
        <w:rPr>
          <w:rFonts w:cs="Arial"/>
          <w:szCs w:val="19"/>
        </w:rPr>
        <w:t xml:space="preserve">(o </w:t>
      </w:r>
      <w:r w:rsidR="009E7D0D">
        <w:rPr>
          <w:rFonts w:cs="Arial"/>
          <w:szCs w:val="19"/>
        </w:rPr>
        <w:t>29,7</w:t>
      </w:r>
      <w:r w:rsidR="009E7D0D" w:rsidRPr="00821300">
        <w:rPr>
          <w:rFonts w:cs="Arial"/>
          <w:szCs w:val="19"/>
        </w:rPr>
        <w:t>%)</w:t>
      </w:r>
      <w:r w:rsidR="009E7D0D" w:rsidRPr="00CA626A">
        <w:rPr>
          <w:rFonts w:cs="Arial"/>
          <w:bCs/>
          <w:szCs w:val="19"/>
        </w:rPr>
        <w:t xml:space="preserve"> </w:t>
      </w:r>
      <w:r w:rsidR="009E7D0D">
        <w:rPr>
          <w:rFonts w:cs="Arial"/>
          <w:bCs/>
          <w:szCs w:val="19"/>
        </w:rPr>
        <w:t xml:space="preserve">oraz </w:t>
      </w:r>
      <w:r w:rsidR="009E7D0D" w:rsidRPr="00821300">
        <w:rPr>
          <w:rFonts w:cs="Arial"/>
          <w:bCs/>
          <w:spacing w:val="-1"/>
          <w:szCs w:val="19"/>
        </w:rPr>
        <w:t xml:space="preserve">działalności profesjonalnej, naukowej i technicznej (o </w:t>
      </w:r>
      <w:r w:rsidR="009E7D0D">
        <w:rPr>
          <w:rFonts w:cs="Arial"/>
          <w:bCs/>
          <w:spacing w:val="-1"/>
          <w:szCs w:val="19"/>
        </w:rPr>
        <w:t>20,0</w:t>
      </w:r>
      <w:r w:rsidR="009E7D0D" w:rsidRPr="00821300">
        <w:rPr>
          <w:rFonts w:cs="Arial"/>
          <w:bCs/>
          <w:spacing w:val="-1"/>
          <w:szCs w:val="19"/>
        </w:rPr>
        <w:t>%)</w:t>
      </w:r>
      <w:r w:rsidR="009E7D0D">
        <w:rPr>
          <w:rFonts w:cs="Arial"/>
          <w:bCs/>
          <w:spacing w:val="-1"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62FC457D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9E7D0D">
        <w:t>styczniu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19E8EFB7" w:rsidR="00B51E67" w:rsidRDefault="00880926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418048" behindDoc="0" locked="0" layoutInCell="1" allowOverlap="1" wp14:anchorId="1840F3DC" wp14:editId="11AEC57F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845"/>
            <wp:effectExtent l="0" t="0" r="0" b="1905"/>
            <wp:wrapTopAndBottom/>
            <wp:docPr id="29" name="Obraz 29" descr="Wykres słupkowy przedstawia różnice w wysokości przeciętnych miesięcznych wynagrodzeń brutto według wybranych sekcji PKD w porównaniu do przeciętnego wynagrodzenia w województwie w styczniu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9E7D0D">
        <w:rPr>
          <w:rFonts w:cs="Arial"/>
          <w:bCs/>
          <w:szCs w:val="19"/>
        </w:rPr>
        <w:t>styczniu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3E3DA7">
        <w:rPr>
          <w:rFonts w:cs="Arial"/>
          <w:bCs/>
          <w:szCs w:val="19"/>
        </w:rPr>
        <w:t>21,6</w:t>
      </w:r>
      <w:r w:rsidR="009E7D0D">
        <w:rPr>
          <w:rFonts w:cs="Arial"/>
          <w:bCs/>
          <w:szCs w:val="19"/>
        </w:rPr>
        <w:t>%)</w:t>
      </w:r>
      <w:r w:rsidR="003E3DA7">
        <w:rPr>
          <w:rFonts w:cs="Arial"/>
          <w:bCs/>
          <w:szCs w:val="19"/>
        </w:rPr>
        <w:t xml:space="preserve"> </w:t>
      </w:r>
      <w:r w:rsidR="009E7D0D">
        <w:rPr>
          <w:rFonts w:cs="Arial"/>
          <w:bCs/>
          <w:spacing w:val="-1"/>
          <w:szCs w:val="19"/>
        </w:rPr>
        <w:t xml:space="preserve">oraz </w:t>
      </w:r>
      <w:r w:rsidR="00424AE7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424AE7" w:rsidRPr="00AC460E">
        <w:rPr>
          <w:rFonts w:cs="Arial"/>
          <w:spacing w:val="-1"/>
          <w:szCs w:val="19"/>
        </w:rPr>
        <w:t xml:space="preserve">(o </w:t>
      </w:r>
      <w:r w:rsidR="003E3DA7">
        <w:rPr>
          <w:rFonts w:cs="Arial"/>
          <w:spacing w:val="-1"/>
          <w:szCs w:val="19"/>
        </w:rPr>
        <w:t>7,1</w:t>
      </w:r>
      <w:r w:rsidR="00424AE7" w:rsidRPr="00AC460E">
        <w:rPr>
          <w:rFonts w:cs="Arial"/>
          <w:spacing w:val="-1"/>
          <w:szCs w:val="19"/>
        </w:rPr>
        <w:t>%)</w:t>
      </w:r>
      <w:r w:rsidR="00C01825" w:rsidRPr="00C01825">
        <w:rPr>
          <w:rFonts w:cs="Arial"/>
          <w:bCs/>
          <w:spacing w:val="-1"/>
          <w:szCs w:val="19"/>
        </w:rPr>
        <w:t xml:space="preserve"> 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05E7D294" w14:textId="0EA326AB" w:rsidR="004A05F4" w:rsidRDefault="00693616" w:rsidP="00807ABF">
      <w:pPr>
        <w:pStyle w:val="Tekstpodstawowy"/>
        <w:suppressAutoHyphens/>
        <w:spacing w:before="0" w:after="0" w:line="120" w:lineRule="auto"/>
        <w:rPr>
          <w:szCs w:val="19"/>
        </w:rPr>
      </w:pPr>
      <w:bookmarkStart w:id="11" w:name="_Toc318868791"/>
      <w:bookmarkStart w:id="12" w:name="_Toc393969825"/>
      <w:r>
        <w:rPr>
          <w:noProof/>
          <w:szCs w:val="19"/>
        </w:rPr>
        <w:drawing>
          <wp:anchor distT="0" distB="0" distL="114300" distR="114300" simplePos="0" relativeHeight="252433408" behindDoc="0" locked="0" layoutInCell="1" allowOverlap="1" wp14:anchorId="05A6EC14" wp14:editId="504A17F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356485"/>
            <wp:effectExtent l="0" t="0" r="0" b="5715"/>
            <wp:wrapTopAndBottom/>
            <wp:docPr id="10" name="Obraz 10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DEC3F" w14:textId="6FEFADE4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1"/>
      <w:bookmarkEnd w:id="12"/>
    </w:p>
    <w:p w14:paraId="08E45E0B" w14:textId="3E01A3A7" w:rsidR="008612B1" w:rsidRPr="008612B1" w:rsidRDefault="008612B1" w:rsidP="0077333E">
      <w:pPr>
        <w:pStyle w:val="Tekstpodstawowy"/>
        <w:suppressAutoHyphens/>
        <w:rPr>
          <w:szCs w:val="19"/>
        </w:rPr>
      </w:pPr>
      <w:r w:rsidRPr="008612B1">
        <w:rPr>
          <w:szCs w:val="19"/>
        </w:rPr>
        <w:t xml:space="preserve">W styczniu 2024 r. przeciętne ceny zbóż w skupie i targowiskowe ceny jęczmienia były niższe w skali roku i miesiąca. Ceny pszenicy na targowiskach były niższe w skali roku, </w:t>
      </w:r>
      <w:r w:rsidR="00125038">
        <w:rPr>
          <w:szCs w:val="19"/>
        </w:rPr>
        <w:t>natomiast</w:t>
      </w:r>
      <w:r w:rsidRPr="008612B1">
        <w:rPr>
          <w:szCs w:val="19"/>
        </w:rPr>
        <w:t xml:space="preserve"> wyższe w skali miesiąca. Zarówno w ujęciu rocznym, jak</w:t>
      </w:r>
      <w:r w:rsidR="008F2D34">
        <w:rPr>
          <w:szCs w:val="19"/>
        </w:rPr>
        <w:t xml:space="preserve"> </w:t>
      </w:r>
      <w:r w:rsidR="008F2D34">
        <w:rPr>
          <w:szCs w:val="19"/>
        </w:rPr>
        <w:br/>
      </w:r>
      <w:r w:rsidRPr="008612B1">
        <w:rPr>
          <w:szCs w:val="19"/>
        </w:rPr>
        <w:t xml:space="preserve">i miesięcznym, wyższe były ceny ziemniaków na targowiskach, a w skupie uzyskiwano ceny wyższe niż w styczniu 2023 r., natomiast niższe niż w grudniu 2023 r. Ceny skupu mleka oraz żywca rzeźnego wieprzowego i drobiowego były niższe </w:t>
      </w:r>
      <w:r>
        <w:rPr>
          <w:szCs w:val="19"/>
        </w:rPr>
        <w:br/>
      </w:r>
      <w:r w:rsidRPr="008612B1">
        <w:rPr>
          <w:szCs w:val="19"/>
        </w:rPr>
        <w:t>w skali roku, jak i miesiąca</w:t>
      </w:r>
      <w:r w:rsidR="00125038">
        <w:rPr>
          <w:szCs w:val="19"/>
        </w:rPr>
        <w:t>.</w:t>
      </w:r>
      <w:r w:rsidRPr="008612B1">
        <w:rPr>
          <w:szCs w:val="19"/>
        </w:rPr>
        <w:t xml:space="preserve"> </w:t>
      </w:r>
      <w:r w:rsidR="00125038">
        <w:rPr>
          <w:szCs w:val="19"/>
        </w:rPr>
        <w:t>C</w:t>
      </w:r>
      <w:r w:rsidRPr="008612B1">
        <w:rPr>
          <w:szCs w:val="19"/>
        </w:rPr>
        <w:t xml:space="preserve">eny żywca wołowego w skupie były niższe w ujęciu rocznym, natomiast wyższe w ujęciu miesięcznym. </w:t>
      </w:r>
    </w:p>
    <w:p w14:paraId="3BF891AE" w14:textId="77777777" w:rsidR="008612B1" w:rsidRDefault="008612B1" w:rsidP="0077333E">
      <w:pPr>
        <w:pStyle w:val="Tekstpodstawowy"/>
        <w:suppressAutoHyphens/>
        <w:rPr>
          <w:szCs w:val="19"/>
        </w:rPr>
      </w:pPr>
      <w:r w:rsidRPr="008612B1">
        <w:rPr>
          <w:szCs w:val="19"/>
        </w:rPr>
        <w:t>W styczniu 2024 r. średnia temperatura powietrza na obszarze województwa warmińsko-mazurskiego wyniosła minus 2,0</w:t>
      </w:r>
      <w:r w:rsidRPr="008612B1">
        <w:rPr>
          <w:rFonts w:cs="Arial"/>
          <w:szCs w:val="19"/>
        </w:rPr>
        <w:t>°</w:t>
      </w:r>
      <w:r w:rsidRPr="008612B1">
        <w:rPr>
          <w:szCs w:val="19"/>
        </w:rPr>
        <w:t>C i była wyższa od średniej z lat 1991–2020 o 0,2</w:t>
      </w:r>
      <w:r w:rsidRPr="008612B1">
        <w:rPr>
          <w:rFonts w:cs="Arial"/>
          <w:szCs w:val="19"/>
        </w:rPr>
        <w:t>°</w:t>
      </w:r>
      <w:r w:rsidRPr="008612B1">
        <w:rPr>
          <w:szCs w:val="19"/>
        </w:rPr>
        <w:t>C, przy czym maksymalna temperatura wyniosła 7,4</w:t>
      </w:r>
      <w:r w:rsidRPr="008612B1">
        <w:rPr>
          <w:rFonts w:cs="Arial"/>
          <w:szCs w:val="19"/>
        </w:rPr>
        <w:t>°</w:t>
      </w:r>
      <w:r w:rsidRPr="008612B1">
        <w:rPr>
          <w:szCs w:val="19"/>
        </w:rPr>
        <w:t xml:space="preserve">C (Olsztyn), </w:t>
      </w:r>
      <w:r w:rsidRPr="008612B1">
        <w:rPr>
          <w:szCs w:val="19"/>
        </w:rPr>
        <w:lastRenderedPageBreak/>
        <w:t>a minimalna minus 22,0</w:t>
      </w:r>
      <w:r w:rsidRPr="008612B1">
        <w:rPr>
          <w:rFonts w:cs="Arial"/>
          <w:szCs w:val="19"/>
        </w:rPr>
        <w:t>°</w:t>
      </w:r>
      <w:r w:rsidRPr="008612B1">
        <w:rPr>
          <w:szCs w:val="19"/>
        </w:rPr>
        <w:t>C (Kętrzyn). Średnia suma opadów atmosferycznych (44,9 mm) stanowiła 121% normy z </w:t>
      </w:r>
      <w:proofErr w:type="spellStart"/>
      <w:r w:rsidRPr="008612B1">
        <w:rPr>
          <w:szCs w:val="19"/>
        </w:rPr>
        <w:t>wielolecia</w:t>
      </w:r>
      <w:proofErr w:type="spellEnd"/>
      <w:r w:rsidRPr="008612B1">
        <w:rPr>
          <w:rStyle w:val="Odwoanieprzypisudolnego"/>
          <w:szCs w:val="19"/>
        </w:rPr>
        <w:footnoteReference w:id="2"/>
      </w:r>
      <w:r w:rsidRPr="008612B1">
        <w:rPr>
          <w:szCs w:val="19"/>
        </w:rPr>
        <w:t>. Liczba dni z opadami w zależności od regionu wyniosła od 16 do 18.</w:t>
      </w:r>
    </w:p>
    <w:p w14:paraId="58CF735D" w14:textId="5DBE319E" w:rsidR="005F7080" w:rsidRDefault="005F7080" w:rsidP="00DF0C6A">
      <w:pPr>
        <w:pStyle w:val="Tytutablicwykreswmap"/>
        <w:rPr>
          <w:vertAlign w:val="superscript"/>
        </w:rPr>
      </w:pPr>
      <w:r w:rsidRPr="00AC460E">
        <w:t xml:space="preserve">Tablica </w:t>
      </w:r>
      <w:r w:rsidR="00D901FD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3 r., a także w porównaniu ze styczniem 2023 r. oraz z grudniem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8612B1" w:rsidRPr="00576F5B" w14:paraId="35A757B6" w14:textId="77777777" w:rsidTr="00AB583E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FA73D01" w14:textId="77777777" w:rsidR="008612B1" w:rsidRPr="008612B1" w:rsidRDefault="008612B1" w:rsidP="00AB583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6DDC00D0" w14:textId="77777777" w:rsidR="008612B1" w:rsidRPr="008612B1" w:rsidRDefault="008612B1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07 2023–01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2C182745" w14:textId="77777777" w:rsidR="008612B1" w:rsidRPr="008612B1" w:rsidRDefault="008612B1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01 2024</w:t>
            </w:r>
          </w:p>
        </w:tc>
      </w:tr>
      <w:tr w:rsidR="008612B1" w:rsidRPr="00576F5B" w14:paraId="2086BA52" w14:textId="77777777" w:rsidTr="00AB583E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FDCAC31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FC6D426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9C5BBDB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8612B1">
              <w:rPr>
                <w:szCs w:val="19"/>
              </w:rPr>
              <w:t>07 202</w:t>
            </w:r>
            <w:bookmarkStart w:id="13" w:name="_Hlk159401555"/>
            <w:r w:rsidRPr="008612B1">
              <w:rPr>
                <w:szCs w:val="19"/>
              </w:rPr>
              <w:t>2–</w:t>
            </w:r>
            <w:bookmarkEnd w:id="13"/>
            <w:r w:rsidRPr="008612B1">
              <w:rPr>
                <w:szCs w:val="19"/>
              </w:rPr>
              <w:t>01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1C47264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86511C9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01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868335A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12 2023=100</w:t>
            </w:r>
          </w:p>
        </w:tc>
      </w:tr>
      <w:tr w:rsidR="008612B1" w:rsidRPr="00576F5B" w14:paraId="14034E5C" w14:textId="77777777" w:rsidTr="00AB583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A69F39" w14:textId="77777777" w:rsidR="008612B1" w:rsidRPr="008612B1" w:rsidRDefault="008612B1" w:rsidP="00AB583E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8612B1">
              <w:rPr>
                <w:szCs w:val="19"/>
              </w:rPr>
              <w:t xml:space="preserve">Ziarno zbóż </w:t>
            </w:r>
            <w:proofErr w:type="spellStart"/>
            <w:r w:rsidRPr="008612B1">
              <w:rPr>
                <w:szCs w:val="19"/>
              </w:rPr>
              <w:t>podstawowych</w:t>
            </w:r>
            <w:r w:rsidRPr="008612B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723739D3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375,4</w:t>
            </w:r>
          </w:p>
        </w:tc>
        <w:tc>
          <w:tcPr>
            <w:tcW w:w="1604" w:type="dxa"/>
            <w:vAlign w:val="center"/>
          </w:tcPr>
          <w:p w14:paraId="4BB2580D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87,5</w:t>
            </w:r>
          </w:p>
        </w:tc>
        <w:tc>
          <w:tcPr>
            <w:tcW w:w="1604" w:type="dxa"/>
            <w:vAlign w:val="center"/>
          </w:tcPr>
          <w:p w14:paraId="13E8C311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33,2</w:t>
            </w:r>
          </w:p>
        </w:tc>
        <w:tc>
          <w:tcPr>
            <w:tcW w:w="1604" w:type="dxa"/>
            <w:vAlign w:val="center"/>
          </w:tcPr>
          <w:p w14:paraId="63901C92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106,3</w:t>
            </w:r>
          </w:p>
        </w:tc>
        <w:tc>
          <w:tcPr>
            <w:tcW w:w="1605" w:type="dxa"/>
            <w:vAlign w:val="center"/>
          </w:tcPr>
          <w:p w14:paraId="2AA4EC20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77,0</w:t>
            </w:r>
          </w:p>
        </w:tc>
      </w:tr>
      <w:tr w:rsidR="008612B1" w:rsidRPr="00576F5B" w14:paraId="0F2DA5C8" w14:textId="77777777" w:rsidTr="00AB583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5DE1E4E1" w14:textId="77777777" w:rsidR="008612B1" w:rsidRPr="008612B1" w:rsidRDefault="008612B1" w:rsidP="00AB583E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8612B1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E167430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E743737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4B773AC2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815EF08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C7FD57B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612B1" w:rsidRPr="00576F5B" w14:paraId="3FEFA93E" w14:textId="77777777" w:rsidTr="00AB583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53D91D1" w14:textId="77777777" w:rsidR="008612B1" w:rsidRPr="008612B1" w:rsidRDefault="008612B1" w:rsidP="00AB583E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612B1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0FE68E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272,8</w:t>
            </w:r>
          </w:p>
        </w:tc>
        <w:tc>
          <w:tcPr>
            <w:tcW w:w="1604" w:type="dxa"/>
            <w:vAlign w:val="center"/>
          </w:tcPr>
          <w:p w14:paraId="2B0C9115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98,8</w:t>
            </w:r>
          </w:p>
        </w:tc>
        <w:tc>
          <w:tcPr>
            <w:tcW w:w="1604" w:type="dxa"/>
            <w:vAlign w:val="center"/>
          </w:tcPr>
          <w:p w14:paraId="1C268EA6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23,3</w:t>
            </w:r>
          </w:p>
        </w:tc>
        <w:tc>
          <w:tcPr>
            <w:tcW w:w="1604" w:type="dxa"/>
            <w:vAlign w:val="center"/>
          </w:tcPr>
          <w:p w14:paraId="0E3B3CBE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97,0</w:t>
            </w:r>
          </w:p>
        </w:tc>
        <w:tc>
          <w:tcPr>
            <w:tcW w:w="1605" w:type="dxa"/>
            <w:vAlign w:val="center"/>
          </w:tcPr>
          <w:p w14:paraId="1195EE9D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78,8</w:t>
            </w:r>
          </w:p>
        </w:tc>
      </w:tr>
      <w:tr w:rsidR="008612B1" w:rsidRPr="00576F5B" w14:paraId="5EEDDFD0" w14:textId="77777777" w:rsidTr="00AB583E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83C8FCE" w14:textId="77777777" w:rsidR="008612B1" w:rsidRPr="008612B1" w:rsidRDefault="008612B1" w:rsidP="00AB583E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612B1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665BB55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21,1</w:t>
            </w:r>
          </w:p>
        </w:tc>
        <w:tc>
          <w:tcPr>
            <w:tcW w:w="1604" w:type="dxa"/>
            <w:vAlign w:val="center"/>
          </w:tcPr>
          <w:p w14:paraId="37D0A27E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92,4</w:t>
            </w:r>
          </w:p>
        </w:tc>
        <w:tc>
          <w:tcPr>
            <w:tcW w:w="1604" w:type="dxa"/>
            <w:vAlign w:val="center"/>
          </w:tcPr>
          <w:p w14:paraId="59F683EE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2,2</w:t>
            </w:r>
          </w:p>
        </w:tc>
        <w:tc>
          <w:tcPr>
            <w:tcW w:w="1604" w:type="dxa"/>
            <w:vAlign w:val="center"/>
          </w:tcPr>
          <w:p w14:paraId="6130183A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177,0</w:t>
            </w:r>
          </w:p>
        </w:tc>
        <w:tc>
          <w:tcPr>
            <w:tcW w:w="1605" w:type="dxa"/>
            <w:vAlign w:val="center"/>
          </w:tcPr>
          <w:p w14:paraId="0D1E4FF3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84,6</w:t>
            </w:r>
          </w:p>
        </w:tc>
      </w:tr>
    </w:tbl>
    <w:p w14:paraId="71B3C76F" w14:textId="18F6F2A0" w:rsidR="008612B1" w:rsidRPr="000C5F20" w:rsidRDefault="00E518F8" w:rsidP="00E518F8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3B03D631" w14:textId="77777777" w:rsidR="002D65E3" w:rsidRDefault="008612B1" w:rsidP="0077333E">
      <w:pPr>
        <w:spacing w:before="0" w:after="160"/>
        <w:rPr>
          <w:szCs w:val="19"/>
        </w:rPr>
      </w:pPr>
      <w:r w:rsidRPr="008612B1">
        <w:rPr>
          <w:szCs w:val="19"/>
        </w:rPr>
        <w:t>W okresie lipiec 2023 r.–styczeń 2024 r. skup zbóż podstawowych (z mieszankami zbożowymi, bez ziarna siewnego) był mniejszy o 12,5% niż w tym samym okresie poprzedniego sezonu. Mniejszy był skup zarówno pszenicy (o 1,2%), jak i żyta (o 7,6%). W styczniu 2024 r. dostawy zbóż do skupu były mniejsze niż przed miesiącem – łącznie skupiono 33,2 tys. t zbóż, tj. o 23,0% mniej niż w grudniu 2023 r. W porównaniu ze styczniem 2023 r. odnotowano wzrost podaży o 6,3%.</w:t>
      </w:r>
    </w:p>
    <w:p w14:paraId="5FCEA5CF" w14:textId="7805ECE5" w:rsidR="00043BD3" w:rsidRDefault="00043BD3" w:rsidP="00DF0C6A">
      <w:pPr>
        <w:pStyle w:val="Tytutablicwykreswmap"/>
      </w:pPr>
      <w:r w:rsidRPr="006C3C0A">
        <w:rPr>
          <w:rFonts w:cs="Arial"/>
        </w:rPr>
        <w:t xml:space="preserve">Tablica </w:t>
      </w:r>
      <w:r w:rsidR="00D901FD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styczniu 2024 r. i w porównaniu ze styczniem 2023 r. oraz z grudniem 2023 r."/>
      </w:tblPr>
      <w:tblGrid>
        <w:gridCol w:w="2315"/>
        <w:gridCol w:w="2725"/>
        <w:gridCol w:w="2725"/>
        <w:gridCol w:w="2725"/>
      </w:tblGrid>
      <w:tr w:rsidR="008612B1" w:rsidRPr="00004483" w14:paraId="27B059B2" w14:textId="77777777" w:rsidTr="00AB583E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43FB6F00" w14:textId="77777777" w:rsidR="008612B1" w:rsidRPr="00004483" w:rsidRDefault="008612B1" w:rsidP="00AB583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004483">
              <w:rPr>
                <w:szCs w:val="19"/>
              </w:rPr>
              <w:t>Wyszczególnienie</w:t>
            </w:r>
          </w:p>
        </w:tc>
        <w:tc>
          <w:tcPr>
            <w:tcW w:w="8175" w:type="dxa"/>
            <w:gridSpan w:val="3"/>
            <w:shd w:val="clear" w:color="auto" w:fill="auto"/>
            <w:vAlign w:val="center"/>
          </w:tcPr>
          <w:p w14:paraId="1FDE214D" w14:textId="77777777" w:rsidR="008612B1" w:rsidRPr="008612B1" w:rsidRDefault="008612B1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01 2024</w:t>
            </w:r>
          </w:p>
        </w:tc>
      </w:tr>
      <w:tr w:rsidR="008612B1" w:rsidRPr="00004483" w14:paraId="622B8174" w14:textId="77777777" w:rsidTr="00AB583E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336DC985" w14:textId="77777777" w:rsidR="008612B1" w:rsidRPr="00004483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15D8D494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w tys. t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3A5FDC67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01 2023=100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A971C76" w14:textId="77777777" w:rsidR="008612B1" w:rsidRPr="008612B1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612B1">
              <w:rPr>
                <w:szCs w:val="19"/>
              </w:rPr>
              <w:t>12 2023=100</w:t>
            </w:r>
          </w:p>
        </w:tc>
      </w:tr>
      <w:tr w:rsidR="008612B1" w:rsidRPr="00004483" w14:paraId="2F526891" w14:textId="77777777" w:rsidTr="00AB583E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3A122DE3" w14:textId="77777777" w:rsidR="008612B1" w:rsidRPr="00004483" w:rsidRDefault="008612B1" w:rsidP="00AB583E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004483">
              <w:rPr>
                <w:szCs w:val="19"/>
              </w:rPr>
              <w:t xml:space="preserve">Żywiec </w:t>
            </w:r>
            <w:proofErr w:type="spellStart"/>
            <w:r w:rsidRPr="00004483">
              <w:rPr>
                <w:szCs w:val="19"/>
              </w:rPr>
              <w:t>rzeźny</w:t>
            </w:r>
            <w:r w:rsidRPr="00004483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2725" w:type="dxa"/>
            <w:vAlign w:val="center"/>
          </w:tcPr>
          <w:p w14:paraId="667722C6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30,9</w:t>
            </w:r>
          </w:p>
        </w:tc>
        <w:tc>
          <w:tcPr>
            <w:tcW w:w="2725" w:type="dxa"/>
            <w:vAlign w:val="center"/>
          </w:tcPr>
          <w:p w14:paraId="037DE072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117,0</w:t>
            </w:r>
          </w:p>
        </w:tc>
        <w:tc>
          <w:tcPr>
            <w:tcW w:w="2725" w:type="dxa"/>
            <w:vAlign w:val="center"/>
          </w:tcPr>
          <w:p w14:paraId="0F183914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107,4</w:t>
            </w:r>
          </w:p>
        </w:tc>
      </w:tr>
      <w:tr w:rsidR="008612B1" w:rsidRPr="00004483" w14:paraId="0E5E67E1" w14:textId="77777777" w:rsidTr="00AB583E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7825447" w14:textId="77777777" w:rsidR="008612B1" w:rsidRPr="00004483" w:rsidRDefault="008612B1" w:rsidP="00AB583E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004483">
              <w:rPr>
                <w:szCs w:val="19"/>
              </w:rPr>
              <w:t>w tym:</w:t>
            </w:r>
          </w:p>
        </w:tc>
        <w:tc>
          <w:tcPr>
            <w:tcW w:w="2725" w:type="dxa"/>
            <w:vAlign w:val="center"/>
          </w:tcPr>
          <w:p w14:paraId="2DE7D3DA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31B7248B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5A01B3DF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612B1" w:rsidRPr="00004483" w14:paraId="17EE04D6" w14:textId="77777777" w:rsidTr="00AB583E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56C3CB80" w14:textId="77777777" w:rsidR="008612B1" w:rsidRPr="00004483" w:rsidRDefault="008612B1" w:rsidP="00AB583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004483">
              <w:rPr>
                <w:szCs w:val="19"/>
              </w:rPr>
              <w:t>bydło (bez cieląt)</w:t>
            </w:r>
          </w:p>
        </w:tc>
        <w:tc>
          <w:tcPr>
            <w:tcW w:w="2725" w:type="dxa"/>
            <w:vAlign w:val="center"/>
          </w:tcPr>
          <w:p w14:paraId="3062C026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2,0</w:t>
            </w:r>
          </w:p>
        </w:tc>
        <w:tc>
          <w:tcPr>
            <w:tcW w:w="2725" w:type="dxa"/>
            <w:vAlign w:val="center"/>
          </w:tcPr>
          <w:p w14:paraId="577232B1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96,2</w:t>
            </w:r>
          </w:p>
        </w:tc>
        <w:tc>
          <w:tcPr>
            <w:tcW w:w="2725" w:type="dxa"/>
            <w:vAlign w:val="center"/>
          </w:tcPr>
          <w:p w14:paraId="530F95AE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115,2</w:t>
            </w:r>
          </w:p>
        </w:tc>
      </w:tr>
      <w:tr w:rsidR="008612B1" w:rsidRPr="00004483" w14:paraId="67C45D8C" w14:textId="77777777" w:rsidTr="00AB583E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13C4A4E" w14:textId="77777777" w:rsidR="008612B1" w:rsidRPr="00004483" w:rsidRDefault="008612B1" w:rsidP="00AB583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004483">
              <w:rPr>
                <w:szCs w:val="19"/>
              </w:rPr>
              <w:t>trzoda chlewna</w:t>
            </w:r>
          </w:p>
        </w:tc>
        <w:tc>
          <w:tcPr>
            <w:tcW w:w="2725" w:type="dxa"/>
            <w:vAlign w:val="center"/>
          </w:tcPr>
          <w:p w14:paraId="20FB4D88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8,1</w:t>
            </w:r>
          </w:p>
        </w:tc>
        <w:tc>
          <w:tcPr>
            <w:tcW w:w="2725" w:type="dxa"/>
            <w:vAlign w:val="center"/>
          </w:tcPr>
          <w:p w14:paraId="63DA20E9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97,5</w:t>
            </w:r>
          </w:p>
        </w:tc>
        <w:tc>
          <w:tcPr>
            <w:tcW w:w="2725" w:type="dxa"/>
            <w:vAlign w:val="center"/>
          </w:tcPr>
          <w:p w14:paraId="422D87ED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101,2</w:t>
            </w:r>
          </w:p>
        </w:tc>
      </w:tr>
      <w:tr w:rsidR="008612B1" w:rsidRPr="00004483" w14:paraId="5FF00B4D" w14:textId="77777777" w:rsidTr="00AB583E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345A484" w14:textId="77777777" w:rsidR="008612B1" w:rsidRPr="00004483" w:rsidRDefault="008612B1" w:rsidP="00AB583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004483">
              <w:rPr>
                <w:szCs w:val="19"/>
              </w:rPr>
              <w:t>drób</w:t>
            </w:r>
          </w:p>
        </w:tc>
        <w:tc>
          <w:tcPr>
            <w:tcW w:w="2725" w:type="dxa"/>
            <w:vAlign w:val="center"/>
          </w:tcPr>
          <w:p w14:paraId="51C541EE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20,8</w:t>
            </w:r>
          </w:p>
        </w:tc>
        <w:tc>
          <w:tcPr>
            <w:tcW w:w="2725" w:type="dxa"/>
            <w:vAlign w:val="center"/>
          </w:tcPr>
          <w:p w14:paraId="177F298B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129,7</w:t>
            </w:r>
          </w:p>
        </w:tc>
        <w:tc>
          <w:tcPr>
            <w:tcW w:w="2725" w:type="dxa"/>
            <w:vAlign w:val="center"/>
          </w:tcPr>
          <w:p w14:paraId="04698A6C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109,2</w:t>
            </w:r>
          </w:p>
        </w:tc>
      </w:tr>
      <w:tr w:rsidR="008612B1" w:rsidRPr="00004483" w14:paraId="3EE0F944" w14:textId="77777777" w:rsidTr="00AB583E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6EE8069" w14:textId="77777777" w:rsidR="008612B1" w:rsidRPr="00004483" w:rsidRDefault="008612B1" w:rsidP="00AB583E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004483">
              <w:rPr>
                <w:szCs w:val="19"/>
              </w:rPr>
              <w:t>Mleko</w:t>
            </w:r>
            <w:r w:rsidRPr="00004483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2725" w:type="dxa"/>
            <w:vAlign w:val="center"/>
          </w:tcPr>
          <w:p w14:paraId="56C10426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73,6</w:t>
            </w:r>
          </w:p>
        </w:tc>
        <w:tc>
          <w:tcPr>
            <w:tcW w:w="2725" w:type="dxa"/>
            <w:vAlign w:val="center"/>
          </w:tcPr>
          <w:p w14:paraId="45C91500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102,0</w:t>
            </w:r>
          </w:p>
        </w:tc>
        <w:tc>
          <w:tcPr>
            <w:tcW w:w="2725" w:type="dxa"/>
            <w:vAlign w:val="center"/>
          </w:tcPr>
          <w:p w14:paraId="4E3769C1" w14:textId="77777777" w:rsidR="008612B1" w:rsidRPr="008612B1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612B1">
              <w:rPr>
                <w:szCs w:val="19"/>
              </w:rPr>
              <w:t>100,5</w:t>
            </w:r>
          </w:p>
        </w:tc>
      </w:tr>
    </w:tbl>
    <w:p w14:paraId="219F1253" w14:textId="1589AD05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125038">
        <w:rPr>
          <w:sz w:val="16"/>
          <w:szCs w:val="16"/>
        </w:rPr>
        <w:t>B</w:t>
      </w:r>
      <w:r w:rsidR="00E344FD" w:rsidRPr="00E344FD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E344FD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2095A664" w14:textId="77777777" w:rsidR="008612B1" w:rsidRPr="008612B1" w:rsidRDefault="008612B1" w:rsidP="00807ABF">
      <w:pPr>
        <w:spacing w:before="360" w:after="160"/>
        <w:rPr>
          <w:szCs w:val="19"/>
        </w:rPr>
      </w:pPr>
      <w:r w:rsidRPr="008612B1">
        <w:rPr>
          <w:szCs w:val="19"/>
        </w:rPr>
        <w:lastRenderedPageBreak/>
        <w:t xml:space="preserve">W styczniu 2024 r. producenci z województwa warmińsko-mazurskiego dostarczyli do skupu 30,9 tys. t </w:t>
      </w:r>
      <w:r w:rsidRPr="008612B1">
        <w:rPr>
          <w:b/>
          <w:szCs w:val="19"/>
        </w:rPr>
        <w:t>żywca rzeźnego</w:t>
      </w:r>
      <w:r w:rsidRPr="008612B1">
        <w:rPr>
          <w:szCs w:val="19"/>
        </w:rPr>
        <w:t xml:space="preserve"> (w wadze żywej), tj. o 7,4% więcej niż przed miesiącem i o 17,0% więcej niż przed rokiem. Zarówno w skali miesiąca, jak i roku zwiększyła się podaż drobiu. Skup bydła i trzody chlewnej zwiększył się w skali miesiąca, natomiast zmniejszył się w skali roku.</w:t>
      </w:r>
    </w:p>
    <w:p w14:paraId="1C731D7C" w14:textId="329EDD25" w:rsidR="000E7994" w:rsidRDefault="000E7994" w:rsidP="00582CEA">
      <w:pPr>
        <w:pStyle w:val="Tekstpodstawowy"/>
        <w:suppressAutoHyphens/>
        <w:spacing w:before="360"/>
        <w:rPr>
          <w:b/>
          <w:szCs w:val="19"/>
        </w:rPr>
      </w:pPr>
      <w:r>
        <w:rPr>
          <w:rFonts w:cs="Arial"/>
          <w:b/>
          <w:szCs w:val="19"/>
        </w:rPr>
        <w:t xml:space="preserve">Tablica </w:t>
      </w:r>
      <w:r w:rsidR="00D901FD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i targowiskowe produktów roślinnych i zwierzęcych w styczniu 2024 r. i w porównaniu ze styczniem 2023 r. oraz z grudniem 2023 r."/>
      </w:tblPr>
      <w:tblGrid>
        <w:gridCol w:w="2235"/>
        <w:gridCol w:w="1371"/>
        <w:gridCol w:w="1373"/>
        <w:gridCol w:w="1371"/>
        <w:gridCol w:w="1373"/>
        <w:gridCol w:w="1371"/>
        <w:gridCol w:w="1373"/>
      </w:tblGrid>
      <w:tr w:rsidR="008612B1" w:rsidRPr="00FA76CA" w14:paraId="2152C159" w14:textId="77777777" w:rsidTr="00AB583E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164C1F72" w14:textId="77777777" w:rsidR="008612B1" w:rsidRPr="00FA76CA" w:rsidRDefault="008612B1" w:rsidP="00AB583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Wyszczególnienie</w:t>
            </w:r>
          </w:p>
        </w:tc>
        <w:tc>
          <w:tcPr>
            <w:tcW w:w="4115" w:type="dxa"/>
            <w:gridSpan w:val="3"/>
            <w:vAlign w:val="center"/>
          </w:tcPr>
          <w:p w14:paraId="015F1110" w14:textId="77777777" w:rsidR="008612B1" w:rsidRPr="00FA76CA" w:rsidRDefault="008612B1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Ceny w skupie</w:t>
            </w:r>
          </w:p>
        </w:tc>
        <w:tc>
          <w:tcPr>
            <w:tcW w:w="4117" w:type="dxa"/>
            <w:gridSpan w:val="3"/>
            <w:shd w:val="clear" w:color="auto" w:fill="auto"/>
            <w:vAlign w:val="center"/>
          </w:tcPr>
          <w:p w14:paraId="371E5294" w14:textId="77777777" w:rsidR="008612B1" w:rsidRPr="00FA76CA" w:rsidRDefault="008612B1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Ceny na targowiskach</w:t>
            </w:r>
          </w:p>
        </w:tc>
      </w:tr>
      <w:tr w:rsidR="008612B1" w:rsidRPr="00FA76CA" w14:paraId="53B2B8F9" w14:textId="77777777" w:rsidTr="00AB583E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14:paraId="7ED04081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8232" w:type="dxa"/>
            <w:gridSpan w:val="6"/>
            <w:vAlign w:val="center"/>
          </w:tcPr>
          <w:p w14:paraId="16479884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01 2024</w:t>
            </w:r>
          </w:p>
        </w:tc>
      </w:tr>
      <w:tr w:rsidR="008612B1" w:rsidRPr="00FA76CA" w14:paraId="16EAD9CC" w14:textId="77777777" w:rsidTr="00AB583E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14:paraId="0A6F0B11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61084026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zł</w:t>
            </w:r>
          </w:p>
        </w:tc>
        <w:tc>
          <w:tcPr>
            <w:tcW w:w="1373" w:type="dxa"/>
            <w:vAlign w:val="center"/>
          </w:tcPr>
          <w:p w14:paraId="1491DBC2" w14:textId="5DBF4553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01 2023=100</w:t>
            </w:r>
          </w:p>
        </w:tc>
        <w:tc>
          <w:tcPr>
            <w:tcW w:w="1371" w:type="dxa"/>
            <w:vAlign w:val="center"/>
          </w:tcPr>
          <w:p w14:paraId="3AA84ECF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12 2023=100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5E430EA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zł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E35796A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01 2023=100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47FD3BD" w14:textId="77777777" w:rsidR="008612B1" w:rsidRPr="00FA76CA" w:rsidRDefault="008612B1" w:rsidP="00AB583E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FA76CA">
              <w:rPr>
                <w:szCs w:val="19"/>
              </w:rPr>
              <w:t>12 2023=100</w:t>
            </w:r>
          </w:p>
        </w:tc>
      </w:tr>
      <w:tr w:rsidR="008612B1" w:rsidRPr="00FA76CA" w14:paraId="00292EF2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4AB21C4F" w14:textId="77777777" w:rsidR="008612B1" w:rsidRPr="00FA76CA" w:rsidRDefault="008612B1" w:rsidP="00AB583E">
            <w:pPr>
              <w:pStyle w:val="Tekstpodstawowy"/>
              <w:suppressAutoHyphens/>
              <w:rPr>
                <w:b/>
                <w:szCs w:val="19"/>
              </w:rPr>
            </w:pPr>
            <w:r w:rsidRPr="00FA76CA">
              <w:rPr>
                <w:rFonts w:cs="Arial"/>
                <w:szCs w:val="19"/>
              </w:rPr>
              <w:t xml:space="preserve">Ziarno </w:t>
            </w:r>
            <w:proofErr w:type="spellStart"/>
            <w:r w:rsidRPr="00FA76CA">
              <w:rPr>
                <w:rFonts w:cs="Arial"/>
                <w:szCs w:val="19"/>
              </w:rPr>
              <w:t>zbóż</w:t>
            </w:r>
            <w:r w:rsidRPr="00FA76CA">
              <w:rPr>
                <w:szCs w:val="19"/>
                <w:vertAlign w:val="superscript"/>
              </w:rPr>
              <w:t>a</w:t>
            </w:r>
            <w:proofErr w:type="spellEnd"/>
            <w:r w:rsidRPr="00FA76CA">
              <w:rPr>
                <w:rFonts w:cs="Arial"/>
                <w:szCs w:val="19"/>
              </w:rPr>
              <w:t xml:space="preserve"> za 1 </w:t>
            </w:r>
            <w:proofErr w:type="spellStart"/>
            <w:r w:rsidRPr="00FA76CA">
              <w:rPr>
                <w:rFonts w:cs="Arial"/>
                <w:szCs w:val="19"/>
              </w:rPr>
              <w:t>dt</w:t>
            </w:r>
            <w:proofErr w:type="spellEnd"/>
            <w:r w:rsidRPr="00FA76CA">
              <w:rPr>
                <w:rFonts w:cs="Arial"/>
                <w:szCs w:val="19"/>
              </w:rPr>
              <w:t>:</w:t>
            </w:r>
          </w:p>
        </w:tc>
        <w:tc>
          <w:tcPr>
            <w:tcW w:w="1371" w:type="dxa"/>
            <w:vAlign w:val="center"/>
          </w:tcPr>
          <w:p w14:paraId="2DF4DB31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2589AE22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2DEA2532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AA1B6A6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78E8BCB8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39CC473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612B1" w:rsidRPr="00FA76CA" w14:paraId="601CD295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46FAB21C" w14:textId="77777777" w:rsidR="008612B1" w:rsidRPr="00FA76CA" w:rsidRDefault="008612B1" w:rsidP="00AB583E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FA76CA">
              <w:rPr>
                <w:rFonts w:cs="Arial"/>
                <w:szCs w:val="19"/>
              </w:rPr>
              <w:t>pszenica</w:t>
            </w:r>
          </w:p>
        </w:tc>
        <w:tc>
          <w:tcPr>
            <w:tcW w:w="1371" w:type="dxa"/>
            <w:vAlign w:val="center"/>
          </w:tcPr>
          <w:p w14:paraId="1A8FBEDB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87,40</w:t>
            </w:r>
          </w:p>
        </w:tc>
        <w:tc>
          <w:tcPr>
            <w:tcW w:w="1373" w:type="dxa"/>
            <w:vAlign w:val="center"/>
          </w:tcPr>
          <w:p w14:paraId="1799A1E4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64,4</w:t>
            </w:r>
          </w:p>
        </w:tc>
        <w:tc>
          <w:tcPr>
            <w:tcW w:w="1371" w:type="dxa"/>
            <w:vAlign w:val="center"/>
          </w:tcPr>
          <w:p w14:paraId="7BE4627E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98,5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3A38499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127,78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2288C5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81,0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EE5C754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100,2</w:t>
            </w:r>
          </w:p>
        </w:tc>
      </w:tr>
      <w:tr w:rsidR="008612B1" w:rsidRPr="00FA76CA" w14:paraId="4652A5FB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4CC77BA4" w14:textId="77777777" w:rsidR="008612B1" w:rsidRPr="00FA76CA" w:rsidRDefault="008612B1" w:rsidP="00AB583E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FA76CA">
              <w:rPr>
                <w:rFonts w:cs="Arial"/>
                <w:szCs w:val="19"/>
              </w:rPr>
              <w:t>żyto</w:t>
            </w:r>
          </w:p>
        </w:tc>
        <w:tc>
          <w:tcPr>
            <w:tcW w:w="1371" w:type="dxa"/>
            <w:vAlign w:val="center"/>
          </w:tcPr>
          <w:p w14:paraId="1BDF106E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59,23</w:t>
            </w:r>
          </w:p>
        </w:tc>
        <w:tc>
          <w:tcPr>
            <w:tcW w:w="1373" w:type="dxa"/>
            <w:vAlign w:val="center"/>
          </w:tcPr>
          <w:p w14:paraId="57861B3C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49,7</w:t>
            </w:r>
          </w:p>
        </w:tc>
        <w:tc>
          <w:tcPr>
            <w:tcW w:w="1371" w:type="dxa"/>
            <w:vAlign w:val="center"/>
          </w:tcPr>
          <w:p w14:paraId="4ECFAD61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93,1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03B4140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C42F403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F980708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</w:tr>
      <w:tr w:rsidR="008612B1" w:rsidRPr="00FA76CA" w14:paraId="060E75CE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6BB6737C" w14:textId="77777777" w:rsidR="008612B1" w:rsidRPr="00FA76CA" w:rsidRDefault="008612B1" w:rsidP="00AB583E">
            <w:pPr>
              <w:pStyle w:val="Tekstpodstawowy"/>
              <w:suppressAutoHyphens/>
              <w:rPr>
                <w:szCs w:val="19"/>
              </w:rPr>
            </w:pPr>
            <w:proofErr w:type="spellStart"/>
            <w:r w:rsidRPr="00FA76CA">
              <w:rPr>
                <w:rFonts w:cs="Arial"/>
                <w:szCs w:val="19"/>
              </w:rPr>
              <w:t>Ziemniaki</w:t>
            </w:r>
            <w:r w:rsidRPr="00FA76CA">
              <w:rPr>
                <w:szCs w:val="19"/>
                <w:vertAlign w:val="superscript"/>
              </w:rPr>
              <w:t>b</w:t>
            </w:r>
            <w:proofErr w:type="spellEnd"/>
            <w:r w:rsidRPr="00FA76CA">
              <w:rPr>
                <w:rFonts w:cs="Arial"/>
                <w:szCs w:val="19"/>
              </w:rPr>
              <w:t xml:space="preserve"> za 1 </w:t>
            </w:r>
            <w:proofErr w:type="spellStart"/>
            <w:r w:rsidRPr="00FA76CA">
              <w:rPr>
                <w:rFonts w:cs="Arial"/>
                <w:szCs w:val="19"/>
              </w:rPr>
              <w:t>dt</w:t>
            </w:r>
            <w:proofErr w:type="spellEnd"/>
          </w:p>
        </w:tc>
        <w:tc>
          <w:tcPr>
            <w:tcW w:w="1371" w:type="dxa"/>
            <w:vAlign w:val="center"/>
          </w:tcPr>
          <w:p w14:paraId="51794C10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150,78</w:t>
            </w:r>
          </w:p>
        </w:tc>
        <w:tc>
          <w:tcPr>
            <w:tcW w:w="1373" w:type="dxa"/>
            <w:vAlign w:val="center"/>
          </w:tcPr>
          <w:p w14:paraId="3567F0EF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132,0</w:t>
            </w:r>
          </w:p>
        </w:tc>
        <w:tc>
          <w:tcPr>
            <w:tcW w:w="1371" w:type="dxa"/>
            <w:vAlign w:val="center"/>
          </w:tcPr>
          <w:p w14:paraId="6F92C29C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94,0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40C6F1" w14:textId="77777777" w:rsidR="008612B1" w:rsidRPr="00FA76CA" w:rsidRDefault="008612B1" w:rsidP="00AB583E">
            <w:pPr>
              <w:pStyle w:val="Tekstpodstawowy"/>
              <w:suppressAutoHyphens/>
              <w:ind w:left="-57"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259,66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C1CF787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139,9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E509FC7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104,5</w:t>
            </w:r>
          </w:p>
        </w:tc>
      </w:tr>
      <w:tr w:rsidR="008612B1" w:rsidRPr="00FA76CA" w14:paraId="34CDC2A1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73CA1183" w14:textId="77777777" w:rsidR="008612B1" w:rsidRPr="00FA76CA" w:rsidRDefault="008612B1" w:rsidP="00AB583E">
            <w:pPr>
              <w:pStyle w:val="Tekstpodstawowy"/>
              <w:suppressAutoHyphens/>
              <w:rPr>
                <w:rFonts w:cs="Arial"/>
                <w:szCs w:val="19"/>
              </w:rPr>
            </w:pPr>
            <w:r w:rsidRPr="00FA76CA">
              <w:rPr>
                <w:szCs w:val="19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A76CA">
                <w:rPr>
                  <w:szCs w:val="19"/>
                </w:rPr>
                <w:t>1 kg</w:t>
              </w:r>
            </w:smartTag>
            <w:r w:rsidRPr="00FA76CA">
              <w:rPr>
                <w:szCs w:val="19"/>
              </w:rPr>
              <w:t xml:space="preserve"> wagi żywej:</w:t>
            </w:r>
          </w:p>
        </w:tc>
        <w:tc>
          <w:tcPr>
            <w:tcW w:w="1371" w:type="dxa"/>
            <w:vAlign w:val="center"/>
          </w:tcPr>
          <w:p w14:paraId="2A0EB8D7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11D5D977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54045709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58BE5F0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300F0B8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61F9616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</w:tr>
      <w:tr w:rsidR="008612B1" w:rsidRPr="00FA76CA" w14:paraId="1AA67A4C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4B05F0C" w14:textId="77777777" w:rsidR="008612B1" w:rsidRPr="00FA76CA" w:rsidRDefault="008612B1" w:rsidP="00AB583E">
            <w:pPr>
              <w:pStyle w:val="Tekstpodstawowy"/>
              <w:suppressAutoHyphens/>
              <w:ind w:left="352"/>
              <w:rPr>
                <w:szCs w:val="19"/>
              </w:rPr>
            </w:pPr>
            <w:r w:rsidRPr="00FA76CA">
              <w:rPr>
                <w:szCs w:val="19"/>
              </w:rPr>
              <w:t>w tym:</w:t>
            </w:r>
          </w:p>
        </w:tc>
        <w:tc>
          <w:tcPr>
            <w:tcW w:w="1371" w:type="dxa"/>
            <w:vAlign w:val="center"/>
          </w:tcPr>
          <w:p w14:paraId="0D3B30EB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32D06DE1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011427A9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D42267A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6DCB1D57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24318420" w14:textId="77777777" w:rsidR="008612B1" w:rsidRPr="00FA76CA" w:rsidRDefault="008612B1" w:rsidP="00AB583E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</w:tr>
      <w:tr w:rsidR="008612B1" w:rsidRPr="00FA76CA" w14:paraId="371D8746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7FAE71B3" w14:textId="77777777" w:rsidR="008612B1" w:rsidRPr="00FA76CA" w:rsidRDefault="008612B1" w:rsidP="00AB583E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FA76CA">
              <w:rPr>
                <w:szCs w:val="19"/>
              </w:rPr>
              <w:t>bydło (bez cieląt)</w:t>
            </w:r>
          </w:p>
        </w:tc>
        <w:tc>
          <w:tcPr>
            <w:tcW w:w="1371" w:type="dxa"/>
            <w:vAlign w:val="center"/>
          </w:tcPr>
          <w:p w14:paraId="624CD3CA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9,77</w:t>
            </w:r>
          </w:p>
        </w:tc>
        <w:tc>
          <w:tcPr>
            <w:tcW w:w="1373" w:type="dxa"/>
            <w:vAlign w:val="center"/>
          </w:tcPr>
          <w:p w14:paraId="3865DEA6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92,1</w:t>
            </w:r>
          </w:p>
        </w:tc>
        <w:tc>
          <w:tcPr>
            <w:tcW w:w="1371" w:type="dxa"/>
            <w:vAlign w:val="center"/>
          </w:tcPr>
          <w:p w14:paraId="371B6038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108,3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0471CFC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32FC4D1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A9E5486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</w:tr>
      <w:tr w:rsidR="008612B1" w:rsidRPr="00FA76CA" w14:paraId="2AD6CE39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02DB662B" w14:textId="77777777" w:rsidR="008612B1" w:rsidRPr="00FA76CA" w:rsidRDefault="008612B1" w:rsidP="00AB583E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FA76CA">
              <w:rPr>
                <w:szCs w:val="19"/>
              </w:rPr>
              <w:t>trzoda chlewna</w:t>
            </w:r>
          </w:p>
        </w:tc>
        <w:tc>
          <w:tcPr>
            <w:tcW w:w="1371" w:type="dxa"/>
            <w:vAlign w:val="center"/>
          </w:tcPr>
          <w:p w14:paraId="35EB3C04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7,07</w:t>
            </w:r>
          </w:p>
        </w:tc>
        <w:tc>
          <w:tcPr>
            <w:tcW w:w="1373" w:type="dxa"/>
            <w:vAlign w:val="center"/>
          </w:tcPr>
          <w:p w14:paraId="1C6A285E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94,9</w:t>
            </w:r>
          </w:p>
        </w:tc>
        <w:tc>
          <w:tcPr>
            <w:tcW w:w="1371" w:type="dxa"/>
            <w:vAlign w:val="center"/>
          </w:tcPr>
          <w:p w14:paraId="2F9B707F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95,8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9378383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1BD2E73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1ABE757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</w:tr>
      <w:tr w:rsidR="008612B1" w:rsidRPr="00FA76CA" w14:paraId="67DE18B9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0DB21D7A" w14:textId="77777777" w:rsidR="008612B1" w:rsidRPr="00FA76CA" w:rsidRDefault="008612B1" w:rsidP="00AB583E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FA76CA">
              <w:rPr>
                <w:szCs w:val="19"/>
              </w:rPr>
              <w:t>drób</w:t>
            </w:r>
          </w:p>
        </w:tc>
        <w:tc>
          <w:tcPr>
            <w:tcW w:w="1371" w:type="dxa"/>
            <w:vAlign w:val="center"/>
          </w:tcPr>
          <w:p w14:paraId="052190B7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5,86</w:t>
            </w:r>
          </w:p>
        </w:tc>
        <w:tc>
          <w:tcPr>
            <w:tcW w:w="1373" w:type="dxa"/>
            <w:vAlign w:val="center"/>
          </w:tcPr>
          <w:p w14:paraId="73B96337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70,4</w:t>
            </w:r>
          </w:p>
        </w:tc>
        <w:tc>
          <w:tcPr>
            <w:tcW w:w="1371" w:type="dxa"/>
            <w:vAlign w:val="center"/>
          </w:tcPr>
          <w:p w14:paraId="2A2031AA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99,2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01E03D3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A8590EB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11543FD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</w:tr>
      <w:tr w:rsidR="008612B1" w:rsidRPr="00FA76CA" w14:paraId="28E311E0" w14:textId="77777777" w:rsidTr="00AB583E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4E676CEA" w14:textId="77777777" w:rsidR="008612B1" w:rsidRPr="00FA76CA" w:rsidRDefault="008612B1" w:rsidP="00AB583E">
            <w:pPr>
              <w:pStyle w:val="Tekstpodstawowy"/>
              <w:suppressAutoHyphens/>
              <w:rPr>
                <w:szCs w:val="19"/>
              </w:rPr>
            </w:pPr>
            <w:r w:rsidRPr="00FA76CA">
              <w:rPr>
                <w:szCs w:val="19"/>
              </w:rPr>
              <w:t xml:space="preserve">Mleko za 1 </w:t>
            </w:r>
            <w:proofErr w:type="spellStart"/>
            <w:r w:rsidRPr="00FA76CA">
              <w:rPr>
                <w:szCs w:val="19"/>
              </w:rPr>
              <w:t>hl</w:t>
            </w:r>
            <w:proofErr w:type="spellEnd"/>
          </w:p>
        </w:tc>
        <w:tc>
          <w:tcPr>
            <w:tcW w:w="1371" w:type="dxa"/>
            <w:vAlign w:val="center"/>
          </w:tcPr>
          <w:p w14:paraId="70CA2293" w14:textId="77777777" w:rsidR="008612B1" w:rsidRPr="00FA76CA" w:rsidRDefault="008612B1" w:rsidP="00AB583E">
            <w:pPr>
              <w:pStyle w:val="Tekstpodstawowy"/>
              <w:suppressAutoHyphens/>
              <w:ind w:left="-57"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207,21</w:t>
            </w:r>
          </w:p>
        </w:tc>
        <w:tc>
          <w:tcPr>
            <w:tcW w:w="1373" w:type="dxa"/>
            <w:vAlign w:val="center"/>
          </w:tcPr>
          <w:p w14:paraId="159D4BE1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82,0</w:t>
            </w:r>
          </w:p>
        </w:tc>
        <w:tc>
          <w:tcPr>
            <w:tcW w:w="1371" w:type="dxa"/>
            <w:vAlign w:val="center"/>
          </w:tcPr>
          <w:p w14:paraId="4E74AE8F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97,4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D598A26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F15CAB8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20EB283" w14:textId="77777777" w:rsidR="008612B1" w:rsidRPr="00FA76CA" w:rsidRDefault="008612B1" w:rsidP="00AB583E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FA76CA">
              <w:rPr>
                <w:szCs w:val="19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35B05EA0" w14:textId="750BB647" w:rsidR="000F2011" w:rsidRPr="000F2011" w:rsidRDefault="000F2011" w:rsidP="0077333E">
      <w:pPr>
        <w:spacing w:before="0" w:after="160"/>
        <w:rPr>
          <w:szCs w:val="19"/>
        </w:rPr>
      </w:pPr>
      <w:r w:rsidRPr="000F2011">
        <w:rPr>
          <w:szCs w:val="19"/>
        </w:rPr>
        <w:t xml:space="preserve">W styczniu 2024 r., przy spadku podaży, producenci z województwa warmińsko-mazurskiego uzyskiwali niższe niż przed miesiącem ceny za dostarczoną do skupu pszenicę (o 1,5%) i za żyto (o 6,9%). Na targowiskach w porównaniu z poprzednim miesiącem wzrosła cena pszenicy (o 0,2%). Od marca 2023 r. utrzymywały się niższe ceny skupu pszenicy </w:t>
      </w:r>
      <w:r w:rsidR="008F2D34">
        <w:rPr>
          <w:szCs w:val="19"/>
        </w:rPr>
        <w:br/>
      </w:r>
      <w:r w:rsidRPr="000F2011">
        <w:rPr>
          <w:szCs w:val="19"/>
        </w:rPr>
        <w:t xml:space="preserve">w porównaniu z analogicznym miesiącem poprzedniego roku. Średnia cena pszenicy w skupie była niższa w skali roku </w:t>
      </w:r>
      <w:r w:rsidR="008F2D34">
        <w:rPr>
          <w:szCs w:val="19"/>
        </w:rPr>
        <w:br/>
      </w:r>
      <w:r w:rsidRPr="000F2011">
        <w:rPr>
          <w:szCs w:val="19"/>
        </w:rPr>
        <w:t xml:space="preserve">o 35,6%, a na targowiskach niższa o 19,0%. Średnia cena żyta w skupie była niższa o 50,3% od notowanej w styczniu 2023 r. </w:t>
      </w:r>
    </w:p>
    <w:p w14:paraId="4A2AFF5C" w14:textId="492D5557" w:rsidR="000F2011" w:rsidRPr="000F2011" w:rsidRDefault="000F2011" w:rsidP="0077333E">
      <w:pPr>
        <w:spacing w:before="0" w:after="160"/>
        <w:rPr>
          <w:szCs w:val="19"/>
        </w:rPr>
      </w:pPr>
      <w:r w:rsidRPr="000F2011">
        <w:rPr>
          <w:szCs w:val="19"/>
        </w:rPr>
        <w:t xml:space="preserve">W skupie </w:t>
      </w:r>
      <w:r w:rsidRPr="000F2011">
        <w:rPr>
          <w:b/>
          <w:szCs w:val="19"/>
        </w:rPr>
        <w:t>ziemniaków</w:t>
      </w:r>
      <w:r w:rsidRPr="000F2011">
        <w:rPr>
          <w:szCs w:val="19"/>
        </w:rPr>
        <w:t xml:space="preserve"> w styczniu 2024 r. zanotowano wzrost cen tego surowca w skali roku,</w:t>
      </w:r>
      <w:r w:rsidR="00AD38EF">
        <w:rPr>
          <w:szCs w:val="19"/>
        </w:rPr>
        <w:t xml:space="preserve"> </w:t>
      </w:r>
      <w:r w:rsidRPr="000F2011">
        <w:rPr>
          <w:szCs w:val="19"/>
        </w:rPr>
        <w:t>natomiast spadek w skali miesiąca. Średnio za 1 </w:t>
      </w:r>
      <w:proofErr w:type="spellStart"/>
      <w:r w:rsidRPr="000F2011">
        <w:rPr>
          <w:szCs w:val="19"/>
        </w:rPr>
        <w:t>dt</w:t>
      </w:r>
      <w:proofErr w:type="spellEnd"/>
      <w:r w:rsidRPr="000F2011">
        <w:rPr>
          <w:szCs w:val="19"/>
        </w:rPr>
        <w:t xml:space="preserve"> ziemniaków płacono w skupie 150,78 zł, tj. o 6,0% mniej niż w grudniu 2023 r., natomiast o 32,0% więcej niż w styczniu 2023 r. Na targowiskach przeciętna cena ziemniaków jadalnych wyniosła 259,66 zł za 1 </w:t>
      </w:r>
      <w:proofErr w:type="spellStart"/>
      <w:r w:rsidRPr="000F2011">
        <w:rPr>
          <w:szCs w:val="19"/>
        </w:rPr>
        <w:t>dt</w:t>
      </w:r>
      <w:proofErr w:type="spellEnd"/>
      <w:r w:rsidRPr="000F2011">
        <w:rPr>
          <w:szCs w:val="19"/>
        </w:rPr>
        <w:t>. W ujęciu miesięcznym cena ziemniaków wzrosła o 4,5%, a w ujęciu rocznym wzrosła o 39,9%.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8F672B">
        <w:lastRenderedPageBreak/>
        <w:t xml:space="preserve">Wykres </w:t>
      </w:r>
      <w:r w:rsidR="00A03D06" w:rsidRPr="008F672B">
        <w:t>6</w:t>
      </w:r>
      <w:r w:rsidRPr="008F672B">
        <w:t xml:space="preserve">. Przeciętne ceny skupu zbóż i targowiskowe ceny </w:t>
      </w:r>
      <w:r w:rsidRPr="008F672B">
        <w:rPr>
          <w:color w:val="000000" w:themeColor="text1"/>
        </w:rPr>
        <w:t>ziemniaków</w:t>
      </w:r>
    </w:p>
    <w:p w14:paraId="7B0E8860" w14:textId="792BEF4D" w:rsidR="008F672B" w:rsidRPr="008F672B" w:rsidRDefault="00880926" w:rsidP="0077333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419072" behindDoc="0" locked="0" layoutInCell="1" allowOverlap="1" wp14:anchorId="25885FBA" wp14:editId="308F96DF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36825"/>
            <wp:effectExtent l="0" t="0" r="0" b="0"/>
            <wp:wrapTopAndBottom/>
            <wp:docPr id="31" name="Obraz 31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6. 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72B" w:rsidRPr="008F672B">
        <w:rPr>
          <w:rFonts w:ascii="Fira Sans" w:hAnsi="Fira Sans"/>
          <w:sz w:val="19"/>
          <w:szCs w:val="19"/>
        </w:rPr>
        <w:t xml:space="preserve">W styczniu 2024 r. za 1 kg </w:t>
      </w:r>
      <w:r w:rsidR="008F672B" w:rsidRPr="008F672B">
        <w:rPr>
          <w:rFonts w:ascii="Fira Sans" w:hAnsi="Fira Sans"/>
          <w:b/>
          <w:sz w:val="19"/>
          <w:szCs w:val="19"/>
        </w:rPr>
        <w:t>żywca wieprzowego</w:t>
      </w:r>
      <w:r w:rsidR="008F672B" w:rsidRPr="008F672B">
        <w:rPr>
          <w:rFonts w:ascii="Fira Sans" w:hAnsi="Fira Sans"/>
          <w:sz w:val="19"/>
          <w:szCs w:val="19"/>
        </w:rPr>
        <w:t xml:space="preserve"> w skupie płacono 7,07 zł. Cena ta w skali miesiąca spadła o 4,2%. W ujęciu rocznym przeciętna cena żywca wieprzowego w skupie była niższa o 5,1%. </w:t>
      </w:r>
    </w:p>
    <w:p w14:paraId="7792D2DE" w14:textId="77777777" w:rsidR="008F672B" w:rsidRPr="00693616" w:rsidRDefault="008F672B" w:rsidP="0077333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693616">
        <w:rPr>
          <w:rFonts w:ascii="Fira Sans" w:hAnsi="Fira Sans"/>
          <w:spacing w:val="-2"/>
          <w:sz w:val="19"/>
          <w:szCs w:val="19"/>
        </w:rPr>
        <w:t xml:space="preserve">Większy spadek cen żywca wieprzowego w skupie niż cen targowiskowych jęczmienia spowodował pogorszenie rentowności produkcji żywca wieprzowego w porównaniu z grudniem 2023 r. W styczniu 2024 r. cena </w:t>
      </w:r>
      <w:smartTag w:uri="urn:schemas-microsoft-com:office:smarttags" w:element="metricconverter">
        <w:smartTagPr>
          <w:attr w:name="ProductID" w:val="1 kg"/>
        </w:smartTagPr>
        <w:r w:rsidRPr="00693616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Pr="00693616">
        <w:rPr>
          <w:rFonts w:ascii="Fira Sans" w:hAnsi="Fira Sans"/>
          <w:spacing w:val="-2"/>
          <w:sz w:val="19"/>
          <w:szCs w:val="19"/>
        </w:rPr>
        <w:t xml:space="preserve"> żywca wieprzowego w skupie równoważyła wartość 5,3 kg jęczmienia na targowiskach (przed miesiącem wskaźnik wyniósł 5,4 kg).</w:t>
      </w:r>
    </w:p>
    <w:p w14:paraId="515903C5" w14:textId="77777777" w:rsidR="008F672B" w:rsidRPr="006C3C0A" w:rsidRDefault="008F672B" w:rsidP="008F672B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8F672B">
        <w:rPr>
          <w:rFonts w:ascii="Fira Sans" w:hAnsi="Fira Sans" w:cs="Arial"/>
          <w:b/>
          <w:sz w:val="19"/>
          <w:szCs w:val="19"/>
        </w:rPr>
        <w:t xml:space="preserve">Tablica 8. </w:t>
      </w:r>
      <w:r w:rsidRPr="008F672B">
        <w:rPr>
          <w:rFonts w:ascii="Fira Sans" w:hAnsi="Fira Sans"/>
          <w:b/>
          <w:sz w:val="19"/>
          <w:szCs w:val="19"/>
        </w:rPr>
        <w:t>Pogłowie trzody chlewnej według stanu w grudniu 2023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ogłowie trzody chlewnej według stanu w grudniu 2023 r."/>
        <w:tblDescription w:val="Tabela przedstawia pogłowie i strukturę trzody chlewnej według grup w grudniu 2023 r. i w porównaniu z grudniem 2022 r."/>
      </w:tblPr>
      <w:tblGrid>
        <w:gridCol w:w="3395"/>
        <w:gridCol w:w="2357"/>
        <w:gridCol w:w="2358"/>
        <w:gridCol w:w="2357"/>
      </w:tblGrid>
      <w:tr w:rsidR="008F672B" w:rsidRPr="00160684" w14:paraId="3895A17D" w14:textId="77777777" w:rsidTr="00AB583E">
        <w:tc>
          <w:tcPr>
            <w:tcW w:w="3395" w:type="dxa"/>
            <w:shd w:val="clear" w:color="auto" w:fill="auto"/>
            <w:vAlign w:val="center"/>
          </w:tcPr>
          <w:p w14:paraId="5EF282C4" w14:textId="77777777" w:rsidR="008F672B" w:rsidRPr="00160684" w:rsidRDefault="008F672B" w:rsidP="00AB583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Wyszczególnienie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188F901E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 sztukach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6988C7D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 xml:space="preserve">W odsetkach 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5527D17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12 2022=100</w:t>
            </w:r>
          </w:p>
        </w:tc>
      </w:tr>
      <w:tr w:rsidR="008F672B" w:rsidRPr="00160684" w14:paraId="29F2AFE7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F6112D9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contextualSpacing/>
              <w:rPr>
                <w:b/>
                <w:szCs w:val="19"/>
              </w:rPr>
            </w:pPr>
            <w:r w:rsidRPr="00160684">
              <w:rPr>
                <w:b/>
                <w:szCs w:val="19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A1CF1E4" w14:textId="77777777" w:rsidR="008F672B" w:rsidRPr="00160684" w:rsidRDefault="008F672B" w:rsidP="00AB583E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160684">
              <w:rPr>
                <w:b/>
                <w:szCs w:val="19"/>
              </w:rPr>
              <w:t>563 520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33787040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60684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E771879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60684">
              <w:rPr>
                <w:rFonts w:cs="Arial"/>
                <w:b/>
                <w:szCs w:val="19"/>
              </w:rPr>
              <w:t>112,8</w:t>
            </w:r>
          </w:p>
        </w:tc>
      </w:tr>
      <w:tr w:rsidR="008F672B" w:rsidRPr="00160684" w14:paraId="3AF8A1BB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E52F181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160684">
                <w:rPr>
                  <w:szCs w:val="19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F07D1BC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121 324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5A05D40A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21,5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CA46D0F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111,5</w:t>
            </w:r>
          </w:p>
        </w:tc>
      </w:tr>
      <w:tr w:rsidR="008F672B" w:rsidRPr="00160684" w14:paraId="108BB032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6F614F22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160684">
                <w:rPr>
                  <w:szCs w:val="19"/>
                </w:rPr>
                <w:t>20 kg</w:t>
              </w:r>
            </w:smartTag>
            <w:r w:rsidRPr="00160684">
              <w:rPr>
                <w:szCs w:val="19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160684">
                <w:rPr>
                  <w:szCs w:val="19"/>
                </w:rPr>
                <w:t>50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325C125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160 354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5A6F4A3C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28,5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A7FB690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121,4</w:t>
            </w:r>
          </w:p>
        </w:tc>
      </w:tr>
      <w:tr w:rsidR="008F672B" w:rsidRPr="00160684" w14:paraId="5B1F0F1B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9F327A2" w14:textId="6157D748" w:rsidR="008F672B" w:rsidRPr="00160684" w:rsidRDefault="008F672B" w:rsidP="00AB583E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160684">
                <w:rPr>
                  <w:szCs w:val="19"/>
                </w:rPr>
                <w:t>50 kg</w:t>
              </w:r>
            </w:smartTag>
            <w:r w:rsidRPr="00160684">
              <w:rPr>
                <w:szCs w:val="19"/>
              </w:rPr>
              <w:t xml:space="preserve"> i</w:t>
            </w:r>
            <w:r w:rsidR="00160684">
              <w:rPr>
                <w:szCs w:val="19"/>
              </w:rPr>
              <w:t> </w:t>
            </w:r>
            <w:r w:rsidRPr="00160684">
              <w:rPr>
                <w:szCs w:val="19"/>
              </w:rPr>
              <w:t>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04457E7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38ED21E5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C3A1405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</w:tr>
      <w:tr w:rsidR="008F672B" w:rsidRPr="00160684" w14:paraId="622BDF27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193726C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0997D7E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244 467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3B6FFF99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43,4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2AD6C98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109,6</w:t>
            </w:r>
          </w:p>
        </w:tc>
      </w:tr>
      <w:tr w:rsidR="008F672B" w:rsidRPr="00160684" w14:paraId="70AFF145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481CD680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55DC598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37 376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49720A92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6,6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70C5F47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104,6</w:t>
            </w:r>
          </w:p>
        </w:tc>
      </w:tr>
      <w:tr w:rsidR="008F672B" w:rsidRPr="00160684" w14:paraId="0A483F5E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8C7D309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4F7DA90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36 783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3887512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6,5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4FFF434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104,7</w:t>
            </w:r>
          </w:p>
        </w:tc>
      </w:tr>
      <w:tr w:rsidR="008F672B" w:rsidRPr="00160684" w14:paraId="07DBF2D3" w14:textId="77777777" w:rsidTr="00AB583E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10B3AFC6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86B025D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26 438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1C4695E9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4,7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AF1C33D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105,5</w:t>
            </w:r>
          </w:p>
        </w:tc>
      </w:tr>
    </w:tbl>
    <w:p w14:paraId="1BFF3F34" w14:textId="6FA587AF" w:rsidR="008F672B" w:rsidRPr="008F672B" w:rsidRDefault="008F672B" w:rsidP="00807ABF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F672B">
        <w:rPr>
          <w:rFonts w:ascii="Fira Sans" w:hAnsi="Fira Sans"/>
          <w:sz w:val="19"/>
          <w:szCs w:val="19"/>
        </w:rPr>
        <w:t>Wyniki reprezentacyjnego badania trzody chlewnej przeprowadzonego w grudniu 2023 r. wskazują na zwiększenie pogłowia w porównaniu ze stadem świń w grudniu 2022 r. W grudniu 2023 r. pogłowie trzody chlewnej liczyło 56</w:t>
      </w:r>
      <w:r w:rsidR="00125038">
        <w:rPr>
          <w:rFonts w:ascii="Fira Sans" w:hAnsi="Fira Sans"/>
          <w:sz w:val="19"/>
          <w:szCs w:val="19"/>
        </w:rPr>
        <w:t>3</w:t>
      </w:r>
      <w:r w:rsidRPr="008F672B">
        <w:rPr>
          <w:rFonts w:ascii="Fira Sans" w:hAnsi="Fira Sans"/>
          <w:sz w:val="19"/>
          <w:szCs w:val="19"/>
        </w:rPr>
        <w:t>,</w:t>
      </w:r>
      <w:r w:rsidR="00125038">
        <w:rPr>
          <w:rFonts w:ascii="Fira Sans" w:hAnsi="Fira Sans"/>
          <w:sz w:val="19"/>
          <w:szCs w:val="19"/>
        </w:rPr>
        <w:t>5</w:t>
      </w:r>
      <w:r w:rsidRPr="008F672B">
        <w:rPr>
          <w:rFonts w:ascii="Fira Sans" w:hAnsi="Fira Sans"/>
          <w:sz w:val="19"/>
          <w:szCs w:val="19"/>
        </w:rPr>
        <w:t xml:space="preserve"> tys. sztuk i było o 12,8% większe niż w grudniu 2022 r. i o 9,3% większe niż w czerwcu 2023 r. Pogłowie loch na chów, którego wielkość świadczy o nastawieniach produkcyjnych w chowie trzody i jednocześnie określa aktualne możliwości reprodukcyjne stada, także wykazało tendencję wzrostową. W skali roku wzrost liczby loch wyniósł 4,7%, a loch prośnych 5,5%. W porównaniu z wynikami badania reprezentacyjnego z czerwca 2023 r. odnotowano wzrost liczby loch ogółem </w:t>
      </w:r>
      <w:r w:rsidRPr="008F672B">
        <w:rPr>
          <w:rFonts w:ascii="Fira Sans" w:hAnsi="Fira Sans"/>
          <w:sz w:val="19"/>
          <w:szCs w:val="19"/>
        </w:rPr>
        <w:lastRenderedPageBreak/>
        <w:t xml:space="preserve">o 6,6%, w tym loch prośnych o 10,2%. Pogłowie grup decydujących o wielkości produkcji, tj. warchlaków i trzody chlewnej o wadze 50 kg i więcej z przeznaczeniem na ubój (tuczników), w ujęciu rocznym zwiększyło się łącznie o 14,0% </w:t>
      </w:r>
      <w:r>
        <w:rPr>
          <w:rFonts w:ascii="Fira Sans" w:hAnsi="Fira Sans"/>
          <w:sz w:val="19"/>
          <w:szCs w:val="19"/>
        </w:rPr>
        <w:br/>
      </w:r>
      <w:r w:rsidRPr="008F672B">
        <w:rPr>
          <w:rFonts w:ascii="Fira Sans" w:hAnsi="Fira Sans"/>
          <w:sz w:val="19"/>
          <w:szCs w:val="19"/>
        </w:rPr>
        <w:t xml:space="preserve">i w porównaniu z czerwcem 2023 r. zwiększyło się o 10,1%. Rozpatrując te grupy oddzielnie można stwierdzić, że </w:t>
      </w:r>
      <w:r>
        <w:rPr>
          <w:rFonts w:ascii="Fira Sans" w:hAnsi="Fira Sans"/>
          <w:sz w:val="19"/>
          <w:szCs w:val="19"/>
        </w:rPr>
        <w:br/>
      </w:r>
      <w:r w:rsidRPr="008F672B">
        <w:rPr>
          <w:rFonts w:ascii="Fira Sans" w:hAnsi="Fira Sans"/>
          <w:sz w:val="19"/>
          <w:szCs w:val="19"/>
        </w:rPr>
        <w:t xml:space="preserve">w porównaniu z wynikami badań przeprowadzonych w omawianych okresach, pogłowie warchlaków zwiększyło się </w:t>
      </w:r>
      <w:r>
        <w:rPr>
          <w:rFonts w:ascii="Fira Sans" w:hAnsi="Fira Sans"/>
          <w:sz w:val="19"/>
          <w:szCs w:val="19"/>
        </w:rPr>
        <w:br/>
      </w:r>
      <w:r w:rsidRPr="008F672B">
        <w:rPr>
          <w:rFonts w:ascii="Fira Sans" w:hAnsi="Fira Sans"/>
          <w:sz w:val="19"/>
          <w:szCs w:val="19"/>
        </w:rPr>
        <w:t xml:space="preserve">o 21,4% w ujęciu rocznym i w zestawieniu z poprzednim badaniem o 3,2%. Natomiast pogłowie tuczników zwiększyło się </w:t>
      </w:r>
      <w:r>
        <w:rPr>
          <w:rFonts w:ascii="Fira Sans" w:hAnsi="Fira Sans"/>
          <w:sz w:val="19"/>
          <w:szCs w:val="19"/>
        </w:rPr>
        <w:br/>
      </w:r>
      <w:r w:rsidRPr="008F672B">
        <w:rPr>
          <w:rFonts w:ascii="Fira Sans" w:hAnsi="Fira Sans"/>
          <w:sz w:val="19"/>
          <w:szCs w:val="19"/>
        </w:rPr>
        <w:t xml:space="preserve">o 9,6% w skali roku, a w porównaniu z czerwcem 2023 r. zwiększyło się o 15,2%. Stado prosiąt liczyło 121,3 tys. sztuk, </w:t>
      </w:r>
      <w:r>
        <w:rPr>
          <w:rFonts w:ascii="Fira Sans" w:hAnsi="Fira Sans"/>
          <w:sz w:val="19"/>
          <w:szCs w:val="19"/>
        </w:rPr>
        <w:br/>
      </w:r>
      <w:r w:rsidRPr="008F672B">
        <w:rPr>
          <w:rFonts w:ascii="Fira Sans" w:hAnsi="Fira Sans"/>
          <w:sz w:val="19"/>
          <w:szCs w:val="19"/>
        </w:rPr>
        <w:t xml:space="preserve">tj. o 11,5% więcej niż w grudniu 2022 r. i o 7,6% więcej niż w czerwcu 2023 r. </w:t>
      </w:r>
    </w:p>
    <w:p w14:paraId="2A286A5C" w14:textId="6EAE8CF5" w:rsidR="008F672B" w:rsidRPr="006C3C0A" w:rsidRDefault="008F672B" w:rsidP="008F672B">
      <w:pPr>
        <w:pStyle w:val="Tekstpodstawowywcity"/>
        <w:suppressAutoHyphens/>
        <w:spacing w:before="48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6C3C0A">
        <w:rPr>
          <w:rFonts w:ascii="Fira Sans" w:hAnsi="Fira Sans"/>
          <w:b/>
          <w:sz w:val="19"/>
          <w:szCs w:val="19"/>
        </w:rPr>
        <w:t xml:space="preserve">Wykres </w:t>
      </w:r>
      <w:r>
        <w:rPr>
          <w:rFonts w:ascii="Fira Sans" w:hAnsi="Fira Sans"/>
          <w:b/>
          <w:sz w:val="19"/>
          <w:szCs w:val="19"/>
        </w:rPr>
        <w:t>7</w:t>
      </w:r>
      <w:r w:rsidRPr="006C3C0A">
        <w:rPr>
          <w:rFonts w:ascii="Fira Sans" w:hAnsi="Fira Sans"/>
          <w:b/>
          <w:sz w:val="19"/>
          <w:szCs w:val="19"/>
        </w:rPr>
        <w:t xml:space="preserve">. </w:t>
      </w:r>
      <w:r w:rsidRPr="00FA76CA">
        <w:rPr>
          <w:rFonts w:ascii="Fira Sans" w:hAnsi="Fira Sans"/>
          <w:b/>
          <w:sz w:val="19"/>
          <w:szCs w:val="19"/>
        </w:rPr>
        <w:t>Pogłowie trzody chlewnej</w:t>
      </w:r>
      <w:r w:rsidRPr="006C3C0A">
        <w:rPr>
          <w:rFonts w:ascii="Fira Sans" w:hAnsi="Fira Sans"/>
          <w:sz w:val="19"/>
          <w:szCs w:val="19"/>
        </w:rPr>
        <w:br/>
        <w:t>Stan w miesiącu</w:t>
      </w:r>
    </w:p>
    <w:p w14:paraId="6B8F088E" w14:textId="110D3F99" w:rsidR="008F672B" w:rsidRDefault="00FA76CA" w:rsidP="0069361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425216" behindDoc="0" locked="0" layoutInCell="1" allowOverlap="1" wp14:anchorId="444D99DD" wp14:editId="234FDBAA">
            <wp:simplePos x="0" y="0"/>
            <wp:positionH relativeFrom="column">
              <wp:posOffset>0</wp:posOffset>
            </wp:positionH>
            <wp:positionV relativeFrom="paragraph">
              <wp:posOffset>-4014</wp:posOffset>
            </wp:positionV>
            <wp:extent cx="6654165" cy="2536825"/>
            <wp:effectExtent l="0" t="0" r="0" b="0"/>
            <wp:wrapTopAndBottom/>
            <wp:docPr id="7" name="Obraz 7" descr="Wykres słupkowo-liniowy przedstawiający pogłowie trzody chlewnej i loch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7. Wykres słupkowo-liniowy przedstawiający pogłowie trzody chlewnej i loch od 2020 r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72B" w:rsidRPr="008F672B">
        <w:rPr>
          <w:rFonts w:ascii="Fira Sans" w:hAnsi="Fira Sans"/>
          <w:sz w:val="19"/>
          <w:szCs w:val="19"/>
        </w:rPr>
        <w:t xml:space="preserve">Podaż </w:t>
      </w:r>
      <w:r w:rsidR="008F672B" w:rsidRPr="008F672B">
        <w:rPr>
          <w:rFonts w:ascii="Fira Sans" w:hAnsi="Fira Sans"/>
          <w:b/>
          <w:sz w:val="19"/>
          <w:szCs w:val="19"/>
        </w:rPr>
        <w:t>żywca drobiowego</w:t>
      </w:r>
      <w:r w:rsidR="008F672B" w:rsidRPr="008F672B">
        <w:rPr>
          <w:rFonts w:ascii="Fira Sans" w:hAnsi="Fira Sans"/>
          <w:sz w:val="19"/>
          <w:szCs w:val="19"/>
        </w:rPr>
        <w:t xml:space="preserve"> w skupie w styczniu 2024 r. ukształtowała się na</w:t>
      </w:r>
      <w:r w:rsidR="00F456FF">
        <w:rPr>
          <w:rFonts w:ascii="Fira Sans" w:hAnsi="Fira Sans"/>
          <w:sz w:val="19"/>
          <w:szCs w:val="19"/>
        </w:rPr>
        <w:t xml:space="preserve"> </w:t>
      </w:r>
      <w:r w:rsidR="008F672B" w:rsidRPr="008F672B">
        <w:rPr>
          <w:rFonts w:ascii="Fira Sans" w:hAnsi="Fira Sans"/>
          <w:sz w:val="19"/>
          <w:szCs w:val="19"/>
        </w:rPr>
        <w:t>wyższym poziomie niż miesiąc temu. Przeciętna cena skupu drobiu rzeźnego (osiągając poziom 5,86 zł/kg) spadła o 0,8% w odniesieniu do grudnia 2023 r. i w porównaniu ze styczniem 2023 r. spadła o 29,6%.</w:t>
      </w:r>
    </w:p>
    <w:p w14:paraId="5F7DEF20" w14:textId="29E4D6CE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8F672B">
        <w:t>8</w:t>
      </w:r>
      <w:r w:rsidRPr="00AC460E">
        <w:t xml:space="preserve">. Przeciętne ceny skupu żywca i </w:t>
      </w:r>
      <w:r w:rsidRPr="009400DC">
        <w:rPr>
          <w:color w:val="000000" w:themeColor="text1"/>
        </w:rPr>
        <w:t>mleka</w:t>
      </w:r>
    </w:p>
    <w:p w14:paraId="49F39CAF" w14:textId="053C4300" w:rsidR="008F672B" w:rsidRPr="008F672B" w:rsidRDefault="00880926" w:rsidP="0077333E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20096" behindDoc="0" locked="0" layoutInCell="1" allowOverlap="1" wp14:anchorId="73E30A9F" wp14:editId="61204547">
            <wp:simplePos x="0" y="0"/>
            <wp:positionH relativeFrom="column">
              <wp:posOffset>3976</wp:posOffset>
            </wp:positionH>
            <wp:positionV relativeFrom="paragraph">
              <wp:posOffset>2623</wp:posOffset>
            </wp:positionV>
            <wp:extent cx="6654165" cy="2411095"/>
            <wp:effectExtent l="0" t="0" r="0" b="8255"/>
            <wp:wrapTopAndBottom/>
            <wp:docPr id="33" name="Obraz 33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8. Wykres liniowy przedstawiający przeciętne ceny skupu żywca rzeźnego i mleka od 2021 r.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8EE" w:rsidRPr="008F672B">
        <w:rPr>
          <w:szCs w:val="19"/>
        </w:rPr>
        <w:t xml:space="preserve">W </w:t>
      </w:r>
      <w:r w:rsidR="008F672B" w:rsidRPr="008F672B">
        <w:rPr>
          <w:szCs w:val="19"/>
        </w:rPr>
        <w:t xml:space="preserve">styczniu 2024 r. przeciętna cena skupu </w:t>
      </w:r>
      <w:r w:rsidR="008F672B" w:rsidRPr="008F672B">
        <w:rPr>
          <w:b/>
          <w:szCs w:val="19"/>
        </w:rPr>
        <w:t>żywca wołowego</w:t>
      </w:r>
      <w:r w:rsidR="008F672B" w:rsidRPr="008F672B">
        <w:rPr>
          <w:szCs w:val="19"/>
        </w:rPr>
        <w:t xml:space="preserve"> (osiągając poziom 9,77 zł/kg) w porównaniu z grudniem 2023 r. wzrosła o 8,3%. W porównaniu ze styczniem 2023 r. cena żywca wołowego spadła o 7,9%. </w:t>
      </w:r>
    </w:p>
    <w:p w14:paraId="21CECC3A" w14:textId="6BB85080" w:rsidR="008F672B" w:rsidRDefault="008F672B" w:rsidP="0077333E">
      <w:pPr>
        <w:spacing w:after="160"/>
        <w:rPr>
          <w:rFonts w:eastAsia="Times New Roman" w:cs="Times New Roman"/>
          <w:szCs w:val="19"/>
          <w:lang w:eastAsia="pl-PL"/>
        </w:rPr>
      </w:pPr>
      <w:r w:rsidRPr="008F672B">
        <w:rPr>
          <w:szCs w:val="19"/>
        </w:rPr>
        <w:t xml:space="preserve">W styczniu 2024 r. </w:t>
      </w:r>
      <w:r w:rsidRPr="008F672B">
        <w:rPr>
          <w:rFonts w:eastAsia="Times New Roman" w:cs="Times New Roman"/>
          <w:szCs w:val="19"/>
          <w:lang w:eastAsia="pl-PL"/>
        </w:rPr>
        <w:t xml:space="preserve">dostawy </w:t>
      </w:r>
      <w:r w:rsidRPr="008F672B">
        <w:rPr>
          <w:rFonts w:eastAsia="Times New Roman" w:cs="Times New Roman"/>
          <w:b/>
          <w:bCs/>
          <w:szCs w:val="19"/>
          <w:lang w:eastAsia="pl-PL"/>
        </w:rPr>
        <w:t>mleka</w:t>
      </w:r>
      <w:r w:rsidRPr="008F672B">
        <w:rPr>
          <w:rFonts w:eastAsia="Times New Roman" w:cs="Times New Roman"/>
          <w:szCs w:val="19"/>
          <w:lang w:eastAsia="pl-PL"/>
        </w:rPr>
        <w:t xml:space="preserve"> do skupu były większe w ujęciu miesięcznym o 0,5%, a w ujęciu rocznym większe </w:t>
      </w:r>
      <w:r>
        <w:rPr>
          <w:rFonts w:eastAsia="Times New Roman" w:cs="Times New Roman"/>
          <w:szCs w:val="19"/>
          <w:lang w:eastAsia="pl-PL"/>
        </w:rPr>
        <w:br/>
      </w:r>
      <w:r w:rsidRPr="008F672B">
        <w:rPr>
          <w:rFonts w:eastAsia="Times New Roman" w:cs="Times New Roman"/>
          <w:szCs w:val="19"/>
          <w:lang w:eastAsia="pl-PL"/>
        </w:rPr>
        <w:t xml:space="preserve">o 2,0%. Za 100 l mleka płacono średnio 207,21 zł, tj. o 2,6% mniej w porównaniu z </w:t>
      </w:r>
      <w:r w:rsidRPr="008F672B">
        <w:rPr>
          <w:szCs w:val="19"/>
        </w:rPr>
        <w:t xml:space="preserve">grudniem </w:t>
      </w:r>
      <w:r w:rsidRPr="008F672B">
        <w:rPr>
          <w:rFonts w:eastAsia="Times New Roman" w:cs="Times New Roman"/>
          <w:szCs w:val="19"/>
          <w:lang w:eastAsia="pl-PL"/>
        </w:rPr>
        <w:t>2023 r. W ujęciu rocznym cena mleka spadła o 18,0%.</w:t>
      </w:r>
    </w:p>
    <w:p w14:paraId="18F52142" w14:textId="77777777" w:rsidR="008F672B" w:rsidRDefault="008F672B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15205AD3" w14:textId="099CFD79" w:rsidR="008F672B" w:rsidRPr="006C3C0A" w:rsidRDefault="008F672B" w:rsidP="008F672B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6C3C0A">
        <w:rPr>
          <w:rFonts w:ascii="Fira Sans" w:hAnsi="Fira Sans" w:cs="Arial"/>
          <w:b/>
          <w:sz w:val="19"/>
          <w:szCs w:val="19"/>
        </w:rPr>
        <w:lastRenderedPageBreak/>
        <w:t xml:space="preserve">Tablica 9. </w:t>
      </w:r>
      <w:r w:rsidRPr="006C3C0A">
        <w:rPr>
          <w:rFonts w:ascii="Fira Sans" w:hAnsi="Fira Sans"/>
          <w:b/>
          <w:sz w:val="19"/>
          <w:szCs w:val="19"/>
        </w:rPr>
        <w:t xml:space="preserve">Pogłowie </w:t>
      </w:r>
      <w:proofErr w:type="spellStart"/>
      <w:r w:rsidRPr="006C3C0A">
        <w:rPr>
          <w:rFonts w:ascii="Fira Sans" w:hAnsi="Fira Sans"/>
          <w:b/>
          <w:sz w:val="19"/>
          <w:szCs w:val="19"/>
        </w:rPr>
        <w:t>bydła</w:t>
      </w:r>
      <w:r w:rsidRPr="00C0664A">
        <w:rPr>
          <w:rFonts w:ascii="Fira Sans" w:hAnsi="Fira Sans"/>
          <w:b/>
          <w:sz w:val="19"/>
          <w:szCs w:val="19"/>
          <w:vertAlign w:val="superscript"/>
        </w:rPr>
        <w:t>a</w:t>
      </w:r>
      <w:proofErr w:type="spellEnd"/>
      <w:r w:rsidRPr="006C3C0A">
        <w:rPr>
          <w:rFonts w:ascii="Fira Sans" w:hAnsi="Fira Sans"/>
          <w:b/>
          <w:sz w:val="19"/>
          <w:szCs w:val="19"/>
        </w:rPr>
        <w:t xml:space="preserve"> według stanu w grudniu 20</w:t>
      </w:r>
      <w:r>
        <w:rPr>
          <w:rFonts w:ascii="Fira Sans" w:hAnsi="Fira Sans"/>
          <w:b/>
          <w:sz w:val="19"/>
          <w:szCs w:val="19"/>
        </w:rPr>
        <w:t>23</w:t>
      </w:r>
      <w:r w:rsidRPr="006C3C0A">
        <w:rPr>
          <w:rFonts w:ascii="Fira Sans" w:hAnsi="Fira Sans"/>
          <w:b/>
          <w:sz w:val="19"/>
          <w:szCs w:val="19"/>
        </w:rPr>
        <w:t> r</w:t>
      </w:r>
      <w:r>
        <w:rPr>
          <w:rFonts w:ascii="Fira Sans" w:hAnsi="Fira Sans"/>
          <w:b/>
          <w:sz w:val="19"/>
          <w:szCs w:val="19"/>
        </w:rPr>
        <w:t>.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bydła według stanu w grudniu 2023 r."/>
        <w:tblDescription w:val="Tabela przedstawia pogłowie i strukturę bydła według grup wieku w grudniu 2023 r. i w porównaniu z grudniem 2022 r."/>
      </w:tblPr>
      <w:tblGrid>
        <w:gridCol w:w="4012"/>
        <w:gridCol w:w="2159"/>
        <w:gridCol w:w="2159"/>
        <w:gridCol w:w="2160"/>
      </w:tblGrid>
      <w:tr w:rsidR="008F672B" w:rsidRPr="00160684" w14:paraId="7DB9D4B9" w14:textId="77777777" w:rsidTr="00AB583E">
        <w:tc>
          <w:tcPr>
            <w:tcW w:w="4012" w:type="dxa"/>
            <w:shd w:val="clear" w:color="auto" w:fill="auto"/>
            <w:vAlign w:val="center"/>
          </w:tcPr>
          <w:p w14:paraId="15490F85" w14:textId="77777777" w:rsidR="008F672B" w:rsidRPr="00160684" w:rsidRDefault="008F672B" w:rsidP="00AB583E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Wyszczególnienie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EE52401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 sztukach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7A3072B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 xml:space="preserve">W odsetkach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56B711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12 2022=100</w:t>
            </w:r>
          </w:p>
        </w:tc>
      </w:tr>
      <w:tr w:rsidR="008F672B" w:rsidRPr="00160684" w14:paraId="5D7DF975" w14:textId="77777777" w:rsidTr="00AB583E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D22BD55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rPr>
                <w:b/>
                <w:szCs w:val="19"/>
              </w:rPr>
            </w:pPr>
            <w:r w:rsidRPr="00160684">
              <w:rPr>
                <w:b/>
                <w:szCs w:val="19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8C65719" w14:textId="77777777" w:rsidR="008F672B" w:rsidRPr="00160684" w:rsidRDefault="008F672B" w:rsidP="00AB583E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160684">
              <w:rPr>
                <w:b/>
                <w:szCs w:val="19"/>
              </w:rPr>
              <w:t>494 016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C081F2B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60684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2EA07A3B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60684">
              <w:rPr>
                <w:rFonts w:cs="Arial"/>
                <w:b/>
                <w:szCs w:val="19"/>
              </w:rPr>
              <w:t>103,0</w:t>
            </w:r>
          </w:p>
        </w:tc>
      </w:tr>
      <w:tr w:rsidR="008F672B" w:rsidRPr="00160684" w14:paraId="68AC2810" w14:textId="77777777" w:rsidTr="00AB583E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44D7D70B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60684">
              <w:rPr>
                <w:szCs w:val="19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7619D29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136 250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6D6F167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27,6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5EF7EF82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103,0</w:t>
            </w:r>
          </w:p>
        </w:tc>
      </w:tr>
      <w:tr w:rsidR="008F672B" w:rsidRPr="00160684" w14:paraId="3EB788BE" w14:textId="77777777" w:rsidTr="00AB583E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2F89E5D9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60684">
              <w:rPr>
                <w:szCs w:val="19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8438F38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104 389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2DA4BEF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21,1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7B9FDB93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101,4</w:t>
            </w:r>
          </w:p>
        </w:tc>
      </w:tr>
      <w:tr w:rsidR="008F672B" w:rsidRPr="00160684" w14:paraId="33A18B8C" w14:textId="77777777" w:rsidTr="00AB583E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2205C20F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60684">
              <w:rPr>
                <w:szCs w:val="19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1F2758A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253 377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D9422E5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51,3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170B9D63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103,7</w:t>
            </w:r>
          </w:p>
        </w:tc>
      </w:tr>
      <w:tr w:rsidR="008F672B" w:rsidRPr="00160684" w14:paraId="0689783B" w14:textId="77777777" w:rsidTr="00AB583E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773569F" w14:textId="77777777" w:rsidR="008F672B" w:rsidRPr="00160684" w:rsidRDefault="008F672B" w:rsidP="00AB583E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160684">
              <w:rPr>
                <w:szCs w:val="19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ECEE6A7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196 993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2738D27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39,9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05FAEE02" w14:textId="77777777" w:rsidR="008F672B" w:rsidRPr="00160684" w:rsidRDefault="008F672B" w:rsidP="00AB583E">
            <w:pPr>
              <w:suppressAutoHyphens/>
              <w:jc w:val="right"/>
              <w:rPr>
                <w:rFonts w:cs="Arial"/>
                <w:szCs w:val="19"/>
              </w:rPr>
            </w:pPr>
            <w:r w:rsidRPr="00160684">
              <w:rPr>
                <w:rFonts w:cs="Arial"/>
                <w:szCs w:val="19"/>
              </w:rPr>
              <w:t>102,6</w:t>
            </w:r>
          </w:p>
        </w:tc>
      </w:tr>
    </w:tbl>
    <w:p w14:paraId="62D61712" w14:textId="49889939" w:rsidR="008F672B" w:rsidRPr="000C5F20" w:rsidRDefault="008F672B" w:rsidP="008F672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  <w:r>
        <w:rPr>
          <w:sz w:val="16"/>
          <w:szCs w:val="16"/>
        </w:rPr>
        <w:t xml:space="preserve"> </w:t>
      </w:r>
    </w:p>
    <w:p w14:paraId="4A3FEAC0" w14:textId="537D78AF" w:rsidR="008F672B" w:rsidRPr="00856A9B" w:rsidRDefault="008F672B" w:rsidP="007733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F672B">
        <w:rPr>
          <w:rFonts w:ascii="Fira Sans" w:hAnsi="Fira Sans"/>
          <w:sz w:val="19"/>
          <w:szCs w:val="19"/>
        </w:rPr>
        <w:t xml:space="preserve">Według danych z systemu Identyfikacji i Rejestracji Zwierząt (IRZ) Agencji Restrukturyzacji i Modernizacji Rolnictwa oraz szacunków GUS w grudniu 2023 r. zwiększyło się stado bydła według siedziby stada w porównaniu </w:t>
      </w:r>
      <w:r w:rsidR="00125038">
        <w:rPr>
          <w:rFonts w:ascii="Fira Sans" w:hAnsi="Fira Sans"/>
          <w:sz w:val="19"/>
          <w:szCs w:val="19"/>
        </w:rPr>
        <w:t>z</w:t>
      </w:r>
      <w:r w:rsidRPr="008F672B">
        <w:rPr>
          <w:rFonts w:ascii="Fira Sans" w:hAnsi="Fira Sans"/>
          <w:sz w:val="19"/>
          <w:szCs w:val="19"/>
        </w:rPr>
        <w:t xml:space="preserve"> grudni</w:t>
      </w:r>
      <w:r w:rsidR="00125038">
        <w:rPr>
          <w:rFonts w:ascii="Fira Sans" w:hAnsi="Fira Sans"/>
          <w:sz w:val="19"/>
          <w:szCs w:val="19"/>
        </w:rPr>
        <w:t>em</w:t>
      </w:r>
      <w:r w:rsidRPr="008F672B">
        <w:rPr>
          <w:rFonts w:ascii="Fira Sans" w:hAnsi="Fira Sans"/>
          <w:sz w:val="19"/>
          <w:szCs w:val="19"/>
        </w:rPr>
        <w:t xml:space="preserve"> 2022 r. Zwiększyła się liczebność wszystkich grup wiekowych bydła. Pogłowie bydła liczyło 494,0 tys. sztuk i było o 3,0% większe niż w grudniu 2022 r. i o 1,9% większe niż w czerwcu 2023 r. Pogłowie krów, którego wielkość świadczy o nastawieniach produkcyjnych w chowie bydła i jednocześnie określa aktualne możliwości reprodukcyjne stada, zwiększyło się w skali roku o 2,6% i w porównaniu </w:t>
      </w:r>
      <w:r w:rsidR="00125038">
        <w:rPr>
          <w:rFonts w:ascii="Fira Sans" w:hAnsi="Fira Sans"/>
          <w:sz w:val="19"/>
          <w:szCs w:val="19"/>
        </w:rPr>
        <w:t xml:space="preserve">z </w:t>
      </w:r>
      <w:r w:rsidRPr="008F672B">
        <w:rPr>
          <w:rFonts w:ascii="Fira Sans" w:hAnsi="Fira Sans"/>
          <w:sz w:val="19"/>
          <w:szCs w:val="19"/>
        </w:rPr>
        <w:t>czerwcem 2023 r. zwiększyło się o 2,3%. Stado cieląt liczyło 136,3 tys. sztuk, tj. o 3,0% więcej niż w grudniu 2022 r. i o 2,8% więcej niż w czerwcu 2023 r.</w:t>
      </w:r>
      <w:r>
        <w:rPr>
          <w:rFonts w:ascii="Fira Sans" w:hAnsi="Fira Sans"/>
          <w:sz w:val="19"/>
          <w:szCs w:val="19"/>
        </w:rPr>
        <w:t xml:space="preserve"> </w:t>
      </w:r>
    </w:p>
    <w:p w14:paraId="111DA018" w14:textId="28058AE6" w:rsidR="008F672B" w:rsidRPr="00D61840" w:rsidRDefault="008F672B" w:rsidP="008F672B">
      <w:pPr>
        <w:pStyle w:val="Tekstpodstawowywcity"/>
        <w:suppressAutoHyphens/>
        <w:spacing w:before="48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FA76CA">
        <w:rPr>
          <w:rFonts w:ascii="Fira Sans" w:hAnsi="Fira Sans"/>
          <w:b/>
          <w:sz w:val="19"/>
          <w:szCs w:val="19"/>
        </w:rPr>
        <w:t>Wykres 9. Pogłowie bydła</w:t>
      </w:r>
      <w:r w:rsidRPr="00FA76CA">
        <w:rPr>
          <w:rFonts w:ascii="Fira Sans" w:hAnsi="Fira Sans"/>
          <w:sz w:val="19"/>
          <w:szCs w:val="19"/>
        </w:rPr>
        <w:br/>
        <w:t>Stan w miesiącu</w:t>
      </w:r>
    </w:p>
    <w:p w14:paraId="1B35B5DA" w14:textId="2A8536D4" w:rsidR="00747815" w:rsidRDefault="00A720E7" w:rsidP="008F672B">
      <w:pPr>
        <w:suppressAutoHyphens/>
        <w:spacing w:before="48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434432" behindDoc="0" locked="0" layoutInCell="1" allowOverlap="1" wp14:anchorId="53951DD5" wp14:editId="321FEC9B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2518410"/>
            <wp:effectExtent l="0" t="0" r="0" b="0"/>
            <wp:wrapTopAndBottom/>
            <wp:docPr id="11" name="Obraz 11" descr="Wykres słupkowo-liniowy przedstawiający pogłowie bydła i krów od 2020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7815"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71EEBF3F" w14:textId="7472EBBB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5A5F01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D4C98">
        <w:rPr>
          <w:rFonts w:ascii="Fira Sans" w:hAnsi="Fira Sans" w:cs="Arial"/>
          <w:bCs/>
          <w:sz w:val="19"/>
          <w:szCs w:val="19"/>
        </w:rPr>
        <w:t>3</w:t>
      </w:r>
      <w:r w:rsidR="005A5F01">
        <w:rPr>
          <w:rFonts w:ascii="Fira Sans" w:hAnsi="Fira Sans" w:cs="Arial"/>
          <w:bCs/>
          <w:sz w:val="19"/>
          <w:szCs w:val="19"/>
        </w:rPr>
        <w:t> 789,8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A5F01">
        <w:rPr>
          <w:rFonts w:ascii="Fira Sans" w:hAnsi="Fira Sans" w:cs="Arial"/>
          <w:bCs/>
          <w:sz w:val="19"/>
          <w:szCs w:val="19"/>
        </w:rPr>
        <w:t>6,8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5A5F01">
        <w:rPr>
          <w:rFonts w:ascii="Fira Sans" w:hAnsi="Fira Sans" w:cs="Arial"/>
          <w:bCs/>
          <w:sz w:val="19"/>
          <w:szCs w:val="19"/>
        </w:rPr>
        <w:t>styczniu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5A5F01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A5F01">
        <w:rPr>
          <w:rFonts w:ascii="Fira Sans" w:hAnsi="Fira Sans" w:cs="Arial"/>
          <w:bCs/>
          <w:sz w:val="19"/>
          <w:szCs w:val="19"/>
        </w:rPr>
        <w:t>10,4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5A5F0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5A5F01">
        <w:rPr>
          <w:rFonts w:ascii="Fira Sans" w:hAnsi="Fira Sans" w:cs="Arial"/>
          <w:sz w:val="19"/>
          <w:szCs w:val="19"/>
        </w:rPr>
        <w:t>7,2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2730331A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1D4C98" w:rsidRPr="0062142C">
        <w:rPr>
          <w:rFonts w:ascii="Fira Sans" w:hAnsi="Fira Sans" w:cs="Arial"/>
          <w:bCs/>
          <w:sz w:val="19"/>
          <w:szCs w:val="19"/>
        </w:rPr>
        <w:t>ytwarzani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5A5F01">
        <w:rPr>
          <w:rFonts w:ascii="Fira Sans" w:hAnsi="Fira Sans" w:cs="Arial"/>
          <w:bCs/>
          <w:sz w:val="19"/>
          <w:szCs w:val="19"/>
        </w:rPr>
        <w:t xml:space="preserve"> </w:t>
      </w:r>
      <w:r w:rsidR="001D4C98" w:rsidRPr="0062142C">
        <w:rPr>
          <w:rFonts w:ascii="Fira Sans" w:hAnsi="Fira Sans" w:cs="Arial"/>
          <w:bCs/>
          <w:sz w:val="19"/>
          <w:szCs w:val="19"/>
        </w:rPr>
        <w:t>zaopatrywani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5A5F01">
        <w:rPr>
          <w:rFonts w:ascii="Fira Sans" w:hAnsi="Fira Sans" w:cs="Arial"/>
          <w:bCs/>
          <w:spacing w:val="-2"/>
          <w:sz w:val="19"/>
          <w:szCs w:val="19"/>
        </w:rPr>
        <w:t>13,0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, w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5A5F01">
        <w:rPr>
          <w:rFonts w:ascii="Fira Sans" w:hAnsi="Fira Sans" w:cs="Arial"/>
          <w:bCs/>
          <w:spacing w:val="-2"/>
          <w:sz w:val="19"/>
          <w:szCs w:val="19"/>
        </w:rPr>
        <w:t>6,8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12037D" w:rsidRPr="0062142C">
        <w:rPr>
          <w:rFonts w:ascii="Fira Sans" w:hAnsi="Fira Sans" w:cs="Arial"/>
          <w:bCs/>
          <w:spacing w:val="-2"/>
          <w:sz w:val="19"/>
          <w:szCs w:val="19"/>
        </w:rPr>
        <w:t>w dostawie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5A5F01">
        <w:rPr>
          <w:rFonts w:ascii="Fira Sans" w:hAnsi="Fira Sans" w:cs="Arial"/>
          <w:bCs/>
          <w:spacing w:val="-2"/>
          <w:sz w:val="19"/>
          <w:szCs w:val="19"/>
        </w:rPr>
        <w:t>6,0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w górnictwie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>wydobywaniu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5A5F01">
        <w:rPr>
          <w:rFonts w:ascii="Fira Sans" w:hAnsi="Fira Sans" w:cs="Arial"/>
          <w:bCs/>
          <w:spacing w:val="-2"/>
          <w:sz w:val="19"/>
          <w:szCs w:val="19"/>
        </w:rPr>
        <w:t>37,9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E0B00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044A3264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880926">
        <w:t xml:space="preserve">Wykres </w:t>
      </w:r>
      <w:r w:rsidR="00880926" w:rsidRPr="00880926">
        <w:t>10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 xml:space="preserve">(przeciętna miesięczna </w:t>
      </w:r>
      <w:r w:rsidR="00B049E1">
        <w:rPr>
          <w:b w:val="0"/>
        </w:rPr>
        <w:t>2021</w:t>
      </w:r>
      <w:r w:rsidRPr="003959F5">
        <w:rPr>
          <w:b w:val="0"/>
        </w:rPr>
        <w:t>=100; ceny stałe)</w:t>
      </w:r>
    </w:p>
    <w:p w14:paraId="490BE3ED" w14:textId="590C75E2" w:rsidR="00F15300" w:rsidRPr="00410EC6" w:rsidRDefault="00880926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421120" behindDoc="0" locked="0" layoutInCell="1" allowOverlap="1" wp14:anchorId="4E134EAB" wp14:editId="71AE8501">
            <wp:simplePos x="0" y="0"/>
            <wp:positionH relativeFrom="column">
              <wp:posOffset>3976</wp:posOffset>
            </wp:positionH>
            <wp:positionV relativeFrom="paragraph">
              <wp:posOffset>2457</wp:posOffset>
            </wp:positionV>
            <wp:extent cx="6654165" cy="2358390"/>
            <wp:effectExtent l="0" t="0" r="0" b="3810"/>
            <wp:wrapTopAndBottom/>
            <wp:docPr id="37" name="Obraz 37" descr="Wykres liniowy dla Polski i województwa warmińsko-mazurskiego przedstawia dynamikę produkcji sprzedanej przemysłu (w cenach stałych) w poszczególnych miesiącach, od 2021 r. do 2024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 w:rsidRPr="00410EC6">
        <w:rPr>
          <w:rFonts w:cs="Arial"/>
          <w:bCs/>
          <w:szCs w:val="19"/>
        </w:rPr>
        <w:t>Niższy</w:t>
      </w:r>
      <w:r w:rsidR="00EA62E3" w:rsidRPr="00410EC6">
        <w:rPr>
          <w:rFonts w:cs="Arial"/>
          <w:bCs/>
          <w:szCs w:val="19"/>
        </w:rPr>
        <w:t xml:space="preserve"> niż </w:t>
      </w:r>
      <w:r w:rsidR="000822C9" w:rsidRPr="00410EC6">
        <w:rPr>
          <w:rFonts w:cs="Arial"/>
          <w:bCs/>
          <w:szCs w:val="19"/>
        </w:rPr>
        <w:t xml:space="preserve">w </w:t>
      </w:r>
      <w:r w:rsidR="002C3CB0">
        <w:rPr>
          <w:rFonts w:cs="Arial"/>
          <w:bCs/>
          <w:szCs w:val="19"/>
        </w:rPr>
        <w:t>styczniu</w:t>
      </w:r>
      <w:r w:rsidR="00BB0EDC">
        <w:rPr>
          <w:rFonts w:cs="Arial"/>
          <w:bCs/>
          <w:szCs w:val="19"/>
        </w:rPr>
        <w:t xml:space="preserve"> </w:t>
      </w:r>
      <w:r w:rsidR="00EA62E3" w:rsidRPr="00410EC6">
        <w:rPr>
          <w:rFonts w:cs="Arial"/>
          <w:bCs/>
          <w:szCs w:val="19"/>
        </w:rPr>
        <w:t xml:space="preserve">ub.r. poziom produkcji sprzedanej wystąpił w </w:t>
      </w:r>
      <w:r w:rsidR="002C3CB0">
        <w:rPr>
          <w:rFonts w:cs="Arial"/>
          <w:bCs/>
          <w:szCs w:val="19"/>
        </w:rPr>
        <w:t>17</w:t>
      </w:r>
      <w:r w:rsidR="00EA62E3" w:rsidRPr="00410EC6">
        <w:rPr>
          <w:rFonts w:cs="Arial"/>
          <w:bCs/>
          <w:szCs w:val="19"/>
        </w:rPr>
        <w:t xml:space="preserve"> (spośród 28 występujących w województwie)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4719B" w:rsidRPr="00410EC6">
        <w:rPr>
          <w:rFonts w:eastAsia="Times New Roman" w:cs="Arial"/>
          <w:bCs/>
          <w:szCs w:val="19"/>
          <w:lang w:eastAsia="pl-PL"/>
        </w:rPr>
        <w:t>wyższy</w:t>
      </w:r>
      <w:r w:rsidR="00AD333E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w </w:t>
      </w:r>
      <w:r w:rsidR="002C3CB0">
        <w:rPr>
          <w:rFonts w:eastAsia="Times New Roman" w:cs="Arial"/>
          <w:bCs/>
          <w:szCs w:val="19"/>
          <w:lang w:eastAsia="pl-PL"/>
        </w:rPr>
        <w:t>11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. </w:t>
      </w:r>
      <w:r w:rsidR="0014719B" w:rsidRPr="00410EC6">
        <w:rPr>
          <w:rFonts w:eastAsia="Times New Roman" w:cs="Arial"/>
          <w:bCs/>
          <w:szCs w:val="19"/>
          <w:lang w:eastAsia="pl-PL"/>
        </w:rPr>
        <w:t>Spadek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5F2917" w:rsidRPr="00410EC6">
        <w:rPr>
          <w:rFonts w:eastAsia="Times New Roman" w:cs="Arial"/>
          <w:bCs/>
          <w:szCs w:val="19"/>
          <w:lang w:eastAsia="pl-PL"/>
        </w:rPr>
        <w:t>:</w:t>
      </w:r>
      <w:r w:rsidR="002D6BC8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132613" w:rsidRPr="00410EC6">
        <w:rPr>
          <w:rFonts w:cs="Arial"/>
          <w:szCs w:val="19"/>
        </w:rPr>
        <w:t>wyrobów z gumy i tworzyw sztucznych (o</w:t>
      </w:r>
      <w:r w:rsidR="00132613">
        <w:rPr>
          <w:rFonts w:cs="Arial"/>
          <w:szCs w:val="19"/>
        </w:rPr>
        <w:t xml:space="preserve"> 15,5</w:t>
      </w:r>
      <w:r w:rsidR="00132613" w:rsidRPr="00410EC6">
        <w:rPr>
          <w:rFonts w:cs="Arial"/>
          <w:szCs w:val="19"/>
        </w:rPr>
        <w:t>%)</w:t>
      </w:r>
      <w:r w:rsidR="00132613" w:rsidRPr="00410EC6">
        <w:rPr>
          <w:rFonts w:cs="Arial"/>
          <w:bCs/>
          <w:szCs w:val="19"/>
        </w:rPr>
        <w:t>,</w:t>
      </w:r>
      <w:r w:rsidR="00132613">
        <w:rPr>
          <w:rFonts w:cs="Arial"/>
          <w:bCs/>
          <w:szCs w:val="19"/>
        </w:rPr>
        <w:t xml:space="preserve"> </w:t>
      </w:r>
      <w:r w:rsidR="00132613" w:rsidRPr="00410EC6">
        <w:rPr>
          <w:rFonts w:cs="Arial"/>
          <w:bCs/>
          <w:szCs w:val="19"/>
        </w:rPr>
        <w:t>mebli (o</w:t>
      </w:r>
      <w:r w:rsidR="00132613">
        <w:rPr>
          <w:rFonts w:cs="Arial"/>
          <w:bCs/>
          <w:szCs w:val="19"/>
        </w:rPr>
        <w:t xml:space="preserve"> 11,6</w:t>
      </w:r>
      <w:r w:rsidR="00132613" w:rsidRPr="00410EC6">
        <w:rPr>
          <w:rFonts w:cs="Arial"/>
          <w:bCs/>
          <w:szCs w:val="19"/>
        </w:rPr>
        <w:t>%)</w:t>
      </w:r>
      <w:r w:rsidR="00132613">
        <w:rPr>
          <w:rFonts w:cs="Arial"/>
          <w:bCs/>
          <w:szCs w:val="19"/>
        </w:rPr>
        <w:t xml:space="preserve">, </w:t>
      </w:r>
      <w:r w:rsidR="00BB0EDC" w:rsidRPr="00410EC6">
        <w:rPr>
          <w:rFonts w:eastAsia="Times New Roman" w:cs="Arial"/>
          <w:bCs/>
          <w:szCs w:val="19"/>
          <w:lang w:eastAsia="pl-PL"/>
        </w:rPr>
        <w:t xml:space="preserve">wyrobów z metali (o </w:t>
      </w:r>
      <w:r w:rsidR="00132613">
        <w:rPr>
          <w:rFonts w:eastAsia="Times New Roman" w:cs="Arial"/>
          <w:bCs/>
          <w:szCs w:val="19"/>
          <w:lang w:eastAsia="pl-PL"/>
        </w:rPr>
        <w:t>10,7</w:t>
      </w:r>
      <w:r w:rsidR="00BB0EDC" w:rsidRPr="00410EC6">
        <w:rPr>
          <w:rFonts w:eastAsia="Times New Roman" w:cs="Arial"/>
          <w:bCs/>
          <w:szCs w:val="19"/>
          <w:lang w:eastAsia="pl-PL"/>
        </w:rPr>
        <w:t>%)</w:t>
      </w:r>
      <w:r w:rsidR="00BB0EDC">
        <w:rPr>
          <w:rFonts w:eastAsia="Times New Roman" w:cs="Arial"/>
          <w:bCs/>
          <w:szCs w:val="19"/>
          <w:lang w:eastAsia="pl-PL"/>
        </w:rPr>
        <w:t xml:space="preserve">, </w:t>
      </w:r>
      <w:r w:rsidR="00BB0EDC" w:rsidRPr="00410EC6">
        <w:rPr>
          <w:rFonts w:cs="Arial"/>
          <w:szCs w:val="19"/>
        </w:rPr>
        <w:t>wyrobów z</w:t>
      </w:r>
      <w:r w:rsidR="00132613">
        <w:rPr>
          <w:rFonts w:cs="Arial"/>
          <w:szCs w:val="19"/>
        </w:rPr>
        <w:t xml:space="preserve"> </w:t>
      </w:r>
      <w:r w:rsidR="00BB0EDC" w:rsidRPr="00410EC6">
        <w:rPr>
          <w:rFonts w:cs="Arial"/>
          <w:szCs w:val="19"/>
        </w:rPr>
        <w:t xml:space="preserve">drewna, korka, słomy i wikliny (o </w:t>
      </w:r>
      <w:r w:rsidR="00132613">
        <w:rPr>
          <w:rFonts w:cs="Arial"/>
          <w:szCs w:val="19"/>
        </w:rPr>
        <w:t>7,5</w:t>
      </w:r>
      <w:r w:rsidR="00BB0EDC" w:rsidRPr="00410EC6">
        <w:rPr>
          <w:rFonts w:cs="Arial"/>
          <w:szCs w:val="19"/>
        </w:rPr>
        <w:t>%)</w:t>
      </w:r>
      <w:r w:rsidR="00303865" w:rsidRPr="00410EC6">
        <w:rPr>
          <w:rFonts w:eastAsia="Times New Roman" w:cs="Arial"/>
          <w:bCs/>
          <w:szCs w:val="19"/>
          <w:lang w:eastAsia="pl-PL"/>
        </w:rPr>
        <w:t>.</w:t>
      </w:r>
      <w:r w:rsidR="000C6BD5" w:rsidRPr="00410EC6">
        <w:rPr>
          <w:rFonts w:cs="Arial"/>
          <w:szCs w:val="19"/>
        </w:rPr>
        <w:t xml:space="preserve"> </w:t>
      </w:r>
      <w:r w:rsidR="00920A04" w:rsidRPr="00410EC6">
        <w:rPr>
          <w:rFonts w:cs="Arial"/>
          <w:szCs w:val="19"/>
        </w:rPr>
        <w:t>Wzrost</w:t>
      </w:r>
      <w:r w:rsidR="0014719B" w:rsidRPr="00410EC6">
        <w:rPr>
          <w:rFonts w:cs="Arial"/>
          <w:szCs w:val="19"/>
        </w:rPr>
        <w:t xml:space="preserve"> dotyczył m.in.</w:t>
      </w:r>
      <w:r w:rsidR="00BB0EDC">
        <w:rPr>
          <w:rFonts w:cs="Arial"/>
          <w:szCs w:val="19"/>
        </w:rPr>
        <w:t xml:space="preserve"> </w:t>
      </w:r>
      <w:r w:rsidR="008D2FC1">
        <w:rPr>
          <w:rFonts w:cs="Arial"/>
          <w:szCs w:val="19"/>
        </w:rPr>
        <w:t xml:space="preserve">produkcji </w:t>
      </w:r>
      <w:r w:rsidR="00132613" w:rsidRPr="00410EC6">
        <w:rPr>
          <w:rFonts w:eastAsia="Times New Roman" w:cs="Arial"/>
          <w:bCs/>
          <w:szCs w:val="19"/>
          <w:lang w:eastAsia="pl-PL"/>
        </w:rPr>
        <w:t>artykułów</w:t>
      </w:r>
      <w:r w:rsidR="00132613" w:rsidRPr="00410EC6">
        <w:rPr>
          <w:rFonts w:cs="Arial"/>
          <w:bCs/>
          <w:szCs w:val="19"/>
        </w:rPr>
        <w:t xml:space="preserve"> spożywczych (o </w:t>
      </w:r>
      <w:r w:rsidR="00132613">
        <w:rPr>
          <w:rFonts w:cs="Arial"/>
          <w:bCs/>
          <w:szCs w:val="19"/>
        </w:rPr>
        <w:t>3,6</w:t>
      </w:r>
      <w:r w:rsidR="00132613" w:rsidRPr="00410EC6">
        <w:rPr>
          <w:rFonts w:cs="Arial"/>
          <w:bCs/>
          <w:szCs w:val="19"/>
        </w:rPr>
        <w:t>%)</w:t>
      </w:r>
      <w:r w:rsidR="00132613">
        <w:rPr>
          <w:rFonts w:cs="Arial"/>
          <w:bCs/>
          <w:szCs w:val="19"/>
        </w:rPr>
        <w:t>.</w:t>
      </w:r>
    </w:p>
    <w:p w14:paraId="2ACD11D2" w14:textId="21F00D24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246D2">
        <w:rPr>
          <w:rFonts w:ascii="Fira Sans" w:hAnsi="Fira Sans" w:cs="Arial"/>
          <w:bCs/>
          <w:sz w:val="19"/>
          <w:szCs w:val="19"/>
        </w:rPr>
        <w:t>z</w:t>
      </w:r>
      <w:r w:rsidR="00132613">
        <w:rPr>
          <w:rFonts w:ascii="Fira Sans" w:hAnsi="Fira Sans" w:cs="Arial"/>
          <w:bCs/>
          <w:sz w:val="19"/>
          <w:szCs w:val="19"/>
        </w:rPr>
        <w:t>więk</w:t>
      </w:r>
      <w:r w:rsidR="000246D2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7F1196">
        <w:rPr>
          <w:rFonts w:ascii="Fira Sans" w:hAnsi="Fira Sans" w:cs="Arial"/>
          <w:bCs/>
          <w:sz w:val="19"/>
          <w:szCs w:val="19"/>
        </w:rPr>
        <w:t>11,6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132613">
        <w:rPr>
          <w:rFonts w:ascii="Fira Sans" w:hAnsi="Fira Sans" w:cs="Arial"/>
          <w:bCs/>
          <w:sz w:val="19"/>
          <w:szCs w:val="19"/>
        </w:rPr>
        <w:t>styczniu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132613">
        <w:rPr>
          <w:rFonts w:ascii="Fira Sans" w:hAnsi="Fira Sans" w:cs="Arial"/>
          <w:bCs/>
          <w:sz w:val="19"/>
          <w:szCs w:val="19"/>
        </w:rPr>
        <w:t>48,8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132613">
        <w:rPr>
          <w:rFonts w:ascii="Fira Sans" w:hAnsi="Fira Sans" w:cs="Arial"/>
          <w:bCs/>
          <w:sz w:val="19"/>
          <w:szCs w:val="19"/>
        </w:rPr>
        <w:t>3,7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246D2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330335">
        <w:rPr>
          <w:rFonts w:ascii="Fira Sans" w:hAnsi="Fira Sans" w:cs="Arial"/>
          <w:bCs/>
          <w:sz w:val="19"/>
          <w:szCs w:val="19"/>
        </w:rPr>
        <w:t>2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A76B8">
        <w:rPr>
          <w:rFonts w:ascii="Fira Sans" w:hAnsi="Fira Sans" w:cs="Arial"/>
          <w:bCs/>
          <w:sz w:val="19"/>
          <w:szCs w:val="19"/>
        </w:rPr>
        <w:t>16,5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5C0B43B6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93495C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(w cenach stałych) i struktura (w cenach bieżących) produkcji sprzedanej przemysłu"/>
        <w:tblDescription w:val="Tablica przedstawia dynamikę (w cenach stałych) produkcji sprzedanej przemysłu w styczniu 2024 r. do analogicznego miesiąca roku poprzedniego,oraz strukturę według sekcji tworzących przemysł i według wybranych działów przemysłu (w cenach bieżących)."/>
      </w:tblPr>
      <w:tblGrid>
        <w:gridCol w:w="3496"/>
        <w:gridCol w:w="3497"/>
        <w:gridCol w:w="3497"/>
      </w:tblGrid>
      <w:tr w:rsidR="008279D0" w:rsidRPr="001C2F22" w14:paraId="02601576" w14:textId="062F2016" w:rsidTr="008279D0">
        <w:trPr>
          <w:tblHeader/>
        </w:trPr>
        <w:tc>
          <w:tcPr>
            <w:tcW w:w="3496" w:type="dxa"/>
            <w:vMerge w:val="restart"/>
            <w:vAlign w:val="center"/>
          </w:tcPr>
          <w:p w14:paraId="774A11DC" w14:textId="77777777" w:rsidR="008279D0" w:rsidRPr="001C2F22" w:rsidRDefault="008279D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994" w:type="dxa"/>
            <w:gridSpan w:val="2"/>
          </w:tcPr>
          <w:p w14:paraId="58EE9ABF" w14:textId="0E5A9CBC" w:rsidR="008279D0" w:rsidRPr="001C2F22" w:rsidRDefault="008279D0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8279D0" w:rsidRPr="001C2F22" w14:paraId="0CDC95AC" w14:textId="54B3786A" w:rsidTr="008279D0">
        <w:trPr>
          <w:tblHeader/>
        </w:trPr>
        <w:tc>
          <w:tcPr>
            <w:tcW w:w="3496" w:type="dxa"/>
            <w:vMerge/>
            <w:vAlign w:val="center"/>
          </w:tcPr>
          <w:p w14:paraId="3B23F7E1" w14:textId="77777777" w:rsidR="008279D0" w:rsidRPr="001C2F22" w:rsidRDefault="008279D0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497" w:type="dxa"/>
            <w:vAlign w:val="center"/>
          </w:tcPr>
          <w:p w14:paraId="40B01788" w14:textId="77777777" w:rsidR="008279D0" w:rsidRPr="001C2F22" w:rsidRDefault="008279D0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3497" w:type="dxa"/>
            <w:vAlign w:val="center"/>
          </w:tcPr>
          <w:p w14:paraId="041F4AFC" w14:textId="4C747941" w:rsidR="008279D0" w:rsidRPr="001C2F22" w:rsidRDefault="008279D0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279D0" w:rsidRPr="001C2F22" w14:paraId="26DE7A1A" w14:textId="3F8C5C2C" w:rsidTr="008279D0">
        <w:trPr>
          <w:tblHeader/>
        </w:trPr>
        <w:tc>
          <w:tcPr>
            <w:tcW w:w="3496" w:type="dxa"/>
            <w:vAlign w:val="center"/>
          </w:tcPr>
          <w:p w14:paraId="05669665" w14:textId="77777777" w:rsidR="008279D0" w:rsidRPr="001C2F22" w:rsidRDefault="008279D0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497" w:type="dxa"/>
          </w:tcPr>
          <w:p w14:paraId="422B57C8" w14:textId="6EC772FF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93,2</w:t>
            </w:r>
          </w:p>
        </w:tc>
        <w:tc>
          <w:tcPr>
            <w:tcW w:w="3497" w:type="dxa"/>
          </w:tcPr>
          <w:p w14:paraId="06B8C76C" w14:textId="3BF57292" w:rsidR="008279D0" w:rsidRPr="001C2F22" w:rsidRDefault="008279D0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279D0" w:rsidRPr="001C2F22" w14:paraId="215298C7" w14:textId="79C73FFD" w:rsidTr="008279D0">
        <w:trPr>
          <w:tblHeader/>
        </w:trPr>
        <w:tc>
          <w:tcPr>
            <w:tcW w:w="3496" w:type="dxa"/>
            <w:vAlign w:val="center"/>
          </w:tcPr>
          <w:p w14:paraId="3FFF0153" w14:textId="77777777" w:rsidR="008279D0" w:rsidRPr="001C2F22" w:rsidRDefault="008279D0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3497" w:type="dxa"/>
          </w:tcPr>
          <w:p w14:paraId="305BDB7A" w14:textId="77777777" w:rsidR="008279D0" w:rsidRPr="001C2F22" w:rsidRDefault="008279D0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3497" w:type="dxa"/>
          </w:tcPr>
          <w:p w14:paraId="6BEED13B" w14:textId="3773C41E" w:rsidR="008279D0" w:rsidRPr="001C2F22" w:rsidRDefault="008279D0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279D0" w:rsidRPr="001C2F22" w14:paraId="6F44B54B" w14:textId="77777777" w:rsidTr="008279D0">
        <w:trPr>
          <w:tblHeader/>
        </w:trPr>
        <w:tc>
          <w:tcPr>
            <w:tcW w:w="3496" w:type="dxa"/>
            <w:vAlign w:val="center"/>
          </w:tcPr>
          <w:p w14:paraId="0C38787B" w14:textId="1E1F3655" w:rsidR="008279D0" w:rsidRPr="001C2F22" w:rsidRDefault="008279D0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3497" w:type="dxa"/>
          </w:tcPr>
          <w:p w14:paraId="6D72C59F" w14:textId="28301EB0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137,9</w:t>
            </w:r>
          </w:p>
        </w:tc>
        <w:tc>
          <w:tcPr>
            <w:tcW w:w="3497" w:type="dxa"/>
          </w:tcPr>
          <w:p w14:paraId="1205456A" w14:textId="42658F40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</w:tr>
      <w:tr w:rsidR="008279D0" w:rsidRPr="001C2F22" w14:paraId="601B54D4" w14:textId="7EF1D3F8" w:rsidTr="008279D0">
        <w:trPr>
          <w:tblHeader/>
        </w:trPr>
        <w:tc>
          <w:tcPr>
            <w:tcW w:w="3496" w:type="dxa"/>
            <w:vAlign w:val="center"/>
          </w:tcPr>
          <w:p w14:paraId="0CA9AEE8" w14:textId="77777777" w:rsidR="008279D0" w:rsidRPr="001C2F22" w:rsidRDefault="008279D0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3497" w:type="dxa"/>
          </w:tcPr>
          <w:p w14:paraId="351014D9" w14:textId="06D16DC5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3497" w:type="dxa"/>
          </w:tcPr>
          <w:p w14:paraId="1E5DBDF8" w14:textId="6D181FFD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91,3</w:t>
            </w:r>
          </w:p>
        </w:tc>
      </w:tr>
      <w:tr w:rsidR="008279D0" w:rsidRPr="001C2F22" w14:paraId="2FDD90F5" w14:textId="0D4D83BA" w:rsidTr="008279D0">
        <w:trPr>
          <w:tblHeader/>
        </w:trPr>
        <w:tc>
          <w:tcPr>
            <w:tcW w:w="3496" w:type="dxa"/>
            <w:vAlign w:val="center"/>
          </w:tcPr>
          <w:p w14:paraId="1392440D" w14:textId="77777777" w:rsidR="008279D0" w:rsidRPr="001C2F22" w:rsidRDefault="008279D0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3497" w:type="dxa"/>
          </w:tcPr>
          <w:p w14:paraId="2A7AF7D9" w14:textId="77777777" w:rsidR="008279D0" w:rsidRPr="001C2F22" w:rsidRDefault="008279D0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3497" w:type="dxa"/>
          </w:tcPr>
          <w:p w14:paraId="71C3259F" w14:textId="46E2B745" w:rsidR="008279D0" w:rsidRPr="001C2F22" w:rsidRDefault="008279D0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279D0" w:rsidRPr="001C2F22" w14:paraId="75321829" w14:textId="668747A9" w:rsidTr="008279D0">
        <w:trPr>
          <w:tblHeader/>
        </w:trPr>
        <w:tc>
          <w:tcPr>
            <w:tcW w:w="3496" w:type="dxa"/>
            <w:vAlign w:val="center"/>
          </w:tcPr>
          <w:p w14:paraId="620ED54D" w14:textId="77777777" w:rsidR="008279D0" w:rsidRPr="001C2F22" w:rsidRDefault="008279D0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3497" w:type="dxa"/>
          </w:tcPr>
          <w:p w14:paraId="20D9000A" w14:textId="6AD0973C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3497" w:type="dxa"/>
          </w:tcPr>
          <w:p w14:paraId="6ED504D2" w14:textId="0E65DF2D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28,6</w:t>
            </w:r>
          </w:p>
        </w:tc>
      </w:tr>
      <w:tr w:rsidR="008279D0" w:rsidRPr="001C2F22" w14:paraId="00050067" w14:textId="7D26D1BD" w:rsidTr="008279D0">
        <w:trPr>
          <w:tblHeader/>
        </w:trPr>
        <w:tc>
          <w:tcPr>
            <w:tcW w:w="3496" w:type="dxa"/>
            <w:vAlign w:val="center"/>
          </w:tcPr>
          <w:p w14:paraId="1DD5C725" w14:textId="2B8FB94A" w:rsidR="008279D0" w:rsidRPr="001C2F22" w:rsidRDefault="008279D0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8E5D8B"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3497" w:type="dxa"/>
          </w:tcPr>
          <w:p w14:paraId="0E095E5C" w14:textId="2A7A57F6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92,5</w:t>
            </w:r>
          </w:p>
        </w:tc>
        <w:tc>
          <w:tcPr>
            <w:tcW w:w="3497" w:type="dxa"/>
          </w:tcPr>
          <w:p w14:paraId="55493DC3" w14:textId="391F556D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9,4</w:t>
            </w:r>
          </w:p>
        </w:tc>
      </w:tr>
      <w:tr w:rsidR="008279D0" w:rsidRPr="001C2F22" w14:paraId="75B06BF4" w14:textId="75D356A6" w:rsidTr="008279D0">
        <w:trPr>
          <w:tblHeader/>
        </w:trPr>
        <w:tc>
          <w:tcPr>
            <w:tcW w:w="3496" w:type="dxa"/>
            <w:vAlign w:val="center"/>
          </w:tcPr>
          <w:p w14:paraId="5AED1C4C" w14:textId="77777777" w:rsidR="008279D0" w:rsidRPr="001C2F22" w:rsidRDefault="008279D0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3497" w:type="dxa"/>
          </w:tcPr>
          <w:p w14:paraId="742AE0E5" w14:textId="2F454530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3497" w:type="dxa"/>
          </w:tcPr>
          <w:p w14:paraId="47B02553" w14:textId="2AD3C08F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279D0" w:rsidRPr="001C2F22" w14:paraId="774953A1" w14:textId="4B94C747" w:rsidTr="008279D0">
        <w:trPr>
          <w:tblHeader/>
        </w:trPr>
        <w:tc>
          <w:tcPr>
            <w:tcW w:w="3496" w:type="dxa"/>
            <w:vAlign w:val="center"/>
          </w:tcPr>
          <w:p w14:paraId="0C2A64C2" w14:textId="77777777" w:rsidR="008279D0" w:rsidRPr="001C2F22" w:rsidRDefault="008279D0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3497" w:type="dxa"/>
          </w:tcPr>
          <w:p w14:paraId="7EACBDD0" w14:textId="41137F81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3497" w:type="dxa"/>
          </w:tcPr>
          <w:p w14:paraId="25ADDEBD" w14:textId="194C20F4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8279D0" w:rsidRPr="001C2F22" w14:paraId="5BAD8D41" w14:textId="77777777" w:rsidTr="008279D0">
        <w:trPr>
          <w:tblHeader/>
        </w:trPr>
        <w:tc>
          <w:tcPr>
            <w:tcW w:w="3496" w:type="dxa"/>
            <w:vAlign w:val="center"/>
          </w:tcPr>
          <w:p w14:paraId="3132A525" w14:textId="5275AF17" w:rsidR="008279D0" w:rsidRPr="001C2F22" w:rsidRDefault="008279D0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8E5D8B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3497" w:type="dxa"/>
          </w:tcPr>
          <w:p w14:paraId="7EF6456B" w14:textId="3DBCB2EF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84,5</w:t>
            </w:r>
          </w:p>
        </w:tc>
        <w:tc>
          <w:tcPr>
            <w:tcW w:w="3497" w:type="dxa"/>
          </w:tcPr>
          <w:p w14:paraId="3EC66215" w14:textId="70004992" w:rsidR="008279D0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16,2</w:t>
            </w:r>
          </w:p>
        </w:tc>
      </w:tr>
      <w:tr w:rsidR="00E87711" w:rsidRPr="001C2F22" w14:paraId="75FB0780" w14:textId="19C72295" w:rsidTr="008279D0">
        <w:trPr>
          <w:tblHeader/>
        </w:trPr>
        <w:tc>
          <w:tcPr>
            <w:tcW w:w="3496" w:type="dxa"/>
            <w:vAlign w:val="center"/>
          </w:tcPr>
          <w:p w14:paraId="7342615D" w14:textId="77777777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3497" w:type="dxa"/>
          </w:tcPr>
          <w:p w14:paraId="1C23580B" w14:textId="09629264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71,2</w:t>
            </w:r>
          </w:p>
        </w:tc>
        <w:tc>
          <w:tcPr>
            <w:tcW w:w="3497" w:type="dxa"/>
          </w:tcPr>
          <w:p w14:paraId="078676D0" w14:textId="2596B59C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2,8</w:t>
            </w:r>
          </w:p>
        </w:tc>
      </w:tr>
      <w:tr w:rsidR="00E87711" w:rsidRPr="001C2F22" w14:paraId="67D2DB47" w14:textId="4C88C461" w:rsidTr="008279D0">
        <w:trPr>
          <w:trHeight w:val="139"/>
          <w:tblHeader/>
        </w:trPr>
        <w:tc>
          <w:tcPr>
            <w:tcW w:w="3496" w:type="dxa"/>
            <w:vAlign w:val="center"/>
          </w:tcPr>
          <w:p w14:paraId="3A5B9D9B" w14:textId="77777777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3497" w:type="dxa"/>
          </w:tcPr>
          <w:p w14:paraId="68743E6E" w14:textId="44F8EAF7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3497" w:type="dxa"/>
          </w:tcPr>
          <w:p w14:paraId="35E2ADA2" w14:textId="32EFED55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9,7</w:t>
            </w:r>
          </w:p>
        </w:tc>
      </w:tr>
      <w:tr w:rsidR="00E87711" w:rsidRPr="001C2F22" w14:paraId="71EE5B49" w14:textId="542BE502" w:rsidTr="008279D0">
        <w:trPr>
          <w:tblHeader/>
        </w:trPr>
        <w:tc>
          <w:tcPr>
            <w:tcW w:w="3496" w:type="dxa"/>
            <w:vAlign w:val="center"/>
          </w:tcPr>
          <w:p w14:paraId="1F330EBB" w14:textId="29091DF5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3497" w:type="dxa"/>
          </w:tcPr>
          <w:p w14:paraId="676AAE69" w14:textId="11EBFA38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3497" w:type="dxa"/>
          </w:tcPr>
          <w:p w14:paraId="32FD70AB" w14:textId="24EAFBA8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E87711" w:rsidRPr="001C2F22" w14:paraId="42A4AD7F" w14:textId="3FD81C06" w:rsidTr="008279D0">
        <w:trPr>
          <w:tblHeader/>
        </w:trPr>
        <w:tc>
          <w:tcPr>
            <w:tcW w:w="3496" w:type="dxa"/>
            <w:vAlign w:val="center"/>
          </w:tcPr>
          <w:p w14:paraId="6030F05C" w14:textId="77777777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3497" w:type="dxa"/>
          </w:tcPr>
          <w:p w14:paraId="7A55AF6E" w14:textId="11EB7A73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3497" w:type="dxa"/>
          </w:tcPr>
          <w:p w14:paraId="60B7EC18" w14:textId="11C545C0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E87711" w:rsidRPr="001C2F22" w14:paraId="304B1825" w14:textId="0AE92D5D" w:rsidTr="008279D0">
        <w:trPr>
          <w:tblHeader/>
        </w:trPr>
        <w:tc>
          <w:tcPr>
            <w:tcW w:w="3496" w:type="dxa"/>
            <w:vAlign w:val="center"/>
          </w:tcPr>
          <w:p w14:paraId="42A0AA31" w14:textId="77777777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3497" w:type="dxa"/>
          </w:tcPr>
          <w:p w14:paraId="35BEC61A" w14:textId="0B0F702A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65,6</w:t>
            </w:r>
          </w:p>
        </w:tc>
        <w:tc>
          <w:tcPr>
            <w:tcW w:w="3497" w:type="dxa"/>
          </w:tcPr>
          <w:p w14:paraId="2E7DF7B1" w14:textId="6A4EAEE2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3,0</w:t>
            </w:r>
          </w:p>
        </w:tc>
      </w:tr>
      <w:tr w:rsidR="00E87711" w:rsidRPr="001C2F22" w14:paraId="33892641" w14:textId="31940FE7" w:rsidTr="008279D0">
        <w:trPr>
          <w:tblHeader/>
        </w:trPr>
        <w:tc>
          <w:tcPr>
            <w:tcW w:w="3496" w:type="dxa"/>
            <w:vAlign w:val="center"/>
          </w:tcPr>
          <w:p w14:paraId="4BEA1B68" w14:textId="77777777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3497" w:type="dxa"/>
          </w:tcPr>
          <w:p w14:paraId="3289EF2A" w14:textId="058A3326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3497" w:type="dxa"/>
          </w:tcPr>
          <w:p w14:paraId="1832D927" w14:textId="21D8FEF1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11,5</w:t>
            </w:r>
          </w:p>
        </w:tc>
      </w:tr>
      <w:tr w:rsidR="00E87711" w:rsidRPr="001C2F22" w14:paraId="251EFE41" w14:textId="77777777" w:rsidTr="008279D0">
        <w:trPr>
          <w:tblHeader/>
        </w:trPr>
        <w:tc>
          <w:tcPr>
            <w:tcW w:w="3496" w:type="dxa"/>
            <w:vAlign w:val="center"/>
          </w:tcPr>
          <w:p w14:paraId="0180D595" w14:textId="0FE96FEC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8E5D8B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3497" w:type="dxa"/>
          </w:tcPr>
          <w:p w14:paraId="468E5E0A" w14:textId="2A142D1F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87,0</w:t>
            </w:r>
          </w:p>
        </w:tc>
        <w:tc>
          <w:tcPr>
            <w:tcW w:w="3497" w:type="dxa"/>
          </w:tcPr>
          <w:p w14:paraId="34BBD674" w14:textId="6313B69B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4,1</w:t>
            </w:r>
          </w:p>
        </w:tc>
      </w:tr>
      <w:tr w:rsidR="00E87711" w:rsidRPr="001C2F22" w14:paraId="4CA82FC0" w14:textId="256BC1E4" w:rsidTr="008279D0">
        <w:trPr>
          <w:tblHeader/>
        </w:trPr>
        <w:tc>
          <w:tcPr>
            <w:tcW w:w="3496" w:type="dxa"/>
            <w:vAlign w:val="center"/>
          </w:tcPr>
          <w:p w14:paraId="4030F437" w14:textId="2C5F9003" w:rsidR="00E87711" w:rsidRPr="001C2F22" w:rsidRDefault="00E87711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 odpadami; rekultywacja</w:t>
            </w:r>
          </w:p>
        </w:tc>
        <w:tc>
          <w:tcPr>
            <w:tcW w:w="3497" w:type="dxa"/>
          </w:tcPr>
          <w:p w14:paraId="33EE5BD5" w14:textId="2C2D2E37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3497" w:type="dxa"/>
          </w:tcPr>
          <w:p w14:paraId="31FA111C" w14:textId="68021BE6" w:rsidR="00E87711" w:rsidRPr="001C2F22" w:rsidRDefault="00E87711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</w:tbl>
    <w:p w14:paraId="1550DD5D" w14:textId="0A3EF5D0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6716DB">
        <w:rPr>
          <w:rFonts w:ascii="Fira Sans" w:hAnsi="Fira Sans" w:cs="Arial"/>
          <w:bCs/>
          <w:sz w:val="19"/>
          <w:szCs w:val="19"/>
        </w:rPr>
        <w:t>styczniu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6716DB">
        <w:rPr>
          <w:rFonts w:ascii="Fira Sans" w:hAnsi="Fira Sans" w:cs="Arial"/>
          <w:bCs/>
          <w:sz w:val="19"/>
          <w:szCs w:val="19"/>
        </w:rPr>
        <w:t>400,0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716DB">
        <w:rPr>
          <w:rFonts w:ascii="Fira Sans" w:hAnsi="Fira Sans" w:cs="Arial"/>
          <w:bCs/>
          <w:sz w:val="19"/>
          <w:szCs w:val="19"/>
        </w:rPr>
        <w:t>45,9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> </w:t>
      </w:r>
      <w:r w:rsidR="006716DB">
        <w:rPr>
          <w:rFonts w:ascii="Fira Sans" w:hAnsi="Fira Sans" w:cs="Arial"/>
          <w:bCs/>
          <w:sz w:val="19"/>
          <w:szCs w:val="19"/>
        </w:rPr>
        <w:t>styczniu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716DB">
        <w:rPr>
          <w:rFonts w:ascii="Fira Sans" w:hAnsi="Fira Sans" w:cs="Arial"/>
          <w:bCs/>
          <w:sz w:val="19"/>
          <w:szCs w:val="19"/>
        </w:rPr>
        <w:t>niższa o 63,3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6716DB">
        <w:rPr>
          <w:rFonts w:ascii="Fira Sans" w:hAnsi="Fira Sans" w:cs="Arial"/>
          <w:bCs/>
          <w:sz w:val="19"/>
          <w:szCs w:val="19"/>
        </w:rPr>
        <w:t>grudniem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6716DB">
        <w:rPr>
          <w:rFonts w:ascii="Fira Sans" w:hAnsi="Fira Sans" w:cs="Arial"/>
          <w:bCs/>
          <w:sz w:val="19"/>
          <w:szCs w:val="19"/>
        </w:rPr>
        <w:t>styczniu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6716DB">
        <w:rPr>
          <w:rFonts w:ascii="Fira Sans" w:hAnsi="Fira Sans" w:cs="Arial"/>
          <w:bCs/>
          <w:sz w:val="19"/>
          <w:szCs w:val="19"/>
        </w:rPr>
        <w:t xml:space="preserve"> 4,2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6716DB">
        <w:rPr>
          <w:rFonts w:ascii="Fira Sans" w:hAnsi="Fira Sans" w:cs="Arial"/>
          <w:bCs/>
          <w:sz w:val="19"/>
          <w:szCs w:val="19"/>
        </w:rPr>
        <w:t> 17,0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6716DB">
        <w:rPr>
          <w:rFonts w:ascii="Fira Sans" w:hAnsi="Fira Sans" w:cs="Arial"/>
          <w:bCs/>
          <w:sz w:val="19"/>
          <w:szCs w:val="19"/>
        </w:rPr>
        <w:t>styczniu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716DB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2E7E0F">
        <w:rPr>
          <w:rFonts w:ascii="Fira Sans" w:hAnsi="Fira Sans" w:cs="Arial"/>
          <w:bCs/>
          <w:sz w:val="19"/>
          <w:szCs w:val="19"/>
        </w:rPr>
        <w:t>41,1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046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E7E0F">
        <w:rPr>
          <w:rFonts w:ascii="Fira Sans" w:hAnsi="Fira Sans" w:cs="Arial"/>
          <w:bCs/>
          <w:sz w:val="19"/>
          <w:szCs w:val="19"/>
        </w:rPr>
        <w:t>52,3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7DDD2CE5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2E7E0F">
        <w:rPr>
          <w:rFonts w:ascii="Fira Sans" w:hAnsi="Fira Sans" w:cs="Arial"/>
          <w:bCs/>
          <w:sz w:val="19"/>
          <w:szCs w:val="19"/>
        </w:rPr>
        <w:t>styczniu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2E7E0F">
        <w:rPr>
          <w:rFonts w:ascii="Fira Sans" w:hAnsi="Fira Sans"/>
          <w:sz w:val="19"/>
          <w:szCs w:val="19"/>
        </w:rPr>
        <w:t>142,4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2E7E0F">
        <w:rPr>
          <w:rFonts w:ascii="Fira Sans" w:hAnsi="Fira Sans"/>
          <w:sz w:val="19"/>
          <w:szCs w:val="19"/>
        </w:rPr>
        <w:t>35,6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2E7E0F">
        <w:rPr>
          <w:rFonts w:ascii="Fira Sans" w:hAnsi="Fira Sans"/>
          <w:sz w:val="19"/>
          <w:szCs w:val="19"/>
        </w:rPr>
        <w:t>spadła</w:t>
      </w:r>
      <w:r w:rsidR="00EB24FC">
        <w:rPr>
          <w:rFonts w:ascii="Fira Sans" w:hAnsi="Fira Sans"/>
          <w:sz w:val="19"/>
          <w:szCs w:val="19"/>
        </w:rPr>
        <w:t xml:space="preserve"> o </w:t>
      </w:r>
      <w:r w:rsidR="002E7E0F">
        <w:rPr>
          <w:rFonts w:ascii="Fira Sans" w:hAnsi="Fira Sans"/>
          <w:sz w:val="19"/>
          <w:szCs w:val="19"/>
        </w:rPr>
        <w:t>82,0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2E7E0F">
        <w:rPr>
          <w:rFonts w:ascii="Fira Sans" w:hAnsi="Fira Sans" w:cs="Arial"/>
          <w:bCs/>
          <w:sz w:val="19"/>
          <w:szCs w:val="19"/>
        </w:rPr>
        <w:t>stycznia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2E7E0F">
        <w:rPr>
          <w:rFonts w:ascii="Fira Sans" w:hAnsi="Fira Sans" w:cs="Arial"/>
          <w:bCs/>
          <w:sz w:val="19"/>
          <w:szCs w:val="19"/>
        </w:rPr>
        <w:t>7,2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2E7E0F">
        <w:rPr>
          <w:rFonts w:ascii="Fira Sans" w:hAnsi="Fira Sans" w:cs="Arial"/>
          <w:bCs/>
          <w:sz w:val="19"/>
          <w:szCs w:val="19"/>
        </w:rPr>
        <w:t>e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styczniem 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2E7E0F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2E7E0F">
        <w:rPr>
          <w:rFonts w:ascii="Fira Sans" w:hAnsi="Fira Sans" w:cs="Arial"/>
          <w:bCs/>
          <w:sz w:val="19"/>
          <w:szCs w:val="19"/>
        </w:rPr>
        <w:t xml:space="preserve">działu </w:t>
      </w:r>
      <w:r w:rsidR="002E7E0F" w:rsidRPr="00AC460E">
        <w:rPr>
          <w:rFonts w:ascii="Fira Sans" w:hAnsi="Fira Sans" w:cs="Arial"/>
          <w:bCs/>
          <w:sz w:val="19"/>
          <w:szCs w:val="19"/>
        </w:rPr>
        <w:t>„budowa obiektów inżynierii lądowej i</w:t>
      </w:r>
      <w:r w:rsidR="002E7E0F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AC460E">
        <w:rPr>
          <w:rFonts w:ascii="Fira Sans" w:hAnsi="Fira Sans" w:cs="Arial"/>
          <w:bCs/>
          <w:sz w:val="19"/>
          <w:szCs w:val="19"/>
        </w:rPr>
        <w:t>wodnej”</w:t>
      </w:r>
      <w:r w:rsidR="002E7E0F">
        <w:rPr>
          <w:rFonts w:ascii="Fira Sans" w:hAnsi="Fira Sans" w:cs="Arial"/>
          <w:bCs/>
          <w:sz w:val="19"/>
          <w:szCs w:val="19"/>
        </w:rPr>
        <w:t xml:space="preserve"> (</w:t>
      </w:r>
      <w:r w:rsidR="002E7E0F">
        <w:rPr>
          <w:rFonts w:ascii="Fira Sans" w:hAnsi="Fira Sans"/>
          <w:spacing w:val="-2"/>
          <w:sz w:val="19"/>
          <w:szCs w:val="19"/>
        </w:rPr>
        <w:t>o 47,8%). Wzrost</w:t>
      </w:r>
      <w:r w:rsidR="00080B77">
        <w:rPr>
          <w:rFonts w:ascii="Fira Sans" w:hAnsi="Fira Sans"/>
          <w:spacing w:val="-2"/>
          <w:sz w:val="19"/>
          <w:szCs w:val="19"/>
        </w:rPr>
        <w:t xml:space="preserve"> odnotowano</w:t>
      </w:r>
      <w:r w:rsidR="00B53EF0">
        <w:rPr>
          <w:rFonts w:ascii="Fira Sans" w:hAnsi="Fira Sans" w:cs="Arial"/>
          <w:bCs/>
          <w:sz w:val="19"/>
          <w:szCs w:val="19"/>
        </w:rPr>
        <w:t xml:space="preserve"> w dzia</w:t>
      </w:r>
      <w:r w:rsidR="002E7E0F">
        <w:rPr>
          <w:rFonts w:ascii="Fira Sans" w:hAnsi="Fira Sans" w:cs="Arial"/>
          <w:bCs/>
          <w:sz w:val="19"/>
          <w:szCs w:val="19"/>
        </w:rPr>
        <w:t xml:space="preserve">le </w:t>
      </w:r>
      <w:r w:rsidR="00B53EF0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080B77">
        <w:rPr>
          <w:rFonts w:ascii="Fira Sans" w:hAnsi="Fira Sans" w:cs="Arial"/>
          <w:bCs/>
          <w:sz w:val="19"/>
          <w:szCs w:val="19"/>
        </w:rPr>
        <w:t xml:space="preserve"> (</w:t>
      </w:r>
      <w:r w:rsidR="00B53EF0">
        <w:rPr>
          <w:rFonts w:ascii="Fira Sans" w:hAnsi="Fira Sans" w:cs="Arial"/>
          <w:bCs/>
          <w:sz w:val="19"/>
          <w:szCs w:val="19"/>
        </w:rPr>
        <w:t>o</w:t>
      </w:r>
      <w:r w:rsidR="00080B77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13,3</w:t>
      </w:r>
      <w:r w:rsidR="00B53EF0">
        <w:rPr>
          <w:rFonts w:ascii="Fira Sans" w:hAnsi="Fira Sans" w:cs="Arial"/>
          <w:bCs/>
          <w:sz w:val="19"/>
          <w:szCs w:val="19"/>
        </w:rPr>
        <w:t>%</w:t>
      </w:r>
      <w:r w:rsidR="00080B77">
        <w:rPr>
          <w:rFonts w:ascii="Fira Sans" w:hAnsi="Fira Sans" w:cs="Arial"/>
          <w:bCs/>
          <w:sz w:val="19"/>
          <w:szCs w:val="19"/>
        </w:rPr>
        <w:t>)</w:t>
      </w:r>
      <w:r w:rsidR="002E7E0F">
        <w:rPr>
          <w:rFonts w:ascii="Fira Sans" w:hAnsi="Fira Sans" w:cs="Arial"/>
          <w:bCs/>
          <w:sz w:val="19"/>
          <w:szCs w:val="19"/>
        </w:rPr>
        <w:t xml:space="preserve"> oraz w </w:t>
      </w:r>
      <w:r w:rsidR="002E7E0F">
        <w:rPr>
          <w:rFonts w:ascii="Fira Sans" w:hAnsi="Fira Sans"/>
          <w:sz w:val="19"/>
          <w:szCs w:val="19"/>
        </w:rPr>
        <w:t xml:space="preserve">przedsiębiorstwach zajmujących się głównie </w:t>
      </w:r>
      <w:r w:rsidR="002E7E0F">
        <w:rPr>
          <w:rFonts w:ascii="Fira Sans" w:hAnsi="Fira Sans"/>
          <w:spacing w:val="-2"/>
          <w:sz w:val="19"/>
          <w:szCs w:val="19"/>
        </w:rPr>
        <w:t>wznoszeniem budynków (o 12,8%)</w:t>
      </w:r>
      <w:r w:rsidR="00080B77">
        <w:rPr>
          <w:rFonts w:ascii="Fira Sans" w:hAnsi="Fira Sans" w:cs="Arial"/>
          <w:bCs/>
          <w:sz w:val="19"/>
          <w:szCs w:val="19"/>
        </w:rPr>
        <w:t>.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</w:p>
    <w:p w14:paraId="3B32114A" w14:textId="66985A4D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93495C">
        <w:t>11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i struktura produkcji budowlano-montażowej (w cenach bieżących)"/>
        <w:tblDescription w:val="Tablica przedstawia dynamikę produkcji budowlano-montażowej (w cenach bieżących) styczniu 2024 r. do analogicznego miesiąca roku poprzedniego i strukturę sprzedaży według działów budownictwa."/>
      </w:tblPr>
      <w:tblGrid>
        <w:gridCol w:w="4536"/>
        <w:gridCol w:w="2977"/>
        <w:gridCol w:w="2977"/>
      </w:tblGrid>
      <w:tr w:rsidR="008279D0" w:rsidRPr="001C2F22" w14:paraId="5FEE92F8" w14:textId="61A1014F" w:rsidTr="008279D0">
        <w:trPr>
          <w:tblHeader/>
        </w:trPr>
        <w:tc>
          <w:tcPr>
            <w:tcW w:w="4536" w:type="dxa"/>
            <w:vMerge w:val="restart"/>
            <w:vAlign w:val="center"/>
          </w:tcPr>
          <w:p w14:paraId="1CE77B74" w14:textId="77777777" w:rsidR="008279D0" w:rsidRPr="001C2F22" w:rsidRDefault="008279D0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954" w:type="dxa"/>
            <w:gridSpan w:val="2"/>
            <w:vAlign w:val="center"/>
          </w:tcPr>
          <w:p w14:paraId="78BC1421" w14:textId="2B44E1A3" w:rsidR="008279D0" w:rsidRPr="001C2F22" w:rsidRDefault="008279D0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8279D0" w:rsidRPr="001C2F22" w14:paraId="4D478E60" w14:textId="625D2D6C" w:rsidTr="008279D0">
        <w:trPr>
          <w:tblHeader/>
        </w:trPr>
        <w:tc>
          <w:tcPr>
            <w:tcW w:w="4536" w:type="dxa"/>
            <w:vMerge/>
            <w:vAlign w:val="center"/>
          </w:tcPr>
          <w:p w14:paraId="5E891BA5" w14:textId="77777777" w:rsidR="008279D0" w:rsidRPr="001C2F22" w:rsidRDefault="008279D0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2977" w:type="dxa"/>
            <w:vAlign w:val="center"/>
          </w:tcPr>
          <w:p w14:paraId="5CED57DE" w14:textId="77777777" w:rsidR="008279D0" w:rsidRPr="001C2F22" w:rsidRDefault="008279D0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977" w:type="dxa"/>
            <w:vAlign w:val="center"/>
          </w:tcPr>
          <w:p w14:paraId="2BA476C1" w14:textId="764FC386" w:rsidR="008279D0" w:rsidRPr="001C2F22" w:rsidRDefault="008279D0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279D0" w:rsidRPr="001C2F22" w14:paraId="397D74D0" w14:textId="5F6CA0E1" w:rsidTr="008279D0">
        <w:trPr>
          <w:tblHeader/>
        </w:trPr>
        <w:tc>
          <w:tcPr>
            <w:tcW w:w="4536" w:type="dxa"/>
            <w:vAlign w:val="center"/>
          </w:tcPr>
          <w:p w14:paraId="4D2DCC58" w14:textId="77777777" w:rsidR="008279D0" w:rsidRPr="001C2F22" w:rsidRDefault="008279D0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977" w:type="dxa"/>
            <w:vAlign w:val="center"/>
          </w:tcPr>
          <w:p w14:paraId="71053324" w14:textId="53312217" w:rsidR="008279D0" w:rsidRPr="001C2F22" w:rsidRDefault="0025508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92,8</w:t>
            </w:r>
          </w:p>
        </w:tc>
        <w:tc>
          <w:tcPr>
            <w:tcW w:w="2977" w:type="dxa"/>
          </w:tcPr>
          <w:p w14:paraId="6564BE9D" w14:textId="22D7326F" w:rsidR="008279D0" w:rsidRPr="001C2F22" w:rsidRDefault="008279D0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279D0" w:rsidRPr="001C2F22" w14:paraId="49233E87" w14:textId="64F175EF" w:rsidTr="008279D0">
        <w:trPr>
          <w:tblHeader/>
        </w:trPr>
        <w:tc>
          <w:tcPr>
            <w:tcW w:w="4536" w:type="dxa"/>
            <w:vAlign w:val="center"/>
          </w:tcPr>
          <w:p w14:paraId="1CF71540" w14:textId="77777777" w:rsidR="008279D0" w:rsidRPr="001C2F22" w:rsidRDefault="008279D0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977" w:type="dxa"/>
            <w:vAlign w:val="center"/>
          </w:tcPr>
          <w:p w14:paraId="4DF6E8E1" w14:textId="70D28CF0" w:rsidR="008279D0" w:rsidRPr="001C2F22" w:rsidRDefault="0025508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  <w:tc>
          <w:tcPr>
            <w:tcW w:w="2977" w:type="dxa"/>
          </w:tcPr>
          <w:p w14:paraId="1E46370E" w14:textId="158FC6B4" w:rsidR="008279D0" w:rsidRPr="001C2F22" w:rsidRDefault="00255082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58,0</w:t>
            </w:r>
          </w:p>
        </w:tc>
      </w:tr>
      <w:tr w:rsidR="008279D0" w:rsidRPr="001C2F22" w14:paraId="365B86D3" w14:textId="06BAD6C7" w:rsidTr="008279D0">
        <w:trPr>
          <w:tblHeader/>
        </w:trPr>
        <w:tc>
          <w:tcPr>
            <w:tcW w:w="4536" w:type="dxa"/>
            <w:vAlign w:val="center"/>
          </w:tcPr>
          <w:p w14:paraId="68229FAD" w14:textId="77777777" w:rsidR="008279D0" w:rsidRPr="001C2F22" w:rsidRDefault="008279D0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977" w:type="dxa"/>
            <w:vAlign w:val="center"/>
          </w:tcPr>
          <w:p w14:paraId="13549980" w14:textId="10894B1A" w:rsidR="008279D0" w:rsidRPr="001C2F22" w:rsidRDefault="0025508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52,2</w:t>
            </w:r>
          </w:p>
        </w:tc>
        <w:tc>
          <w:tcPr>
            <w:tcW w:w="2977" w:type="dxa"/>
          </w:tcPr>
          <w:p w14:paraId="48CE36BB" w14:textId="097662E2" w:rsidR="008279D0" w:rsidRPr="001C2F22" w:rsidRDefault="0025508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</w:tr>
      <w:tr w:rsidR="008279D0" w:rsidRPr="001C2F22" w14:paraId="1050EE9B" w14:textId="2A1684BE" w:rsidTr="008279D0">
        <w:trPr>
          <w:tblHeader/>
        </w:trPr>
        <w:tc>
          <w:tcPr>
            <w:tcW w:w="4536" w:type="dxa"/>
            <w:vAlign w:val="center"/>
          </w:tcPr>
          <w:p w14:paraId="70500A51" w14:textId="77777777" w:rsidR="008279D0" w:rsidRPr="001C2F22" w:rsidRDefault="008279D0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977" w:type="dxa"/>
            <w:vAlign w:val="center"/>
          </w:tcPr>
          <w:p w14:paraId="49A8B212" w14:textId="57BC6B99" w:rsidR="008279D0" w:rsidRPr="001C2F22" w:rsidRDefault="0025508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2977" w:type="dxa"/>
          </w:tcPr>
          <w:p w14:paraId="3CEF3A93" w14:textId="52C78F94" w:rsidR="008279D0" w:rsidRPr="001C2F22" w:rsidRDefault="0025508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23,3</w:t>
            </w:r>
          </w:p>
        </w:tc>
      </w:tr>
    </w:tbl>
    <w:p w14:paraId="6EAF781C" w14:textId="7AC7AD5C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255082">
        <w:rPr>
          <w:rFonts w:ascii="Fira Sans" w:hAnsi="Fira Sans"/>
          <w:sz w:val="19"/>
          <w:szCs w:val="19"/>
        </w:rPr>
        <w:t>grudniem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255082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255082">
        <w:rPr>
          <w:rFonts w:ascii="Fira Sans" w:hAnsi="Fira Sans"/>
          <w:sz w:val="19"/>
          <w:szCs w:val="19"/>
        </w:rPr>
        <w:t>wszystkich działów budownictwa. W </w:t>
      </w:r>
      <w:r w:rsidR="0061064D" w:rsidRPr="004E44A6">
        <w:rPr>
          <w:rFonts w:ascii="Fira Sans" w:hAnsi="Fira Sans"/>
          <w:sz w:val="19"/>
          <w:szCs w:val="19"/>
        </w:rPr>
        <w:t>przedsiębiorstw</w:t>
      </w:r>
      <w:r w:rsidR="00216E64">
        <w:rPr>
          <w:rFonts w:ascii="Fira Sans" w:hAnsi="Fira Sans"/>
          <w:sz w:val="19"/>
          <w:szCs w:val="19"/>
        </w:rPr>
        <w:t>ach</w:t>
      </w:r>
      <w:r w:rsidR="0061064D">
        <w:rPr>
          <w:rFonts w:ascii="Fira Sans" w:hAnsi="Fira Sans"/>
          <w:sz w:val="19"/>
          <w:szCs w:val="19"/>
        </w:rPr>
        <w:t xml:space="preserve"> </w:t>
      </w:r>
      <w:r w:rsidR="0061064D" w:rsidRPr="004E44A6">
        <w:rPr>
          <w:rFonts w:ascii="Fira Sans" w:hAnsi="Fira Sans"/>
          <w:sz w:val="19"/>
          <w:szCs w:val="19"/>
        </w:rPr>
        <w:t>zajmujących się głównie</w:t>
      </w:r>
      <w:r w:rsidR="00E75030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E75030">
        <w:rPr>
          <w:rFonts w:ascii="Fira Sans" w:hAnsi="Fira Sans"/>
          <w:spacing w:val="-2"/>
          <w:sz w:val="19"/>
          <w:szCs w:val="19"/>
        </w:rPr>
        <w:t>wznoszeniem budynków</w:t>
      </w:r>
      <w:r w:rsidR="0061064D" w:rsidRPr="004E44A6">
        <w:rPr>
          <w:rFonts w:ascii="Fira Sans" w:hAnsi="Fira Sans"/>
          <w:sz w:val="19"/>
          <w:szCs w:val="19"/>
        </w:rPr>
        <w:t xml:space="preserve"> </w:t>
      </w:r>
      <w:r w:rsidR="00255082">
        <w:rPr>
          <w:rFonts w:ascii="Fira Sans" w:hAnsi="Fira Sans"/>
          <w:sz w:val="19"/>
          <w:szCs w:val="19"/>
        </w:rPr>
        <w:t xml:space="preserve">produkcja budowlano-montażowa spadła </w:t>
      </w:r>
      <w:r w:rsidR="00E75030">
        <w:rPr>
          <w:rFonts w:ascii="Fira Sans" w:hAnsi="Fira Sans"/>
          <w:sz w:val="19"/>
          <w:szCs w:val="19"/>
        </w:rPr>
        <w:t>o</w:t>
      </w:r>
      <w:r w:rsidR="00216E64">
        <w:rPr>
          <w:rFonts w:ascii="Fira Sans" w:hAnsi="Fira Sans"/>
          <w:sz w:val="19"/>
          <w:szCs w:val="19"/>
        </w:rPr>
        <w:t> </w:t>
      </w:r>
      <w:r w:rsidR="00255082">
        <w:rPr>
          <w:rFonts w:ascii="Fira Sans" w:hAnsi="Fira Sans"/>
          <w:sz w:val="19"/>
          <w:szCs w:val="19"/>
        </w:rPr>
        <w:t>86,6</w:t>
      </w:r>
      <w:r w:rsidR="00E75030">
        <w:rPr>
          <w:rFonts w:ascii="Fira Sans" w:hAnsi="Fira Sans"/>
          <w:sz w:val="19"/>
          <w:szCs w:val="19"/>
        </w:rPr>
        <w:t>%</w:t>
      </w:r>
      <w:r w:rsidR="00255082">
        <w:rPr>
          <w:rFonts w:ascii="Fira Sans" w:hAnsi="Fira Sans"/>
          <w:sz w:val="19"/>
          <w:szCs w:val="19"/>
        </w:rPr>
        <w:t>,</w:t>
      </w:r>
      <w:r w:rsidR="00256BE1">
        <w:rPr>
          <w:rFonts w:ascii="Fira Sans" w:hAnsi="Fira Sans" w:cs="Arial"/>
          <w:bCs/>
          <w:sz w:val="19"/>
          <w:szCs w:val="19"/>
        </w:rPr>
        <w:t xml:space="preserve"> </w:t>
      </w:r>
      <w:r w:rsidR="00255082">
        <w:rPr>
          <w:rFonts w:ascii="Fira Sans" w:hAnsi="Fira Sans" w:cs="Arial"/>
          <w:bCs/>
          <w:sz w:val="19"/>
          <w:szCs w:val="19"/>
        </w:rPr>
        <w:t>w</w:t>
      </w:r>
      <w:r w:rsidR="00216E64">
        <w:rPr>
          <w:rFonts w:ascii="Fira Sans" w:hAnsi="Fira Sans" w:cs="Arial"/>
          <w:bCs/>
          <w:sz w:val="19"/>
          <w:szCs w:val="19"/>
        </w:rPr>
        <w:t xml:space="preserve"> </w:t>
      </w:r>
      <w:r w:rsidR="00255082">
        <w:rPr>
          <w:rFonts w:ascii="Fira Sans" w:hAnsi="Fira Sans"/>
          <w:sz w:val="19"/>
          <w:szCs w:val="19"/>
        </w:rPr>
        <w:t xml:space="preserve">dziale </w:t>
      </w:r>
      <w:r w:rsidR="00255082" w:rsidRPr="004E44A6">
        <w:rPr>
          <w:rFonts w:ascii="Fira Sans" w:hAnsi="Fira Sans"/>
          <w:sz w:val="19"/>
          <w:szCs w:val="19"/>
        </w:rPr>
        <w:t>„budowa obiektów inżynierii lądowej i</w:t>
      </w:r>
      <w:r w:rsidR="00255082">
        <w:rPr>
          <w:rFonts w:ascii="Fira Sans" w:hAnsi="Fira Sans"/>
          <w:sz w:val="19"/>
          <w:szCs w:val="19"/>
        </w:rPr>
        <w:t xml:space="preserve"> </w:t>
      </w:r>
      <w:r w:rsidR="00255082" w:rsidRPr="004E44A6">
        <w:rPr>
          <w:rFonts w:ascii="Fira Sans" w:hAnsi="Fira Sans"/>
          <w:sz w:val="19"/>
          <w:szCs w:val="19"/>
        </w:rPr>
        <w:t>wodnej”</w:t>
      </w:r>
      <w:r w:rsidR="00255082">
        <w:rPr>
          <w:rFonts w:ascii="Fira Sans" w:hAnsi="Fira Sans"/>
          <w:sz w:val="19"/>
          <w:szCs w:val="19"/>
        </w:rPr>
        <w:t xml:space="preserve"> – o 66,9%, a w przedsiębiorstwach </w:t>
      </w:r>
      <w:r w:rsidR="003837B8">
        <w:rPr>
          <w:rFonts w:ascii="Fira Sans" w:hAnsi="Fira Sans"/>
          <w:sz w:val="19"/>
          <w:szCs w:val="19"/>
        </w:rPr>
        <w:t xml:space="preserve">zajmujących się </w:t>
      </w:r>
      <w:r w:rsidR="003837B8" w:rsidRPr="004E44A6">
        <w:rPr>
          <w:rFonts w:ascii="Fira Sans" w:hAnsi="Fira Sans"/>
          <w:sz w:val="19"/>
          <w:szCs w:val="19"/>
        </w:rPr>
        <w:t xml:space="preserve">robotami budowlanymi specjalistycznymi </w:t>
      </w:r>
      <w:r w:rsidR="00255082">
        <w:rPr>
          <w:rFonts w:ascii="Fira Sans" w:hAnsi="Fira Sans"/>
          <w:sz w:val="19"/>
          <w:szCs w:val="19"/>
        </w:rPr>
        <w:t>– o 63,4</w:t>
      </w:r>
      <w:r w:rsidR="003837B8">
        <w:rPr>
          <w:rFonts w:ascii="Fira Sans" w:hAnsi="Fira Sans"/>
          <w:sz w:val="19"/>
          <w:szCs w:val="19"/>
        </w:rPr>
        <w:t>%</w:t>
      </w:r>
      <w:r w:rsidR="00E75030">
        <w:rPr>
          <w:rFonts w:ascii="Fira Sans" w:hAnsi="Fira Sans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361F53F0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086131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50244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liczba </w:t>
      </w:r>
      <w:r w:rsidR="000057FA">
        <w:rPr>
          <w:rFonts w:ascii="Fira Sans" w:hAnsi="Fira Sans"/>
          <w:sz w:val="19"/>
          <w:szCs w:val="19"/>
        </w:rPr>
        <w:t xml:space="preserve">mieszkań, </w:t>
      </w:r>
      <w:r w:rsidR="000057FA" w:rsidRPr="00AC460E">
        <w:rPr>
          <w:rFonts w:ascii="Fira Sans" w:hAnsi="Fira Sans"/>
          <w:sz w:val="19"/>
          <w:szCs w:val="19"/>
        </w:rPr>
        <w:t>których budowę rozpoczęto (</w:t>
      </w:r>
      <w:r w:rsidR="000057FA">
        <w:rPr>
          <w:rFonts w:ascii="Fira Sans" w:hAnsi="Fira Sans"/>
          <w:sz w:val="19"/>
          <w:szCs w:val="19"/>
        </w:rPr>
        <w:t xml:space="preserve">o 47,0%) oraz liczba </w:t>
      </w:r>
      <w:r>
        <w:rPr>
          <w:rFonts w:ascii="Fira Sans" w:hAnsi="Fira Sans"/>
          <w:sz w:val="19"/>
          <w:szCs w:val="19"/>
        </w:rPr>
        <w:t xml:space="preserve">mieszkań </w:t>
      </w:r>
      <w:r w:rsidRPr="00AC460E">
        <w:rPr>
          <w:rFonts w:ascii="Fira Sans" w:hAnsi="Fira Sans"/>
          <w:sz w:val="19"/>
          <w:szCs w:val="19"/>
        </w:rPr>
        <w:t>oddanych do użytkowania (o</w:t>
      </w:r>
      <w:r>
        <w:rPr>
          <w:rFonts w:ascii="Fira Sans" w:hAnsi="Fira Sans"/>
          <w:sz w:val="19"/>
          <w:szCs w:val="19"/>
        </w:rPr>
        <w:t> </w:t>
      </w:r>
      <w:r w:rsidR="00502440">
        <w:rPr>
          <w:rFonts w:ascii="Fira Sans" w:hAnsi="Fira Sans"/>
          <w:sz w:val="19"/>
          <w:szCs w:val="19"/>
        </w:rPr>
        <w:t>3,2</w:t>
      </w:r>
      <w:r w:rsidRPr="00AC460E">
        <w:rPr>
          <w:rFonts w:ascii="Fira Sans" w:hAnsi="Fira Sans"/>
          <w:sz w:val="19"/>
          <w:szCs w:val="19"/>
        </w:rPr>
        <w:t>%)</w:t>
      </w:r>
      <w:r w:rsidR="000057FA">
        <w:rPr>
          <w:rFonts w:ascii="Fira Sans" w:hAnsi="Fira Sans"/>
          <w:sz w:val="19"/>
          <w:szCs w:val="19"/>
        </w:rPr>
        <w:t xml:space="preserve">. Spadła natomiast </w:t>
      </w:r>
      <w:r w:rsidR="008D6B19">
        <w:rPr>
          <w:rFonts w:ascii="Fira Sans" w:hAnsi="Fira Sans"/>
          <w:sz w:val="19"/>
          <w:szCs w:val="19"/>
        </w:rPr>
        <w:t xml:space="preserve">liczba mieszkań, </w:t>
      </w:r>
      <w:r w:rsidR="008D6B19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8D6B19">
        <w:rPr>
          <w:rFonts w:ascii="Fira Sans" w:hAnsi="Fira Sans"/>
          <w:sz w:val="19"/>
          <w:szCs w:val="19"/>
        </w:rPr>
        <w:t>ń</w:t>
      </w:r>
      <w:r w:rsidR="008D6B19" w:rsidRPr="00AC460E">
        <w:rPr>
          <w:rFonts w:ascii="Fira Sans" w:hAnsi="Fira Sans"/>
          <w:sz w:val="19"/>
          <w:szCs w:val="19"/>
        </w:rPr>
        <w:t xml:space="preserve"> z</w:t>
      </w:r>
      <w:r w:rsidR="008D6B19">
        <w:rPr>
          <w:rFonts w:ascii="Fira Sans" w:hAnsi="Fira Sans"/>
          <w:sz w:val="19"/>
          <w:szCs w:val="19"/>
        </w:rPr>
        <w:t xml:space="preserve"> </w:t>
      </w:r>
      <w:r w:rsidR="008D6B19" w:rsidRPr="00AC460E">
        <w:rPr>
          <w:rFonts w:ascii="Fira Sans" w:hAnsi="Fira Sans"/>
          <w:sz w:val="19"/>
          <w:szCs w:val="19"/>
        </w:rPr>
        <w:t>projektem budowlanym (o</w:t>
      </w:r>
      <w:r w:rsidR="008D6B19">
        <w:rPr>
          <w:rFonts w:ascii="Fira Sans" w:hAnsi="Fira Sans"/>
          <w:sz w:val="19"/>
          <w:szCs w:val="19"/>
        </w:rPr>
        <w:t xml:space="preserve"> </w:t>
      </w:r>
      <w:r w:rsidR="000057FA">
        <w:rPr>
          <w:rFonts w:ascii="Fira Sans" w:hAnsi="Fira Sans"/>
          <w:sz w:val="19"/>
          <w:szCs w:val="19"/>
        </w:rPr>
        <w:t>10,2</w:t>
      </w:r>
      <w:r w:rsidR="008D6B19" w:rsidRPr="00AC460E">
        <w:rPr>
          <w:rFonts w:ascii="Fira Sans" w:hAnsi="Fira Sans"/>
          <w:sz w:val="19"/>
          <w:szCs w:val="19"/>
        </w:rPr>
        <w:t>%</w:t>
      </w:r>
      <w:r w:rsidR="008D6B19">
        <w:rPr>
          <w:rFonts w:ascii="Fira Sans" w:hAnsi="Fira Sans"/>
          <w:sz w:val="19"/>
          <w:szCs w:val="19"/>
        </w:rPr>
        <w:t>).</w:t>
      </w:r>
    </w:p>
    <w:p w14:paraId="42DB4C78" w14:textId="00E975D5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0057FA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0057FA">
        <w:rPr>
          <w:rFonts w:ascii="Fira Sans" w:hAnsi="Fira Sans"/>
          <w:sz w:val="19"/>
          <w:szCs w:val="19"/>
        </w:rPr>
        <w:t>418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057FA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EA374F">
        <w:rPr>
          <w:rFonts w:ascii="Fira Sans" w:hAnsi="Fira Sans"/>
          <w:sz w:val="19"/>
          <w:szCs w:val="19"/>
        </w:rPr>
        <w:t>13</w:t>
      </w:r>
      <w:r>
        <w:rPr>
          <w:rFonts w:ascii="Fira Sans" w:hAnsi="Fira Sans"/>
          <w:sz w:val="19"/>
          <w:szCs w:val="19"/>
        </w:rPr>
        <w:t xml:space="preserve"> </w:t>
      </w:r>
      <w:r w:rsidR="00EA374F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EA374F">
        <w:rPr>
          <w:rFonts w:ascii="Fira Sans" w:hAnsi="Fira Sans" w:cs="Arial"/>
          <w:sz w:val="19"/>
          <w:szCs w:val="19"/>
        </w:rPr>
        <w:t>wzrost</w:t>
      </w:r>
      <w:r w:rsidR="008D6B1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o </w:t>
      </w:r>
      <w:r w:rsidR="00EA374F">
        <w:rPr>
          <w:rFonts w:ascii="Fira Sans" w:hAnsi="Fira Sans" w:cs="Arial"/>
          <w:sz w:val="19"/>
          <w:szCs w:val="19"/>
        </w:rPr>
        <w:t>3,2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>deweloperzy</w:t>
      </w:r>
      <w:r w:rsidR="00710907" w:rsidRPr="00D027E9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710907">
        <w:rPr>
          <w:rFonts w:ascii="Fira Sans" w:hAnsi="Fira Sans"/>
          <w:sz w:val="19"/>
          <w:szCs w:val="19"/>
        </w:rPr>
        <w:t xml:space="preserve">260 </w:t>
      </w:r>
      <w:r w:rsidRPr="00AC460E">
        <w:rPr>
          <w:rFonts w:ascii="Fira Sans" w:hAnsi="Fira Sans"/>
          <w:sz w:val="19"/>
          <w:szCs w:val="19"/>
        </w:rPr>
        <w:t>(</w:t>
      </w:r>
      <w:r w:rsidR="00710907">
        <w:rPr>
          <w:rFonts w:ascii="Fira Sans" w:hAnsi="Fira Sans"/>
          <w:sz w:val="19"/>
          <w:szCs w:val="19"/>
        </w:rPr>
        <w:t>62,2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710907">
        <w:rPr>
          <w:rFonts w:ascii="Fira Sans" w:hAnsi="Fira Sans"/>
          <w:sz w:val="19"/>
          <w:szCs w:val="19"/>
        </w:rPr>
        <w:t xml:space="preserve">, </w:t>
      </w:r>
      <w:r w:rsidR="00710907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710907">
        <w:rPr>
          <w:rFonts w:ascii="Fira Sans" w:hAnsi="Fira Sans"/>
          <w:sz w:val="19"/>
          <w:szCs w:val="19"/>
        </w:rPr>
        <w:t xml:space="preserve">142 </w:t>
      </w:r>
      <w:r w:rsidRPr="00AC460E">
        <w:rPr>
          <w:rFonts w:ascii="Fira Sans" w:hAnsi="Fira Sans"/>
          <w:sz w:val="19"/>
          <w:szCs w:val="19"/>
        </w:rPr>
        <w:t>(</w:t>
      </w:r>
      <w:r w:rsidR="00710907">
        <w:rPr>
          <w:rFonts w:ascii="Fira Sans" w:hAnsi="Fira Sans"/>
          <w:sz w:val="19"/>
          <w:szCs w:val="19"/>
        </w:rPr>
        <w:t>34,0</w:t>
      </w:r>
      <w:r w:rsidRPr="00AC460E">
        <w:rPr>
          <w:rFonts w:ascii="Fira Sans" w:hAnsi="Fira Sans"/>
          <w:sz w:val="19"/>
          <w:szCs w:val="19"/>
        </w:rPr>
        <w:t>%)</w:t>
      </w:r>
      <w:r w:rsidR="00710907">
        <w:rPr>
          <w:rFonts w:ascii="Fira Sans" w:hAnsi="Fira Sans"/>
          <w:sz w:val="19"/>
          <w:szCs w:val="19"/>
        </w:rPr>
        <w:t xml:space="preserve"> oraz budownictwo komunalne – 16 (3,8%)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436A0C">
        <w:rPr>
          <w:rFonts w:ascii="Fira Sans" w:hAnsi="Fira Sans" w:cs="Arial"/>
          <w:sz w:val="19"/>
          <w:szCs w:val="19"/>
        </w:rPr>
        <w:t>deweloperzy</w:t>
      </w:r>
      <w:r w:rsidR="00436A0C" w:rsidRPr="00AC460E">
        <w:rPr>
          <w:rFonts w:ascii="Fira Sans" w:hAnsi="Fira Sans"/>
          <w:sz w:val="19"/>
          <w:szCs w:val="19"/>
        </w:rPr>
        <w:t xml:space="preserve"> – </w:t>
      </w:r>
      <w:r w:rsidR="00436A0C">
        <w:rPr>
          <w:rFonts w:ascii="Fira Sans" w:hAnsi="Fira Sans"/>
          <w:sz w:val="19"/>
          <w:szCs w:val="19"/>
        </w:rPr>
        <w:t xml:space="preserve">39,8%, </w:t>
      </w:r>
      <w:r w:rsidR="00820228" w:rsidRPr="00AC460E">
        <w:rPr>
          <w:rFonts w:ascii="Fira Sans" w:hAnsi="Fira Sans"/>
          <w:sz w:val="19"/>
          <w:szCs w:val="19"/>
        </w:rPr>
        <w:t xml:space="preserve">inwestorzy indywidualni </w:t>
      </w:r>
      <w:r>
        <w:rPr>
          <w:rFonts w:ascii="Fira Sans" w:hAnsi="Fira Sans" w:cs="Arial"/>
          <w:sz w:val="19"/>
          <w:szCs w:val="19"/>
        </w:rPr>
        <w:t xml:space="preserve">– </w:t>
      </w:r>
      <w:r w:rsidR="00436A0C">
        <w:rPr>
          <w:rFonts w:ascii="Fira Sans" w:hAnsi="Fira Sans" w:cs="Arial"/>
          <w:sz w:val="19"/>
          <w:szCs w:val="19"/>
        </w:rPr>
        <w:t>58,8</w:t>
      </w:r>
      <w:r>
        <w:rPr>
          <w:rFonts w:ascii="Fira Sans" w:hAnsi="Fira Sans" w:cs="Arial"/>
          <w:sz w:val="19"/>
          <w:szCs w:val="19"/>
        </w:rPr>
        <w:t>%</w:t>
      </w:r>
      <w:r w:rsidR="00490F3D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7313B086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FD44A9">
        <w:rPr>
          <w:rFonts w:ascii="Fira Sans" w:hAnsi="Fira Sans" w:cs="Arial"/>
          <w:bCs/>
          <w:sz w:val="19"/>
          <w:szCs w:val="19"/>
        </w:rPr>
        <w:t>styczniu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2717D8">
        <w:rPr>
          <w:rFonts w:ascii="Fira Sans" w:hAnsi="Fira Sans"/>
          <w:sz w:val="19"/>
          <w:szCs w:val="19"/>
        </w:rPr>
        <w:t>2,8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7279B465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93495C">
        <w:t>2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8279D0">
        <w:t>styczniu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 oddanych do użytkowania w styczniu br."/>
        <w:tblDescription w:val="Tablica przedstawia liczbę mieszkań oddanych do użytkowania ogółem oraz według form budownictwa w styczniu 2024 r., strukturę mieszkań oddanych do użytkowania, dynamikę mieszkań oddanych do użytkowania w stosunku do analogicznego okresu 2023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01A28106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CE490F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69A6682" w:rsidR="002B3024" w:rsidRPr="001C2F22" w:rsidRDefault="0029232E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</w:t>
            </w:r>
            <w:r>
              <w:rPr>
                <w:rStyle w:val="Pogrubienie"/>
              </w:rPr>
              <w:t>18</w:t>
            </w:r>
          </w:p>
        </w:tc>
        <w:tc>
          <w:tcPr>
            <w:tcW w:w="1824" w:type="dxa"/>
            <w:vAlign w:val="center"/>
          </w:tcPr>
          <w:p w14:paraId="56835A62" w14:textId="668C6D92" w:rsidR="002B3024" w:rsidRPr="001C2F22" w:rsidRDefault="0029232E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60506D4C" w:rsidR="002B3024" w:rsidRPr="001C2F22" w:rsidRDefault="0029232E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103,2</w:t>
            </w:r>
          </w:p>
        </w:tc>
        <w:tc>
          <w:tcPr>
            <w:tcW w:w="1824" w:type="dxa"/>
            <w:vAlign w:val="center"/>
          </w:tcPr>
          <w:p w14:paraId="16B1F39B" w14:textId="3FD9CF47" w:rsidR="002B3024" w:rsidRPr="001C2F22" w:rsidRDefault="0029232E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86,9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20FDFCEF" w:rsidR="00127149" w:rsidRPr="001C2F22" w:rsidRDefault="0029232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</w:t>
            </w:r>
          </w:p>
        </w:tc>
        <w:tc>
          <w:tcPr>
            <w:tcW w:w="1824" w:type="dxa"/>
            <w:vAlign w:val="center"/>
          </w:tcPr>
          <w:p w14:paraId="3C8F216D" w14:textId="3613ECDE" w:rsidR="00127149" w:rsidRPr="001C2F22" w:rsidRDefault="0029232E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  <w:tc>
          <w:tcPr>
            <w:tcW w:w="1823" w:type="dxa"/>
            <w:vAlign w:val="center"/>
          </w:tcPr>
          <w:p w14:paraId="5A0221A5" w14:textId="18B7893D" w:rsidR="00127149" w:rsidRPr="001C2F22" w:rsidRDefault="0029232E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59,7</w:t>
            </w:r>
          </w:p>
        </w:tc>
        <w:tc>
          <w:tcPr>
            <w:tcW w:w="1824" w:type="dxa"/>
            <w:vAlign w:val="center"/>
          </w:tcPr>
          <w:p w14:paraId="1ED1A8FC" w14:textId="1A988FAF" w:rsidR="00127149" w:rsidRPr="001C2F22" w:rsidRDefault="0029232E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145,5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4A16501" w:rsidR="00127149" w:rsidRPr="001C2F22" w:rsidRDefault="0029232E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</w:t>
            </w:r>
          </w:p>
        </w:tc>
        <w:tc>
          <w:tcPr>
            <w:tcW w:w="1824" w:type="dxa"/>
            <w:vAlign w:val="center"/>
          </w:tcPr>
          <w:p w14:paraId="349BB62A" w14:textId="5E578D4B" w:rsidR="00127149" w:rsidRPr="001C2F22" w:rsidRDefault="0029232E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62,2</w:t>
            </w:r>
          </w:p>
        </w:tc>
        <w:tc>
          <w:tcPr>
            <w:tcW w:w="1823" w:type="dxa"/>
            <w:vAlign w:val="center"/>
          </w:tcPr>
          <w:p w14:paraId="54A848F1" w14:textId="3277A217" w:rsidR="00127149" w:rsidRPr="001C2F22" w:rsidRDefault="0029232E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161,5</w:t>
            </w:r>
          </w:p>
        </w:tc>
        <w:tc>
          <w:tcPr>
            <w:tcW w:w="1824" w:type="dxa"/>
            <w:vAlign w:val="center"/>
          </w:tcPr>
          <w:p w14:paraId="57031DAA" w14:textId="43977990" w:rsidR="00127149" w:rsidRPr="001C2F22" w:rsidRDefault="0029232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58,6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40B2BAC3" w:rsidR="00E9558C" w:rsidRPr="001C2F22" w:rsidRDefault="0029232E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1824" w:type="dxa"/>
            <w:vAlign w:val="center"/>
          </w:tcPr>
          <w:p w14:paraId="6256A1E4" w14:textId="59352644" w:rsidR="00E9558C" w:rsidRPr="001C2F22" w:rsidRDefault="0029232E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823" w:type="dxa"/>
            <w:vAlign w:val="center"/>
          </w:tcPr>
          <w:p w14:paraId="308DA0FD" w14:textId="7C85AE4F" w:rsidR="00E9558C" w:rsidRPr="001C2F22" w:rsidRDefault="0029232E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266,7</w:t>
            </w:r>
          </w:p>
        </w:tc>
        <w:tc>
          <w:tcPr>
            <w:tcW w:w="1824" w:type="dxa"/>
            <w:vAlign w:val="center"/>
          </w:tcPr>
          <w:p w14:paraId="4465D8BC" w14:textId="427CBC29" w:rsidR="00E9558C" w:rsidRPr="001C2F22" w:rsidRDefault="0029232E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</w:tr>
    </w:tbl>
    <w:p w14:paraId="7DADFCD7" w14:textId="2670F28F" w:rsidR="00327F95" w:rsidRPr="00541C13" w:rsidRDefault="00CA36BE" w:rsidP="00327F95">
      <w:pPr>
        <w:pStyle w:val="Tekstpodstawowy"/>
        <w:suppressAutoHyphens/>
        <w:rPr>
          <w:bCs/>
          <w:szCs w:val="19"/>
        </w:rPr>
      </w:pP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29232E">
        <w:rPr>
          <w:szCs w:val="19"/>
        </w:rPr>
        <w:t>86,9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A7758F">
        <w:rPr>
          <w:szCs w:val="19"/>
        </w:rPr>
        <w:t>12,6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A7758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stycz</w:t>
      </w:r>
      <w:r w:rsidR="00A7758F">
        <w:rPr>
          <w:szCs w:val="19"/>
        </w:rPr>
        <w:t>niu</w:t>
      </w:r>
      <w:r>
        <w:rPr>
          <w:szCs w:val="19"/>
        </w:rPr>
        <w:t xml:space="preserve"> 202</w:t>
      </w:r>
      <w:r w:rsidR="00A7758F">
        <w:rPr>
          <w:szCs w:val="19"/>
        </w:rPr>
        <w:t>3</w:t>
      </w:r>
      <w:r>
        <w:rPr>
          <w:szCs w:val="19"/>
        </w:rPr>
        <w:t xml:space="preserve"> r. Inwestorzy indywidualni oddali mieszkania o ponad 2-krotnie większej przeciętnej powierzchni użytkowej niż deweloperzy. Były to mieszkania o</w:t>
      </w:r>
      <w:r w:rsidR="00A7758F">
        <w:rPr>
          <w:szCs w:val="19"/>
        </w:rPr>
        <w:t> </w:t>
      </w:r>
      <w:r>
        <w:rPr>
          <w:szCs w:val="19"/>
        </w:rPr>
        <w:t xml:space="preserve">przeciętnej powierzchni użytkowej </w:t>
      </w:r>
      <w:r w:rsidR="00A7758F">
        <w:rPr>
          <w:szCs w:val="19"/>
        </w:rPr>
        <w:t>większej</w:t>
      </w:r>
      <w:r w:rsidR="002A154A">
        <w:rPr>
          <w:szCs w:val="19"/>
        </w:rPr>
        <w:t xml:space="preserve"> niż </w:t>
      </w:r>
      <w:r w:rsidR="003D1E67">
        <w:rPr>
          <w:szCs w:val="19"/>
        </w:rPr>
        <w:t xml:space="preserve">w </w:t>
      </w:r>
      <w:r>
        <w:rPr>
          <w:szCs w:val="19"/>
        </w:rPr>
        <w:t>roku poprzednim.</w:t>
      </w:r>
    </w:p>
    <w:p w14:paraId="507F74D4" w14:textId="18DC112C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33944">
        <w:t xml:space="preserve">Wykres </w:t>
      </w:r>
      <w:r w:rsidR="00880926">
        <w:t>11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75410D65" w:rsidR="003D4CA7" w:rsidRPr="00AC460E" w:rsidRDefault="00880926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22144" behindDoc="0" locked="0" layoutInCell="1" allowOverlap="1" wp14:anchorId="5BABC052" wp14:editId="3EC70E66">
            <wp:simplePos x="0" y="0"/>
            <wp:positionH relativeFrom="column">
              <wp:posOffset>3976</wp:posOffset>
            </wp:positionH>
            <wp:positionV relativeFrom="paragraph">
              <wp:posOffset>2623</wp:posOffset>
            </wp:positionV>
            <wp:extent cx="6654165" cy="2393315"/>
            <wp:effectExtent l="0" t="0" r="0" b="6985"/>
            <wp:wrapTopAndBottom/>
            <wp:docPr id="38" name="Obraz 38" descr="Wykres liniowy dla Polski i województwa warmińsko-mazurskiego przedstawia zmiany w porównaniu z 2021 r. w liczbie mieszkań oddanych do użytkowania  według okresów narastających od 2022 r. do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2A154A">
        <w:rPr>
          <w:szCs w:val="19"/>
        </w:rPr>
        <w:t>Olsztynie (</w:t>
      </w:r>
      <w:r w:rsidR="008257F6">
        <w:rPr>
          <w:szCs w:val="19"/>
        </w:rPr>
        <w:t>128</w:t>
      </w:r>
      <w:r w:rsidR="002A154A">
        <w:rPr>
          <w:szCs w:val="19"/>
        </w:rPr>
        <w:t>)</w:t>
      </w:r>
      <w:r w:rsidR="00CA36BE">
        <w:rPr>
          <w:szCs w:val="19"/>
        </w:rPr>
        <w:t>, a n</w:t>
      </w:r>
      <w:r w:rsidR="00CA36BE" w:rsidRPr="00AC460E">
        <w:rPr>
          <w:szCs w:val="19"/>
        </w:rPr>
        <w:t xml:space="preserve">ajmniej w </w:t>
      </w:r>
      <w:r w:rsidR="00CA36BE">
        <w:rPr>
          <w:szCs w:val="19"/>
        </w:rPr>
        <w:t>powi</w:t>
      </w:r>
      <w:r w:rsidR="008257F6">
        <w:rPr>
          <w:szCs w:val="19"/>
        </w:rPr>
        <w:t>atach:</w:t>
      </w:r>
      <w:r w:rsidR="00CA36BE">
        <w:rPr>
          <w:szCs w:val="19"/>
        </w:rPr>
        <w:t xml:space="preserve"> bartoszyckim</w:t>
      </w:r>
      <w:r w:rsidR="008257F6">
        <w:rPr>
          <w:szCs w:val="19"/>
        </w:rPr>
        <w:t>, braniewskim, nowomiejskim i Elblągu (po 1)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8257F6">
        <w:rPr>
          <w:szCs w:val="19"/>
        </w:rPr>
        <w:t>oleckim</w:t>
      </w:r>
      <w:r w:rsidR="00CA36BE">
        <w:rPr>
          <w:szCs w:val="19"/>
        </w:rPr>
        <w:t xml:space="preserve"> (</w:t>
      </w:r>
      <w:r w:rsidR="008257F6">
        <w:rPr>
          <w:szCs w:val="19"/>
        </w:rPr>
        <w:t>239,6</w:t>
      </w:r>
      <w:r w:rsidR="00964300">
        <w:rPr>
          <w:szCs w:val="19"/>
        </w:rPr>
        <w:t> </w:t>
      </w:r>
      <w:r w:rsidR="00CA36BE">
        <w:rPr>
          <w:szCs w:val="19"/>
        </w:rPr>
        <w:t>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964300">
        <w:rPr>
          <w:szCs w:val="19"/>
        </w:rPr>
        <w:t>6</w:t>
      </w:r>
      <w:r w:rsidR="00CA36BE">
        <w:rPr>
          <w:szCs w:val="19"/>
        </w:rPr>
        <w:t>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 xml:space="preserve">wybudowano w </w:t>
      </w:r>
      <w:r w:rsidR="008257F6">
        <w:rPr>
          <w:szCs w:val="19"/>
        </w:rPr>
        <w:t>Olsztynie, powiecie szczycieńskim i giżyckim</w:t>
      </w:r>
      <w:r w:rsidR="00964300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155F40BB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stycz</w:t>
      </w:r>
      <w:r w:rsidR="008E5D8B">
        <w:t>niu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59AE6668" w:rsidR="000376F2" w:rsidRPr="00AC460E" w:rsidRDefault="008E5D8B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409856" behindDoc="0" locked="0" layoutInCell="1" allowOverlap="1" wp14:anchorId="129B86B1" wp14:editId="05E2473E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692400"/>
            <wp:effectExtent l="0" t="0" r="0" b="0"/>
            <wp:wrapTopAndBottom/>
            <wp:docPr id="21" name="Obraz 21" descr="Mapa prezentuje mieszkania oddane do użytkowania w przeliczeniu na 10 tys. ludności według powiatów województwa warmińsko-mazurskiego w stycz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ieszkania_powiaty_stycz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C95B85">
        <w:rPr>
          <w:rFonts w:ascii="Fira Sans" w:hAnsi="Fira Sans" w:cs="Arial"/>
          <w:bCs/>
          <w:sz w:val="19"/>
          <w:szCs w:val="19"/>
        </w:rPr>
        <w:t>styczniu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C95B85">
        <w:rPr>
          <w:rFonts w:ascii="Fira Sans" w:hAnsi="Fira Sans"/>
          <w:sz w:val="19"/>
          <w:szCs w:val="19"/>
        </w:rPr>
        <w:t>503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C95B85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C95B85">
        <w:rPr>
          <w:rFonts w:ascii="Fira Sans" w:hAnsi="Fira Sans"/>
          <w:sz w:val="19"/>
          <w:szCs w:val="19"/>
        </w:rPr>
        <w:t>57</w:t>
      </w:r>
      <w:r w:rsidR="00CA36BE" w:rsidRPr="00AC460E">
        <w:rPr>
          <w:rFonts w:ascii="Fira Sans" w:hAnsi="Fira Sans"/>
          <w:sz w:val="19"/>
          <w:szCs w:val="19"/>
        </w:rPr>
        <w:t xml:space="preserve"> (o </w:t>
      </w:r>
      <w:r w:rsidR="00C95B85">
        <w:rPr>
          <w:rFonts w:ascii="Fira Sans" w:hAnsi="Fira Sans"/>
          <w:sz w:val="19"/>
          <w:szCs w:val="19"/>
        </w:rPr>
        <w:t>10,2</w:t>
      </w:r>
      <w:r w:rsidR="00CA36BE" w:rsidRPr="00AC460E">
        <w:rPr>
          <w:rFonts w:ascii="Fira Sans" w:hAnsi="Fira Sans"/>
          <w:sz w:val="19"/>
          <w:szCs w:val="19"/>
        </w:rPr>
        <w:t xml:space="preserve">%) </w:t>
      </w:r>
      <w:r w:rsidR="00C95B85">
        <w:rPr>
          <w:rFonts w:ascii="Fira Sans" w:hAnsi="Fira Sans"/>
          <w:sz w:val="19"/>
          <w:szCs w:val="19"/>
        </w:rPr>
        <w:t>mniej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C95B85">
        <w:rPr>
          <w:rFonts w:ascii="Fira Sans" w:hAnsi="Fira Sans" w:cs="Arial"/>
          <w:bCs/>
          <w:sz w:val="19"/>
          <w:szCs w:val="19"/>
        </w:rPr>
        <w:t>styczniu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730F2B">
        <w:rPr>
          <w:rFonts w:ascii="Fira Sans" w:hAnsi="Fira Sans"/>
          <w:sz w:val="19"/>
          <w:szCs w:val="19"/>
        </w:rPr>
        <w:t>62,2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>, 31,0%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841330">
        <w:rPr>
          <w:rFonts w:ascii="Fira Sans" w:hAnsi="Fira Sans"/>
          <w:sz w:val="19"/>
          <w:szCs w:val="19"/>
        </w:rPr>
        <w:t xml:space="preserve"> i 6,8</w:t>
      </w:r>
      <w:r w:rsidR="00CA36BE" w:rsidRPr="00AC460E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CA36BE">
        <w:rPr>
          <w:rFonts w:ascii="Fira Sans" w:hAnsi="Fira Sans"/>
          <w:sz w:val="19"/>
          <w:szCs w:val="19"/>
        </w:rPr>
        <w:t xml:space="preserve">budownictwa </w:t>
      </w:r>
      <w:r w:rsidR="00841330">
        <w:rPr>
          <w:rFonts w:ascii="Fira Sans" w:hAnsi="Fira Sans"/>
          <w:sz w:val="19"/>
          <w:szCs w:val="19"/>
        </w:rPr>
        <w:t>komunalnego</w:t>
      </w:r>
      <w:r w:rsidR="00D24986">
        <w:rPr>
          <w:rFonts w:ascii="Fira Sans" w:hAnsi="Fira Sans"/>
          <w:sz w:val="19"/>
          <w:szCs w:val="19"/>
        </w:rPr>
        <w:t>.</w:t>
      </w:r>
    </w:p>
    <w:p w14:paraId="01B0EB7D" w14:textId="1AC84953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93495C">
        <w:t>3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041A92" w:rsidRPr="00AC460E">
        <w:t>stycz</w:t>
      </w:r>
      <w:r w:rsidR="002E787B">
        <w:t>niu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, na budowę których uzyskano pozwolenia lub dokonano zgłoszenia z projektem budowlanym i mieszkań, których budowę rozpoczęto w okresie styczeń-grudzień br."/>
        <w:tblDescription w:val="Tablica przedstawia liczbę, strukturę, dynamikę mieszkań (do stycznia 2023 r.), na budowę których uzyskano pozwolenia lub dokonano zgłoszeń z projektem budowlanym i mieszkań, których budowę rozpoczęto ogółem oraz według form budownictwa w styczniu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8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58CF3234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4F1E6D">
              <w:rPr>
                <w:rFonts w:cs="Arial"/>
                <w:szCs w:val="19"/>
              </w:rPr>
              <w:t> 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44C9D0AA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503B0F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2E787B">
              <w:rPr>
                <w:rFonts w:cs="Arial"/>
                <w:szCs w:val="19"/>
              </w:rPr>
              <w:t>3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388DEE74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503B0F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</w:t>
            </w:r>
            <w:r w:rsidR="002E787B">
              <w:rPr>
                <w:rFonts w:cs="Arial"/>
                <w:szCs w:val="19"/>
              </w:rPr>
              <w:t>23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12AE3CE2" w:rsidR="005458C7" w:rsidRPr="001C2F22" w:rsidRDefault="00C95B85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503</w:t>
            </w:r>
          </w:p>
        </w:tc>
        <w:tc>
          <w:tcPr>
            <w:tcW w:w="1312" w:type="dxa"/>
            <w:vAlign w:val="center"/>
          </w:tcPr>
          <w:p w14:paraId="30D49979" w14:textId="64407B25" w:rsidR="005458C7" w:rsidRPr="001C2F22" w:rsidRDefault="00C95B8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437887FA" w:rsidR="005458C7" w:rsidRPr="001C2F22" w:rsidRDefault="00C95B8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29FEC711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194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761724F0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056BD5A6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147,0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26EF3957" w:rsidR="005458C7" w:rsidRPr="001C2F22" w:rsidRDefault="00C95B8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</w:t>
            </w:r>
          </w:p>
        </w:tc>
        <w:tc>
          <w:tcPr>
            <w:tcW w:w="1312" w:type="dxa"/>
            <w:vAlign w:val="center"/>
          </w:tcPr>
          <w:p w14:paraId="61A91F29" w14:textId="598CD2C4" w:rsidR="005458C7" w:rsidRPr="001C2F22" w:rsidRDefault="00C95B85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31,0</w:t>
            </w:r>
          </w:p>
        </w:tc>
        <w:tc>
          <w:tcPr>
            <w:tcW w:w="1269" w:type="dxa"/>
            <w:vAlign w:val="center"/>
          </w:tcPr>
          <w:p w14:paraId="301D4555" w14:textId="08CBA545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52132AE9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06C5DED0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79284D61" w:rsidR="005458C7" w:rsidRPr="001C2F22" w:rsidRDefault="0040252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104,3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0D9AD135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313</w:t>
            </w:r>
          </w:p>
        </w:tc>
        <w:tc>
          <w:tcPr>
            <w:tcW w:w="1312" w:type="dxa"/>
            <w:vAlign w:val="center"/>
          </w:tcPr>
          <w:p w14:paraId="6730D981" w14:textId="0A6BA38A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62,2</w:t>
            </w:r>
          </w:p>
        </w:tc>
        <w:tc>
          <w:tcPr>
            <w:tcW w:w="1269" w:type="dxa"/>
            <w:vAlign w:val="center"/>
          </w:tcPr>
          <w:p w14:paraId="581514DC" w14:textId="6E66FEE3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78,3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5F6AB55D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2D318A54" w:rsidR="005458C7" w:rsidRPr="001C2F22" w:rsidRDefault="0040252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7EC35EAC" w:rsidR="005458C7" w:rsidRPr="001C2F22" w:rsidRDefault="0040252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252,6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2CDDBA69" w:rsidR="00A3765D" w:rsidRPr="001C2F22" w:rsidRDefault="0040252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</w:t>
            </w:r>
          </w:p>
        </w:tc>
        <w:tc>
          <w:tcPr>
            <w:tcW w:w="1312" w:type="dxa"/>
          </w:tcPr>
          <w:p w14:paraId="5515000C" w14:textId="799294B6" w:rsidR="00A3765D" w:rsidRPr="001C2F22" w:rsidRDefault="0040252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6,8</w:t>
            </w:r>
          </w:p>
        </w:tc>
        <w:tc>
          <w:tcPr>
            <w:tcW w:w="1269" w:type="dxa"/>
            <w:vAlign w:val="center"/>
          </w:tcPr>
          <w:p w14:paraId="21AFA7D9" w14:textId="07600993" w:rsidR="00A3765D" w:rsidRPr="001C2F22" w:rsidRDefault="0040252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3E4CD854" w:rsidR="00A3765D" w:rsidRPr="001C2F22" w:rsidRDefault="0040252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2513EB0E" w:rsidR="00A3765D" w:rsidRPr="001C2F22" w:rsidRDefault="0040252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082D3814" w:rsidR="00A3765D" w:rsidRPr="001C2F22" w:rsidRDefault="00402522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35095CD2" w:rsidR="00327F95" w:rsidRPr="00AC460E" w:rsidRDefault="002E787B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AC460E">
        <w:rPr>
          <w:rFonts w:ascii="Fira Sans" w:hAnsi="Fira Sans"/>
          <w:sz w:val="19"/>
          <w:szCs w:val="19"/>
        </w:rPr>
        <w:t>W badanym miesiącu (w porównaniu z</w:t>
      </w:r>
      <w:r w:rsidR="00402522">
        <w:rPr>
          <w:rFonts w:ascii="Fira Sans" w:hAnsi="Fira Sans"/>
          <w:sz w:val="19"/>
          <w:szCs w:val="19"/>
        </w:rPr>
        <w:t>e</w:t>
      </w:r>
      <w:r>
        <w:rPr>
          <w:rFonts w:ascii="Fira Sans" w:hAnsi="Fira Sans"/>
          <w:sz w:val="19"/>
          <w:szCs w:val="19"/>
        </w:rPr>
        <w:t xml:space="preserve"> </w:t>
      </w:r>
      <w:r w:rsidR="00402522">
        <w:rPr>
          <w:rFonts w:ascii="Fira Sans" w:hAnsi="Fira Sans"/>
          <w:sz w:val="19"/>
          <w:szCs w:val="19"/>
        </w:rPr>
        <w:t>styczniem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402522">
        <w:rPr>
          <w:rFonts w:ascii="Fira Sans" w:hAnsi="Fira Sans"/>
          <w:sz w:val="19"/>
          <w:szCs w:val="19"/>
        </w:rPr>
        <w:t>o 47,0%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do </w:t>
      </w:r>
      <w:r w:rsidR="00402522">
        <w:rPr>
          <w:rFonts w:ascii="Fira Sans" w:hAnsi="Fira Sans"/>
          <w:sz w:val="19"/>
          <w:szCs w:val="19"/>
        </w:rPr>
        <w:t>194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02522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402522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402522">
        <w:rPr>
          <w:rFonts w:ascii="Fira Sans" w:hAnsi="Fira Sans"/>
          <w:sz w:val="19"/>
          <w:szCs w:val="19"/>
        </w:rPr>
        <w:t>50,5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402522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402522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402522">
        <w:rPr>
          <w:rFonts w:ascii="Fira Sans" w:hAnsi="Fira Sans"/>
          <w:sz w:val="19"/>
          <w:szCs w:val="19"/>
        </w:rPr>
        <w:t>49,5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6513A778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216E64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216E64">
        <w:rPr>
          <w:rFonts w:ascii="Fira Sans" w:hAnsi="Fira Sans" w:cs="Arial"/>
          <w:sz w:val="19"/>
          <w:szCs w:val="19"/>
        </w:rPr>
        <w:t>8,6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16E64">
        <w:rPr>
          <w:rFonts w:ascii="Fira Sans" w:hAnsi="Fira Sans" w:cs="Arial"/>
          <w:sz w:val="19"/>
          <w:szCs w:val="19"/>
        </w:rPr>
        <w:t>18,3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5737EF80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>W porównaniu z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e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styczniem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ub.r.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największy spadek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8F095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D24986" w:rsidRPr="00FB005D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B005D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B005D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 w:rsidRPr="00FB005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16E64" w:rsidRPr="00FB005D">
        <w:rPr>
          <w:rFonts w:ascii="Fira Sans" w:hAnsi="Fira Sans" w:cs="Arial"/>
          <w:spacing w:val="-4"/>
          <w:sz w:val="19"/>
          <w:szCs w:val="19"/>
        </w:rPr>
        <w:t>„paliwa” (o</w:t>
      </w:r>
      <w:r w:rsidR="00216E64">
        <w:rPr>
          <w:rFonts w:ascii="Fira Sans" w:hAnsi="Fira Sans" w:cs="Arial"/>
          <w:spacing w:val="-4"/>
          <w:sz w:val="19"/>
          <w:szCs w:val="19"/>
        </w:rPr>
        <w:t xml:space="preserve"> 67,4</w:t>
      </w:r>
      <w:r w:rsidR="00216E64" w:rsidRPr="00FB005D">
        <w:rPr>
          <w:rFonts w:ascii="Fira Sans" w:hAnsi="Fira Sans" w:cs="Arial"/>
          <w:spacing w:val="-4"/>
          <w:sz w:val="19"/>
          <w:szCs w:val="19"/>
        </w:rPr>
        <w:t>%)</w:t>
      </w:r>
      <w:r w:rsidR="00216E64">
        <w:rPr>
          <w:rFonts w:ascii="Fira Sans" w:hAnsi="Fira Sans" w:cs="Arial"/>
          <w:spacing w:val="-4"/>
          <w:sz w:val="19"/>
          <w:szCs w:val="19"/>
        </w:rPr>
        <w:t>.</w:t>
      </w:r>
      <w:r w:rsidR="00216E64" w:rsidRPr="00FB005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F095C">
        <w:rPr>
          <w:rFonts w:ascii="Fira Sans" w:hAnsi="Fira Sans"/>
          <w:spacing w:val="-2"/>
          <w:sz w:val="19"/>
          <w:szCs w:val="19"/>
        </w:rPr>
        <w:t>Wzrost</w:t>
      </w:r>
      <w:r w:rsidR="008F095C" w:rsidRPr="00FB005D">
        <w:rPr>
          <w:rFonts w:ascii="Fira Sans" w:hAnsi="Fira Sans"/>
          <w:spacing w:val="-2"/>
          <w:sz w:val="19"/>
          <w:szCs w:val="19"/>
        </w:rPr>
        <w:t xml:space="preserve"> sprzedaży detalicznej dotyczył m.in. podmiotów z </w:t>
      </w:r>
      <w:r w:rsidR="008F095C" w:rsidRPr="008F095C">
        <w:rPr>
          <w:rFonts w:ascii="Fira Sans" w:hAnsi="Fira Sans"/>
          <w:spacing w:val="-2"/>
          <w:sz w:val="19"/>
          <w:szCs w:val="19"/>
        </w:rPr>
        <w:t>grupy</w:t>
      </w:r>
      <w:r w:rsidR="008F095C" w:rsidRPr="008F095C">
        <w:rPr>
          <w:rFonts w:ascii="Fira Sans" w:hAnsi="Fira Sans" w:cs="Arial"/>
          <w:spacing w:val="-2"/>
          <w:sz w:val="19"/>
          <w:szCs w:val="19"/>
        </w:rPr>
        <w:t xml:space="preserve"> „</w:t>
      </w:r>
      <w:r w:rsidR="008F095C">
        <w:rPr>
          <w:rFonts w:ascii="Fira Sans" w:hAnsi="Fira Sans" w:cs="Arial"/>
          <w:spacing w:val="-2"/>
          <w:sz w:val="19"/>
          <w:szCs w:val="19"/>
        </w:rPr>
        <w:t>m</w:t>
      </w:r>
      <w:r w:rsidR="008F095C" w:rsidRPr="008F095C">
        <w:rPr>
          <w:rFonts w:ascii="Fira Sans" w:hAnsi="Fira Sans" w:cs="Arial"/>
          <w:sz w:val="19"/>
          <w:szCs w:val="19"/>
        </w:rPr>
        <w:t>eble, RTV, AGD</w:t>
      </w:r>
      <w:r w:rsidR="008F095C" w:rsidRPr="008F095C">
        <w:rPr>
          <w:rFonts w:ascii="Fira Sans" w:hAnsi="Fira Sans" w:cs="Arial"/>
          <w:spacing w:val="-2"/>
          <w:sz w:val="19"/>
          <w:szCs w:val="19"/>
        </w:rPr>
        <w:t xml:space="preserve">” </w:t>
      </w:r>
      <w:r w:rsidR="008F095C">
        <w:rPr>
          <w:rFonts w:ascii="Fira Sans" w:hAnsi="Fira Sans" w:cs="Arial"/>
          <w:spacing w:val="-2"/>
          <w:sz w:val="19"/>
          <w:szCs w:val="19"/>
        </w:rPr>
        <w:t xml:space="preserve">(o 37,0%), </w:t>
      </w:r>
      <w:r w:rsidR="00EA4F03" w:rsidRPr="008F095C">
        <w:rPr>
          <w:rFonts w:ascii="Fira Sans" w:hAnsi="Fira Sans" w:cs="Arial"/>
          <w:spacing w:val="-2"/>
          <w:sz w:val="19"/>
          <w:szCs w:val="19"/>
        </w:rPr>
        <w:t>„pojazdy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 xml:space="preserve"> samochodowe, motocykle, części” (o </w:t>
      </w:r>
      <w:r w:rsidR="008F095C">
        <w:rPr>
          <w:rFonts w:ascii="Fira Sans" w:hAnsi="Fira Sans" w:cs="Arial"/>
          <w:spacing w:val="-2"/>
          <w:sz w:val="19"/>
          <w:szCs w:val="19"/>
        </w:rPr>
        <w:t>19,7</w:t>
      </w:r>
      <w:r w:rsidR="00EA4F03" w:rsidRPr="00FB005D">
        <w:rPr>
          <w:rFonts w:ascii="Fira Sans" w:hAnsi="Fira Sans" w:cs="Arial"/>
          <w:spacing w:val="-2"/>
          <w:sz w:val="19"/>
          <w:szCs w:val="19"/>
        </w:rPr>
        <w:t>%)</w:t>
      </w:r>
      <w:r w:rsidR="008F095C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6697E107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8F095C">
        <w:rPr>
          <w:rFonts w:ascii="Fira Sans" w:hAnsi="Fira Sans" w:cs="Arial"/>
          <w:bCs/>
          <w:spacing w:val="-4"/>
          <w:sz w:val="19"/>
          <w:szCs w:val="19"/>
        </w:rPr>
        <w:t>grudniem</w:t>
      </w:r>
      <w:r w:rsidR="00572DF5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>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8F095C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8F095C">
        <w:rPr>
          <w:rFonts w:ascii="Fira Sans" w:hAnsi="Fira Sans" w:cs="Arial"/>
          <w:bCs/>
          <w:spacing w:val="-4"/>
          <w:sz w:val="19"/>
          <w:szCs w:val="19"/>
        </w:rPr>
        <w:t>27,3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572DF5">
        <w:rPr>
          <w:rFonts w:ascii="Fira Sans" w:hAnsi="Fira Sans" w:cs="Arial"/>
          <w:spacing w:val="-4"/>
          <w:sz w:val="19"/>
          <w:szCs w:val="19"/>
        </w:rPr>
        <w:t>,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8F095C">
        <w:rPr>
          <w:rFonts w:ascii="Fira Sans" w:hAnsi="Fira Sans" w:cs="Arial"/>
          <w:spacing w:val="-4"/>
          <w:sz w:val="19"/>
          <w:szCs w:val="19"/>
        </w:rPr>
        <w:t>spadła.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F095C">
        <w:rPr>
          <w:rFonts w:ascii="Fira Sans" w:hAnsi="Fira Sans" w:cs="Arial"/>
          <w:spacing w:val="-4"/>
          <w:sz w:val="19"/>
          <w:szCs w:val="19"/>
        </w:rPr>
        <w:t>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C92EF0" w:rsidRPr="004D3CE9">
        <w:rPr>
          <w:rFonts w:ascii="Fira Sans" w:hAnsi="Fira Sans"/>
          <w:sz w:val="19"/>
          <w:szCs w:val="19"/>
        </w:rPr>
        <w:t xml:space="preserve"> </w:t>
      </w:r>
      <w:r w:rsidR="008F095C">
        <w:rPr>
          <w:rFonts w:ascii="Fira Sans" w:hAnsi="Fira Sans"/>
          <w:sz w:val="19"/>
          <w:szCs w:val="19"/>
        </w:rPr>
        <w:t>o 31,2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A0380A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8F095C">
        <w:rPr>
          <w:rFonts w:ascii="Fira Sans" w:hAnsi="Fira Sans" w:cs="Arial"/>
          <w:spacing w:val="-4"/>
          <w:sz w:val="19"/>
          <w:szCs w:val="19"/>
        </w:rPr>
        <w:t xml:space="preserve">a w grupie </w:t>
      </w:r>
      <w:r w:rsidR="00A0380A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A0380A" w:rsidRPr="004D3CE9">
        <w:rPr>
          <w:rFonts w:ascii="Fira Sans" w:hAnsi="Fira Sans" w:cs="Arial"/>
          <w:sz w:val="19"/>
          <w:szCs w:val="19"/>
        </w:rPr>
        <w:t xml:space="preserve"> </w:t>
      </w:r>
      <w:r w:rsidR="008F095C">
        <w:rPr>
          <w:rFonts w:ascii="Fira Sans" w:hAnsi="Fira Sans" w:cs="Arial"/>
          <w:sz w:val="19"/>
          <w:szCs w:val="19"/>
        </w:rPr>
        <w:t>– o 19,1</w:t>
      </w:r>
      <w:r w:rsidR="00A0380A">
        <w:rPr>
          <w:rFonts w:ascii="Fira Sans" w:hAnsi="Fira Sans" w:cs="Arial"/>
          <w:spacing w:val="-4"/>
          <w:sz w:val="19"/>
          <w:szCs w:val="19"/>
        </w:rPr>
        <w:t>%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6B3AE932" w14:textId="48727DB5" w:rsidR="00B51E67" w:rsidRPr="00AC460E" w:rsidRDefault="002D0AE5" w:rsidP="00196A0F">
      <w:pPr>
        <w:pStyle w:val="Tytutablicwykreswmap"/>
      </w:pPr>
      <w:r w:rsidRPr="00AC460E">
        <w:t>Tablica 1</w:t>
      </w:r>
      <w:r w:rsidR="0093495C">
        <w:t>4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Dynamika i struktura sprzedaży detalicznej (w cenach bieżących)"/>
        <w:tblDescription w:val="Tablica przedstawia dynamikę sprzedaży detalicznej (w cenach bieżących) &#10;w styczniu 2024 r. do analogicznego miesiąca poprzedniego roku  oraz strukturę sprzedaży według grup rodzajów działalności przedsiębiorstw."/>
      </w:tblPr>
      <w:tblGrid>
        <w:gridCol w:w="4787"/>
        <w:gridCol w:w="2851"/>
        <w:gridCol w:w="2852"/>
      </w:tblGrid>
      <w:tr w:rsidR="00593C0F" w:rsidRPr="001C2F22" w14:paraId="52B77EFC" w14:textId="034120E9" w:rsidTr="005A76B8">
        <w:trPr>
          <w:tblHeader/>
        </w:trPr>
        <w:tc>
          <w:tcPr>
            <w:tcW w:w="4787" w:type="dxa"/>
            <w:vMerge w:val="restart"/>
            <w:vAlign w:val="center"/>
          </w:tcPr>
          <w:p w14:paraId="00A0D4D5" w14:textId="77777777" w:rsidR="00593C0F" w:rsidRPr="001C2F22" w:rsidRDefault="00593C0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703" w:type="dxa"/>
            <w:gridSpan w:val="2"/>
            <w:vAlign w:val="center"/>
          </w:tcPr>
          <w:p w14:paraId="74982BFC" w14:textId="5CA442E2" w:rsidR="00593C0F" w:rsidRPr="001C2F22" w:rsidRDefault="00593C0F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E787B" w:rsidRPr="001C2F22" w14:paraId="663A43DF" w14:textId="0CDC5C3C" w:rsidTr="00593C0F">
        <w:trPr>
          <w:trHeight w:val="934"/>
          <w:tblHeader/>
        </w:trPr>
        <w:tc>
          <w:tcPr>
            <w:tcW w:w="4787" w:type="dxa"/>
            <w:vMerge/>
            <w:vAlign w:val="center"/>
          </w:tcPr>
          <w:p w14:paraId="648F7AC3" w14:textId="77777777" w:rsidR="002E787B" w:rsidRPr="001C2F22" w:rsidRDefault="002E787B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2851" w:type="dxa"/>
            <w:vAlign w:val="center"/>
          </w:tcPr>
          <w:p w14:paraId="3EA80549" w14:textId="77777777" w:rsidR="002E787B" w:rsidRPr="001C2F22" w:rsidRDefault="002E787B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852" w:type="dxa"/>
            <w:vAlign w:val="center"/>
          </w:tcPr>
          <w:p w14:paraId="7CCB33BF" w14:textId="6059C36F" w:rsidR="002E787B" w:rsidRPr="001C2F22" w:rsidRDefault="002E787B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E787B" w:rsidRPr="001C2F22" w14:paraId="2C1D2184" w14:textId="1A8D314E" w:rsidTr="00593C0F">
        <w:trPr>
          <w:tblHeader/>
        </w:trPr>
        <w:tc>
          <w:tcPr>
            <w:tcW w:w="4787" w:type="dxa"/>
            <w:vAlign w:val="center"/>
          </w:tcPr>
          <w:p w14:paraId="644AA284" w14:textId="77777777" w:rsidR="002E787B" w:rsidRPr="001C2F22" w:rsidRDefault="002E787B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851" w:type="dxa"/>
            <w:vAlign w:val="center"/>
          </w:tcPr>
          <w:p w14:paraId="1E49A05C" w14:textId="61A9F724" w:rsidR="002E787B" w:rsidRPr="001C2F22" w:rsidRDefault="00E545DD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91,4</w:t>
            </w:r>
          </w:p>
        </w:tc>
        <w:tc>
          <w:tcPr>
            <w:tcW w:w="2852" w:type="dxa"/>
          </w:tcPr>
          <w:p w14:paraId="35A94E2F" w14:textId="147EC2B6" w:rsidR="002E787B" w:rsidRPr="001C2F22" w:rsidRDefault="00593C0F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2E787B" w:rsidRPr="001C2F22" w14:paraId="66EAC836" w14:textId="3B293A8A" w:rsidTr="00593C0F">
        <w:trPr>
          <w:tblHeader/>
        </w:trPr>
        <w:tc>
          <w:tcPr>
            <w:tcW w:w="4787" w:type="dxa"/>
            <w:vAlign w:val="center"/>
          </w:tcPr>
          <w:p w14:paraId="749B987F" w14:textId="77777777" w:rsidR="002E787B" w:rsidRPr="001C2F22" w:rsidRDefault="002E787B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851" w:type="dxa"/>
            <w:vAlign w:val="center"/>
          </w:tcPr>
          <w:p w14:paraId="10362E49" w14:textId="69470991" w:rsidR="002E787B" w:rsidRPr="001C2F22" w:rsidRDefault="002E787B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852" w:type="dxa"/>
          </w:tcPr>
          <w:p w14:paraId="37B79554" w14:textId="2433CDB1" w:rsidR="002E787B" w:rsidRPr="001C2F22" w:rsidRDefault="002E787B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2E787B" w:rsidRPr="001C2F22" w14:paraId="6CFB769A" w14:textId="18E87F26" w:rsidTr="00593C0F">
        <w:trPr>
          <w:tblHeader/>
        </w:trPr>
        <w:tc>
          <w:tcPr>
            <w:tcW w:w="4787" w:type="dxa"/>
            <w:vAlign w:val="center"/>
          </w:tcPr>
          <w:p w14:paraId="580FB734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851" w:type="dxa"/>
            <w:vAlign w:val="center"/>
          </w:tcPr>
          <w:p w14:paraId="6DF4274C" w14:textId="39EBC06D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119,7</w:t>
            </w:r>
          </w:p>
        </w:tc>
        <w:tc>
          <w:tcPr>
            <w:tcW w:w="2852" w:type="dxa"/>
          </w:tcPr>
          <w:p w14:paraId="2A62A129" w14:textId="61C863F5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25,8</w:t>
            </w:r>
          </w:p>
        </w:tc>
      </w:tr>
      <w:tr w:rsidR="002E787B" w:rsidRPr="001C2F22" w14:paraId="57633AF7" w14:textId="24CD58E5" w:rsidTr="00593C0F">
        <w:trPr>
          <w:tblHeader/>
        </w:trPr>
        <w:tc>
          <w:tcPr>
            <w:tcW w:w="4787" w:type="dxa"/>
            <w:vAlign w:val="center"/>
          </w:tcPr>
          <w:p w14:paraId="0601D587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851" w:type="dxa"/>
            <w:vAlign w:val="center"/>
          </w:tcPr>
          <w:p w14:paraId="0F695EF5" w14:textId="1E70E55E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32,6</w:t>
            </w:r>
          </w:p>
        </w:tc>
        <w:tc>
          <w:tcPr>
            <w:tcW w:w="2852" w:type="dxa"/>
          </w:tcPr>
          <w:p w14:paraId="74D8091A" w14:textId="14A2B6E1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3,9</w:t>
            </w:r>
          </w:p>
        </w:tc>
      </w:tr>
      <w:tr w:rsidR="002E787B" w:rsidRPr="001C2F22" w14:paraId="555BE96C" w14:textId="1EE22854" w:rsidTr="00593C0F">
        <w:trPr>
          <w:tblHeader/>
        </w:trPr>
        <w:tc>
          <w:tcPr>
            <w:tcW w:w="4787" w:type="dxa"/>
            <w:vAlign w:val="center"/>
          </w:tcPr>
          <w:p w14:paraId="14DA0B4C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851" w:type="dxa"/>
            <w:vAlign w:val="center"/>
          </w:tcPr>
          <w:p w14:paraId="0BF015DD" w14:textId="239DA9EB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  <w:tc>
          <w:tcPr>
            <w:tcW w:w="2852" w:type="dxa"/>
          </w:tcPr>
          <w:p w14:paraId="6531D7FC" w14:textId="7A1A9E86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35,1</w:t>
            </w:r>
          </w:p>
        </w:tc>
      </w:tr>
      <w:tr w:rsidR="002E787B" w:rsidRPr="001C2F22" w14:paraId="114046B0" w14:textId="4437C499" w:rsidTr="00593C0F">
        <w:trPr>
          <w:tblHeader/>
        </w:trPr>
        <w:tc>
          <w:tcPr>
            <w:tcW w:w="4787" w:type="dxa"/>
            <w:vAlign w:val="center"/>
          </w:tcPr>
          <w:p w14:paraId="4216AA8D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851" w:type="dxa"/>
            <w:vAlign w:val="center"/>
          </w:tcPr>
          <w:p w14:paraId="7A99C6A6" w14:textId="6F53A251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86,5</w:t>
            </w:r>
          </w:p>
        </w:tc>
        <w:tc>
          <w:tcPr>
            <w:tcW w:w="2852" w:type="dxa"/>
          </w:tcPr>
          <w:p w14:paraId="2A7E0A8F" w14:textId="1CC1BF6F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5,6</w:t>
            </w:r>
          </w:p>
        </w:tc>
      </w:tr>
      <w:tr w:rsidR="002E787B" w:rsidRPr="001C2F22" w14:paraId="57D2D4D3" w14:textId="4067D5C8" w:rsidTr="00593C0F">
        <w:trPr>
          <w:tblHeader/>
        </w:trPr>
        <w:tc>
          <w:tcPr>
            <w:tcW w:w="4787" w:type="dxa"/>
            <w:vAlign w:val="center"/>
          </w:tcPr>
          <w:p w14:paraId="69E47BA4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851" w:type="dxa"/>
            <w:vAlign w:val="center"/>
          </w:tcPr>
          <w:p w14:paraId="7D683B22" w14:textId="57701DA2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91,2</w:t>
            </w:r>
          </w:p>
        </w:tc>
        <w:tc>
          <w:tcPr>
            <w:tcW w:w="2852" w:type="dxa"/>
          </w:tcPr>
          <w:p w14:paraId="6A813E95" w14:textId="4E6A7138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5,6</w:t>
            </w:r>
          </w:p>
        </w:tc>
      </w:tr>
      <w:tr w:rsidR="002E787B" w:rsidRPr="001C2F22" w14:paraId="7F79F4D3" w14:textId="7B4ACDAA" w:rsidTr="00593C0F">
        <w:trPr>
          <w:tblHeader/>
        </w:trPr>
        <w:tc>
          <w:tcPr>
            <w:tcW w:w="4787" w:type="dxa"/>
            <w:vAlign w:val="center"/>
          </w:tcPr>
          <w:p w14:paraId="4E3B7C57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851" w:type="dxa"/>
            <w:vAlign w:val="center"/>
          </w:tcPr>
          <w:p w14:paraId="5B1DFFB4" w14:textId="08000536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137,0</w:t>
            </w:r>
          </w:p>
        </w:tc>
        <w:tc>
          <w:tcPr>
            <w:tcW w:w="2852" w:type="dxa"/>
          </w:tcPr>
          <w:p w14:paraId="7FC0F667" w14:textId="79EF6083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4,1</w:t>
            </w:r>
          </w:p>
        </w:tc>
      </w:tr>
      <w:tr w:rsidR="002E787B" w:rsidRPr="001C2F22" w14:paraId="31475553" w14:textId="28B9D32B" w:rsidTr="00593C0F">
        <w:trPr>
          <w:tblHeader/>
        </w:trPr>
        <w:tc>
          <w:tcPr>
            <w:tcW w:w="4787" w:type="dxa"/>
            <w:vAlign w:val="center"/>
          </w:tcPr>
          <w:p w14:paraId="04B237D8" w14:textId="77777777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851" w:type="dxa"/>
            <w:vAlign w:val="center"/>
          </w:tcPr>
          <w:p w14:paraId="4415103E" w14:textId="7CB836DD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87,6</w:t>
            </w:r>
          </w:p>
        </w:tc>
        <w:tc>
          <w:tcPr>
            <w:tcW w:w="2852" w:type="dxa"/>
          </w:tcPr>
          <w:p w14:paraId="7BE6D4EF" w14:textId="67663641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4,7</w:t>
            </w:r>
          </w:p>
        </w:tc>
      </w:tr>
      <w:tr w:rsidR="002E787B" w:rsidRPr="001C2F22" w14:paraId="48B99A5F" w14:textId="6183DD7E" w:rsidTr="00593C0F">
        <w:trPr>
          <w:trHeight w:val="281"/>
          <w:tblHeader/>
        </w:trPr>
        <w:tc>
          <w:tcPr>
            <w:tcW w:w="4787" w:type="dxa"/>
            <w:vAlign w:val="center"/>
          </w:tcPr>
          <w:p w14:paraId="18A12261" w14:textId="1E0B06C4" w:rsidR="002E787B" w:rsidRPr="001C2F22" w:rsidRDefault="002E787B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851" w:type="dxa"/>
            <w:vAlign w:val="center"/>
          </w:tcPr>
          <w:p w14:paraId="78B092D1" w14:textId="6FD67BBB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110,6</w:t>
            </w:r>
          </w:p>
        </w:tc>
        <w:tc>
          <w:tcPr>
            <w:tcW w:w="2852" w:type="dxa"/>
          </w:tcPr>
          <w:p w14:paraId="1AD5109B" w14:textId="79B28445" w:rsidR="002E787B" w:rsidRPr="001C2F22" w:rsidRDefault="000A79E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67BCD212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0A79E8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A79E8">
        <w:rPr>
          <w:rFonts w:ascii="Fira Sans" w:hAnsi="Fira Sans" w:cs="Arial"/>
          <w:bCs/>
          <w:sz w:val="19"/>
          <w:szCs w:val="19"/>
        </w:rPr>
        <w:t>19,4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0A79E8">
        <w:rPr>
          <w:rFonts w:ascii="Fira Sans" w:hAnsi="Fira Sans" w:cs="Arial"/>
          <w:bCs/>
          <w:sz w:val="19"/>
          <w:szCs w:val="19"/>
        </w:rPr>
        <w:t>7,7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0A79E8">
        <w:rPr>
          <w:rFonts w:ascii="Fira Sans" w:hAnsi="Fira Sans" w:cs="Arial"/>
          <w:bCs/>
          <w:sz w:val="19"/>
          <w:szCs w:val="19"/>
        </w:rPr>
        <w:t>grudniem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471E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0A79E8">
        <w:rPr>
          <w:rFonts w:ascii="Fira Sans" w:hAnsi="Fira Sans" w:cs="Arial"/>
          <w:bCs/>
          <w:sz w:val="19"/>
          <w:szCs w:val="19"/>
        </w:rPr>
        <w:t>e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0A79E8">
        <w:rPr>
          <w:rFonts w:ascii="Fira Sans" w:hAnsi="Fira Sans" w:cs="Arial"/>
          <w:bCs/>
          <w:sz w:val="19"/>
          <w:szCs w:val="19"/>
        </w:rPr>
        <w:t>styczniem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0A79E8">
        <w:rPr>
          <w:rFonts w:ascii="Fira Sans" w:hAnsi="Fira Sans" w:cs="Arial"/>
          <w:bCs/>
          <w:sz w:val="19"/>
          <w:szCs w:val="19"/>
        </w:rPr>
        <w:t>20,2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0A79E8">
        <w:rPr>
          <w:rFonts w:ascii="Fira Sans" w:hAnsi="Fira Sans" w:cs="Arial"/>
          <w:bCs/>
          <w:sz w:val="19"/>
          <w:szCs w:val="19"/>
        </w:rPr>
        <w:t>1,0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7D0F188E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78C97557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3750AE">
        <w:rPr>
          <w:rFonts w:cs="FiraSans-Regular"/>
          <w:color w:val="000000" w:themeColor="text1"/>
          <w:szCs w:val="19"/>
        </w:rPr>
        <w:t>stycznia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669CC">
        <w:rPr>
          <w:rFonts w:cs="FiraSans-Regular"/>
          <w:szCs w:val="19"/>
        </w:rPr>
        <w:t>147,</w:t>
      </w:r>
      <w:r w:rsidR="003750AE">
        <w:rPr>
          <w:rFonts w:cs="FiraSans-Regular"/>
          <w:szCs w:val="19"/>
        </w:rPr>
        <w:t>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BB565A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123EBC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1CD84589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>105,</w:t>
      </w:r>
      <w:r w:rsidR="00123EBC">
        <w:rPr>
          <w:rFonts w:cs="FiraSans-Regular"/>
          <w:szCs w:val="19"/>
        </w:rPr>
        <w:t>8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BB565A">
        <w:rPr>
          <w:rFonts w:cs="FiraSans-Regular"/>
          <w:szCs w:val="19"/>
        </w:rPr>
        <w:t>0</w:t>
      </w:r>
      <w:r w:rsidRPr="00F250B7">
        <w:rPr>
          <w:rFonts w:cs="FiraSans-Regular"/>
          <w:szCs w:val="19"/>
        </w:rPr>
        <w:t xml:space="preserve">%. Do rejestru REGON wpisanych było </w:t>
      </w:r>
      <w:r w:rsidR="00E834C2">
        <w:rPr>
          <w:rFonts w:cs="FiraSans-Regular"/>
          <w:szCs w:val="19"/>
        </w:rPr>
        <w:t>17,</w:t>
      </w:r>
      <w:r w:rsidR="003750AE">
        <w:rPr>
          <w:rFonts w:cs="FiraSans-Regular"/>
          <w:szCs w:val="19"/>
        </w:rPr>
        <w:t>6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BB565A">
        <w:rPr>
          <w:rFonts w:cs="FiraSans-Regular"/>
          <w:szCs w:val="19"/>
        </w:rPr>
        <w:t>3,</w:t>
      </w:r>
      <w:r w:rsidR="003750AE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3750AE">
        <w:rPr>
          <w:rFonts w:cs="FiraSans-Regular"/>
          <w:szCs w:val="19"/>
        </w:rPr>
        <w:t>11,0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BB565A">
        <w:rPr>
          <w:rFonts w:cs="FiraSans-Regular"/>
          <w:szCs w:val="19"/>
        </w:rPr>
        <w:t>5,</w:t>
      </w:r>
      <w:r w:rsidR="003750AE">
        <w:rPr>
          <w:rFonts w:cs="FiraSans-Regular"/>
          <w:szCs w:val="19"/>
        </w:rPr>
        <w:t>6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0,</w:t>
      </w:r>
      <w:r w:rsidR="003750AE">
        <w:rPr>
          <w:rFonts w:cs="FiraSans-Regular"/>
          <w:szCs w:val="19"/>
        </w:rPr>
        <w:t>4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7865CE3C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3750AE">
        <w:rPr>
          <w:rFonts w:cs="FiraSans-Regular"/>
          <w:szCs w:val="19"/>
        </w:rPr>
        <w:t>2,5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="00BB565A">
        <w:rPr>
          <w:rFonts w:cs="FiraSans-Regular"/>
          <w:szCs w:val="19"/>
        </w:rPr>
        <w:t xml:space="preserve"> oraz 50 i więcej (o 0,</w:t>
      </w:r>
      <w:r w:rsidR="003750AE">
        <w:rPr>
          <w:rFonts w:cs="FiraSans-Regular"/>
          <w:szCs w:val="19"/>
        </w:rPr>
        <w:t>7</w:t>
      </w:r>
      <w:r w:rsidR="00BB565A">
        <w:rPr>
          <w:rFonts w:cs="FiraSans-Regular"/>
          <w:szCs w:val="19"/>
        </w:rPr>
        <w:t>%)</w:t>
      </w:r>
      <w:r w:rsidRPr="00AC460E">
        <w:rPr>
          <w:rFonts w:cs="FiraSans-Regular"/>
          <w:szCs w:val="19"/>
        </w:rPr>
        <w:t>.</w:t>
      </w:r>
    </w:p>
    <w:p w14:paraId="032AD44C" w14:textId="41849D63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>informacja i</w:t>
      </w:r>
      <w:r w:rsidR="007C5EBD">
        <w:rPr>
          <w:rFonts w:cs="FiraSans-Regular"/>
          <w:spacing w:val="-2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komunikacja (o </w:t>
      </w:r>
      <w:r w:rsidR="00BB565A">
        <w:rPr>
          <w:rFonts w:cs="FiraSans-Regular"/>
          <w:spacing w:val="-2"/>
          <w:szCs w:val="19"/>
        </w:rPr>
        <w:t>8</w:t>
      </w:r>
      <w:r w:rsidR="00123EBC">
        <w:rPr>
          <w:rFonts w:cs="FiraSans-Regular"/>
          <w:spacing w:val="-2"/>
          <w:szCs w:val="19"/>
        </w:rPr>
        <w:t>,</w:t>
      </w:r>
      <w:r w:rsidR="000D1AC5">
        <w:rPr>
          <w:rFonts w:cs="FiraSans-Regular"/>
          <w:spacing w:val="-2"/>
          <w:szCs w:val="19"/>
        </w:rPr>
        <w:t>0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1E5CEB">
        <w:rPr>
          <w:rFonts w:cs="FiraSans-Regular"/>
          <w:spacing w:val="-2"/>
          <w:szCs w:val="19"/>
        </w:rPr>
        <w:t xml:space="preserve">działalność finansowa i ubezpieczeniowa (o </w:t>
      </w:r>
      <w:r w:rsidR="000D1AC5">
        <w:rPr>
          <w:rFonts w:cs="FiraSans-Regular"/>
          <w:spacing w:val="-2"/>
          <w:szCs w:val="19"/>
        </w:rPr>
        <w:t>6,3</w:t>
      </w:r>
      <w:r w:rsidR="001E5CEB">
        <w:rPr>
          <w:rFonts w:cs="FiraSans-Regular"/>
          <w:spacing w:val="-2"/>
          <w:szCs w:val="19"/>
        </w:rPr>
        <w:t xml:space="preserve">%), </w:t>
      </w:r>
      <w:r w:rsidR="00D257D9">
        <w:rPr>
          <w:rFonts w:cs="FiraSans-Regular"/>
          <w:spacing w:val="-2"/>
          <w:szCs w:val="19"/>
        </w:rPr>
        <w:t>budownictwo</w:t>
      </w:r>
      <w:r w:rsidR="00803E32">
        <w:rPr>
          <w:rFonts w:cs="FiraSans-Regular"/>
          <w:spacing w:val="-2"/>
          <w:szCs w:val="19"/>
        </w:rPr>
        <w:t xml:space="preserve"> </w:t>
      </w:r>
      <w:r w:rsidR="000D1AC5">
        <w:rPr>
          <w:rFonts w:cs="FiraSans-Regular"/>
          <w:spacing w:val="-2"/>
          <w:szCs w:val="19"/>
        </w:rPr>
        <w:t xml:space="preserve">oraz administrowanie i działalność wspierająca </w:t>
      </w:r>
      <w:r w:rsidR="00803E32">
        <w:rPr>
          <w:rFonts w:cs="FiraSans-Regular"/>
          <w:spacing w:val="-2"/>
          <w:szCs w:val="19"/>
        </w:rPr>
        <w:t>(</w:t>
      </w:r>
      <w:r w:rsidR="000D1AC5">
        <w:rPr>
          <w:rFonts w:cs="FiraSans-Regular"/>
          <w:spacing w:val="-2"/>
          <w:szCs w:val="19"/>
        </w:rPr>
        <w:t>p</w:t>
      </w:r>
      <w:r w:rsidR="00803E32">
        <w:rPr>
          <w:rFonts w:cs="FiraSans-Regular"/>
          <w:spacing w:val="-2"/>
          <w:szCs w:val="19"/>
        </w:rPr>
        <w:t xml:space="preserve">o </w:t>
      </w:r>
      <w:r w:rsidR="001E5CEB">
        <w:rPr>
          <w:rFonts w:cs="FiraSans-Regular"/>
          <w:spacing w:val="-2"/>
          <w:szCs w:val="19"/>
        </w:rPr>
        <w:t>4,</w:t>
      </w:r>
      <w:r w:rsidR="000D1AC5">
        <w:rPr>
          <w:rFonts w:cs="FiraSans-Regular"/>
          <w:spacing w:val="-2"/>
          <w:szCs w:val="19"/>
        </w:rPr>
        <w:t>1</w:t>
      </w:r>
      <w:r w:rsidR="00803E32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4B5DC00C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274C7">
        <w:rPr>
          <w:rFonts w:cs="FiraSans-Regular"/>
          <w:szCs w:val="19"/>
        </w:rPr>
        <w:t>styczniu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5274C7">
        <w:rPr>
          <w:rFonts w:cs="FiraSans-Regular"/>
          <w:szCs w:val="19"/>
        </w:rPr>
        <w:t>948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5274C7">
        <w:rPr>
          <w:rFonts w:cs="FiraSans-Regular"/>
          <w:szCs w:val="19"/>
        </w:rPr>
        <w:t>15,8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BB565A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5274C7">
        <w:rPr>
          <w:rFonts w:cs="FiraSans-Regular"/>
          <w:szCs w:val="19"/>
        </w:rPr>
        <w:t>761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5274C7">
        <w:rPr>
          <w:rFonts w:cs="FiraSans-Regular"/>
          <w:szCs w:val="19"/>
        </w:rPr>
        <w:t>11,3</w:t>
      </w:r>
      <w:r w:rsidR="007A7053">
        <w:rPr>
          <w:rFonts w:cs="FiraSans-Regular"/>
          <w:szCs w:val="19"/>
        </w:rPr>
        <w:t xml:space="preserve">% </w:t>
      </w:r>
      <w:r w:rsidR="00BB565A">
        <w:rPr>
          <w:rFonts w:cs="FiraSans-Regular"/>
          <w:szCs w:val="19"/>
        </w:rPr>
        <w:t xml:space="preserve">więcej niż w </w:t>
      </w:r>
      <w:r w:rsidR="005274C7">
        <w:rPr>
          <w:rFonts w:cs="FiraSans-Regular"/>
          <w:szCs w:val="19"/>
        </w:rPr>
        <w:t>grudniu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BB565A">
        <w:t>wzrosła</w:t>
      </w:r>
      <w:r w:rsidR="00F33E0B">
        <w:t xml:space="preserve"> o </w:t>
      </w:r>
      <w:r w:rsidR="005274C7">
        <w:t>73,9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BB565A">
        <w:t xml:space="preserve">więcej o </w:t>
      </w:r>
      <w:r w:rsidR="005274C7">
        <w:t>77,8</w:t>
      </w:r>
      <w:r w:rsidR="001E5CEB">
        <w:t>%</w:t>
      </w:r>
      <w:r w:rsidR="00136590">
        <w:t>.</w:t>
      </w:r>
    </w:p>
    <w:p w14:paraId="4B8A61BF" w14:textId="68163F72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692674">
        <w:rPr>
          <w:rFonts w:cs="FiraSans-Regular"/>
          <w:szCs w:val="19"/>
        </w:rPr>
        <w:t>styczniu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692674">
        <w:rPr>
          <w:rFonts w:cs="FiraSans-Regular"/>
          <w:szCs w:val="19"/>
        </w:rPr>
        <w:t>973</w:t>
      </w:r>
      <w:r w:rsidR="00390E32" w:rsidRPr="00AC460E">
        <w:rPr>
          <w:rFonts w:cs="FiraSans-Regular"/>
          <w:szCs w:val="19"/>
        </w:rPr>
        <w:t xml:space="preserve"> podmiot</w:t>
      </w:r>
      <w:r w:rsidR="00692674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692674">
        <w:rPr>
          <w:rFonts w:cs="FiraSans-Regular"/>
          <w:szCs w:val="19"/>
        </w:rPr>
        <w:t>32,2</w:t>
      </w:r>
      <w:r w:rsidR="00644047">
        <w:rPr>
          <w:rFonts w:cs="FiraSans-Regular"/>
          <w:szCs w:val="19"/>
        </w:rPr>
        <w:t xml:space="preserve">% </w:t>
      </w:r>
      <w:r w:rsidR="00D52766">
        <w:rPr>
          <w:rFonts w:cs="FiraSans-Regular"/>
          <w:szCs w:val="19"/>
        </w:rPr>
        <w:t xml:space="preserve">więcej niż w </w:t>
      </w:r>
      <w:r w:rsidR="00692674">
        <w:rPr>
          <w:rFonts w:cs="FiraSans-Regular"/>
          <w:szCs w:val="19"/>
        </w:rPr>
        <w:t>grudniu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644047">
        <w:rPr>
          <w:rFonts w:cs="FiraSans-Regular"/>
          <w:szCs w:val="19"/>
        </w:rPr>
        <w:t>3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692674">
        <w:rPr>
          <w:rFonts w:cs="FiraSans-Regular"/>
          <w:szCs w:val="19"/>
        </w:rPr>
        <w:t>895</w:t>
      </w:r>
      <w:r w:rsidR="00D52766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692674">
        <w:rPr>
          <w:rFonts w:cs="FiraSans-Regular"/>
          <w:szCs w:val="19"/>
        </w:rPr>
        <w:t>ó</w:t>
      </w:r>
      <w:r w:rsidR="004705C1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692674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692674">
        <w:rPr>
          <w:rFonts w:cs="FiraSans-Regular"/>
          <w:szCs w:val="19"/>
        </w:rPr>
        <w:t>31,0</w:t>
      </w:r>
      <w:r w:rsidR="00390E32" w:rsidRPr="00AC460E">
        <w:rPr>
          <w:rFonts w:cs="FiraSans-Regular"/>
          <w:szCs w:val="19"/>
        </w:rPr>
        <w:t xml:space="preserve">% </w:t>
      </w:r>
      <w:r w:rsidR="00D52766">
        <w:rPr>
          <w:rFonts w:cs="FiraSans-Regular"/>
          <w:szCs w:val="19"/>
        </w:rPr>
        <w:t>więcej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7813E7D5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880926">
        <w:t>2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FA76CA">
        <w:t>styczn</w:t>
      </w:r>
      <w:r w:rsidR="00AE79DC">
        <w:t>iu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622ED64D" w:rsidR="00A33BC5" w:rsidRDefault="00FA76CA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427264" behindDoc="0" locked="0" layoutInCell="1" allowOverlap="1" wp14:anchorId="39E0378B" wp14:editId="6617AEF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3526155"/>
            <wp:effectExtent l="0" t="0" r="0" b="0"/>
            <wp:wrapTopAndBottom/>
            <wp:docPr id="16" name="Obraz 16" descr="Wykres słupkowy przedstawia liczbę podmiotów gospodarki narodowej nowo zarejestrowanych &#10;i wyrejestrowanych według powiatów województwa warmińsko-mazurskiego w stycz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CB4163">
        <w:rPr>
          <w:rFonts w:cs="FiraSans-Regular"/>
          <w:color w:val="000000" w:themeColor="text1"/>
          <w:szCs w:val="19"/>
        </w:rPr>
        <w:t>stycznia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F222A7">
        <w:rPr>
          <w:rFonts w:cs="FiraSans-Regular"/>
          <w:color w:val="000000" w:themeColor="text1"/>
          <w:szCs w:val="19"/>
        </w:rPr>
        <w:t>23,3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B87FCC">
        <w:rPr>
          <w:rFonts w:cs="FiraSans-Regular"/>
          <w:color w:val="000000" w:themeColor="text1"/>
          <w:szCs w:val="19"/>
        </w:rPr>
        <w:t>2,4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40DA0">
        <w:rPr>
          <w:rFonts w:cs="FiraSans-Regular"/>
          <w:color w:val="000000" w:themeColor="text1"/>
          <w:szCs w:val="19"/>
        </w:rPr>
        <w:t>96,6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D52766">
        <w:rPr>
          <w:rFonts w:cs="FiraSans-Regular"/>
          <w:color w:val="000000" w:themeColor="text1"/>
          <w:szCs w:val="19"/>
        </w:rPr>
        <w:t xml:space="preserve"> podobnie jak </w:t>
      </w:r>
      <w:r w:rsidR="00B40DA0">
        <w:rPr>
          <w:rFonts w:cs="FiraSans-Regular"/>
          <w:color w:val="000000" w:themeColor="text1"/>
          <w:szCs w:val="19"/>
        </w:rPr>
        <w:t>w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B87FCC">
        <w:rPr>
          <w:rFonts w:cs="FiraSans-Regular"/>
          <w:color w:val="000000" w:themeColor="text1"/>
          <w:szCs w:val="19"/>
        </w:rPr>
        <w:t>grudniu</w:t>
      </w:r>
      <w:r w:rsidR="008E7A12">
        <w:rPr>
          <w:rFonts w:cs="FiraSans-Regular"/>
          <w:color w:val="000000" w:themeColor="text1"/>
          <w:szCs w:val="19"/>
        </w:rPr>
        <w:t xml:space="preserve"> 2023 r.)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4ECEDA1B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8E5D8B">
        <w:t>stycz</w:t>
      </w:r>
      <w:r w:rsidR="007F06A4">
        <w:t>niu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070F895A" w:rsidR="008D2F44" w:rsidRPr="00AC460E" w:rsidRDefault="008E5D8B" w:rsidP="00BF01F8">
      <w:pPr>
        <w:pStyle w:val="Nagwek2"/>
      </w:pPr>
      <w:r>
        <w:rPr>
          <w:noProof/>
        </w:rPr>
        <w:drawing>
          <wp:anchor distT="0" distB="0" distL="114300" distR="114300" simplePos="0" relativeHeight="252410880" behindDoc="0" locked="0" layoutInCell="1" allowOverlap="1" wp14:anchorId="7A150102" wp14:editId="12AC854B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702560"/>
            <wp:effectExtent l="0" t="0" r="0" b="2540"/>
            <wp:wrapTopAndBottom/>
            <wp:docPr id="22" name="Obraz 22" descr="Mapa prezentuje zmianę (wzrost/spadek w %) liczby podmiotów gospodarki narodowej oraz osób fizycznych z zawieszoną działalnością w województwie warmińsko-mazurskim według powiatów w stycz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odmioty_styczeń_2024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0BB4EE0E" w:rsidR="00736C00" w:rsidRPr="00782397" w:rsidRDefault="005C547B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5C547B">
        <w:rPr>
          <w:rFonts w:eastAsia="Times New Roman" w:cs="Calibri"/>
          <w:color w:val="000000"/>
          <w:szCs w:val="19"/>
          <w:lang w:eastAsia="pl-PL"/>
        </w:rPr>
        <w:t>W lutym br. w większości badanych obszarach gospodarki oceny koniunktury formułowane przez przedsiębiorców są negatywne. Najgorsze nastroje gospodarcze panują wśród jednostek zajmujących się handlem hurtowym. W tym obszarze zanotowano również największy spadek wartości wskaźnika ogólnego klimatu koniunktury, o 8,0 w skali miesiąca. Zauważalnie gorzej niż w styczniu br. oceniają koniunkturę także przedsiębiorcy prowadzący działalność w transporcie i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5C547B">
        <w:rPr>
          <w:rFonts w:eastAsia="Times New Roman" w:cs="Calibri"/>
          <w:color w:val="000000"/>
          <w:szCs w:val="19"/>
          <w:lang w:eastAsia="pl-PL"/>
        </w:rPr>
        <w:t>gospodarce magazynowej. Mimo utrzymanych niekorzystnych ocen, największą poprawę opinii odnośnie sytuacji gospodarczej zaobserwowano w sekcji zakwaterowanie i gastronomia – wzrost wartości wskaźnika ogólnego klimatu koniunktury o 25,8 w skali miesiąca. Jedynie przedsiębiorcy prowadzący działalność w zakresie informacji i komunikacji oceniają koniunkturę pozytywnie i lepiej niż w styczniu br.</w:t>
      </w:r>
    </w:p>
    <w:p w14:paraId="51E2A43C" w14:textId="27013AE9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880926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5D275729" w:rsidR="00E24095" w:rsidRDefault="00151CA4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432384" behindDoc="0" locked="0" layoutInCell="1" allowOverlap="1" wp14:anchorId="4947B83B" wp14:editId="4B0DAD88">
            <wp:simplePos x="0" y="0"/>
            <wp:positionH relativeFrom="column">
              <wp:posOffset>0</wp:posOffset>
            </wp:positionH>
            <wp:positionV relativeFrom="paragraph">
              <wp:posOffset>-4932</wp:posOffset>
            </wp:positionV>
            <wp:extent cx="6654165" cy="3183890"/>
            <wp:effectExtent l="0" t="0" r="0" b="0"/>
            <wp:wrapTopAndBottom/>
            <wp:docPr id="5" name="Obraz 5" descr="Wykres słupkowy przedstawia poprawę, pogorszenie oraz saldo ogólnego klimatu koniunktury gospodarczej województwa warmińsko-mazurskiego według badanych rodzajów działalności gospodarczej w lutym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354CB07E" w14:textId="5EB215C8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dot. koniunktur</w:t>
      </w:r>
      <w:r w:rsidR="00A669E6">
        <w:rPr>
          <w:rFonts w:cs="FiraSans-Bold"/>
          <w:b/>
          <w:bCs/>
          <w:szCs w:val="19"/>
        </w:rPr>
        <w:t>y</w:t>
      </w:r>
      <w:r w:rsidRPr="000776E2">
        <w:rPr>
          <w:rFonts w:cs="FiraSans-Bold"/>
          <w:b/>
          <w:bCs/>
          <w:szCs w:val="19"/>
        </w:rPr>
        <w:t xml:space="preserve"> gospodarcz</w:t>
      </w:r>
      <w:r w:rsidR="00A669E6">
        <w:rPr>
          <w:rFonts w:cs="FiraSans-Bold"/>
          <w:b/>
          <w:bCs/>
          <w:szCs w:val="19"/>
        </w:rPr>
        <w:t>ej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30C2FDC7" w14:textId="48EE8A49" w:rsidR="00802515" w:rsidRDefault="00B53C90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Pytania o i</w:t>
      </w:r>
      <w:r w:rsidR="005A44A6">
        <w:rPr>
          <w:b/>
          <w:color w:val="000000"/>
          <w:szCs w:val="19"/>
        </w:rPr>
        <w:t>nwestycje</w:t>
      </w:r>
    </w:p>
    <w:p w14:paraId="6C47733F" w14:textId="66E3EDAF" w:rsidR="005B7614" w:rsidRPr="00E0518C" w:rsidRDefault="005A44A6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0518C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E0518C">
        <w:rPr>
          <w:rFonts w:cs="FiraSans-Bold"/>
          <w:bCs/>
          <w:i/>
          <w:szCs w:val="19"/>
        </w:rPr>
        <w:t xml:space="preserve"> Jakie są aktualne przewidywania, co do poziomu inwestycji Państwa firmy w 202</w:t>
      </w:r>
      <w:r>
        <w:rPr>
          <w:rFonts w:cs="FiraSans-Bold"/>
          <w:bCs/>
          <w:i/>
          <w:szCs w:val="19"/>
        </w:rPr>
        <w:t>4</w:t>
      </w:r>
      <w:r w:rsidRPr="00E0518C">
        <w:rPr>
          <w:rFonts w:cs="FiraSans-Bold"/>
          <w:bCs/>
          <w:i/>
          <w:szCs w:val="19"/>
        </w:rPr>
        <w:t xml:space="preserve"> r. w odniesieniu do inwestycji zrealizowanych w 202</w:t>
      </w:r>
      <w:r>
        <w:rPr>
          <w:rFonts w:cs="FiraSans-Bold"/>
          <w:bCs/>
          <w:i/>
          <w:szCs w:val="19"/>
        </w:rPr>
        <w:t>3</w:t>
      </w:r>
      <w:r w:rsidRPr="00E0518C">
        <w:rPr>
          <w:rFonts w:cs="FiraSans-Bold"/>
          <w:bCs/>
          <w:i/>
          <w:szCs w:val="19"/>
        </w:rPr>
        <w:t xml:space="preserve"> r.?</w:t>
      </w:r>
    </w:p>
    <w:p w14:paraId="227E08F0" w14:textId="07AC9132" w:rsidR="00DE654B" w:rsidRDefault="000C5691" w:rsidP="00DE654B">
      <w:pPr>
        <w:spacing w:line="264" w:lineRule="auto"/>
        <w:rPr>
          <w:szCs w:val="19"/>
        </w:rPr>
      </w:pPr>
      <w:r w:rsidRPr="00DE654B">
        <w:rPr>
          <w:noProof/>
          <w:szCs w:val="19"/>
        </w:rPr>
        <w:drawing>
          <wp:anchor distT="0" distB="0" distL="114300" distR="114300" simplePos="0" relativeHeight="252428288" behindDoc="0" locked="0" layoutInCell="1" allowOverlap="1" wp14:anchorId="53C1B1E2" wp14:editId="06B241FE">
            <wp:simplePos x="0" y="0"/>
            <wp:positionH relativeFrom="column">
              <wp:posOffset>0</wp:posOffset>
            </wp:positionH>
            <wp:positionV relativeFrom="paragraph">
              <wp:posOffset>-30</wp:posOffset>
            </wp:positionV>
            <wp:extent cx="6654165" cy="2122805"/>
            <wp:effectExtent l="0" t="0" r="0" b="0"/>
            <wp:wrapTopAndBottom/>
            <wp:docPr id="13" name="Obraz 13" descr="Wykres kolumnowy przedstawia przewidywania poziomu inwestycji w przedsiębiorstwie w 2024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E79" w:rsidRPr="00DE654B">
        <w:rPr>
          <w:szCs w:val="19"/>
        </w:rPr>
        <w:t xml:space="preserve">Przedstawiciele większości firm </w:t>
      </w:r>
      <w:r w:rsidR="00DE654B" w:rsidRPr="00DE654B">
        <w:rPr>
          <w:szCs w:val="19"/>
        </w:rPr>
        <w:t xml:space="preserve">objętych badaniem </w:t>
      </w:r>
      <w:r w:rsidR="00DE654B">
        <w:rPr>
          <w:szCs w:val="19"/>
        </w:rPr>
        <w:t>zadeklarowali</w:t>
      </w:r>
      <w:r w:rsidR="00A16E79" w:rsidRPr="00DE654B">
        <w:rPr>
          <w:szCs w:val="19"/>
        </w:rPr>
        <w:t xml:space="preserve"> utrzymanie inwestycji na poziomie z roku poprzedniego. Spośród prezentowanych obszarów działalności gospodarczej spadek poziomu inwestycji przewiduje </w:t>
      </w:r>
      <w:r w:rsidR="00DE654B" w:rsidRPr="00DE654B">
        <w:rPr>
          <w:szCs w:val="19"/>
        </w:rPr>
        <w:t>32,7</w:t>
      </w:r>
      <w:r w:rsidR="00A16E79" w:rsidRPr="00DE654B">
        <w:rPr>
          <w:szCs w:val="19"/>
        </w:rPr>
        <w:t xml:space="preserve">% badanych przedsiębiorstw </w:t>
      </w:r>
      <w:r w:rsidR="00DE654B" w:rsidRPr="00DE654B">
        <w:rPr>
          <w:szCs w:val="19"/>
        </w:rPr>
        <w:t xml:space="preserve">w budownictwie, 32,6% </w:t>
      </w:r>
      <w:r w:rsidR="00A16E79" w:rsidRPr="00DE654B">
        <w:rPr>
          <w:szCs w:val="19"/>
        </w:rPr>
        <w:t xml:space="preserve">w przetwórstwie przemysłowym, </w:t>
      </w:r>
      <w:r w:rsidR="00DE654B" w:rsidRPr="00DE654B">
        <w:rPr>
          <w:szCs w:val="19"/>
        </w:rPr>
        <w:t>28,6</w:t>
      </w:r>
      <w:r w:rsidR="00A16E79" w:rsidRPr="00DE654B">
        <w:rPr>
          <w:szCs w:val="19"/>
        </w:rPr>
        <w:t xml:space="preserve">% w handlu </w:t>
      </w:r>
      <w:r w:rsidR="00DE654B" w:rsidRPr="00DE654B">
        <w:rPr>
          <w:szCs w:val="19"/>
        </w:rPr>
        <w:t>detalicznym</w:t>
      </w:r>
      <w:r w:rsidR="00A16E79" w:rsidRPr="00DE654B">
        <w:rPr>
          <w:szCs w:val="19"/>
        </w:rPr>
        <w:t xml:space="preserve">, </w:t>
      </w:r>
      <w:r w:rsidR="00DE654B" w:rsidRPr="00DE654B">
        <w:rPr>
          <w:szCs w:val="19"/>
        </w:rPr>
        <w:t>21,3% w</w:t>
      </w:r>
      <w:r w:rsidR="00DE654B">
        <w:rPr>
          <w:szCs w:val="19"/>
        </w:rPr>
        <w:t xml:space="preserve"> </w:t>
      </w:r>
      <w:r w:rsidR="00DE654B" w:rsidRPr="00DE654B">
        <w:rPr>
          <w:szCs w:val="19"/>
        </w:rPr>
        <w:t>usługach i 19,9</w:t>
      </w:r>
      <w:r w:rsidR="00A16E79" w:rsidRPr="00DE654B">
        <w:rPr>
          <w:szCs w:val="19"/>
        </w:rPr>
        <w:t>% w handlu detalicznym. Optymistyczne prognozy zakładające wzrost poziomu inwestycji najczęściej przewidywane są w</w:t>
      </w:r>
      <w:r w:rsidR="00DE654B" w:rsidRPr="00DE654B">
        <w:rPr>
          <w:szCs w:val="19"/>
        </w:rPr>
        <w:t xml:space="preserve"> handlu detalicznym </w:t>
      </w:r>
      <w:r w:rsidR="00A16E79" w:rsidRPr="00DE654B">
        <w:rPr>
          <w:szCs w:val="19"/>
        </w:rPr>
        <w:t>(</w:t>
      </w:r>
      <w:r w:rsidR="00DE654B" w:rsidRPr="00DE654B">
        <w:rPr>
          <w:szCs w:val="19"/>
        </w:rPr>
        <w:t>13,7</w:t>
      </w:r>
      <w:r w:rsidR="00A16E79" w:rsidRPr="00DE654B">
        <w:rPr>
          <w:szCs w:val="19"/>
        </w:rPr>
        <w:t xml:space="preserve">% badanych przedsiębiorstw w tej grupie) oraz w </w:t>
      </w:r>
      <w:r w:rsidR="00DE654B" w:rsidRPr="00DE654B">
        <w:rPr>
          <w:szCs w:val="19"/>
        </w:rPr>
        <w:t xml:space="preserve">przetwórstwie przemysłowym </w:t>
      </w:r>
      <w:r w:rsidR="00A16E79" w:rsidRPr="00DE654B">
        <w:rPr>
          <w:szCs w:val="19"/>
        </w:rPr>
        <w:t>(</w:t>
      </w:r>
      <w:r w:rsidR="00DE654B" w:rsidRPr="00DE654B">
        <w:rPr>
          <w:szCs w:val="19"/>
        </w:rPr>
        <w:t>12,8</w:t>
      </w:r>
      <w:r w:rsidR="00A16E79" w:rsidRPr="00DE654B">
        <w:rPr>
          <w:szCs w:val="19"/>
        </w:rPr>
        <w:t>%)</w:t>
      </w:r>
      <w:r w:rsidR="00765EF8" w:rsidRPr="00DE654B">
        <w:rPr>
          <w:szCs w:val="19"/>
        </w:rPr>
        <w:t>.</w:t>
      </w:r>
    </w:p>
    <w:p w14:paraId="5B6C2C6D" w14:textId="7F2AA80D" w:rsidR="00802515" w:rsidRPr="00E0518C" w:rsidRDefault="00B53C90" w:rsidP="00DE654B">
      <w:pPr>
        <w:spacing w:line="264" w:lineRule="auto"/>
        <w:rPr>
          <w:i/>
        </w:rPr>
      </w:pPr>
      <w:r w:rsidRPr="00E0518C">
        <w:rPr>
          <w:rFonts w:cs="FiraSans-Bold"/>
          <w:bCs/>
          <w:i/>
          <w:szCs w:val="19"/>
        </w:rPr>
        <w:t>Pyt.</w:t>
      </w:r>
      <w:r>
        <w:rPr>
          <w:rFonts w:cs="FiraSans-Bold"/>
          <w:bCs/>
          <w:i/>
          <w:szCs w:val="19"/>
        </w:rPr>
        <w:t xml:space="preserve"> 2</w:t>
      </w:r>
      <w:r w:rsidRPr="00E0518C">
        <w:rPr>
          <w:rFonts w:cs="FiraSans-Bold"/>
          <w:bCs/>
          <w:i/>
          <w:szCs w:val="19"/>
        </w:rPr>
        <w:t xml:space="preserve">. </w:t>
      </w:r>
      <w:r w:rsidRPr="00E0518C">
        <w:rPr>
          <w:i/>
        </w:rPr>
        <w:t>Jakie są główne kierunki inwestowania Państwa firmy w bieżącym roku?</w:t>
      </w:r>
    </w:p>
    <w:p w14:paraId="185BCCFA" w14:textId="6DB317AA" w:rsidR="003E04AF" w:rsidRDefault="000C5691" w:rsidP="00807AB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AD4526">
        <w:rPr>
          <w:noProof/>
          <w:szCs w:val="19"/>
        </w:rPr>
        <w:drawing>
          <wp:anchor distT="0" distB="0" distL="114300" distR="114300" simplePos="0" relativeHeight="252429312" behindDoc="0" locked="0" layoutInCell="1" allowOverlap="1" wp14:anchorId="62366B70" wp14:editId="6072F7F0">
            <wp:simplePos x="0" y="0"/>
            <wp:positionH relativeFrom="column">
              <wp:posOffset>0</wp:posOffset>
            </wp:positionH>
            <wp:positionV relativeFrom="paragraph">
              <wp:posOffset>-6188</wp:posOffset>
            </wp:positionV>
            <wp:extent cx="6654165" cy="3129915"/>
            <wp:effectExtent l="0" t="0" r="0" b="0"/>
            <wp:wrapTopAndBottom/>
            <wp:docPr id="15" name="Obraz 15" descr="Wykres kolumnowy przedstawiający główne kierunki inwestowania firm objętych badaniem w  województwie warmińsko-mazurskim w bieżącym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C90" w:rsidRPr="00AD4526">
        <w:rPr>
          <w:szCs w:val="19"/>
        </w:rPr>
        <w:t>W 202</w:t>
      </w:r>
      <w:r w:rsidR="00DE654B" w:rsidRPr="00AD4526">
        <w:rPr>
          <w:szCs w:val="19"/>
        </w:rPr>
        <w:t>4</w:t>
      </w:r>
      <w:r w:rsidR="00B53C90" w:rsidRPr="00AD4526">
        <w:rPr>
          <w:szCs w:val="19"/>
        </w:rPr>
        <w:t xml:space="preserve"> r. </w:t>
      </w:r>
      <w:r w:rsidR="0098640B" w:rsidRPr="00AD4526">
        <w:rPr>
          <w:szCs w:val="19"/>
        </w:rPr>
        <w:t>najczęściej wskazywano na inwestowanie firmy w</w:t>
      </w:r>
      <w:r w:rsidR="00B53C90" w:rsidRPr="00AD4526">
        <w:rPr>
          <w:szCs w:val="19"/>
        </w:rPr>
        <w:t xml:space="preserve"> maszyny, urządzenia techniczne i narzędzia. Najwięcej tego typu inwestycji deklarują przedstawiciele firm przetwórstwa przemysłowego (76% badanych przedsiębiorstw)</w:t>
      </w:r>
      <w:r w:rsidR="00B53C90" w:rsidRPr="00AD4526">
        <w:rPr>
          <w:rFonts w:cs="FiraSans-Bold"/>
          <w:bCs/>
          <w:szCs w:val="19"/>
        </w:rPr>
        <w:t>. Przedsiębiorstwa mają też w planie inwestycje związane z środkami transportu, gruntami, budynkami i</w:t>
      </w:r>
      <w:r w:rsidR="0098640B" w:rsidRPr="00AD4526">
        <w:rPr>
          <w:rFonts w:cs="FiraSans-Bold"/>
          <w:bCs/>
          <w:szCs w:val="19"/>
        </w:rPr>
        <w:t xml:space="preserve"> </w:t>
      </w:r>
      <w:r w:rsidR="00B53C90" w:rsidRPr="00AD4526">
        <w:rPr>
          <w:rFonts w:cs="FiraSans-Bold"/>
          <w:bCs/>
          <w:szCs w:val="19"/>
        </w:rPr>
        <w:t xml:space="preserve">budowlami. Wielu szefów firm nie planuje </w:t>
      </w:r>
      <w:r w:rsidR="00AD4526" w:rsidRPr="00AD4526">
        <w:rPr>
          <w:rFonts w:cs="FiraSans-Bold"/>
          <w:bCs/>
          <w:szCs w:val="19"/>
        </w:rPr>
        <w:t xml:space="preserve">jednak </w:t>
      </w:r>
      <w:r w:rsidR="00B53C90" w:rsidRPr="00AD4526">
        <w:rPr>
          <w:rFonts w:cs="FiraSans-Bold"/>
          <w:bCs/>
          <w:szCs w:val="19"/>
        </w:rPr>
        <w:t xml:space="preserve">inwestycji w bieżącym roku. Najwięcej tego rodzaju deklaracji wyrażają przedstawiciele firm </w:t>
      </w:r>
      <w:r w:rsidR="0098640B" w:rsidRPr="00AD4526">
        <w:rPr>
          <w:rFonts w:cs="FiraSans-Bold"/>
          <w:bCs/>
          <w:szCs w:val="19"/>
        </w:rPr>
        <w:t>handlu detalicznego oraz budownictwa</w:t>
      </w:r>
      <w:r w:rsidR="00B53C90" w:rsidRPr="00AD4526">
        <w:rPr>
          <w:rFonts w:cs="FiraSans-Bold"/>
          <w:bCs/>
          <w:szCs w:val="19"/>
        </w:rPr>
        <w:t xml:space="preserve"> (w obu przypadkach ponad 60% badanych przedsiębiorstw), a</w:t>
      </w:r>
      <w:r w:rsidR="0098640B" w:rsidRPr="00AD4526">
        <w:rPr>
          <w:rFonts w:cs="FiraSans-Bold"/>
          <w:bCs/>
          <w:szCs w:val="19"/>
        </w:rPr>
        <w:t xml:space="preserve"> </w:t>
      </w:r>
      <w:r w:rsidR="00B53C90" w:rsidRPr="00AD4526">
        <w:rPr>
          <w:rFonts w:cs="FiraSans-Bold"/>
          <w:bCs/>
          <w:szCs w:val="19"/>
        </w:rPr>
        <w:t>najmniej przetwórstwa przemysłowego (</w:t>
      </w:r>
      <w:r w:rsidR="0098640B" w:rsidRPr="00AD4526">
        <w:rPr>
          <w:rFonts w:cs="FiraSans-Bold"/>
          <w:bCs/>
          <w:szCs w:val="19"/>
        </w:rPr>
        <w:t>14,4</w:t>
      </w:r>
      <w:r w:rsidR="00B53C90" w:rsidRPr="00AD4526">
        <w:rPr>
          <w:rFonts w:cs="FiraSans-Bold"/>
          <w:bCs/>
          <w:szCs w:val="19"/>
        </w:rPr>
        <w:t>%)</w:t>
      </w:r>
      <w:r w:rsidR="00191488" w:rsidRPr="00AD4526">
        <w:rPr>
          <w:rFonts w:cs="FiraSans-Bold"/>
          <w:bCs/>
          <w:szCs w:val="19"/>
        </w:rPr>
        <w:t xml:space="preserve">. </w:t>
      </w:r>
    </w:p>
    <w:p w14:paraId="07E94709" w14:textId="330EC02E" w:rsidR="00567FD3" w:rsidRPr="00E0518C" w:rsidRDefault="00B53C90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0518C">
        <w:rPr>
          <w:rFonts w:cs="FiraSans-Bold"/>
          <w:bCs/>
          <w:i/>
          <w:szCs w:val="19"/>
        </w:rPr>
        <w:lastRenderedPageBreak/>
        <w:t>Pyt.</w:t>
      </w:r>
      <w:r>
        <w:rPr>
          <w:rFonts w:cs="FiraSans-Bold"/>
          <w:bCs/>
          <w:i/>
          <w:szCs w:val="19"/>
        </w:rPr>
        <w:t xml:space="preserve"> 3</w:t>
      </w:r>
      <w:r w:rsidRPr="00E0518C">
        <w:rPr>
          <w:rFonts w:cs="FiraSans-Bold"/>
          <w:bCs/>
          <w:i/>
          <w:szCs w:val="19"/>
        </w:rPr>
        <w:t>.</w:t>
      </w:r>
      <w:r w:rsidRPr="00E0518C">
        <w:rPr>
          <w:i/>
        </w:rPr>
        <w:t xml:space="preserve"> Które z poniższych barier w największym stopniu wpływają na skalę inwestycji Państwa firmy w bieżącym roku?</w:t>
      </w:r>
    </w:p>
    <w:p w14:paraId="68B146D6" w14:textId="543E0783" w:rsidR="00B53C90" w:rsidRDefault="00075AE6" w:rsidP="00104207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AD4526">
        <w:rPr>
          <w:noProof/>
          <w:szCs w:val="19"/>
        </w:rPr>
        <w:drawing>
          <wp:anchor distT="0" distB="0" distL="114300" distR="114300" simplePos="0" relativeHeight="252430336" behindDoc="0" locked="0" layoutInCell="1" allowOverlap="1" wp14:anchorId="6AB31D95" wp14:editId="45D41B89">
            <wp:simplePos x="0" y="0"/>
            <wp:positionH relativeFrom="column">
              <wp:posOffset>0</wp:posOffset>
            </wp:positionH>
            <wp:positionV relativeFrom="paragraph">
              <wp:posOffset>-5656</wp:posOffset>
            </wp:positionV>
            <wp:extent cx="6654165" cy="3523615"/>
            <wp:effectExtent l="0" t="0" r="0" b="635"/>
            <wp:wrapTopAndBottom/>
            <wp:docPr id="18" name="Obraz 18" descr="Wykres kolumnowy przedstawia (w %) czynniki, które w największym stopniu wpływają na ograniczenie inwestycji w firmach objętych badaniem w województwie warmińsko-mazurskim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C90" w:rsidRPr="00AD4526">
        <w:rPr>
          <w:szCs w:val="19"/>
        </w:rPr>
        <w:t>Na ograniczenie skali inwestycji w firmach w bieżącym roku w największym stopniu wpływa wysoka inflacja. Barierę wpływającą na skalę inwestycji tworzą także wysokie koszty realizacji inwestycji oraz niepewna sytuacja makroekonomiczna. Przedstawiciele firm wskazywali również na problemy dotyczące niejasnych, niespójnych i niestabilnych przepisów prawnych</w:t>
      </w:r>
      <w:r w:rsidR="00B53C90" w:rsidRPr="00AD4526">
        <w:rPr>
          <w:rFonts w:cs="FiraSans-Bold"/>
          <w:bCs/>
          <w:szCs w:val="19"/>
        </w:rPr>
        <w:t>. Firmy wszystkich badanych rodzajów działalności narzekają na niedostateczny popyt na produkty/usługi oferowane przez ich firmę</w:t>
      </w:r>
      <w:r w:rsidR="00B53C90">
        <w:rPr>
          <w:rFonts w:cs="FiraSans-Bold"/>
          <w:bCs/>
          <w:szCs w:val="19"/>
        </w:rPr>
        <w:t>.</w:t>
      </w:r>
    </w:p>
    <w:p w14:paraId="755C61F8" w14:textId="3DEFAEE0" w:rsidR="00B53C90" w:rsidRDefault="00CC62F9" w:rsidP="00104207">
      <w:pPr>
        <w:autoSpaceDE w:val="0"/>
        <w:autoSpaceDN w:val="0"/>
        <w:adjustRightInd w:val="0"/>
        <w:spacing w:before="240"/>
        <w:rPr>
          <w:szCs w:val="19"/>
        </w:rPr>
      </w:pPr>
      <w:r w:rsidRPr="00E0518C">
        <w:rPr>
          <w:i/>
          <w:szCs w:val="19"/>
        </w:rPr>
        <w:t>Pyt.</w:t>
      </w:r>
      <w:r>
        <w:rPr>
          <w:i/>
          <w:szCs w:val="19"/>
        </w:rPr>
        <w:t xml:space="preserve"> 4</w:t>
      </w:r>
      <w:r w:rsidRPr="00E0518C">
        <w:rPr>
          <w:i/>
          <w:szCs w:val="19"/>
        </w:rPr>
        <w:t>. Jak bieżące zmiany sytuacji Państwa firmy oraz otoczenia rynkowego wpływają na skłonność do podejmowania inwestycji</w:t>
      </w:r>
      <w:r>
        <w:rPr>
          <w:i/>
          <w:szCs w:val="19"/>
        </w:rPr>
        <w:t>?</w:t>
      </w:r>
    </w:p>
    <w:p w14:paraId="48E665BC" w14:textId="67ABF7DC" w:rsidR="002F2ED3" w:rsidRDefault="00075AE6" w:rsidP="00104207">
      <w:pPr>
        <w:autoSpaceDE w:val="0"/>
        <w:autoSpaceDN w:val="0"/>
        <w:adjustRightInd w:val="0"/>
        <w:spacing w:before="240"/>
        <w:rPr>
          <w:szCs w:val="19"/>
        </w:rPr>
      </w:pPr>
      <w:r w:rsidRPr="00AD4526">
        <w:rPr>
          <w:rFonts w:cs="FiraSans-Bold"/>
          <w:bCs/>
          <w:noProof/>
          <w:szCs w:val="19"/>
        </w:rPr>
        <w:drawing>
          <wp:anchor distT="0" distB="0" distL="114300" distR="114300" simplePos="0" relativeHeight="252431360" behindDoc="0" locked="0" layoutInCell="1" allowOverlap="1" wp14:anchorId="0D62139F" wp14:editId="730BEB4E">
            <wp:simplePos x="0" y="0"/>
            <wp:positionH relativeFrom="column">
              <wp:posOffset>0</wp:posOffset>
            </wp:positionH>
            <wp:positionV relativeFrom="paragraph">
              <wp:posOffset>-5818</wp:posOffset>
            </wp:positionV>
            <wp:extent cx="6654165" cy="2194560"/>
            <wp:effectExtent l="0" t="0" r="0" b="0"/>
            <wp:wrapTopAndBottom/>
            <wp:docPr id="20" name="Obraz 20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2F9" w:rsidRPr="00AD4526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CC62F9" w:rsidRPr="00AD4526">
        <w:rPr>
          <w:szCs w:val="19"/>
        </w:rPr>
        <w:t>podejmowane przez nich decyzj</w:t>
      </w:r>
      <w:r w:rsidR="00AD4526" w:rsidRPr="00AD4526">
        <w:rPr>
          <w:szCs w:val="19"/>
        </w:rPr>
        <w:t>e</w:t>
      </w:r>
      <w:r w:rsidR="00CC62F9" w:rsidRPr="00AD4526">
        <w:rPr>
          <w:rFonts w:cs="FiraSans-Bold"/>
          <w:bCs/>
          <w:szCs w:val="19"/>
        </w:rPr>
        <w:t xml:space="preserve"> inwestycyjn</w:t>
      </w:r>
      <w:r w:rsidR="00AD4526" w:rsidRPr="00AD4526">
        <w:rPr>
          <w:rFonts w:cs="FiraSans-Bold"/>
          <w:bCs/>
          <w:szCs w:val="19"/>
        </w:rPr>
        <w:t>e</w:t>
      </w:r>
      <w:r w:rsidR="00CC62F9" w:rsidRPr="00AD4526">
        <w:rPr>
          <w:rFonts w:cs="FiraSans-Bold"/>
          <w:bCs/>
          <w:szCs w:val="19"/>
        </w:rPr>
        <w:t xml:space="preserve">. Tego zdania jest ponad 60% przedsiębiorców działających w handlu hurtowym, </w:t>
      </w:r>
      <w:r w:rsidR="00AD4526" w:rsidRPr="00AD4526">
        <w:rPr>
          <w:rFonts w:cs="FiraSans-Bold"/>
          <w:bCs/>
          <w:szCs w:val="19"/>
        </w:rPr>
        <w:t xml:space="preserve">usługach, </w:t>
      </w:r>
      <w:r w:rsidR="00CC62F9" w:rsidRPr="00AD4526">
        <w:rPr>
          <w:rFonts w:cs="FiraSans-Bold"/>
          <w:bCs/>
          <w:szCs w:val="19"/>
        </w:rPr>
        <w:t>przetwórstwie przemysłowym</w:t>
      </w:r>
      <w:r w:rsidR="00AD4526" w:rsidRPr="00AD4526">
        <w:rPr>
          <w:rFonts w:cs="FiraSans-Bold"/>
          <w:bCs/>
          <w:szCs w:val="19"/>
        </w:rPr>
        <w:t xml:space="preserve"> i</w:t>
      </w:r>
      <w:r w:rsidR="00CC62F9" w:rsidRPr="00AD4526">
        <w:rPr>
          <w:rFonts w:cs="FiraSans-Bold"/>
          <w:bCs/>
          <w:szCs w:val="19"/>
        </w:rPr>
        <w:t xml:space="preserve"> </w:t>
      </w:r>
      <w:r w:rsidR="00AD4526" w:rsidRPr="00AD4526">
        <w:rPr>
          <w:rFonts w:cs="FiraSans-Bold"/>
          <w:bCs/>
          <w:szCs w:val="19"/>
        </w:rPr>
        <w:t xml:space="preserve">budownictwie, oraz </w:t>
      </w:r>
      <w:r w:rsidR="00CC62F9" w:rsidRPr="00AD4526">
        <w:rPr>
          <w:rFonts w:cs="FiraSans-Bold"/>
          <w:bCs/>
          <w:szCs w:val="19"/>
        </w:rPr>
        <w:t>ponad połowa przedstawicieli handlu detalicznego. Negatywny wpływ na skłonność do podejmowania inwestycji wyraża ponad 40% przedstawicieli handlu detalicznego</w:t>
      </w:r>
      <w:r w:rsidR="00AD4526" w:rsidRPr="00AD4526">
        <w:rPr>
          <w:rFonts w:cs="FiraSans-Bold"/>
          <w:bCs/>
          <w:szCs w:val="19"/>
        </w:rPr>
        <w:t xml:space="preserve"> oraz</w:t>
      </w:r>
      <w:r w:rsidR="00CC62F9" w:rsidRPr="00AD4526">
        <w:rPr>
          <w:rFonts w:cs="FiraSans-Bold"/>
          <w:bCs/>
          <w:szCs w:val="19"/>
        </w:rPr>
        <w:t xml:space="preserve"> ponad 30% </w:t>
      </w:r>
      <w:r w:rsidR="00AD4526" w:rsidRPr="00AD4526">
        <w:rPr>
          <w:rFonts w:cs="FiraSans-Bold"/>
          <w:bCs/>
          <w:szCs w:val="19"/>
        </w:rPr>
        <w:t xml:space="preserve">firm budowlanych, usługowych, </w:t>
      </w:r>
      <w:r w:rsidR="00CC62F9" w:rsidRPr="00AD4526">
        <w:rPr>
          <w:rFonts w:cs="FiraSans-Bold"/>
          <w:bCs/>
          <w:szCs w:val="19"/>
        </w:rPr>
        <w:t>przetwórstwa przemysłowego i handlu hurtowego</w:t>
      </w:r>
      <w:r w:rsidR="00CC62F9">
        <w:rPr>
          <w:rFonts w:cs="FiraSans-Bold"/>
          <w:bCs/>
          <w:szCs w:val="19"/>
        </w:rPr>
        <w:t>.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F72456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51E05B8" w14:textId="512308FE" w:rsidR="00D40EAD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47CE7">
        <w:rPr>
          <w:rFonts w:cs="Arial"/>
          <w:b/>
          <w:szCs w:val="19"/>
        </w:rPr>
        <w:t>lutym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F47CE7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F47CE7">
        <w:rPr>
          <w:rFonts w:cs="Arial"/>
          <w:szCs w:val="19"/>
        </w:rPr>
        <w:t>lutego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311473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1" w:name="_Toc318868797"/>
      <w:bookmarkStart w:id="22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1"/>
      <w:bookmarkEnd w:id="22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64BE9C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328649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671B0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536BB7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3267C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5D94D9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2129D9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75618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7D5094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9C09C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B6DAE3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76EA9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A15F54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53EBD9F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22A990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E2EBD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1DBF47B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72EE9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E895F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58370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8F7625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8CF0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13B7218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715CE4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E6A5C1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DAE9A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51510E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4A2B6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81027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562F06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3BDE31F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7498E1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3F19E1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75AE1F3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51304D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81552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69E4E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83A91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5E561A4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1DC309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3BABB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31E831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6D09F42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2EEB1B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B9833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3F1716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1B0F901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04F08A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9044C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36EB43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0DE04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0E92C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3C4E3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45D0B1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BFFF7C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81F77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23F2C5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075FF04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7531824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15A4FAA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CE5597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75655E7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265DBE9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29A126E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4FC6695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AF8399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2F83B65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33FDED4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D7105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F1756F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681DD6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C30C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C99D9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3613E1C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590F2BE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05278B1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6F32A66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44D29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B67484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5336A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C5336A" w:rsidRPr="007E0CF8" w:rsidRDefault="00C5336A" w:rsidP="00C533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C5336A" w:rsidRPr="007E0CF8" w:rsidRDefault="00C5336A" w:rsidP="00C533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08A4AF62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339DC405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C5336A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C5336A" w:rsidRPr="007E0CF8" w:rsidRDefault="00C5336A" w:rsidP="00C5336A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C5336A" w:rsidRPr="007E0CF8" w:rsidRDefault="00C5336A" w:rsidP="00C533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7EC287A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987277" w14:textId="07DA16DD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A6C3CD0" w14:textId="54ABDB0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565BB85" w14:textId="5FFD6A1C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AD7D3DB" w14:textId="17DCAF95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4E739AD" w14:textId="0848A0D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59C4F68" w14:textId="654E933F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9F0D0A" w14:textId="1273B48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5336A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C5336A" w:rsidRPr="007E0CF8" w:rsidRDefault="00C5336A" w:rsidP="00C533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C5336A" w:rsidRPr="007E0CF8" w:rsidRDefault="00C5336A" w:rsidP="00C533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7201734D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2F2B3CC8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C5336A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C5336A" w:rsidRPr="007E0CF8" w:rsidRDefault="00C5336A" w:rsidP="00C533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C5336A" w:rsidRPr="007E0CF8" w:rsidRDefault="00C5336A" w:rsidP="00C5336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5332E7BF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8D07C94" w14:textId="62F169EB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1481FE6" w14:textId="62794CE9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FC5DC5" w14:textId="6288801A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AA636A4" w14:textId="29A75025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58B2259" w14:textId="12BA6819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5B171F8" w14:textId="14383398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6E156D" w14:textId="4B1FFDA6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C5336A" w:rsidRPr="00C5336A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5336A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C5336A" w:rsidRPr="007E0CF8" w:rsidRDefault="00C5336A" w:rsidP="00C533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5336A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C5336A" w:rsidRPr="007E0CF8" w:rsidRDefault="00C5336A" w:rsidP="00C533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64E3B41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41F2E7A5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C5336A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C5336A" w:rsidRPr="007E0CF8" w:rsidRDefault="00C5336A" w:rsidP="00C533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70A1AEB5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3FEED4C" w14:textId="05B84E8B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5E262BC" w14:textId="0AA9D67C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8F2CD3F" w14:textId="3095F81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5B8A29B" w14:textId="045A4D5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7430167" w14:textId="1754C53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099B83D" w14:textId="2A1D951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3DE4B0" w14:textId="4BED2DE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5336A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C5336A" w:rsidRPr="007E0CF8" w:rsidRDefault="00C5336A" w:rsidP="00C5336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22EB6982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33754BF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C5336A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C5336A" w:rsidRPr="007E0CF8" w:rsidRDefault="00C5336A" w:rsidP="00C533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2582C75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3794BEB" w14:textId="2525F73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F623D54" w14:textId="3C8A1C6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6D799E2" w14:textId="197054F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83728D4" w14:textId="05784E6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726098F" w14:textId="736410D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94983CC" w14:textId="60E60E7F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520294" w14:textId="74C6FF9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5336A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C5336A" w:rsidRPr="007E0CF8" w:rsidRDefault="00C5336A" w:rsidP="00C5336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5336A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C5336A" w:rsidRPr="007E0CF8" w:rsidRDefault="00C5336A" w:rsidP="00C5336A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5A98CAF3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3BBF249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C5336A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C5336A" w:rsidRPr="007E0CF8" w:rsidRDefault="00C5336A" w:rsidP="00C5336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67F3BC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0A252F97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4F9F75B8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3373E0B9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7F80DA9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0D4FCF32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49CC64F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C5336A" w:rsidRPr="00C5336A" w:rsidRDefault="00C5336A" w:rsidP="00C533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C5336A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C5336A" w:rsidRPr="007E0CF8" w:rsidRDefault="00C5336A" w:rsidP="00C5336A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4EDD85E2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4DC7F6C7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C5336A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C5336A" w:rsidRPr="007E0CF8" w:rsidRDefault="00C5336A" w:rsidP="00C5336A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58CB4095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6D64288" w14:textId="08796BB9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24C32404" w14:textId="352658A5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D49614D" w14:textId="1B2393E0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326BB7D" w14:textId="3EECBB5C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36F44" w14:textId="1ADCA119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9008122" w14:textId="1D1D0C68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366D1E3" w14:textId="7E71C0D4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5336A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C5336A" w:rsidRPr="007E0CF8" w:rsidRDefault="00C5336A" w:rsidP="00C5336A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7C3AEAA5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7C5AD989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C5336A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C5336A" w:rsidRPr="007E0CF8" w:rsidRDefault="00C5336A" w:rsidP="00C5336A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C5336A" w:rsidRPr="007E0CF8" w:rsidRDefault="00C5336A" w:rsidP="00C5336A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71AF3659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A25E45C" w14:textId="69C4F954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AB691A3" w14:textId="449DF53D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8FDE990" w14:textId="7AD60A4F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620DC" w14:textId="00568126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057992C" w14:textId="11A53971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B9C1390" w14:textId="0A996518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A74857" w14:textId="39C7FEAD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C5336A" w:rsidRPr="00C5336A" w:rsidRDefault="00C5336A" w:rsidP="00C5336A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3E8AC5A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07CF0E1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F1D32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0462AD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0EE1AAD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4B82EFF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04A7C4E1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33D227B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646E37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72C4638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4*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15BB1CB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2E086EF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476D6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4AB1723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B4900D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7DCD628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4E390DA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272EE9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5C9A07C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3*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3234A6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1A6859E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4FFD936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3C85EE9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4F8401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6E9DC6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A97EB4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18226828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  <w:r w:rsidR="004878E7">
              <w:rPr>
                <w:rFonts w:cs="Arial"/>
                <w:szCs w:val="19"/>
              </w:rPr>
              <w:t>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19442C2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3*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4DA9871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2974C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34224AA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00D987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EA952C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FD738C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02A2EF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FFE2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1C1CC6A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443E10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DBD5A4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6BC380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57B501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06C66E1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73A7C8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bookmarkStart w:id="23" w:name="_GoBack"/>
            <w:bookmarkEnd w:id="23"/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568847D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49D664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6D536D8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0F620C2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48A83FB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5699C79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F0B7BD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444ABA8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405*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73996F7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056AF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8A1528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2 050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FE7256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93F5D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644BA6E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4FC02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2BF7713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7159ED5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8445AB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7317EF4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31CCE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00B4CCA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617F8E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D9347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A14CA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69,6*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B529C0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7B3928D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5AE087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72BE6A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0E057E6A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03CF5F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45929E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06FEE4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1C7C69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52E121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41E6EB6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2637B35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781DB1B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2B6D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73B2386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5DC7390C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1E7DDE5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669C8A9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4139EF4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FA4681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022EFCC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F5099F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570A9A45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438EC43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536E25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4B4C914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3583DE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4C5B3DA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4AB9937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25038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125038" w:rsidRPr="007E0CF8" w:rsidRDefault="00125038" w:rsidP="0012503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125038" w:rsidRPr="007E0CF8" w:rsidRDefault="00125038" w:rsidP="0012503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80B2D0D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0C811D2B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463D50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63D50" w:rsidRPr="007E0CF8" w:rsidRDefault="00463D50" w:rsidP="00463D50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463D50" w:rsidRPr="007E0CF8" w:rsidRDefault="00125038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51CD5CE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620AC25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7FF12AFA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265E04F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6984CA9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67BA1A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34ACD7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25038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25038" w:rsidRPr="007E0CF8" w:rsidRDefault="00125038" w:rsidP="0012503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25038" w:rsidRPr="007E0CF8" w:rsidRDefault="00125038" w:rsidP="0012503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5EF4E45A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73E93253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543C8DFE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B46DCDD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E3050A" w:rsidRPr="007E0CF8" w:rsidRDefault="0012503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34A5AFB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05449F7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087B825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24F93BE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59441C29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C955E0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9036D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25038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25038" w:rsidRPr="007E0CF8" w:rsidRDefault="00125038" w:rsidP="0012503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25038" w:rsidRPr="007E0CF8" w:rsidRDefault="00125038" w:rsidP="0012503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7598DAF5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0414CEE9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2D527552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64E64D1E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E3050A" w:rsidRPr="007E0CF8" w:rsidRDefault="0012503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4F0467E0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A371A9B" w:rsidR="00E3050A" w:rsidRPr="007E0CF8" w:rsidRDefault="00E3050A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7D1E9B4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7AD94AFC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2EA7EA6E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647E1A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F89031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25038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25038" w:rsidRPr="007E0CF8" w:rsidRDefault="00125038" w:rsidP="00125038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25038" w:rsidRPr="007E0CF8" w:rsidRDefault="00125038" w:rsidP="0012503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07457529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0EAC5178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3BE20D5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25038" w:rsidRPr="007E0CF8" w:rsidRDefault="00125038" w:rsidP="0012503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25038" w:rsidRPr="007E0CF8" w:rsidRDefault="00125038" w:rsidP="0012503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EDED0A1" w:rsidR="00125038" w:rsidRPr="007E0CF8" w:rsidRDefault="00125038" w:rsidP="0012503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E3050A" w:rsidRPr="007E0CF8" w:rsidRDefault="0012503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06FF973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C161A66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034FE8C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23A434E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3D94BB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255CCAB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8AF3A4F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7DAFA3C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3035093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40BD10A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689BEC1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054CA67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DA6DBD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61924D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6E9AC5C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E611CC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EE626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635A6BC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17CE60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D0805A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439598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2436934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ACDCCC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4453B82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35FFC0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0AFEFDE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7F16065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E9BEE6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311473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B80257A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67D1178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3BEC003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F72456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F72456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F72456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05B6F0EC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3D3BDC" w:rsidRDefault="003D3BD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3D3BDC" w:rsidRPr="00BB1085" w:rsidRDefault="003D3BD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2DC21153" w:rsidR="003D3BDC" w:rsidRPr="00D223A7" w:rsidRDefault="00F72456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3D3BDC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styczniu 2024 r.</w:t>
                              </w:r>
                            </w:hyperlink>
                          </w:p>
                          <w:p w14:paraId="2BE2C2B9" w14:textId="67123680" w:rsidR="003D3BDC" w:rsidRPr="00BB1085" w:rsidRDefault="003D3BD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3D3BDC" w:rsidRPr="00BB1085" w:rsidRDefault="003D3BD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3D3BDC" w:rsidRPr="008B4C1C" w:rsidRDefault="00F72456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3D3BD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3D3BDC" w:rsidRPr="00BB1085" w:rsidRDefault="003D3BD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3D3BDC" w:rsidRDefault="003D3BD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3D3BDC" w:rsidRPr="008B4C1C" w:rsidRDefault="00F72456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3D3BD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3D3BDC" w:rsidRPr="009B46C2" w:rsidRDefault="003D3BD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3D3BDC" w:rsidRDefault="003D3BDC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3D3BDC" w:rsidRPr="00BB1085" w:rsidRDefault="003D3BD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2DC21153" w:rsidR="003D3BDC" w:rsidRPr="00D223A7" w:rsidRDefault="00F72456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3D3BDC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styczniu 2024 r.</w:t>
                        </w:r>
                      </w:hyperlink>
                    </w:p>
                    <w:p w14:paraId="2BE2C2B9" w14:textId="67123680" w:rsidR="003D3BDC" w:rsidRPr="00BB1085" w:rsidRDefault="003D3BD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3D3BDC" w:rsidRPr="00BB1085" w:rsidRDefault="003D3BD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3D3BDC" w:rsidRPr="008B4C1C" w:rsidRDefault="00F72456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3D3BD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3D3BDC" w:rsidRPr="00BB1085" w:rsidRDefault="003D3BD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3D3BDC" w:rsidRDefault="003D3BD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3D3BDC" w:rsidRPr="008B4C1C" w:rsidRDefault="00F72456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3D3BD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3D3BDC" w:rsidRPr="009B46C2" w:rsidRDefault="003D3BD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311473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CAF24" w14:textId="77777777" w:rsidR="003D3BDC" w:rsidRDefault="003D3BDC" w:rsidP="000662E2">
      <w:pPr>
        <w:spacing w:after="0" w:line="240" w:lineRule="auto"/>
      </w:pPr>
      <w:r>
        <w:separator/>
      </w:r>
    </w:p>
  </w:endnote>
  <w:endnote w:type="continuationSeparator" w:id="0">
    <w:p w14:paraId="2FCCA96D" w14:textId="77777777" w:rsidR="003D3BDC" w:rsidRDefault="003D3B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3D3BDC" w:rsidRDefault="003D3B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3D3BDC" w:rsidRDefault="003D3BD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3D3BDC" w:rsidRDefault="003D3B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3D3BDC" w:rsidRDefault="003D3BD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3D3BDC" w:rsidRDefault="003D3BDC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DA5AD" w14:textId="77777777" w:rsidR="003D3BDC" w:rsidRDefault="003D3BDC" w:rsidP="000662E2">
      <w:pPr>
        <w:spacing w:after="0" w:line="240" w:lineRule="auto"/>
      </w:pPr>
      <w:r>
        <w:separator/>
      </w:r>
    </w:p>
  </w:footnote>
  <w:footnote w:type="continuationSeparator" w:id="0">
    <w:p w14:paraId="0F372D13" w14:textId="77777777" w:rsidR="003D3BDC" w:rsidRDefault="003D3BDC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3D3BDC" w:rsidRPr="00EE31BA" w:rsidRDefault="003D3BDC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49F99734" w14:textId="77777777" w:rsidR="003D3BDC" w:rsidRPr="00EE31BA" w:rsidRDefault="003D3BDC" w:rsidP="008612B1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3D3BDC" w:rsidRPr="00EE31BA" w:rsidRDefault="003D3BDC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3D3BDC" w:rsidRPr="00EE31BA" w:rsidRDefault="003D3BDC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4BA20751" w:rsidR="003D3BDC" w:rsidRPr="00302EDD" w:rsidRDefault="003D3BDC" w:rsidP="00CF731C">
      <w:pPr>
        <w:pStyle w:val="Przypis"/>
        <w:spacing w:before="6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E1683E">
        <w:t>Badanie zostało przeprowadzone od 1 do 10 dnia bieżącego miesiąca na próbie jednostek przemysłowych, budowlanych, handlowych i usługowych. Odpowiedzi na cały dodatkowy blok pytań są udzielane na zasadzie dobrowolności</w:t>
      </w:r>
      <w:r>
        <w:t>.</w:t>
      </w:r>
      <w:r w:rsidRPr="00E1683E">
        <w:t xml:space="preserve"> </w:t>
      </w:r>
      <w:r>
        <w:t>W</w:t>
      </w:r>
      <w:r w:rsidRPr="00E1683E">
        <w:t>e wszystkich pytaniach prezentowany jest procent (ważony) odpowiedzi respondentów na dany wariant. Dane zostały zagregowane zgodnie z metodologią agregacji (ważenia) stosowaną standardowo w 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3D3BDC" w:rsidRPr="00D258B6" w:rsidRDefault="003D3BDC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3D3BDC" w:rsidRDefault="003D3B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5FD0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FD"/>
    <w:rsid w:val="00083E39"/>
    <w:rsid w:val="00083E94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0ED"/>
    <w:rsid w:val="000923CD"/>
    <w:rsid w:val="0009299C"/>
    <w:rsid w:val="00092BC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9E8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410"/>
    <w:rsid w:val="000C44F3"/>
    <w:rsid w:val="000C46B5"/>
    <w:rsid w:val="000C4A0D"/>
    <w:rsid w:val="000C4C58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83A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A3"/>
    <w:rsid w:val="00113339"/>
    <w:rsid w:val="0011382D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44A"/>
    <w:rsid w:val="001436A7"/>
    <w:rsid w:val="00143886"/>
    <w:rsid w:val="001438D1"/>
    <w:rsid w:val="00143ABC"/>
    <w:rsid w:val="0014400B"/>
    <w:rsid w:val="00144091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C2A"/>
    <w:rsid w:val="001560DD"/>
    <w:rsid w:val="001561B7"/>
    <w:rsid w:val="00156253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D44"/>
    <w:rsid w:val="00181E83"/>
    <w:rsid w:val="00181EF8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990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57A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E9"/>
    <w:rsid w:val="00202961"/>
    <w:rsid w:val="002029C2"/>
    <w:rsid w:val="00202A59"/>
    <w:rsid w:val="00202D23"/>
    <w:rsid w:val="002033E2"/>
    <w:rsid w:val="00203819"/>
    <w:rsid w:val="00203A3C"/>
    <w:rsid w:val="00203A7F"/>
    <w:rsid w:val="00203CFB"/>
    <w:rsid w:val="00203EF7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EE4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4008"/>
    <w:rsid w:val="0025409A"/>
    <w:rsid w:val="00254276"/>
    <w:rsid w:val="002543F3"/>
    <w:rsid w:val="00254655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DA1"/>
    <w:rsid w:val="002B0DE9"/>
    <w:rsid w:val="002B12E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CB0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B93"/>
    <w:rsid w:val="002E01EF"/>
    <w:rsid w:val="002E02BB"/>
    <w:rsid w:val="002E032D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6A"/>
    <w:rsid w:val="002E5027"/>
    <w:rsid w:val="002E528A"/>
    <w:rsid w:val="002E529C"/>
    <w:rsid w:val="002E5A85"/>
    <w:rsid w:val="002E5B96"/>
    <w:rsid w:val="002E5D7B"/>
    <w:rsid w:val="002E6140"/>
    <w:rsid w:val="002E62E6"/>
    <w:rsid w:val="002E635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A9"/>
    <w:rsid w:val="00341ECF"/>
    <w:rsid w:val="003423C5"/>
    <w:rsid w:val="00342443"/>
    <w:rsid w:val="003424F1"/>
    <w:rsid w:val="003426DA"/>
    <w:rsid w:val="0034291E"/>
    <w:rsid w:val="00342BF9"/>
    <w:rsid w:val="00342DD2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6F1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7EC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33EF"/>
    <w:rsid w:val="003D3468"/>
    <w:rsid w:val="003D3662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DA7"/>
    <w:rsid w:val="003E3E3B"/>
    <w:rsid w:val="003E4012"/>
    <w:rsid w:val="003E4025"/>
    <w:rsid w:val="003E4284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71B"/>
    <w:rsid w:val="00401952"/>
    <w:rsid w:val="00401A17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A0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739"/>
    <w:rsid w:val="00447920"/>
    <w:rsid w:val="00447B7F"/>
    <w:rsid w:val="00447BFD"/>
    <w:rsid w:val="0045004B"/>
    <w:rsid w:val="004503D6"/>
    <w:rsid w:val="00450658"/>
    <w:rsid w:val="0045074A"/>
    <w:rsid w:val="00450A2A"/>
    <w:rsid w:val="00450CDE"/>
    <w:rsid w:val="00450EE5"/>
    <w:rsid w:val="00450F50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8EC"/>
    <w:rsid w:val="00485B90"/>
    <w:rsid w:val="00486424"/>
    <w:rsid w:val="00486A58"/>
    <w:rsid w:val="00486A73"/>
    <w:rsid w:val="00486DB6"/>
    <w:rsid w:val="00487615"/>
    <w:rsid w:val="004878E7"/>
    <w:rsid w:val="004903D0"/>
    <w:rsid w:val="004905EF"/>
    <w:rsid w:val="004907CD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0"/>
    <w:rsid w:val="004C519F"/>
    <w:rsid w:val="004C5279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9AA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C7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C0F"/>
    <w:rsid w:val="00593D0B"/>
    <w:rsid w:val="00593FD8"/>
    <w:rsid w:val="0059410E"/>
    <w:rsid w:val="0059452B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AB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F50"/>
    <w:rsid w:val="00627097"/>
    <w:rsid w:val="006272E9"/>
    <w:rsid w:val="006273B3"/>
    <w:rsid w:val="006275DF"/>
    <w:rsid w:val="00627BA2"/>
    <w:rsid w:val="00627DCA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A7A"/>
    <w:rsid w:val="00693B3F"/>
    <w:rsid w:val="00693BC7"/>
    <w:rsid w:val="00693C91"/>
    <w:rsid w:val="00693F2E"/>
    <w:rsid w:val="006940D5"/>
    <w:rsid w:val="00694373"/>
    <w:rsid w:val="006945DB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95A"/>
    <w:rsid w:val="006B2A42"/>
    <w:rsid w:val="006B2AC9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ADC"/>
    <w:rsid w:val="00724BA4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0F2B"/>
    <w:rsid w:val="00731299"/>
    <w:rsid w:val="007319C4"/>
    <w:rsid w:val="00731B88"/>
    <w:rsid w:val="00731D5A"/>
    <w:rsid w:val="00731DEB"/>
    <w:rsid w:val="00731F5F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290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BF1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C82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19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D1D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5EBD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8B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27B5F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659"/>
    <w:rsid w:val="009357B8"/>
    <w:rsid w:val="00935D9A"/>
    <w:rsid w:val="00936127"/>
    <w:rsid w:val="00936506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135"/>
    <w:rsid w:val="00953150"/>
    <w:rsid w:val="0095351C"/>
    <w:rsid w:val="00953635"/>
    <w:rsid w:val="0095363E"/>
    <w:rsid w:val="00953676"/>
    <w:rsid w:val="00953CEE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80A"/>
    <w:rsid w:val="00A03B35"/>
    <w:rsid w:val="00A03B9A"/>
    <w:rsid w:val="00A03D06"/>
    <w:rsid w:val="00A04020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E"/>
    <w:rsid w:val="00A16DD4"/>
    <w:rsid w:val="00A16E79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5FA3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526"/>
    <w:rsid w:val="00AD4771"/>
    <w:rsid w:val="00AD47A5"/>
    <w:rsid w:val="00AD48C6"/>
    <w:rsid w:val="00AD4A6E"/>
    <w:rsid w:val="00AD53A7"/>
    <w:rsid w:val="00AD541B"/>
    <w:rsid w:val="00AD5441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09"/>
    <w:rsid w:val="00AE22C3"/>
    <w:rsid w:val="00AE271E"/>
    <w:rsid w:val="00AE28EE"/>
    <w:rsid w:val="00AE2BA6"/>
    <w:rsid w:val="00AE2D4B"/>
    <w:rsid w:val="00AE2FFE"/>
    <w:rsid w:val="00AE30F2"/>
    <w:rsid w:val="00AE3378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261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E55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C90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34F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828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25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9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36A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69B1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1E4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618"/>
    <w:rsid w:val="00CE48C2"/>
    <w:rsid w:val="00CE490F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E7A91"/>
    <w:rsid w:val="00CF0158"/>
    <w:rsid w:val="00CF02B6"/>
    <w:rsid w:val="00CF0984"/>
    <w:rsid w:val="00CF0E60"/>
    <w:rsid w:val="00CF0F3D"/>
    <w:rsid w:val="00CF103F"/>
    <w:rsid w:val="00CF11C8"/>
    <w:rsid w:val="00CF13AD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5FCA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704A"/>
    <w:rsid w:val="00D570B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561"/>
    <w:rsid w:val="00D645B8"/>
    <w:rsid w:val="00D648A3"/>
    <w:rsid w:val="00D64930"/>
    <w:rsid w:val="00D64C74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8CC"/>
    <w:rsid w:val="00D87ED7"/>
    <w:rsid w:val="00D87F78"/>
    <w:rsid w:val="00D90034"/>
    <w:rsid w:val="00D901FD"/>
    <w:rsid w:val="00D90200"/>
    <w:rsid w:val="00D9024B"/>
    <w:rsid w:val="00D90573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830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A"/>
    <w:rsid w:val="00DD32B7"/>
    <w:rsid w:val="00DD3420"/>
    <w:rsid w:val="00DD348D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D97"/>
    <w:rsid w:val="00E67F88"/>
    <w:rsid w:val="00E70334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94"/>
    <w:rsid w:val="00EA3594"/>
    <w:rsid w:val="00EA374F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4FC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FFD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3A1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styczniu-2024-r-,1,141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styczniu-2024-r-,1,14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FEE18-FA3A-4240-AB9B-53B9A006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16801</TotalTime>
  <Pages>33</Pages>
  <Words>6935</Words>
  <Characters>41616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styczniu 2024 r.</vt:lpstr>
    </vt:vector>
  </TitlesOfParts>
  <Company/>
  <LinksUpToDate>false</LinksUpToDate>
  <CharactersWithSpaces>48455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styczniu 2024 r.</dc:title>
  <dc:subject/>
  <dc:creator>Stankiewicz Magda</dc:creator>
  <cp:keywords/>
  <dc:description/>
  <cp:lastModifiedBy>Błaszczyk Marcin</cp:lastModifiedBy>
  <cp:revision>1848</cp:revision>
  <cp:lastPrinted>2024-02-20T08:11:00Z</cp:lastPrinted>
  <dcterms:created xsi:type="dcterms:W3CDTF">2022-10-21T12:22:00Z</dcterms:created>
  <dcterms:modified xsi:type="dcterms:W3CDTF">2024-02-28T08:27:00Z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