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591F96" w14:textId="7B044826" w:rsidR="0098135C" w:rsidRPr="005719DA" w:rsidRDefault="00D72C7C" w:rsidP="00D72C7C">
      <w:pPr>
        <w:pStyle w:val="tytuinformacji"/>
        <w:rPr>
          <w:shd w:val="clear" w:color="auto" w:fill="FFFFFF"/>
        </w:rPr>
      </w:pPr>
      <w:r w:rsidRPr="005719DA">
        <w:rPr>
          <w:shd w:val="clear" w:color="auto" w:fill="FFFFFF"/>
        </w:rPr>
        <w:t>Szkolnictwo wyższe</w:t>
      </w:r>
      <w:r w:rsidRPr="005719DA">
        <w:rPr>
          <w:rFonts w:ascii="Fira Sans" w:hAnsi="Fira Sans"/>
          <w:b/>
          <w:noProof/>
          <w:color w:val="212492"/>
          <w:sz w:val="19"/>
          <w:szCs w:val="19"/>
          <w:lang w:eastAsia="pl-PL"/>
        </w:rPr>
        <w:t xml:space="preserve"> </w:t>
      </w:r>
      <w:r w:rsidRPr="005719DA">
        <w:rPr>
          <w:shd w:val="clear" w:color="auto" w:fill="FFFFFF"/>
        </w:rPr>
        <w:t xml:space="preserve"> w województwie dolnośląskim w 20</w:t>
      </w:r>
      <w:r w:rsidR="00084D4B" w:rsidRPr="005719DA">
        <w:rPr>
          <w:shd w:val="clear" w:color="auto" w:fill="FFFFFF"/>
        </w:rPr>
        <w:t>2</w:t>
      </w:r>
      <w:r w:rsidR="00506EB5" w:rsidRPr="005719DA">
        <w:rPr>
          <w:shd w:val="clear" w:color="auto" w:fill="FFFFFF"/>
        </w:rPr>
        <w:t>3</w:t>
      </w:r>
      <w:r w:rsidRPr="005719DA">
        <w:rPr>
          <w:shd w:val="clear" w:color="auto" w:fill="FFFFFF"/>
        </w:rPr>
        <w:t xml:space="preserve"> r</w:t>
      </w:r>
      <w:r w:rsidR="00700909" w:rsidRPr="005719DA">
        <w:rPr>
          <w:shd w:val="clear" w:color="auto" w:fill="FFFFFF"/>
        </w:rPr>
        <w:t>.</w:t>
      </w:r>
      <w:r w:rsidRPr="005719DA">
        <w:rPr>
          <w:b/>
          <w:noProof/>
          <w:spacing w:val="-2"/>
          <w:szCs w:val="19"/>
          <w:lang w:eastAsia="pl-PL"/>
        </w:rPr>
        <w:t xml:space="preserve"> </w:t>
      </w:r>
    </w:p>
    <w:p w14:paraId="4EECD669" w14:textId="096D447E" w:rsidR="00AE5A2F" w:rsidRPr="005719DA" w:rsidRDefault="007F57AB" w:rsidP="00950153">
      <w:pPr>
        <w:pStyle w:val="LID"/>
        <w:rPr>
          <w:color w:val="FF0000"/>
          <w:spacing w:val="-4"/>
        </w:rPr>
      </w:pPr>
      <w:r w:rsidRPr="005719DA">
        <w:rPr>
          <w:spacing w:val="2"/>
        </w:rPr>
        <mc:AlternateContent>
          <mc:Choice Requires="wps">
            <w:drawing>
              <wp:anchor distT="45720" distB="45720" distL="114300" distR="114300" simplePos="0" relativeHeight="251668992" behindDoc="0" locked="0" layoutInCell="1" allowOverlap="1" wp14:anchorId="6DAF13E3" wp14:editId="0D865A43">
                <wp:simplePos x="0" y="0"/>
                <wp:positionH relativeFrom="margin">
                  <wp:align>left</wp:align>
                </wp:positionH>
                <wp:positionV relativeFrom="paragraph">
                  <wp:posOffset>191135</wp:posOffset>
                </wp:positionV>
                <wp:extent cx="1857375" cy="781050"/>
                <wp:effectExtent l="0" t="0" r="9525" b="0"/>
                <wp:wrapSquare wrapText="bothSides"/>
                <wp:docPr id="29" name="Pole tekstowe 2" descr="Wzrost o 0,4% liczby studentów rok do ro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7375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01D7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F3E34" w14:textId="15340844" w:rsidR="006E3145" w:rsidRPr="00BC1507" w:rsidRDefault="006E3145" w:rsidP="003B0AC9">
                            <w:pPr>
                              <w:autoSpaceDE w:val="0"/>
                              <w:autoSpaceDN w:val="0"/>
                              <w:adjustRightInd w:val="0"/>
                              <w:spacing w:before="240" w:after="200" w:line="260" w:lineRule="exact"/>
                              <w:jc w:val="center"/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2C1D39">
                              <w:rPr>
                                <w:rFonts w:ascii="Fira Sans SemiBold" w:hAnsi="Fira Sans SemiBold"/>
                                <w:color w:val="FFFFFF"/>
                                <w:sz w:val="60"/>
                                <w:szCs w:val="60"/>
                              </w:rPr>
                              <w:t>0,4</w:t>
                            </w:r>
                            <w:r w:rsidRPr="0049305C">
                              <w:rPr>
                                <w:rFonts w:ascii="Fira Sans SemiBold" w:hAnsi="Fira Sans SemiBold"/>
                                <w:sz w:val="60"/>
                                <w:szCs w:val="60"/>
                              </w:rPr>
                              <w:t>%</w:t>
                            </w:r>
                          </w:p>
                          <w:p w14:paraId="2C123525" w14:textId="3C629F2A" w:rsidR="006E3145" w:rsidRPr="009C685A" w:rsidRDefault="006E3145" w:rsidP="003B0AC9">
                            <w:pPr>
                              <w:pStyle w:val="Opiswskanika"/>
                              <w:spacing w:before="120"/>
                              <w:rPr>
                                <w:spacing w:val="-4"/>
                                <w:sz w:val="18"/>
                                <w:szCs w:val="20"/>
                              </w:rPr>
                            </w:pPr>
                            <w:r w:rsidRPr="009C685A">
                              <w:rPr>
                                <w:spacing w:val="-4"/>
                              </w:rPr>
                              <w:t xml:space="preserve">Wzrost liczby </w:t>
                            </w:r>
                            <w:r w:rsidR="002C1D39" w:rsidRPr="009C685A">
                              <w:rPr>
                                <w:spacing w:val="-4"/>
                              </w:rPr>
                              <w:t>studentów</w:t>
                            </w:r>
                            <w:r w:rsidRPr="009C685A">
                              <w:rPr>
                                <w:spacing w:val="-4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AF13E3" id="Pole tekstowe 2" o:spid="_x0000_s1026" alt="Wzrost o 0,4% liczby studentów rok do roku" style="position:absolute;margin-left:0;margin-top:15.05pt;width:146.25pt;height:61.5pt;z-index:25166899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OfzQIAAHAFAAAOAAAAZHJzL2Uyb0RvYy54bWysVM2O0zAQviPxDpYlbnTzQ9o00aar3S1F&#10;SAusWBBnN3Yas44dbKdpF/FUPAIvxthJlxYuCJGD47FnxjPffDPnF7tGoC3ThitZ4OgsxIjJUlEu&#10;NwX++GE1mWNkLJGUCCVZgffM4IvF0yfnfZuzWNVKUKYROJEm79sC19a2eRCYsmYNMWeqZRIuK6Ub&#10;YkHUm4Bq0oP3RgRxGM6CXmnaalUyY+B0OVzihfdfVay076rKMItEgSE261ft17Vbg8U5yTeatDUv&#10;xzDIP0TREC7h0UdXS2IJ6jT/w1XDS62MquxZqZpAVRUvmc8BsonC37K5q0nLfC4AjmkfYTL/z235&#10;dnurEacFjjOMJGmgRrdKMGTZvbGqZyjGiDJTAmafHiB0ixQKnyfPkODlw3oPxe0ok/bH9x5pdY+o&#10;cr/O4dq3Jgf3d+2tdsiY9kaV9wZJdV0TuWGXWqu+ZoRCNpHTD04MnGDAFK37N4pCVKSzykO8q3Tj&#10;HAJ4aOcruX+sJNtZVMJhNJ+mL9IpRiXcpfMonPpSByQ/WLfa2FdMNchtCqxVJ+l7oIt/gmxvjPXl&#10;pCMmhH7GqGoEkGNLBIpms1nqgyb5qAy+Dz59ukpwuuJCeEFv1tdCIzCFUMNomR6MzbGakE5ZKmfm&#10;ACH5cAJZjfG4/DytvmZRnIRXcTZZzebpJFkl00mWhvNJGGVX2SxMsmS5+uaSiZK85hRqdMMlO1A8&#10;Sv6OQmOzDeT0JEd9gbNpPPU4nURvTpMM4RsROlFruIWOF7wp8NzpjD3omPBSUt+PlnAx7IPT8D0m&#10;gMHh71HxvHFUGShnd+vdyL61ontgkFZQYGh+GFOwqZV+wKiHli+w+dIRzTASryWwMIuSxM0ILyTT&#10;NAZBH9+sj2+ILMFVgS1Gw/baDnOlazXf1PBS5DGS6hKYW3F7oPgQ1ch3aGufzDiC3Nw4lr3Wr0G5&#10;+AkAAP//AwBQSwMEFAAGAAgAAAAhAFWpFOfdAAAABwEAAA8AAABkcnMvZG93bnJldi54bWxMj81O&#10;wzAQhO9IvIO1SFyi1vlREYQ4FUUKB3oipXc3duOIeB3ZbhPenuUEx9GMZr6ptosd2VX7MDgUkK1T&#10;YBo7pwbsBXwemtUjsBAlKjk61AK+dYBtfXtTyVK5GT/0tY09oxIMpRRgYpxKzkNntJVh7SaN5J2d&#10;tzKS9D1XXs5Ubkeep+kDt3JAWjBy0q9Gd1/txQrY+fO+TYslmN3hfZ80TXJ8mxMh7u+Wl2dgUS/x&#10;Lwy/+IQONTGd3AVVYKMAOhIFFGkGjNz8Kd8AO1FsU2TA64r/569/AAAA//8DAFBLAQItABQABgAI&#10;AAAAIQC2gziS/gAAAOEBAAATAAAAAAAAAAAAAAAAAAAAAABbQ29udGVudF9UeXBlc10ueG1sUEsB&#10;Ai0AFAAGAAgAAAAhADj9If/WAAAAlAEAAAsAAAAAAAAAAAAAAAAALwEAAF9yZWxzLy5yZWxzUEsB&#10;Ai0AFAAGAAgAAAAhAKSd45/NAgAAcAUAAA4AAAAAAAAAAAAAAAAALgIAAGRycy9lMm9Eb2MueG1s&#10;UEsBAi0AFAAGAAgAAAAhAFWpFOfdAAAABwEAAA8AAAAAAAAAAAAAAAAAJwUAAGRycy9kb3ducmV2&#10;LnhtbFBLBQYAAAAABAAEAPMAAAAxBgAAAAA=&#10;" fillcolor="#001d77" stroked="f">
                <v:stroke joinstyle="miter"/>
                <v:textbox>
                  <w:txbxContent>
                    <w:p w14:paraId="654F3E34" w14:textId="15340844" w:rsidR="006E3145" w:rsidRPr="00BC1507" w:rsidRDefault="006E3145" w:rsidP="003B0AC9">
                      <w:pPr>
                        <w:autoSpaceDE w:val="0"/>
                        <w:autoSpaceDN w:val="0"/>
                        <w:adjustRightInd w:val="0"/>
                        <w:spacing w:before="240" w:after="200" w:line="260" w:lineRule="exact"/>
                        <w:jc w:val="center"/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2C1D39">
                        <w:rPr>
                          <w:rFonts w:ascii="Fira Sans SemiBold" w:hAnsi="Fira Sans SemiBold"/>
                          <w:color w:val="FFFFFF"/>
                          <w:sz w:val="60"/>
                          <w:szCs w:val="60"/>
                        </w:rPr>
                        <w:t>0,4</w:t>
                      </w:r>
                      <w:r w:rsidRPr="0049305C">
                        <w:rPr>
                          <w:rFonts w:ascii="Fira Sans SemiBold" w:hAnsi="Fira Sans SemiBold"/>
                          <w:sz w:val="60"/>
                          <w:szCs w:val="60"/>
                        </w:rPr>
                        <w:t>%</w:t>
                      </w:r>
                    </w:p>
                    <w:p w14:paraId="2C123525" w14:textId="3C629F2A" w:rsidR="006E3145" w:rsidRPr="009C685A" w:rsidRDefault="006E3145" w:rsidP="003B0AC9">
                      <w:pPr>
                        <w:pStyle w:val="Opiswskanika"/>
                        <w:spacing w:before="120"/>
                        <w:rPr>
                          <w:spacing w:val="-4"/>
                          <w:sz w:val="18"/>
                          <w:szCs w:val="20"/>
                        </w:rPr>
                      </w:pPr>
                      <w:r w:rsidRPr="009C685A">
                        <w:rPr>
                          <w:spacing w:val="-4"/>
                        </w:rPr>
                        <w:t xml:space="preserve">Wzrost liczby </w:t>
                      </w:r>
                      <w:r w:rsidR="002C1D39" w:rsidRPr="009C685A">
                        <w:rPr>
                          <w:spacing w:val="-4"/>
                        </w:rPr>
                        <w:t>studentów</w:t>
                      </w:r>
                      <w:r w:rsidRPr="009C685A">
                        <w:rPr>
                          <w:spacing w:val="-4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72C7C" w:rsidRPr="005719DA">
        <w:t xml:space="preserve">W </w:t>
      </w:r>
      <w:r w:rsidR="003B0AC9" w:rsidRPr="005719DA">
        <w:t>woj.</w:t>
      </w:r>
      <w:r w:rsidR="00D72C7C" w:rsidRPr="005719DA">
        <w:t xml:space="preserve"> dolnośląskim w roku </w:t>
      </w:r>
      <w:r w:rsidRPr="005719DA">
        <w:t>a</w:t>
      </w:r>
      <w:r w:rsidR="00D72C7C" w:rsidRPr="005719DA">
        <w:t>kademickim 20</w:t>
      </w:r>
      <w:r w:rsidR="00084D4B" w:rsidRPr="005719DA">
        <w:t>2</w:t>
      </w:r>
      <w:r w:rsidR="002C1D39" w:rsidRPr="005719DA">
        <w:t>3</w:t>
      </w:r>
      <w:r w:rsidR="00D72C7C" w:rsidRPr="005719DA">
        <w:t>/2</w:t>
      </w:r>
      <w:r w:rsidR="002C1D39" w:rsidRPr="005719DA">
        <w:t>4</w:t>
      </w:r>
      <w:r w:rsidR="00D72C7C" w:rsidRPr="005719DA">
        <w:t xml:space="preserve"> działały 3</w:t>
      </w:r>
      <w:r w:rsidR="008E5436" w:rsidRPr="005719DA">
        <w:t>3</w:t>
      </w:r>
      <w:r w:rsidR="00D72C7C" w:rsidRPr="005719DA">
        <w:t xml:space="preserve"> szkoły wyższe, w tym 13 szkół publicznych. Według stanu w dniu 31 </w:t>
      </w:r>
      <w:r w:rsidR="00D72C7C" w:rsidRPr="005719DA">
        <w:rPr>
          <w:color w:val="000000"/>
        </w:rPr>
        <w:t>grudnia 20</w:t>
      </w:r>
      <w:r w:rsidR="00C072E8" w:rsidRPr="005719DA">
        <w:rPr>
          <w:color w:val="000000"/>
        </w:rPr>
        <w:t>2</w:t>
      </w:r>
      <w:r w:rsidR="002C1D39" w:rsidRPr="005719DA">
        <w:rPr>
          <w:color w:val="000000"/>
        </w:rPr>
        <w:t>3</w:t>
      </w:r>
      <w:r w:rsidR="00D72C7C" w:rsidRPr="005719DA">
        <w:rPr>
          <w:color w:val="000000"/>
        </w:rPr>
        <w:t xml:space="preserve"> r. na uczelniach kształciło </w:t>
      </w:r>
      <w:r w:rsidR="00D72C7C" w:rsidRPr="005719DA">
        <w:rPr>
          <w:color w:val="000000" w:themeColor="text1"/>
        </w:rPr>
        <w:t>się 11</w:t>
      </w:r>
      <w:r w:rsidR="002C1D39" w:rsidRPr="005719DA">
        <w:rPr>
          <w:color w:val="000000" w:themeColor="text1"/>
        </w:rPr>
        <w:t>5,2</w:t>
      </w:r>
      <w:r w:rsidR="00D72C7C" w:rsidRPr="005719DA">
        <w:rPr>
          <w:color w:val="000000" w:themeColor="text1"/>
        </w:rPr>
        <w:t xml:space="preserve"> tys. </w:t>
      </w:r>
      <w:r w:rsidR="00D72C7C" w:rsidRPr="005719DA">
        <w:rPr>
          <w:color w:val="000000"/>
        </w:rPr>
        <w:t>studentów</w:t>
      </w:r>
      <w:r w:rsidR="003B0AC9" w:rsidRPr="005719DA">
        <w:rPr>
          <w:color w:val="000000"/>
        </w:rPr>
        <w:t xml:space="preserve"> (</w:t>
      </w:r>
      <w:r w:rsidR="00D72C7C" w:rsidRPr="005719DA">
        <w:rPr>
          <w:color w:val="000000"/>
        </w:rPr>
        <w:t xml:space="preserve">o </w:t>
      </w:r>
      <w:r w:rsidR="002C1D39" w:rsidRPr="005719DA">
        <w:rPr>
          <w:color w:val="000000"/>
        </w:rPr>
        <w:t>0,4</w:t>
      </w:r>
      <w:r w:rsidR="00D72C7C" w:rsidRPr="005719DA">
        <w:rPr>
          <w:color w:val="000000"/>
        </w:rPr>
        <w:t xml:space="preserve">% </w:t>
      </w:r>
      <w:r w:rsidR="002C1D39" w:rsidRPr="005719DA">
        <w:rPr>
          <w:color w:val="000000"/>
        </w:rPr>
        <w:t>więce</w:t>
      </w:r>
      <w:r w:rsidR="00D72C7C" w:rsidRPr="005719DA">
        <w:rPr>
          <w:color w:val="000000"/>
        </w:rPr>
        <w:t xml:space="preserve">j niż przed </w:t>
      </w:r>
      <w:r w:rsidR="004E6A55" w:rsidRPr="005719DA">
        <w:rPr>
          <w:color w:val="000000"/>
        </w:rPr>
        <w:t>rokiem</w:t>
      </w:r>
      <w:r w:rsidR="002C1D39" w:rsidRPr="005719DA">
        <w:rPr>
          <w:color w:val="000000"/>
        </w:rPr>
        <w:t>), w tym 9,5</w:t>
      </w:r>
      <w:r w:rsidR="003B0AC9" w:rsidRPr="005719DA">
        <w:rPr>
          <w:color w:val="000000"/>
        </w:rPr>
        <w:t xml:space="preserve"> tys. cudzoziemców (</w:t>
      </w:r>
      <w:r w:rsidR="002C1D39" w:rsidRPr="005719DA">
        <w:rPr>
          <w:color w:val="000000"/>
          <w:spacing w:val="-4"/>
        </w:rPr>
        <w:t>o 3,5</w:t>
      </w:r>
      <w:r w:rsidR="003B0AC9" w:rsidRPr="005719DA">
        <w:rPr>
          <w:color w:val="000000"/>
          <w:spacing w:val="-4"/>
        </w:rPr>
        <w:t>% więcej).</w:t>
      </w:r>
      <w:r w:rsidR="005467D0" w:rsidRPr="005719DA">
        <w:rPr>
          <w:color w:val="000000"/>
        </w:rPr>
        <w:t xml:space="preserve"> W </w:t>
      </w:r>
      <w:r w:rsidR="00D72C7C" w:rsidRPr="005719DA">
        <w:rPr>
          <w:color w:val="000000"/>
        </w:rPr>
        <w:t>20</w:t>
      </w:r>
      <w:r w:rsidR="004B72C7" w:rsidRPr="005719DA">
        <w:rPr>
          <w:color w:val="000000"/>
        </w:rPr>
        <w:t>2</w:t>
      </w:r>
      <w:r w:rsidR="002C1D39" w:rsidRPr="005719DA">
        <w:rPr>
          <w:color w:val="000000"/>
        </w:rPr>
        <w:t>3</w:t>
      </w:r>
      <w:r w:rsidR="00D72C7C" w:rsidRPr="005719DA">
        <w:rPr>
          <w:color w:val="000000"/>
        </w:rPr>
        <w:t xml:space="preserve"> r. dyplom ukończenia studiów otrzymało </w:t>
      </w:r>
      <w:r w:rsidR="00B9428C" w:rsidRPr="005719DA">
        <w:rPr>
          <w:color w:val="000000"/>
        </w:rPr>
        <w:t>29,</w:t>
      </w:r>
      <w:r w:rsidR="002C1D39" w:rsidRPr="005719DA">
        <w:rPr>
          <w:color w:val="000000"/>
        </w:rPr>
        <w:t>4</w:t>
      </w:r>
      <w:r w:rsidR="00D72C7C" w:rsidRPr="005719DA">
        <w:rPr>
          <w:color w:val="000000"/>
        </w:rPr>
        <w:t xml:space="preserve"> tys. absolwentów</w:t>
      </w:r>
      <w:r w:rsidR="003B0AC9" w:rsidRPr="005719DA">
        <w:rPr>
          <w:color w:val="000000"/>
        </w:rPr>
        <w:t xml:space="preserve"> (</w:t>
      </w:r>
      <w:r w:rsidR="00D72C7C" w:rsidRPr="005719DA">
        <w:rPr>
          <w:color w:val="000000"/>
        </w:rPr>
        <w:t xml:space="preserve">o </w:t>
      </w:r>
      <w:r w:rsidR="002C1D39" w:rsidRPr="005719DA">
        <w:rPr>
          <w:color w:val="000000"/>
        </w:rPr>
        <w:t>0,3</w:t>
      </w:r>
      <w:r w:rsidR="00D72C7C" w:rsidRPr="005719DA">
        <w:rPr>
          <w:color w:val="000000"/>
        </w:rPr>
        <w:t xml:space="preserve">% </w:t>
      </w:r>
      <w:r w:rsidR="002C1D39" w:rsidRPr="005719DA">
        <w:rPr>
          <w:color w:val="000000"/>
        </w:rPr>
        <w:t>wi</w:t>
      </w:r>
      <w:r w:rsidR="00F27D4D">
        <w:rPr>
          <w:color w:val="000000"/>
        </w:rPr>
        <w:t>ę</w:t>
      </w:r>
      <w:r w:rsidR="002C1D39" w:rsidRPr="005719DA">
        <w:rPr>
          <w:color w:val="000000"/>
        </w:rPr>
        <w:t>c</w:t>
      </w:r>
      <w:r w:rsidR="004C2A08" w:rsidRPr="005719DA">
        <w:rPr>
          <w:color w:val="000000"/>
        </w:rPr>
        <w:t>ej</w:t>
      </w:r>
      <w:r w:rsidR="00D72C7C" w:rsidRPr="005719DA">
        <w:rPr>
          <w:color w:val="000000"/>
        </w:rPr>
        <w:t xml:space="preserve"> niż w 20</w:t>
      </w:r>
      <w:r w:rsidR="00D31F5C" w:rsidRPr="005719DA">
        <w:rPr>
          <w:color w:val="000000"/>
        </w:rPr>
        <w:t>2</w:t>
      </w:r>
      <w:r w:rsidR="002C1D39" w:rsidRPr="005719DA">
        <w:rPr>
          <w:color w:val="000000"/>
        </w:rPr>
        <w:t>2</w:t>
      </w:r>
      <w:r w:rsidR="00D72C7C" w:rsidRPr="005719DA">
        <w:rPr>
          <w:color w:val="000000"/>
        </w:rPr>
        <w:t xml:space="preserve"> r.</w:t>
      </w:r>
      <w:r w:rsidR="003B0AC9" w:rsidRPr="005719DA">
        <w:rPr>
          <w:color w:val="000000"/>
        </w:rPr>
        <w:t>).</w:t>
      </w:r>
      <w:r w:rsidR="00D72C7C" w:rsidRPr="005719DA">
        <w:rPr>
          <w:color w:val="000000"/>
        </w:rPr>
        <w:t xml:space="preserve"> </w:t>
      </w:r>
    </w:p>
    <w:p w14:paraId="6EEA576D" w14:textId="0764FF72" w:rsidR="00D72C7C" w:rsidRPr="005719DA" w:rsidRDefault="006F54F6" w:rsidP="002C4621">
      <w:pPr>
        <w:pStyle w:val="LID"/>
        <w:jc w:val="both"/>
        <w:rPr>
          <w:b w:val="0"/>
          <w:color w:val="001D77"/>
        </w:rPr>
      </w:pPr>
      <w:r w:rsidRPr="005719DA">
        <mc:AlternateContent>
          <mc:Choice Requires="wps">
            <w:drawing>
              <wp:anchor distT="45720" distB="45720" distL="114300" distR="114300" simplePos="0" relativeHeight="251650560" behindDoc="1" locked="0" layoutInCell="1" allowOverlap="1" wp14:anchorId="0058C76E" wp14:editId="1C3747EF">
                <wp:simplePos x="0" y="0"/>
                <wp:positionH relativeFrom="page">
                  <wp:align>right</wp:align>
                </wp:positionH>
                <wp:positionV relativeFrom="paragraph">
                  <wp:posOffset>149900</wp:posOffset>
                </wp:positionV>
                <wp:extent cx="1885950" cy="806450"/>
                <wp:effectExtent l="0" t="0" r="0" b="0"/>
                <wp:wrapTight wrapText="bothSides">
                  <wp:wrapPolygon edited="0">
                    <wp:start x="655" y="0"/>
                    <wp:lineTo x="655" y="20920"/>
                    <wp:lineTo x="20727" y="20920"/>
                    <wp:lineTo x="20727" y="0"/>
                    <wp:lineTo x="655" y="0"/>
                  </wp:wrapPolygon>
                </wp:wrapTight>
                <wp:docPr id="26" name="Pole tekstowe 26" descr="W roku akademickim 2023/24 działalność prowadziły 33 szkoły wyższe, w których łącznie kształciło się 115,2 tys. studen-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806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64A780" w14:textId="0933D4FD" w:rsidR="006E3145" w:rsidRPr="00D616D2" w:rsidRDefault="006E3145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roku akademickim 20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23</w:t>
                            </w:r>
                            <w:r w:rsidRPr="00BA0250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/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24 działalność prowadziły 33 szkoły wyższe, w których łącznie kształciło się 115,2 tys. studentów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8C76E" id="_x0000_t202" coordsize="21600,21600" o:spt="202" path="m,l,21600r21600,l21600,xe">
                <v:stroke joinstyle="miter"/>
                <v:path gradientshapeok="t" o:connecttype="rect"/>
              </v:shapetype>
              <v:shape id="Pole tekstowe 26" o:spid="_x0000_s1027" type="#_x0000_t202" alt="W roku akademickim 2023/24 działalność prowadziły 33 szkoły wyższe, w których łącznie kształciło się 115,2 tys. studen-tów" style="position:absolute;left:0;text-align:left;margin-left:97.3pt;margin-top:11.8pt;width:148.5pt;height:63.5pt;z-index:-25166592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+eRiAIAAJAEAAAOAAAAZHJzL2Uyb0RvYy54bWysVFFv0zAQfkfiP5z8vDVt1o4uWjqNjSGk&#10;AZMG4tl1nMZK4gu2uzR9rIT4DYifwStvrP+Ls9NtFbwh8mDZPt939313l9OzVV3BnTRWoU7ZaDBk&#10;ILXATOlFyj5+uDqcMrCO64xXqGXKOmnZ2ez5s9O2SWSMBVaZNEAg2iZtk7LCuSaJIisKWXM7wEZq&#10;MuZoau7oaBZRZnhL6HUVxcPhcdSiyRqDQlpLt5e9kc0Cfp5L4d7nuZUOqpRRbi6sJqxzv0azU54s&#10;DG8KJXZp8H/IouZKU9BHqEvuOCyN+guqVsKgxdwNBNYR5rkSMnAgNqPhH2xuC97IwIXEsc2jTPb/&#10;wYp3dzcGVJay+JiB5jXV6AYrCU6W1mErwd9n0goS7RMYLJfAS55JIlKqGuJhfBTFY8jWim83vNK4&#10;/X7/FagiLae77aaDoyOw6xL9tu22P+1aHkALpfv1w3SigO3m/otYayWhtGtHIIK8EKy6/waj0eQg&#10;BtfZATXRMpP6kLxaX7S2sQnlfttQ9m71ElfUfKEAtrlGUVrQeFFwvZDnhlIpJM9ItJH3jPZcexzr&#10;QebtW8yIPF86DECr3NS+olQjIHRqnu6xYeTKgfAhp9PJyYRMgmzT4fGY9j4ETx68G2Pda4k1KWKp&#10;+Qw1ZEDnd9fW9U8fnvhgGq9UVdE9TyoNbcpOJvEkOOxZauVoZipV+5j+67vYk3yls+DsuKr6PeVS&#10;6R1rT7Sn7FbzVah6kMQrMsesIxkM9iNCI02bAs2aQUvjkTL7ecmNZFC90STlyWg89vMUDuPJi5gO&#10;Zt8y37dwLQgqZY5Bv71wYQZ7yuckea6CGk+Z7FKmtg967kbUz9X+Obx6+pHMfgMAAP//AwBQSwME&#10;FAAGAAgAAAAhAAmN0qPbAAAABwEAAA8AAABkcnMvZG93bnJldi54bWxMj81OwzAQhO9IvIO1SNyo&#10;TaCBhjgVAnEFtfxI3LbxNomI11HsNuHtWU5wnJ3RzLfleva9OtIYu8AWLhcGFHEdXMeNhbfXp4tb&#10;UDEhO+wDk4VvirCuTk9KLFyYeEPHbWqUlHAs0EKb0lBoHeuWPMZFGIjF24fRYxI5NtqNOEm573Vm&#10;TK49diwLLQ700FL9tT14C+/P+8+Pa/PSPPrlMIXZaPYrbe352Xx/ByrRnP7C8Isv6FAJ0y4c2EXV&#10;W5BHkoXsKgclbra6kcNOYkuTg65K/Z+/+gEAAP//AwBQSwECLQAUAAYACAAAACEAtoM4kv4AAADh&#10;AQAAEwAAAAAAAAAAAAAAAAAAAAAAW0NvbnRlbnRfVHlwZXNdLnhtbFBLAQItABQABgAIAAAAIQA4&#10;/SH/1gAAAJQBAAALAAAAAAAAAAAAAAAAAC8BAABfcmVscy8ucmVsc1BLAQItABQABgAIAAAAIQB6&#10;i+eRiAIAAJAEAAAOAAAAAAAAAAAAAAAAAC4CAABkcnMvZTJvRG9jLnhtbFBLAQItABQABgAIAAAA&#10;IQAJjdKj2wAAAAcBAAAPAAAAAAAAAAAAAAAAAOIEAABkcnMvZG93bnJldi54bWxQSwUGAAAAAAQA&#10;BADzAAAA6gUAAAAA&#10;" filled="f" stroked="f">
                <v:textbox>
                  <w:txbxContent>
                    <w:p w14:paraId="4264A780" w14:textId="0933D4FD" w:rsidR="006E3145" w:rsidRPr="00D616D2" w:rsidRDefault="006E3145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roku akademickim 20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23</w:t>
                      </w:r>
                      <w:r w:rsidRPr="00BA0250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/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24 działalność prowadziły 33 szkoły wyższe, w których łącznie kształciło się 115,2 tys. studentów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D72C7C" w:rsidRPr="005719DA">
        <w:rPr>
          <w:color w:val="001D77"/>
        </w:rPr>
        <w:t>Studenci</w:t>
      </w:r>
    </w:p>
    <w:p w14:paraId="2F28F645" w14:textId="72FC95CF" w:rsidR="0006449D" w:rsidRPr="005719DA" w:rsidRDefault="00D72C7C" w:rsidP="0006449D">
      <w:pPr>
        <w:spacing w:before="0"/>
        <w:rPr>
          <w:color w:val="000000" w:themeColor="text1"/>
          <w:szCs w:val="19"/>
        </w:rPr>
      </w:pPr>
      <w:r w:rsidRPr="00A7430F">
        <w:rPr>
          <w:spacing w:val="-2"/>
          <w:szCs w:val="19"/>
        </w:rPr>
        <w:t xml:space="preserve">W </w:t>
      </w:r>
      <w:r w:rsidRPr="00A7430F">
        <w:rPr>
          <w:color w:val="000000"/>
          <w:spacing w:val="-2"/>
          <w:szCs w:val="19"/>
        </w:rPr>
        <w:t>województwie dolnośląskim w końcu 20</w:t>
      </w:r>
      <w:r w:rsidR="00070197" w:rsidRPr="00A7430F">
        <w:rPr>
          <w:color w:val="000000"/>
          <w:spacing w:val="-2"/>
          <w:szCs w:val="19"/>
        </w:rPr>
        <w:t>2</w:t>
      </w:r>
      <w:r w:rsidR="00433720" w:rsidRPr="00A7430F">
        <w:rPr>
          <w:color w:val="000000"/>
          <w:spacing w:val="-2"/>
          <w:szCs w:val="19"/>
        </w:rPr>
        <w:t>3</w:t>
      </w:r>
      <w:r w:rsidRPr="00A7430F">
        <w:rPr>
          <w:color w:val="000000"/>
          <w:spacing w:val="-2"/>
          <w:szCs w:val="19"/>
        </w:rPr>
        <w:t xml:space="preserve"> r</w:t>
      </w:r>
      <w:r w:rsidR="003B0AC9" w:rsidRPr="00A7430F">
        <w:rPr>
          <w:color w:val="000000"/>
          <w:spacing w:val="-2"/>
          <w:szCs w:val="19"/>
        </w:rPr>
        <w:t>.</w:t>
      </w:r>
      <w:r w:rsidRPr="00A7430F">
        <w:rPr>
          <w:color w:val="000000"/>
          <w:spacing w:val="-2"/>
          <w:szCs w:val="19"/>
        </w:rPr>
        <w:t xml:space="preserve"> w 3</w:t>
      </w:r>
      <w:r w:rsidR="005F19FF" w:rsidRPr="00A7430F">
        <w:rPr>
          <w:color w:val="000000"/>
          <w:spacing w:val="-2"/>
          <w:szCs w:val="19"/>
        </w:rPr>
        <w:t>3</w:t>
      </w:r>
      <w:r w:rsidRPr="00A7430F">
        <w:rPr>
          <w:color w:val="000000"/>
          <w:spacing w:val="-2"/>
          <w:szCs w:val="19"/>
        </w:rPr>
        <w:t xml:space="preserve"> szkołach wyższych kształciło się </w:t>
      </w:r>
      <w:r w:rsidR="00E65C91" w:rsidRPr="00A7430F">
        <w:rPr>
          <w:color w:val="000000"/>
          <w:spacing w:val="-2"/>
          <w:szCs w:val="19"/>
        </w:rPr>
        <w:t>11</w:t>
      </w:r>
      <w:r w:rsidR="00047BB5" w:rsidRPr="00A7430F">
        <w:rPr>
          <w:color w:val="000000"/>
          <w:spacing w:val="-2"/>
          <w:szCs w:val="19"/>
        </w:rPr>
        <w:t>5,2</w:t>
      </w:r>
      <w:r w:rsidRPr="00A7430F">
        <w:rPr>
          <w:color w:val="000000"/>
          <w:spacing w:val="-2"/>
          <w:szCs w:val="19"/>
        </w:rPr>
        <w:t xml:space="preserve"> tys</w:t>
      </w:r>
      <w:r w:rsidRPr="00A7430F">
        <w:rPr>
          <w:color w:val="000000"/>
          <w:spacing w:val="2"/>
          <w:szCs w:val="19"/>
        </w:rPr>
        <w:t>.</w:t>
      </w:r>
      <w:r w:rsidRPr="005719DA">
        <w:rPr>
          <w:color w:val="000000"/>
          <w:szCs w:val="19"/>
        </w:rPr>
        <w:t xml:space="preserve"> </w:t>
      </w:r>
      <w:r w:rsidRPr="00A7430F">
        <w:rPr>
          <w:color w:val="000000"/>
          <w:szCs w:val="19"/>
        </w:rPr>
        <w:t>studentów</w:t>
      </w:r>
      <w:r w:rsidR="00A421C0" w:rsidRPr="00A7430F">
        <w:rPr>
          <w:color w:val="000000"/>
          <w:szCs w:val="19"/>
        </w:rPr>
        <w:t xml:space="preserve"> (według </w:t>
      </w:r>
      <w:r w:rsidR="00D11A02" w:rsidRPr="00A7430F">
        <w:rPr>
          <w:color w:val="000000"/>
          <w:szCs w:val="19"/>
        </w:rPr>
        <w:t xml:space="preserve">jednostek macierzystych, łącznie z uczelniami </w:t>
      </w:r>
      <w:r w:rsidR="00A421C0" w:rsidRPr="00A7430F">
        <w:rPr>
          <w:color w:val="000000"/>
          <w:szCs w:val="19"/>
        </w:rPr>
        <w:t>resortowymi), tj.</w:t>
      </w:r>
      <w:r w:rsidRPr="00A7430F">
        <w:rPr>
          <w:color w:val="000000"/>
          <w:szCs w:val="19"/>
        </w:rPr>
        <w:t xml:space="preserve"> </w:t>
      </w:r>
      <w:r w:rsidRPr="00A7430F">
        <w:rPr>
          <w:color w:val="000000" w:themeColor="text1"/>
          <w:szCs w:val="19"/>
        </w:rPr>
        <w:t xml:space="preserve">o </w:t>
      </w:r>
      <w:r w:rsidR="00047BB5" w:rsidRPr="00A7430F">
        <w:rPr>
          <w:color w:val="000000" w:themeColor="text1"/>
          <w:szCs w:val="19"/>
        </w:rPr>
        <w:t>0,4</w:t>
      </w:r>
      <w:r w:rsidR="00925155" w:rsidRPr="00A7430F">
        <w:rPr>
          <w:color w:val="000000" w:themeColor="text1"/>
          <w:spacing w:val="-2"/>
          <w:szCs w:val="19"/>
        </w:rPr>
        <w:t xml:space="preserve"> </w:t>
      </w:r>
      <w:r w:rsidRPr="00A7430F">
        <w:rPr>
          <w:color w:val="000000" w:themeColor="text1"/>
          <w:spacing w:val="-2"/>
          <w:szCs w:val="19"/>
        </w:rPr>
        <w:t>tys</w:t>
      </w:r>
      <w:r w:rsidRPr="005719DA">
        <w:rPr>
          <w:color w:val="000000" w:themeColor="text1"/>
          <w:szCs w:val="19"/>
        </w:rPr>
        <w:t xml:space="preserve">. </w:t>
      </w:r>
      <w:r w:rsidR="00047BB5" w:rsidRPr="005719DA">
        <w:rPr>
          <w:color w:val="000000" w:themeColor="text1"/>
          <w:szCs w:val="19"/>
        </w:rPr>
        <w:t>więce</w:t>
      </w:r>
      <w:r w:rsidRPr="005719DA">
        <w:rPr>
          <w:color w:val="000000" w:themeColor="text1"/>
          <w:szCs w:val="19"/>
        </w:rPr>
        <w:t xml:space="preserve">j w stosunku </w:t>
      </w:r>
      <w:r w:rsidR="00070197" w:rsidRPr="005719DA">
        <w:rPr>
          <w:color w:val="000000" w:themeColor="text1"/>
          <w:szCs w:val="19"/>
        </w:rPr>
        <w:t xml:space="preserve">do wielkości notowanej w </w:t>
      </w:r>
      <w:r w:rsidRPr="005719DA">
        <w:rPr>
          <w:color w:val="000000" w:themeColor="text1"/>
          <w:szCs w:val="19"/>
        </w:rPr>
        <w:t>poprzedni</w:t>
      </w:r>
      <w:r w:rsidR="00070197" w:rsidRPr="005719DA">
        <w:rPr>
          <w:color w:val="000000" w:themeColor="text1"/>
          <w:szCs w:val="19"/>
        </w:rPr>
        <w:t xml:space="preserve">m </w:t>
      </w:r>
      <w:r w:rsidRPr="005719DA">
        <w:rPr>
          <w:color w:val="000000" w:themeColor="text1"/>
          <w:szCs w:val="19"/>
        </w:rPr>
        <w:t>roku akademicki</w:t>
      </w:r>
      <w:r w:rsidR="00925155" w:rsidRPr="005719DA">
        <w:rPr>
          <w:color w:val="000000" w:themeColor="text1"/>
          <w:szCs w:val="19"/>
        </w:rPr>
        <w:t>m</w:t>
      </w:r>
      <w:r w:rsidRPr="005719DA">
        <w:rPr>
          <w:color w:val="000000" w:themeColor="text1"/>
          <w:szCs w:val="19"/>
        </w:rPr>
        <w:t xml:space="preserve">. </w:t>
      </w:r>
      <w:r w:rsidR="00F50A97" w:rsidRPr="005719DA">
        <w:rPr>
          <w:color w:val="000000" w:themeColor="text1"/>
          <w:szCs w:val="19"/>
        </w:rPr>
        <w:t>Łącznie w Polsce studiowało</w:t>
      </w:r>
      <w:r w:rsidR="00F27D4D">
        <w:rPr>
          <w:color w:val="000000" w:themeColor="text1"/>
          <w:szCs w:val="19"/>
        </w:rPr>
        <w:t xml:space="preserve"> </w:t>
      </w:r>
      <w:r w:rsidR="00047BB5" w:rsidRPr="005719DA">
        <w:rPr>
          <w:color w:val="000000" w:themeColor="text1"/>
          <w:szCs w:val="19"/>
        </w:rPr>
        <w:t>1245,2</w:t>
      </w:r>
      <w:r w:rsidR="001535E8" w:rsidRPr="005719DA">
        <w:rPr>
          <w:color w:val="000000" w:themeColor="text1"/>
          <w:szCs w:val="19"/>
        </w:rPr>
        <w:t xml:space="preserve"> tys. osób</w:t>
      </w:r>
      <w:r w:rsidR="003B0AC9" w:rsidRPr="005719DA">
        <w:rPr>
          <w:color w:val="000000" w:themeColor="text1"/>
          <w:szCs w:val="19"/>
        </w:rPr>
        <w:t xml:space="preserve"> (o </w:t>
      </w:r>
      <w:r w:rsidR="00047BB5" w:rsidRPr="005719DA">
        <w:rPr>
          <w:color w:val="000000" w:themeColor="text1"/>
          <w:szCs w:val="19"/>
        </w:rPr>
        <w:t>1,8% więcej niż w 2022</w:t>
      </w:r>
      <w:r w:rsidR="00EA3BC2" w:rsidRPr="005719DA">
        <w:rPr>
          <w:color w:val="000000" w:themeColor="text1"/>
          <w:szCs w:val="19"/>
        </w:rPr>
        <w:t xml:space="preserve"> r</w:t>
      </w:r>
      <w:bookmarkStart w:id="0" w:name="_GoBack"/>
      <w:bookmarkEnd w:id="0"/>
      <w:r w:rsidR="00EA3BC2" w:rsidRPr="005719DA">
        <w:rPr>
          <w:color w:val="000000" w:themeColor="text1"/>
          <w:szCs w:val="19"/>
        </w:rPr>
        <w:t>.).</w:t>
      </w:r>
    </w:p>
    <w:p w14:paraId="517C90B4" w14:textId="55C5CF70" w:rsidR="00D72C7C" w:rsidRPr="005719DA" w:rsidRDefault="00D72C7C" w:rsidP="0006449D">
      <w:pPr>
        <w:spacing w:before="0"/>
        <w:rPr>
          <w:color w:val="FF0000"/>
          <w:szCs w:val="19"/>
        </w:rPr>
      </w:pPr>
      <w:r w:rsidRPr="005719DA">
        <w:rPr>
          <w:color w:val="000000"/>
          <w:szCs w:val="19"/>
        </w:rPr>
        <w:t xml:space="preserve">Szkoły wyższe województwa dolnośląskiego stanowiły </w:t>
      </w:r>
      <w:r w:rsidRPr="005719DA">
        <w:rPr>
          <w:color w:val="000000" w:themeColor="text1"/>
          <w:szCs w:val="19"/>
        </w:rPr>
        <w:t>9,</w:t>
      </w:r>
      <w:r w:rsidR="001F7946" w:rsidRPr="005719DA">
        <w:rPr>
          <w:color w:val="000000" w:themeColor="text1"/>
          <w:szCs w:val="19"/>
        </w:rPr>
        <w:t>6</w:t>
      </w:r>
      <w:r w:rsidRPr="005719DA">
        <w:rPr>
          <w:color w:val="000000" w:themeColor="text1"/>
          <w:szCs w:val="19"/>
        </w:rPr>
        <w:t>% wszystkich szkół wyższych, a</w:t>
      </w:r>
      <w:r w:rsidR="00EA3BC2" w:rsidRPr="005719DA">
        <w:rPr>
          <w:color w:val="000000" w:themeColor="text1"/>
          <w:szCs w:val="19"/>
        </w:rPr>
        <w:t> </w:t>
      </w:r>
      <w:r w:rsidRPr="005719DA">
        <w:rPr>
          <w:color w:val="000000" w:themeColor="text1"/>
          <w:szCs w:val="19"/>
        </w:rPr>
        <w:t xml:space="preserve">liczba studentów województwa </w:t>
      </w:r>
      <w:r w:rsidRPr="005719DA">
        <w:rPr>
          <w:color w:val="000000" w:themeColor="text1"/>
          <w:szCs w:val="19"/>
        </w:rPr>
        <w:sym w:font="Symbol" w:char="F02D"/>
      </w:r>
      <w:r w:rsidRPr="005719DA">
        <w:rPr>
          <w:color w:val="000000" w:themeColor="text1"/>
          <w:szCs w:val="19"/>
        </w:rPr>
        <w:t xml:space="preserve"> 9,</w:t>
      </w:r>
      <w:r w:rsidR="001F7946" w:rsidRPr="005719DA">
        <w:rPr>
          <w:color w:val="000000" w:themeColor="text1"/>
          <w:szCs w:val="19"/>
        </w:rPr>
        <w:t>2</w:t>
      </w:r>
      <w:r w:rsidRPr="005719DA">
        <w:rPr>
          <w:color w:val="000000" w:themeColor="text1"/>
          <w:szCs w:val="19"/>
        </w:rPr>
        <w:t>% ogólnej liczby s</w:t>
      </w:r>
      <w:r w:rsidRPr="005719DA">
        <w:rPr>
          <w:color w:val="000000"/>
          <w:szCs w:val="19"/>
        </w:rPr>
        <w:t xml:space="preserve">tudentów w Polsce. </w:t>
      </w:r>
      <w:r w:rsidR="00CC0F17" w:rsidRPr="005719DA">
        <w:rPr>
          <w:color w:val="000000"/>
          <w:szCs w:val="19"/>
        </w:rPr>
        <w:t>Podobnie jak w</w:t>
      </w:r>
      <w:r w:rsidR="00EA3BC2" w:rsidRPr="005719DA">
        <w:rPr>
          <w:color w:val="000000"/>
          <w:szCs w:val="19"/>
        </w:rPr>
        <w:t> </w:t>
      </w:r>
      <w:r w:rsidR="00CC0F17" w:rsidRPr="005719DA">
        <w:rPr>
          <w:color w:val="000000"/>
          <w:szCs w:val="19"/>
        </w:rPr>
        <w:t>latach wcześniejszych, po</w:t>
      </w:r>
      <w:r w:rsidRPr="005719DA">
        <w:rPr>
          <w:color w:val="000000"/>
          <w:szCs w:val="19"/>
        </w:rPr>
        <w:t xml:space="preserve">d względem liczby studentów województwo dolnośląskie zajmowało 4. miejsce w kraju po województwach: mazowieckim, małopolskim i wielkopolskim. </w:t>
      </w:r>
    </w:p>
    <w:p w14:paraId="7DB90C16" w14:textId="4E55ACB0" w:rsidR="009B41B0" w:rsidRPr="005719DA" w:rsidRDefault="00D72C7C" w:rsidP="00950153">
      <w:pPr>
        <w:rPr>
          <w:color w:val="000000" w:themeColor="text1"/>
        </w:rPr>
      </w:pPr>
      <w:r w:rsidRPr="005719DA">
        <w:rPr>
          <w:color w:val="000000" w:themeColor="text1"/>
        </w:rPr>
        <w:t xml:space="preserve">Głównym ośrodkiem akademickim w województwie jest Wrocław, z </w:t>
      </w:r>
      <w:r w:rsidR="00F27D4D">
        <w:rPr>
          <w:color w:val="000000" w:themeColor="text1"/>
        </w:rPr>
        <w:t>dwo</w:t>
      </w:r>
      <w:r w:rsidR="00F27D4D" w:rsidRPr="005719DA">
        <w:rPr>
          <w:color w:val="000000" w:themeColor="text1"/>
        </w:rPr>
        <w:t xml:space="preserve">ma </w:t>
      </w:r>
      <w:r w:rsidRPr="005719DA">
        <w:rPr>
          <w:color w:val="000000" w:themeColor="text1"/>
        </w:rPr>
        <w:t>największ</w:t>
      </w:r>
      <w:r w:rsidR="000241DA" w:rsidRPr="005719DA">
        <w:rPr>
          <w:color w:val="000000" w:themeColor="text1"/>
        </w:rPr>
        <w:t xml:space="preserve">ymi </w:t>
      </w:r>
      <w:r w:rsidRPr="005719DA">
        <w:rPr>
          <w:color w:val="000000" w:themeColor="text1"/>
        </w:rPr>
        <w:t>uczelni</w:t>
      </w:r>
      <w:r w:rsidR="000241DA" w:rsidRPr="005719DA">
        <w:rPr>
          <w:color w:val="000000" w:themeColor="text1"/>
        </w:rPr>
        <w:t>ami</w:t>
      </w:r>
      <w:r w:rsidRPr="005719DA">
        <w:rPr>
          <w:color w:val="000000" w:themeColor="text1"/>
        </w:rPr>
        <w:t xml:space="preserve"> pod względem liczby studentów – Politechniką Wro</w:t>
      </w:r>
      <w:r w:rsidR="000241DA" w:rsidRPr="005719DA">
        <w:rPr>
          <w:color w:val="000000" w:themeColor="text1"/>
        </w:rPr>
        <w:t>cławską (</w:t>
      </w:r>
      <w:r w:rsidR="00F931EA" w:rsidRPr="005719DA">
        <w:rPr>
          <w:color w:val="000000" w:themeColor="text1"/>
        </w:rPr>
        <w:t>21,</w:t>
      </w:r>
      <w:r w:rsidR="001F7946" w:rsidRPr="005719DA">
        <w:rPr>
          <w:color w:val="000000" w:themeColor="text1"/>
        </w:rPr>
        <w:t>0</w:t>
      </w:r>
      <w:r w:rsidR="000241DA" w:rsidRPr="005719DA">
        <w:rPr>
          <w:color w:val="000000" w:themeColor="text1"/>
        </w:rPr>
        <w:t xml:space="preserve"> tys. studentów) oraz </w:t>
      </w:r>
      <w:r w:rsidRPr="005719DA">
        <w:rPr>
          <w:color w:val="000000" w:themeColor="text1"/>
        </w:rPr>
        <w:t>Uniwersytetem Wrocławskim (2</w:t>
      </w:r>
      <w:r w:rsidR="001F7946" w:rsidRPr="005719DA">
        <w:rPr>
          <w:color w:val="000000" w:themeColor="text1"/>
        </w:rPr>
        <w:t>0</w:t>
      </w:r>
      <w:r w:rsidR="004851F6" w:rsidRPr="005719DA">
        <w:rPr>
          <w:color w:val="000000" w:themeColor="text1"/>
        </w:rPr>
        <w:t>,</w:t>
      </w:r>
      <w:r w:rsidR="00F931EA" w:rsidRPr="005719DA">
        <w:rPr>
          <w:color w:val="000000" w:themeColor="text1"/>
        </w:rPr>
        <w:t>3</w:t>
      </w:r>
      <w:r w:rsidRPr="005719DA">
        <w:rPr>
          <w:color w:val="000000" w:themeColor="text1"/>
        </w:rPr>
        <w:t xml:space="preserve"> tys. studentów). W roku akademickim 20</w:t>
      </w:r>
      <w:r w:rsidR="00703169" w:rsidRPr="005719DA">
        <w:rPr>
          <w:color w:val="000000" w:themeColor="text1"/>
        </w:rPr>
        <w:t>23</w:t>
      </w:r>
      <w:r w:rsidRPr="005719DA">
        <w:rPr>
          <w:color w:val="000000" w:themeColor="text1"/>
        </w:rPr>
        <w:t>/2</w:t>
      </w:r>
      <w:r w:rsidR="00703169" w:rsidRPr="005719DA">
        <w:rPr>
          <w:color w:val="000000" w:themeColor="text1"/>
        </w:rPr>
        <w:t>4</w:t>
      </w:r>
      <w:r w:rsidR="005225E7" w:rsidRPr="005719DA">
        <w:rPr>
          <w:color w:val="000000" w:themeColor="text1"/>
        </w:rPr>
        <w:t xml:space="preserve"> we </w:t>
      </w:r>
      <w:r w:rsidRPr="005719DA">
        <w:rPr>
          <w:color w:val="000000" w:themeColor="text1"/>
        </w:rPr>
        <w:t xml:space="preserve">Wrocławiu kształciło się </w:t>
      </w:r>
      <w:r w:rsidR="00963F0B" w:rsidRPr="005719DA">
        <w:rPr>
          <w:color w:val="000000" w:themeColor="text1"/>
          <w:spacing w:val="-2"/>
        </w:rPr>
        <w:t xml:space="preserve">łącznie </w:t>
      </w:r>
      <w:r w:rsidRPr="005719DA">
        <w:rPr>
          <w:color w:val="000000" w:themeColor="text1"/>
          <w:spacing w:val="-2"/>
        </w:rPr>
        <w:t>10</w:t>
      </w:r>
      <w:r w:rsidR="00703169" w:rsidRPr="005719DA">
        <w:rPr>
          <w:color w:val="000000" w:themeColor="text1"/>
          <w:spacing w:val="-2"/>
        </w:rPr>
        <w:t>6</w:t>
      </w:r>
      <w:r w:rsidR="00F931EA" w:rsidRPr="005719DA">
        <w:rPr>
          <w:color w:val="000000" w:themeColor="text1"/>
          <w:spacing w:val="-2"/>
        </w:rPr>
        <w:t>,1</w:t>
      </w:r>
      <w:r w:rsidR="00A47901" w:rsidRPr="005719DA">
        <w:rPr>
          <w:color w:val="000000" w:themeColor="text1"/>
          <w:spacing w:val="-2"/>
        </w:rPr>
        <w:t xml:space="preserve"> </w:t>
      </w:r>
      <w:r w:rsidRPr="005719DA">
        <w:rPr>
          <w:color w:val="000000" w:themeColor="text1"/>
          <w:spacing w:val="-2"/>
        </w:rPr>
        <w:t>tys. studentów</w:t>
      </w:r>
      <w:r w:rsidR="00F931EA" w:rsidRPr="005719DA">
        <w:rPr>
          <w:color w:val="000000" w:themeColor="text1"/>
          <w:spacing w:val="-2"/>
        </w:rPr>
        <w:t xml:space="preserve"> (według rzeczywistego położenia, łącznie z uczelniami resortowymi)</w:t>
      </w:r>
      <w:r w:rsidRPr="005719DA">
        <w:rPr>
          <w:color w:val="000000" w:themeColor="text1"/>
          <w:spacing w:val="-2"/>
        </w:rPr>
        <w:t>, którzy stanowili 9</w:t>
      </w:r>
      <w:r w:rsidR="00D32624" w:rsidRPr="005719DA">
        <w:rPr>
          <w:color w:val="000000" w:themeColor="text1"/>
          <w:spacing w:val="-2"/>
        </w:rPr>
        <w:t>1,</w:t>
      </w:r>
      <w:r w:rsidR="00703169" w:rsidRPr="005719DA">
        <w:rPr>
          <w:color w:val="000000" w:themeColor="text1"/>
          <w:spacing w:val="-2"/>
        </w:rPr>
        <w:t>6</w:t>
      </w:r>
      <w:r w:rsidRPr="005719DA">
        <w:rPr>
          <w:color w:val="000000" w:themeColor="text1"/>
          <w:spacing w:val="-2"/>
        </w:rPr>
        <w:t>% ogółu studentów w województwie</w:t>
      </w:r>
      <w:r w:rsidR="005229E1" w:rsidRPr="005719DA">
        <w:rPr>
          <w:color w:val="000000" w:themeColor="text1"/>
          <w:spacing w:val="-2"/>
        </w:rPr>
        <w:t xml:space="preserve"> (10</w:t>
      </w:r>
      <w:r w:rsidR="000B06C6" w:rsidRPr="005719DA">
        <w:rPr>
          <w:color w:val="000000" w:themeColor="text1"/>
          <w:spacing w:val="-2"/>
        </w:rPr>
        <w:t>5,1</w:t>
      </w:r>
      <w:r w:rsidR="00E00DD6" w:rsidRPr="005719DA">
        <w:rPr>
          <w:color w:val="000000" w:themeColor="text1"/>
          <w:spacing w:val="-2"/>
        </w:rPr>
        <w:t xml:space="preserve"> </w:t>
      </w:r>
      <w:r w:rsidR="005229E1" w:rsidRPr="005719DA">
        <w:rPr>
          <w:color w:val="000000" w:themeColor="text1"/>
          <w:spacing w:val="-2"/>
        </w:rPr>
        <w:t>tys.</w:t>
      </w:r>
      <w:r w:rsidR="005229E1" w:rsidRPr="005719DA">
        <w:rPr>
          <w:color w:val="000000" w:themeColor="text1"/>
        </w:rPr>
        <w:t xml:space="preserve"> studentów </w:t>
      </w:r>
      <w:r w:rsidR="00EA24F0" w:rsidRPr="005719DA">
        <w:rPr>
          <w:color w:val="000000" w:themeColor="text1"/>
        </w:rPr>
        <w:t xml:space="preserve">w </w:t>
      </w:r>
      <w:r w:rsidR="005229E1" w:rsidRPr="005719DA">
        <w:rPr>
          <w:color w:val="000000" w:themeColor="text1"/>
        </w:rPr>
        <w:t>roku akademickim 20</w:t>
      </w:r>
      <w:r w:rsidR="00C6748A" w:rsidRPr="005719DA">
        <w:rPr>
          <w:color w:val="000000" w:themeColor="text1"/>
        </w:rPr>
        <w:t>2</w:t>
      </w:r>
      <w:r w:rsidR="000B06C6" w:rsidRPr="005719DA">
        <w:rPr>
          <w:color w:val="000000" w:themeColor="text1"/>
        </w:rPr>
        <w:t>2</w:t>
      </w:r>
      <w:r w:rsidR="005229E1" w:rsidRPr="005719DA">
        <w:rPr>
          <w:color w:val="000000" w:themeColor="text1"/>
        </w:rPr>
        <w:t>/2</w:t>
      </w:r>
      <w:r w:rsidR="000B06C6" w:rsidRPr="005719DA">
        <w:rPr>
          <w:color w:val="000000" w:themeColor="text1"/>
        </w:rPr>
        <w:t>3</w:t>
      </w:r>
      <w:r w:rsidR="005229E1" w:rsidRPr="005719DA">
        <w:rPr>
          <w:color w:val="000000" w:themeColor="text1"/>
        </w:rPr>
        <w:t>).</w:t>
      </w:r>
    </w:p>
    <w:p w14:paraId="43D3F668" w14:textId="14ED76DB" w:rsidR="00121B9A" w:rsidRPr="005719DA" w:rsidRDefault="00D72C7C" w:rsidP="00D21A4F">
      <w:pPr>
        <w:spacing w:after="0"/>
        <w:jc w:val="both"/>
        <w:rPr>
          <w:b/>
          <w:szCs w:val="19"/>
        </w:rPr>
      </w:pPr>
      <w:r w:rsidRPr="005719DA">
        <w:rPr>
          <w:b/>
          <w:szCs w:val="19"/>
        </w:rPr>
        <w:t>Wykres 1. Studenci szkół wyższych</w:t>
      </w:r>
    </w:p>
    <w:p w14:paraId="35A0CB00" w14:textId="4F6C70E0" w:rsidR="00D21A4F" w:rsidRPr="005719DA" w:rsidRDefault="00A7430F" w:rsidP="00A12DAF">
      <w:pPr>
        <w:spacing w:before="0"/>
        <w:ind w:firstLine="708"/>
        <w:jc w:val="both"/>
        <w:rPr>
          <w:b/>
          <w:szCs w:val="19"/>
        </w:rPr>
      </w:pPr>
      <w:r w:rsidRPr="005719DA">
        <w:rPr>
          <w:noProof/>
          <w:szCs w:val="19"/>
          <w:lang w:eastAsia="pl-PL"/>
        </w:rPr>
        <w:drawing>
          <wp:anchor distT="0" distB="0" distL="114300" distR="114300" simplePos="0" relativeHeight="251670016" behindDoc="0" locked="0" layoutInCell="1" allowOverlap="1" wp14:anchorId="73BA32B5" wp14:editId="5E6CF547">
            <wp:simplePos x="0" y="0"/>
            <wp:positionH relativeFrom="margin">
              <wp:posOffset>180975</wp:posOffset>
            </wp:positionH>
            <wp:positionV relativeFrom="paragraph">
              <wp:posOffset>263525</wp:posOffset>
            </wp:positionV>
            <wp:extent cx="4392930" cy="2489200"/>
            <wp:effectExtent l="0" t="0" r="7620" b="6350"/>
            <wp:wrapTopAndBottom/>
            <wp:docPr id="719736059" name="Obraz 3" descr="Wykres kolumnowy prezentuje dynamikę liczby studentów w województwie dolnośląskim (oś po lewej stronie) - tendencję malejącą. Wykres liniowy prezentuje dynamikę odsetka cudzoziemców w ogólnej liczbie studentów (oś po prawej stronie) - tendencję rosnącą. Dane dotyczą kolejnych lat akademickich od 2015/16 do 2023/24, według stanu w dniu 31 grudnia." title="Studenci szkół wyż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736059" name="Obraz 3" descr="Studenci szkół wyższych&#10;&#10;Wykres kolumnowy prezentuje dynamikę liczby studentów w województwie dolnośląskim (oś po lewej stronie) - tendencję malejącą. Wykres liniowy prezentuje dynamikę odsetka cudzoziemców w ogólnej liczbie studentów (oś po prawej stronie) - tendencję rosnącą. Dane dotyczą kolejnych lat akademickich od 2017/18 do 2022/23, według stanu w dniu 31 grudn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30" cy="248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5671"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536" behindDoc="1" locked="0" layoutInCell="1" allowOverlap="1" wp14:anchorId="121A7A55" wp14:editId="20E83A37">
                <wp:simplePos x="0" y="0"/>
                <wp:positionH relativeFrom="page">
                  <wp:posOffset>5626735</wp:posOffset>
                </wp:positionH>
                <wp:positionV relativeFrom="paragraph">
                  <wp:posOffset>1257935</wp:posOffset>
                </wp:positionV>
                <wp:extent cx="1885950" cy="676275"/>
                <wp:effectExtent l="0" t="0" r="0" b="0"/>
                <wp:wrapTight wrapText="bothSides">
                  <wp:wrapPolygon edited="0">
                    <wp:start x="655" y="0"/>
                    <wp:lineTo x="655" y="20687"/>
                    <wp:lineTo x="20727" y="20687"/>
                    <wp:lineTo x="20727" y="0"/>
                    <wp:lineTo x="655" y="0"/>
                  </wp:wrapPolygon>
                </wp:wrapTight>
                <wp:docPr id="25" name="Pole tekstowe 25" descr="Odsetek cudzoziemców na dol-nośląskich uczelniach w 2023 r. wyniósł 8,3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F5EA8" w14:textId="49254BCE" w:rsidR="006E3145" w:rsidRPr="00D616D2" w:rsidRDefault="006E3145" w:rsidP="00D72C7C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Odsetek cudzoziemców na dolnośląskich uczelniach w 2023 r. wyniósł 8,3%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7A55" id="Pole tekstowe 25" o:spid="_x0000_s1028" type="#_x0000_t202" alt="Odsetek cudzoziemców na dol-nośląskich uczelniach w 2023 r. wyniósł 8,3%" style="position:absolute;left:0;text-align:left;margin-left:443.05pt;margin-top:99.05pt;width:148.5pt;height:53.25pt;z-index:-251666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HNXQIAAFYEAAAOAAAAZHJzL2Uyb0RvYy54bWysVFFu2zAM/R+wOwgC9rfGids0iVGn6Np1&#10;GNCtBbodQJHkWIgkepJSO/kcsFPsGD1C13uNktMu6P6G+UOgTPOR75H0yWlnNLmTziuwJR0NhpRI&#10;y0Eouyzp1y+XB1NKfGBWMA1WlnQjPT2dv3510jaFzKEGLaQjCGJ90TYlrUNoiizzvJaG+QE00qKz&#10;AmdYwKtbZsKxFtGNzvLh8DhrwYnGAZfe49uL3knnCb+qJA/XVeVlILqkWFtIp0vnIp7Z/IQVS8ea&#10;WvFdGewfqjBMWUz6DHXBAiNrp/6CMoo78FCFAQeTQVUpLhMHZDMavmBzW7NGJi4ojm+eZfL/D5Z/&#10;vrtxRImS5mNKLDPYoxvQkgS58gFaSeJ7IT1H0a4FKilXhK/FFrZKGv5w32IQEaAPLDz+1L9++JXi&#10;NVnzrdRWMTRbkg/zQ+IGpN1Y9XDvH7+T6dvDN1H6tvEFVnDbYA2hewcdjlCS0TdXwFeeWDivmV3K&#10;M+egrSUTSH0UI7O90B7HR5BF+wkEUmDrAAmoq5yJfUGlCaLjCGye2y67QHhMOZ2OZ2N0cfQdT47z&#10;yTilYMVTdON8+CDBkGiU1OFYJXR2d+VDrIYVT5/EZBYuldZptLQlbUlnY1TxhceogJOvlSnpdBif&#10;fhYjyfdWpODAlO5tTKDtjnUk2lMO3aLre/ck5gLEBmVw0A86LiYaNbgtJS0OeUn9tzVzkhL90aKU&#10;s9HRUdyKdDkaT3K8uH3PYt/DLEeokgZKevM8pE3qiZ2h5JVKasTe9JXsSsbhTSLtFi1ux/49ffXn&#10;dzD/DQAA//8DAFBLAwQUAAYACAAAACEAEJdvet4AAAAMAQAADwAAAGRycy9kb3ducmV2LnhtbEyP&#10;zU7DMBCE70i8g7VI3KgdWiI3xKkQiCuI8iNxc+NtEhGvo9htwtuzPdHbrObT7Ey5mX0vjjjGLpCB&#10;bKFAINXBddQY+Hh/vtEgYrLkbB8IDfxihE11eVHawoWJ3vC4TY3gEIqFNdCmNBRSxrpFb+MiDEjs&#10;7cPobeJzbKQb7cThvpe3SuXS2474Q2sHfGyx/tkevIHPl/3310q9Nk/+bpjCrCT5tTTm+mp+uAeR&#10;cE7/MJzqc3WouNMuHMhF0RvQOs8YZWOtWZyITC9Z7Qws1SoHWZXyfET1BwAA//8DAFBLAQItABQA&#10;BgAIAAAAIQC2gziS/gAAAOEBAAATAAAAAAAAAAAAAAAAAAAAAABbQ29udGVudF9UeXBlc10ueG1s&#10;UEsBAi0AFAAGAAgAAAAhADj9If/WAAAAlAEAAAsAAAAAAAAAAAAAAAAALwEAAF9yZWxzLy5yZWxz&#10;UEsBAi0AFAAGAAgAAAAhADIhQc1dAgAAVgQAAA4AAAAAAAAAAAAAAAAALgIAAGRycy9lMm9Eb2Mu&#10;eG1sUEsBAi0AFAAGAAgAAAAhABCXb3reAAAADAEAAA8AAAAAAAAAAAAAAAAAtwQAAGRycy9kb3du&#10;cmV2LnhtbFBLBQYAAAAABAAEAPMAAADCBQAAAAA=&#10;" filled="f" stroked="f">
                <v:textbox>
                  <w:txbxContent>
                    <w:p w14:paraId="408F5EA8" w14:textId="49254BCE" w:rsidR="006E3145" w:rsidRPr="00D616D2" w:rsidRDefault="006E3145" w:rsidP="00D72C7C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Odsetek cudzoziemców na dolnośląskich uczelniach w 2023 r. wyniósł 8,3%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12DAF" w:rsidRPr="005719DA">
        <w:rPr>
          <w:sz w:val="18"/>
          <w:szCs w:val="18"/>
        </w:rPr>
        <w:t xml:space="preserve">  </w:t>
      </w:r>
      <w:r w:rsidR="00D21A4F" w:rsidRPr="005719DA">
        <w:rPr>
          <w:szCs w:val="19"/>
        </w:rPr>
        <w:t>Stan w dniu 31 grudnia</w:t>
      </w:r>
    </w:p>
    <w:p w14:paraId="749882F5" w14:textId="4C91B967" w:rsidR="006C17C1" w:rsidRPr="005719DA" w:rsidRDefault="006C17C1" w:rsidP="00EA3BC2">
      <w:pPr>
        <w:spacing w:before="0"/>
        <w:jc w:val="center"/>
        <w:rPr>
          <w:szCs w:val="19"/>
        </w:rPr>
      </w:pPr>
    </w:p>
    <w:p w14:paraId="19E4E78B" w14:textId="01266436" w:rsidR="00963F0B" w:rsidRPr="005719DA" w:rsidRDefault="00756225" w:rsidP="00130232">
      <w:pPr>
        <w:spacing w:before="0"/>
        <w:rPr>
          <w:color w:val="FF0000"/>
          <w:szCs w:val="19"/>
        </w:rPr>
      </w:pPr>
      <w:r w:rsidRPr="005719DA">
        <w:rPr>
          <w:szCs w:val="19"/>
        </w:rPr>
        <w:t>W 2023 r., inaczej niż w latach ubiegłych, wzrosła liczba studentów zarówno w województwie dolnośląskim (o 0,4% według jednostek macierzystych i o 0,7% według rzeczywistego położenia)</w:t>
      </w:r>
      <w:r w:rsidR="00E264D5">
        <w:rPr>
          <w:szCs w:val="19"/>
        </w:rPr>
        <w:t>,</w:t>
      </w:r>
      <w:r w:rsidRPr="005719DA">
        <w:rPr>
          <w:szCs w:val="19"/>
        </w:rPr>
        <w:t xml:space="preserve"> jak i w Polsce (o 1,8%).</w:t>
      </w:r>
    </w:p>
    <w:p w14:paraId="0C5E9CE5" w14:textId="62BC416E" w:rsidR="00EA3BC2" w:rsidRPr="005719DA" w:rsidRDefault="0081357F" w:rsidP="00EA3BC2">
      <w:r w:rsidRPr="005719DA">
        <w:rPr>
          <w:noProof/>
          <w:color w:val="000000" w:themeColor="text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1" locked="0" layoutInCell="1" allowOverlap="1" wp14:anchorId="7E333980" wp14:editId="1CBE7025">
                <wp:simplePos x="0" y="0"/>
                <wp:positionH relativeFrom="page">
                  <wp:align>right</wp:align>
                </wp:positionH>
                <wp:positionV relativeFrom="paragraph">
                  <wp:posOffset>9035</wp:posOffset>
                </wp:positionV>
                <wp:extent cx="1885950" cy="1313180"/>
                <wp:effectExtent l="0" t="0" r="0" b="1270"/>
                <wp:wrapTight wrapText="bothSides">
                  <wp:wrapPolygon edited="0">
                    <wp:start x="655" y="0"/>
                    <wp:lineTo x="655" y="21308"/>
                    <wp:lineTo x="20727" y="21308"/>
                    <wp:lineTo x="20727" y="0"/>
                    <wp:lineTo x="655" y="0"/>
                  </wp:wrapPolygon>
                </wp:wrapTight>
                <wp:docPr id="21" name="Pole tekstowe 21" descr="Studenci cudzoziemcy najczę-ściej wybierali szkoły wyższe z województwa mazowieckiego oraz następnie z wielkopolskie-go, dolnośląskiego, lubelskiego i małopolsk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137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A665" w14:textId="63D82075" w:rsidR="006E3145" w:rsidRDefault="006E3145" w:rsidP="00B04D95">
                            <w:pPr>
                              <w:pStyle w:val="tekstzboku"/>
                              <w:rPr>
                                <w:spacing w:val="4"/>
                              </w:rPr>
                            </w:pPr>
                            <w:r w:rsidRPr="005A2794">
                              <w:rPr>
                                <w:spacing w:val="4"/>
                              </w:rPr>
                              <w:t>Studenci cudzoziemcy najczęściej wybierali szkoły wyższe z</w:t>
                            </w:r>
                            <w:r>
                              <w:rPr>
                                <w:spacing w:val="4"/>
                              </w:rPr>
                              <w:t> </w:t>
                            </w:r>
                            <w:r w:rsidR="00E264D5">
                              <w:rPr>
                                <w:spacing w:val="4"/>
                              </w:rPr>
                              <w:t xml:space="preserve">województwa mazowieckiego, a </w:t>
                            </w:r>
                            <w:r w:rsidRPr="005A2794">
                              <w:rPr>
                                <w:spacing w:val="4"/>
                              </w:rPr>
                              <w:t xml:space="preserve">następnie z </w:t>
                            </w:r>
                            <w:r>
                              <w:rPr>
                                <w:spacing w:val="4"/>
                              </w:rPr>
                              <w:t>wielkopolski</w:t>
                            </w:r>
                            <w:r w:rsidRPr="005A2794">
                              <w:rPr>
                                <w:spacing w:val="4"/>
                              </w:rPr>
                              <w:t>ego</w:t>
                            </w:r>
                            <w:r>
                              <w:rPr>
                                <w:spacing w:val="4"/>
                              </w:rPr>
                              <w:t xml:space="preserve">, </w:t>
                            </w:r>
                            <w:r w:rsidRPr="005A2794">
                              <w:rPr>
                                <w:spacing w:val="4"/>
                              </w:rPr>
                              <w:t>dolnośląskiego</w:t>
                            </w:r>
                            <w:r>
                              <w:rPr>
                                <w:spacing w:val="4"/>
                              </w:rPr>
                              <w:t>, lubelskiego i małopolskiego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33980" id="_x0000_t202" coordsize="21600,21600" o:spt="202" path="m,l,21600r21600,l21600,xe">
                <v:stroke joinstyle="miter"/>
                <v:path gradientshapeok="t" o:connecttype="rect"/>
              </v:shapetype>
              <v:shape id="Pole tekstowe 21" o:spid="_x0000_s1029" type="#_x0000_t202" alt="Studenci cudzoziemcy najczę-ściej wybierali szkoły wyższe z województwa mazowieckiego oraz następnie z wielkopolskie-go, dolnośląskiego, lubelskiego i małopolskiego" style="position:absolute;margin-left:97.3pt;margin-top:.7pt;width:148.5pt;height:103.4pt;z-index:-251652608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lJmQIAALcEAAAOAAAAZHJzL2Uyb0RvYy54bWysVMFuEzEQvSPxD5bPtJukDU2jbqrSUoRU&#10;oFLhAxzvbNaN17PYTp3ssRIfUfUzuHKj+S/G3qREcEPswbI9njfz3szsyemy1uwOrFNoct7f73EG&#10;RmKhzCznXz5f7o04c16YQmg0kPMVOH46efniJDRjGGCFugDLCMS4cWhyXnnfjLPMyQpq4faxAUPG&#10;Em0tPB3tLCusCIRe62zQ673OAtqisSjBObq96Ix8kvDLEqT/VJYOPNM5p9x8Wm1ap3HNJidiPLOi&#10;qZTcpCH+IYtaKENBn6EuhBdsYdVfULWSFh2Wfl9inWFZKgmJA7Hp9/5gc1OJBhIXEsc1zzK5/wcr&#10;P95dW6aKnA/6nBlRU42uUQPzMHceA7B4X4CTJNqNXxRUXcXkomixVVDLFfncyvbpYW/9KBXcsrCa&#10;KrBCK+baOa7vV3Sz/uFaYC0LeAvh5/ei9UGwWrQYFMi5ghkytKIlKOefHhqj0mMFeo4Nakcv9mb4&#10;ihWoDa4f9dO3eBVv9GIKyU4IihDX91uHGcbShsaNieFNQxz98g0uqUVTmVxzhXLumMHzSpgZnFmL&#10;oQJRkLT96JntuHY4LoJMwwcsSCKx8JiAlqWtY92pkozQqcVWz20FS89kDDkaDY+HZJJk6x/0D44G&#10;RymGGG/dG+v8O8CaxU3OLfVtghd3V87HdMR4+yRGM3iptE69qw0LOT8eDobJYcdSK0+jpVWd81Ev&#10;fl2zR5ZvTZGcvVC621MAbTa0I9OOs19Ol6k5DrZqTrFYkQ4Wu0miyadNhbblLNAU5dx9XQgLnOn3&#10;hrQ87h8exrFLh8Ph0YAOdtcy3bUIIwkq556zbnvu06h2lM9I81IlNWJxukw2KdN0JJE2kxzHb/ec&#10;Xv3+30x+AQAA//8DAFBLAwQUAAYACAAAACEAyIvuwNoAAAAGAQAADwAAAGRycy9kb3ducmV2Lnht&#10;bEyPT0/DMAzF70j7DpEncWMJ1YCtNJ2mIa4gxh+Jm9d4bUXjVE22lm+POcHNz896/r1iM/lOnWmI&#10;bWAL1wsDirgKruXawtvr49UKVEzIDrvAZOGbImzK2UWBuQsjv9B5n2olIRxztNCk1Odax6ohj3ER&#10;emLxjmHwmEQOtXYDjhLuO50Zc6s9tiwfGuxp11D1tT95C+9Px8+PpXmuH/xNP4bJaPZrbe3lfNre&#10;g0o0pb9j+MUXdCiF6RBO7KLqLEiRJNslKDGz9Z3ogwxmlYEuC/0fv/wBAAD//wMAUEsBAi0AFAAG&#10;AAgAAAAhALaDOJL+AAAA4QEAABMAAAAAAAAAAAAAAAAAAAAAAFtDb250ZW50X1R5cGVzXS54bWxQ&#10;SwECLQAUAAYACAAAACEAOP0h/9YAAACUAQAACwAAAAAAAAAAAAAAAAAvAQAAX3JlbHMvLnJlbHNQ&#10;SwECLQAUAAYACAAAACEAqbE5SZkCAAC3BAAADgAAAAAAAAAAAAAAAAAuAgAAZHJzL2Uyb0RvYy54&#10;bWxQSwECLQAUAAYACAAAACEAyIvuwNoAAAAGAQAADwAAAAAAAAAAAAAAAADzBAAAZHJzL2Rvd25y&#10;ZXYueG1sUEsFBgAAAAAEAAQA8wAAAPoFAAAAAA==&#10;" filled="f" stroked="f">
                <v:textbox>
                  <w:txbxContent>
                    <w:p w14:paraId="038FA665" w14:textId="63D82075" w:rsidR="006E3145" w:rsidRDefault="006E3145" w:rsidP="00B04D95">
                      <w:pPr>
                        <w:pStyle w:val="tekstzboku"/>
                        <w:rPr>
                          <w:spacing w:val="4"/>
                        </w:rPr>
                      </w:pPr>
                      <w:r w:rsidRPr="005A2794">
                        <w:rPr>
                          <w:spacing w:val="4"/>
                        </w:rPr>
                        <w:t>Studenci cudzoziemcy najczęściej wybierali szkoły wyższe z</w:t>
                      </w:r>
                      <w:r>
                        <w:rPr>
                          <w:spacing w:val="4"/>
                        </w:rPr>
                        <w:t> </w:t>
                      </w:r>
                      <w:r w:rsidR="00E264D5">
                        <w:rPr>
                          <w:spacing w:val="4"/>
                        </w:rPr>
                        <w:t xml:space="preserve">województwa mazowieckiego, a </w:t>
                      </w:r>
                      <w:r w:rsidRPr="005A2794">
                        <w:rPr>
                          <w:spacing w:val="4"/>
                        </w:rPr>
                        <w:t xml:space="preserve">następnie z </w:t>
                      </w:r>
                      <w:r>
                        <w:rPr>
                          <w:spacing w:val="4"/>
                        </w:rPr>
                        <w:t>wielkopolski</w:t>
                      </w:r>
                      <w:r w:rsidRPr="005A2794">
                        <w:rPr>
                          <w:spacing w:val="4"/>
                        </w:rPr>
                        <w:t>ego</w:t>
                      </w:r>
                      <w:r>
                        <w:rPr>
                          <w:spacing w:val="4"/>
                        </w:rPr>
                        <w:t xml:space="preserve">, </w:t>
                      </w:r>
                      <w:r w:rsidRPr="005A2794">
                        <w:rPr>
                          <w:spacing w:val="4"/>
                        </w:rPr>
                        <w:t>dolnośląskiego</w:t>
                      </w:r>
                      <w:r>
                        <w:rPr>
                          <w:spacing w:val="4"/>
                        </w:rPr>
                        <w:t>, lubelskiego i małopolskiego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5467D0" w:rsidRPr="005719DA">
        <w:rPr>
          <w:noProof/>
          <w:color w:val="000000" w:themeColor="text1"/>
          <w:spacing w:val="-2"/>
          <w:szCs w:val="19"/>
          <w:lang w:eastAsia="pl-PL"/>
        </w:rPr>
        <w:t>Do 2019 r</w:t>
      </w:r>
      <w:r w:rsidR="0052328B" w:rsidRPr="005719DA">
        <w:rPr>
          <w:noProof/>
          <w:color w:val="000000" w:themeColor="text1"/>
          <w:spacing w:val="-2"/>
          <w:szCs w:val="19"/>
          <w:lang w:eastAsia="pl-PL"/>
        </w:rPr>
        <w:t>.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>wyst</w:t>
      </w:r>
      <w:r w:rsidR="00303BE1" w:rsidRPr="005719DA">
        <w:rPr>
          <w:rFonts w:eastAsia="Times New Roman"/>
          <w:color w:val="000000" w:themeColor="text1"/>
          <w:szCs w:val="19"/>
          <w:lang w:eastAsia="pl-PL"/>
        </w:rPr>
        <w:t>ępowa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ła tendencja wzrostowa liczby 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cudzoziemców studiujących </w:t>
      </w:r>
      <w:r w:rsidR="00D72C7C" w:rsidRPr="005719DA">
        <w:rPr>
          <w:color w:val="000000" w:themeColor="text1"/>
          <w:szCs w:val="19"/>
        </w:rPr>
        <w:t>na dolnośląskich uczelniach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E1DB5" w:rsidRPr="005719DA">
        <w:rPr>
          <w:color w:val="000000" w:themeColor="text1"/>
          <w:szCs w:val="19"/>
        </w:rPr>
        <w:t>(według jednostek macierzystych, łącznie z uczelniami resortowymi)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5719DA">
        <w:rPr>
          <w:color w:val="000000" w:themeColor="text1"/>
        </w:rPr>
        <w:t>–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 od poziomu</w:t>
      </w:r>
      <w:r w:rsidR="005D16C8" w:rsidRPr="005719DA">
        <w:rPr>
          <w:rFonts w:eastAsia="Times New Roman"/>
          <w:color w:val="000000" w:themeColor="text1"/>
          <w:szCs w:val="19"/>
          <w:lang w:eastAsia="pl-PL"/>
        </w:rPr>
        <w:t xml:space="preserve"> 4,9 tys. 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osób </w:t>
      </w:r>
      <w:r w:rsidR="005D16C8" w:rsidRPr="005719DA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7E5320" w:rsidRPr="005719DA">
        <w:rPr>
          <w:rFonts w:eastAsia="Times New Roman"/>
          <w:color w:val="000000" w:themeColor="text1"/>
          <w:szCs w:val="19"/>
          <w:lang w:eastAsia="pl-PL"/>
        </w:rPr>
        <w:t xml:space="preserve">końcu </w:t>
      </w:r>
      <w:r w:rsidR="005D16C8" w:rsidRPr="005719DA">
        <w:rPr>
          <w:rFonts w:eastAsia="Times New Roman"/>
          <w:color w:val="000000" w:themeColor="text1"/>
          <w:szCs w:val="19"/>
          <w:lang w:eastAsia="pl-PL"/>
        </w:rPr>
        <w:t>2015 r</w:t>
      </w:r>
      <w:r w:rsidR="0052328B"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="007E5320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>do 8,</w:t>
      </w:r>
      <w:r w:rsidR="00F92A47" w:rsidRPr="005719DA">
        <w:rPr>
          <w:rFonts w:eastAsia="Times New Roman"/>
          <w:color w:val="000000" w:themeColor="text1"/>
          <w:szCs w:val="19"/>
          <w:lang w:eastAsia="pl-PL"/>
        </w:rPr>
        <w:t>2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tys. w końcu 2019 r</w:t>
      </w:r>
      <w:r w:rsidR="0052328B"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="005467D0" w:rsidRPr="005719DA">
        <w:rPr>
          <w:rFonts w:eastAsia="Times New Roman"/>
          <w:color w:val="000000" w:themeColor="text1"/>
          <w:szCs w:val="19"/>
          <w:lang w:eastAsia="pl-PL"/>
        </w:rPr>
        <w:t xml:space="preserve"> W 2020 r</w:t>
      </w:r>
      <w:r w:rsidR="0052328B"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="00DE1DB5" w:rsidRPr="005719DA">
        <w:rPr>
          <w:rFonts w:eastAsia="Times New Roman"/>
          <w:color w:val="000000" w:themeColor="text1"/>
          <w:szCs w:val="19"/>
          <w:lang w:eastAsia="pl-PL"/>
        </w:rPr>
        <w:t xml:space="preserve"> odnotowano </w:t>
      </w:r>
      <w:r w:rsidR="005467D0" w:rsidRPr="005719DA">
        <w:rPr>
          <w:rFonts w:eastAsia="Times New Roman"/>
          <w:color w:val="000000" w:themeColor="text1"/>
          <w:szCs w:val="19"/>
          <w:lang w:eastAsia="pl-PL"/>
        </w:rPr>
        <w:t>zahamowani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>e tej</w:t>
      </w:r>
      <w:r w:rsidR="005467D0" w:rsidRPr="005719DA">
        <w:rPr>
          <w:rFonts w:eastAsia="Times New Roman"/>
          <w:color w:val="000000" w:themeColor="text1"/>
          <w:szCs w:val="19"/>
          <w:lang w:eastAsia="pl-PL"/>
        </w:rPr>
        <w:t xml:space="preserve"> tendencj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i, </w:t>
      </w:r>
      <w:r w:rsidR="001B768F" w:rsidRPr="005719DA">
        <w:rPr>
          <w:rFonts w:eastAsia="Times New Roman"/>
          <w:color w:val="000000" w:themeColor="text1"/>
          <w:szCs w:val="19"/>
          <w:lang w:eastAsia="pl-PL"/>
        </w:rPr>
        <w:t xml:space="preserve">natomiast od </w:t>
      </w:r>
      <w:r w:rsidR="00F27D4D">
        <w:rPr>
          <w:rFonts w:eastAsia="Times New Roman"/>
          <w:color w:val="000000" w:themeColor="text1"/>
          <w:szCs w:val="19"/>
          <w:lang w:eastAsia="pl-PL"/>
        </w:rPr>
        <w:t>2021 r.</w:t>
      </w:r>
      <w:r w:rsidR="00B62F8C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>liczba studiuj</w:t>
      </w:r>
      <w:r w:rsidR="003F5B95" w:rsidRPr="005719DA">
        <w:rPr>
          <w:rFonts w:eastAsia="Times New Roman" w:hint="eastAsia"/>
          <w:color w:val="000000" w:themeColor="text1"/>
          <w:szCs w:val="19"/>
          <w:lang w:eastAsia="pl-PL"/>
        </w:rPr>
        <w:t>ą</w:t>
      </w:r>
      <w:r w:rsidR="003F5B95" w:rsidRPr="005719DA">
        <w:rPr>
          <w:rFonts w:eastAsia="Times New Roman"/>
          <w:color w:val="000000" w:themeColor="text1"/>
          <w:szCs w:val="19"/>
          <w:lang w:eastAsia="pl-PL"/>
        </w:rPr>
        <w:t xml:space="preserve">cych cudzoziemców </w:t>
      </w:r>
      <w:r w:rsidR="001B768F" w:rsidRPr="005719DA">
        <w:rPr>
          <w:rFonts w:eastAsia="Times New Roman"/>
          <w:color w:val="000000" w:themeColor="text1"/>
          <w:szCs w:val="19"/>
          <w:lang w:eastAsia="pl-PL"/>
        </w:rPr>
        <w:t xml:space="preserve">ulegała już </w:t>
      </w:r>
      <w:r w:rsidR="003F5B95" w:rsidRPr="00A7430F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corocznemu </w:t>
      </w:r>
      <w:r w:rsidR="00D04353" w:rsidRPr="00A7430F">
        <w:rPr>
          <w:rFonts w:eastAsia="Times New Roman"/>
          <w:color w:val="000000" w:themeColor="text1"/>
          <w:spacing w:val="-2"/>
          <w:szCs w:val="19"/>
          <w:lang w:eastAsia="pl-PL"/>
        </w:rPr>
        <w:t>zwiększeniu</w:t>
      </w:r>
      <w:r w:rsidR="001B768F" w:rsidRPr="00A7430F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A760B5" w:rsidRPr="00A7430F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</w:t>
      </w:r>
      <w:r w:rsidR="005467D0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Według stanu </w:t>
      </w:r>
      <w:r w:rsidR="00EA24F0" w:rsidRPr="003D22CA">
        <w:rPr>
          <w:color w:val="000000" w:themeColor="text1"/>
          <w:spacing w:val="-2"/>
          <w:szCs w:val="19"/>
        </w:rPr>
        <w:t xml:space="preserve">w dniu </w:t>
      </w:r>
      <w:r w:rsidR="005467D0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31 grudnia 202</w:t>
      </w:r>
      <w:r w:rsidR="00915671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3</w:t>
      </w:r>
      <w:r w:rsidR="005467D0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r</w:t>
      </w:r>
      <w:r w:rsidR="003F5B95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1B768F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na Dolnym Śląsku </w:t>
      </w:r>
      <w:r w:rsidR="003F5B95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studiowało </w:t>
      </w:r>
      <w:r w:rsidR="001B768F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9,</w:t>
      </w:r>
      <w:r w:rsidR="00915671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5</w:t>
      </w:r>
      <w:r w:rsidR="001B768F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tys. </w:t>
      </w:r>
      <w:r w:rsidR="003F5B95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cudzoziemców</w:t>
      </w:r>
      <w:r w:rsidR="005467D0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</w:t>
      </w:r>
      <w:r w:rsidR="006D6FD5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(</w:t>
      </w:r>
      <w:r w:rsidR="00915671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o 3,5</w:t>
      </w:r>
      <w:r w:rsidR="00AE32D6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% więcej niż w 202</w:t>
      </w:r>
      <w:r w:rsidR="00915671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2</w:t>
      </w:r>
      <w:r w:rsidR="00AE32D6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 xml:space="preserve"> r</w:t>
      </w:r>
      <w:r w:rsidR="003F5B95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.</w:t>
      </w:r>
      <w:r w:rsidR="00AE32D6" w:rsidRPr="003D22CA">
        <w:rPr>
          <w:rFonts w:eastAsia="Times New Roman"/>
          <w:color w:val="000000" w:themeColor="text1"/>
          <w:spacing w:val="-2"/>
          <w:szCs w:val="19"/>
          <w:lang w:eastAsia="pl-PL"/>
        </w:rPr>
        <w:t>).</w:t>
      </w:r>
      <w:r w:rsidR="00EA3BC2" w:rsidRPr="003D22CA">
        <w:rPr>
          <w:color w:val="000000"/>
          <w:spacing w:val="-2"/>
          <w:szCs w:val="19"/>
        </w:rPr>
        <w:t xml:space="preserve"> </w:t>
      </w:r>
      <w:r w:rsidR="00EA3BC2" w:rsidRPr="00F766D9">
        <w:rPr>
          <w:color w:val="000000"/>
          <w:szCs w:val="19"/>
        </w:rPr>
        <w:t>Pod względem udziału</w:t>
      </w:r>
      <w:r w:rsidR="00EA3BC2" w:rsidRPr="00F766D9">
        <w:rPr>
          <w:rFonts w:eastAsia="Times New Roman"/>
          <w:color w:val="000000" w:themeColor="text1"/>
          <w:szCs w:val="19"/>
          <w:lang w:eastAsia="pl-PL"/>
        </w:rPr>
        <w:t xml:space="preserve"> w</w:t>
      </w:r>
      <w:r w:rsidR="00A7430F" w:rsidRPr="00F766D9">
        <w:rPr>
          <w:rFonts w:eastAsia="Times New Roman"/>
          <w:color w:val="000000" w:themeColor="text1"/>
          <w:szCs w:val="19"/>
          <w:lang w:eastAsia="pl-PL"/>
        </w:rPr>
        <w:t> </w:t>
      </w:r>
      <w:r w:rsidR="00EA3BC2" w:rsidRPr="00F766D9">
        <w:rPr>
          <w:rFonts w:eastAsia="Times New Roman"/>
          <w:color w:val="000000" w:themeColor="text1"/>
          <w:szCs w:val="19"/>
          <w:lang w:eastAsia="pl-PL"/>
        </w:rPr>
        <w:t xml:space="preserve">liczbie studentów </w:t>
      </w:r>
      <w:r w:rsidR="00F27D4D" w:rsidRPr="00F766D9">
        <w:rPr>
          <w:rFonts w:eastAsia="Times New Roman"/>
          <w:color w:val="000000" w:themeColor="text1"/>
          <w:szCs w:val="19"/>
          <w:lang w:eastAsia="pl-PL"/>
        </w:rPr>
        <w:t>cudzoziemskich</w:t>
      </w:r>
      <w:r w:rsidR="00F766D9">
        <w:rPr>
          <w:rFonts w:eastAsia="Times New Roman"/>
          <w:color w:val="000000" w:themeColor="text1"/>
          <w:szCs w:val="19"/>
          <w:lang w:eastAsia="pl-PL"/>
        </w:rPr>
        <w:t xml:space="preserve"> w Polsce</w:t>
      </w:r>
      <w:r w:rsidR="00F27D4D" w:rsidRPr="00F766D9">
        <w:rPr>
          <w:rFonts w:eastAsia="Times New Roman"/>
          <w:color w:val="000000" w:themeColor="text1"/>
          <w:szCs w:val="19"/>
          <w:lang w:eastAsia="pl-PL"/>
        </w:rPr>
        <w:t xml:space="preserve">, </w:t>
      </w:r>
      <w:r w:rsidR="00EA3BC2" w:rsidRPr="00F766D9">
        <w:rPr>
          <w:color w:val="000000"/>
          <w:szCs w:val="19"/>
        </w:rPr>
        <w:t xml:space="preserve">województwo dolnośląskie zajmowało </w:t>
      </w:r>
      <w:r w:rsidR="00915671" w:rsidRPr="00F766D9">
        <w:rPr>
          <w:color w:val="000000"/>
          <w:szCs w:val="19"/>
        </w:rPr>
        <w:t>3</w:t>
      </w:r>
      <w:r w:rsidR="00EA3BC2" w:rsidRPr="00F766D9">
        <w:rPr>
          <w:color w:val="000000"/>
          <w:szCs w:val="19"/>
        </w:rPr>
        <w:t>. m</w:t>
      </w:r>
      <w:r w:rsidR="003D22CA" w:rsidRPr="00F766D9">
        <w:rPr>
          <w:color w:val="000000"/>
          <w:szCs w:val="19"/>
        </w:rPr>
        <w:t>iejsce</w:t>
      </w:r>
      <w:r w:rsidR="00915671" w:rsidRPr="00F766D9">
        <w:rPr>
          <w:color w:val="000000"/>
          <w:szCs w:val="19"/>
        </w:rPr>
        <w:t xml:space="preserve"> </w:t>
      </w:r>
      <w:r w:rsidR="004177E5" w:rsidRPr="00F766D9">
        <w:rPr>
          <w:color w:val="000000"/>
          <w:szCs w:val="19"/>
        </w:rPr>
        <w:t xml:space="preserve">(udział 8,9%) </w:t>
      </w:r>
      <w:r w:rsidR="00915671" w:rsidRPr="00F766D9">
        <w:rPr>
          <w:color w:val="000000"/>
          <w:szCs w:val="19"/>
        </w:rPr>
        <w:t>po województwach</w:t>
      </w:r>
      <w:r w:rsidR="00EA3BC2" w:rsidRPr="00F766D9">
        <w:rPr>
          <w:color w:val="000000"/>
          <w:szCs w:val="19"/>
        </w:rPr>
        <w:t xml:space="preserve"> mazowieckim </w:t>
      </w:r>
      <w:r w:rsidR="003F5B95" w:rsidRPr="00F766D9">
        <w:rPr>
          <w:color w:val="000000"/>
          <w:szCs w:val="19"/>
        </w:rPr>
        <w:t xml:space="preserve">i </w:t>
      </w:r>
      <w:r w:rsidR="004177E5" w:rsidRPr="00F766D9">
        <w:rPr>
          <w:color w:val="000000"/>
          <w:szCs w:val="19"/>
        </w:rPr>
        <w:t xml:space="preserve">wielkopolskim (odpowiednio 30,6% i </w:t>
      </w:r>
      <w:r w:rsidR="003D22CA" w:rsidRPr="00F766D9">
        <w:rPr>
          <w:color w:val="000000"/>
          <w:szCs w:val="19"/>
        </w:rPr>
        <w:t>9</w:t>
      </w:r>
      <w:r w:rsidR="004177E5" w:rsidRPr="00F766D9">
        <w:rPr>
          <w:color w:val="000000"/>
          <w:szCs w:val="19"/>
        </w:rPr>
        <w:t>,0%).</w:t>
      </w:r>
    </w:p>
    <w:p w14:paraId="49FB6783" w14:textId="56F4DDFA" w:rsidR="00F85B1E" w:rsidRPr="005719DA" w:rsidRDefault="003F5B95" w:rsidP="003F5B95">
      <w:pPr>
        <w:rPr>
          <w:color w:val="000000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2608" behindDoc="1" locked="0" layoutInCell="1" allowOverlap="1" wp14:anchorId="2B411ED5" wp14:editId="75A9E75E">
                <wp:simplePos x="0" y="0"/>
                <wp:positionH relativeFrom="page">
                  <wp:posOffset>5638800</wp:posOffset>
                </wp:positionH>
                <wp:positionV relativeFrom="margin">
                  <wp:posOffset>1778000</wp:posOffset>
                </wp:positionV>
                <wp:extent cx="1885950" cy="714375"/>
                <wp:effectExtent l="0" t="0" r="0" b="0"/>
                <wp:wrapTight wrapText="bothSides">
                  <wp:wrapPolygon edited="0">
                    <wp:start x="655" y="0"/>
                    <wp:lineTo x="655" y="20736"/>
                    <wp:lineTo x="20727" y="20736"/>
                    <wp:lineTo x="20727" y="0"/>
                    <wp:lineTo x="655" y="0"/>
                  </wp:wrapPolygon>
                </wp:wrapTight>
                <wp:docPr id="20" name="Pole tekstowe 20" descr="Liczba cudzoziemców studiują-cych na dolnośląskich uczel-niach w ciągu ostatnich 5 lat wzrosła o 37,7%. Niezmiennie najliczniejszą grupę stanowią studenci z Ukrai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AEB78" w14:textId="263EACEC" w:rsidR="006E3145" w:rsidRPr="00D616D2" w:rsidRDefault="006E3145" w:rsidP="004211C1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połow</w:t>
                            </w:r>
                            <w:r w:rsidR="005428A8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 studentów z zagranicy stanowili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studenci z</w:t>
                            </w:r>
                            <w:r w:rsidR="0025532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Ukrainy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1ED5" id="Pole tekstowe 20" o:spid="_x0000_s1030" type="#_x0000_t202" alt="Liczba cudzoziemców studiują-cych na dolnośląskich uczel-niach w ciągu ostatnich 5 lat wzrosła o 37,7%. Niezmiennie najliczniejszą grupę stanowią studenci z Ukrainy" style="position:absolute;margin-left:444pt;margin-top:140pt;width:148.5pt;height:56.25pt;z-index:-251663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zCqngIAALYEAAAOAAAAZHJzL2Uyb0RvYy54bWysVFFuEzEQ/UfiDiNL/NFskiakjbqpSksR&#10;UimVSg/geL1ZN17PYnu7yX4i5RCIY3AE0nsx9qYlgj9EPqyxZ+fNvDczOTldlRoepHUKTcoGvT4D&#10;aQRmyixSdvf58uCIgfPcZFyjkSlbS8dOZy9fnDTVVA6xQJ1JCwRi3LSpUlZ4X02TxIlCltz1sJKG&#10;nDnaknu62kWSWd4QeqmTYb//JmnQZpVFIZ2j14vOyWYRP8+l8J/y3EkPOmVUm4+njec8nMnshE8X&#10;lleFErsy+D9UUXJlKOkz1AX3HGqr/oIqlbDoMPc9gWWCea6EjByIzaD/B5vbglcyciFxXPUsk/t/&#10;sOL64caCylI2JHkML6lHN6gleLl0HhsJ4T2TTpBoV0q0cw6izlpslSzFzx8NdbfOVH2/3RyItSgI&#10;AjLUBh+/6+3GLRU91aKV+sAoTnYDQm03ixqQpsKb4B6D5h6alnR5/MoB4XDyevKqB9dKtqWSxihJ&#10;qPeakpN579rtBha2rrbf4mRhQ4CxCho8BS3cLS11Yx1a21RuSgxvK+LoV29xRSMa2+SqKxRLBwbP&#10;C24W8sxabArJM5J2ECKTvdAOxwWQefMRM5KI1x4j0Cq3Zeg7dRIInbRaP4+VXHkQIeXR0fh4TC5B&#10;vslgdDgZxxR8+hRdWeffSywhGCmzNLYRnT9cOR+q4dOnT0Iyg5dK6zi62kCTsuPxcBwD9jyl8rRZ&#10;WpUpO+qHXzfrgeQ7k8Vgz5XubEqgzY51INpR9qv5Ks7G6EnMOWZrksFit0i0+GQUaFsGDS1RytyX&#10;mlvJQH8wJOXxYDQi3j5eRuNJmCW775nve7gRBJUyz6Azz33c1I7yGUmeq6hG6E1Xya5kWo4o0m6R&#10;w/bt3+NXv/9uZr8AAAD//wMAUEsDBBQABgAIAAAAIQCApZt93wAAAAwBAAAPAAAAZHJzL2Rvd25y&#10;ZXYueG1sTI/NTsMwEITvSLyDtUjcqN1AkJvGqRCIK4jyI/XmxtskIl5HsduEt2d7gtuMdjT7TbmZ&#10;fS9OOMYukIHlQoFAqoPrqDHw8f58o0HEZMnZPhAa+MEIm+ryorSFCxO94WmbGsElFAtroE1pKKSM&#10;dYvexkUYkPh2CKO3ie3YSDfaict9LzOl7qW3HfGH1g742GL9vT16A58vh93XnXptnnw+TGFWkvxK&#10;GnN9NT+sQSSc018YzviMDhUz7cORXBS9Aa01b0kGMq1YnBNLnbPaG7hdZTnIqpT/R1S/AAAA//8D&#10;AFBLAQItABQABgAIAAAAIQC2gziS/gAAAOEBAAATAAAAAAAAAAAAAAAAAAAAAABbQ29udGVudF9U&#10;eXBlc10ueG1sUEsBAi0AFAAGAAgAAAAhADj9If/WAAAAlAEAAAsAAAAAAAAAAAAAAAAALwEAAF9y&#10;ZWxzLy5yZWxzUEsBAi0AFAAGAAgAAAAhAF+7MKqeAgAAtgQAAA4AAAAAAAAAAAAAAAAALgIAAGRy&#10;cy9lMm9Eb2MueG1sUEsBAi0AFAAGAAgAAAAhAIClm33fAAAADAEAAA8AAAAAAAAAAAAAAAAA+AQA&#10;AGRycy9kb3ducmV2LnhtbFBLBQYAAAAABAAEAPMAAAAEBgAAAAA=&#10;" filled="f" stroked="f">
                <v:textbox>
                  <w:txbxContent>
                    <w:p w14:paraId="478AEB78" w14:textId="263EACEC" w:rsidR="006E3145" w:rsidRPr="00D616D2" w:rsidRDefault="006E3145" w:rsidP="004211C1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połow</w:t>
                      </w:r>
                      <w:r w:rsidR="005428A8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 studentów z zagranicy stanowili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studenci z</w:t>
                      </w:r>
                      <w:r w:rsidR="0025532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Ukrainy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3574E" w:rsidRPr="005719DA">
        <w:rPr>
          <w:rFonts w:eastAsia="Times New Roman"/>
          <w:szCs w:val="19"/>
          <w:lang w:eastAsia="pl-PL"/>
        </w:rPr>
        <w:t xml:space="preserve">W porównaniu do sytuacji </w:t>
      </w:r>
      <w:r w:rsidR="00F32C09" w:rsidRPr="005719DA">
        <w:rPr>
          <w:rFonts w:cs="Segoe UI"/>
          <w:color w:val="000000"/>
          <w:szCs w:val="19"/>
        </w:rPr>
        <w:t>w 2015 r.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 xml:space="preserve"> z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większeniu uległ udział cudzoziemców w ogólnej liczbie studentów 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 xml:space="preserve">na Dolnym Śląsku 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– z poziomu 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3,7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>% w 201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5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do 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8,3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>% w 20</w:t>
      </w:r>
      <w:r w:rsidR="00D3574E" w:rsidRPr="005719DA">
        <w:rPr>
          <w:rFonts w:eastAsia="Times New Roman"/>
          <w:color w:val="000000" w:themeColor="text1"/>
          <w:szCs w:val="19"/>
          <w:lang w:eastAsia="pl-PL"/>
        </w:rPr>
        <w:t>2</w:t>
      </w:r>
      <w:r w:rsidR="00F32C09" w:rsidRPr="005719DA">
        <w:rPr>
          <w:rFonts w:eastAsia="Times New Roman"/>
          <w:color w:val="000000" w:themeColor="text1"/>
          <w:szCs w:val="19"/>
          <w:lang w:eastAsia="pl-PL"/>
        </w:rPr>
        <w:t>3</w:t>
      </w:r>
      <w:r w:rsidR="00D72C7C" w:rsidRPr="005719DA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="001B768F" w:rsidRPr="005719DA">
        <w:rPr>
          <w:rFonts w:eastAsia="Times New Roman"/>
          <w:color w:val="000000" w:themeColor="text1"/>
          <w:szCs w:val="19"/>
          <w:lang w:eastAsia="pl-PL"/>
        </w:rPr>
        <w:t>oku</w:t>
      </w:r>
      <w:r w:rsidR="00D72C7C" w:rsidRPr="005719DA">
        <w:rPr>
          <w:rFonts w:eastAsia="Times New Roman"/>
          <w:szCs w:val="19"/>
          <w:lang w:eastAsia="pl-PL"/>
        </w:rPr>
        <w:t>.</w:t>
      </w:r>
      <w:r w:rsidR="00D72C7C" w:rsidRPr="005719DA">
        <w:t xml:space="preserve"> </w:t>
      </w:r>
      <w:r w:rsidR="00D72C7C" w:rsidRPr="005719DA">
        <w:rPr>
          <w:color w:val="000000"/>
        </w:rPr>
        <w:t>Na</w:t>
      </w:r>
      <w:r w:rsidR="00D3574E" w:rsidRPr="005719DA">
        <w:rPr>
          <w:color w:val="000000"/>
        </w:rPr>
        <w:t>dal na</w:t>
      </w:r>
      <w:r w:rsidR="00D72C7C" w:rsidRPr="005719DA">
        <w:rPr>
          <w:color w:val="000000"/>
        </w:rPr>
        <w:t>jliczniejszą grupę stanowili studenci</w:t>
      </w:r>
      <w:r w:rsidR="00DD0C22" w:rsidRPr="005719DA">
        <w:rPr>
          <w:color w:val="000000"/>
        </w:rPr>
        <w:t xml:space="preserve"> głównie z krajów europejskich</w:t>
      </w:r>
      <w:r w:rsidR="00F85B1E" w:rsidRPr="005719DA">
        <w:rPr>
          <w:color w:val="000000"/>
        </w:rPr>
        <w:t>:</w:t>
      </w:r>
    </w:p>
    <w:p w14:paraId="4CBEFAA9" w14:textId="350C3D58" w:rsidR="00F85B1E" w:rsidRPr="005719DA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5719DA">
        <w:rPr>
          <w:color w:val="000000"/>
        </w:rPr>
        <w:t xml:space="preserve">Ukrainy – </w:t>
      </w:r>
      <w:r w:rsidR="00F32C09" w:rsidRPr="005719DA">
        <w:rPr>
          <w:color w:val="000000"/>
        </w:rPr>
        <w:t>5091</w:t>
      </w:r>
      <w:r w:rsidR="00F85B1E" w:rsidRPr="005719DA">
        <w:rPr>
          <w:color w:val="000000"/>
        </w:rPr>
        <w:t xml:space="preserve"> os</w:t>
      </w:r>
      <w:r w:rsidR="00826ADB" w:rsidRPr="005719DA">
        <w:rPr>
          <w:color w:val="000000"/>
        </w:rPr>
        <w:t>ób</w:t>
      </w:r>
      <w:r w:rsidR="00F85B1E" w:rsidRPr="005719DA">
        <w:rPr>
          <w:color w:val="000000"/>
        </w:rPr>
        <w:t xml:space="preserve"> </w:t>
      </w:r>
      <w:r w:rsidRPr="005719DA">
        <w:rPr>
          <w:color w:val="000000"/>
        </w:rPr>
        <w:t>(</w:t>
      </w:r>
      <w:r w:rsidR="00F32C09" w:rsidRPr="005719DA">
        <w:rPr>
          <w:color w:val="000000"/>
        </w:rPr>
        <w:t>53,5</w:t>
      </w:r>
      <w:r w:rsidRPr="005719DA">
        <w:rPr>
          <w:color w:val="000000"/>
        </w:rPr>
        <w:t>% ogółu studentów z zagranicy)</w:t>
      </w:r>
      <w:r w:rsidR="00F85B1E" w:rsidRPr="005719DA">
        <w:rPr>
          <w:color w:val="000000"/>
        </w:rPr>
        <w:t>,</w:t>
      </w:r>
    </w:p>
    <w:p w14:paraId="55A2F8B7" w14:textId="56E8C295" w:rsidR="00F85B1E" w:rsidRPr="005719DA" w:rsidRDefault="00D72C7C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5719DA">
        <w:rPr>
          <w:color w:val="000000"/>
        </w:rPr>
        <w:t xml:space="preserve">Białorusi </w:t>
      </w:r>
      <w:r w:rsidR="00F32C09" w:rsidRPr="005719DA">
        <w:rPr>
          <w:color w:val="000000"/>
        </w:rPr>
        <w:t>– 1077</w:t>
      </w:r>
      <w:r w:rsidR="00F85B1E" w:rsidRPr="005719DA">
        <w:rPr>
          <w:color w:val="000000"/>
        </w:rPr>
        <w:t xml:space="preserve"> os</w:t>
      </w:r>
      <w:r w:rsidR="001607FA" w:rsidRPr="005719DA">
        <w:rPr>
          <w:color w:val="000000"/>
        </w:rPr>
        <w:t>ób</w:t>
      </w:r>
      <w:r w:rsidR="0070467C" w:rsidRPr="005719DA">
        <w:rPr>
          <w:color w:val="000000"/>
        </w:rPr>
        <w:t xml:space="preserve"> </w:t>
      </w:r>
      <w:r w:rsidR="00F85B1E" w:rsidRPr="005719DA">
        <w:rPr>
          <w:color w:val="000000"/>
        </w:rPr>
        <w:t>(</w:t>
      </w:r>
      <w:r w:rsidR="00F32C09" w:rsidRPr="005719DA">
        <w:rPr>
          <w:color w:val="000000"/>
        </w:rPr>
        <w:t>11,3</w:t>
      </w:r>
      <w:r w:rsidR="00F85B1E" w:rsidRPr="005719DA">
        <w:rPr>
          <w:color w:val="000000"/>
        </w:rPr>
        <w:t>%),</w:t>
      </w:r>
    </w:p>
    <w:p w14:paraId="682C5DB8" w14:textId="5D530BA6" w:rsidR="00F85B1E" w:rsidRPr="005719DA" w:rsidRDefault="00DD0C22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5719DA">
        <w:rPr>
          <w:color w:val="000000"/>
        </w:rPr>
        <w:t>Turcji</w:t>
      </w:r>
      <w:r w:rsidR="00A24DA6" w:rsidRPr="005719DA">
        <w:rPr>
          <w:color w:val="000000"/>
        </w:rPr>
        <w:t xml:space="preserve"> </w:t>
      </w:r>
      <w:r w:rsidR="00F85B1E" w:rsidRPr="005719DA">
        <w:rPr>
          <w:color w:val="000000"/>
        </w:rPr>
        <w:t xml:space="preserve">– </w:t>
      </w:r>
      <w:r w:rsidRPr="005719DA">
        <w:rPr>
          <w:color w:val="000000"/>
        </w:rPr>
        <w:t>531</w:t>
      </w:r>
      <w:r w:rsidR="00F85B1E" w:rsidRPr="005719DA">
        <w:rPr>
          <w:color w:val="000000"/>
        </w:rPr>
        <w:t xml:space="preserve"> osób (</w:t>
      </w:r>
      <w:r w:rsidRPr="005719DA">
        <w:rPr>
          <w:color w:val="000000"/>
        </w:rPr>
        <w:t>5,6</w:t>
      </w:r>
      <w:r w:rsidR="00F85B1E" w:rsidRPr="005719DA">
        <w:rPr>
          <w:color w:val="000000"/>
        </w:rPr>
        <w:t>%)</w:t>
      </w:r>
      <w:r w:rsidR="00A24DA6" w:rsidRPr="005719DA">
        <w:rPr>
          <w:color w:val="000000"/>
        </w:rPr>
        <w:t>,</w:t>
      </w:r>
    </w:p>
    <w:p w14:paraId="09144280" w14:textId="5FBD70C5" w:rsidR="00A24DA6" w:rsidRPr="005719DA" w:rsidRDefault="00DD0C22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5719DA">
        <w:rPr>
          <w:color w:val="000000"/>
        </w:rPr>
        <w:t>Hiszpanii</w:t>
      </w:r>
      <w:r w:rsidR="004C1610" w:rsidRPr="005719DA">
        <w:rPr>
          <w:color w:val="000000"/>
        </w:rPr>
        <w:t xml:space="preserve"> – </w:t>
      </w:r>
      <w:r w:rsidRPr="005719DA">
        <w:rPr>
          <w:color w:val="000000"/>
        </w:rPr>
        <w:t>301</w:t>
      </w:r>
      <w:r w:rsidR="004C1610" w:rsidRPr="005719DA">
        <w:rPr>
          <w:color w:val="000000"/>
        </w:rPr>
        <w:t xml:space="preserve"> osób (</w:t>
      </w:r>
      <w:r w:rsidR="00826ADB" w:rsidRPr="005719DA">
        <w:rPr>
          <w:color w:val="000000"/>
        </w:rPr>
        <w:t>3</w:t>
      </w:r>
      <w:r w:rsidRPr="005719DA">
        <w:rPr>
          <w:color w:val="000000"/>
        </w:rPr>
        <w:t>,2%),</w:t>
      </w:r>
    </w:p>
    <w:p w14:paraId="6C7F03B0" w14:textId="10D9A96F" w:rsidR="00DD0C22" w:rsidRPr="005719DA" w:rsidRDefault="00DD0C22" w:rsidP="00B52D45">
      <w:pPr>
        <w:pStyle w:val="Akapitzlist"/>
        <w:numPr>
          <w:ilvl w:val="0"/>
          <w:numId w:val="5"/>
        </w:numPr>
        <w:jc w:val="both"/>
        <w:rPr>
          <w:color w:val="000000"/>
        </w:rPr>
      </w:pPr>
      <w:r w:rsidRPr="005719DA">
        <w:rPr>
          <w:color w:val="000000"/>
        </w:rPr>
        <w:t>Niemiec – 238 osób (2,5%).</w:t>
      </w:r>
    </w:p>
    <w:p w14:paraId="6947D621" w14:textId="01E8C38B" w:rsidR="00B52D45" w:rsidRPr="005719DA" w:rsidRDefault="00D8643A" w:rsidP="00B52D45">
      <w:pPr>
        <w:jc w:val="both"/>
        <w:rPr>
          <w:color w:val="000000"/>
        </w:rPr>
      </w:pPr>
      <w:r w:rsidRPr="005719DA">
        <w:rPr>
          <w:color w:val="000000"/>
        </w:rPr>
        <w:t>Ponadto</w:t>
      </w:r>
      <w:r w:rsidR="00E264D5">
        <w:rPr>
          <w:color w:val="000000"/>
        </w:rPr>
        <w:t xml:space="preserve"> dość</w:t>
      </w:r>
      <w:r w:rsidRPr="005719DA">
        <w:rPr>
          <w:color w:val="000000"/>
        </w:rPr>
        <w:t xml:space="preserve"> liczną grupę stanowili studenci z krajów pozaeuropejskich, m.in. </w:t>
      </w:r>
      <w:r w:rsidR="00B52D45" w:rsidRPr="005719DA">
        <w:rPr>
          <w:color w:val="000000"/>
        </w:rPr>
        <w:t>z:</w:t>
      </w:r>
    </w:p>
    <w:p w14:paraId="03EEA195" w14:textId="55917389" w:rsidR="005A2794" w:rsidRPr="005719DA" w:rsidRDefault="00DD0C22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>Indii – 202 osoby (2,1%)</w:t>
      </w:r>
      <w:r w:rsidR="005A2794" w:rsidRPr="005719DA">
        <w:rPr>
          <w:color w:val="000000" w:themeColor="text1"/>
        </w:rPr>
        <w:t xml:space="preserve">, </w:t>
      </w:r>
    </w:p>
    <w:p w14:paraId="74B992B0" w14:textId="3F3E56B7" w:rsidR="00F85B1E" w:rsidRPr="005719DA" w:rsidRDefault="00DD0C22" w:rsidP="005A27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>Azerbejdżanu – 145 osób (1,5%)</w:t>
      </w:r>
      <w:r w:rsidR="005A2794" w:rsidRPr="005719DA">
        <w:rPr>
          <w:color w:val="000000" w:themeColor="text1"/>
        </w:rPr>
        <w:t>,</w:t>
      </w:r>
    </w:p>
    <w:p w14:paraId="7588FA0A" w14:textId="77777777" w:rsidR="00DD0C22" w:rsidRPr="005719DA" w:rsidRDefault="00DD0C22" w:rsidP="00DD0C22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>Nigerii, Zimbabwe, Maroko i Egiptu – łącznie 230 osób (2,4%),</w:t>
      </w:r>
    </w:p>
    <w:p w14:paraId="0E3D67AC" w14:textId="77AE8517" w:rsidR="00585C1B" w:rsidRPr="005719DA" w:rsidRDefault="006D5AD9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  <w:szCs w:val="19"/>
        </w:rPr>
        <w:t>Kazachstanu</w:t>
      </w:r>
      <w:r w:rsidR="00DD0C22" w:rsidRPr="005719DA">
        <w:rPr>
          <w:color w:val="000000" w:themeColor="text1"/>
          <w:szCs w:val="19"/>
        </w:rPr>
        <w:t xml:space="preserve">, </w:t>
      </w:r>
      <w:proofErr w:type="spellStart"/>
      <w:r w:rsidR="00DD0C22" w:rsidRPr="005719DA">
        <w:rPr>
          <w:color w:val="000000" w:themeColor="text1"/>
          <w:szCs w:val="19"/>
        </w:rPr>
        <w:t>Mjanmy</w:t>
      </w:r>
      <w:proofErr w:type="spellEnd"/>
      <w:r w:rsidR="00DD0C22" w:rsidRPr="005719DA">
        <w:rPr>
          <w:color w:val="000000" w:themeColor="text1"/>
          <w:szCs w:val="19"/>
        </w:rPr>
        <w:t xml:space="preserve"> i </w:t>
      </w:r>
      <w:r w:rsidR="00EF0687" w:rsidRPr="005719DA">
        <w:rPr>
          <w:color w:val="000000" w:themeColor="text1"/>
          <w:szCs w:val="19"/>
        </w:rPr>
        <w:t>Uzbekistanu</w:t>
      </w:r>
      <w:r w:rsidR="00BC6029" w:rsidRPr="005719DA">
        <w:rPr>
          <w:color w:val="000000" w:themeColor="text1"/>
          <w:szCs w:val="19"/>
        </w:rPr>
        <w:t xml:space="preserve"> </w:t>
      </w:r>
      <w:r w:rsidR="00DD0C22" w:rsidRPr="005719DA">
        <w:rPr>
          <w:color w:val="000000" w:themeColor="text1"/>
        </w:rPr>
        <w:t>– łącznie 195</w:t>
      </w:r>
      <w:r w:rsidRPr="005719DA">
        <w:rPr>
          <w:color w:val="000000" w:themeColor="text1"/>
        </w:rPr>
        <w:t xml:space="preserve"> osób (2,</w:t>
      </w:r>
      <w:r w:rsidR="00DD0C22" w:rsidRPr="005719DA">
        <w:rPr>
          <w:color w:val="000000" w:themeColor="text1"/>
        </w:rPr>
        <w:t>0</w:t>
      </w:r>
      <w:r w:rsidRPr="005719DA">
        <w:rPr>
          <w:color w:val="000000" w:themeColor="text1"/>
        </w:rPr>
        <w:t>%),</w:t>
      </w:r>
    </w:p>
    <w:p w14:paraId="0937907E" w14:textId="3A50232B" w:rsidR="006D5AD9" w:rsidRPr="005719DA" w:rsidRDefault="00DD0C22" w:rsidP="00B52D45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 xml:space="preserve">Bangladeszu, </w:t>
      </w:r>
      <w:r w:rsidR="00BC6029" w:rsidRPr="005719DA">
        <w:rPr>
          <w:color w:val="000000" w:themeColor="text1"/>
        </w:rPr>
        <w:t>Wietnamu,</w:t>
      </w:r>
      <w:r w:rsidR="000674F6" w:rsidRPr="005719DA">
        <w:rPr>
          <w:color w:val="000000" w:themeColor="text1"/>
        </w:rPr>
        <w:t xml:space="preserve"> </w:t>
      </w:r>
      <w:r w:rsidRPr="005719DA">
        <w:rPr>
          <w:color w:val="000000" w:themeColor="text1"/>
        </w:rPr>
        <w:t xml:space="preserve">Pakistanu i </w:t>
      </w:r>
      <w:r w:rsidR="006D5AD9" w:rsidRPr="005719DA">
        <w:rPr>
          <w:color w:val="000000" w:themeColor="text1"/>
        </w:rPr>
        <w:t>Chin – łącznie 1</w:t>
      </w:r>
      <w:r w:rsidRPr="005719DA">
        <w:rPr>
          <w:color w:val="000000" w:themeColor="text1"/>
        </w:rPr>
        <w:t>63 osoby</w:t>
      </w:r>
      <w:r w:rsidR="006D5AD9" w:rsidRPr="005719DA">
        <w:rPr>
          <w:color w:val="000000" w:themeColor="text1"/>
        </w:rPr>
        <w:t xml:space="preserve"> (1,</w:t>
      </w:r>
      <w:r w:rsidRPr="005719DA">
        <w:rPr>
          <w:color w:val="000000" w:themeColor="text1"/>
        </w:rPr>
        <w:t>7</w:t>
      </w:r>
      <w:r w:rsidR="006D5AD9" w:rsidRPr="005719DA">
        <w:rPr>
          <w:color w:val="000000" w:themeColor="text1"/>
        </w:rPr>
        <w:t>%)</w:t>
      </w:r>
      <w:r w:rsidR="003F5B95" w:rsidRPr="005719DA">
        <w:rPr>
          <w:color w:val="000000" w:themeColor="text1"/>
        </w:rPr>
        <w:t>.</w:t>
      </w:r>
    </w:p>
    <w:p w14:paraId="58894F51" w14:textId="76E47AB2" w:rsidR="00130232" w:rsidRPr="005719DA" w:rsidRDefault="00910AC2" w:rsidP="00130232">
      <w:pPr>
        <w:jc w:val="both"/>
        <w:rPr>
          <w:color w:val="000000"/>
          <w:szCs w:val="19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944" behindDoc="1" locked="0" layoutInCell="1" allowOverlap="1" wp14:anchorId="06DB2330" wp14:editId="0382744B">
                <wp:simplePos x="0" y="0"/>
                <wp:positionH relativeFrom="page">
                  <wp:align>right</wp:align>
                </wp:positionH>
                <wp:positionV relativeFrom="paragraph">
                  <wp:posOffset>589280</wp:posOffset>
                </wp:positionV>
                <wp:extent cx="1886400" cy="1333500"/>
                <wp:effectExtent l="0" t="0" r="0" b="0"/>
                <wp:wrapTight wrapText="bothSides">
                  <wp:wrapPolygon edited="0">
                    <wp:start x="655" y="0"/>
                    <wp:lineTo x="655" y="21291"/>
                    <wp:lineTo x="20727" y="21291"/>
                    <wp:lineTo x="20727" y="0"/>
                    <wp:lineTo x="655" y="0"/>
                  </wp:wrapPolygon>
                </wp:wrapTight>
                <wp:docPr id="19" name="Pole tekstowe 19" descr="W dolnośląskich szkołach wyższych dominującą formą kształ-cenia niezmiennie są studia stacjonarne (w 2023 r. studenci studiów stacjonarnych stanowili 62,8% ogólnej liczby studentó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640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AA8D0" w14:textId="28479D5A" w:rsidR="006E3145" w:rsidRPr="00410273" w:rsidRDefault="006E3145" w:rsidP="00130232">
                            <w:pPr>
                              <w:pStyle w:val="tekstzboku"/>
                            </w:pPr>
                            <w:r w:rsidRPr="00FE2439">
                              <w:t>W dolnośląskich szkołach wyższych dominującą formą kształcenia niezmiennie są studia stacjonarne</w:t>
                            </w:r>
                            <w:r>
                              <w:t xml:space="preserve"> </w:t>
                            </w:r>
                            <w:r w:rsidRPr="00910AC2">
                              <w:t>(w 202</w:t>
                            </w:r>
                            <w:r>
                              <w:t>3</w:t>
                            </w:r>
                            <w:r w:rsidRPr="00910AC2">
                              <w:t xml:space="preserve"> r. studenci stud</w:t>
                            </w:r>
                            <w:r>
                              <w:t>iów stacjonarnych stanowili 62,8</w:t>
                            </w:r>
                            <w:r w:rsidRPr="00910AC2">
                              <w:t>% ogó</w:t>
                            </w:r>
                            <w:r w:rsidRPr="00FE2439">
                              <w:t>lnej liczby studentów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B2330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1" type="#_x0000_t202" alt="W dolnośląskich szkołach wyższych dominującą formą kształ-cenia niezmiennie są studia stacjonarne (w 2023 r. studenci studiów stacjonarnych stanowili 62,8% ogólnej liczby studentów)" style="position:absolute;left:0;text-align:left;margin-left:97.35pt;margin-top:46.4pt;width:148.55pt;height:105pt;z-index:-2516495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q1pAIAAMsEAAAOAAAAZHJzL2Uyb0RvYy54bWysVM1u1DAQviPxDiNLSCDRzf6W7arZqrQU&#10;IRWoVBBnr+Ns3HU8wfY22T1W6lPwGL1ya/e9GDvbsoIbIodk7PF8nu+bmRweNaWGa2mdQpOyXqfL&#10;QBqBmTLzlH39crY3ZuA8NxnXaGTKVtKxo+nzZ4d1NZF9LFBn0gKBGDepq5QV3leTJHGikCV3Hayk&#10;IWeOtuSelnaeZJbXhF7qpN/t7ic12qyyKKRztHvaOtk04ue5FP5znjvpQaeMcvPxbeN7Ft7J9JBP&#10;5pZXhRLbNPg/ZFFyZejSJ6hT7jksrfoLqlTCosPcdwSWCea5EjJyIDa97h9sLgteyciFxHHVk0zu&#10;/8GKT9cXFlRGtTtgYHhJNbpALcHLhfNYSwj7mXSCRPsGGWqDmx/64dYtlCjArRe4ueFk1avNT7de&#10;kZVhqczy6uFWPNxCqBx9Fm7t+eZmT0ijOBgl16WShr7gyOv8MqNt6hNxhYZbI+FlDf1ufwC2E73U&#10;U6o9dn9X7xwM94X2wlppBfv91+MXgPP7O23kFWgl1rPVNt5T4KtQ7rpyE2J9WRFv37zFhqjH0rnq&#10;HMXCgcGTgpu5PLYW60LyjOTuhchkJ7TFcQFkVn/EjGTjS48RqMltGXqBqguETm23emo12XgQ4crx&#10;eH/YJZcgX28wGIxoEe7gk8fwyjr/XmIJwUiZpV6O8Pz63Pn26OORcJvBM6U17fOJNlCn7GDUH8WA&#10;HU+pPI2bVmXKxt3wtAMQWL4zWQz2XOnWply02dIOTFvOvpk1sWFGj2rOMFuRDhbb6aK/ARkF2jWD&#10;miYrZe77klvJQH8wpOVBbzgMoxgXw9GbPi3srme26+FGEFTKPIPWPPFxfFvKx6R5rqIaoThtJtuU&#10;aWKintvpDiO5u46nfv+Dpr8AAAD//wMAUEsDBBQABgAIAAAAIQCHOwtw2gAAAAcBAAAPAAAAZHJz&#10;L2Rvd25yZXYueG1sTI/NTsMwEITvSLyDtUjcqN3wm5BNhUBcQRRaiZsbb5OIeB3FbhPenuUEx50Z&#10;zXxbrmbfqyONsQuMsFwYUMR1cB03CB/vzxd3oGKy7GwfmBC+KcKqOj0pbeHCxG90XKdGSQnHwiK0&#10;KQ2F1rFuydu4CAOxePswepvkHBvtRjtJue91ZsyN9rZjWWjtQI8t1V/rg0fYvOw/t1fmtXny18MU&#10;ZqPZ5xrx/Gx+uAeVaE5/YfjFF3SohGkXDuyi6hHkkYSQZ8IvbpbfLkHtEC6NKLoq9X/+6gcAAP//&#10;AwBQSwECLQAUAAYACAAAACEAtoM4kv4AAADhAQAAEwAAAAAAAAAAAAAAAAAAAAAAW0NvbnRlbnRf&#10;VHlwZXNdLnhtbFBLAQItABQABgAIAAAAIQA4/SH/1gAAAJQBAAALAAAAAAAAAAAAAAAAAC8BAABf&#10;cmVscy8ucmVsc1BLAQItABQABgAIAAAAIQDneNq1pAIAAMsEAAAOAAAAAAAAAAAAAAAAAC4CAABk&#10;cnMvZTJvRG9jLnhtbFBLAQItABQABgAIAAAAIQCHOwtw2gAAAAcBAAAPAAAAAAAAAAAAAAAAAP4E&#10;AABkcnMvZG93bnJldi54bWxQSwUGAAAAAAQABADzAAAABQYAAAAA&#10;" filled="f" stroked="f">
                <v:textbox>
                  <w:txbxContent>
                    <w:p w14:paraId="180AA8D0" w14:textId="28479D5A" w:rsidR="006E3145" w:rsidRPr="00410273" w:rsidRDefault="006E3145" w:rsidP="00130232">
                      <w:pPr>
                        <w:pStyle w:val="tekstzboku"/>
                      </w:pPr>
                      <w:r w:rsidRPr="00FE2439">
                        <w:t>W dolnośląskich szkołach wyższych dominującą formą kształcenia niezmiennie są studia stacjonarne</w:t>
                      </w:r>
                      <w:r>
                        <w:t xml:space="preserve"> </w:t>
                      </w:r>
                      <w:r w:rsidRPr="00910AC2">
                        <w:t>(w 202</w:t>
                      </w:r>
                      <w:r>
                        <w:t>3</w:t>
                      </w:r>
                      <w:r w:rsidRPr="00910AC2">
                        <w:t xml:space="preserve"> r. studenci stud</w:t>
                      </w:r>
                      <w:r>
                        <w:t>iów stacjonarnych stanowili 62,8</w:t>
                      </w:r>
                      <w:r w:rsidRPr="00910AC2">
                        <w:t>% ogó</w:t>
                      </w:r>
                      <w:r w:rsidRPr="00FE2439">
                        <w:t>lnej liczby studentów</w:t>
                      </w:r>
                      <w:r>
                        <w:t>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130232" w:rsidRPr="005719DA">
        <w:rPr>
          <w:color w:val="000000" w:themeColor="text1"/>
          <w:szCs w:val="19"/>
        </w:rPr>
        <w:t>Biorąc pod uwagę płeć studentów, podobnie jak w skali całego kraju, nadal liczebnie dominowały kobiety – 6</w:t>
      </w:r>
      <w:r w:rsidRPr="005719DA">
        <w:rPr>
          <w:color w:val="000000" w:themeColor="text1"/>
          <w:szCs w:val="19"/>
        </w:rPr>
        <w:t>4</w:t>
      </w:r>
      <w:r w:rsidR="00FA16E6" w:rsidRPr="005719DA">
        <w:rPr>
          <w:color w:val="000000" w:themeColor="text1"/>
          <w:szCs w:val="19"/>
        </w:rPr>
        <w:t>,7</w:t>
      </w:r>
      <w:r w:rsidR="00130232" w:rsidRPr="005719DA">
        <w:rPr>
          <w:color w:val="000000" w:themeColor="text1"/>
          <w:szCs w:val="19"/>
        </w:rPr>
        <w:t xml:space="preserve"> tys. studentek w 202</w:t>
      </w:r>
      <w:r w:rsidR="00FA16E6" w:rsidRPr="005719DA">
        <w:rPr>
          <w:color w:val="000000" w:themeColor="text1"/>
          <w:szCs w:val="19"/>
        </w:rPr>
        <w:t>3</w:t>
      </w:r>
      <w:r w:rsidRPr="005719DA">
        <w:rPr>
          <w:color w:val="000000" w:themeColor="text1"/>
          <w:szCs w:val="19"/>
        </w:rPr>
        <w:t xml:space="preserve"> r</w:t>
      </w:r>
      <w:r w:rsidR="003F5B95" w:rsidRPr="005719DA">
        <w:rPr>
          <w:color w:val="000000" w:themeColor="text1"/>
          <w:szCs w:val="19"/>
        </w:rPr>
        <w:t>.</w:t>
      </w:r>
      <w:r w:rsidR="00130232" w:rsidRPr="005719DA">
        <w:rPr>
          <w:color w:val="000000" w:themeColor="text1"/>
          <w:szCs w:val="19"/>
        </w:rPr>
        <w:t>, stanowiących 56,</w:t>
      </w:r>
      <w:r w:rsidR="00FA16E6" w:rsidRPr="005719DA">
        <w:rPr>
          <w:color w:val="000000" w:themeColor="text1"/>
          <w:szCs w:val="19"/>
        </w:rPr>
        <w:t>2</w:t>
      </w:r>
      <w:r w:rsidR="00130232" w:rsidRPr="005719DA">
        <w:rPr>
          <w:color w:val="000000" w:themeColor="text1"/>
          <w:szCs w:val="19"/>
        </w:rPr>
        <w:t xml:space="preserve">% ogółu studentów na Dolnym </w:t>
      </w:r>
      <w:r w:rsidR="00130232" w:rsidRPr="005719DA">
        <w:rPr>
          <w:color w:val="000000" w:themeColor="text1"/>
          <w:spacing w:val="2"/>
          <w:szCs w:val="19"/>
        </w:rPr>
        <w:t xml:space="preserve">Śląsku (w tym na Uniwersytecie Wrocławskim kobiety stanowiły ponad 2/3 ogółu studentów, a </w:t>
      </w:r>
      <w:r w:rsidR="00130232" w:rsidRPr="005719DA">
        <w:rPr>
          <w:color w:val="000000" w:themeColor="text1"/>
          <w:szCs w:val="19"/>
        </w:rPr>
        <w:t>na</w:t>
      </w:r>
      <w:r w:rsidR="00974531" w:rsidRPr="005719DA">
        <w:rPr>
          <w:color w:val="000000" w:themeColor="text1"/>
          <w:szCs w:val="19"/>
        </w:rPr>
        <w:t xml:space="preserve"> Politechnice Wrocławskiej niemal</w:t>
      </w:r>
      <w:r w:rsidR="00130232" w:rsidRPr="005719DA">
        <w:rPr>
          <w:color w:val="000000" w:themeColor="text1"/>
          <w:szCs w:val="19"/>
        </w:rPr>
        <w:t xml:space="preserve"> 1/3). Przeciętnie w kraju odsetek kobiet wynosił 58,</w:t>
      </w:r>
      <w:r w:rsidR="00974531" w:rsidRPr="005719DA">
        <w:rPr>
          <w:color w:val="000000" w:themeColor="text1"/>
          <w:szCs w:val="19"/>
        </w:rPr>
        <w:t>5</w:t>
      </w:r>
      <w:r w:rsidR="00130232" w:rsidRPr="005719DA">
        <w:rPr>
          <w:color w:val="000000" w:themeColor="text1"/>
          <w:szCs w:val="19"/>
        </w:rPr>
        <w:t>%</w:t>
      </w:r>
      <w:r w:rsidR="00B57DAD" w:rsidRPr="005719DA">
        <w:rPr>
          <w:color w:val="000000" w:themeColor="text1"/>
          <w:szCs w:val="19"/>
        </w:rPr>
        <w:t>.</w:t>
      </w:r>
      <w:r w:rsidR="00130232" w:rsidRPr="005719DA">
        <w:rPr>
          <w:color w:val="000000" w:themeColor="text1"/>
          <w:szCs w:val="19"/>
        </w:rPr>
        <w:t xml:space="preserve"> </w:t>
      </w:r>
    </w:p>
    <w:p w14:paraId="6953893D" w14:textId="59A24FC3" w:rsidR="00237F2B" w:rsidRPr="005719DA" w:rsidRDefault="00130232" w:rsidP="00CC142C">
      <w:pPr>
        <w:spacing w:before="0"/>
        <w:jc w:val="both"/>
        <w:rPr>
          <w:color w:val="000000"/>
          <w:szCs w:val="19"/>
        </w:rPr>
      </w:pPr>
      <w:r w:rsidRPr="005719DA">
        <w:rPr>
          <w:color w:val="000000"/>
          <w:spacing w:val="2"/>
          <w:szCs w:val="19"/>
        </w:rPr>
        <w:t xml:space="preserve">W </w:t>
      </w:r>
      <w:r w:rsidRPr="005719DA">
        <w:rPr>
          <w:color w:val="000000" w:themeColor="text1"/>
          <w:spacing w:val="2"/>
          <w:szCs w:val="19"/>
        </w:rPr>
        <w:t>dolnośląskich szkołach wyższych dominującą formą kształcenia niezmiennie są studia stacjonarne, na których, według stanu w dniu 31 grudnia 202</w:t>
      </w:r>
      <w:r w:rsidR="00974531" w:rsidRPr="005719DA">
        <w:rPr>
          <w:color w:val="000000" w:themeColor="text1"/>
          <w:spacing w:val="2"/>
          <w:szCs w:val="19"/>
        </w:rPr>
        <w:t>3</w:t>
      </w:r>
      <w:r w:rsidRPr="005719DA">
        <w:rPr>
          <w:color w:val="000000" w:themeColor="text1"/>
          <w:spacing w:val="2"/>
          <w:szCs w:val="19"/>
        </w:rPr>
        <w:t xml:space="preserve"> r</w:t>
      </w:r>
      <w:r w:rsidR="003F5B95" w:rsidRPr="005719DA">
        <w:rPr>
          <w:color w:val="000000" w:themeColor="text1"/>
          <w:spacing w:val="2"/>
          <w:szCs w:val="19"/>
        </w:rPr>
        <w:t>.</w:t>
      </w:r>
      <w:r w:rsidR="00E264D5">
        <w:rPr>
          <w:color w:val="000000" w:themeColor="text1"/>
          <w:spacing w:val="2"/>
          <w:szCs w:val="19"/>
        </w:rPr>
        <w:t>,</w:t>
      </w:r>
      <w:r w:rsidRPr="005719DA">
        <w:rPr>
          <w:color w:val="000000" w:themeColor="text1"/>
          <w:spacing w:val="2"/>
          <w:szCs w:val="19"/>
        </w:rPr>
        <w:t xml:space="preserve"> studiowało </w:t>
      </w:r>
      <w:r w:rsidR="00910AC2" w:rsidRPr="005719DA">
        <w:rPr>
          <w:color w:val="000000" w:themeColor="text1"/>
          <w:spacing w:val="2"/>
          <w:szCs w:val="19"/>
        </w:rPr>
        <w:t>72,</w:t>
      </w:r>
      <w:r w:rsidR="00974531" w:rsidRPr="005719DA">
        <w:rPr>
          <w:color w:val="000000" w:themeColor="text1"/>
          <w:spacing w:val="2"/>
          <w:szCs w:val="19"/>
        </w:rPr>
        <w:t>3</w:t>
      </w:r>
      <w:r w:rsidRPr="005719DA">
        <w:rPr>
          <w:color w:val="000000" w:themeColor="text1"/>
          <w:spacing w:val="2"/>
          <w:szCs w:val="19"/>
        </w:rPr>
        <w:t xml:space="preserve"> tys. studentów,</w:t>
      </w:r>
      <w:r w:rsidRPr="005719DA">
        <w:rPr>
          <w:color w:val="000000" w:themeColor="text1"/>
          <w:szCs w:val="19"/>
        </w:rPr>
        <w:t xml:space="preserve"> tj. </w:t>
      </w:r>
      <w:r w:rsidR="00974531" w:rsidRPr="005719DA">
        <w:rPr>
          <w:color w:val="000000" w:themeColor="text1"/>
          <w:szCs w:val="19"/>
        </w:rPr>
        <w:t>62,8</w:t>
      </w:r>
      <w:r w:rsidRPr="005719DA">
        <w:rPr>
          <w:color w:val="000000" w:themeColor="text1"/>
          <w:szCs w:val="19"/>
        </w:rPr>
        <w:t>% ogólnej liczby studentów (w przypadku cudz</w:t>
      </w:r>
      <w:r w:rsidR="00974531" w:rsidRPr="005719DA">
        <w:rPr>
          <w:color w:val="000000" w:themeColor="text1"/>
          <w:szCs w:val="19"/>
        </w:rPr>
        <w:t>oziemców odsetek ten wynosił 90,3</w:t>
      </w:r>
      <w:r w:rsidRPr="005719DA">
        <w:rPr>
          <w:color w:val="000000" w:themeColor="text1"/>
          <w:szCs w:val="19"/>
        </w:rPr>
        <w:t>%). W porównaniu do poprzedniego roku akademickiego liczba studentów wybierających tę formę kształcenia uległa niewielkiemu z</w:t>
      </w:r>
      <w:r w:rsidR="00135844" w:rsidRPr="005719DA">
        <w:rPr>
          <w:color w:val="000000" w:themeColor="text1"/>
          <w:szCs w:val="19"/>
        </w:rPr>
        <w:t>więk</w:t>
      </w:r>
      <w:r w:rsidRPr="005719DA">
        <w:rPr>
          <w:color w:val="000000" w:themeColor="text1"/>
          <w:szCs w:val="19"/>
        </w:rPr>
        <w:t xml:space="preserve">szeniu </w:t>
      </w:r>
      <w:r w:rsidRPr="005719DA">
        <w:rPr>
          <w:color w:val="000000" w:themeColor="text1"/>
        </w:rPr>
        <w:t xml:space="preserve">– </w:t>
      </w:r>
      <w:r w:rsidRPr="005719DA">
        <w:rPr>
          <w:color w:val="000000" w:themeColor="text1"/>
          <w:szCs w:val="19"/>
        </w:rPr>
        <w:t xml:space="preserve">o </w:t>
      </w:r>
      <w:r w:rsidR="00135844" w:rsidRPr="005719DA">
        <w:rPr>
          <w:color w:val="000000" w:themeColor="text1"/>
          <w:szCs w:val="19"/>
        </w:rPr>
        <w:t>0,2</w:t>
      </w:r>
      <w:r w:rsidRPr="005719DA">
        <w:rPr>
          <w:color w:val="000000" w:themeColor="text1"/>
          <w:szCs w:val="19"/>
        </w:rPr>
        <w:t xml:space="preserve"> tys. osób, tj. o </w:t>
      </w:r>
      <w:r w:rsidR="00135844" w:rsidRPr="005719DA">
        <w:rPr>
          <w:color w:val="000000" w:themeColor="text1"/>
          <w:szCs w:val="19"/>
        </w:rPr>
        <w:t>0,2</w:t>
      </w:r>
      <w:r w:rsidRPr="005719DA">
        <w:rPr>
          <w:color w:val="000000" w:themeColor="text1"/>
          <w:szCs w:val="19"/>
        </w:rPr>
        <w:t xml:space="preserve">% (w przypadku studiów niestacjonarnych </w:t>
      </w:r>
      <w:r w:rsidR="00DE51CF" w:rsidRPr="005719DA">
        <w:rPr>
          <w:color w:val="000000" w:themeColor="text1"/>
          <w:szCs w:val="19"/>
        </w:rPr>
        <w:t>również</w:t>
      </w:r>
      <w:r w:rsidR="00303BE1" w:rsidRPr="005719DA">
        <w:rPr>
          <w:color w:val="000000" w:themeColor="text1"/>
          <w:szCs w:val="19"/>
        </w:rPr>
        <w:t xml:space="preserve"> odnotowano</w:t>
      </w:r>
      <w:r w:rsidR="00DE51CF" w:rsidRPr="005719DA">
        <w:rPr>
          <w:color w:val="000000" w:themeColor="text1"/>
          <w:szCs w:val="19"/>
        </w:rPr>
        <w:t xml:space="preserve"> </w:t>
      </w:r>
      <w:r w:rsidRPr="005719DA">
        <w:rPr>
          <w:color w:val="000000" w:themeColor="text1"/>
          <w:szCs w:val="19"/>
        </w:rPr>
        <w:t>niewielki</w:t>
      </w:r>
      <w:r w:rsidR="00303BE1" w:rsidRPr="005719DA">
        <w:rPr>
          <w:color w:val="000000" w:themeColor="text1"/>
          <w:szCs w:val="19"/>
        </w:rPr>
        <w:t xml:space="preserve"> </w:t>
      </w:r>
      <w:r w:rsidR="001E2FFA" w:rsidRPr="005719DA">
        <w:rPr>
          <w:color w:val="000000" w:themeColor="text1"/>
          <w:szCs w:val="19"/>
        </w:rPr>
        <w:t>wzrost</w:t>
      </w:r>
      <w:r w:rsidRPr="005719DA">
        <w:rPr>
          <w:color w:val="000000" w:themeColor="text1"/>
          <w:szCs w:val="19"/>
        </w:rPr>
        <w:t xml:space="preserve"> </w:t>
      </w:r>
      <w:r w:rsidR="00DE51CF" w:rsidRPr="005719DA">
        <w:rPr>
          <w:color w:val="000000" w:themeColor="text1"/>
        </w:rPr>
        <w:t xml:space="preserve">– </w:t>
      </w:r>
      <w:r w:rsidRPr="005719DA">
        <w:rPr>
          <w:color w:val="000000" w:themeColor="text1"/>
          <w:szCs w:val="19"/>
        </w:rPr>
        <w:t xml:space="preserve">o </w:t>
      </w:r>
      <w:r w:rsidR="001E2FFA" w:rsidRPr="005719DA">
        <w:rPr>
          <w:color w:val="000000" w:themeColor="text1"/>
          <w:szCs w:val="19"/>
        </w:rPr>
        <w:t>0,3</w:t>
      </w:r>
      <w:r w:rsidRPr="005719DA">
        <w:rPr>
          <w:color w:val="000000" w:themeColor="text1"/>
          <w:szCs w:val="19"/>
        </w:rPr>
        <w:t xml:space="preserve"> tys. osób, tj. </w:t>
      </w:r>
      <w:r w:rsidR="001E2FFA" w:rsidRPr="005719DA">
        <w:rPr>
          <w:color w:val="000000" w:themeColor="text1"/>
          <w:szCs w:val="19"/>
        </w:rPr>
        <w:t>0,7</w:t>
      </w:r>
      <w:r w:rsidRPr="005719DA">
        <w:rPr>
          <w:color w:val="000000" w:themeColor="text1"/>
          <w:szCs w:val="19"/>
        </w:rPr>
        <w:t xml:space="preserve">%). </w:t>
      </w:r>
    </w:p>
    <w:p w14:paraId="44C4DD4D" w14:textId="616547C7" w:rsidR="00EE23D1" w:rsidRPr="005719DA" w:rsidRDefault="00EE23D1" w:rsidP="00EE23D1">
      <w:pPr>
        <w:spacing w:after="0"/>
        <w:jc w:val="both"/>
        <w:rPr>
          <w:b/>
          <w:szCs w:val="19"/>
        </w:rPr>
      </w:pPr>
      <w:r w:rsidRPr="005719DA">
        <w:rPr>
          <w:b/>
          <w:color w:val="000000" w:themeColor="text1"/>
          <w:szCs w:val="19"/>
        </w:rPr>
        <w:t>Tablica 1. Studenci wed</w:t>
      </w:r>
      <w:r w:rsidRPr="005719DA">
        <w:rPr>
          <w:rFonts w:hint="eastAsia"/>
          <w:b/>
          <w:color w:val="000000" w:themeColor="text1"/>
          <w:szCs w:val="19"/>
        </w:rPr>
        <w:t>ł</w:t>
      </w:r>
      <w:r w:rsidRPr="005719DA">
        <w:rPr>
          <w:b/>
          <w:color w:val="000000" w:themeColor="text1"/>
          <w:szCs w:val="19"/>
        </w:rPr>
        <w:t xml:space="preserve">ug rodzaju i form </w:t>
      </w:r>
      <w:proofErr w:type="spellStart"/>
      <w:r w:rsidRPr="005719DA">
        <w:rPr>
          <w:b/>
          <w:color w:val="000000" w:themeColor="text1"/>
          <w:szCs w:val="19"/>
        </w:rPr>
        <w:t>studiów</w:t>
      </w:r>
      <w:r w:rsidR="009817F5" w:rsidRPr="005719DA">
        <w:rPr>
          <w:b/>
          <w:color w:val="000000" w:themeColor="text1"/>
          <w:szCs w:val="19"/>
          <w:vertAlign w:val="superscript"/>
        </w:rPr>
        <w:t>a</w:t>
      </w:r>
      <w:proofErr w:type="spellEnd"/>
      <w:r w:rsidRPr="005719DA">
        <w:rPr>
          <w:b/>
          <w:color w:val="000000" w:themeColor="text1"/>
          <w:szCs w:val="19"/>
        </w:rPr>
        <w:t xml:space="preserve"> </w:t>
      </w:r>
      <w:r w:rsidRPr="005719DA">
        <w:rPr>
          <w:b/>
          <w:szCs w:val="19"/>
        </w:rPr>
        <w:t>w roku akademickim 202</w:t>
      </w:r>
      <w:r w:rsidR="00D92234" w:rsidRPr="005719DA">
        <w:rPr>
          <w:b/>
          <w:szCs w:val="19"/>
        </w:rPr>
        <w:t>3</w:t>
      </w:r>
      <w:r w:rsidRPr="005719DA">
        <w:rPr>
          <w:b/>
          <w:szCs w:val="19"/>
        </w:rPr>
        <w:t>/2</w:t>
      </w:r>
      <w:r w:rsidR="00D92234" w:rsidRPr="005719DA">
        <w:rPr>
          <w:b/>
          <w:szCs w:val="19"/>
        </w:rPr>
        <w:t>4</w:t>
      </w:r>
    </w:p>
    <w:p w14:paraId="4F6A9B47" w14:textId="77777777" w:rsidR="00EE23D1" w:rsidRPr="005719DA" w:rsidRDefault="00EE23D1" w:rsidP="00EE23D1">
      <w:pPr>
        <w:spacing w:before="0"/>
        <w:jc w:val="both"/>
        <w:rPr>
          <w:szCs w:val="19"/>
        </w:rPr>
      </w:pPr>
      <w:r w:rsidRPr="005719DA">
        <w:rPr>
          <w:sz w:val="18"/>
          <w:szCs w:val="18"/>
        </w:rPr>
        <w:t xml:space="preserve">            </w:t>
      </w:r>
      <w:r w:rsidR="005A2794" w:rsidRPr="005719DA">
        <w:rPr>
          <w:sz w:val="18"/>
          <w:szCs w:val="18"/>
        </w:rPr>
        <w:tab/>
      </w:r>
      <w:r w:rsidR="005A2794" w:rsidRPr="005719DA">
        <w:rPr>
          <w:szCs w:val="19"/>
        </w:rPr>
        <w:t xml:space="preserve">  </w:t>
      </w:r>
      <w:r w:rsidRPr="005719DA">
        <w:rPr>
          <w:szCs w:val="19"/>
        </w:rPr>
        <w:t>Stan w dniu 31 grudnia</w:t>
      </w:r>
    </w:p>
    <w:tbl>
      <w:tblPr>
        <w:tblW w:w="7939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Studenci według rodzaju i form studiów w roku akademickim 2023/24"/>
        <w:tblDescription w:val="W tablicy zaprezentowano liczbę studentów (w tym cudzoziemców) według rodzaju studia pierwszego stopnia (z tytułem inżyniera, z tytułem licencjata oraz nieokreślone), studia magisterskie jednolite i studia drugiego stopnia. Poszczzególne kolumny tablicy przedstawiają liczbę studentów (w tym kobiey) według form kształcenia - studia stacjonarne i stucia niestacjonarne."/>
      </w:tblPr>
      <w:tblGrid>
        <w:gridCol w:w="2836"/>
        <w:gridCol w:w="850"/>
        <w:gridCol w:w="850"/>
        <w:gridCol w:w="850"/>
        <w:gridCol w:w="851"/>
        <w:gridCol w:w="850"/>
        <w:gridCol w:w="852"/>
      </w:tblGrid>
      <w:tr w:rsidR="00EE23D1" w:rsidRPr="005719DA" w14:paraId="20BF446B" w14:textId="77777777" w:rsidTr="00926FFF">
        <w:trPr>
          <w:trHeight w:val="350"/>
        </w:trPr>
        <w:tc>
          <w:tcPr>
            <w:tcW w:w="2836" w:type="dxa"/>
            <w:vMerge w:val="restart"/>
            <w:tcBorders>
              <w:top w:val="single" w:sz="4" w:space="0" w:color="212492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47D3D77F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Wyszczególnienie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24FF01C6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Ogółem</w:t>
            </w:r>
          </w:p>
        </w:tc>
        <w:tc>
          <w:tcPr>
            <w:tcW w:w="850" w:type="dxa"/>
            <w:vMerge w:val="restart"/>
            <w:tcBorders>
              <w:top w:val="single" w:sz="4" w:space="0" w:color="212492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54EE382A" w14:textId="246F3F21" w:rsidR="00EE23D1" w:rsidRPr="005719DA" w:rsidRDefault="00EE23D1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W tym kobiety</w:t>
            </w:r>
          </w:p>
        </w:tc>
        <w:tc>
          <w:tcPr>
            <w:tcW w:w="3403" w:type="dxa"/>
            <w:gridSpan w:val="4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center"/>
          </w:tcPr>
          <w:p w14:paraId="51ED8976" w14:textId="77777777" w:rsidR="00EE23D1" w:rsidRPr="005719DA" w:rsidRDefault="00EE23D1" w:rsidP="00926F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Na studiach</w:t>
            </w:r>
          </w:p>
        </w:tc>
      </w:tr>
      <w:tr w:rsidR="00EE23D1" w:rsidRPr="005719DA" w14:paraId="4AA09BC5" w14:textId="77777777" w:rsidTr="00745C19">
        <w:trPr>
          <w:trHeight w:val="212"/>
        </w:trPr>
        <w:tc>
          <w:tcPr>
            <w:tcW w:w="2836" w:type="dxa"/>
            <w:vMerge/>
            <w:tcBorders>
              <w:top w:val="single" w:sz="4" w:space="0" w:color="2E74B5"/>
              <w:bottom w:val="single" w:sz="4" w:space="0" w:color="2E74B5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4B07A76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4" w:space="0" w:color="2E74B5"/>
              <w:right w:val="single" w:sz="4" w:space="0" w:color="212492"/>
            </w:tcBorders>
            <w:vAlign w:val="center"/>
          </w:tcPr>
          <w:p w14:paraId="6156E68B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center"/>
          </w:tcPr>
          <w:p w14:paraId="5DD74EFE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27FE40B7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stacjonarnych</w:t>
            </w:r>
          </w:p>
        </w:tc>
        <w:tc>
          <w:tcPr>
            <w:tcW w:w="1702" w:type="dxa"/>
            <w:gridSpan w:val="2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vAlign w:val="center"/>
          </w:tcPr>
          <w:p w14:paraId="6005692C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niesta</w:t>
            </w:r>
            <w:r w:rsidR="00CC677C" w:rsidRPr="005719DA">
              <w:rPr>
                <w:color w:val="000000"/>
                <w:sz w:val="16"/>
                <w:szCs w:val="16"/>
              </w:rPr>
              <w:t>c</w:t>
            </w:r>
            <w:r w:rsidRPr="005719DA">
              <w:rPr>
                <w:color w:val="000000"/>
                <w:sz w:val="16"/>
                <w:szCs w:val="16"/>
              </w:rPr>
              <w:t>jonarnych</w:t>
            </w:r>
          </w:p>
        </w:tc>
      </w:tr>
      <w:tr w:rsidR="00EE23D1" w:rsidRPr="005719DA" w14:paraId="653062C8" w14:textId="77777777" w:rsidTr="00A24DE9">
        <w:trPr>
          <w:trHeight w:val="188"/>
        </w:trPr>
        <w:tc>
          <w:tcPr>
            <w:tcW w:w="2836" w:type="dxa"/>
            <w:vMerge/>
            <w:tcBorders>
              <w:top w:val="single" w:sz="4" w:space="0" w:color="2E74B5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0E84A5CB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4" w:space="0" w:color="2E74B5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1D90C54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4EBAB31A" w14:textId="77777777" w:rsidR="00EE23D1" w:rsidRPr="005719DA" w:rsidRDefault="00EE23D1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noWrap/>
            <w:vAlign w:val="center"/>
          </w:tcPr>
          <w:p w14:paraId="6B75DC50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sz w:val="16"/>
                <w:szCs w:val="16"/>
              </w:rPr>
              <w:t>razem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shd w:val="clear" w:color="auto" w:fill="auto"/>
            <w:vAlign w:val="center"/>
          </w:tcPr>
          <w:p w14:paraId="2B05BD0C" w14:textId="09C032B3" w:rsidR="00EE23D1" w:rsidRPr="005719DA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sz w:val="16"/>
                <w:szCs w:val="16"/>
              </w:rPr>
              <w:t>w tym</w:t>
            </w:r>
            <w:r w:rsidR="00D233F9" w:rsidRPr="005719DA">
              <w:rPr>
                <w:sz w:val="16"/>
                <w:szCs w:val="16"/>
              </w:rPr>
              <w:t xml:space="preserve"> </w:t>
            </w:r>
            <w:r w:rsidRPr="005719DA">
              <w:rPr>
                <w:sz w:val="16"/>
                <w:szCs w:val="16"/>
              </w:rPr>
              <w:t>kobiety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  <w:right w:val="single" w:sz="4" w:space="0" w:color="212492"/>
            </w:tcBorders>
            <w:vAlign w:val="center"/>
          </w:tcPr>
          <w:p w14:paraId="16323EA4" w14:textId="77777777" w:rsidR="00EE23D1" w:rsidRPr="005719DA" w:rsidRDefault="00EE23D1" w:rsidP="00E809FF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color w:val="000000"/>
                <w:sz w:val="16"/>
                <w:szCs w:val="16"/>
              </w:rPr>
              <w:t>razem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B10F914" w14:textId="5244D0D3" w:rsidR="00EE23D1" w:rsidRPr="005719DA" w:rsidRDefault="00EE23D1" w:rsidP="00E00443">
            <w:pPr>
              <w:spacing w:before="0"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lang w:eastAsia="pl-PL"/>
              </w:rPr>
            </w:pPr>
            <w:r w:rsidRPr="005719DA">
              <w:rPr>
                <w:color w:val="000000"/>
                <w:sz w:val="16"/>
                <w:szCs w:val="16"/>
              </w:rPr>
              <w:t>w tym kobiety</w:t>
            </w:r>
          </w:p>
        </w:tc>
      </w:tr>
      <w:tr w:rsidR="007B7B4B" w:rsidRPr="005719DA" w14:paraId="03DD6B9C" w14:textId="77777777" w:rsidTr="00652F4E">
        <w:trPr>
          <w:trHeight w:val="300"/>
        </w:trPr>
        <w:tc>
          <w:tcPr>
            <w:tcW w:w="2836" w:type="dxa"/>
            <w:tcBorders>
              <w:top w:val="single" w:sz="8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C4A8FCA" w14:textId="77777777" w:rsidR="007B7B4B" w:rsidRPr="005719DA" w:rsidRDefault="007B7B4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37AF8E6" w14:textId="0E5EADAC" w:rsidR="007B7B4B" w:rsidRPr="005719DA" w:rsidRDefault="00D92234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115157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FAB5217" w14:textId="3E36BD39" w:rsidR="007B7B4B" w:rsidRPr="005719DA" w:rsidRDefault="00D92234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64707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A792196" w14:textId="385CBD60" w:rsidR="007B7B4B" w:rsidRPr="005719DA" w:rsidRDefault="009F4229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72316</w:t>
            </w:r>
          </w:p>
        </w:tc>
        <w:tc>
          <w:tcPr>
            <w:tcW w:w="851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0A3A2F" w14:textId="38065ABC" w:rsidR="007B7B4B" w:rsidRPr="005719DA" w:rsidRDefault="009F4229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38854</w:t>
            </w:r>
          </w:p>
        </w:tc>
        <w:tc>
          <w:tcPr>
            <w:tcW w:w="850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766C384" w14:textId="7EF7E88A" w:rsidR="007B7B4B" w:rsidRPr="005719DA" w:rsidRDefault="00D87756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42841</w:t>
            </w:r>
          </w:p>
        </w:tc>
        <w:tc>
          <w:tcPr>
            <w:tcW w:w="852" w:type="dxa"/>
            <w:tcBorders>
              <w:top w:val="single" w:sz="8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C675965" w14:textId="694C0B11" w:rsidR="007B7B4B" w:rsidRPr="005719DA" w:rsidRDefault="00D87756" w:rsidP="007B7B4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25853</w:t>
            </w:r>
          </w:p>
        </w:tc>
      </w:tr>
      <w:tr w:rsidR="007B7B4B" w:rsidRPr="005719DA" w14:paraId="07962C9B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6075F312" w14:textId="77777777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bookmarkStart w:id="1" w:name="_Hlk143066640"/>
            <w:r w:rsidRPr="005719DA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7FAEA9C" w14:textId="3BCD4758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74384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00719D1" w14:textId="1886C74B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38087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B765B25" w14:textId="0160227A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48922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93435A" w14:textId="00016501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24502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A8BB447" w14:textId="7373C54B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25462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0C8FE6CE" w14:textId="7E30DA44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13585</w:t>
            </w:r>
          </w:p>
        </w:tc>
      </w:tr>
      <w:tr w:rsidR="007B7B4B" w:rsidRPr="005719DA" w14:paraId="660BCD94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739D987" w14:textId="77777777" w:rsidR="007B7B4B" w:rsidRPr="005719DA" w:rsidRDefault="007B7B4B" w:rsidP="00652F4E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in</w:t>
            </w:r>
            <w:r w:rsidRPr="005719DA">
              <w:rPr>
                <w:rFonts w:hint="eastAsia"/>
                <w:sz w:val="16"/>
                <w:szCs w:val="16"/>
              </w:rPr>
              <w:t>ż</w:t>
            </w:r>
            <w:r w:rsidRPr="005719DA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15AD1C1" w14:textId="133F48C7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30</w:t>
            </w:r>
            <w:r w:rsidR="00297620" w:rsidRPr="005719DA">
              <w:rPr>
                <w:sz w:val="16"/>
                <w:szCs w:val="16"/>
              </w:rPr>
              <w:t>567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42DBE6B" w14:textId="11AA3FFB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9973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9EED887" w14:textId="54C2AC5E" w:rsidR="007B7B4B" w:rsidRPr="005719DA" w:rsidRDefault="009F4229" w:rsidP="00297620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2387</w:t>
            </w:r>
            <w:r w:rsidR="00297620" w:rsidRPr="005719DA">
              <w:rPr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F57BB9" w14:textId="5C4F0F97" w:rsidR="007B7B4B" w:rsidRPr="005719DA" w:rsidRDefault="009F4229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8351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984964" w14:textId="5BE0DBF4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6694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5B444B5B" w14:textId="545F4870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1622</w:t>
            </w:r>
          </w:p>
        </w:tc>
      </w:tr>
      <w:tr w:rsidR="007B7B4B" w:rsidRPr="005719DA" w14:paraId="7396F2C8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6DDA99B4" w14:textId="77777777" w:rsidR="007B7B4B" w:rsidRPr="005719DA" w:rsidRDefault="007B7B4B" w:rsidP="00652F4E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64780A7" w14:textId="5D7C2DD8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43770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01F8705" w14:textId="7B9601F6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28087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448BAA80" w14:textId="3206F481" w:rsidR="007B7B4B" w:rsidRPr="005719DA" w:rsidRDefault="009F4229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25002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18C89E" w14:textId="58A31DF3" w:rsidR="007B7B4B" w:rsidRPr="005719DA" w:rsidRDefault="009F4229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16124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AD52040" w14:textId="2904BC90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18768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D4322B2" w14:textId="369D067F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11963</w:t>
            </w:r>
          </w:p>
        </w:tc>
      </w:tr>
      <w:tr w:rsidR="007B7B4B" w:rsidRPr="005719DA" w14:paraId="0A3642CE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00ECE6FC" w14:textId="77777777" w:rsidR="007B7B4B" w:rsidRPr="005719DA" w:rsidRDefault="007B7B4B" w:rsidP="00652F4E">
            <w:pPr>
              <w:spacing w:before="0" w:after="0"/>
              <w:ind w:left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nieokre</w:t>
            </w:r>
            <w:r w:rsidRPr="005719DA">
              <w:rPr>
                <w:rFonts w:hint="eastAsia"/>
                <w:sz w:val="16"/>
                <w:szCs w:val="16"/>
              </w:rPr>
              <w:t>ś</w:t>
            </w:r>
            <w:r w:rsidRPr="005719DA">
              <w:rPr>
                <w:sz w:val="16"/>
                <w:szCs w:val="16"/>
              </w:rPr>
              <w:t>lone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65FCA2" w14:textId="72C000E0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999757" w14:textId="1BC45FB1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494FA455" w14:textId="39ECF098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47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02A29" w14:textId="4B222857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27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3E1772" w14:textId="3ABF78C2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-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416653B" w14:textId="32C0895F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-</w:t>
            </w:r>
          </w:p>
        </w:tc>
      </w:tr>
      <w:tr w:rsidR="007B7B4B" w:rsidRPr="005719DA" w14:paraId="45A37324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5EAD9F6B" w14:textId="0B408AA3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magisterskie 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5C9A9C2" w14:textId="37F5F47F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18539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48241CE" w14:textId="435D5922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12561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74235CDD" w14:textId="14F6228D" w:rsidR="007B7B4B" w:rsidRPr="005719DA" w:rsidRDefault="009F4229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12248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E931C" w14:textId="126CB2E8" w:rsidR="007B7B4B" w:rsidRPr="005719DA" w:rsidRDefault="00D87756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7693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34E405C" w14:textId="728015BF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6291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C07E330" w14:textId="60AB96E3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4868</w:t>
            </w:r>
          </w:p>
        </w:tc>
      </w:tr>
      <w:tr w:rsidR="007B7B4B" w:rsidRPr="005719DA" w14:paraId="5A2D4810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2A850997" w14:textId="77777777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CCDB3B5" w14:textId="58531486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22234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A73F608" w14:textId="59BE7DF3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14059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DB24B21" w14:textId="3F6CE046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11146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F8E9A2" w14:textId="7F499C78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6659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727D1FA" w14:textId="6E1EF9E5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11088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DAF53C3" w14:textId="1503D74C" w:rsidR="007B7B4B" w:rsidRPr="005719DA" w:rsidRDefault="005C76A3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7400</w:t>
            </w:r>
          </w:p>
        </w:tc>
      </w:tr>
      <w:bookmarkEnd w:id="1"/>
      <w:tr w:rsidR="00EE23D1" w:rsidRPr="005719DA" w14:paraId="2A8DB780" w14:textId="77777777" w:rsidTr="00A24DE9">
        <w:trPr>
          <w:trHeight w:val="300"/>
        </w:trPr>
        <w:tc>
          <w:tcPr>
            <w:tcW w:w="7939" w:type="dxa"/>
            <w:gridSpan w:val="7"/>
            <w:tcBorders>
              <w:top w:val="single" w:sz="2" w:space="0" w:color="212492"/>
              <w:bottom w:val="single" w:sz="4" w:space="0" w:color="212492"/>
            </w:tcBorders>
            <w:shd w:val="clear" w:color="auto" w:fill="auto"/>
            <w:noWrap/>
            <w:vAlign w:val="center"/>
            <w:hideMark/>
          </w:tcPr>
          <w:p w14:paraId="1632810E" w14:textId="77777777" w:rsidR="00EE23D1" w:rsidRPr="005719DA" w:rsidRDefault="00EE23D1" w:rsidP="00E809FF">
            <w:pPr>
              <w:spacing w:before="0" w:after="0" w:line="180" w:lineRule="exact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cudzoziemcy</w:t>
            </w:r>
          </w:p>
        </w:tc>
      </w:tr>
      <w:tr w:rsidR="007B7B4B" w:rsidRPr="005719DA" w14:paraId="4EC2DE62" w14:textId="77777777" w:rsidTr="00652F4E">
        <w:trPr>
          <w:trHeight w:val="300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19C572EF" w14:textId="77777777" w:rsidR="007B7B4B" w:rsidRPr="005719DA" w:rsidRDefault="007B7B4B" w:rsidP="00652F4E">
            <w:pPr>
              <w:spacing w:before="0" w:after="0"/>
            </w:pPr>
            <w:r w:rsidRPr="005719DA">
              <w:rPr>
                <w:b/>
                <w:sz w:val="16"/>
                <w:szCs w:val="16"/>
              </w:rPr>
              <w:t>Razem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6D6EE99" w14:textId="4F4FDA32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9519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E8C5121" w14:textId="7185CC66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4622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281127E5" w14:textId="24662D2F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8599</w:t>
            </w:r>
          </w:p>
        </w:tc>
        <w:tc>
          <w:tcPr>
            <w:tcW w:w="851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344BEB" w14:textId="5C7E2270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4062</w:t>
            </w:r>
          </w:p>
        </w:tc>
        <w:tc>
          <w:tcPr>
            <w:tcW w:w="850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3251340A" w14:textId="0282656C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920</w:t>
            </w:r>
          </w:p>
        </w:tc>
        <w:tc>
          <w:tcPr>
            <w:tcW w:w="852" w:type="dxa"/>
            <w:tcBorders>
              <w:top w:val="single" w:sz="4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04629EA" w14:textId="6872C883" w:rsidR="007B7B4B" w:rsidRPr="005719DA" w:rsidRDefault="00297620" w:rsidP="007B7B4B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560</w:t>
            </w:r>
          </w:p>
        </w:tc>
      </w:tr>
      <w:tr w:rsidR="007B7B4B" w:rsidRPr="005719DA" w14:paraId="276E0602" w14:textId="77777777" w:rsidTr="00652F4E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24DA307E" w14:textId="77777777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pierwszego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18311E9" w14:textId="3D6F5191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6503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C530410" w14:textId="27C13B14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2909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7CFD3A6" w14:textId="0383B05B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6085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F74845" w14:textId="16DB5A54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2688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B9C450D" w14:textId="365D30E4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418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511D039" w14:textId="34A3A0EA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221</w:t>
            </w:r>
          </w:p>
        </w:tc>
      </w:tr>
      <w:tr w:rsidR="007B7B4B" w:rsidRPr="005719DA" w14:paraId="25C0D771" w14:textId="77777777" w:rsidTr="00652F4E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42E93266" w14:textId="77777777" w:rsidR="007B7B4B" w:rsidRPr="005719DA" w:rsidRDefault="007B7B4B" w:rsidP="00652F4E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in</w:t>
            </w:r>
            <w:r w:rsidRPr="005719DA">
              <w:rPr>
                <w:rFonts w:hint="eastAsia"/>
                <w:sz w:val="16"/>
                <w:szCs w:val="16"/>
              </w:rPr>
              <w:t>ż</w:t>
            </w:r>
            <w:r w:rsidRPr="005719DA">
              <w:rPr>
                <w:sz w:val="16"/>
                <w:szCs w:val="16"/>
              </w:rPr>
              <w:t>yniera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073F4B53" w14:textId="76CCDFB6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2002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22396195" w14:textId="520D8815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516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E614DF9" w14:textId="575148F6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1912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F90FD1" w14:textId="2F905CD7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495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7EE08DE7" w14:textId="1F1369A2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90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07B0D3FA" w14:textId="21C785CA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21</w:t>
            </w:r>
          </w:p>
        </w:tc>
      </w:tr>
      <w:tr w:rsidR="007B7B4B" w:rsidRPr="005719DA" w14:paraId="6A7A638C" w14:textId="77777777" w:rsidTr="00652F4E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7215D7AC" w14:textId="77777777" w:rsidR="007B7B4B" w:rsidRPr="005719DA" w:rsidRDefault="007B7B4B" w:rsidP="00652F4E">
            <w:pPr>
              <w:spacing w:before="0" w:after="0"/>
              <w:ind w:firstLine="142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 tytu</w:t>
            </w:r>
            <w:r w:rsidRPr="005719DA">
              <w:rPr>
                <w:rFonts w:hint="eastAsia"/>
                <w:sz w:val="16"/>
                <w:szCs w:val="16"/>
              </w:rPr>
              <w:t>ł</w:t>
            </w:r>
            <w:r w:rsidRPr="005719DA">
              <w:rPr>
                <w:sz w:val="16"/>
                <w:szCs w:val="16"/>
              </w:rPr>
              <w:t>em licencjata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AFFE894" w14:textId="151A0B91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4501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68A62C9" w14:textId="38106DF3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2393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15FC9DE0" w14:textId="1F178CF4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4173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16096" w14:textId="5694E6B5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2193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42231589" w14:textId="56A4B95B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328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FE07B4" w14:textId="6540C0F5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200</w:t>
            </w:r>
          </w:p>
        </w:tc>
      </w:tr>
      <w:tr w:rsidR="007B7B4B" w:rsidRPr="005719DA" w14:paraId="5905E0E0" w14:textId="77777777" w:rsidTr="00652F4E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7449E5EC" w14:textId="6B848BE7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magisterskie</w:t>
            </w:r>
            <w:r w:rsidR="00E00443" w:rsidRPr="005719DA">
              <w:rPr>
                <w:sz w:val="16"/>
                <w:szCs w:val="16"/>
              </w:rPr>
              <w:t xml:space="preserve"> </w:t>
            </w:r>
            <w:r w:rsidRPr="005719DA">
              <w:rPr>
                <w:sz w:val="16"/>
                <w:szCs w:val="16"/>
              </w:rPr>
              <w:t>jednolite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5CFA6926" w14:textId="66339920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1366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694F13FB" w14:textId="24870279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880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3AE712C9" w14:textId="01F5B8C5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1302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90153E" w14:textId="4C0B4522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832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  <w:right w:val="single" w:sz="4" w:space="0" w:color="212492"/>
            </w:tcBorders>
            <w:vAlign w:val="bottom"/>
          </w:tcPr>
          <w:p w14:paraId="1ABE7068" w14:textId="7C1C44A8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64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1F5AD4A" w14:textId="3281C27E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48</w:t>
            </w:r>
          </w:p>
        </w:tc>
      </w:tr>
      <w:tr w:rsidR="007B7B4B" w:rsidRPr="005719DA" w14:paraId="3D5526F0" w14:textId="77777777" w:rsidTr="00652F4E">
        <w:trPr>
          <w:trHeight w:val="283"/>
        </w:trPr>
        <w:tc>
          <w:tcPr>
            <w:tcW w:w="2836" w:type="dxa"/>
            <w:tcBorders>
              <w:top w:val="single" w:sz="2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bottom"/>
            <w:hideMark/>
          </w:tcPr>
          <w:p w14:paraId="5190C7EB" w14:textId="77777777" w:rsidR="007B7B4B" w:rsidRPr="005719DA" w:rsidRDefault="007B7B4B" w:rsidP="00652F4E">
            <w:pPr>
              <w:spacing w:before="0" w:after="0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Studia drugiego stopnia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3A525458" w14:textId="370F262E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1650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037A82DF" w14:textId="5B387459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833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noWrap/>
            <w:vAlign w:val="bottom"/>
          </w:tcPr>
          <w:p w14:paraId="0DFB62C2" w14:textId="1FD458AB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1212</w:t>
            </w:r>
          </w:p>
        </w:tc>
        <w:tc>
          <w:tcPr>
            <w:tcW w:w="851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shd w:val="clear" w:color="auto" w:fill="auto"/>
            <w:vAlign w:val="bottom"/>
          </w:tcPr>
          <w:p w14:paraId="0008535E" w14:textId="305A65E6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542</w:t>
            </w:r>
          </w:p>
        </w:tc>
        <w:tc>
          <w:tcPr>
            <w:tcW w:w="850" w:type="dxa"/>
            <w:tcBorders>
              <w:top w:val="single" w:sz="2" w:space="0" w:color="212492"/>
              <w:left w:val="single" w:sz="4" w:space="0" w:color="212492"/>
              <w:bottom w:val="nil"/>
              <w:right w:val="single" w:sz="4" w:space="0" w:color="212492"/>
            </w:tcBorders>
            <w:vAlign w:val="bottom"/>
          </w:tcPr>
          <w:p w14:paraId="5A72FB0A" w14:textId="1703F0DD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438</w:t>
            </w:r>
          </w:p>
        </w:tc>
        <w:tc>
          <w:tcPr>
            <w:tcW w:w="852" w:type="dxa"/>
            <w:tcBorders>
              <w:top w:val="single" w:sz="2" w:space="0" w:color="212492"/>
              <w:left w:val="single" w:sz="4" w:space="0" w:color="212492"/>
              <w:bottom w:val="nil"/>
            </w:tcBorders>
            <w:shd w:val="clear" w:color="auto" w:fill="auto"/>
            <w:noWrap/>
            <w:vAlign w:val="bottom"/>
          </w:tcPr>
          <w:p w14:paraId="081589D3" w14:textId="0D3C0CA1" w:rsidR="007B7B4B" w:rsidRPr="005719DA" w:rsidRDefault="00297620" w:rsidP="007B7B4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291</w:t>
            </w:r>
          </w:p>
        </w:tc>
      </w:tr>
    </w:tbl>
    <w:p w14:paraId="06C3A360" w14:textId="77777777" w:rsidR="00EE23D1" w:rsidRPr="005719DA" w:rsidRDefault="009817F5" w:rsidP="00E809FF">
      <w:pPr>
        <w:spacing w:line="240" w:lineRule="auto"/>
        <w:jc w:val="both"/>
        <w:rPr>
          <w:rFonts w:ascii="Calibri" w:eastAsia="Times New Roman" w:hAnsi="Calibri"/>
          <w:color w:val="000000"/>
          <w:sz w:val="22"/>
          <w:lang w:eastAsia="pl-PL"/>
        </w:rPr>
      </w:pPr>
      <w:r w:rsidRPr="005719DA"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="002E78A3" w:rsidRPr="005719DA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5719DA">
        <w:rPr>
          <w:rFonts w:eastAsia="Times New Roman"/>
          <w:color w:val="000000"/>
          <w:sz w:val="16"/>
          <w:szCs w:val="16"/>
          <w:lang w:eastAsia="pl-PL"/>
        </w:rPr>
        <w:t xml:space="preserve"> </w:t>
      </w:r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 xml:space="preserve">Według </w:t>
      </w:r>
      <w:bookmarkStart w:id="2" w:name="_Hlk141424458"/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>jednostek macierzystych, łącznie z uczelniami resortowymi</w:t>
      </w:r>
      <w:bookmarkEnd w:id="2"/>
      <w:r w:rsidR="002673BA" w:rsidRPr="005719DA">
        <w:rPr>
          <w:rFonts w:eastAsia="Times New Roman"/>
          <w:color w:val="000000"/>
          <w:sz w:val="16"/>
          <w:szCs w:val="16"/>
          <w:lang w:eastAsia="pl-PL"/>
        </w:rPr>
        <w:t>.</w:t>
      </w:r>
    </w:p>
    <w:p w14:paraId="1A5F59B7" w14:textId="05202D97" w:rsidR="00673EE5" w:rsidRPr="00F766D9" w:rsidRDefault="00B57DAD" w:rsidP="00CC142C">
      <w:pPr>
        <w:jc w:val="both"/>
        <w:rPr>
          <w:color w:val="FF0000"/>
          <w:szCs w:val="19"/>
        </w:rPr>
      </w:pPr>
      <w:r w:rsidRPr="00F766D9">
        <w:rPr>
          <w:color w:val="000000"/>
          <w:szCs w:val="19"/>
        </w:rPr>
        <w:lastRenderedPageBreak/>
        <w:t>N</w:t>
      </w:r>
      <w:r w:rsidR="00B11593" w:rsidRPr="00F766D9">
        <w:rPr>
          <w:color w:val="000000"/>
          <w:szCs w:val="19"/>
        </w:rPr>
        <w:t>a</w:t>
      </w:r>
      <w:r w:rsidR="00D72C7C" w:rsidRPr="00F766D9">
        <w:rPr>
          <w:color w:val="000000"/>
          <w:szCs w:val="19"/>
        </w:rPr>
        <w:t xml:space="preserve">jczęściej wybieranym na Dolnym Śląsku rodzajem studiów były studia pierwszego </w:t>
      </w:r>
      <w:r w:rsidR="00D72C7C" w:rsidRPr="00F766D9">
        <w:rPr>
          <w:color w:val="000000" w:themeColor="text1"/>
          <w:szCs w:val="19"/>
        </w:rPr>
        <w:t>stopnia – licencjackie (4</w:t>
      </w:r>
      <w:r w:rsidR="005504E9" w:rsidRPr="00F766D9">
        <w:rPr>
          <w:color w:val="000000" w:themeColor="text1"/>
          <w:szCs w:val="19"/>
        </w:rPr>
        <w:t>3,</w:t>
      </w:r>
      <w:r w:rsidR="003F4537" w:rsidRPr="00F766D9">
        <w:rPr>
          <w:color w:val="000000" w:themeColor="text1"/>
          <w:szCs w:val="19"/>
        </w:rPr>
        <w:t>7</w:t>
      </w:r>
      <w:r w:rsidR="005504E9" w:rsidRPr="00F766D9">
        <w:rPr>
          <w:color w:val="000000" w:themeColor="text1"/>
          <w:szCs w:val="19"/>
        </w:rPr>
        <w:t xml:space="preserve"> </w:t>
      </w:r>
      <w:r w:rsidR="00D72C7C" w:rsidRPr="00F766D9">
        <w:rPr>
          <w:color w:val="000000" w:themeColor="text1"/>
          <w:szCs w:val="19"/>
        </w:rPr>
        <w:t>tys. studentów, któr</w:t>
      </w:r>
      <w:r w:rsidR="00985019" w:rsidRPr="00F766D9">
        <w:rPr>
          <w:color w:val="000000" w:themeColor="text1"/>
          <w:szCs w:val="19"/>
        </w:rPr>
        <w:t>zy stanowili</w:t>
      </w:r>
      <w:r w:rsidR="00D72C7C" w:rsidRPr="00F766D9">
        <w:rPr>
          <w:color w:val="000000" w:themeColor="text1"/>
          <w:szCs w:val="19"/>
        </w:rPr>
        <w:t xml:space="preserve"> </w:t>
      </w:r>
      <w:r w:rsidR="00DB7170" w:rsidRPr="00F766D9">
        <w:rPr>
          <w:color w:val="000000" w:themeColor="text1"/>
          <w:szCs w:val="19"/>
        </w:rPr>
        <w:t>38,0</w:t>
      </w:r>
      <w:r w:rsidR="00D72C7C" w:rsidRPr="00F766D9">
        <w:rPr>
          <w:color w:val="000000" w:themeColor="text1"/>
          <w:szCs w:val="19"/>
        </w:rPr>
        <w:t xml:space="preserve">% </w:t>
      </w:r>
      <w:r w:rsidR="009B5550" w:rsidRPr="00F766D9">
        <w:rPr>
          <w:color w:val="000000" w:themeColor="text1"/>
          <w:szCs w:val="19"/>
        </w:rPr>
        <w:t xml:space="preserve">ogółu </w:t>
      </w:r>
      <w:r w:rsidR="00D72C7C" w:rsidRPr="00F766D9">
        <w:rPr>
          <w:color w:val="000000" w:themeColor="text1"/>
          <w:szCs w:val="19"/>
        </w:rPr>
        <w:t>studen</w:t>
      </w:r>
      <w:r w:rsidR="009B5550" w:rsidRPr="00F766D9">
        <w:rPr>
          <w:color w:val="000000" w:themeColor="text1"/>
          <w:szCs w:val="19"/>
        </w:rPr>
        <w:t>tów</w:t>
      </w:r>
      <w:r w:rsidR="00D72C7C" w:rsidRPr="00F766D9">
        <w:rPr>
          <w:color w:val="000000" w:themeColor="text1"/>
          <w:szCs w:val="19"/>
        </w:rPr>
        <w:t xml:space="preserve">) </w:t>
      </w:r>
      <w:r w:rsidR="00097BDB" w:rsidRPr="00F766D9">
        <w:rPr>
          <w:color w:val="000000" w:themeColor="text1"/>
          <w:szCs w:val="19"/>
        </w:rPr>
        <w:t xml:space="preserve">oraz </w:t>
      </w:r>
      <w:r w:rsidR="00D511FF" w:rsidRPr="00F766D9">
        <w:rPr>
          <w:color w:val="000000" w:themeColor="text1"/>
          <w:szCs w:val="19"/>
        </w:rPr>
        <w:t>inżynierskie (</w:t>
      </w:r>
      <w:r w:rsidR="00DB7170" w:rsidRPr="00F766D9">
        <w:rPr>
          <w:color w:val="000000" w:themeColor="text1"/>
          <w:szCs w:val="19"/>
        </w:rPr>
        <w:t>30,</w:t>
      </w:r>
      <w:r w:rsidR="003F4537" w:rsidRPr="00F766D9">
        <w:rPr>
          <w:color w:val="000000" w:themeColor="text1"/>
          <w:szCs w:val="19"/>
        </w:rPr>
        <w:t>6</w:t>
      </w:r>
      <w:r w:rsidR="00D511FF" w:rsidRPr="00F766D9">
        <w:rPr>
          <w:color w:val="000000" w:themeColor="text1"/>
          <w:szCs w:val="19"/>
        </w:rPr>
        <w:t xml:space="preserve"> tys. studentów, którzy stanowili </w:t>
      </w:r>
      <w:r w:rsidR="00BB3AB7" w:rsidRPr="00F766D9">
        <w:rPr>
          <w:color w:val="000000" w:themeColor="text1"/>
          <w:szCs w:val="19"/>
        </w:rPr>
        <w:t>2</w:t>
      </w:r>
      <w:r w:rsidR="003F4537" w:rsidRPr="00F766D9">
        <w:rPr>
          <w:color w:val="000000" w:themeColor="text1"/>
          <w:szCs w:val="19"/>
        </w:rPr>
        <w:t>6,5</w:t>
      </w:r>
      <w:r w:rsidR="00D511FF" w:rsidRPr="00F766D9">
        <w:rPr>
          <w:color w:val="000000" w:themeColor="text1"/>
          <w:szCs w:val="19"/>
        </w:rPr>
        <w:t>%)</w:t>
      </w:r>
      <w:r w:rsidR="00BB3AB7" w:rsidRPr="00F766D9">
        <w:rPr>
          <w:color w:val="000000" w:themeColor="text1"/>
          <w:szCs w:val="19"/>
        </w:rPr>
        <w:t>.</w:t>
      </w:r>
      <w:r w:rsidR="00D72C7C" w:rsidRPr="00F766D9">
        <w:rPr>
          <w:color w:val="000000" w:themeColor="text1"/>
          <w:szCs w:val="19"/>
        </w:rPr>
        <w:t xml:space="preserve"> Na studiach </w:t>
      </w:r>
      <w:r w:rsidR="00BB3AB7" w:rsidRPr="00F766D9">
        <w:rPr>
          <w:color w:val="000000" w:themeColor="text1"/>
          <w:szCs w:val="19"/>
        </w:rPr>
        <w:t>magisterskich drugiego stopnia – uzupe</w:t>
      </w:r>
      <w:r w:rsidR="00BB3AB7" w:rsidRPr="00F766D9">
        <w:rPr>
          <w:rFonts w:hint="eastAsia"/>
          <w:color w:val="000000" w:themeColor="text1"/>
          <w:szCs w:val="19"/>
        </w:rPr>
        <w:t>ł</w:t>
      </w:r>
      <w:r w:rsidR="00BB3AB7" w:rsidRPr="00F766D9">
        <w:rPr>
          <w:color w:val="000000" w:themeColor="text1"/>
          <w:szCs w:val="19"/>
        </w:rPr>
        <w:t>niaj</w:t>
      </w:r>
      <w:r w:rsidR="00BB3AB7" w:rsidRPr="00F766D9">
        <w:rPr>
          <w:rFonts w:hint="eastAsia"/>
          <w:color w:val="000000" w:themeColor="text1"/>
          <w:szCs w:val="19"/>
        </w:rPr>
        <w:t>ą</w:t>
      </w:r>
      <w:r w:rsidR="00BB3AB7" w:rsidRPr="00F766D9">
        <w:rPr>
          <w:color w:val="000000" w:themeColor="text1"/>
          <w:szCs w:val="19"/>
        </w:rPr>
        <w:t xml:space="preserve">cych studiach magisterskich </w:t>
      </w:r>
      <w:r w:rsidR="00E00443" w:rsidRPr="00F766D9">
        <w:rPr>
          <w:color w:val="000000" w:themeColor="text1"/>
          <w:szCs w:val="19"/>
        </w:rPr>
        <w:t xml:space="preserve">– </w:t>
      </w:r>
      <w:r w:rsidR="00BB3AB7" w:rsidRPr="00F766D9">
        <w:rPr>
          <w:color w:val="000000" w:themeColor="text1"/>
          <w:szCs w:val="19"/>
        </w:rPr>
        <w:t>było</w:t>
      </w:r>
      <w:r w:rsidR="004B6FDA" w:rsidRPr="00F766D9">
        <w:rPr>
          <w:color w:val="000000" w:themeColor="text1"/>
          <w:szCs w:val="19"/>
        </w:rPr>
        <w:t xml:space="preserve"> </w:t>
      </w:r>
      <w:r w:rsidR="00BB3AB7" w:rsidRPr="00F766D9">
        <w:rPr>
          <w:color w:val="000000" w:themeColor="text1"/>
          <w:szCs w:val="19"/>
        </w:rPr>
        <w:t>2</w:t>
      </w:r>
      <w:r w:rsidR="00A22EA5" w:rsidRPr="00F766D9">
        <w:rPr>
          <w:color w:val="000000" w:themeColor="text1"/>
          <w:szCs w:val="19"/>
        </w:rPr>
        <w:t>2,2</w:t>
      </w:r>
      <w:r w:rsidR="00BB3AB7" w:rsidRPr="00F766D9">
        <w:rPr>
          <w:color w:val="000000" w:themeColor="text1"/>
          <w:szCs w:val="19"/>
        </w:rPr>
        <w:t xml:space="preserve"> tys.</w:t>
      </w:r>
      <w:r w:rsidR="00D151CA" w:rsidRPr="00F766D9">
        <w:rPr>
          <w:color w:val="000000" w:themeColor="text1"/>
          <w:szCs w:val="19"/>
        </w:rPr>
        <w:t xml:space="preserve"> studentów</w:t>
      </w:r>
      <w:r w:rsidR="00BB3AB7" w:rsidRPr="00F766D9">
        <w:rPr>
          <w:color w:val="000000" w:themeColor="text1"/>
          <w:szCs w:val="19"/>
        </w:rPr>
        <w:t xml:space="preserve">, </w:t>
      </w:r>
      <w:r w:rsidR="00B11593" w:rsidRPr="00F766D9">
        <w:rPr>
          <w:color w:val="000000" w:themeColor="text1"/>
          <w:szCs w:val="19"/>
        </w:rPr>
        <w:t xml:space="preserve">a na studiach magisterskich jednolitych – </w:t>
      </w:r>
      <w:r w:rsidR="00A22EA5" w:rsidRPr="00F766D9">
        <w:rPr>
          <w:color w:val="000000" w:themeColor="text1"/>
          <w:szCs w:val="19"/>
        </w:rPr>
        <w:t>18,5</w:t>
      </w:r>
      <w:r w:rsidR="00B11593" w:rsidRPr="00F766D9">
        <w:rPr>
          <w:color w:val="000000" w:themeColor="text1"/>
          <w:szCs w:val="19"/>
        </w:rPr>
        <w:t xml:space="preserve"> tys. (</w:t>
      </w:r>
      <w:r w:rsidR="005F7ABE" w:rsidRPr="00F766D9">
        <w:rPr>
          <w:color w:val="000000" w:themeColor="text1"/>
          <w:szCs w:val="19"/>
        </w:rPr>
        <w:t xml:space="preserve">stanowili oni odpowiednio </w:t>
      </w:r>
      <w:r w:rsidR="00A22EA5" w:rsidRPr="00F766D9">
        <w:rPr>
          <w:color w:val="000000" w:themeColor="text1"/>
          <w:szCs w:val="19"/>
        </w:rPr>
        <w:t>19,3</w:t>
      </w:r>
      <w:r w:rsidR="00A54E1A" w:rsidRPr="00F766D9">
        <w:rPr>
          <w:color w:val="000000" w:themeColor="text1"/>
          <w:szCs w:val="19"/>
        </w:rPr>
        <w:t>% oraz 1</w:t>
      </w:r>
      <w:r w:rsidR="00A22EA5" w:rsidRPr="00F766D9">
        <w:rPr>
          <w:color w:val="000000" w:themeColor="text1"/>
          <w:szCs w:val="19"/>
        </w:rPr>
        <w:t>6,1</w:t>
      </w:r>
      <w:r w:rsidR="00A54E1A" w:rsidRPr="00F766D9">
        <w:rPr>
          <w:color w:val="000000" w:themeColor="text1"/>
          <w:szCs w:val="19"/>
        </w:rPr>
        <w:t xml:space="preserve">%). </w:t>
      </w:r>
      <w:r w:rsidR="00BB1D8D" w:rsidRPr="00F766D9">
        <w:rPr>
          <w:color w:val="000000" w:themeColor="text1"/>
          <w:szCs w:val="19"/>
        </w:rPr>
        <w:t xml:space="preserve"> W porównaniu do 2022</w:t>
      </w:r>
      <w:r w:rsidR="00004763" w:rsidRPr="00F766D9">
        <w:rPr>
          <w:color w:val="000000" w:themeColor="text1"/>
          <w:szCs w:val="19"/>
        </w:rPr>
        <w:t xml:space="preserve"> r</w:t>
      </w:r>
      <w:r w:rsidRPr="00F766D9">
        <w:rPr>
          <w:color w:val="000000" w:themeColor="text1"/>
          <w:szCs w:val="19"/>
        </w:rPr>
        <w:t>.</w:t>
      </w:r>
      <w:r w:rsidR="00004763" w:rsidRPr="00F766D9">
        <w:rPr>
          <w:color w:val="000000" w:themeColor="text1"/>
          <w:szCs w:val="19"/>
        </w:rPr>
        <w:t xml:space="preserve"> liczba studentów studiów pierwszego stopnia z tytułem licencjata utrzymała się na zbliżony</w:t>
      </w:r>
      <w:r w:rsidR="00BB1D8D" w:rsidRPr="00F766D9">
        <w:rPr>
          <w:color w:val="000000" w:themeColor="text1"/>
          <w:szCs w:val="19"/>
        </w:rPr>
        <w:t>m poziomie (wzrost o 0,4</w:t>
      </w:r>
      <w:r w:rsidR="00004763" w:rsidRPr="00F766D9">
        <w:rPr>
          <w:color w:val="000000" w:themeColor="text1"/>
          <w:szCs w:val="19"/>
        </w:rPr>
        <w:t>%)</w:t>
      </w:r>
      <w:r w:rsidR="00066923" w:rsidRPr="00F766D9">
        <w:rPr>
          <w:color w:val="000000" w:themeColor="text1"/>
          <w:szCs w:val="19"/>
        </w:rPr>
        <w:t xml:space="preserve">, natomiast w przypadku studiów pierwszego stopnia z tytułem inżyniera </w:t>
      </w:r>
      <w:r w:rsidR="00BB1D8D" w:rsidRPr="00F766D9">
        <w:rPr>
          <w:color w:val="000000" w:themeColor="text1"/>
          <w:szCs w:val="19"/>
        </w:rPr>
        <w:t>uległa zmniejszeniu (o 0,7</w:t>
      </w:r>
      <w:r w:rsidR="00066923" w:rsidRPr="00F766D9">
        <w:rPr>
          <w:color w:val="000000" w:themeColor="text1"/>
          <w:szCs w:val="19"/>
        </w:rPr>
        <w:t>%). Zmniejszeniu uległa również liczba studentów na uzupe</w:t>
      </w:r>
      <w:r w:rsidR="00066923" w:rsidRPr="00F766D9">
        <w:rPr>
          <w:rFonts w:hint="eastAsia"/>
          <w:color w:val="000000" w:themeColor="text1"/>
          <w:szCs w:val="19"/>
        </w:rPr>
        <w:t>ł</w:t>
      </w:r>
      <w:r w:rsidR="00066923" w:rsidRPr="00F766D9">
        <w:rPr>
          <w:color w:val="000000" w:themeColor="text1"/>
          <w:szCs w:val="19"/>
        </w:rPr>
        <w:t>niaj</w:t>
      </w:r>
      <w:r w:rsidR="00066923" w:rsidRPr="00F766D9">
        <w:rPr>
          <w:rFonts w:hint="eastAsia"/>
          <w:color w:val="000000" w:themeColor="text1"/>
          <w:szCs w:val="19"/>
        </w:rPr>
        <w:t>ą</w:t>
      </w:r>
      <w:r w:rsidR="00066923" w:rsidRPr="00F766D9">
        <w:rPr>
          <w:color w:val="000000" w:themeColor="text1"/>
          <w:szCs w:val="19"/>
        </w:rPr>
        <w:t>cych s</w:t>
      </w:r>
      <w:r w:rsidR="00BB1D8D" w:rsidRPr="00F766D9">
        <w:rPr>
          <w:color w:val="000000" w:themeColor="text1"/>
          <w:szCs w:val="19"/>
        </w:rPr>
        <w:t>tudiach magisterskich (też o 6,5</w:t>
      </w:r>
      <w:r w:rsidR="00066923" w:rsidRPr="00F766D9">
        <w:rPr>
          <w:color w:val="000000" w:themeColor="text1"/>
          <w:szCs w:val="19"/>
        </w:rPr>
        <w:t xml:space="preserve">%), wobec wzrostu na studiach </w:t>
      </w:r>
      <w:r w:rsidR="00BB1D8D" w:rsidRPr="00F766D9">
        <w:rPr>
          <w:color w:val="000000" w:themeColor="text1"/>
          <w:szCs w:val="19"/>
        </w:rPr>
        <w:t>magisterskich jednolitych (o 11,7</w:t>
      </w:r>
      <w:r w:rsidR="00066923" w:rsidRPr="00F766D9">
        <w:rPr>
          <w:color w:val="000000" w:themeColor="text1"/>
          <w:szCs w:val="19"/>
        </w:rPr>
        <w:t>%).</w:t>
      </w:r>
    </w:p>
    <w:p w14:paraId="57019207" w14:textId="162D3F23" w:rsidR="001F0B75" w:rsidRPr="005719DA" w:rsidRDefault="001F0B75" w:rsidP="00CC142C">
      <w:pPr>
        <w:spacing w:after="0"/>
        <w:jc w:val="both"/>
        <w:rPr>
          <w:b/>
          <w:szCs w:val="19"/>
        </w:rPr>
      </w:pPr>
      <w:r w:rsidRPr="005719DA">
        <w:rPr>
          <w:b/>
          <w:szCs w:val="19"/>
        </w:rPr>
        <w:t xml:space="preserve">Tablica 2. Studenci według grup kierunków </w:t>
      </w:r>
      <w:proofErr w:type="spellStart"/>
      <w:r w:rsidRPr="005719DA">
        <w:rPr>
          <w:b/>
          <w:szCs w:val="19"/>
        </w:rPr>
        <w:t>kształcenia</w:t>
      </w:r>
      <w:r w:rsidR="005428A8" w:rsidRPr="005428A8">
        <w:rPr>
          <w:b/>
          <w:szCs w:val="19"/>
          <w:vertAlign w:val="superscript"/>
        </w:rPr>
        <w:t>a</w:t>
      </w:r>
      <w:proofErr w:type="spellEnd"/>
      <w:r w:rsidR="006C7A5D" w:rsidRPr="005428A8">
        <w:rPr>
          <w:color w:val="000000"/>
          <w:szCs w:val="19"/>
          <w:vertAlign w:val="superscript"/>
        </w:rPr>
        <w:t xml:space="preserve"> </w:t>
      </w:r>
      <w:r w:rsidRPr="005719DA">
        <w:rPr>
          <w:b/>
          <w:color w:val="000000"/>
          <w:szCs w:val="19"/>
        </w:rPr>
        <w:t xml:space="preserve"> </w:t>
      </w:r>
      <w:r w:rsidRPr="005719DA">
        <w:rPr>
          <w:b/>
          <w:szCs w:val="19"/>
        </w:rPr>
        <w:t>w roku akademickim 202</w:t>
      </w:r>
      <w:r w:rsidR="00A43585" w:rsidRPr="005719DA">
        <w:rPr>
          <w:b/>
          <w:szCs w:val="19"/>
        </w:rPr>
        <w:t>3</w:t>
      </w:r>
      <w:r w:rsidRPr="005719DA">
        <w:rPr>
          <w:b/>
          <w:szCs w:val="19"/>
        </w:rPr>
        <w:t>/2</w:t>
      </w:r>
      <w:r w:rsidR="00A43585" w:rsidRPr="005719DA">
        <w:rPr>
          <w:b/>
          <w:szCs w:val="19"/>
        </w:rPr>
        <w:t>4</w:t>
      </w:r>
      <w:r w:rsidR="005428A8">
        <w:rPr>
          <w:b/>
          <w:szCs w:val="19"/>
          <w:vertAlign w:val="superscript"/>
        </w:rPr>
        <w:t>b</w:t>
      </w:r>
    </w:p>
    <w:p w14:paraId="724BFA7F" w14:textId="38EBF998" w:rsidR="001F0B75" w:rsidRPr="005719DA" w:rsidRDefault="00D151CA" w:rsidP="005428A8">
      <w:pPr>
        <w:spacing w:before="0" w:line="240" w:lineRule="auto"/>
        <w:ind w:left="851" w:hanging="851"/>
        <w:rPr>
          <w:sz w:val="18"/>
          <w:szCs w:val="18"/>
        </w:rPr>
      </w:pPr>
      <w:r w:rsidRPr="005719DA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704" behindDoc="1" locked="0" layoutInCell="1" allowOverlap="1" wp14:anchorId="2F1B5B2E" wp14:editId="2A818FC9">
                <wp:simplePos x="0" y="0"/>
                <wp:positionH relativeFrom="page">
                  <wp:align>right</wp:align>
                </wp:positionH>
                <wp:positionV relativeFrom="page">
                  <wp:posOffset>3211830</wp:posOffset>
                </wp:positionV>
                <wp:extent cx="1885950" cy="3048000"/>
                <wp:effectExtent l="0" t="0" r="0" b="0"/>
                <wp:wrapTight wrapText="bothSides">
                  <wp:wrapPolygon edited="0">
                    <wp:start x="655" y="0"/>
                    <wp:lineTo x="655" y="21465"/>
                    <wp:lineTo x="20727" y="21465"/>
                    <wp:lineTo x="20727" y="0"/>
                    <wp:lineTo x="655" y="0"/>
                  </wp:wrapPolygon>
                </wp:wrapTight>
                <wp:docPr id="18" name="Pole tekstowe 18" descr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04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393F69" w14:textId="51AE2008" w:rsidR="006E3145" w:rsidRPr="00851448" w:rsidRDefault="006E3145" w:rsidP="008516B4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851448">
                              <w:rPr>
                                <w:rFonts w:eastAsia="Times New Roman"/>
                                <w:bCs/>
                                <w:color w:val="001D77"/>
                                <w:spacing w:val="2"/>
                                <w:sz w:val="18"/>
                                <w:szCs w:val="18"/>
                                <w:lang w:eastAsia="pl-PL"/>
                              </w:rPr>
      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B5B2E" id="Pole tekstowe 18" o:spid="_x0000_s1032" type="#_x0000_t202" alt="Najpopularniejszymi kierunkami studiów, zarówno wśród Pola-ków, jak i cudzoziemców, były kierunki z grupy biznes, admini-stracja i prawo (m.in. zarządza-nie i administracja, rachunko-wość i podatki) oraz z grupy technika, przemysł, budownic-two (m.in. elektronika i automatyka oraz budownictwo, inżynieria lądowa i wodna)" style="position:absolute;left:0;text-align:left;margin-left:97.3pt;margin-top:252.9pt;width:148.5pt;height:240pt;z-index:-25165977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HJM8AIAAFgFAAAOAAAAZHJzL2Uyb0RvYy54bWysVM1u1DAQviPxDlZOVNrdbEsX2lXTqpQf&#10;IfFTCXiAWdvZuIk9wXaaTY6VEA/BY3DlRve9GDu7ywpuiEvi8fj75n/OLla6YrfSOoUmSw4n04RJ&#10;w1Eos8ySTx9fjk8S5jwYARUamSWddMnF+cMHZ209l0dYYCWkZURi3Lyts6Twvp6nqeOF1OAmWEtD&#10;yhytBk+iXabCQkvsukqPptMnaYtW1Ba5dI5unw/K5Dzy57nk/n2eO+lZlSXkm49fG7+L8E3Pz2C+&#10;tFAXim/cgH/wQoMyZHRH9Rw8sMaqv6i04hYd5n7CUaeY54rLGANFczj9I5oPBdQyxkLJcfUuTe7/&#10;0fJ3t9eWKUG1o0oZ0FSja6wk87J0HlvJwr2QjlPS3sFNjXVTgTVK3ri+04qVStrGlEBH5xuhfn5v&#10;R6wHS3+DrF1/o5NgRAnjMupuoGSK8Ub02CupebxcdOu7bsulWM+Wtqk7tlC9kW7EQGhl1Nh5C/wG&#10;CF5TnZE90hNlJsFaf/9F9DAmt0g5vN48HjHCFOQhjltcf7v/GtAowJfqgKGFfmfMS14YVcKI2Hup&#10;O7e+G7FFI7A1io/9b3uykqW3GN4Ga41Has6OhEi3RRBgxJRZ/+jIK6uAVeQjtgHSojBwEHqvrd2c&#10;SvChpiL41TNcUR1iH7n6DfLSMYNXBZilvLQW20KCoNofBmS6Bx14XCBZtG9RUA2DV5FolVsdGpNa&#10;jRE7zUC363u58owHkycns9MZqTjpHk+PT6bTOBkpzLfw2jr/SqKm3DgaIkuDFenh9o3zwR2Yb58E&#10;awZfqqqKw1UZ1mbJ6exoFgF7Gq08zX6ldJYEi4NNmIcoXxgRwR5UNZzJQGU2YYdIh5j9arGK3ftk&#10;m80Fio7yYHEYdVpNdCjQ9glracyzxH1uwMqEVa8N5fL08Pg47IUoHM+eHpFg9zWLfQ0YTlRZ4hM2&#10;HK983CVDyJeU81zFbITiDJ5sXKbxjUnarJqwH/bl+Or3Qjz/BQAA//8DAFBLAwQUAAYACAAAACEA&#10;g9wtftsAAAAIAQAADwAAAGRycy9kb3ducmV2LnhtbEyPzU7DMBCE70i8g7VI3KhNRaBJs6kQiCuI&#10;8iP15sbbJCJeR7HbhLdnOcFxZ0az85Wb2ffqRGPsAiNcLwwo4jq4jhuE97enqxWomCw72wcmhG+K&#10;sKnOz0pbuDDxK522qVFSwrGwCG1KQ6F1rFvyNi7CQCzeIYzeJjnHRrvRTlLue7005lZ727F8aO1A&#10;Dy3VX9ujR/h4Puw+b8xL8+izYQqz0exzjXh5Md+vQSWa018YfufLdKhk0z4c2UXVIwhIQshMJgBi&#10;L/M7UfYI+UoUXZX6P0D1AwAA//8DAFBLAQItABQABgAIAAAAIQC2gziS/gAAAOEBAAATAAAAAAAA&#10;AAAAAAAAAAAAAABbQ29udGVudF9UeXBlc10ueG1sUEsBAi0AFAAGAAgAAAAhADj9If/WAAAAlAEA&#10;AAsAAAAAAAAAAAAAAAAALwEAAF9yZWxzLy5yZWxzUEsBAi0AFAAGAAgAAAAhAH5cckzwAgAAWAUA&#10;AA4AAAAAAAAAAAAAAAAALgIAAGRycy9lMm9Eb2MueG1sUEsBAi0AFAAGAAgAAAAhAIPcLX7bAAAA&#10;CAEAAA8AAAAAAAAAAAAAAAAASgUAAGRycy9kb3ducmV2LnhtbFBLBQYAAAAABAAEAPMAAABSBgAA&#10;AAA=&#10;" filled="f" stroked="f">
                <v:textbox>
                  <w:txbxContent>
                    <w:p w14:paraId="13393F69" w14:textId="51AE2008" w:rsidR="006E3145" w:rsidRPr="00851448" w:rsidRDefault="006E3145" w:rsidP="008516B4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</w:pPr>
                      <w:r w:rsidRPr="00851448">
                        <w:rPr>
                          <w:rFonts w:eastAsia="Times New Roman"/>
                          <w:bCs/>
                          <w:color w:val="001D77"/>
                          <w:spacing w:val="2"/>
                          <w:sz w:val="18"/>
                          <w:szCs w:val="18"/>
                          <w:lang w:eastAsia="pl-PL"/>
                        </w:rPr>
                        <w:t>Najpopularniejszymi kierunkami studiów, zarówno wśród Polaków, jak i cudzoziemców, były kierunki z grupy biznes, administracja i prawo (m.in. zarządzanie i administracja, rachunkowość i podatki) oraz z grupy technika, przemysł, budownictwo (m.in. elektronika i automatyka oraz budownictwo, inżynieria lądowa i wodna)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F0B75" w:rsidRPr="005719DA">
        <w:rPr>
          <w:b/>
          <w:szCs w:val="19"/>
        </w:rPr>
        <w:t xml:space="preserve">                   </w:t>
      </w:r>
      <w:r w:rsidR="00A43585" w:rsidRPr="005719DA">
        <w:rPr>
          <w:szCs w:val="19"/>
        </w:rPr>
        <w:t>Stan w dniu 31 grudnia</w:t>
      </w:r>
    </w:p>
    <w:tbl>
      <w:tblPr>
        <w:tblW w:w="7868" w:type="dxa"/>
        <w:tblBorders>
          <w:insideH w:val="single" w:sz="4" w:space="0" w:color="2E74B5"/>
          <w:insideV w:val="single" w:sz="4" w:space="0" w:color="2E74B5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Studenci według grup kierunków kształcenia w roku akademickim 2023/24.  Stan w dniu 31 grudnia"/>
        <w:tblDescription w:val="W tablicy zaprezentowano strukturę studentów według grup kierunków kształcenia. Wymienione zostały następujące grupy:  Kształcenie, Nauki humanistyczne i sztuka, Nauki społeczne, dziennikarstwo i informacja,  Biznes, administracja i prawo, Nauki przyrodnicze, matematyka i statystyka, Technologie teleinformacyjne, Technika, przemysł, budownictwo, Rolnictwo, Zdrowie i opieka społeczna, Usługi oraz Indywidualne studia międzyobszarowe.&#10;Dodatko, w ramach każdej grupy kształcenia, w ostatniej kolumnie, zaprezentowano odsetek kobiet."/>
      </w:tblPr>
      <w:tblGrid>
        <w:gridCol w:w="4749"/>
        <w:gridCol w:w="1559"/>
        <w:gridCol w:w="1560"/>
      </w:tblGrid>
      <w:tr w:rsidR="001F0B75" w:rsidRPr="005719DA" w14:paraId="6807104D" w14:textId="77777777" w:rsidTr="00D233F9">
        <w:trPr>
          <w:trHeight w:val="768"/>
        </w:trPr>
        <w:tc>
          <w:tcPr>
            <w:tcW w:w="4749" w:type="dxa"/>
            <w:tcBorders>
              <w:top w:val="single" w:sz="4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67D5BFD0" w14:textId="77777777" w:rsidR="001F0B75" w:rsidRPr="005719D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noWrap/>
            <w:vAlign w:val="center"/>
          </w:tcPr>
          <w:p w14:paraId="0E2C7B23" w14:textId="77777777" w:rsidR="001F0B75" w:rsidRPr="005719DA" w:rsidRDefault="001F0B75" w:rsidP="001F734B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Ogółem</w:t>
            </w:r>
          </w:p>
        </w:tc>
        <w:tc>
          <w:tcPr>
            <w:tcW w:w="1560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shd w:val="clear" w:color="auto" w:fill="auto"/>
            <w:noWrap/>
            <w:vAlign w:val="center"/>
          </w:tcPr>
          <w:p w14:paraId="4760F68D" w14:textId="77777777" w:rsidR="00E00443" w:rsidRPr="005719DA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kobiety</w:t>
            </w:r>
            <w:r w:rsidR="00E00443" w:rsidRPr="005719DA">
              <w:rPr>
                <w:sz w:val="16"/>
                <w:szCs w:val="16"/>
              </w:rPr>
              <w:t xml:space="preserve"> </w:t>
            </w:r>
          </w:p>
          <w:p w14:paraId="5862F969" w14:textId="53A04AC3" w:rsidR="001F0B75" w:rsidRPr="005719DA" w:rsidRDefault="001F0B75" w:rsidP="00E00443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% ogółem</w:t>
            </w:r>
          </w:p>
        </w:tc>
      </w:tr>
      <w:tr w:rsidR="008027DE" w:rsidRPr="005719DA" w14:paraId="379B65A2" w14:textId="77777777" w:rsidTr="00652F4E">
        <w:trPr>
          <w:trHeight w:val="300"/>
        </w:trPr>
        <w:tc>
          <w:tcPr>
            <w:tcW w:w="4749" w:type="dxa"/>
            <w:tcBorders>
              <w:top w:val="single" w:sz="8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2094E09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559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A0396F8" w14:textId="13F88EA3" w:rsidR="008027DE" w:rsidRPr="005719DA" w:rsidRDefault="00C14B00" w:rsidP="008027DE">
            <w:pPr>
              <w:spacing w:before="0" w:after="0" w:line="180" w:lineRule="exact"/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5719DA">
              <w:rPr>
                <w:b/>
                <w:bCs/>
                <w:color w:val="000000"/>
                <w:sz w:val="16"/>
                <w:szCs w:val="16"/>
              </w:rPr>
              <w:t>115157</w:t>
            </w:r>
          </w:p>
        </w:tc>
        <w:tc>
          <w:tcPr>
            <w:tcW w:w="1560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26C390EC" w14:textId="46A1CEC6" w:rsidR="008027DE" w:rsidRPr="005719DA" w:rsidRDefault="00C14B00" w:rsidP="008027DE">
            <w:pPr>
              <w:spacing w:before="0" w:after="0" w:line="180" w:lineRule="exact"/>
              <w:jc w:val="right"/>
              <w:rPr>
                <w:b/>
                <w:bCs/>
                <w:sz w:val="16"/>
                <w:szCs w:val="16"/>
              </w:rPr>
            </w:pPr>
            <w:r w:rsidRPr="005719DA">
              <w:rPr>
                <w:b/>
                <w:bCs/>
                <w:sz w:val="16"/>
                <w:szCs w:val="16"/>
              </w:rPr>
              <w:t>56,2</w:t>
            </w:r>
          </w:p>
        </w:tc>
      </w:tr>
      <w:tr w:rsidR="008027DE" w:rsidRPr="005719DA" w14:paraId="631D088D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F96BEA8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bookmarkStart w:id="3" w:name="_Hlk143065377"/>
            <w:r w:rsidRPr="005719DA">
              <w:rPr>
                <w:sz w:val="16"/>
                <w:szCs w:val="16"/>
              </w:rPr>
              <w:t>Kształcenie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51D25D3" w14:textId="1C59834A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5290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nil"/>
            </w:tcBorders>
            <w:shd w:val="clear" w:color="auto" w:fill="auto"/>
            <w:noWrap/>
            <w:vAlign w:val="bottom"/>
          </w:tcPr>
          <w:p w14:paraId="3A40CD9E" w14:textId="0B4CE58C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86,0</w:t>
            </w:r>
          </w:p>
        </w:tc>
      </w:tr>
      <w:tr w:rsidR="008027DE" w:rsidRPr="005719DA" w14:paraId="73F76D74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6BDE0779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FD1AFA2" w14:textId="39A9CB65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9498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6A4BAB4C" w14:textId="75EC23DF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69,6</w:t>
            </w:r>
          </w:p>
        </w:tc>
      </w:tr>
      <w:tr w:rsidR="008027DE" w:rsidRPr="005719DA" w14:paraId="3241501C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62EFC17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389EF6D" w14:textId="4834BA45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11173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DB2DFD1" w14:textId="69CDF794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70,4</w:t>
            </w:r>
          </w:p>
        </w:tc>
      </w:tr>
      <w:tr w:rsidR="008027DE" w:rsidRPr="005719DA" w14:paraId="0172B7EC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EAB0D54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32B0A1C" w14:textId="333F53DE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30647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352FAFA9" w14:textId="18AFEB36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59,1</w:t>
            </w:r>
          </w:p>
        </w:tc>
      </w:tr>
      <w:tr w:rsidR="008027DE" w:rsidRPr="005719DA" w14:paraId="3BFC59EA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F1A7785" w14:textId="27092F08" w:rsidR="008027DE" w:rsidRPr="005719DA" w:rsidRDefault="008027DE" w:rsidP="00652F4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567D2C1" w14:textId="26FCFBFD" w:rsidR="008027DE" w:rsidRPr="005719DA" w:rsidRDefault="00C14B00" w:rsidP="008027DE">
            <w:pPr>
              <w:spacing w:before="0" w:after="0" w:line="18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719DA">
              <w:rPr>
                <w:rFonts w:cs="Calibri"/>
                <w:color w:val="000000"/>
                <w:sz w:val="16"/>
                <w:szCs w:val="16"/>
              </w:rPr>
              <w:t>24684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B0CFABF" w14:textId="31F58FF3" w:rsidR="008027DE" w:rsidRPr="005719DA" w:rsidRDefault="00C14B00" w:rsidP="008027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5719DA">
              <w:rPr>
                <w:rFonts w:cs="Calibri"/>
                <w:sz w:val="16"/>
                <w:szCs w:val="16"/>
              </w:rPr>
              <w:t>58,3</w:t>
            </w:r>
          </w:p>
        </w:tc>
      </w:tr>
      <w:tr w:rsidR="008027DE" w:rsidRPr="005719DA" w14:paraId="61D73DFC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9067DD3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915DE1E" w14:textId="57A74228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rFonts w:cs="Calibri"/>
                <w:color w:val="000000"/>
                <w:sz w:val="16"/>
                <w:szCs w:val="16"/>
              </w:rPr>
              <w:t>6433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F721C4" w14:textId="4874D2F9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61,4</w:t>
            </w:r>
          </w:p>
        </w:tc>
      </w:tr>
      <w:tr w:rsidR="008027DE" w:rsidRPr="005719DA" w14:paraId="253F07CB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971C7F6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D10F2EC" w14:textId="498C7FF6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8777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E44174F" w14:textId="6CF999C8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17,0</w:t>
            </w:r>
          </w:p>
        </w:tc>
      </w:tr>
      <w:tr w:rsidR="008027DE" w:rsidRPr="005719DA" w14:paraId="414A0FC8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E1AC544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40ECFB1" w14:textId="206EEA61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18697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7429B3C" w14:textId="66D5444C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35,5</w:t>
            </w:r>
          </w:p>
        </w:tc>
      </w:tr>
      <w:tr w:rsidR="008027DE" w:rsidRPr="005719DA" w14:paraId="7AEE6465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6434394" w14:textId="0CC61F70" w:rsidR="008027DE" w:rsidRPr="005719DA" w:rsidRDefault="00CC142C" w:rsidP="00652F4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inżynieryjno</w:t>
            </w:r>
            <w:r w:rsidR="008027DE" w:rsidRPr="005719DA">
              <w:rPr>
                <w:sz w:val="16"/>
                <w:szCs w:val="16"/>
              </w:rPr>
              <w:t>-techniczna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D8442BA" w14:textId="7079484D" w:rsidR="008027DE" w:rsidRPr="005719DA" w:rsidRDefault="00421ED1" w:rsidP="008027DE">
            <w:pPr>
              <w:spacing w:before="0" w:after="0" w:line="180" w:lineRule="exact"/>
              <w:jc w:val="right"/>
              <w:rPr>
                <w:rFonts w:cs="Calibri"/>
                <w:color w:val="000000"/>
                <w:sz w:val="16"/>
                <w:szCs w:val="16"/>
              </w:rPr>
            </w:pPr>
            <w:r w:rsidRPr="005719DA">
              <w:rPr>
                <w:rFonts w:cs="Calibri"/>
                <w:color w:val="000000"/>
                <w:sz w:val="16"/>
                <w:szCs w:val="16"/>
              </w:rPr>
              <w:t>10546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00E217" w14:textId="2F193A0C" w:rsidR="008027DE" w:rsidRPr="005719DA" w:rsidRDefault="00421ED1" w:rsidP="008027DE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5719DA">
              <w:rPr>
                <w:rFonts w:cs="Calibri"/>
                <w:sz w:val="16"/>
                <w:szCs w:val="16"/>
              </w:rPr>
              <w:t>24,3</w:t>
            </w:r>
          </w:p>
        </w:tc>
      </w:tr>
      <w:tr w:rsidR="008027DE" w:rsidRPr="005719DA" w14:paraId="4BA8D74E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14C5455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Rolnictwo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84C1133" w14:textId="4573232A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3335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193CC6F1" w14:textId="6D72D737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73,8</w:t>
            </w:r>
          </w:p>
        </w:tc>
      </w:tr>
      <w:tr w:rsidR="008027DE" w:rsidRPr="005719DA" w14:paraId="39E4A7F8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7589751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CB1B8F3" w14:textId="56FCD933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rFonts w:cs="Calibri"/>
                <w:color w:val="000000"/>
                <w:sz w:val="16"/>
                <w:szCs w:val="16"/>
              </w:rPr>
              <w:t>11262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1910F070" w14:textId="72E19985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73,5</w:t>
            </w:r>
          </w:p>
        </w:tc>
      </w:tr>
      <w:tr w:rsidR="008027DE" w:rsidRPr="005719DA" w14:paraId="7C5AA652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140CA02D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Usługi</w:t>
            </w:r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436991F9" w14:textId="019994D0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7535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411DD11" w14:textId="4A4D47BC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53,5</w:t>
            </w:r>
          </w:p>
        </w:tc>
      </w:tr>
      <w:tr w:rsidR="008027DE" w:rsidRPr="005719DA" w14:paraId="40F309F1" w14:textId="77777777" w:rsidTr="00652F4E">
        <w:trPr>
          <w:trHeight w:val="300"/>
        </w:trPr>
        <w:tc>
          <w:tcPr>
            <w:tcW w:w="4749" w:type="dxa"/>
            <w:tcBorders>
              <w:top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CAB8D21" w14:textId="77777777" w:rsidR="008027DE" w:rsidRPr="005719DA" w:rsidRDefault="008027DE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5719DA">
              <w:rPr>
                <w:sz w:val="16"/>
                <w:szCs w:val="16"/>
              </w:rPr>
              <w:t>mi</w:t>
            </w:r>
            <w:r w:rsidRPr="005719DA">
              <w:rPr>
                <w:rFonts w:hint="eastAsia"/>
                <w:sz w:val="16"/>
                <w:szCs w:val="16"/>
              </w:rPr>
              <w:t>ę</w:t>
            </w:r>
            <w:r w:rsidRPr="005719DA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559" w:type="dxa"/>
            <w:tcBorders>
              <w:top w:val="single" w:sz="2" w:space="0" w:color="212492"/>
              <w:left w:val="single" w:sz="2" w:space="0" w:color="212492"/>
              <w:bottom w:val="nil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C51EFDA" w14:textId="46ABF46E" w:rsidR="008027DE" w:rsidRPr="005719DA" w:rsidRDefault="00C14B00" w:rsidP="008027DE">
            <w:pPr>
              <w:spacing w:before="0" w:after="0" w:line="180" w:lineRule="exact"/>
              <w:jc w:val="right"/>
              <w:rPr>
                <w:color w:val="000000"/>
                <w:sz w:val="16"/>
                <w:szCs w:val="16"/>
              </w:rPr>
            </w:pPr>
            <w:r w:rsidRPr="005719DA">
              <w:rPr>
                <w:color w:val="000000"/>
                <w:sz w:val="16"/>
                <w:szCs w:val="16"/>
              </w:rPr>
              <w:t>2510</w:t>
            </w:r>
          </w:p>
        </w:tc>
        <w:tc>
          <w:tcPr>
            <w:tcW w:w="1560" w:type="dxa"/>
            <w:tcBorders>
              <w:top w:val="single" w:sz="2" w:space="0" w:color="212492"/>
              <w:left w:val="single" w:sz="2" w:space="0" w:color="212492"/>
              <w:bottom w:val="nil"/>
            </w:tcBorders>
            <w:shd w:val="clear" w:color="auto" w:fill="auto"/>
            <w:noWrap/>
            <w:vAlign w:val="bottom"/>
          </w:tcPr>
          <w:p w14:paraId="0E6B2EE7" w14:textId="59BE6222" w:rsidR="008027DE" w:rsidRPr="005719DA" w:rsidRDefault="00C14B00" w:rsidP="008027DE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28,0</w:t>
            </w:r>
          </w:p>
        </w:tc>
      </w:tr>
    </w:tbl>
    <w:bookmarkEnd w:id="3"/>
    <w:p w14:paraId="1FD98433" w14:textId="60DBE094" w:rsidR="005428A8" w:rsidRDefault="005428A8" w:rsidP="00130232">
      <w:pPr>
        <w:rPr>
          <w:rFonts w:eastAsia="Times New Roman"/>
          <w:color w:val="000000"/>
          <w:sz w:val="16"/>
          <w:szCs w:val="16"/>
          <w:lang w:eastAsia="pl-PL"/>
        </w:rPr>
      </w:pPr>
      <w:r>
        <w:rPr>
          <w:rFonts w:eastAsia="Times New Roman"/>
          <w:color w:val="000000"/>
          <w:sz w:val="16"/>
          <w:szCs w:val="16"/>
          <w:lang w:eastAsia="pl-PL"/>
        </w:rPr>
        <w:t xml:space="preserve">a </w:t>
      </w:r>
      <w:r>
        <w:rPr>
          <w:sz w:val="16"/>
          <w:szCs w:val="16"/>
        </w:rPr>
        <w:t>Zgodnie z Międzynarodową</w:t>
      </w:r>
      <w:r w:rsidRPr="00E34773">
        <w:rPr>
          <w:sz w:val="16"/>
          <w:szCs w:val="16"/>
        </w:rPr>
        <w:t xml:space="preserve"> Klasyfikacj</w:t>
      </w:r>
      <w:r>
        <w:rPr>
          <w:sz w:val="16"/>
          <w:szCs w:val="16"/>
        </w:rPr>
        <w:t>ą</w:t>
      </w:r>
      <w:r w:rsidRPr="00E34773">
        <w:rPr>
          <w:sz w:val="16"/>
          <w:szCs w:val="16"/>
        </w:rPr>
        <w:t xml:space="preserve"> Kierunków Kształcenia </w:t>
      </w:r>
      <w:r>
        <w:rPr>
          <w:sz w:val="16"/>
          <w:szCs w:val="16"/>
        </w:rPr>
        <w:t>(</w:t>
      </w:r>
      <w:r w:rsidRPr="00E34773">
        <w:rPr>
          <w:sz w:val="16"/>
          <w:szCs w:val="16"/>
        </w:rPr>
        <w:t>ISCED-F 2013</w:t>
      </w:r>
      <w:r>
        <w:rPr>
          <w:sz w:val="16"/>
          <w:szCs w:val="16"/>
        </w:rPr>
        <w:t>).</w:t>
      </w:r>
    </w:p>
    <w:p w14:paraId="63E7178C" w14:textId="1E78C02A" w:rsidR="00560B27" w:rsidRPr="005719DA" w:rsidRDefault="005428A8" w:rsidP="00130232">
      <w:pPr>
        <w:rPr>
          <w:color w:val="000000"/>
          <w:szCs w:val="19"/>
        </w:rPr>
      </w:pPr>
      <w:r>
        <w:rPr>
          <w:rFonts w:eastAsia="Times New Roman"/>
          <w:color w:val="000000"/>
          <w:sz w:val="16"/>
          <w:szCs w:val="16"/>
          <w:lang w:eastAsia="pl-PL"/>
        </w:rPr>
        <w:t>b</w:t>
      </w:r>
      <w:r w:rsidR="00560B27" w:rsidRPr="005719DA">
        <w:rPr>
          <w:rFonts w:eastAsia="Times New Roman"/>
          <w:color w:val="000000"/>
          <w:sz w:val="16"/>
          <w:szCs w:val="16"/>
          <w:lang w:eastAsia="pl-PL"/>
        </w:rPr>
        <w:t xml:space="preserve"> Według jednostek macierzystych, łącznie z uczelniami resortowymi.</w:t>
      </w:r>
    </w:p>
    <w:p w14:paraId="63CFFC75" w14:textId="3E6789BB" w:rsidR="00D72C7C" w:rsidRPr="005719DA" w:rsidRDefault="00D72C7C" w:rsidP="00130232">
      <w:pPr>
        <w:rPr>
          <w:color w:val="000000"/>
          <w:szCs w:val="19"/>
        </w:rPr>
      </w:pPr>
      <w:r w:rsidRPr="005719DA">
        <w:rPr>
          <w:color w:val="000000"/>
          <w:szCs w:val="19"/>
        </w:rPr>
        <w:t>W roku akademickim 20</w:t>
      </w:r>
      <w:r w:rsidR="00426A51" w:rsidRPr="005719DA">
        <w:rPr>
          <w:color w:val="000000"/>
          <w:szCs w:val="19"/>
        </w:rPr>
        <w:t>2</w:t>
      </w:r>
      <w:r w:rsidR="000854E2" w:rsidRPr="005719DA">
        <w:rPr>
          <w:color w:val="000000"/>
          <w:szCs w:val="19"/>
        </w:rPr>
        <w:t>3</w:t>
      </w:r>
      <w:r w:rsidRPr="005719DA">
        <w:rPr>
          <w:color w:val="000000"/>
          <w:szCs w:val="19"/>
        </w:rPr>
        <w:t>/2</w:t>
      </w:r>
      <w:r w:rsidR="000854E2" w:rsidRPr="005719DA">
        <w:rPr>
          <w:color w:val="000000"/>
          <w:szCs w:val="19"/>
        </w:rPr>
        <w:t>4</w:t>
      </w:r>
      <w:r w:rsidRPr="005719DA">
        <w:rPr>
          <w:color w:val="000000"/>
          <w:szCs w:val="19"/>
        </w:rPr>
        <w:t xml:space="preserve"> w województwie dolnośląskim </w:t>
      </w:r>
      <w:r w:rsidRPr="005719DA">
        <w:rPr>
          <w:color w:val="000000" w:themeColor="text1"/>
          <w:szCs w:val="19"/>
        </w:rPr>
        <w:t>nadal najwięcej osób kształciło się na kierunkach z grupy</w:t>
      </w:r>
      <w:r w:rsidR="006C7A5D" w:rsidRPr="005719DA">
        <w:rPr>
          <w:color w:val="000000" w:themeColor="text1"/>
          <w:szCs w:val="19"/>
        </w:rPr>
        <w:t xml:space="preserve"> </w:t>
      </w:r>
      <w:r w:rsidRPr="005719DA">
        <w:rPr>
          <w:color w:val="000000" w:themeColor="text1"/>
          <w:szCs w:val="19"/>
        </w:rPr>
        <w:t>biznes, administracja i prawo</w:t>
      </w:r>
      <w:r w:rsidR="000854E2" w:rsidRPr="005719DA">
        <w:rPr>
          <w:color w:val="000000" w:themeColor="text1"/>
          <w:szCs w:val="19"/>
        </w:rPr>
        <w:t xml:space="preserve"> (30,6</w:t>
      </w:r>
      <w:r w:rsidR="008027DE" w:rsidRPr="005719DA">
        <w:rPr>
          <w:color w:val="000000" w:themeColor="text1"/>
          <w:szCs w:val="19"/>
        </w:rPr>
        <w:t xml:space="preserve"> tys. osób)</w:t>
      </w:r>
      <w:r w:rsidRPr="005719DA">
        <w:rPr>
          <w:color w:val="000000" w:themeColor="text1"/>
          <w:szCs w:val="19"/>
        </w:rPr>
        <w:t xml:space="preserve"> – 26,</w:t>
      </w:r>
      <w:r w:rsidR="000854E2" w:rsidRPr="005719DA">
        <w:rPr>
          <w:color w:val="000000" w:themeColor="text1"/>
          <w:szCs w:val="19"/>
        </w:rPr>
        <w:t>6</w:t>
      </w:r>
      <w:r w:rsidRPr="005719DA">
        <w:rPr>
          <w:color w:val="000000" w:themeColor="text1"/>
          <w:szCs w:val="19"/>
        </w:rPr>
        <w:t xml:space="preserve">% ogółu studentów oraz </w:t>
      </w:r>
      <w:r w:rsidR="00B57DAD" w:rsidRPr="005719DA">
        <w:rPr>
          <w:color w:val="000000" w:themeColor="text1"/>
          <w:szCs w:val="19"/>
        </w:rPr>
        <w:t xml:space="preserve">z </w:t>
      </w:r>
      <w:r w:rsidR="000C4C2D" w:rsidRPr="005719DA">
        <w:rPr>
          <w:color w:val="000000" w:themeColor="text1"/>
          <w:szCs w:val="19"/>
        </w:rPr>
        <w:t xml:space="preserve">grupy </w:t>
      </w:r>
      <w:r w:rsidRPr="005719DA">
        <w:rPr>
          <w:color w:val="000000" w:themeColor="text1"/>
          <w:spacing w:val="4"/>
          <w:szCs w:val="19"/>
        </w:rPr>
        <w:t xml:space="preserve">technika, przemysł, budownictwo </w:t>
      </w:r>
      <w:r w:rsidR="000854E2" w:rsidRPr="005719DA">
        <w:rPr>
          <w:color w:val="000000" w:themeColor="text1"/>
          <w:spacing w:val="4"/>
          <w:szCs w:val="19"/>
        </w:rPr>
        <w:t xml:space="preserve">(18,7 </w:t>
      </w:r>
      <w:r w:rsidR="008027DE" w:rsidRPr="005719DA">
        <w:rPr>
          <w:color w:val="000000" w:themeColor="text1"/>
          <w:spacing w:val="4"/>
          <w:szCs w:val="19"/>
        </w:rPr>
        <w:t xml:space="preserve">tys. osób) </w:t>
      </w:r>
      <w:r w:rsidRPr="005719DA">
        <w:rPr>
          <w:color w:val="000000" w:themeColor="text1"/>
          <w:spacing w:val="4"/>
          <w:szCs w:val="19"/>
        </w:rPr>
        <w:t xml:space="preserve">– </w:t>
      </w:r>
      <w:r w:rsidR="000854E2" w:rsidRPr="005719DA">
        <w:rPr>
          <w:color w:val="000000" w:themeColor="text1"/>
          <w:spacing w:val="4"/>
          <w:szCs w:val="19"/>
        </w:rPr>
        <w:t>16,2</w:t>
      </w:r>
      <w:r w:rsidRPr="005719DA">
        <w:rPr>
          <w:color w:val="000000" w:themeColor="text1"/>
          <w:spacing w:val="4"/>
          <w:szCs w:val="19"/>
        </w:rPr>
        <w:t xml:space="preserve">% ogółu studentów, a </w:t>
      </w:r>
      <w:r w:rsidR="00053598" w:rsidRPr="005719DA">
        <w:rPr>
          <w:color w:val="000000" w:themeColor="text1"/>
          <w:spacing w:val="4"/>
          <w:szCs w:val="19"/>
        </w:rPr>
        <w:t xml:space="preserve">w </w:t>
      </w:r>
      <w:r w:rsidRPr="005719DA">
        <w:rPr>
          <w:color w:val="000000" w:themeColor="text1"/>
          <w:spacing w:val="4"/>
          <w:szCs w:val="19"/>
        </w:rPr>
        <w:t xml:space="preserve">dalszej kolejności </w:t>
      </w:r>
      <w:r w:rsidR="00EE3587" w:rsidRPr="005719DA">
        <w:rPr>
          <w:color w:val="000000" w:themeColor="text1"/>
          <w:spacing w:val="4"/>
          <w:szCs w:val="19"/>
        </w:rPr>
        <w:t xml:space="preserve">z grup </w:t>
      </w:r>
      <w:r w:rsidR="000854E2" w:rsidRPr="005719DA">
        <w:rPr>
          <w:color w:val="000000" w:themeColor="text1"/>
          <w:spacing w:val="4"/>
          <w:szCs w:val="19"/>
        </w:rPr>
        <w:t>zdrowie i opieka społeczna (11,3 tys. osób) – 9,8%</w:t>
      </w:r>
      <w:r w:rsidR="008D3352" w:rsidRPr="005719DA">
        <w:rPr>
          <w:color w:val="000000" w:themeColor="text1"/>
          <w:spacing w:val="4"/>
          <w:szCs w:val="19"/>
        </w:rPr>
        <w:t xml:space="preserve"> oraz</w:t>
      </w:r>
      <w:r w:rsidR="000854E2" w:rsidRPr="005719DA">
        <w:rPr>
          <w:color w:val="000000" w:themeColor="text1"/>
          <w:spacing w:val="4"/>
          <w:szCs w:val="19"/>
        </w:rPr>
        <w:t xml:space="preserve"> nauki społeczne, dziennikarstwo i informacja (11,2 tys. osób) – 9,7%</w:t>
      </w:r>
      <w:r w:rsidRPr="005719DA">
        <w:rPr>
          <w:color w:val="000000" w:themeColor="text1"/>
          <w:spacing w:val="4"/>
          <w:szCs w:val="19"/>
        </w:rPr>
        <w:t>.</w:t>
      </w:r>
      <w:r w:rsidRPr="005719DA">
        <w:rPr>
          <w:color w:val="000000" w:themeColor="text1"/>
          <w:szCs w:val="19"/>
        </w:rPr>
        <w:t xml:space="preserve"> </w:t>
      </w:r>
      <w:r w:rsidR="000822C4" w:rsidRPr="005719DA">
        <w:rPr>
          <w:color w:val="000000"/>
          <w:szCs w:val="19"/>
        </w:rPr>
        <w:t>Do najbardziej popularnych kierunków kształcenia</w:t>
      </w:r>
      <w:r w:rsidR="00802E42" w:rsidRPr="005719DA">
        <w:rPr>
          <w:color w:val="000000"/>
          <w:szCs w:val="19"/>
        </w:rPr>
        <w:t xml:space="preserve"> z grupy biznes, administracja i prawo należały: zarządzanie i</w:t>
      </w:r>
      <w:r w:rsidR="00EE3587" w:rsidRPr="005719DA">
        <w:rPr>
          <w:color w:val="000000"/>
          <w:szCs w:val="19"/>
        </w:rPr>
        <w:t> </w:t>
      </w:r>
      <w:r w:rsidR="00802E42" w:rsidRPr="005719DA">
        <w:rPr>
          <w:color w:val="000000"/>
          <w:szCs w:val="19"/>
        </w:rPr>
        <w:t>administracja (19,</w:t>
      </w:r>
      <w:r w:rsidR="00117037" w:rsidRPr="005719DA">
        <w:rPr>
          <w:color w:val="000000"/>
          <w:szCs w:val="19"/>
        </w:rPr>
        <w:t>0</w:t>
      </w:r>
      <w:r w:rsidR="00802E42" w:rsidRPr="005719DA">
        <w:rPr>
          <w:color w:val="000000"/>
          <w:szCs w:val="19"/>
        </w:rPr>
        <w:t xml:space="preserve"> tys. studentów), rachunkowość i</w:t>
      </w:r>
      <w:r w:rsidR="00151525" w:rsidRPr="005719DA">
        <w:rPr>
          <w:color w:val="000000"/>
          <w:szCs w:val="19"/>
        </w:rPr>
        <w:t> </w:t>
      </w:r>
      <w:r w:rsidR="00117037" w:rsidRPr="005719DA">
        <w:rPr>
          <w:color w:val="000000"/>
          <w:szCs w:val="19"/>
        </w:rPr>
        <w:t>podatki (4,9</w:t>
      </w:r>
      <w:r w:rsidR="00802E42" w:rsidRPr="005719DA">
        <w:rPr>
          <w:color w:val="000000"/>
          <w:szCs w:val="19"/>
        </w:rPr>
        <w:t xml:space="preserve"> tys.</w:t>
      </w:r>
      <w:r w:rsidR="0038420B" w:rsidRPr="005719DA">
        <w:rPr>
          <w:color w:val="000000"/>
          <w:szCs w:val="19"/>
        </w:rPr>
        <w:t>), prawo (</w:t>
      </w:r>
      <w:r w:rsidR="00962A44" w:rsidRPr="005719DA">
        <w:rPr>
          <w:color w:val="000000"/>
          <w:szCs w:val="19"/>
        </w:rPr>
        <w:t>4,5 tys. studentów)</w:t>
      </w:r>
      <w:r w:rsidR="000844B5" w:rsidRPr="005719DA">
        <w:rPr>
          <w:color w:val="000000"/>
          <w:szCs w:val="19"/>
        </w:rPr>
        <w:t>, a</w:t>
      </w:r>
      <w:r w:rsidR="00B57DAD" w:rsidRPr="005719DA">
        <w:rPr>
          <w:color w:val="000000"/>
          <w:szCs w:val="19"/>
        </w:rPr>
        <w:t> </w:t>
      </w:r>
      <w:r w:rsidR="006D6E77" w:rsidRPr="005719DA">
        <w:rPr>
          <w:color w:val="000000"/>
          <w:szCs w:val="19"/>
        </w:rPr>
        <w:t>w</w:t>
      </w:r>
      <w:r w:rsidR="00B57DAD" w:rsidRPr="005719DA">
        <w:rPr>
          <w:color w:val="000000"/>
          <w:szCs w:val="19"/>
        </w:rPr>
        <w:t> </w:t>
      </w:r>
      <w:r w:rsidR="00564FDA" w:rsidRPr="005719DA">
        <w:rPr>
          <w:color w:val="000000"/>
          <w:szCs w:val="19"/>
        </w:rPr>
        <w:t xml:space="preserve">ramach grupy kształcenia </w:t>
      </w:r>
      <w:r w:rsidR="00BB4452" w:rsidRPr="005719DA">
        <w:rPr>
          <w:color w:val="000000"/>
          <w:szCs w:val="19"/>
        </w:rPr>
        <w:t>technika, przemysł, budownictwo</w:t>
      </w:r>
      <w:r w:rsidR="006D6E77" w:rsidRPr="005719DA">
        <w:rPr>
          <w:color w:val="000000"/>
          <w:szCs w:val="19"/>
        </w:rPr>
        <w:t xml:space="preserve"> należały m.in.: elektronika i</w:t>
      </w:r>
      <w:r w:rsidR="00B57DAD" w:rsidRPr="005719DA">
        <w:rPr>
          <w:color w:val="000000"/>
          <w:szCs w:val="19"/>
        </w:rPr>
        <w:t> </w:t>
      </w:r>
      <w:r w:rsidR="00117037" w:rsidRPr="005719DA">
        <w:rPr>
          <w:color w:val="000000"/>
          <w:spacing w:val="2"/>
          <w:szCs w:val="19"/>
        </w:rPr>
        <w:t>automatyka (4,4</w:t>
      </w:r>
      <w:r w:rsidR="006D6E77" w:rsidRPr="005719DA">
        <w:rPr>
          <w:color w:val="000000"/>
          <w:spacing w:val="2"/>
          <w:szCs w:val="19"/>
        </w:rPr>
        <w:t xml:space="preserve"> tys.), budownictwo i inżynieria lądowa i wodna (</w:t>
      </w:r>
      <w:r w:rsidR="00117037" w:rsidRPr="005719DA">
        <w:rPr>
          <w:color w:val="000000"/>
          <w:spacing w:val="2"/>
          <w:szCs w:val="19"/>
        </w:rPr>
        <w:t>3,0</w:t>
      </w:r>
      <w:r w:rsidR="0068402A" w:rsidRPr="005719DA">
        <w:rPr>
          <w:color w:val="000000"/>
          <w:spacing w:val="2"/>
          <w:szCs w:val="19"/>
        </w:rPr>
        <w:t xml:space="preserve"> tys.), architektura i</w:t>
      </w:r>
      <w:r w:rsidR="0068402A" w:rsidRPr="005719DA">
        <w:rPr>
          <w:color w:val="000000"/>
          <w:szCs w:val="19"/>
        </w:rPr>
        <w:t xml:space="preserve"> planowanie przestrzenne (2,4 tys.).</w:t>
      </w:r>
    </w:p>
    <w:p w14:paraId="63723783" w14:textId="445C1C26" w:rsidR="008027DE" w:rsidRPr="005719DA" w:rsidRDefault="008027DE" w:rsidP="00130232">
      <w:pPr>
        <w:rPr>
          <w:color w:val="000000" w:themeColor="text1"/>
          <w:szCs w:val="19"/>
        </w:rPr>
      </w:pPr>
      <w:r w:rsidRPr="005719DA">
        <w:rPr>
          <w:color w:val="000000" w:themeColor="text1"/>
          <w:szCs w:val="19"/>
        </w:rPr>
        <w:t>Najmniej popularnymi grupami kierunków studiów były rolnictwo oraz kształcenie</w:t>
      </w:r>
      <w:r w:rsidR="006C5DBA" w:rsidRPr="005719DA">
        <w:rPr>
          <w:color w:val="000000" w:themeColor="text1"/>
          <w:szCs w:val="19"/>
        </w:rPr>
        <w:t>, na kt</w:t>
      </w:r>
      <w:r w:rsidR="00117037" w:rsidRPr="005719DA">
        <w:rPr>
          <w:color w:val="000000" w:themeColor="text1"/>
          <w:szCs w:val="19"/>
        </w:rPr>
        <w:t>órych studiowało odpowiednio 2,9% i 4,6</w:t>
      </w:r>
      <w:r w:rsidR="006C5DBA" w:rsidRPr="005719DA">
        <w:rPr>
          <w:color w:val="000000" w:themeColor="text1"/>
          <w:szCs w:val="19"/>
        </w:rPr>
        <w:t>% ogółu studentów.</w:t>
      </w:r>
    </w:p>
    <w:p w14:paraId="3D14EF78" w14:textId="04D6CA65" w:rsidR="00D72C7C" w:rsidRPr="005719DA" w:rsidRDefault="00D72C7C" w:rsidP="00130232">
      <w:pPr>
        <w:spacing w:before="0"/>
        <w:rPr>
          <w:color w:val="000000" w:themeColor="text1"/>
          <w:spacing w:val="2"/>
        </w:rPr>
      </w:pPr>
      <w:r w:rsidRPr="005719DA">
        <w:rPr>
          <w:color w:val="000000"/>
        </w:rPr>
        <w:t xml:space="preserve">W porównaniu do </w:t>
      </w:r>
      <w:r w:rsidRPr="005719DA">
        <w:rPr>
          <w:color w:val="000000" w:themeColor="text1"/>
        </w:rPr>
        <w:t xml:space="preserve">poprzedniego roku akademickiego </w:t>
      </w:r>
      <w:r w:rsidR="00426A51" w:rsidRPr="005719DA">
        <w:rPr>
          <w:color w:val="000000" w:themeColor="text1"/>
        </w:rPr>
        <w:t xml:space="preserve">liczba studentów uległa zwiększeniu </w:t>
      </w:r>
      <w:r w:rsidR="00426A51" w:rsidRPr="005719DA">
        <w:rPr>
          <w:color w:val="000000" w:themeColor="text1"/>
          <w:spacing w:val="2"/>
        </w:rPr>
        <w:t>w </w:t>
      </w:r>
      <w:r w:rsidRPr="005719DA">
        <w:rPr>
          <w:color w:val="000000" w:themeColor="text1"/>
          <w:spacing w:val="2"/>
        </w:rPr>
        <w:t>przypadku grupy kierunków związanych z</w:t>
      </w:r>
      <w:r w:rsidR="0085513A" w:rsidRPr="005719DA">
        <w:rPr>
          <w:color w:val="000000" w:themeColor="text1"/>
          <w:spacing w:val="2"/>
        </w:rPr>
        <w:t>: technolo</w:t>
      </w:r>
      <w:r w:rsidR="00FE2CB3" w:rsidRPr="005719DA">
        <w:rPr>
          <w:color w:val="000000" w:themeColor="text1"/>
          <w:spacing w:val="2"/>
        </w:rPr>
        <w:t>giami teleinformatycznymi (o 10,9</w:t>
      </w:r>
      <w:r w:rsidR="0085513A" w:rsidRPr="005719DA">
        <w:rPr>
          <w:color w:val="000000" w:themeColor="text1"/>
          <w:spacing w:val="2"/>
        </w:rPr>
        <w:t xml:space="preserve">%), </w:t>
      </w:r>
      <w:r w:rsidR="0085513A" w:rsidRPr="005719DA">
        <w:rPr>
          <w:color w:val="000000" w:themeColor="text1"/>
        </w:rPr>
        <w:t>naukami społecznymi, d</w:t>
      </w:r>
      <w:r w:rsidR="00FE2CB3" w:rsidRPr="005719DA">
        <w:rPr>
          <w:color w:val="000000" w:themeColor="text1"/>
        </w:rPr>
        <w:t>ziennikarstwem i informacją (o 6</w:t>
      </w:r>
      <w:r w:rsidR="0085513A" w:rsidRPr="005719DA">
        <w:rPr>
          <w:color w:val="000000" w:themeColor="text1"/>
        </w:rPr>
        <w:t xml:space="preserve">,2%) oraz ze zdrowiem, opieką </w:t>
      </w:r>
      <w:r w:rsidR="00FE2CB3" w:rsidRPr="005719DA">
        <w:rPr>
          <w:color w:val="000000" w:themeColor="text1"/>
          <w:spacing w:val="2"/>
        </w:rPr>
        <w:t>społeczną (o 4,3%) i usługami (o 2,3</w:t>
      </w:r>
      <w:r w:rsidR="0085513A" w:rsidRPr="005719DA">
        <w:rPr>
          <w:color w:val="000000" w:themeColor="text1"/>
          <w:spacing w:val="2"/>
        </w:rPr>
        <w:t xml:space="preserve">%). </w:t>
      </w:r>
      <w:r w:rsidR="00FE2CB3" w:rsidRPr="005719DA">
        <w:rPr>
          <w:color w:val="000000" w:themeColor="text1"/>
          <w:spacing w:val="2"/>
        </w:rPr>
        <w:t xml:space="preserve">Ponadto o 26,0% wzrosła liczba studentów na indywidualnych studiach </w:t>
      </w:r>
      <w:proofErr w:type="spellStart"/>
      <w:r w:rsidR="00FE2CB3" w:rsidRPr="005719DA">
        <w:rPr>
          <w:color w:val="000000" w:themeColor="text1"/>
          <w:spacing w:val="2"/>
        </w:rPr>
        <w:t>międzyobszarowych</w:t>
      </w:r>
      <w:proofErr w:type="spellEnd"/>
      <w:r w:rsidR="00FE2CB3" w:rsidRPr="005719DA">
        <w:rPr>
          <w:color w:val="000000" w:themeColor="text1"/>
          <w:spacing w:val="2"/>
        </w:rPr>
        <w:t xml:space="preserve">. </w:t>
      </w:r>
      <w:r w:rsidRPr="005719DA">
        <w:rPr>
          <w:color w:val="000000"/>
          <w:spacing w:val="2"/>
        </w:rPr>
        <w:t xml:space="preserve">Spośród pozostałych grup kierunków szczególnie największym zmniejszeniem liczby studentów wyróżniały się grupy: </w:t>
      </w:r>
      <w:r w:rsidR="001A7E25" w:rsidRPr="005719DA">
        <w:rPr>
          <w:color w:val="000000" w:themeColor="text1"/>
          <w:spacing w:val="2"/>
        </w:rPr>
        <w:t>kształcenie (spadek o</w:t>
      </w:r>
      <w:r w:rsidR="00A7430F">
        <w:rPr>
          <w:color w:val="000000" w:themeColor="text1"/>
          <w:spacing w:val="2"/>
        </w:rPr>
        <w:t> </w:t>
      </w:r>
      <w:r w:rsidR="001A7E25" w:rsidRPr="005719DA">
        <w:rPr>
          <w:color w:val="000000" w:themeColor="text1"/>
          <w:spacing w:val="2"/>
        </w:rPr>
        <w:t>8,9%)</w:t>
      </w:r>
      <w:r w:rsidR="00BE0A6A" w:rsidRPr="005719DA">
        <w:rPr>
          <w:color w:val="000000"/>
          <w:spacing w:val="2"/>
        </w:rPr>
        <w:t>,</w:t>
      </w:r>
      <w:r w:rsidR="00A01E6E" w:rsidRPr="005719DA">
        <w:rPr>
          <w:color w:val="000000"/>
          <w:spacing w:val="2"/>
        </w:rPr>
        <w:t xml:space="preserve"> </w:t>
      </w:r>
      <w:r w:rsidR="0085513A" w:rsidRPr="005719DA">
        <w:rPr>
          <w:color w:val="000000"/>
          <w:spacing w:val="2"/>
        </w:rPr>
        <w:t>technika, przemysł, budownictwo (</w:t>
      </w:r>
      <w:r w:rsidR="001A7E25" w:rsidRPr="005719DA">
        <w:rPr>
          <w:color w:val="000000" w:themeColor="text1"/>
          <w:spacing w:val="2"/>
        </w:rPr>
        <w:t>spadek o 6,2</w:t>
      </w:r>
      <w:r w:rsidR="0085513A" w:rsidRPr="005719DA">
        <w:rPr>
          <w:color w:val="000000" w:themeColor="text1"/>
          <w:spacing w:val="2"/>
        </w:rPr>
        <w:t>%) oraz</w:t>
      </w:r>
      <w:r w:rsidR="001A7E25" w:rsidRPr="005719DA">
        <w:rPr>
          <w:color w:val="000000"/>
          <w:spacing w:val="2"/>
        </w:rPr>
        <w:t xml:space="preserve"> rolnictwo (spadek o 3,8%)</w:t>
      </w:r>
      <w:r w:rsidR="0085513A" w:rsidRPr="005719DA">
        <w:rPr>
          <w:color w:val="000000" w:themeColor="text1"/>
          <w:spacing w:val="2"/>
        </w:rPr>
        <w:t>.</w:t>
      </w:r>
    </w:p>
    <w:p w14:paraId="4102DC54" w14:textId="4B310DD7" w:rsidR="008879CA" w:rsidRPr="005428A8" w:rsidRDefault="0085513A" w:rsidP="00130232">
      <w:pPr>
        <w:spacing w:before="0"/>
        <w:rPr>
          <w:color w:val="000000" w:themeColor="text1"/>
        </w:rPr>
      </w:pPr>
      <w:r w:rsidRPr="005428A8">
        <w:rPr>
          <w:color w:val="000000" w:themeColor="text1"/>
          <w:spacing w:val="-3"/>
        </w:rPr>
        <w:t>L</w:t>
      </w:r>
      <w:r w:rsidR="00EE23D1" w:rsidRPr="005428A8">
        <w:rPr>
          <w:color w:val="000000" w:themeColor="text1"/>
          <w:spacing w:val="-3"/>
        </w:rPr>
        <w:t xml:space="preserve">iczba studentów </w:t>
      </w:r>
      <w:r w:rsidR="00FE15A2" w:rsidRPr="005428A8">
        <w:rPr>
          <w:color w:val="000000" w:themeColor="text1"/>
          <w:spacing w:val="-3"/>
        </w:rPr>
        <w:t xml:space="preserve">z </w:t>
      </w:r>
      <w:r w:rsidR="00EE23D1" w:rsidRPr="005428A8">
        <w:rPr>
          <w:color w:val="000000" w:themeColor="text1"/>
          <w:spacing w:val="-3"/>
        </w:rPr>
        <w:t>niepełnosprawn</w:t>
      </w:r>
      <w:r w:rsidR="00FE15A2" w:rsidRPr="005428A8">
        <w:rPr>
          <w:color w:val="000000" w:themeColor="text1"/>
          <w:spacing w:val="-3"/>
        </w:rPr>
        <w:t>ościami</w:t>
      </w:r>
      <w:r w:rsidR="00EE23D1" w:rsidRPr="005428A8">
        <w:rPr>
          <w:color w:val="000000" w:themeColor="text1"/>
          <w:spacing w:val="-3"/>
        </w:rPr>
        <w:t xml:space="preserve">, liczona według głównego rodzaju niepełnosprawności, </w:t>
      </w:r>
      <w:r w:rsidR="00044789" w:rsidRPr="005428A8">
        <w:rPr>
          <w:color w:val="000000" w:themeColor="text1"/>
          <w:spacing w:val="-3"/>
        </w:rPr>
        <w:t xml:space="preserve">uległa </w:t>
      </w:r>
      <w:r w:rsidR="00EA31C8" w:rsidRPr="005428A8">
        <w:rPr>
          <w:color w:val="000000" w:themeColor="text1"/>
          <w:spacing w:val="-3"/>
        </w:rPr>
        <w:t xml:space="preserve">niewielkiemu </w:t>
      </w:r>
      <w:r w:rsidR="00C545B2" w:rsidRPr="005428A8">
        <w:rPr>
          <w:color w:val="000000" w:themeColor="text1"/>
          <w:spacing w:val="-3"/>
        </w:rPr>
        <w:t>z</w:t>
      </w:r>
      <w:r w:rsidR="008B38F0" w:rsidRPr="005428A8">
        <w:rPr>
          <w:color w:val="000000" w:themeColor="text1"/>
          <w:spacing w:val="-3"/>
        </w:rPr>
        <w:t>mniej</w:t>
      </w:r>
      <w:r w:rsidR="00C545B2" w:rsidRPr="005428A8">
        <w:rPr>
          <w:color w:val="000000" w:themeColor="text1"/>
          <w:spacing w:val="-3"/>
        </w:rPr>
        <w:t xml:space="preserve">szeniu </w:t>
      </w:r>
      <w:r w:rsidR="009005A0" w:rsidRPr="005428A8">
        <w:rPr>
          <w:color w:val="000000" w:themeColor="text1"/>
          <w:spacing w:val="-3"/>
        </w:rPr>
        <w:t>z</w:t>
      </w:r>
      <w:r w:rsidR="006660E4" w:rsidRPr="005428A8">
        <w:rPr>
          <w:color w:val="000000" w:themeColor="text1"/>
          <w:spacing w:val="-3"/>
        </w:rPr>
        <w:t xml:space="preserve"> </w:t>
      </w:r>
      <w:r w:rsidR="00044789" w:rsidRPr="005428A8">
        <w:rPr>
          <w:color w:val="000000" w:themeColor="text1"/>
          <w:spacing w:val="-3"/>
        </w:rPr>
        <w:t>1</w:t>
      </w:r>
      <w:r w:rsidR="008B38F0" w:rsidRPr="005428A8">
        <w:rPr>
          <w:color w:val="000000" w:themeColor="text1"/>
          <w:spacing w:val="-3"/>
        </w:rPr>
        <w:t>775</w:t>
      </w:r>
      <w:r w:rsidR="00044789" w:rsidRPr="005428A8">
        <w:rPr>
          <w:color w:val="000000" w:themeColor="text1"/>
          <w:spacing w:val="-3"/>
        </w:rPr>
        <w:t xml:space="preserve"> </w:t>
      </w:r>
      <w:r w:rsidR="00EE23D1" w:rsidRPr="005428A8">
        <w:rPr>
          <w:color w:val="000000" w:themeColor="text1"/>
          <w:spacing w:val="-3"/>
        </w:rPr>
        <w:t>osób</w:t>
      </w:r>
      <w:r w:rsidR="006660E4" w:rsidRPr="005428A8">
        <w:rPr>
          <w:color w:val="000000" w:themeColor="text1"/>
          <w:spacing w:val="-3"/>
        </w:rPr>
        <w:t xml:space="preserve"> w końcu 202</w:t>
      </w:r>
      <w:r w:rsidR="008B38F0" w:rsidRPr="005428A8">
        <w:rPr>
          <w:color w:val="000000" w:themeColor="text1"/>
          <w:spacing w:val="-3"/>
        </w:rPr>
        <w:t>2</w:t>
      </w:r>
      <w:r w:rsidR="006660E4" w:rsidRPr="005428A8">
        <w:rPr>
          <w:color w:val="000000" w:themeColor="text1"/>
          <w:spacing w:val="-3"/>
        </w:rPr>
        <w:t xml:space="preserve"> r</w:t>
      </w:r>
      <w:r w:rsidR="00B57DAD" w:rsidRPr="005428A8">
        <w:rPr>
          <w:color w:val="000000" w:themeColor="text1"/>
          <w:spacing w:val="-3"/>
        </w:rPr>
        <w:t xml:space="preserve">. </w:t>
      </w:r>
      <w:r w:rsidR="009005A0" w:rsidRPr="005428A8">
        <w:rPr>
          <w:color w:val="000000" w:themeColor="text1"/>
          <w:spacing w:val="-3"/>
        </w:rPr>
        <w:t>do 17</w:t>
      </w:r>
      <w:r w:rsidR="008B38F0" w:rsidRPr="005428A8">
        <w:rPr>
          <w:color w:val="000000" w:themeColor="text1"/>
          <w:spacing w:val="-3"/>
        </w:rPr>
        <w:t>34</w:t>
      </w:r>
      <w:r w:rsidR="009005A0" w:rsidRPr="005428A8">
        <w:rPr>
          <w:color w:val="000000" w:themeColor="text1"/>
          <w:spacing w:val="-3"/>
        </w:rPr>
        <w:t xml:space="preserve"> osób</w:t>
      </w:r>
      <w:r w:rsidR="008B38F0" w:rsidRPr="005428A8">
        <w:rPr>
          <w:color w:val="000000" w:themeColor="text1"/>
          <w:spacing w:val="-3"/>
        </w:rPr>
        <w:t xml:space="preserve"> w końcu 2023</w:t>
      </w:r>
      <w:r w:rsidR="00B57DAD" w:rsidRPr="005428A8">
        <w:rPr>
          <w:color w:val="000000" w:themeColor="text1"/>
          <w:spacing w:val="-3"/>
        </w:rPr>
        <w:t xml:space="preserve"> r.</w:t>
      </w:r>
      <w:r w:rsidR="00EE23D1" w:rsidRPr="005428A8">
        <w:rPr>
          <w:color w:val="000000" w:themeColor="text1"/>
          <w:spacing w:val="-3"/>
        </w:rPr>
        <w:t>,</w:t>
      </w:r>
      <w:r w:rsidR="00EE23D1" w:rsidRPr="005428A8">
        <w:rPr>
          <w:color w:val="000000" w:themeColor="text1"/>
        </w:rPr>
        <w:t xml:space="preserve"> czyli o </w:t>
      </w:r>
      <w:r w:rsidR="008B38F0" w:rsidRPr="005428A8">
        <w:rPr>
          <w:color w:val="000000" w:themeColor="text1"/>
        </w:rPr>
        <w:t>2,3</w:t>
      </w:r>
      <w:r w:rsidR="00EE23D1" w:rsidRPr="005428A8">
        <w:rPr>
          <w:color w:val="000000" w:themeColor="text1"/>
        </w:rPr>
        <w:t xml:space="preserve">%. </w:t>
      </w:r>
      <w:r w:rsidR="00EE23D1" w:rsidRPr="005428A8">
        <w:rPr>
          <w:color w:val="000000" w:themeColor="text1"/>
          <w:spacing w:val="2"/>
        </w:rPr>
        <w:t xml:space="preserve">Studenci </w:t>
      </w:r>
      <w:r w:rsidR="00FE15A2" w:rsidRPr="005428A8">
        <w:rPr>
          <w:color w:val="000000" w:themeColor="text1"/>
          <w:spacing w:val="2"/>
        </w:rPr>
        <w:t xml:space="preserve">z </w:t>
      </w:r>
      <w:r w:rsidR="00EE23D1" w:rsidRPr="005428A8">
        <w:rPr>
          <w:color w:val="000000" w:themeColor="text1"/>
          <w:spacing w:val="2"/>
        </w:rPr>
        <w:t>niepełnosprawn</w:t>
      </w:r>
      <w:r w:rsidR="00FE15A2" w:rsidRPr="005428A8">
        <w:rPr>
          <w:color w:val="000000" w:themeColor="text1"/>
          <w:spacing w:val="2"/>
        </w:rPr>
        <w:t>ościami</w:t>
      </w:r>
      <w:r w:rsidR="00EE23D1" w:rsidRPr="005428A8">
        <w:rPr>
          <w:color w:val="000000" w:themeColor="text1"/>
          <w:spacing w:val="2"/>
        </w:rPr>
        <w:t xml:space="preserve"> w roku akademickim 20</w:t>
      </w:r>
      <w:r w:rsidR="00EA24F0" w:rsidRPr="005428A8">
        <w:rPr>
          <w:color w:val="000000" w:themeColor="text1"/>
          <w:spacing w:val="2"/>
        </w:rPr>
        <w:t>2</w:t>
      </w:r>
      <w:r w:rsidR="00716AC0" w:rsidRPr="005428A8">
        <w:rPr>
          <w:color w:val="000000" w:themeColor="text1"/>
          <w:spacing w:val="2"/>
        </w:rPr>
        <w:t>3</w:t>
      </w:r>
      <w:r w:rsidR="00EE23D1" w:rsidRPr="005428A8">
        <w:rPr>
          <w:color w:val="000000" w:themeColor="text1"/>
          <w:spacing w:val="2"/>
        </w:rPr>
        <w:t>/2</w:t>
      </w:r>
      <w:r w:rsidR="00716AC0" w:rsidRPr="005428A8">
        <w:rPr>
          <w:color w:val="000000" w:themeColor="text1"/>
          <w:spacing w:val="2"/>
        </w:rPr>
        <w:t>4</w:t>
      </w:r>
      <w:r w:rsidR="00585AB2" w:rsidRPr="005428A8">
        <w:rPr>
          <w:color w:val="000000" w:themeColor="text1"/>
          <w:spacing w:val="2"/>
        </w:rPr>
        <w:t>, podobnie jak w</w:t>
      </w:r>
      <w:r w:rsidR="00585AB2" w:rsidRPr="005428A8">
        <w:rPr>
          <w:color w:val="000000" w:themeColor="text1"/>
        </w:rPr>
        <w:t xml:space="preserve"> poprzednim roku,</w:t>
      </w:r>
      <w:r w:rsidR="00EE23D1" w:rsidRPr="005428A8">
        <w:rPr>
          <w:color w:val="000000" w:themeColor="text1"/>
        </w:rPr>
        <w:t xml:space="preserve"> stanowili 1,</w:t>
      </w:r>
      <w:r w:rsidR="00CA7B60" w:rsidRPr="005428A8">
        <w:rPr>
          <w:color w:val="000000" w:themeColor="text1"/>
        </w:rPr>
        <w:t>5</w:t>
      </w:r>
      <w:r w:rsidR="00EE23D1" w:rsidRPr="005428A8">
        <w:rPr>
          <w:color w:val="000000" w:themeColor="text1"/>
        </w:rPr>
        <w:t>% wszystkich studentów w województwie</w:t>
      </w:r>
      <w:r w:rsidR="00320E11" w:rsidRPr="005428A8">
        <w:rPr>
          <w:color w:val="000000" w:themeColor="text1"/>
        </w:rPr>
        <w:t xml:space="preserve"> dolnośląskim</w:t>
      </w:r>
      <w:r w:rsidR="00585AB2" w:rsidRPr="005428A8">
        <w:rPr>
          <w:color w:val="000000" w:themeColor="text1"/>
        </w:rPr>
        <w:t xml:space="preserve"> </w:t>
      </w:r>
      <w:r w:rsidR="00585AB2" w:rsidRPr="005428A8">
        <w:rPr>
          <w:color w:val="000000" w:themeColor="text1"/>
        </w:rPr>
        <w:lastRenderedPageBreak/>
        <w:t>(</w:t>
      </w:r>
      <w:r w:rsidR="00EE23D1" w:rsidRPr="005428A8">
        <w:rPr>
          <w:color w:val="000000" w:themeColor="text1"/>
        </w:rPr>
        <w:t>przeciętnie w kraju 1,</w:t>
      </w:r>
      <w:r w:rsidR="00585AB2" w:rsidRPr="005428A8">
        <w:rPr>
          <w:color w:val="000000" w:themeColor="text1"/>
        </w:rPr>
        <w:t>8</w:t>
      </w:r>
      <w:r w:rsidR="00EE23D1" w:rsidRPr="005428A8">
        <w:rPr>
          <w:color w:val="000000" w:themeColor="text1"/>
        </w:rPr>
        <w:t xml:space="preserve">%). </w:t>
      </w:r>
      <w:r w:rsidR="00716AC0" w:rsidRPr="005428A8">
        <w:rPr>
          <w:color w:val="000000" w:themeColor="text1"/>
        </w:rPr>
        <w:t>Była to najniższa wartość wśród województw (wraz z województwem</w:t>
      </w:r>
      <w:r w:rsidR="007742EE" w:rsidRPr="005428A8">
        <w:rPr>
          <w:color w:val="000000" w:themeColor="text1"/>
        </w:rPr>
        <w:t xml:space="preserve"> </w:t>
      </w:r>
      <w:r w:rsidR="002D039F" w:rsidRPr="005428A8">
        <w:rPr>
          <w:color w:val="000000" w:themeColor="text1"/>
        </w:rPr>
        <w:t>mazow</w:t>
      </w:r>
      <w:r w:rsidR="00716AC0" w:rsidRPr="005428A8">
        <w:rPr>
          <w:color w:val="000000" w:themeColor="text1"/>
        </w:rPr>
        <w:t>ieckim), przy największ</w:t>
      </w:r>
      <w:r w:rsidR="00E264D5" w:rsidRPr="005428A8">
        <w:rPr>
          <w:color w:val="000000" w:themeColor="text1"/>
        </w:rPr>
        <w:t xml:space="preserve">ym odsetku </w:t>
      </w:r>
      <w:r w:rsidR="00716AC0" w:rsidRPr="005428A8">
        <w:rPr>
          <w:color w:val="000000" w:themeColor="text1"/>
        </w:rPr>
        <w:t>w świętokrzyskim (3,1</w:t>
      </w:r>
      <w:r w:rsidR="00B57DAD" w:rsidRPr="005428A8">
        <w:rPr>
          <w:color w:val="000000" w:themeColor="text1"/>
        </w:rPr>
        <w:t>%).</w:t>
      </w:r>
    </w:p>
    <w:p w14:paraId="25CB565D" w14:textId="32744472" w:rsidR="00D72C7C" w:rsidRPr="005719DA" w:rsidRDefault="006660E4" w:rsidP="00585AB2">
      <w:pPr>
        <w:spacing w:before="0"/>
        <w:rPr>
          <w:b/>
          <w:color w:val="001D77"/>
          <w:szCs w:val="19"/>
        </w:rPr>
      </w:pPr>
      <w:r w:rsidRPr="005719DA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4896" behindDoc="1" locked="0" layoutInCell="1" allowOverlap="1" wp14:anchorId="787D201C" wp14:editId="50AE2522">
                <wp:simplePos x="0" y="0"/>
                <wp:positionH relativeFrom="page">
                  <wp:align>right</wp:align>
                </wp:positionH>
                <wp:positionV relativeFrom="margin">
                  <wp:posOffset>2846070</wp:posOffset>
                </wp:positionV>
                <wp:extent cx="1885950" cy="1041400"/>
                <wp:effectExtent l="0" t="0" r="0" b="6350"/>
                <wp:wrapTight wrapText="bothSides">
                  <wp:wrapPolygon edited="0">
                    <wp:start x="655" y="0"/>
                    <wp:lineTo x="655" y="21337"/>
                    <wp:lineTo x="20727" y="21337"/>
                    <wp:lineTo x="20727" y="0"/>
                    <wp:lineTo x="655" y="0"/>
                  </wp:wrapPolygon>
                </wp:wrapTight>
                <wp:docPr id="16" name="Pole tekstowe 16" descr="Województwo dolnośląskie wyróżnia się jedną z najwięk-szych liczb absolwentów szkół wyższych w relacji do liczby mieszkańc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041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8D6342" w14:textId="77777777" w:rsidR="006E3145" w:rsidRPr="00F511CF" w:rsidRDefault="006E3145" w:rsidP="002E721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ED7D31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Województwo dolnośląskie wyróżnia się jedną z największych liczb absolwentów szkół wyższych w relacji do liczby mieszkańców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201C" id="Pole tekstowe 16" o:spid="_x0000_s1033" type="#_x0000_t202" alt="Województwo dolnośląskie wyróżnia się jedną z najwięk-szych liczb absolwentów szkół wyższych w relacji do liczby mieszkańców " style="position:absolute;margin-left:97.3pt;margin-top:224.1pt;width:148.5pt;height:82pt;z-index:-25165158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pFjhgIAAJUEAAAOAAAAZHJzL2Uyb0RvYy54bWysVM1OGzEQvlfqO1i+w26iBMKKDaJQqkr9&#10;QaJVz47tzTrxera2wZscq/IQVR+DKzfIe3XsDTRqb1X3YNkezzfzfTOzxyddo8mNtE6BKelgP6dE&#10;Gg5CmXlJP3+62JtQ4jwzgmkwsqQr6ejJ9OWL49AWcgg1aCEtQRDjitCWtPa+LbLM8Vo2zO1DKw0a&#10;K7AN83i080xYFhC90dkwzw+yAFa0Frh0Dm/PeyOdJvyqktx/rConPdElxdx8Wm1aZ3HNpsesmFvW&#10;1opv02D/kEXDlMGgz1DnzDNybdVfUI3iFhxUfp9Dk0FVKS4TB2QzyP9gc1WzViYuKI5rn2Vy/w+W&#10;f7i5tEQJrN0BJYY1WKNL0JJ4uXQegiTxXkjHUbQvsJDh4U6sfQAiQBvY/NSPt26pJAkr+3C3uTeK&#10;Eacef5CFFObxlqwRcxHwYrnn1iteE634ekbYzIEO0viHu0Dceomu3xBic98/CsRKzfhCYZTeY0Ua&#10;JfEh23zn0ScWLrSuwPyvWmTgu1fQIYlUBNe+A750xMBZzcxcnloLoZZMoHCD6JntuPY4LoLMwnsQ&#10;KAC79pCAuso2sapYJ4Lo2ECr56aRnSc8hpxMxkdjNHG0DfLRYJSntspY8eTeWuffSGhI3JTUYlcm&#10;eHbzzvmYDiuensRoBi6U1qkztSGhpEfj4Tg57Fga5XFwtGpKOsnj17dyZPnaiOTsmdL9HgNos6Ud&#10;mfacfTfrUukPn9ScgVihDhb6OcG5xk0Ndk1JwBkpqft6zaykRL81qOXRYDSKQ5UOo/HhEA921zLb&#10;tTDDEaqknpJ+e+bTIPaUT1HzSiU1YnH6TLYpY+8nkbZzGodr95xe/f6bTH8BAAD//wMAUEsDBBQA&#10;BgAIAAAAIQBQNrGt3QAAAAgBAAAPAAAAZHJzL2Rvd25yZXYueG1sTI/NTsMwEITvSLyDtUjcqN0o&#10;lDZkUyEQVxDlR+LmxtskIl5HsduEt2c5wXF2VjPflNvZ9+pEY+wCIywXBhRxHVzHDcLb6+PVGlRM&#10;lp3tAxPCN0XYVudnpS1cmPiFTrvUKAnhWFiENqWh0DrWLXkbF2EgFu8QRm+TyLHRbrSThPteZ8as&#10;tLcdS0NrB7pvqf7aHT3C+9Ph8yM3z82Dvx6mMBvNfqMRLy/mu1tQieb09wy/+IIOlTDtw5FdVD2C&#10;DEkIeb7OQImdbW7kskdYLbMMdFXq/wOqHwAAAP//AwBQSwECLQAUAAYACAAAACEAtoM4kv4AAADh&#10;AQAAEwAAAAAAAAAAAAAAAAAAAAAAW0NvbnRlbnRfVHlwZXNdLnhtbFBLAQItABQABgAIAAAAIQA4&#10;/SH/1gAAAJQBAAALAAAAAAAAAAAAAAAAAC8BAABfcmVscy8ucmVsc1BLAQItABQABgAIAAAAIQBt&#10;YpFjhgIAAJUEAAAOAAAAAAAAAAAAAAAAAC4CAABkcnMvZTJvRG9jLnhtbFBLAQItABQABgAIAAAA&#10;IQBQNrGt3QAAAAgBAAAPAAAAAAAAAAAAAAAAAOAEAABkcnMvZG93bnJldi54bWxQSwUGAAAAAAQA&#10;BADzAAAA6gUAAAAA&#10;" filled="f" stroked="f">
                <v:textbox>
                  <w:txbxContent>
                    <w:p w14:paraId="168D6342" w14:textId="77777777" w:rsidR="006E3145" w:rsidRPr="00F511CF" w:rsidRDefault="006E3145" w:rsidP="002E7210">
                      <w:pPr>
                        <w:spacing w:after="0"/>
                        <w:rPr>
                          <w:rFonts w:eastAsia="Times New Roman"/>
                          <w:bCs/>
                          <w:color w:val="ED7D31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Województwo dolnośląskie wyróżnia się jedną z największych liczb absolwentów szkół wyższych w relacji do liczby mieszkańców 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D72C7C" w:rsidRPr="005719DA">
        <w:rPr>
          <w:b/>
          <w:color w:val="001D77"/>
          <w:szCs w:val="19"/>
        </w:rPr>
        <w:t>Absolwenci</w:t>
      </w:r>
    </w:p>
    <w:p w14:paraId="04BCEB15" w14:textId="5CABC8C5" w:rsidR="009A103A" w:rsidRPr="005719DA" w:rsidRDefault="00D72C7C" w:rsidP="000C602B">
      <w:pPr>
        <w:spacing w:before="0" w:line="240" w:lineRule="auto"/>
        <w:rPr>
          <w:color w:val="000000" w:themeColor="text1"/>
          <w:szCs w:val="19"/>
        </w:rPr>
      </w:pPr>
      <w:r w:rsidRPr="005719DA">
        <w:rPr>
          <w:szCs w:val="19"/>
        </w:rPr>
        <w:t xml:space="preserve">W okresie </w:t>
      </w:r>
      <w:r w:rsidR="00E1594E" w:rsidRPr="005719DA">
        <w:rPr>
          <w:szCs w:val="19"/>
        </w:rPr>
        <w:t>od 1 stycznia do 31 grudnia 2023</w:t>
      </w:r>
      <w:r w:rsidR="00AE1B2F" w:rsidRPr="005719DA">
        <w:rPr>
          <w:szCs w:val="19"/>
        </w:rPr>
        <w:t xml:space="preserve"> r</w:t>
      </w:r>
      <w:r w:rsidR="00B57DAD" w:rsidRPr="005719DA">
        <w:rPr>
          <w:szCs w:val="19"/>
        </w:rPr>
        <w:t>.</w:t>
      </w:r>
      <w:r w:rsidR="00AE1B2F" w:rsidRPr="005719DA">
        <w:rPr>
          <w:szCs w:val="19"/>
        </w:rPr>
        <w:t xml:space="preserve"> </w:t>
      </w:r>
      <w:r w:rsidRPr="005719DA">
        <w:rPr>
          <w:szCs w:val="19"/>
        </w:rPr>
        <w:t>dyplomy ukońc</w:t>
      </w:r>
      <w:r w:rsidR="00F8257A" w:rsidRPr="005719DA">
        <w:rPr>
          <w:szCs w:val="19"/>
        </w:rPr>
        <w:t>zenia studiów w </w:t>
      </w:r>
      <w:r w:rsidRPr="005719DA">
        <w:rPr>
          <w:szCs w:val="19"/>
        </w:rPr>
        <w:t xml:space="preserve">województwie dolnośląskim otrzymało </w:t>
      </w:r>
      <w:r w:rsidR="001F7C78" w:rsidRPr="005719DA">
        <w:rPr>
          <w:color w:val="000000"/>
          <w:szCs w:val="19"/>
        </w:rPr>
        <w:t>29,</w:t>
      </w:r>
      <w:r w:rsidR="00746588" w:rsidRPr="005719DA">
        <w:rPr>
          <w:color w:val="000000"/>
          <w:szCs w:val="19"/>
        </w:rPr>
        <w:t>0</w:t>
      </w:r>
      <w:r w:rsidRPr="005719DA">
        <w:rPr>
          <w:color w:val="000000"/>
          <w:szCs w:val="19"/>
        </w:rPr>
        <w:t xml:space="preserve"> tys.</w:t>
      </w:r>
      <w:r w:rsidRPr="005719DA">
        <w:rPr>
          <w:szCs w:val="19"/>
        </w:rPr>
        <w:t xml:space="preserve"> absolwentów</w:t>
      </w:r>
      <w:r w:rsidR="008562BB" w:rsidRPr="005719DA">
        <w:rPr>
          <w:szCs w:val="19"/>
        </w:rPr>
        <w:t xml:space="preserve"> (</w:t>
      </w:r>
      <w:r w:rsidR="008562BB" w:rsidRPr="005719DA">
        <w:rPr>
          <w:color w:val="000000"/>
          <w:szCs w:val="19"/>
        </w:rPr>
        <w:t>według rzeczywistego położenia jednostek, łącznie z uczelniami resortowymi)</w:t>
      </w:r>
      <w:r w:rsidRPr="005719DA">
        <w:rPr>
          <w:szCs w:val="19"/>
        </w:rPr>
        <w:t xml:space="preserve">. W porównaniu do poprzedniego roku akademickiego liczba absolwentów szkół </w:t>
      </w:r>
      <w:r w:rsidRPr="005719DA">
        <w:rPr>
          <w:color w:val="000000"/>
          <w:szCs w:val="19"/>
        </w:rPr>
        <w:t xml:space="preserve">wyższych uległa </w:t>
      </w:r>
      <w:r w:rsidR="00746588" w:rsidRPr="005719DA">
        <w:rPr>
          <w:color w:val="000000"/>
          <w:szCs w:val="19"/>
        </w:rPr>
        <w:t xml:space="preserve">minimalnemu </w:t>
      </w:r>
      <w:r w:rsidRPr="005719DA">
        <w:rPr>
          <w:color w:val="000000"/>
          <w:szCs w:val="19"/>
        </w:rPr>
        <w:t>z</w:t>
      </w:r>
      <w:r w:rsidR="00746588" w:rsidRPr="005719DA">
        <w:rPr>
          <w:color w:val="000000"/>
          <w:szCs w:val="19"/>
        </w:rPr>
        <w:t>większe</w:t>
      </w:r>
      <w:r w:rsidR="00AE1B2F" w:rsidRPr="005719DA">
        <w:rPr>
          <w:color w:val="000000"/>
          <w:szCs w:val="19"/>
        </w:rPr>
        <w:t>niu</w:t>
      </w:r>
      <w:r w:rsidRPr="005719DA">
        <w:rPr>
          <w:color w:val="000000"/>
          <w:szCs w:val="19"/>
        </w:rPr>
        <w:t xml:space="preserve"> </w:t>
      </w:r>
      <w:r w:rsidR="00170F10" w:rsidRPr="005719DA">
        <w:rPr>
          <w:color w:val="000000"/>
          <w:szCs w:val="19"/>
        </w:rPr>
        <w:t>(</w:t>
      </w:r>
      <w:r w:rsidRPr="005719DA">
        <w:rPr>
          <w:color w:val="000000"/>
          <w:szCs w:val="19"/>
        </w:rPr>
        <w:t xml:space="preserve">o </w:t>
      </w:r>
      <w:r w:rsidR="00746588" w:rsidRPr="005719DA">
        <w:rPr>
          <w:color w:val="000000"/>
          <w:szCs w:val="19"/>
        </w:rPr>
        <w:t xml:space="preserve">27 </w:t>
      </w:r>
      <w:r w:rsidR="00170F10" w:rsidRPr="005719DA">
        <w:rPr>
          <w:color w:val="000000"/>
          <w:szCs w:val="19"/>
        </w:rPr>
        <w:t xml:space="preserve">osób, </w:t>
      </w:r>
      <w:r w:rsidRPr="005719DA">
        <w:rPr>
          <w:color w:val="000000"/>
          <w:szCs w:val="19"/>
        </w:rPr>
        <w:t xml:space="preserve">tj. </w:t>
      </w:r>
      <w:r w:rsidR="00746588" w:rsidRPr="005719DA">
        <w:rPr>
          <w:color w:val="000000"/>
          <w:szCs w:val="19"/>
        </w:rPr>
        <w:t>wzrost</w:t>
      </w:r>
      <w:r w:rsidR="00F01395" w:rsidRPr="005719DA">
        <w:rPr>
          <w:color w:val="000000"/>
          <w:szCs w:val="19"/>
        </w:rPr>
        <w:t xml:space="preserve"> </w:t>
      </w:r>
      <w:r w:rsidRPr="00A7430F">
        <w:rPr>
          <w:color w:val="000000"/>
          <w:spacing w:val="-2"/>
          <w:szCs w:val="19"/>
        </w:rPr>
        <w:t>o</w:t>
      </w:r>
      <w:r w:rsidR="00A7430F" w:rsidRPr="00A7430F">
        <w:rPr>
          <w:color w:val="000000"/>
          <w:spacing w:val="-2"/>
          <w:szCs w:val="19"/>
        </w:rPr>
        <w:t> </w:t>
      </w:r>
      <w:r w:rsidR="00746588" w:rsidRPr="00A7430F">
        <w:rPr>
          <w:color w:val="000000"/>
          <w:spacing w:val="-2"/>
          <w:szCs w:val="19"/>
        </w:rPr>
        <w:t>0,1</w:t>
      </w:r>
      <w:r w:rsidRPr="00A7430F">
        <w:rPr>
          <w:color w:val="000000"/>
          <w:spacing w:val="-2"/>
          <w:szCs w:val="19"/>
        </w:rPr>
        <w:t xml:space="preserve">%), </w:t>
      </w:r>
      <w:r w:rsidR="001F7C78" w:rsidRPr="00A7430F">
        <w:rPr>
          <w:color w:val="000000" w:themeColor="text1"/>
          <w:spacing w:val="-2"/>
          <w:szCs w:val="19"/>
        </w:rPr>
        <w:t>a</w:t>
      </w:r>
      <w:r w:rsidR="00F8257A" w:rsidRPr="00A7430F">
        <w:rPr>
          <w:color w:val="000000" w:themeColor="text1"/>
          <w:spacing w:val="-2"/>
          <w:szCs w:val="19"/>
        </w:rPr>
        <w:t> </w:t>
      </w:r>
      <w:r w:rsidR="001F7C78" w:rsidRPr="00A7430F">
        <w:rPr>
          <w:color w:val="000000" w:themeColor="text1"/>
          <w:spacing w:val="-2"/>
          <w:szCs w:val="19"/>
        </w:rPr>
        <w:t>w </w:t>
      </w:r>
      <w:r w:rsidRPr="00A7430F">
        <w:rPr>
          <w:color w:val="000000" w:themeColor="text1"/>
          <w:spacing w:val="-2"/>
          <w:szCs w:val="19"/>
        </w:rPr>
        <w:t xml:space="preserve">porównaniu do sytuacji </w:t>
      </w:r>
      <w:r w:rsidR="00F13734" w:rsidRPr="00A7430F">
        <w:rPr>
          <w:color w:val="000000" w:themeColor="text1"/>
          <w:spacing w:val="-2"/>
          <w:szCs w:val="19"/>
        </w:rPr>
        <w:t>z 2015 r.</w:t>
      </w:r>
      <w:r w:rsidR="009B3FE9" w:rsidRPr="00A7430F">
        <w:rPr>
          <w:color w:val="000000" w:themeColor="text1"/>
          <w:spacing w:val="-2"/>
          <w:szCs w:val="19"/>
        </w:rPr>
        <w:t xml:space="preserve"> </w:t>
      </w:r>
      <w:r w:rsidRPr="00A7430F">
        <w:rPr>
          <w:color w:val="000000" w:themeColor="text1"/>
          <w:spacing w:val="-2"/>
          <w:szCs w:val="19"/>
        </w:rPr>
        <w:t xml:space="preserve">– zmniejszeniu o </w:t>
      </w:r>
      <w:r w:rsidR="001F7C78" w:rsidRPr="00A7430F">
        <w:rPr>
          <w:color w:val="000000" w:themeColor="text1"/>
          <w:spacing w:val="-2"/>
          <w:szCs w:val="19"/>
        </w:rPr>
        <w:t>5,</w:t>
      </w:r>
      <w:r w:rsidR="00F13734" w:rsidRPr="00A7430F">
        <w:rPr>
          <w:color w:val="000000" w:themeColor="text1"/>
          <w:spacing w:val="-2"/>
          <w:szCs w:val="19"/>
        </w:rPr>
        <w:t>7</w:t>
      </w:r>
      <w:r w:rsidRPr="00A7430F">
        <w:rPr>
          <w:color w:val="000000" w:themeColor="text1"/>
          <w:spacing w:val="-2"/>
          <w:szCs w:val="19"/>
        </w:rPr>
        <w:t xml:space="preserve"> tys. osób (tj. spadek o </w:t>
      </w:r>
      <w:r w:rsidR="00F13734" w:rsidRPr="00A7430F">
        <w:rPr>
          <w:color w:val="000000" w:themeColor="text1"/>
          <w:spacing w:val="-2"/>
          <w:szCs w:val="19"/>
        </w:rPr>
        <w:t>16,3</w:t>
      </w:r>
      <w:r w:rsidRPr="00A7430F">
        <w:rPr>
          <w:color w:val="000000" w:themeColor="text1"/>
          <w:spacing w:val="-2"/>
          <w:szCs w:val="19"/>
        </w:rPr>
        <w:t>%).</w:t>
      </w:r>
      <w:r w:rsidRPr="005719DA">
        <w:rPr>
          <w:color w:val="000000" w:themeColor="text1"/>
          <w:szCs w:val="19"/>
        </w:rPr>
        <w:t xml:space="preserve"> </w:t>
      </w:r>
    </w:p>
    <w:p w14:paraId="5E932812" w14:textId="2A313061" w:rsidR="00D72C7C" w:rsidRPr="005719DA" w:rsidRDefault="00D72C7C" w:rsidP="000C602B">
      <w:pPr>
        <w:spacing w:before="0" w:line="240" w:lineRule="auto"/>
        <w:rPr>
          <w:color w:val="000000" w:themeColor="text1"/>
          <w:szCs w:val="19"/>
        </w:rPr>
      </w:pPr>
      <w:r w:rsidRPr="005719DA">
        <w:rPr>
          <w:color w:val="000000" w:themeColor="text1"/>
          <w:szCs w:val="19"/>
        </w:rPr>
        <w:t xml:space="preserve">Pod względem liczby absolwentów województwo dolnośląskie zajmowało </w:t>
      </w:r>
      <w:r w:rsidR="00FE2826" w:rsidRPr="005719DA">
        <w:rPr>
          <w:color w:val="000000" w:themeColor="text1"/>
          <w:szCs w:val="19"/>
        </w:rPr>
        <w:t xml:space="preserve">nadal </w:t>
      </w:r>
      <w:r w:rsidR="009D08DD" w:rsidRPr="005719DA">
        <w:rPr>
          <w:color w:val="000000" w:themeColor="text1"/>
          <w:szCs w:val="19"/>
        </w:rPr>
        <w:t>4</w:t>
      </w:r>
      <w:r w:rsidRPr="005719DA">
        <w:rPr>
          <w:color w:val="000000" w:themeColor="text1"/>
          <w:szCs w:val="19"/>
        </w:rPr>
        <w:t>. miejsce w</w:t>
      </w:r>
      <w:r w:rsidR="00FE2826" w:rsidRPr="005719DA">
        <w:rPr>
          <w:color w:val="000000" w:themeColor="text1"/>
          <w:szCs w:val="19"/>
        </w:rPr>
        <w:t> </w:t>
      </w:r>
      <w:r w:rsidRPr="005719DA">
        <w:rPr>
          <w:color w:val="000000" w:themeColor="text1"/>
          <w:szCs w:val="19"/>
        </w:rPr>
        <w:t>kraju</w:t>
      </w:r>
      <w:r w:rsidR="00D21A4F" w:rsidRPr="005719DA">
        <w:rPr>
          <w:color w:val="000000" w:themeColor="text1"/>
          <w:szCs w:val="19"/>
        </w:rPr>
        <w:t xml:space="preserve"> po województwach</w:t>
      </w:r>
      <w:r w:rsidR="000601F5" w:rsidRPr="005719DA">
        <w:rPr>
          <w:color w:val="000000" w:themeColor="text1"/>
          <w:szCs w:val="19"/>
        </w:rPr>
        <w:t>:</w:t>
      </w:r>
      <w:r w:rsidR="00D21A4F" w:rsidRPr="005719DA">
        <w:rPr>
          <w:color w:val="000000" w:themeColor="text1"/>
          <w:szCs w:val="19"/>
        </w:rPr>
        <w:t xml:space="preserve"> mazowieckim</w:t>
      </w:r>
      <w:r w:rsidR="000601F5" w:rsidRPr="005719DA">
        <w:rPr>
          <w:color w:val="000000" w:themeColor="text1"/>
          <w:szCs w:val="19"/>
        </w:rPr>
        <w:t>,</w:t>
      </w:r>
      <w:r w:rsidR="00D21A4F" w:rsidRPr="005719DA">
        <w:rPr>
          <w:color w:val="000000" w:themeColor="text1"/>
          <w:szCs w:val="19"/>
        </w:rPr>
        <w:t> </w:t>
      </w:r>
      <w:r w:rsidRPr="005719DA">
        <w:rPr>
          <w:color w:val="000000" w:themeColor="text1"/>
          <w:szCs w:val="19"/>
        </w:rPr>
        <w:t>małopolskim</w:t>
      </w:r>
      <w:r w:rsidR="009D08DD" w:rsidRPr="005719DA">
        <w:rPr>
          <w:color w:val="000000" w:themeColor="text1"/>
          <w:szCs w:val="19"/>
        </w:rPr>
        <w:t xml:space="preserve"> </w:t>
      </w:r>
      <w:r w:rsidR="000601F5" w:rsidRPr="005719DA">
        <w:rPr>
          <w:color w:val="000000" w:themeColor="text1"/>
          <w:szCs w:val="19"/>
        </w:rPr>
        <w:t>i</w:t>
      </w:r>
      <w:r w:rsidR="009D08DD" w:rsidRPr="005719DA">
        <w:rPr>
          <w:color w:val="000000" w:themeColor="text1"/>
          <w:szCs w:val="19"/>
        </w:rPr>
        <w:t xml:space="preserve"> wielkopolskim</w:t>
      </w:r>
      <w:r w:rsidR="008F5881" w:rsidRPr="005719DA">
        <w:rPr>
          <w:color w:val="000000" w:themeColor="text1"/>
          <w:szCs w:val="19"/>
        </w:rPr>
        <w:t>.</w:t>
      </w:r>
      <w:r w:rsidR="008A5CCB" w:rsidRPr="005719DA">
        <w:rPr>
          <w:color w:val="000000" w:themeColor="text1"/>
          <w:szCs w:val="19"/>
        </w:rPr>
        <w:t xml:space="preserve"> Odnotowana w wojewódz</w:t>
      </w:r>
      <w:r w:rsidR="0078532F" w:rsidRPr="005719DA">
        <w:rPr>
          <w:color w:val="000000" w:themeColor="text1"/>
          <w:szCs w:val="19"/>
        </w:rPr>
        <w:t xml:space="preserve">twie dolnośląskim liczba absolwentów szkół wyższych była </w:t>
      </w:r>
      <w:r w:rsidR="005F3338" w:rsidRPr="005719DA">
        <w:rPr>
          <w:color w:val="000000" w:themeColor="text1"/>
          <w:szCs w:val="19"/>
        </w:rPr>
        <w:t xml:space="preserve">niemal </w:t>
      </w:r>
      <w:r w:rsidR="0078532F" w:rsidRPr="005719DA">
        <w:rPr>
          <w:color w:val="000000" w:themeColor="text1"/>
          <w:szCs w:val="19"/>
        </w:rPr>
        <w:t xml:space="preserve">2-krotnie mniejsza niż </w:t>
      </w:r>
      <w:r w:rsidR="00972423" w:rsidRPr="005719DA">
        <w:rPr>
          <w:color w:val="000000" w:themeColor="text1"/>
          <w:szCs w:val="19"/>
        </w:rPr>
        <w:t>w</w:t>
      </w:r>
      <w:r w:rsidR="00615D6D" w:rsidRPr="005719DA">
        <w:rPr>
          <w:color w:val="000000" w:themeColor="text1"/>
          <w:szCs w:val="19"/>
        </w:rPr>
        <w:t> </w:t>
      </w:r>
      <w:r w:rsidR="0078532F" w:rsidRPr="005719DA">
        <w:rPr>
          <w:color w:val="000000" w:themeColor="text1"/>
          <w:szCs w:val="19"/>
        </w:rPr>
        <w:t>województwie mazowieckim oraz ponad 10-kr</w:t>
      </w:r>
      <w:r w:rsidR="00F92167" w:rsidRPr="005719DA">
        <w:rPr>
          <w:color w:val="000000" w:themeColor="text1"/>
          <w:szCs w:val="19"/>
        </w:rPr>
        <w:t xml:space="preserve">otnie </w:t>
      </w:r>
      <w:r w:rsidR="002D2269" w:rsidRPr="005719DA">
        <w:rPr>
          <w:color w:val="000000" w:themeColor="text1"/>
          <w:szCs w:val="19"/>
        </w:rPr>
        <w:t xml:space="preserve">większa </w:t>
      </w:r>
      <w:r w:rsidR="00F92167" w:rsidRPr="005719DA">
        <w:rPr>
          <w:color w:val="000000" w:themeColor="text1"/>
          <w:szCs w:val="19"/>
        </w:rPr>
        <w:t>niż w</w:t>
      </w:r>
      <w:r w:rsidR="00615D6D" w:rsidRPr="005719DA">
        <w:rPr>
          <w:color w:val="000000" w:themeColor="text1"/>
          <w:szCs w:val="19"/>
        </w:rPr>
        <w:t> </w:t>
      </w:r>
      <w:r w:rsidR="00F92167" w:rsidRPr="005719DA">
        <w:rPr>
          <w:color w:val="000000" w:themeColor="text1"/>
          <w:szCs w:val="19"/>
        </w:rPr>
        <w:t xml:space="preserve">województwie lubuskim </w:t>
      </w:r>
      <w:r w:rsidR="00EE246D" w:rsidRPr="005719DA">
        <w:rPr>
          <w:color w:val="000000" w:themeColor="text1"/>
          <w:szCs w:val="19"/>
        </w:rPr>
        <w:t>(</w:t>
      </w:r>
      <w:r w:rsidR="00E264D5">
        <w:rPr>
          <w:color w:val="000000" w:themeColor="text1"/>
          <w:szCs w:val="19"/>
        </w:rPr>
        <w:t>gdzie odnotowano najmniejszą liczbę szkół wyższych</w:t>
      </w:r>
      <w:r w:rsidR="00EE246D" w:rsidRPr="005719DA">
        <w:rPr>
          <w:color w:val="000000" w:themeColor="text1"/>
          <w:szCs w:val="19"/>
        </w:rPr>
        <w:t>)</w:t>
      </w:r>
      <w:r w:rsidR="002D6191" w:rsidRPr="005719DA">
        <w:rPr>
          <w:color w:val="000000" w:themeColor="text1"/>
          <w:szCs w:val="19"/>
        </w:rPr>
        <w:t>.</w:t>
      </w:r>
    </w:p>
    <w:p w14:paraId="4E751128" w14:textId="29BA2101" w:rsidR="001F7C78" w:rsidRPr="005719DA" w:rsidRDefault="001F7C78" w:rsidP="001F7C78">
      <w:pPr>
        <w:spacing w:before="240" w:line="240" w:lineRule="auto"/>
        <w:jc w:val="both"/>
        <w:rPr>
          <w:b/>
          <w:szCs w:val="19"/>
        </w:rPr>
      </w:pPr>
      <w:r w:rsidRPr="005719DA">
        <w:rPr>
          <w:b/>
          <w:szCs w:val="19"/>
        </w:rPr>
        <w:t xml:space="preserve">Wykres 2. Absolwenci </w:t>
      </w:r>
      <w:r w:rsidR="00EE77EE" w:rsidRPr="005719DA">
        <w:rPr>
          <w:b/>
          <w:szCs w:val="19"/>
        </w:rPr>
        <w:t>szkół wyższych</w:t>
      </w:r>
    </w:p>
    <w:p w14:paraId="7C200478" w14:textId="2DC46ED5" w:rsidR="000D13DC" w:rsidRPr="005719DA" w:rsidRDefault="00C46743" w:rsidP="00A7430F">
      <w:pPr>
        <w:spacing w:before="240" w:line="240" w:lineRule="auto"/>
        <w:ind w:firstLine="284"/>
        <w:jc w:val="both"/>
        <w:rPr>
          <w:b/>
          <w:sz w:val="18"/>
          <w:szCs w:val="18"/>
        </w:rPr>
      </w:pPr>
      <w:r w:rsidRPr="005719DA">
        <w:rPr>
          <w:b/>
          <w:noProof/>
          <w:sz w:val="18"/>
          <w:szCs w:val="18"/>
          <w:lang w:eastAsia="pl-PL"/>
        </w:rPr>
        <w:drawing>
          <wp:inline distT="0" distB="0" distL="0" distR="0" wp14:anchorId="1F61DFBC" wp14:editId="2B0FDF60">
            <wp:extent cx="4353748" cy="2778105"/>
            <wp:effectExtent l="0" t="0" r="0" b="3810"/>
            <wp:docPr id="230756412" name="Obraz 5" descr="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5 do 2023 r." title="Absolwenci szkół wyższ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756412" name="Obraz 5" descr="Absolwenci uczelni&#10;&#10;Wykres kolumnowy prezentuje dynamikę liczby absolwentów szkół wyższych w województwie dolnośląskim. Wykres liniowy prezentuje dynamikę odsetka cudzoziemców w ogólnej liczbie absolwentów (oś po prawej stronie). Dane dotyczą absolwentów, którzy uzyskali dyplomy ukończenia studiów w kolejnych latach od 2017 do 2022 r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48" cy="2778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7E947B" w14:textId="21ADC1E7" w:rsidR="00543C04" w:rsidRPr="005719DA" w:rsidRDefault="00C46743" w:rsidP="000C602B">
      <w:pPr>
        <w:spacing w:after="0"/>
        <w:rPr>
          <w:rFonts w:eastAsia="Times New Roman"/>
          <w:bCs/>
          <w:color w:val="000000"/>
          <w:szCs w:val="19"/>
          <w:lang w:eastAsia="pl-PL"/>
        </w:rPr>
      </w:pPr>
      <w:r w:rsidRPr="005719DA">
        <w:rPr>
          <w:rFonts w:eastAsia="Times New Roman"/>
          <w:bCs/>
          <w:noProof/>
          <w:color w:val="000000"/>
          <w:szCs w:val="19"/>
          <w:lang w:eastAsia="pl-PL"/>
        </w:rPr>
        <w:drawing>
          <wp:inline distT="0" distB="0" distL="0" distR="0" wp14:anchorId="0D560F24" wp14:editId="3B91CF77">
            <wp:extent cx="4645660" cy="2731625"/>
            <wp:effectExtent l="0" t="0" r="2540" b="0"/>
            <wp:docPr id="203376783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713" cy="2732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3F0EE" w14:textId="3F759937" w:rsidR="009D08DD" w:rsidRPr="005719DA" w:rsidRDefault="00D72C7C" w:rsidP="000C602B">
      <w:pPr>
        <w:spacing w:after="0"/>
        <w:rPr>
          <w:bCs/>
          <w:color w:val="000000" w:themeColor="text1"/>
        </w:rPr>
      </w:pP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W </w:t>
      </w:r>
      <w:r w:rsidR="00353B16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ciągu 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>20</w:t>
      </w:r>
      <w:r w:rsidR="009D08DD" w:rsidRPr="005719DA">
        <w:rPr>
          <w:rFonts w:eastAsia="Times New Roman"/>
          <w:bCs/>
          <w:color w:val="000000" w:themeColor="text1"/>
          <w:szCs w:val="19"/>
          <w:lang w:eastAsia="pl-PL"/>
        </w:rPr>
        <w:t>2</w:t>
      </w:r>
      <w:r w:rsidR="00CF5AEE" w:rsidRPr="005719DA">
        <w:rPr>
          <w:rFonts w:eastAsia="Times New Roman"/>
          <w:bCs/>
          <w:color w:val="000000" w:themeColor="text1"/>
          <w:szCs w:val="19"/>
          <w:lang w:eastAsia="pl-PL"/>
        </w:rPr>
        <w:t>3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r. </w:t>
      </w:r>
      <w:r w:rsidR="009D08DD" w:rsidRPr="005719DA">
        <w:rPr>
          <w:rFonts w:eastAsia="Times New Roman"/>
          <w:bCs/>
          <w:color w:val="000000" w:themeColor="text1"/>
          <w:szCs w:val="19"/>
          <w:lang w:eastAsia="pl-PL"/>
        </w:rPr>
        <w:t>dyplomy ukończenia studiów otrzymało</w:t>
      </w:r>
      <w:r w:rsidR="00CF5AEE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2,0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tys. absolwentów cudzoziemców, tj. </w:t>
      </w:r>
      <w:r w:rsidR="00624AF6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o </w:t>
      </w:r>
      <w:r w:rsidR="00BB27E8" w:rsidRPr="005719DA">
        <w:rPr>
          <w:rFonts w:eastAsia="Times New Roman"/>
          <w:bCs/>
          <w:color w:val="000000" w:themeColor="text1"/>
          <w:szCs w:val="19"/>
          <w:lang w:eastAsia="pl-PL"/>
        </w:rPr>
        <w:t>16,7</w:t>
      </w:r>
      <w:r w:rsidR="00624AF6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% </w:t>
      </w:r>
      <w:r w:rsidR="00CF5AEE" w:rsidRPr="005719DA">
        <w:rPr>
          <w:rFonts w:eastAsia="Times New Roman"/>
          <w:bCs/>
          <w:color w:val="000000" w:themeColor="text1"/>
          <w:szCs w:val="19"/>
          <w:lang w:eastAsia="pl-PL"/>
        </w:rPr>
        <w:t>więc</w:t>
      </w:r>
      <w:r w:rsidR="0071708D" w:rsidRPr="005719DA">
        <w:rPr>
          <w:rFonts w:eastAsia="Times New Roman"/>
          <w:bCs/>
          <w:color w:val="000000" w:themeColor="text1"/>
          <w:szCs w:val="19"/>
          <w:lang w:eastAsia="pl-PL"/>
        </w:rPr>
        <w:t>ej</w:t>
      </w:r>
      <w:r w:rsidR="00624AF6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niż </w:t>
      </w:r>
      <w:r w:rsidR="00756E16" w:rsidRPr="005719DA">
        <w:rPr>
          <w:rFonts w:eastAsia="Times New Roman"/>
          <w:bCs/>
          <w:color w:val="000000" w:themeColor="text1"/>
          <w:szCs w:val="19"/>
          <w:lang w:eastAsia="pl-PL"/>
        </w:rPr>
        <w:t>rok wcześniej</w:t>
      </w:r>
      <w:r w:rsidR="00CF5AEE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oraz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</w:t>
      </w:r>
      <w:r w:rsidR="00BB27E8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ponad 3,5 razy więcej niż </w:t>
      </w:r>
      <w:r w:rsidR="001F244B" w:rsidRPr="005719DA">
        <w:rPr>
          <w:rFonts w:eastAsia="Times New Roman"/>
          <w:bCs/>
          <w:color w:val="000000" w:themeColor="text1"/>
          <w:szCs w:val="19"/>
          <w:lang w:eastAsia="pl-PL"/>
        </w:rPr>
        <w:t>w 201</w:t>
      </w:r>
      <w:r w:rsidR="00BB27E8" w:rsidRPr="005719DA">
        <w:rPr>
          <w:rFonts w:eastAsia="Times New Roman"/>
          <w:bCs/>
          <w:color w:val="000000" w:themeColor="text1"/>
          <w:szCs w:val="19"/>
          <w:lang w:eastAsia="pl-PL"/>
        </w:rPr>
        <w:t>5</w:t>
      </w:r>
      <w:r w:rsidR="001F244B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</w:t>
      </w:r>
      <w:r w:rsidR="009D08DD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Na przestrzeni ostatnich </w:t>
      </w:r>
      <w:r w:rsidR="0071708D" w:rsidRPr="005719DA">
        <w:rPr>
          <w:rFonts w:eastAsia="Times New Roman"/>
          <w:bCs/>
          <w:color w:val="000000" w:themeColor="text1"/>
          <w:szCs w:val="19"/>
          <w:lang w:eastAsia="pl-PL"/>
        </w:rPr>
        <w:t>5</w:t>
      </w:r>
      <w:r w:rsidR="00C17204" w:rsidRPr="005719DA">
        <w:rPr>
          <w:rFonts w:eastAsia="Times New Roman"/>
          <w:bCs/>
          <w:color w:val="000000" w:themeColor="text1"/>
          <w:szCs w:val="19"/>
          <w:lang w:eastAsia="pl-PL"/>
        </w:rPr>
        <w:t> </w:t>
      </w:r>
      <w:r w:rsidR="009D08DD" w:rsidRPr="005719DA">
        <w:rPr>
          <w:rFonts w:eastAsia="Times New Roman"/>
          <w:bCs/>
          <w:color w:val="000000" w:themeColor="text1"/>
          <w:szCs w:val="19"/>
          <w:lang w:eastAsia="pl-PL"/>
        </w:rPr>
        <w:t>lat z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większeniu uległ też udział cudzoziemców w ogólnej liczbie dolnośląskich absolwentów – z poziomu </w:t>
      </w:r>
      <w:r w:rsidR="00170F10" w:rsidRPr="005719DA">
        <w:rPr>
          <w:rFonts w:eastAsia="Times New Roman"/>
          <w:bCs/>
          <w:color w:val="000000" w:themeColor="text1"/>
          <w:szCs w:val="19"/>
          <w:lang w:eastAsia="pl-PL"/>
        </w:rPr>
        <w:t>1,6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% </w:t>
      </w:r>
      <w:r w:rsidR="00F76337" w:rsidRPr="005719DA">
        <w:rPr>
          <w:rFonts w:eastAsia="Times New Roman"/>
          <w:bCs/>
          <w:color w:val="000000" w:themeColor="text1"/>
          <w:szCs w:val="19"/>
          <w:lang w:eastAsia="pl-PL"/>
        </w:rPr>
        <w:t>w 201</w:t>
      </w:r>
      <w:r w:rsidR="00170F10" w:rsidRPr="005719DA">
        <w:rPr>
          <w:rFonts w:eastAsia="Times New Roman"/>
          <w:bCs/>
          <w:color w:val="000000" w:themeColor="text1"/>
          <w:szCs w:val="19"/>
          <w:lang w:eastAsia="pl-PL"/>
        </w:rPr>
        <w:t>5</w:t>
      </w:r>
      <w:r w:rsidR="00F76337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do </w:t>
      </w:r>
      <w:r w:rsidR="00170F10" w:rsidRPr="005719DA">
        <w:rPr>
          <w:rFonts w:eastAsia="Times New Roman"/>
          <w:bCs/>
          <w:color w:val="000000" w:themeColor="text1"/>
          <w:szCs w:val="19"/>
          <w:lang w:eastAsia="pl-PL"/>
        </w:rPr>
        <w:t>6</w:t>
      </w:r>
      <w:r w:rsidR="0071708D" w:rsidRPr="005719DA">
        <w:rPr>
          <w:rFonts w:eastAsia="Times New Roman"/>
          <w:bCs/>
          <w:color w:val="000000" w:themeColor="text1"/>
          <w:szCs w:val="19"/>
          <w:lang w:eastAsia="pl-PL"/>
        </w:rPr>
        <w:t>,9</w:t>
      </w:r>
      <w:r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% w </w:t>
      </w:r>
      <w:r w:rsidR="00F76337" w:rsidRPr="005719DA">
        <w:rPr>
          <w:rFonts w:eastAsia="Times New Roman"/>
          <w:bCs/>
          <w:color w:val="000000" w:themeColor="text1"/>
          <w:szCs w:val="19"/>
          <w:lang w:eastAsia="pl-PL"/>
        </w:rPr>
        <w:t>202</w:t>
      </w:r>
      <w:r w:rsidR="00170F10" w:rsidRPr="005719DA">
        <w:rPr>
          <w:rFonts w:eastAsia="Times New Roman"/>
          <w:bCs/>
          <w:color w:val="000000" w:themeColor="text1"/>
          <w:szCs w:val="19"/>
          <w:lang w:eastAsia="pl-PL"/>
        </w:rPr>
        <w:t>3</w:t>
      </w:r>
      <w:r w:rsidR="00F76337" w:rsidRPr="005719DA">
        <w:rPr>
          <w:rFonts w:eastAsia="Times New Roman"/>
          <w:bCs/>
          <w:color w:val="000000" w:themeColor="text1"/>
          <w:szCs w:val="19"/>
          <w:lang w:eastAsia="pl-PL"/>
        </w:rPr>
        <w:t xml:space="preserve"> r.</w:t>
      </w:r>
      <w:r w:rsidRPr="005719DA">
        <w:rPr>
          <w:bCs/>
          <w:color w:val="000000" w:themeColor="text1"/>
        </w:rPr>
        <w:t xml:space="preserve"> </w:t>
      </w:r>
    </w:p>
    <w:p w14:paraId="00BE8BD8" w14:textId="7B3D3EFC" w:rsidR="00DC01C1" w:rsidRPr="005719DA" w:rsidRDefault="00D72C7C" w:rsidP="00971FC9">
      <w:pPr>
        <w:spacing w:after="0"/>
        <w:jc w:val="both"/>
        <w:rPr>
          <w:color w:val="000000"/>
        </w:rPr>
      </w:pPr>
      <w:r w:rsidRPr="005719DA">
        <w:rPr>
          <w:color w:val="000000"/>
        </w:rPr>
        <w:t>Najwięcej dyplomów ukończenia szkoły wyższej otrzymali studenci z</w:t>
      </w:r>
      <w:r w:rsidR="00DC01C1" w:rsidRPr="005719DA">
        <w:rPr>
          <w:color w:val="000000"/>
        </w:rPr>
        <w:t>:</w:t>
      </w:r>
    </w:p>
    <w:p w14:paraId="2907857B" w14:textId="603D819F" w:rsidR="00DC01C1" w:rsidRPr="005719DA" w:rsidRDefault="00D72C7C" w:rsidP="001F244B">
      <w:pPr>
        <w:pStyle w:val="Akapitzlist"/>
        <w:numPr>
          <w:ilvl w:val="0"/>
          <w:numId w:val="5"/>
        </w:numPr>
        <w:spacing w:before="0"/>
        <w:jc w:val="both"/>
        <w:rPr>
          <w:color w:val="000000" w:themeColor="text1"/>
        </w:rPr>
      </w:pPr>
      <w:r w:rsidRPr="005719DA">
        <w:rPr>
          <w:color w:val="000000" w:themeColor="text1"/>
        </w:rPr>
        <w:t xml:space="preserve">Ukrainy – </w:t>
      </w:r>
      <w:r w:rsidR="00643458" w:rsidRPr="005719DA">
        <w:rPr>
          <w:color w:val="000000" w:themeColor="text1"/>
        </w:rPr>
        <w:t>924 osoby</w:t>
      </w:r>
      <w:r w:rsidR="00FE15A2" w:rsidRPr="005719DA">
        <w:rPr>
          <w:color w:val="000000" w:themeColor="text1"/>
        </w:rPr>
        <w:t xml:space="preserve"> (tj. </w:t>
      </w:r>
      <w:r w:rsidR="00643458" w:rsidRPr="005719DA">
        <w:rPr>
          <w:color w:val="000000" w:themeColor="text1"/>
        </w:rPr>
        <w:t>46</w:t>
      </w:r>
      <w:r w:rsidR="00595363" w:rsidRPr="005719DA">
        <w:rPr>
          <w:color w:val="000000" w:themeColor="text1"/>
        </w:rPr>
        <w:t>,3</w:t>
      </w:r>
      <w:r w:rsidRPr="005719DA">
        <w:rPr>
          <w:color w:val="000000" w:themeColor="text1"/>
        </w:rPr>
        <w:t>% ogółu absolwentów z zagranicy</w:t>
      </w:r>
      <w:r w:rsidR="00FE15A2" w:rsidRPr="005719DA">
        <w:rPr>
          <w:color w:val="000000" w:themeColor="text1"/>
        </w:rPr>
        <w:t>)</w:t>
      </w:r>
      <w:r w:rsidR="001F244B" w:rsidRPr="005719DA">
        <w:rPr>
          <w:color w:val="000000" w:themeColor="text1"/>
        </w:rPr>
        <w:t>,</w:t>
      </w:r>
      <w:r w:rsidRPr="005719DA">
        <w:rPr>
          <w:color w:val="000000" w:themeColor="text1"/>
        </w:rPr>
        <w:t xml:space="preserve"> </w:t>
      </w:r>
    </w:p>
    <w:p w14:paraId="4C9D17AB" w14:textId="1FA13373" w:rsidR="00643458" w:rsidRPr="005719DA" w:rsidRDefault="00643458" w:rsidP="00643458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 xml:space="preserve">Czech – 218 osób (10,9%), </w:t>
      </w:r>
    </w:p>
    <w:p w14:paraId="20989960" w14:textId="4E2C5051" w:rsidR="00DC01C1" w:rsidRPr="005719DA" w:rsidRDefault="00D72C7C" w:rsidP="003637CA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 xml:space="preserve">Białorusi </w:t>
      </w:r>
      <w:r w:rsidR="00FE15A2" w:rsidRPr="005719DA">
        <w:rPr>
          <w:color w:val="000000" w:themeColor="text1"/>
        </w:rPr>
        <w:t>– 1</w:t>
      </w:r>
      <w:r w:rsidR="00643458" w:rsidRPr="005719DA">
        <w:rPr>
          <w:color w:val="000000" w:themeColor="text1"/>
        </w:rPr>
        <w:t>91</w:t>
      </w:r>
      <w:r w:rsidR="00FE15A2" w:rsidRPr="005719DA">
        <w:rPr>
          <w:color w:val="000000" w:themeColor="text1"/>
        </w:rPr>
        <w:t xml:space="preserve"> os</w:t>
      </w:r>
      <w:r w:rsidR="00643458" w:rsidRPr="005719DA">
        <w:rPr>
          <w:color w:val="000000" w:themeColor="text1"/>
        </w:rPr>
        <w:t>ób</w:t>
      </w:r>
      <w:r w:rsidR="004F07C7" w:rsidRPr="005719DA">
        <w:rPr>
          <w:color w:val="000000" w:themeColor="text1"/>
        </w:rPr>
        <w:t xml:space="preserve"> (</w:t>
      </w:r>
      <w:r w:rsidR="00595363" w:rsidRPr="005719DA">
        <w:rPr>
          <w:color w:val="000000" w:themeColor="text1"/>
        </w:rPr>
        <w:t>9</w:t>
      </w:r>
      <w:r w:rsidR="00643458" w:rsidRPr="005719DA">
        <w:rPr>
          <w:color w:val="000000" w:themeColor="text1"/>
        </w:rPr>
        <w:t>,6</w:t>
      </w:r>
      <w:r w:rsidR="004F07C7" w:rsidRPr="005719DA">
        <w:rPr>
          <w:color w:val="000000" w:themeColor="text1"/>
        </w:rPr>
        <w:t>%)</w:t>
      </w:r>
      <w:r w:rsidR="00DC01C1" w:rsidRPr="005719DA">
        <w:rPr>
          <w:color w:val="000000" w:themeColor="text1"/>
        </w:rPr>
        <w:t>,</w:t>
      </w:r>
    </w:p>
    <w:p w14:paraId="30631044" w14:textId="59CEF05A" w:rsidR="00952308" w:rsidRPr="005719DA" w:rsidRDefault="00643458" w:rsidP="00701394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color w:val="000000" w:themeColor="text1"/>
        </w:rPr>
        <w:t>Niemiec – 64 osoby (3,2%),</w:t>
      </w:r>
    </w:p>
    <w:p w14:paraId="1B2AC908" w14:textId="7B9CB64B" w:rsidR="00E04604" w:rsidRPr="005719DA" w:rsidRDefault="00C46743" w:rsidP="00E511FA">
      <w:pPr>
        <w:pStyle w:val="Akapitzlist"/>
        <w:numPr>
          <w:ilvl w:val="0"/>
          <w:numId w:val="5"/>
        </w:numPr>
        <w:jc w:val="both"/>
        <w:rPr>
          <w:color w:val="000000" w:themeColor="text1"/>
        </w:rPr>
      </w:pPr>
      <w:r w:rsidRPr="005719DA">
        <w:rPr>
          <w:noProof/>
          <w:color w:val="000000" w:themeColor="text1"/>
          <w:lang w:eastAsia="pl-PL"/>
        </w:rPr>
        <mc:AlternateContent>
          <mc:Choice Requires="wps">
            <w:drawing>
              <wp:anchor distT="45720" distB="45720" distL="114300" distR="114300" simplePos="0" relativeHeight="251653632" behindDoc="1" locked="0" layoutInCell="1" allowOverlap="1" wp14:anchorId="566E382C" wp14:editId="1F1E5275">
                <wp:simplePos x="0" y="0"/>
                <wp:positionH relativeFrom="page">
                  <wp:posOffset>5664819</wp:posOffset>
                </wp:positionH>
                <wp:positionV relativeFrom="page">
                  <wp:posOffset>8007382</wp:posOffset>
                </wp:positionV>
                <wp:extent cx="1843405" cy="1485265"/>
                <wp:effectExtent l="0" t="0" r="0" b="635"/>
                <wp:wrapTight wrapText="bothSides">
                  <wp:wrapPolygon edited="0">
                    <wp:start x="670" y="0"/>
                    <wp:lineTo x="670" y="21332"/>
                    <wp:lineTo x="20759" y="21332"/>
                    <wp:lineTo x="20759" y="0"/>
                    <wp:lineTo x="670" y="0"/>
                  </wp:wrapPolygon>
                </wp:wrapTight>
                <wp:docPr id="15" name="Pole tekstowe 15" descr="W ogólnej liczbie absolwentów studiów pierwszego stopnia z tytułem inżyniera więcej było mężczyzn niż kobiet, a w ogólnej liczbie absolwentów studiów pierwszego stopnia z tytułem licencjata – więcej kobiet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1485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76E0" w14:textId="77777777" w:rsidR="006E3145" w:rsidRPr="00D616D2" w:rsidRDefault="006E3145" w:rsidP="001F5F00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ogólnej liczbie absolwentów stu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diów pierwszego stopnia z 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tytułem inżyniera więcej było mężczyzn niż kobiet, a w ogólnej liczbie absolwentów studiów pierwszego stopnia </w:t>
                            </w:r>
                            <w:r w:rsidRPr="00AE0EF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Pr="00336C87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tytułem licencjata – więcej kobiet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E382C" id="Pole tekstowe 15" o:spid="_x0000_s1034" type="#_x0000_t202" alt="W ogólnej liczbie absolwentów studiów pierwszego stopnia z tytułem inżyniera więcej było mężczyzn niż kobiet, a w ogólnej liczbie absolwentów studiów pierwszego stopnia z tytułem licencjata – więcej kobiet " style="position:absolute;left:0;text-align:left;margin-left:446.05pt;margin-top:630.5pt;width:145.15pt;height:116.95pt;z-index:-251662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ZtkwIAAOkEAAAOAAAAZHJzL2Uyb0RvYy54bWysVMFu2zAMvQ/YPxA6b3WSJV0a1Cm6dh0G&#10;dFuBbthZluVYrSx6klLHORX9hZ36Hb321uZH9iWj5DQLtttQHwRSFB/JR9L7B4tKw5W0TqFJWX+n&#10;x0Aagbkys5R9+3ryeszAeW5yrtHIlLXSsYPpyxf7TT2RAyxR59ICgRg3aeqUld7XkyRxopQVdztY&#10;S0PGAm3FPal2luSWN4Re6WTQ6+0mDdq8tiikc3R73BnZNOIXhRT+S1E46UGnjHLz8bTxzMKZTPf5&#10;ZGZ5XSqxToP/RxYVV4aCbqCOuecwt+ofqEoJiw4LvyOwSrAolJCxBqqm3/urmvOS1zLWQuS4ekOT&#10;ez5Y8fnqzILKqXcjBoZX1KMz1BK8vHQeGwnhPpdOEGnfAWcPd9rIC9BKLDMlgWcOdSONf7hrqNHz&#10;XAWhVtI2bilnSHdYG8VhCb7189WNrECZ1X1r6AmHRj3eCoLL2tUNQvV4u7oXy3ZpwKjVPVwihfCv&#10;gN49T2TKmqbzIjTn1/XPTfQuDoRhaGo3IU7Oa2LFL97hgoiJjXX1KYpLBwaPSm5m8tBabErJc2pG&#10;P3gmW64djgsgWfMJcyKVzz1GoEVhqzAp1HsgdBrKdjOIcuFBhJDj4Zthj4gXZOsPx6PB7ijG4JMn&#10;99o6/0FiBUFImaVJj/D86tT5kA6fPD0J0QyeKK3jtGsDTcr2RoNRdNiyVMrTMmpVpWzcC1+3HqHK&#10;9yaPzp4r3ckUQJt12aHSrma/yBZxnMZPbGaYt8SDxW736F9BQol2yaChvUuZ+zHnVjLQHw1xudcf&#10;DsOiRmU4ejsgxW5bsm0LN4KgUuYZdOKRj8vdlXxInBcqshGa02WyTpn2KZK03v2wsNt6fPXnDzX9&#10;DQAA//8DAFBLAwQUAAYACAAAACEAC796ZOAAAAAOAQAADwAAAGRycy9kb3ducmV2LnhtbEyPzU7D&#10;MBCE70i8g7VI3KidKFRJGqdCIK4gyo/Umxtvk4h4HcVuE96e7QluO5pPszPVdnGDOOMUek8akpUC&#10;gdR421Or4eP9+S4HEaIhawZPqOEHA2zr66vKlNbP9IbnXWwFh1AojYYuxrGUMjQdOhNWfkRi7+gn&#10;ZyLLqZV2MjOHu0GmSq2lMz3xh86M+Nhh8707OQ2fL8f9V6Ze2yd3P85+UZJcIbW+vVkeNiAiLvEP&#10;hkt9rg41dzr4E9kgBg15kSaMspGuE151QZI8zUAc+MqKrABZV/L/jPoXAAD//wMAUEsBAi0AFAAG&#10;AAgAAAAhALaDOJL+AAAA4QEAABMAAAAAAAAAAAAAAAAAAAAAAFtDb250ZW50X1R5cGVzXS54bWxQ&#10;SwECLQAUAAYACAAAACEAOP0h/9YAAACUAQAACwAAAAAAAAAAAAAAAAAvAQAAX3JlbHMvLnJlbHNQ&#10;SwECLQAUAAYACAAAACEAeLambZMCAADpBAAADgAAAAAAAAAAAAAAAAAuAgAAZHJzL2Uyb0RvYy54&#10;bWxQSwECLQAUAAYACAAAACEAC796ZOAAAAAOAQAADwAAAAAAAAAAAAAAAADtBAAAZHJzL2Rvd25y&#10;ZXYueG1sUEsFBgAAAAAEAAQA8wAAAPoFAAAAAA==&#10;" filled="f" stroked="f">
                <v:textbox>
                  <w:txbxContent>
                    <w:p w14:paraId="3FB476E0" w14:textId="77777777" w:rsidR="006E3145" w:rsidRPr="00D616D2" w:rsidRDefault="006E3145" w:rsidP="001F5F00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ogólnej liczbie absolwentów stu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diów pierwszego stopnia z 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tytułem inżyniera więcej było mężczyzn niż kobiet, a w ogólnej liczbie absolwentów studiów pierwszego stopnia </w:t>
                      </w:r>
                      <w:r w:rsidRPr="00AE0EF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Pr="00336C87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tytułem licencjata – więcej kobiet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43458" w:rsidRPr="005719DA">
        <w:rPr>
          <w:color w:val="000000" w:themeColor="text1"/>
        </w:rPr>
        <w:t>Turcji – 60 osób (3,0</w:t>
      </w:r>
      <w:r w:rsidR="00595363" w:rsidRPr="005719DA">
        <w:rPr>
          <w:color w:val="000000" w:themeColor="text1"/>
        </w:rPr>
        <w:t>%).</w:t>
      </w:r>
    </w:p>
    <w:p w14:paraId="548189E2" w14:textId="64504A77" w:rsidR="0001788A" w:rsidRPr="005719DA" w:rsidRDefault="001F5F00" w:rsidP="00595363">
      <w:pPr>
        <w:spacing w:line="240" w:lineRule="auto"/>
        <w:jc w:val="both"/>
        <w:rPr>
          <w:color w:val="000000" w:themeColor="text1"/>
        </w:rPr>
      </w:pPr>
      <w:r w:rsidRPr="005719DA">
        <w:rPr>
          <w:color w:val="000000" w:themeColor="text1"/>
        </w:rPr>
        <w:t xml:space="preserve">Liczba osób, które uzyskały dyplomy potwierdzające ukończenie studiów stacjonarnych wyniosła </w:t>
      </w:r>
      <w:r w:rsidR="00F8257A" w:rsidRPr="005719DA">
        <w:rPr>
          <w:color w:val="000000" w:themeColor="text1"/>
        </w:rPr>
        <w:t>1</w:t>
      </w:r>
      <w:r w:rsidR="006D2002" w:rsidRPr="005719DA">
        <w:rPr>
          <w:color w:val="000000" w:themeColor="text1"/>
        </w:rPr>
        <w:t>7,7</w:t>
      </w:r>
      <w:r w:rsidRPr="005719DA">
        <w:rPr>
          <w:color w:val="000000" w:themeColor="text1"/>
        </w:rPr>
        <w:t xml:space="preserve"> tys. </w:t>
      </w:r>
      <w:r w:rsidR="00D6164E" w:rsidRPr="005719DA">
        <w:rPr>
          <w:color w:val="000000" w:themeColor="text1"/>
        </w:rPr>
        <w:t>(</w:t>
      </w:r>
      <w:r w:rsidR="00AB6628" w:rsidRPr="005719DA">
        <w:rPr>
          <w:color w:val="000000" w:themeColor="text1"/>
        </w:rPr>
        <w:t>tj.</w:t>
      </w:r>
      <w:r w:rsidR="00660E99" w:rsidRPr="005719DA">
        <w:rPr>
          <w:color w:val="000000" w:themeColor="text1"/>
        </w:rPr>
        <w:t xml:space="preserve"> 6</w:t>
      </w:r>
      <w:r w:rsidR="006D2002" w:rsidRPr="005719DA">
        <w:rPr>
          <w:color w:val="000000" w:themeColor="text1"/>
        </w:rPr>
        <w:t>0,3</w:t>
      </w:r>
      <w:r w:rsidR="00660E99" w:rsidRPr="005719DA">
        <w:rPr>
          <w:color w:val="000000" w:themeColor="text1"/>
        </w:rPr>
        <w:t>%</w:t>
      </w:r>
      <w:r w:rsidR="00AB6628" w:rsidRPr="005719DA">
        <w:rPr>
          <w:color w:val="000000" w:themeColor="text1"/>
        </w:rPr>
        <w:t xml:space="preserve"> ogółu absolwentów),</w:t>
      </w:r>
      <w:r w:rsidR="00EE5514" w:rsidRPr="005719DA">
        <w:rPr>
          <w:color w:val="000000" w:themeColor="text1"/>
        </w:rPr>
        <w:t xml:space="preserve"> </w:t>
      </w:r>
      <w:r w:rsidRPr="005719DA">
        <w:rPr>
          <w:color w:val="000000" w:themeColor="text1"/>
        </w:rPr>
        <w:t xml:space="preserve">natomiast mniejszą liczebnie grupę osób kończących studia wyższe stanowili absolwenci studiów niestacjonarnych – </w:t>
      </w:r>
      <w:r w:rsidR="00BC60F8" w:rsidRPr="005719DA">
        <w:rPr>
          <w:color w:val="000000" w:themeColor="text1"/>
        </w:rPr>
        <w:t>1</w:t>
      </w:r>
      <w:r w:rsidR="006D2002" w:rsidRPr="005719DA">
        <w:rPr>
          <w:color w:val="000000" w:themeColor="text1"/>
        </w:rPr>
        <w:t>1</w:t>
      </w:r>
      <w:r w:rsidR="00BC60F8" w:rsidRPr="005719DA">
        <w:rPr>
          <w:color w:val="000000" w:themeColor="text1"/>
        </w:rPr>
        <w:t>,</w:t>
      </w:r>
      <w:r w:rsidR="0001788A" w:rsidRPr="005719DA">
        <w:rPr>
          <w:color w:val="000000" w:themeColor="text1"/>
        </w:rPr>
        <w:t>7</w:t>
      </w:r>
      <w:r w:rsidRPr="005719DA">
        <w:rPr>
          <w:color w:val="000000" w:themeColor="text1"/>
        </w:rPr>
        <w:t xml:space="preserve"> tys. osób (</w:t>
      </w:r>
      <w:r w:rsidR="00F8257A" w:rsidRPr="005719DA">
        <w:rPr>
          <w:color w:val="000000" w:themeColor="text1"/>
        </w:rPr>
        <w:t xml:space="preserve">wobec </w:t>
      </w:r>
      <w:r w:rsidR="0001788A" w:rsidRPr="005719DA">
        <w:rPr>
          <w:color w:val="000000" w:themeColor="text1"/>
        </w:rPr>
        <w:t xml:space="preserve">odpowiednio </w:t>
      </w:r>
      <w:r w:rsidR="006D2002" w:rsidRPr="005719DA">
        <w:rPr>
          <w:color w:val="000000" w:themeColor="text1"/>
        </w:rPr>
        <w:t>18</w:t>
      </w:r>
      <w:r w:rsidR="00615775" w:rsidRPr="005719DA">
        <w:rPr>
          <w:color w:val="000000" w:themeColor="text1"/>
        </w:rPr>
        <w:t>,</w:t>
      </w:r>
      <w:r w:rsidR="0001788A" w:rsidRPr="005719DA">
        <w:rPr>
          <w:color w:val="000000" w:themeColor="text1"/>
        </w:rPr>
        <w:t>6</w:t>
      </w:r>
      <w:r w:rsidR="00F8257A" w:rsidRPr="005719DA">
        <w:rPr>
          <w:color w:val="000000" w:themeColor="text1"/>
        </w:rPr>
        <w:t xml:space="preserve"> tys. i </w:t>
      </w:r>
      <w:r w:rsidR="0001788A" w:rsidRPr="005719DA">
        <w:rPr>
          <w:color w:val="000000" w:themeColor="text1"/>
        </w:rPr>
        <w:t>10,</w:t>
      </w:r>
      <w:r w:rsidR="006D2002" w:rsidRPr="005719DA">
        <w:rPr>
          <w:color w:val="000000" w:themeColor="text1"/>
        </w:rPr>
        <w:t>7</w:t>
      </w:r>
      <w:r w:rsidR="00F8257A" w:rsidRPr="005719DA">
        <w:rPr>
          <w:color w:val="000000" w:themeColor="text1"/>
        </w:rPr>
        <w:t xml:space="preserve"> tys. absolwentów odnotowanych rok wcześniej). </w:t>
      </w:r>
    </w:p>
    <w:p w14:paraId="56FE5A1D" w14:textId="6846FCD2" w:rsidR="001F5F00" w:rsidRPr="005719DA" w:rsidRDefault="00F8257A" w:rsidP="00595363">
      <w:pPr>
        <w:spacing w:line="240" w:lineRule="auto"/>
        <w:jc w:val="both"/>
        <w:rPr>
          <w:color w:val="000000" w:themeColor="text1"/>
        </w:rPr>
      </w:pPr>
      <w:r w:rsidRPr="005719DA">
        <w:rPr>
          <w:color w:val="000000" w:themeColor="text1"/>
        </w:rPr>
        <w:t>W</w:t>
      </w:r>
      <w:r w:rsidR="00A76A39" w:rsidRPr="005719DA">
        <w:rPr>
          <w:color w:val="000000" w:themeColor="text1"/>
        </w:rPr>
        <w:t xml:space="preserve">śród </w:t>
      </w:r>
      <w:r w:rsidRPr="005719DA">
        <w:rPr>
          <w:color w:val="000000" w:themeColor="text1"/>
        </w:rPr>
        <w:t xml:space="preserve">absolwentów studiów stacjonarnych odsetek </w:t>
      </w:r>
      <w:r w:rsidR="001F5F00" w:rsidRPr="005719DA">
        <w:rPr>
          <w:color w:val="000000" w:themeColor="text1"/>
        </w:rPr>
        <w:t>kobie</w:t>
      </w:r>
      <w:r w:rsidRPr="005719DA">
        <w:rPr>
          <w:color w:val="000000" w:themeColor="text1"/>
        </w:rPr>
        <w:t>t</w:t>
      </w:r>
      <w:r w:rsidR="001F5F00" w:rsidRPr="005719DA">
        <w:rPr>
          <w:color w:val="000000" w:themeColor="text1"/>
        </w:rPr>
        <w:t xml:space="preserve"> </w:t>
      </w:r>
      <w:r w:rsidR="00E3661D" w:rsidRPr="005719DA">
        <w:rPr>
          <w:color w:val="000000" w:themeColor="text1"/>
        </w:rPr>
        <w:t>kształtował się na poziomie 61,1</w:t>
      </w:r>
      <w:r w:rsidRPr="005719DA">
        <w:rPr>
          <w:color w:val="000000" w:themeColor="text1"/>
        </w:rPr>
        <w:t xml:space="preserve">%, a w </w:t>
      </w:r>
      <w:r w:rsidR="00A76A39" w:rsidRPr="005719DA">
        <w:rPr>
          <w:color w:val="000000" w:themeColor="text1"/>
        </w:rPr>
        <w:t>wśród</w:t>
      </w:r>
      <w:r w:rsidRPr="005719DA">
        <w:rPr>
          <w:color w:val="000000" w:themeColor="text1"/>
        </w:rPr>
        <w:t xml:space="preserve"> absolwentów studiów niestacjonarnych</w:t>
      </w:r>
      <w:r w:rsidR="008C5FED" w:rsidRPr="005719DA">
        <w:rPr>
          <w:color w:val="000000" w:themeColor="text1"/>
        </w:rPr>
        <w:t xml:space="preserve"> był wyższy i wynosił 6</w:t>
      </w:r>
      <w:r w:rsidR="00E3661D" w:rsidRPr="005719DA">
        <w:rPr>
          <w:color w:val="000000" w:themeColor="text1"/>
        </w:rPr>
        <w:t>3,9</w:t>
      </w:r>
      <w:r w:rsidRPr="005719DA">
        <w:rPr>
          <w:color w:val="000000" w:themeColor="text1"/>
        </w:rPr>
        <w:t>%.</w:t>
      </w:r>
    </w:p>
    <w:p w14:paraId="76D3EAAA" w14:textId="72E79943" w:rsidR="001F5F00" w:rsidRPr="005719DA" w:rsidRDefault="001F5F00" w:rsidP="000C602B">
      <w:pPr>
        <w:spacing w:line="240" w:lineRule="auto"/>
        <w:rPr>
          <w:color w:val="000000"/>
        </w:rPr>
      </w:pPr>
      <w:r w:rsidRPr="005719DA">
        <w:rPr>
          <w:color w:val="000000"/>
        </w:rPr>
        <w:t xml:space="preserve">W </w:t>
      </w:r>
      <w:r w:rsidR="001476A7" w:rsidRPr="005719DA">
        <w:rPr>
          <w:color w:val="000000"/>
        </w:rPr>
        <w:t>202</w:t>
      </w:r>
      <w:r w:rsidR="00E3661D" w:rsidRPr="005719DA">
        <w:rPr>
          <w:color w:val="000000"/>
        </w:rPr>
        <w:t>3</w:t>
      </w:r>
      <w:r w:rsidR="001476A7" w:rsidRPr="005719DA">
        <w:rPr>
          <w:color w:val="000000"/>
        </w:rPr>
        <w:t xml:space="preserve"> r. </w:t>
      </w:r>
      <w:r w:rsidRPr="005719DA">
        <w:rPr>
          <w:color w:val="000000"/>
        </w:rPr>
        <w:t xml:space="preserve">studia pierwszego stopnia ukończyło w województwie dolnośląskim łącznie </w:t>
      </w:r>
      <w:r w:rsidR="00070F59" w:rsidRPr="005719DA">
        <w:rPr>
          <w:color w:val="000000"/>
        </w:rPr>
        <w:t>16,</w:t>
      </w:r>
      <w:r w:rsidR="00E3661D" w:rsidRPr="005719DA">
        <w:rPr>
          <w:color w:val="000000"/>
        </w:rPr>
        <w:t>1</w:t>
      </w:r>
      <w:r w:rsidRPr="005719DA">
        <w:rPr>
          <w:color w:val="000000"/>
        </w:rPr>
        <w:t xml:space="preserve"> tys. osób (tj. </w:t>
      </w:r>
      <w:r w:rsidR="00EE5514" w:rsidRPr="005719DA">
        <w:rPr>
          <w:color w:val="000000"/>
        </w:rPr>
        <w:t>5</w:t>
      </w:r>
      <w:r w:rsidR="00E3661D" w:rsidRPr="005719DA">
        <w:rPr>
          <w:color w:val="000000"/>
        </w:rPr>
        <w:t>4</w:t>
      </w:r>
      <w:r w:rsidR="00EE5514" w:rsidRPr="005719DA">
        <w:rPr>
          <w:color w:val="000000"/>
        </w:rPr>
        <w:t>,</w:t>
      </w:r>
      <w:r w:rsidR="00116B74" w:rsidRPr="005719DA">
        <w:rPr>
          <w:color w:val="000000"/>
        </w:rPr>
        <w:t>8</w:t>
      </w:r>
      <w:r w:rsidRPr="005719DA">
        <w:rPr>
          <w:color w:val="000000"/>
        </w:rPr>
        <w:t xml:space="preserve">% ogółu absolwentów), </w:t>
      </w:r>
      <w:r w:rsidRPr="005719DA">
        <w:rPr>
          <w:color w:val="000000"/>
          <w:spacing w:val="-2"/>
          <w:szCs w:val="19"/>
        </w:rPr>
        <w:t xml:space="preserve">z tego </w:t>
      </w:r>
      <w:r w:rsidR="00E3661D" w:rsidRPr="005719DA">
        <w:rPr>
          <w:color w:val="000000"/>
          <w:spacing w:val="-2"/>
          <w:szCs w:val="19"/>
        </w:rPr>
        <w:t>5,8</w:t>
      </w:r>
      <w:r w:rsidRPr="005719DA">
        <w:rPr>
          <w:color w:val="000000"/>
          <w:spacing w:val="-2"/>
          <w:szCs w:val="19"/>
        </w:rPr>
        <w:t xml:space="preserve"> tys. z tytułem inżyniera oraz 10,</w:t>
      </w:r>
      <w:r w:rsidR="00E3661D" w:rsidRPr="005719DA">
        <w:rPr>
          <w:color w:val="000000"/>
          <w:spacing w:val="-2"/>
          <w:szCs w:val="19"/>
        </w:rPr>
        <w:t>3</w:t>
      </w:r>
      <w:r w:rsidRPr="005719DA">
        <w:rPr>
          <w:color w:val="000000"/>
          <w:spacing w:val="-2"/>
          <w:szCs w:val="19"/>
        </w:rPr>
        <w:t xml:space="preserve"> tys.</w:t>
      </w:r>
      <w:r w:rsidRPr="005719DA">
        <w:rPr>
          <w:color w:val="000000"/>
          <w:szCs w:val="19"/>
        </w:rPr>
        <w:t xml:space="preserve"> </w:t>
      </w:r>
      <w:r w:rsidRPr="005719DA">
        <w:rPr>
          <w:color w:val="000000"/>
          <w:spacing w:val="-6"/>
          <w:szCs w:val="19"/>
        </w:rPr>
        <w:t>z tytułem licencjata</w:t>
      </w:r>
      <w:r w:rsidRPr="005719DA">
        <w:rPr>
          <w:color w:val="000000"/>
          <w:spacing w:val="-2"/>
          <w:szCs w:val="19"/>
        </w:rPr>
        <w:t xml:space="preserve">. </w:t>
      </w:r>
      <w:r w:rsidRPr="005719DA">
        <w:rPr>
          <w:color w:val="000000"/>
        </w:rPr>
        <w:t xml:space="preserve">Studia magisterskie jednolite ukończyło </w:t>
      </w:r>
      <w:r w:rsidR="00116B74" w:rsidRPr="005719DA">
        <w:rPr>
          <w:color w:val="000000"/>
        </w:rPr>
        <w:t>2,1</w:t>
      </w:r>
      <w:r w:rsidRPr="005719DA">
        <w:rPr>
          <w:color w:val="000000"/>
        </w:rPr>
        <w:t xml:space="preserve"> tys. absolwentów (</w:t>
      </w:r>
      <w:r w:rsidR="00116B74" w:rsidRPr="005719DA">
        <w:rPr>
          <w:color w:val="000000"/>
        </w:rPr>
        <w:t>7,2</w:t>
      </w:r>
      <w:r w:rsidRPr="005719DA">
        <w:rPr>
          <w:color w:val="000000"/>
        </w:rPr>
        <w:t xml:space="preserve">% wszystkich </w:t>
      </w:r>
      <w:r w:rsidRPr="005719DA">
        <w:rPr>
          <w:color w:val="000000"/>
          <w:spacing w:val="-4"/>
        </w:rPr>
        <w:t xml:space="preserve">kończących studia), natomiast studia drugiego stopnia </w:t>
      </w:r>
      <w:r w:rsidR="00D21A4F" w:rsidRPr="005719DA">
        <w:rPr>
          <w:color w:val="000000"/>
          <w:spacing w:val="-4"/>
        </w:rPr>
        <w:t>(uzupe</w:t>
      </w:r>
      <w:r w:rsidR="00D21A4F" w:rsidRPr="005719DA">
        <w:rPr>
          <w:rFonts w:hint="eastAsia"/>
          <w:color w:val="000000"/>
          <w:spacing w:val="-4"/>
        </w:rPr>
        <w:t>ł</w:t>
      </w:r>
      <w:r w:rsidR="00D21A4F" w:rsidRPr="005719DA">
        <w:rPr>
          <w:color w:val="000000"/>
          <w:spacing w:val="-4"/>
        </w:rPr>
        <w:t>niaj</w:t>
      </w:r>
      <w:r w:rsidR="00D21A4F" w:rsidRPr="005719DA">
        <w:rPr>
          <w:rFonts w:hint="eastAsia"/>
          <w:color w:val="000000"/>
          <w:spacing w:val="-4"/>
        </w:rPr>
        <w:t>ą</w:t>
      </w:r>
      <w:r w:rsidR="00D21A4F" w:rsidRPr="005719DA">
        <w:rPr>
          <w:color w:val="000000"/>
          <w:spacing w:val="-4"/>
        </w:rPr>
        <w:t xml:space="preserve">ce studia magisterskie) </w:t>
      </w:r>
      <w:r w:rsidRPr="005719DA">
        <w:rPr>
          <w:color w:val="000000"/>
          <w:spacing w:val="-4"/>
        </w:rPr>
        <w:t xml:space="preserve">– </w:t>
      </w:r>
      <w:r w:rsidR="00E3661D" w:rsidRPr="005719DA">
        <w:rPr>
          <w:color w:val="000000"/>
          <w:spacing w:val="-4"/>
        </w:rPr>
        <w:t>11,2</w:t>
      </w:r>
      <w:r w:rsidR="00116B74" w:rsidRPr="005719DA">
        <w:rPr>
          <w:color w:val="000000"/>
          <w:spacing w:val="-4"/>
        </w:rPr>
        <w:t xml:space="preserve"> </w:t>
      </w:r>
      <w:r w:rsidRPr="005719DA">
        <w:rPr>
          <w:color w:val="000000"/>
          <w:spacing w:val="-4"/>
        </w:rPr>
        <w:t>tys.</w:t>
      </w:r>
      <w:r w:rsidRPr="005719DA">
        <w:rPr>
          <w:color w:val="000000"/>
        </w:rPr>
        <w:t xml:space="preserve"> osób (</w:t>
      </w:r>
      <w:r w:rsidR="00E3661D" w:rsidRPr="005719DA">
        <w:rPr>
          <w:color w:val="000000"/>
        </w:rPr>
        <w:t>38,0</w:t>
      </w:r>
      <w:r w:rsidRPr="005719DA">
        <w:rPr>
          <w:color w:val="000000"/>
        </w:rPr>
        <w:t>%).</w:t>
      </w:r>
    </w:p>
    <w:p w14:paraId="3ADE7DAF" w14:textId="4EC4628A" w:rsidR="00404C4F" w:rsidRPr="005719DA" w:rsidRDefault="001F5F00" w:rsidP="000C602B">
      <w:pPr>
        <w:spacing w:before="0"/>
        <w:rPr>
          <w:color w:val="FF0000"/>
          <w:spacing w:val="-2"/>
          <w:szCs w:val="19"/>
        </w:rPr>
      </w:pPr>
      <w:r w:rsidRPr="005719DA">
        <w:rPr>
          <w:color w:val="000000"/>
          <w:spacing w:val="-2"/>
          <w:szCs w:val="19"/>
        </w:rPr>
        <w:t xml:space="preserve">W ogólnej liczbie absolwentów </w:t>
      </w:r>
      <w:r w:rsidRPr="005719DA">
        <w:rPr>
          <w:color w:val="000000" w:themeColor="text1"/>
          <w:spacing w:val="-2"/>
          <w:szCs w:val="19"/>
        </w:rPr>
        <w:t>studiów pierwszego stopnia z tytułem inżyniera więcej było mężczyzn niż kobiet</w:t>
      </w:r>
      <w:r w:rsidR="00394F2C" w:rsidRPr="005719DA">
        <w:rPr>
          <w:color w:val="000000" w:themeColor="text1"/>
          <w:spacing w:val="-2"/>
          <w:szCs w:val="19"/>
        </w:rPr>
        <w:t xml:space="preserve"> (które stanowiły tylko 3</w:t>
      </w:r>
      <w:r w:rsidR="00F60C1B" w:rsidRPr="005719DA">
        <w:rPr>
          <w:color w:val="000000" w:themeColor="text1"/>
          <w:spacing w:val="-2"/>
          <w:szCs w:val="19"/>
        </w:rPr>
        <w:t>6</w:t>
      </w:r>
      <w:r w:rsidR="00E9378C" w:rsidRPr="005719DA">
        <w:rPr>
          <w:color w:val="000000" w:themeColor="text1"/>
          <w:spacing w:val="-2"/>
          <w:szCs w:val="19"/>
        </w:rPr>
        <w:t>,6</w:t>
      </w:r>
      <w:r w:rsidR="00394F2C" w:rsidRPr="005719DA">
        <w:rPr>
          <w:color w:val="000000" w:themeColor="text1"/>
          <w:spacing w:val="-2"/>
          <w:szCs w:val="19"/>
        </w:rPr>
        <w:t>%)</w:t>
      </w:r>
      <w:r w:rsidRPr="005719DA">
        <w:rPr>
          <w:color w:val="000000" w:themeColor="text1"/>
          <w:spacing w:val="-2"/>
          <w:szCs w:val="19"/>
        </w:rPr>
        <w:t xml:space="preserve">, a w ogólnej liczbie absolwentów z tytułem </w:t>
      </w:r>
      <w:r w:rsidRPr="005719DA">
        <w:rPr>
          <w:color w:val="000000" w:themeColor="text1"/>
          <w:spacing w:val="-2"/>
          <w:szCs w:val="19"/>
        </w:rPr>
        <w:lastRenderedPageBreak/>
        <w:t>licencjata – więcej kobiet (</w:t>
      </w:r>
      <w:r w:rsidR="00F31E40" w:rsidRPr="005719DA">
        <w:rPr>
          <w:color w:val="000000" w:themeColor="text1"/>
          <w:spacing w:val="-2"/>
          <w:szCs w:val="19"/>
        </w:rPr>
        <w:t>ich odsetek wynosił</w:t>
      </w:r>
      <w:r w:rsidRPr="005719DA">
        <w:rPr>
          <w:color w:val="000000" w:themeColor="text1"/>
          <w:spacing w:val="-2"/>
          <w:szCs w:val="19"/>
        </w:rPr>
        <w:t xml:space="preserve"> 6</w:t>
      </w:r>
      <w:r w:rsidR="001C3614" w:rsidRPr="005719DA">
        <w:rPr>
          <w:color w:val="000000" w:themeColor="text1"/>
          <w:spacing w:val="-2"/>
          <w:szCs w:val="19"/>
        </w:rPr>
        <w:t>8</w:t>
      </w:r>
      <w:r w:rsidRPr="005719DA">
        <w:rPr>
          <w:color w:val="000000" w:themeColor="text1"/>
          <w:spacing w:val="-2"/>
          <w:szCs w:val="19"/>
        </w:rPr>
        <w:t>,</w:t>
      </w:r>
      <w:r w:rsidR="00F60C1B" w:rsidRPr="005719DA">
        <w:rPr>
          <w:color w:val="000000" w:themeColor="text1"/>
          <w:spacing w:val="-2"/>
          <w:szCs w:val="19"/>
        </w:rPr>
        <w:t>7</w:t>
      </w:r>
      <w:r w:rsidRPr="005719DA">
        <w:rPr>
          <w:color w:val="000000" w:themeColor="text1"/>
          <w:spacing w:val="-2"/>
          <w:szCs w:val="19"/>
        </w:rPr>
        <w:t xml:space="preserve">%). Zarówno wśród absolwentów studiów magisterskich jednolitych, jak i studiów </w:t>
      </w:r>
      <w:r w:rsidRPr="005719DA">
        <w:rPr>
          <w:color w:val="000000"/>
          <w:spacing w:val="-2"/>
          <w:szCs w:val="19"/>
        </w:rPr>
        <w:t xml:space="preserve">drugiego stopnia, dominowały liczebnie kobiety (stanowiąc odpowiednio </w:t>
      </w:r>
      <w:r w:rsidR="00070F59" w:rsidRPr="005719DA">
        <w:rPr>
          <w:color w:val="000000"/>
          <w:spacing w:val="-2"/>
          <w:szCs w:val="19"/>
        </w:rPr>
        <w:t>6</w:t>
      </w:r>
      <w:r w:rsidR="00F60C1B" w:rsidRPr="005719DA">
        <w:rPr>
          <w:color w:val="000000"/>
          <w:spacing w:val="-2"/>
          <w:szCs w:val="19"/>
        </w:rPr>
        <w:t>9,3</w:t>
      </w:r>
      <w:r w:rsidRPr="005719DA">
        <w:rPr>
          <w:color w:val="000000"/>
          <w:spacing w:val="-2"/>
          <w:szCs w:val="19"/>
        </w:rPr>
        <w:t xml:space="preserve">% i </w:t>
      </w:r>
      <w:r w:rsidR="00070F59" w:rsidRPr="005719DA">
        <w:rPr>
          <w:color w:val="000000"/>
          <w:spacing w:val="-2"/>
          <w:szCs w:val="19"/>
        </w:rPr>
        <w:t>6</w:t>
      </w:r>
      <w:r w:rsidR="00F60C1B" w:rsidRPr="005719DA">
        <w:rPr>
          <w:color w:val="000000"/>
          <w:spacing w:val="-2"/>
          <w:szCs w:val="19"/>
        </w:rPr>
        <w:t>5</w:t>
      </w:r>
      <w:r w:rsidR="00E9378C" w:rsidRPr="005719DA">
        <w:rPr>
          <w:color w:val="000000"/>
          <w:spacing w:val="-2"/>
          <w:szCs w:val="19"/>
        </w:rPr>
        <w:t>,2</w:t>
      </w:r>
      <w:r w:rsidRPr="005719DA">
        <w:rPr>
          <w:color w:val="000000"/>
          <w:spacing w:val="-2"/>
          <w:szCs w:val="19"/>
        </w:rPr>
        <w:t>%).</w:t>
      </w:r>
    </w:p>
    <w:p w14:paraId="2987DFDA" w14:textId="26F38B3B" w:rsidR="001126DB" w:rsidRPr="00E264D5" w:rsidRDefault="006F54F6" w:rsidP="005428A8">
      <w:pPr>
        <w:spacing w:before="240" w:line="240" w:lineRule="auto"/>
        <w:ind w:left="851" w:hanging="851"/>
        <w:jc w:val="both"/>
        <w:rPr>
          <w:b/>
          <w:spacing w:val="2"/>
          <w:szCs w:val="19"/>
        </w:rPr>
      </w:pPr>
      <w:r w:rsidRPr="005719DA">
        <w:rPr>
          <w:noProof/>
          <w:spacing w:val="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752" behindDoc="1" locked="0" layoutInCell="1" allowOverlap="1" wp14:anchorId="6615C0A5" wp14:editId="66C61D89">
                <wp:simplePos x="0" y="0"/>
                <wp:positionH relativeFrom="page">
                  <wp:posOffset>5696585</wp:posOffset>
                </wp:positionH>
                <wp:positionV relativeFrom="page">
                  <wp:posOffset>2247900</wp:posOffset>
                </wp:positionV>
                <wp:extent cx="1891030" cy="1877060"/>
                <wp:effectExtent l="0" t="0" r="0" b="0"/>
                <wp:wrapTight wrapText="bothSides">
                  <wp:wrapPolygon edited="0">
                    <wp:start x="653" y="0"/>
                    <wp:lineTo x="653" y="21264"/>
                    <wp:lineTo x="20889" y="21264"/>
                    <wp:lineTo x="20889" y="0"/>
                    <wp:lineTo x="653" y="0"/>
                  </wp:wrapPolygon>
                </wp:wrapTight>
                <wp:docPr id="13" name="Pole tekstowe 13" descr="Najwięcej absolwentów ukończyło studia na kierunkach z grupy biznes, administracja i prawo, a także z grupy technika, przemysł, budownictw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1030" cy="1877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3DA0D8" w14:textId="65939D94" w:rsidR="006E3145" w:rsidRPr="00D616D2" w:rsidRDefault="006E3145" w:rsidP="00176DFF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Najwi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ę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cej absolwentów uko</w:t>
                            </w:r>
                            <w:r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ń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czy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 studia na kierunkach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py biznes, administracja i prawo, a także z 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grupy tech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nika, prze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mys</w:t>
                            </w:r>
                            <w:r w:rsidRPr="0052229A">
                              <w:rPr>
                                <w:rFonts w:eastAsia="Times New Roman" w:hint="eastAsia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ł</w:t>
                            </w:r>
                            <w:r w:rsidRPr="0052229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 budownictwo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5C0A5" id="Pole tekstowe 13" o:spid="_x0000_s1035" type="#_x0000_t202" alt="Najwięcej absolwentów ukończyło studia na kierunkach z grupy biznes, administracja i prawo, a także z grupy technika, przemysł, budownictwo" style="position:absolute;left:0;text-align:left;margin-left:448.55pt;margin-top:177pt;width:148.9pt;height:147.8pt;z-index:-251657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ZI8igIAAJsEAAAOAAAAZHJzL2Uyb0RvYy54bWysVM1u1DAQviPxDpbPpcluf/ZHzValpQip&#10;lEqFB5g4zsbdxBNsp97dY8VL8BxcucG+F2Nnu6zghsjB8ng8n+f7ZiZn58umZo/SWIU644PDlDOp&#10;BRZKzzP+6eP1qzFn1oEuoEYtM76Slp/PXr448+1UDrHCupCGEYi2U99mvHKunSaJFZVswB5iKzU5&#10;SzQNODLNPCkMeEJv6mSYpqeJR1O0BoW0lk6veiefRfyylMJ9KEsrHaszTrm5uJq45mFNZmcwnRto&#10;KyW2acA/ZNGA0vToDuoKHLDOqL+gGiUMWizdocAmwbJUQkYOxGaQ/sHmvoJWRi4kjm13Mtn/Bytu&#10;H+8MUwXV7ogzDQ3V6A5ryZxcWIdesnBeSCtItFt48OrnVyEfGOQWay+1+/HNs26Bmy9ivdo8IRW7&#10;KxQQElsoaTq9AFGxNZubrl2xXK21tAcMikZpZZ0B8QBMsZbKhnTMHCw23+XuvpOi0moBB3RjLZuV&#10;3TwdsLwr0GslnMdQPt/aKbG4b4mHW77GJVGJpbDtDYqFZRovK9BzeWEM+kpCQfINQmSyF9rj2ACS&#10;+/dYkAzQOYxAy9I0obZULUbo1EarXevIpWMiPDmeDNIjcgnyDcajUXoamyuB6XN4a6x7K7EhLpb6&#10;0FBvRnh4vLEupAPT5yvhNY3Xqq5jf9aa+YxPToYnMWDP0yhH41OrJuPjNHx9QweWb3QRgx2out/T&#10;A7Xe0g5Me85umS9jA0ye1cyxWJEOBvtpoemmTYVmzZmnScm4/dyBkZzV7zRpORkcH4fRisbxyWhI&#10;htn35Pse0IKgMu4467eXLo5jT/mCNC9VVCMUp89kmzJNQBRpO61hxPbteOv3P2X2CwAA//8DAFBL&#10;AwQUAAYACAAAACEA+8SkMOAAAAAMAQAADwAAAGRycy9kb3ducmV2LnhtbEyPwU7DMBBE70j8g7VI&#10;3KgdSNM6ZFMhEFcQhSJxc5NtEhGvo9htwt/jnuC42qeZN8Vmtr040eg7xwjJQoEgrlzdcYPw8f58&#10;swbhg+Ha9I4J4Yc8bMrLi8LktZv4jU7b0IgYwj43CG0IQy6lr1qyxi/cQBx/BzdaE+I5NrIezRTD&#10;bS9vlcqkNR3HhtYM9NhS9b09WoTdy+HrM1WvzZNdDpOblWSrJeL11fxwDyLQHP5gOOtHdSij094d&#10;ufaiR1jrVRJRhLtlGkediUSnGsQeIUt1BrIs5P8R5S8AAAD//wMAUEsBAi0AFAAGAAgAAAAhALaD&#10;OJL+AAAA4QEAABMAAAAAAAAAAAAAAAAAAAAAAFtDb250ZW50X1R5cGVzXS54bWxQSwECLQAUAAYA&#10;CAAAACEAOP0h/9YAAACUAQAACwAAAAAAAAAAAAAAAAAvAQAAX3JlbHMvLnJlbHNQSwECLQAUAAYA&#10;CAAAACEAhFWSPIoCAACbBAAADgAAAAAAAAAAAAAAAAAuAgAAZHJzL2Uyb0RvYy54bWxQSwECLQAU&#10;AAYACAAAACEA+8SkMOAAAAAMAQAADwAAAAAAAAAAAAAAAADkBAAAZHJzL2Rvd25yZXYueG1sUEsF&#10;BgAAAAAEAAQA8wAAAPEFAAAAAA==&#10;" filled="f" stroked="f">
                <v:textbox>
                  <w:txbxContent>
                    <w:p w14:paraId="603DA0D8" w14:textId="65939D94" w:rsidR="006E3145" w:rsidRPr="00D616D2" w:rsidRDefault="006E3145" w:rsidP="00176DFF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Najwi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ę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cej absolwentów uko</w:t>
                      </w:r>
                      <w:r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ń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czy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 studia na kierunkach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py biznes, administracja i prawo, a także z 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grupy tech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nika, prze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mys</w:t>
                      </w:r>
                      <w:r w:rsidRPr="0052229A">
                        <w:rPr>
                          <w:rFonts w:eastAsia="Times New Roman" w:hint="eastAsia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ł</w:t>
                      </w:r>
                      <w:r w:rsidRPr="0052229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 budownictwo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126DB" w:rsidRPr="005719DA">
        <w:rPr>
          <w:b/>
          <w:spacing w:val="2"/>
          <w:szCs w:val="19"/>
        </w:rPr>
        <w:t>Tablica 3. Absolwenci, którzy uzyskali dyplomy uko</w:t>
      </w:r>
      <w:r w:rsidR="001126DB" w:rsidRPr="005719DA">
        <w:rPr>
          <w:rFonts w:hint="eastAsia"/>
          <w:b/>
          <w:spacing w:val="2"/>
          <w:szCs w:val="19"/>
        </w:rPr>
        <w:t>ń</w:t>
      </w:r>
      <w:r w:rsidR="001126DB" w:rsidRPr="005719DA">
        <w:rPr>
          <w:b/>
          <w:spacing w:val="2"/>
          <w:szCs w:val="19"/>
        </w:rPr>
        <w:t>czenia studiów w 202</w:t>
      </w:r>
      <w:r w:rsidR="00E3661D" w:rsidRPr="005719DA">
        <w:rPr>
          <w:b/>
          <w:spacing w:val="2"/>
          <w:szCs w:val="19"/>
        </w:rPr>
        <w:t>3</w:t>
      </w:r>
      <w:r w:rsidR="001126DB" w:rsidRPr="005719DA">
        <w:rPr>
          <w:b/>
          <w:spacing w:val="2"/>
          <w:szCs w:val="19"/>
        </w:rPr>
        <w:t xml:space="preserve"> r. według </w:t>
      </w:r>
      <w:r w:rsidR="00E264D5">
        <w:rPr>
          <w:b/>
          <w:spacing w:val="2"/>
          <w:szCs w:val="19"/>
        </w:rPr>
        <w:t xml:space="preserve">grup </w:t>
      </w:r>
      <w:r w:rsidR="001126DB" w:rsidRPr="005719DA">
        <w:rPr>
          <w:b/>
          <w:spacing w:val="2"/>
          <w:szCs w:val="19"/>
        </w:rPr>
        <w:t>kie</w:t>
      </w:r>
      <w:r w:rsidR="001126DB" w:rsidRPr="005719DA">
        <w:rPr>
          <w:b/>
          <w:szCs w:val="19"/>
        </w:rPr>
        <w:t xml:space="preserve">runków </w:t>
      </w:r>
      <w:proofErr w:type="spellStart"/>
      <w:r w:rsidR="001126DB" w:rsidRPr="005719DA">
        <w:rPr>
          <w:b/>
          <w:szCs w:val="19"/>
        </w:rPr>
        <w:t>kształcenia</w:t>
      </w:r>
      <w:r w:rsidR="00C17204" w:rsidRPr="005719DA">
        <w:rPr>
          <w:b/>
          <w:szCs w:val="19"/>
          <w:vertAlign w:val="superscript"/>
        </w:rPr>
        <w:t>a</w:t>
      </w:r>
      <w:proofErr w:type="spellEnd"/>
      <w:r w:rsidR="001126DB" w:rsidRPr="005719DA">
        <w:rPr>
          <w:b/>
          <w:szCs w:val="19"/>
        </w:rPr>
        <w:t xml:space="preserve"> </w:t>
      </w:r>
    </w:p>
    <w:tbl>
      <w:tblPr>
        <w:tblW w:w="798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Absolwenci, którzy uzyskali dyplomy ukończenia studiów w 2023 r. według grup kierunków kształcenia"/>
        <w:tblDescription w:val="W tablicy zaprezentowano strukturę sabsolwentów według grup kierunków kształcenia. Wymienione zostały następujące grupy: Kształcenie, Nauki humanistyczne i sztuka, Nauki społeczne, dziennikarstwo i informacja,  Biznes, administracja i prawo, Nauki przyrodnicze, matematyka i statystyka, Technologie teleinformacyjne, Technika, przemysł, budownictwo, Rolnictwo, Zdrowie i opieka społeczna,  Usługi oraz Indywidualne studia międzyobszarowe.&#10;Dodatko, w ramach każdej grupy kształcenia, w ostatniej kolumnie, zaprezentowano odsetek kobiet."/>
      </w:tblPr>
      <w:tblGrid>
        <w:gridCol w:w="4309"/>
        <w:gridCol w:w="1835"/>
        <w:gridCol w:w="1836"/>
      </w:tblGrid>
      <w:tr w:rsidR="001126DB" w:rsidRPr="005719DA" w14:paraId="2A744890" w14:textId="77777777" w:rsidTr="00926FFF">
        <w:trPr>
          <w:trHeight w:val="699"/>
          <w:jc w:val="center"/>
        </w:trPr>
        <w:tc>
          <w:tcPr>
            <w:tcW w:w="4309" w:type="dxa"/>
            <w:tcBorders>
              <w:top w:val="single" w:sz="4" w:space="0" w:color="212492"/>
              <w:left w:val="nil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5CA3766D" w14:textId="77777777" w:rsidR="001126DB" w:rsidRPr="005719DA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835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  <w:right w:val="single" w:sz="2" w:space="0" w:color="212492"/>
            </w:tcBorders>
            <w:shd w:val="clear" w:color="auto" w:fill="auto"/>
            <w:vAlign w:val="center"/>
            <w:hideMark/>
          </w:tcPr>
          <w:p w14:paraId="06032857" w14:textId="77777777" w:rsidR="001126DB" w:rsidRPr="005719DA" w:rsidRDefault="001126DB" w:rsidP="001126DB">
            <w:pPr>
              <w:spacing w:before="0" w:after="0" w:line="240" w:lineRule="auto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836" w:type="dxa"/>
            <w:tcBorders>
              <w:top w:val="single" w:sz="4" w:space="0" w:color="212492"/>
              <w:left w:val="single" w:sz="2" w:space="0" w:color="212492"/>
              <w:bottom w:val="single" w:sz="8" w:space="0" w:color="212492"/>
            </w:tcBorders>
            <w:vAlign w:val="center"/>
          </w:tcPr>
          <w:p w14:paraId="70F56B3B" w14:textId="77777777" w:rsidR="00926FFF" w:rsidRPr="005719DA" w:rsidRDefault="001126DB" w:rsidP="00926FFF">
            <w:pPr>
              <w:spacing w:before="0" w:after="0" w:line="240" w:lineRule="auto"/>
              <w:jc w:val="center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kobiety</w:t>
            </w:r>
            <w:r w:rsidR="00926FFF" w:rsidRPr="005719DA">
              <w:rPr>
                <w:sz w:val="16"/>
                <w:szCs w:val="16"/>
              </w:rPr>
              <w:t xml:space="preserve"> </w:t>
            </w:r>
          </w:p>
          <w:p w14:paraId="422F44EE" w14:textId="6E3AE9FB" w:rsidR="001126DB" w:rsidRPr="005719DA" w:rsidRDefault="001126DB" w:rsidP="00926FFF">
            <w:pPr>
              <w:spacing w:before="0"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pl-PL"/>
              </w:rPr>
            </w:pPr>
            <w:r w:rsidRPr="005719DA">
              <w:rPr>
                <w:sz w:val="16"/>
                <w:szCs w:val="16"/>
              </w:rPr>
              <w:t>w % ogółem</w:t>
            </w:r>
          </w:p>
        </w:tc>
      </w:tr>
      <w:tr w:rsidR="00541B1B" w:rsidRPr="005719DA" w14:paraId="1253CFB6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8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A107795" w14:textId="121FA75B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Ogółem</w:t>
            </w:r>
          </w:p>
        </w:tc>
        <w:tc>
          <w:tcPr>
            <w:tcW w:w="1835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4C85C9A" w14:textId="473D390E" w:rsidR="00541B1B" w:rsidRPr="005719DA" w:rsidRDefault="00F12900" w:rsidP="00541B1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29411</w:t>
            </w:r>
          </w:p>
        </w:tc>
        <w:tc>
          <w:tcPr>
            <w:tcW w:w="1836" w:type="dxa"/>
            <w:tcBorders>
              <w:top w:val="single" w:sz="8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595791B" w14:textId="6EB2E808" w:rsidR="00541B1B" w:rsidRPr="005719DA" w:rsidRDefault="00F12900" w:rsidP="00541B1B">
            <w:pPr>
              <w:spacing w:before="0" w:after="0" w:line="180" w:lineRule="exact"/>
              <w:jc w:val="right"/>
              <w:rPr>
                <w:b/>
                <w:sz w:val="16"/>
                <w:szCs w:val="16"/>
              </w:rPr>
            </w:pPr>
            <w:r w:rsidRPr="005719DA">
              <w:rPr>
                <w:b/>
                <w:sz w:val="16"/>
                <w:szCs w:val="16"/>
              </w:rPr>
              <w:t>61,1</w:t>
            </w:r>
          </w:p>
        </w:tc>
      </w:tr>
      <w:tr w:rsidR="00541B1B" w:rsidRPr="005719DA" w14:paraId="43C7C659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45436DC" w14:textId="12CB0357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Kształcenie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DC9632D" w14:textId="18DE31C7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1748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1EE733D" w14:textId="6D62D470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87,4</w:t>
            </w:r>
          </w:p>
        </w:tc>
      </w:tr>
      <w:tr w:rsidR="00541B1B" w:rsidRPr="005719DA" w14:paraId="6DFE4856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2112058" w14:textId="2824B7FF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humanistyczne i sztuka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4612ABE8" w14:textId="623D9341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2357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559B840" w14:textId="633884E1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71,4</w:t>
            </w:r>
          </w:p>
        </w:tc>
      </w:tr>
      <w:tr w:rsidR="00541B1B" w:rsidRPr="005719DA" w14:paraId="506DD1C9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4F2A0A52" w14:textId="38094F5E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społeczne, dziennikarstwo i informacja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ADAC807" w14:textId="6E8CF1D2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2375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6387F05" w14:textId="540204A8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69,8</w:t>
            </w:r>
          </w:p>
        </w:tc>
      </w:tr>
      <w:tr w:rsidR="00541B1B" w:rsidRPr="005719DA" w14:paraId="670029E9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2015E63C" w14:textId="40A211E8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Biznes, administracja i prawo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32E59F3" w14:textId="373558C2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8792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243D8410" w14:textId="681A5B64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63,1</w:t>
            </w:r>
          </w:p>
        </w:tc>
      </w:tr>
      <w:tr w:rsidR="00541B1B" w:rsidRPr="005719DA" w14:paraId="537D7B51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C54C729" w14:textId="1ED27623" w:rsidR="00541B1B" w:rsidRPr="005719DA" w:rsidRDefault="00541B1B" w:rsidP="00652F4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biznesu i administracji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B691882" w14:textId="794C87E4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7753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79DDF7EF" w14:textId="7F5C2380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62,8</w:t>
            </w:r>
          </w:p>
        </w:tc>
      </w:tr>
      <w:tr w:rsidR="00541B1B" w:rsidRPr="005719DA" w14:paraId="336ED621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0FF0B70F" w14:textId="3D1D68B8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Nauki przyrodnicze, matematyka i statystyka 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0AB6BC1" w14:textId="0A791753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1744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6B519285" w14:textId="4590DC4B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67,4</w:t>
            </w:r>
          </w:p>
        </w:tc>
      </w:tr>
      <w:tr w:rsidR="00541B1B" w:rsidRPr="005719DA" w14:paraId="2CA88FFD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3E197359" w14:textId="3FCEB100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Technologie teleinformacyjne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716B027C" w14:textId="424E02B7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1729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314B3121" w14:textId="64584E89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18,2</w:t>
            </w:r>
          </w:p>
        </w:tc>
      </w:tr>
      <w:tr w:rsidR="00541B1B" w:rsidRPr="005719DA" w14:paraId="41D31A3C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9A89DF2" w14:textId="18293619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Technika, przemysł, budownictwo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34C0403B" w14:textId="6D4D4CB7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4822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E6CDFD0" w14:textId="201E8D33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41,7</w:t>
            </w:r>
          </w:p>
        </w:tc>
      </w:tr>
      <w:tr w:rsidR="00541B1B" w:rsidRPr="005719DA" w14:paraId="57E7D59C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5AA24A4F" w14:textId="61C98277" w:rsidR="00541B1B" w:rsidRPr="005719DA" w:rsidRDefault="00643D0C" w:rsidP="00652F4E">
            <w:pPr>
              <w:spacing w:before="0" w:after="0" w:line="180" w:lineRule="exact"/>
              <w:ind w:firstLine="227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w tym podgrupa inżynieryjno-</w:t>
            </w:r>
            <w:r w:rsidR="00541B1B" w:rsidRPr="005719DA">
              <w:rPr>
                <w:sz w:val="16"/>
                <w:szCs w:val="16"/>
              </w:rPr>
              <w:t>techniczna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F09A2BA" w14:textId="7ECA1252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2592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4FB46DDF" w14:textId="262E05E2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28,8</w:t>
            </w:r>
          </w:p>
        </w:tc>
      </w:tr>
      <w:tr w:rsidR="00541B1B" w:rsidRPr="005719DA" w14:paraId="6E097907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3FA9417" w14:textId="4FDA91B0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Rolnictwo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6F102F10" w14:textId="6B52D667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856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  <w:bottom w:val="single" w:sz="2" w:space="0" w:color="212492"/>
            </w:tcBorders>
            <w:shd w:val="clear" w:color="auto" w:fill="auto"/>
            <w:noWrap/>
            <w:vAlign w:val="bottom"/>
          </w:tcPr>
          <w:p w14:paraId="5AEA6AA1" w14:textId="7BD09581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75,0</w:t>
            </w:r>
          </w:p>
        </w:tc>
      </w:tr>
      <w:tr w:rsidR="00541B1B" w:rsidRPr="005719DA" w14:paraId="14834AB2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  <w:hideMark/>
          </w:tcPr>
          <w:p w14:paraId="7C74F9E0" w14:textId="0CDEEB8F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Zdrowie i opieka społeczna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2EA2FBCA" w14:textId="311ABD5F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2551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3DA24023" w14:textId="3256C52C" w:rsidR="00541B1B" w:rsidRPr="005719DA" w:rsidRDefault="00F12900" w:rsidP="00541B1B">
            <w:pPr>
              <w:spacing w:before="0" w:after="0" w:line="180" w:lineRule="exact"/>
              <w:jc w:val="righ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80,4</w:t>
            </w:r>
          </w:p>
        </w:tc>
      </w:tr>
      <w:tr w:rsidR="00541B1B" w:rsidRPr="005719DA" w14:paraId="4C3C6988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1285E73" w14:textId="44A9650A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>Usługi</w:t>
            </w:r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14BC2F8E" w14:textId="0016B91C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1854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127922E5" w14:textId="66DCAD62" w:rsidR="00541B1B" w:rsidRPr="005719DA" w:rsidRDefault="00F12900" w:rsidP="00541B1B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5719DA">
              <w:rPr>
                <w:rFonts w:cs="Calibri"/>
                <w:sz w:val="16"/>
                <w:szCs w:val="16"/>
              </w:rPr>
              <w:t>64,1</w:t>
            </w:r>
          </w:p>
        </w:tc>
      </w:tr>
      <w:tr w:rsidR="00541B1B" w:rsidRPr="005719DA" w14:paraId="3AF3BEA7" w14:textId="77777777" w:rsidTr="00652F4E">
        <w:trPr>
          <w:trHeight w:val="315"/>
          <w:jc w:val="center"/>
        </w:trPr>
        <w:tc>
          <w:tcPr>
            <w:tcW w:w="4309" w:type="dxa"/>
            <w:tcBorders>
              <w:top w:val="single" w:sz="2" w:space="0" w:color="212492"/>
              <w:left w:val="nil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0BEB12C0" w14:textId="33E5E71C" w:rsidR="00541B1B" w:rsidRPr="005719DA" w:rsidRDefault="00541B1B" w:rsidP="00652F4E">
            <w:pPr>
              <w:spacing w:before="0" w:after="0" w:line="180" w:lineRule="exact"/>
              <w:rPr>
                <w:sz w:val="16"/>
                <w:szCs w:val="16"/>
              </w:rPr>
            </w:pPr>
            <w:r w:rsidRPr="005719DA">
              <w:rPr>
                <w:sz w:val="16"/>
                <w:szCs w:val="16"/>
              </w:rPr>
              <w:t xml:space="preserve">Indywidualne studia </w:t>
            </w:r>
            <w:proofErr w:type="spellStart"/>
            <w:r w:rsidRPr="005719DA">
              <w:rPr>
                <w:sz w:val="16"/>
                <w:szCs w:val="16"/>
              </w:rPr>
              <w:t>mi</w:t>
            </w:r>
            <w:r w:rsidRPr="005719DA">
              <w:rPr>
                <w:rFonts w:hint="eastAsia"/>
                <w:sz w:val="16"/>
                <w:szCs w:val="16"/>
              </w:rPr>
              <w:t>ę</w:t>
            </w:r>
            <w:r w:rsidRPr="005719DA">
              <w:rPr>
                <w:sz w:val="16"/>
                <w:szCs w:val="16"/>
              </w:rPr>
              <w:t>dzyobszarowe</w:t>
            </w:r>
            <w:proofErr w:type="spellEnd"/>
          </w:p>
        </w:tc>
        <w:tc>
          <w:tcPr>
            <w:tcW w:w="1835" w:type="dxa"/>
            <w:tcBorders>
              <w:top w:val="single" w:sz="2" w:space="0" w:color="212492"/>
              <w:left w:val="single" w:sz="2" w:space="0" w:color="212492"/>
              <w:right w:val="single" w:sz="2" w:space="0" w:color="212492"/>
            </w:tcBorders>
            <w:shd w:val="clear" w:color="auto" w:fill="auto"/>
            <w:noWrap/>
            <w:vAlign w:val="bottom"/>
          </w:tcPr>
          <w:p w14:paraId="543B0D57" w14:textId="02C82717" w:rsidR="00541B1B" w:rsidRPr="005719DA" w:rsidRDefault="00F12900" w:rsidP="00541B1B">
            <w:pPr>
              <w:spacing w:before="0" w:after="0" w:line="180" w:lineRule="exact"/>
              <w:jc w:val="right"/>
              <w:rPr>
                <w:bCs/>
                <w:sz w:val="16"/>
                <w:szCs w:val="16"/>
              </w:rPr>
            </w:pPr>
            <w:r w:rsidRPr="005719DA">
              <w:rPr>
                <w:bCs/>
                <w:sz w:val="16"/>
                <w:szCs w:val="16"/>
              </w:rPr>
              <w:t>583</w:t>
            </w:r>
          </w:p>
        </w:tc>
        <w:tc>
          <w:tcPr>
            <w:tcW w:w="1836" w:type="dxa"/>
            <w:tcBorders>
              <w:top w:val="single" w:sz="2" w:space="0" w:color="212492"/>
              <w:left w:val="single" w:sz="2" w:space="0" w:color="212492"/>
            </w:tcBorders>
            <w:shd w:val="clear" w:color="auto" w:fill="auto"/>
            <w:noWrap/>
            <w:vAlign w:val="bottom"/>
          </w:tcPr>
          <w:p w14:paraId="787BA848" w14:textId="3AF4806A" w:rsidR="00541B1B" w:rsidRPr="005719DA" w:rsidRDefault="00F12900" w:rsidP="00541B1B">
            <w:pPr>
              <w:spacing w:before="0" w:after="0" w:line="180" w:lineRule="exact"/>
              <w:jc w:val="right"/>
              <w:rPr>
                <w:rFonts w:cs="Calibri"/>
                <w:sz w:val="16"/>
                <w:szCs w:val="16"/>
              </w:rPr>
            </w:pPr>
            <w:r w:rsidRPr="005719DA">
              <w:rPr>
                <w:rFonts w:cs="Calibri"/>
                <w:sz w:val="16"/>
                <w:szCs w:val="16"/>
              </w:rPr>
              <w:t>29,0</w:t>
            </w:r>
          </w:p>
        </w:tc>
      </w:tr>
    </w:tbl>
    <w:p w14:paraId="0BD54930" w14:textId="5934E519" w:rsidR="008654AA" w:rsidRPr="005719DA" w:rsidRDefault="00595363" w:rsidP="00E134B3">
      <w:pPr>
        <w:spacing w:line="240" w:lineRule="auto"/>
        <w:rPr>
          <w:color w:val="000000"/>
          <w:szCs w:val="19"/>
        </w:rPr>
      </w:pPr>
      <w:r w:rsidRPr="005428A8">
        <w:rPr>
          <w:rFonts w:eastAsia="Times New Roman"/>
          <w:color w:val="000000"/>
          <w:sz w:val="16"/>
          <w:szCs w:val="16"/>
          <w:lang w:eastAsia="pl-PL"/>
        </w:rPr>
        <w:t>a</w:t>
      </w:r>
      <w:r w:rsidRPr="005719DA">
        <w:rPr>
          <w:rFonts w:ascii="Calibri" w:eastAsia="Times New Roman" w:hAnsi="Calibri"/>
          <w:color w:val="000000"/>
          <w:sz w:val="22"/>
          <w:lang w:eastAsia="pl-PL"/>
        </w:rPr>
        <w:t xml:space="preserve"> </w:t>
      </w:r>
      <w:r w:rsidRPr="005719DA">
        <w:rPr>
          <w:rFonts w:eastAsia="Times New Roman"/>
          <w:color w:val="000000"/>
          <w:sz w:val="16"/>
          <w:szCs w:val="16"/>
          <w:lang w:eastAsia="pl-PL"/>
        </w:rPr>
        <w:t>Według jednostek macierzystych, łącznie z uczelniami resortowymi.</w:t>
      </w:r>
    </w:p>
    <w:p w14:paraId="10656499" w14:textId="3C96C11D" w:rsidR="0093278E" w:rsidRPr="005719DA" w:rsidRDefault="00070F59" w:rsidP="00E134B3">
      <w:pPr>
        <w:spacing w:line="240" w:lineRule="auto"/>
        <w:rPr>
          <w:color w:val="FF0000"/>
          <w:szCs w:val="19"/>
        </w:rPr>
      </w:pPr>
      <w:r w:rsidRPr="005719DA">
        <w:rPr>
          <w:color w:val="000000"/>
          <w:szCs w:val="19"/>
        </w:rPr>
        <w:t xml:space="preserve">Podobnie jak w skali całego kraju, </w:t>
      </w:r>
      <w:r w:rsidRPr="005719DA">
        <w:rPr>
          <w:color w:val="000000" w:themeColor="text1"/>
          <w:szCs w:val="19"/>
        </w:rPr>
        <w:t>również w województwie dolnośląskim</w:t>
      </w:r>
      <w:r w:rsidR="00DC0B55" w:rsidRPr="005719DA">
        <w:rPr>
          <w:color w:val="000000" w:themeColor="text1"/>
          <w:szCs w:val="19"/>
        </w:rPr>
        <w:t>,</w:t>
      </w:r>
      <w:r w:rsidRPr="005719DA">
        <w:rPr>
          <w:color w:val="000000" w:themeColor="text1"/>
          <w:szCs w:val="19"/>
        </w:rPr>
        <w:t xml:space="preserve"> w przek</w:t>
      </w:r>
      <w:r w:rsidR="00C33D3D" w:rsidRPr="005719DA">
        <w:rPr>
          <w:color w:val="000000" w:themeColor="text1"/>
          <w:szCs w:val="19"/>
        </w:rPr>
        <w:t>roju grup kierunków kształcenia</w:t>
      </w:r>
      <w:r w:rsidRPr="005719DA">
        <w:rPr>
          <w:color w:val="000000" w:themeColor="text1"/>
          <w:szCs w:val="19"/>
        </w:rPr>
        <w:t xml:space="preserve"> najwięcej dyplomów ukończenia studiów otrzymali absolwenci takich grup kształcenia jak: biznes, administracja i prawo (2</w:t>
      </w:r>
      <w:r w:rsidR="00B735E4" w:rsidRPr="005719DA">
        <w:rPr>
          <w:color w:val="000000" w:themeColor="text1"/>
          <w:szCs w:val="19"/>
        </w:rPr>
        <w:t>9</w:t>
      </w:r>
      <w:r w:rsidRPr="005719DA">
        <w:rPr>
          <w:color w:val="000000" w:themeColor="text1"/>
          <w:szCs w:val="19"/>
        </w:rPr>
        <w:t>,</w:t>
      </w:r>
      <w:r w:rsidR="00BB0DC8" w:rsidRPr="005719DA">
        <w:rPr>
          <w:color w:val="000000" w:themeColor="text1"/>
          <w:szCs w:val="19"/>
        </w:rPr>
        <w:t>9</w:t>
      </w:r>
      <w:r w:rsidRPr="005719DA">
        <w:rPr>
          <w:color w:val="000000" w:themeColor="text1"/>
          <w:szCs w:val="19"/>
        </w:rPr>
        <w:t xml:space="preserve">% ogółu absolwentów w województwie; </w:t>
      </w:r>
      <w:r w:rsidR="00B735E4" w:rsidRPr="005719DA">
        <w:rPr>
          <w:color w:val="000000" w:themeColor="text1"/>
          <w:szCs w:val="19"/>
        </w:rPr>
        <w:t>2</w:t>
      </w:r>
      <w:r w:rsidR="00BB0DC8" w:rsidRPr="005719DA">
        <w:rPr>
          <w:color w:val="000000" w:themeColor="text1"/>
          <w:szCs w:val="19"/>
        </w:rPr>
        <w:t>4,3</w:t>
      </w:r>
      <w:r w:rsidRPr="005719DA">
        <w:rPr>
          <w:color w:val="000000" w:themeColor="text1"/>
          <w:szCs w:val="19"/>
        </w:rPr>
        <w:t xml:space="preserve">% </w:t>
      </w:r>
      <w:r w:rsidRPr="005719DA">
        <w:rPr>
          <w:color w:val="000000" w:themeColor="text1"/>
          <w:spacing w:val="-2"/>
          <w:szCs w:val="19"/>
        </w:rPr>
        <w:t>–</w:t>
      </w:r>
      <w:r w:rsidRPr="005719DA">
        <w:rPr>
          <w:color w:val="000000" w:themeColor="text1"/>
          <w:szCs w:val="19"/>
        </w:rPr>
        <w:t xml:space="preserve"> w kraju) oraz technika, przemysł, budownictwo (</w:t>
      </w:r>
      <w:r w:rsidR="00BB0DC8" w:rsidRPr="005719DA">
        <w:rPr>
          <w:color w:val="000000" w:themeColor="text1"/>
          <w:szCs w:val="19"/>
        </w:rPr>
        <w:t>16,4</w:t>
      </w:r>
      <w:r w:rsidRPr="005719DA">
        <w:rPr>
          <w:color w:val="000000" w:themeColor="text1"/>
          <w:szCs w:val="19"/>
        </w:rPr>
        <w:t xml:space="preserve">%; </w:t>
      </w:r>
      <w:r w:rsidR="009B2E6D" w:rsidRPr="005719DA">
        <w:rPr>
          <w:color w:val="000000" w:themeColor="text1"/>
          <w:szCs w:val="19"/>
        </w:rPr>
        <w:t>13,9</w:t>
      </w:r>
      <w:r w:rsidRPr="005719DA">
        <w:rPr>
          <w:color w:val="000000" w:themeColor="text1"/>
          <w:szCs w:val="19"/>
        </w:rPr>
        <w:t xml:space="preserve">% </w:t>
      </w:r>
      <w:r w:rsidRPr="005719DA">
        <w:rPr>
          <w:color w:val="000000" w:themeColor="text1"/>
          <w:spacing w:val="-2"/>
          <w:szCs w:val="19"/>
        </w:rPr>
        <w:t>–</w:t>
      </w:r>
      <w:r w:rsidRPr="005719DA">
        <w:rPr>
          <w:color w:val="000000" w:themeColor="text1"/>
          <w:szCs w:val="19"/>
        </w:rPr>
        <w:t xml:space="preserve"> w kraju)</w:t>
      </w:r>
      <w:r w:rsidR="004F23AB" w:rsidRPr="005719DA">
        <w:rPr>
          <w:color w:val="000000" w:themeColor="text1"/>
          <w:szCs w:val="19"/>
        </w:rPr>
        <w:t xml:space="preserve"> i</w:t>
      </w:r>
      <w:r w:rsidR="00CE2422" w:rsidRPr="005719DA">
        <w:rPr>
          <w:color w:val="000000" w:themeColor="text1"/>
          <w:szCs w:val="19"/>
        </w:rPr>
        <w:t> </w:t>
      </w:r>
      <w:r w:rsidR="00FC0878" w:rsidRPr="005719DA">
        <w:rPr>
          <w:color w:val="000000" w:themeColor="text1"/>
          <w:szCs w:val="19"/>
        </w:rPr>
        <w:t xml:space="preserve">następnie </w:t>
      </w:r>
      <w:r w:rsidR="00541B1B" w:rsidRPr="005719DA">
        <w:rPr>
          <w:color w:val="000000" w:themeColor="text1"/>
          <w:szCs w:val="19"/>
        </w:rPr>
        <w:t>zdrowie i opieka społeczne</w:t>
      </w:r>
      <w:r w:rsidR="00FC0878" w:rsidRPr="005719DA">
        <w:rPr>
          <w:color w:val="000000" w:themeColor="text1"/>
          <w:szCs w:val="19"/>
        </w:rPr>
        <w:t xml:space="preserve"> (8,</w:t>
      </w:r>
      <w:r w:rsidR="009B2E6D" w:rsidRPr="005719DA">
        <w:rPr>
          <w:color w:val="000000" w:themeColor="text1"/>
          <w:szCs w:val="19"/>
        </w:rPr>
        <w:t>7</w:t>
      </w:r>
      <w:r w:rsidR="00FC0878" w:rsidRPr="005719DA">
        <w:rPr>
          <w:color w:val="000000" w:themeColor="text1"/>
          <w:szCs w:val="19"/>
        </w:rPr>
        <w:t xml:space="preserve">%; wobec </w:t>
      </w:r>
      <w:r w:rsidR="009B2E6D" w:rsidRPr="005719DA">
        <w:rPr>
          <w:color w:val="000000" w:themeColor="text1"/>
          <w:szCs w:val="19"/>
        </w:rPr>
        <w:t>13,4</w:t>
      </w:r>
      <w:r w:rsidR="00C80580" w:rsidRPr="005719DA">
        <w:rPr>
          <w:color w:val="000000" w:themeColor="text1"/>
          <w:szCs w:val="19"/>
        </w:rPr>
        <w:t xml:space="preserve">% </w:t>
      </w:r>
      <w:r w:rsidR="00FC0878" w:rsidRPr="005719DA">
        <w:rPr>
          <w:color w:val="000000" w:themeColor="text1"/>
          <w:szCs w:val="19"/>
        </w:rPr>
        <w:t>w kraju).</w:t>
      </w:r>
    </w:p>
    <w:p w14:paraId="1CD0F0DD" w14:textId="1CB08156" w:rsidR="00070F59" w:rsidRPr="005719DA" w:rsidRDefault="00070F59" w:rsidP="00E134B3">
      <w:pPr>
        <w:spacing w:line="240" w:lineRule="auto"/>
        <w:rPr>
          <w:color w:val="000000" w:themeColor="text1"/>
          <w:szCs w:val="19"/>
        </w:rPr>
      </w:pPr>
      <w:r w:rsidRPr="005719DA">
        <w:rPr>
          <w:color w:val="000000" w:themeColor="text1"/>
          <w:szCs w:val="19"/>
        </w:rPr>
        <w:t xml:space="preserve">Najmniej absolwentów ukończyło naukę na </w:t>
      </w:r>
      <w:r w:rsidR="006D7813" w:rsidRPr="005719DA">
        <w:rPr>
          <w:color w:val="000000" w:themeColor="text1"/>
          <w:szCs w:val="19"/>
        </w:rPr>
        <w:t>indywidualnych</w:t>
      </w:r>
      <w:r w:rsidR="00967F2C" w:rsidRPr="005719DA">
        <w:rPr>
          <w:color w:val="000000" w:themeColor="text1"/>
          <w:szCs w:val="19"/>
        </w:rPr>
        <w:t xml:space="preserve"> studiach </w:t>
      </w:r>
      <w:proofErr w:type="spellStart"/>
      <w:r w:rsidR="00967F2C" w:rsidRPr="005719DA">
        <w:rPr>
          <w:color w:val="000000" w:themeColor="text1"/>
          <w:szCs w:val="19"/>
        </w:rPr>
        <w:t>międzyobszarowych</w:t>
      </w:r>
      <w:proofErr w:type="spellEnd"/>
      <w:r w:rsidR="00967F2C" w:rsidRPr="005719DA">
        <w:rPr>
          <w:color w:val="000000" w:themeColor="text1"/>
          <w:szCs w:val="19"/>
        </w:rPr>
        <w:t xml:space="preserve"> (2,0</w:t>
      </w:r>
      <w:r w:rsidR="006D7813" w:rsidRPr="005719DA">
        <w:rPr>
          <w:color w:val="000000" w:themeColor="text1"/>
          <w:szCs w:val="19"/>
        </w:rPr>
        <w:t xml:space="preserve">% ogółu absolwentów w województwie) oraz na </w:t>
      </w:r>
      <w:r w:rsidRPr="005719DA">
        <w:rPr>
          <w:color w:val="000000" w:themeColor="text1"/>
          <w:szCs w:val="19"/>
        </w:rPr>
        <w:t>kierunkach związanych z</w:t>
      </w:r>
      <w:r w:rsidR="006D7813" w:rsidRPr="005719DA">
        <w:rPr>
          <w:color w:val="000000" w:themeColor="text1"/>
          <w:szCs w:val="19"/>
        </w:rPr>
        <w:t xml:space="preserve"> </w:t>
      </w:r>
      <w:r w:rsidRPr="005719DA">
        <w:rPr>
          <w:color w:val="000000" w:themeColor="text1"/>
          <w:szCs w:val="19"/>
        </w:rPr>
        <w:t>rolnictwem</w:t>
      </w:r>
      <w:r w:rsidR="006977EB" w:rsidRPr="005719DA">
        <w:rPr>
          <w:color w:val="000000" w:themeColor="text1"/>
          <w:szCs w:val="19"/>
        </w:rPr>
        <w:t xml:space="preserve"> i</w:t>
      </w:r>
      <w:r w:rsidR="00743236" w:rsidRPr="005719DA">
        <w:rPr>
          <w:color w:val="000000" w:themeColor="text1"/>
          <w:szCs w:val="19"/>
        </w:rPr>
        <w:t> </w:t>
      </w:r>
      <w:r w:rsidRPr="005719DA">
        <w:rPr>
          <w:color w:val="000000" w:themeColor="text1"/>
          <w:szCs w:val="19"/>
        </w:rPr>
        <w:t xml:space="preserve">technologiami teleinformacyjnymi (odpowiednio </w:t>
      </w:r>
      <w:r w:rsidR="00967F2C" w:rsidRPr="005719DA">
        <w:rPr>
          <w:color w:val="000000" w:themeColor="text1"/>
          <w:szCs w:val="19"/>
        </w:rPr>
        <w:t>2,9</w:t>
      </w:r>
      <w:r w:rsidRPr="005719DA">
        <w:rPr>
          <w:color w:val="000000" w:themeColor="text1"/>
          <w:szCs w:val="19"/>
        </w:rPr>
        <w:t>%</w:t>
      </w:r>
      <w:r w:rsidR="00967F2C" w:rsidRPr="005719DA">
        <w:rPr>
          <w:color w:val="000000" w:themeColor="text1"/>
          <w:szCs w:val="19"/>
        </w:rPr>
        <w:t xml:space="preserve"> i 5,9</w:t>
      </w:r>
      <w:r w:rsidR="00D509EA" w:rsidRPr="005719DA">
        <w:rPr>
          <w:color w:val="000000" w:themeColor="text1"/>
          <w:szCs w:val="19"/>
        </w:rPr>
        <w:t>%</w:t>
      </w:r>
      <w:r w:rsidR="006977EB" w:rsidRPr="005719DA">
        <w:rPr>
          <w:color w:val="000000" w:themeColor="text1"/>
          <w:szCs w:val="19"/>
        </w:rPr>
        <w:t>)</w:t>
      </w:r>
      <w:r w:rsidRPr="005719DA">
        <w:rPr>
          <w:color w:val="000000" w:themeColor="text1"/>
          <w:szCs w:val="19"/>
        </w:rPr>
        <w:t xml:space="preserve">. Przeciętnie w kraju najmniej absolwentów otrzymało dyplomy ukończenia studiów na kierunkach związanych z rolnictwem </w:t>
      </w:r>
      <w:r w:rsidR="00B37731" w:rsidRPr="005719DA">
        <w:rPr>
          <w:color w:val="000000" w:themeColor="text1"/>
          <w:szCs w:val="19"/>
        </w:rPr>
        <w:t>(1,7</w:t>
      </w:r>
      <w:r w:rsidR="006977EB" w:rsidRPr="005719DA">
        <w:rPr>
          <w:color w:val="000000" w:themeColor="text1"/>
          <w:szCs w:val="19"/>
        </w:rPr>
        <w:t>% ogółu absolwentów w kraju), na indywidual</w:t>
      </w:r>
      <w:r w:rsidR="005F1982">
        <w:rPr>
          <w:color w:val="000000" w:themeColor="text1"/>
          <w:szCs w:val="19"/>
        </w:rPr>
        <w:t xml:space="preserve">nych studiach </w:t>
      </w:r>
      <w:proofErr w:type="spellStart"/>
      <w:r w:rsidR="005F1982">
        <w:rPr>
          <w:color w:val="000000" w:themeColor="text1"/>
          <w:szCs w:val="19"/>
        </w:rPr>
        <w:t>międzyobszarowych</w:t>
      </w:r>
      <w:proofErr w:type="spellEnd"/>
      <w:r w:rsidR="005F1982">
        <w:rPr>
          <w:color w:val="000000" w:themeColor="text1"/>
          <w:szCs w:val="19"/>
        </w:rPr>
        <w:t xml:space="preserve">, a </w:t>
      </w:r>
      <w:r w:rsidR="00A042E0" w:rsidRPr="005719DA">
        <w:rPr>
          <w:color w:val="000000" w:themeColor="text1"/>
          <w:szCs w:val="19"/>
        </w:rPr>
        <w:t>następnie</w:t>
      </w:r>
      <w:r w:rsidR="006977EB" w:rsidRPr="005719DA">
        <w:rPr>
          <w:color w:val="000000" w:themeColor="text1"/>
          <w:szCs w:val="19"/>
        </w:rPr>
        <w:t xml:space="preserve"> na kierunkach związanych </w:t>
      </w:r>
      <w:r w:rsidR="00A042E0" w:rsidRPr="005719DA">
        <w:rPr>
          <w:color w:val="000000" w:themeColor="text1"/>
          <w:szCs w:val="19"/>
        </w:rPr>
        <w:t xml:space="preserve">z </w:t>
      </w:r>
      <w:r w:rsidRPr="005719DA">
        <w:rPr>
          <w:color w:val="000000" w:themeColor="text1"/>
          <w:szCs w:val="19"/>
        </w:rPr>
        <w:t>naukami przyrodniczymi, matematyką i statystyką</w:t>
      </w:r>
      <w:r w:rsidR="00656A86" w:rsidRPr="005719DA">
        <w:rPr>
          <w:color w:val="000000" w:themeColor="text1"/>
          <w:szCs w:val="19"/>
        </w:rPr>
        <w:t xml:space="preserve"> (odpowiednio </w:t>
      </w:r>
      <w:r w:rsidR="00B37731" w:rsidRPr="005719DA">
        <w:rPr>
          <w:color w:val="000000" w:themeColor="text1"/>
          <w:szCs w:val="19"/>
        </w:rPr>
        <w:t>2,6</w:t>
      </w:r>
      <w:r w:rsidR="00656A86" w:rsidRPr="005719DA">
        <w:rPr>
          <w:color w:val="000000" w:themeColor="text1"/>
          <w:szCs w:val="19"/>
        </w:rPr>
        <w:t>%</w:t>
      </w:r>
      <w:r w:rsidR="006977EB" w:rsidRPr="005719DA">
        <w:rPr>
          <w:color w:val="000000" w:themeColor="text1"/>
          <w:szCs w:val="19"/>
        </w:rPr>
        <w:t xml:space="preserve"> </w:t>
      </w:r>
      <w:r w:rsidR="00656A86" w:rsidRPr="005719DA">
        <w:rPr>
          <w:color w:val="000000" w:themeColor="text1"/>
          <w:szCs w:val="19"/>
        </w:rPr>
        <w:t xml:space="preserve">oraz </w:t>
      </w:r>
      <w:r w:rsidR="00B37731" w:rsidRPr="005719DA">
        <w:rPr>
          <w:color w:val="000000" w:themeColor="text1"/>
          <w:szCs w:val="19"/>
        </w:rPr>
        <w:t>3,7</w:t>
      </w:r>
      <w:r w:rsidR="00656A86" w:rsidRPr="005719DA">
        <w:rPr>
          <w:color w:val="000000" w:themeColor="text1"/>
          <w:szCs w:val="19"/>
        </w:rPr>
        <w:t>%).</w:t>
      </w:r>
    </w:p>
    <w:p w14:paraId="16B5195E" w14:textId="10C421B4" w:rsidR="0010393F" w:rsidRPr="005719DA" w:rsidRDefault="001F5F00" w:rsidP="00E134B3">
      <w:pPr>
        <w:spacing w:before="0"/>
        <w:rPr>
          <w:color w:val="000000" w:themeColor="text1"/>
        </w:rPr>
      </w:pPr>
      <w:r w:rsidRPr="005719DA">
        <w:rPr>
          <w:color w:val="000000" w:themeColor="text1"/>
        </w:rPr>
        <w:t>W porównaniu do poprzedniego roku akademickiego zwiększeniem liczby absolwentów wyróżniały się</w:t>
      </w:r>
      <w:r w:rsidR="004775A6" w:rsidRPr="005719DA">
        <w:rPr>
          <w:color w:val="000000" w:themeColor="text1"/>
        </w:rPr>
        <w:t xml:space="preserve"> indywidualne studia </w:t>
      </w:r>
      <w:proofErr w:type="spellStart"/>
      <w:r w:rsidR="004775A6" w:rsidRPr="005719DA">
        <w:rPr>
          <w:color w:val="000000" w:themeColor="text1"/>
        </w:rPr>
        <w:t>międz</w:t>
      </w:r>
      <w:r w:rsidR="00933A62" w:rsidRPr="005719DA">
        <w:rPr>
          <w:color w:val="000000" w:themeColor="text1"/>
        </w:rPr>
        <w:t>yobszarow</w:t>
      </w:r>
      <w:r w:rsidR="00A17B6E" w:rsidRPr="005719DA">
        <w:rPr>
          <w:color w:val="000000" w:themeColor="text1"/>
        </w:rPr>
        <w:t>e</w:t>
      </w:r>
      <w:proofErr w:type="spellEnd"/>
      <w:r w:rsidR="00A17B6E" w:rsidRPr="005719DA">
        <w:rPr>
          <w:color w:val="000000" w:themeColor="text1"/>
        </w:rPr>
        <w:t xml:space="preserve"> (wzrost o </w:t>
      </w:r>
      <w:r w:rsidR="00A347B0" w:rsidRPr="005719DA">
        <w:rPr>
          <w:color w:val="000000" w:themeColor="text1"/>
        </w:rPr>
        <w:t>27,0</w:t>
      </w:r>
      <w:r w:rsidR="00A17B6E" w:rsidRPr="005719DA">
        <w:rPr>
          <w:color w:val="000000" w:themeColor="text1"/>
        </w:rPr>
        <w:t>%) oraz</w:t>
      </w:r>
      <w:r w:rsidRPr="005719DA">
        <w:rPr>
          <w:color w:val="000000" w:themeColor="text1"/>
        </w:rPr>
        <w:t xml:space="preserve"> grupy </w:t>
      </w:r>
      <w:r w:rsidR="006B7AC2" w:rsidRPr="005719DA">
        <w:rPr>
          <w:color w:val="000000" w:themeColor="text1"/>
        </w:rPr>
        <w:t>kier</w:t>
      </w:r>
      <w:r w:rsidR="00BE1647" w:rsidRPr="005719DA">
        <w:rPr>
          <w:color w:val="000000" w:themeColor="text1"/>
        </w:rPr>
        <w:t xml:space="preserve">unków </w:t>
      </w:r>
      <w:r w:rsidR="00A347B0" w:rsidRPr="005719DA">
        <w:rPr>
          <w:color w:val="000000" w:themeColor="text1"/>
        </w:rPr>
        <w:t>kształcenie</w:t>
      </w:r>
      <w:r w:rsidR="0010393F" w:rsidRPr="005719DA">
        <w:rPr>
          <w:color w:val="000000" w:themeColor="text1"/>
        </w:rPr>
        <w:t xml:space="preserve"> </w:t>
      </w:r>
      <w:r w:rsidR="00743236" w:rsidRPr="005719DA">
        <w:rPr>
          <w:color w:val="000000" w:themeColor="text1"/>
        </w:rPr>
        <w:t xml:space="preserve">i </w:t>
      </w:r>
      <w:r w:rsidR="00A347B0" w:rsidRPr="005719DA">
        <w:rPr>
          <w:color w:val="000000" w:themeColor="text1"/>
        </w:rPr>
        <w:t>technologie teleinformacyjne</w:t>
      </w:r>
      <w:r w:rsidR="00743236" w:rsidRPr="005719DA">
        <w:rPr>
          <w:color w:val="000000" w:themeColor="text1"/>
        </w:rPr>
        <w:t xml:space="preserve"> </w:t>
      </w:r>
      <w:r w:rsidR="0010393F" w:rsidRPr="005719DA">
        <w:rPr>
          <w:color w:val="000000" w:themeColor="text1"/>
        </w:rPr>
        <w:t>(</w:t>
      </w:r>
      <w:r w:rsidR="00DF3B4C" w:rsidRPr="005719DA">
        <w:rPr>
          <w:color w:val="000000" w:themeColor="text1"/>
        </w:rPr>
        <w:t xml:space="preserve">odpowiednio </w:t>
      </w:r>
      <w:r w:rsidR="0010393F" w:rsidRPr="005719DA">
        <w:rPr>
          <w:color w:val="000000" w:themeColor="text1"/>
        </w:rPr>
        <w:t>wzrost o</w:t>
      </w:r>
      <w:r w:rsidR="00743236" w:rsidRPr="005719DA">
        <w:rPr>
          <w:color w:val="000000" w:themeColor="text1"/>
        </w:rPr>
        <w:t xml:space="preserve"> </w:t>
      </w:r>
      <w:r w:rsidR="00A347B0" w:rsidRPr="005719DA">
        <w:rPr>
          <w:color w:val="000000" w:themeColor="text1"/>
        </w:rPr>
        <w:t>12,9</w:t>
      </w:r>
      <w:r w:rsidR="0010393F" w:rsidRPr="005719DA">
        <w:rPr>
          <w:color w:val="000000" w:themeColor="text1"/>
        </w:rPr>
        <w:t>%</w:t>
      </w:r>
      <w:r w:rsidR="00DF3B4C" w:rsidRPr="005719DA">
        <w:rPr>
          <w:color w:val="000000" w:themeColor="text1"/>
        </w:rPr>
        <w:t xml:space="preserve"> i </w:t>
      </w:r>
      <w:r w:rsidR="00A347B0" w:rsidRPr="005719DA">
        <w:rPr>
          <w:color w:val="000000" w:themeColor="text1"/>
        </w:rPr>
        <w:t>12,3</w:t>
      </w:r>
      <w:r w:rsidR="0073789F" w:rsidRPr="005719DA">
        <w:rPr>
          <w:color w:val="000000" w:themeColor="text1"/>
        </w:rPr>
        <w:t>%</w:t>
      </w:r>
      <w:r w:rsidR="0010393F" w:rsidRPr="005719DA">
        <w:rPr>
          <w:color w:val="000000" w:themeColor="text1"/>
        </w:rPr>
        <w:t>)</w:t>
      </w:r>
      <w:r w:rsidR="00D468D5" w:rsidRPr="005719DA">
        <w:rPr>
          <w:color w:val="000000" w:themeColor="text1"/>
        </w:rPr>
        <w:t xml:space="preserve">. </w:t>
      </w:r>
      <w:r w:rsidR="0073789F" w:rsidRPr="005719DA">
        <w:rPr>
          <w:color w:val="000000" w:themeColor="text1"/>
        </w:rPr>
        <w:t xml:space="preserve">Natomiast </w:t>
      </w:r>
      <w:r w:rsidR="00716BAF" w:rsidRPr="005719DA">
        <w:rPr>
          <w:color w:val="000000" w:themeColor="text1"/>
        </w:rPr>
        <w:t>zmniejszenie liczby absolwentów w największym stopniu wystąpiło w przypadku takich kierunków jak</w:t>
      </w:r>
      <w:r w:rsidR="00743236" w:rsidRPr="005719DA">
        <w:rPr>
          <w:color w:val="000000" w:themeColor="text1"/>
        </w:rPr>
        <w:t xml:space="preserve"> </w:t>
      </w:r>
      <w:r w:rsidR="00D468D5" w:rsidRPr="005719DA">
        <w:rPr>
          <w:color w:val="000000" w:themeColor="text1"/>
        </w:rPr>
        <w:t>usługi</w:t>
      </w:r>
      <w:r w:rsidR="00854002" w:rsidRPr="005719DA">
        <w:rPr>
          <w:color w:val="000000" w:themeColor="text1"/>
        </w:rPr>
        <w:t xml:space="preserve"> (spadek o </w:t>
      </w:r>
      <w:r w:rsidR="00D468D5" w:rsidRPr="005719DA">
        <w:rPr>
          <w:color w:val="000000" w:themeColor="text1"/>
        </w:rPr>
        <w:t>10,7</w:t>
      </w:r>
      <w:r w:rsidR="00854002" w:rsidRPr="005719DA">
        <w:rPr>
          <w:color w:val="000000" w:themeColor="text1"/>
        </w:rPr>
        <w:t xml:space="preserve">%), </w:t>
      </w:r>
      <w:r w:rsidR="00D468D5" w:rsidRPr="005719DA">
        <w:rPr>
          <w:color w:val="000000" w:themeColor="text1"/>
        </w:rPr>
        <w:t>technika, przemysł i budownictwo</w:t>
      </w:r>
      <w:r w:rsidR="00771A16" w:rsidRPr="005719DA">
        <w:rPr>
          <w:color w:val="000000" w:themeColor="text1"/>
        </w:rPr>
        <w:t xml:space="preserve"> (spadek o </w:t>
      </w:r>
      <w:r w:rsidR="00D468D5" w:rsidRPr="005719DA">
        <w:rPr>
          <w:color w:val="000000" w:themeColor="text1"/>
        </w:rPr>
        <w:t>9,2</w:t>
      </w:r>
      <w:r w:rsidR="00771A16" w:rsidRPr="005719DA">
        <w:rPr>
          <w:color w:val="000000" w:themeColor="text1"/>
        </w:rPr>
        <w:t>%)</w:t>
      </w:r>
      <w:r w:rsidR="00D468D5" w:rsidRPr="005719DA">
        <w:rPr>
          <w:color w:val="000000" w:themeColor="text1"/>
        </w:rPr>
        <w:t xml:space="preserve"> oraz rolnictwo (spadek o 6,1%)</w:t>
      </w:r>
      <w:r w:rsidR="00854002" w:rsidRPr="005719DA">
        <w:rPr>
          <w:color w:val="000000" w:themeColor="text1"/>
        </w:rPr>
        <w:t>.</w:t>
      </w:r>
    </w:p>
    <w:p w14:paraId="70C33948" w14:textId="77777777" w:rsidR="00803659" w:rsidRPr="005719DA" w:rsidRDefault="0028332A" w:rsidP="00475741">
      <w:pPr>
        <w:rPr>
          <w:b/>
          <w:color w:val="001D77"/>
          <w:szCs w:val="19"/>
        </w:rPr>
      </w:pPr>
      <w:r w:rsidRPr="005719DA">
        <w:rPr>
          <w:rFonts w:eastAsia="Times New Roman"/>
          <w:color w:val="000000" w:themeColor="text1"/>
          <w:szCs w:val="19"/>
          <w:lang w:eastAsia="pl-PL"/>
        </w:rPr>
        <w:t xml:space="preserve">W </w:t>
      </w:r>
      <w:r w:rsidR="00B035A6" w:rsidRPr="005719DA">
        <w:rPr>
          <w:rFonts w:eastAsia="Times New Roman"/>
          <w:color w:val="000000" w:themeColor="text1"/>
          <w:szCs w:val="19"/>
          <w:lang w:eastAsia="pl-PL"/>
        </w:rPr>
        <w:t>2023</w:t>
      </w:r>
      <w:r w:rsidR="00D124F0" w:rsidRPr="005719DA">
        <w:rPr>
          <w:rFonts w:eastAsia="Times New Roman"/>
          <w:color w:val="000000" w:themeColor="text1"/>
          <w:szCs w:val="19"/>
          <w:lang w:eastAsia="pl-PL"/>
        </w:rPr>
        <w:t xml:space="preserve"> r</w:t>
      </w:r>
      <w:r w:rsidR="00C46743" w:rsidRPr="005719DA">
        <w:rPr>
          <w:rFonts w:eastAsia="Times New Roman"/>
          <w:color w:val="000000" w:themeColor="text1"/>
          <w:szCs w:val="19"/>
          <w:lang w:eastAsia="pl-PL"/>
        </w:rPr>
        <w:t>.</w:t>
      </w:r>
      <w:r w:rsidRPr="005719DA">
        <w:rPr>
          <w:rFonts w:eastAsia="Times New Roman"/>
          <w:color w:val="000000" w:themeColor="text1"/>
          <w:szCs w:val="19"/>
          <w:lang w:eastAsia="pl-PL"/>
        </w:rPr>
        <w:t xml:space="preserve"> dyplomy ukończenia studiów otrzymało</w:t>
      </w:r>
      <w:r w:rsidR="00B72FDF" w:rsidRPr="005719DA">
        <w:rPr>
          <w:rFonts w:eastAsia="Times New Roman"/>
          <w:color w:val="000000" w:themeColor="text1"/>
          <w:szCs w:val="19"/>
          <w:lang w:eastAsia="pl-PL"/>
        </w:rPr>
        <w:t xml:space="preserve"> 441</w:t>
      </w:r>
      <w:r w:rsidR="00C90B69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Pr="005719DA">
        <w:rPr>
          <w:rFonts w:eastAsia="Times New Roman"/>
          <w:color w:val="000000" w:themeColor="text1"/>
          <w:szCs w:val="19"/>
          <w:lang w:eastAsia="pl-PL"/>
        </w:rPr>
        <w:t xml:space="preserve">absolwentów </w:t>
      </w:r>
      <w:r w:rsidR="007F1E2D" w:rsidRPr="005719DA">
        <w:rPr>
          <w:rFonts w:eastAsia="Times New Roman"/>
          <w:color w:val="000000" w:themeColor="text1"/>
          <w:szCs w:val="19"/>
          <w:lang w:eastAsia="pl-PL"/>
        </w:rPr>
        <w:t>z niepełnosprawnościami</w:t>
      </w:r>
      <w:r w:rsidR="00A03DAF" w:rsidRPr="005719DA">
        <w:rPr>
          <w:rFonts w:eastAsia="Times New Roman"/>
          <w:color w:val="000000" w:themeColor="text1"/>
          <w:szCs w:val="19"/>
          <w:lang w:eastAsia="pl-PL"/>
        </w:rPr>
        <w:t xml:space="preserve">, tj. o </w:t>
      </w:r>
      <w:r w:rsidR="00B72FDF" w:rsidRPr="005719DA">
        <w:rPr>
          <w:rFonts w:eastAsia="Times New Roman"/>
          <w:color w:val="000000" w:themeColor="text1"/>
          <w:szCs w:val="19"/>
          <w:lang w:eastAsia="pl-PL"/>
        </w:rPr>
        <w:t>3,1</w:t>
      </w:r>
      <w:r w:rsidR="00415EFA" w:rsidRPr="005719DA">
        <w:rPr>
          <w:rFonts w:eastAsia="Times New Roman"/>
          <w:color w:val="000000" w:themeColor="text1"/>
          <w:szCs w:val="19"/>
          <w:lang w:eastAsia="pl-PL"/>
        </w:rPr>
        <w:t>%</w:t>
      </w:r>
      <w:r w:rsidR="000B0604" w:rsidRPr="005719DA">
        <w:rPr>
          <w:rFonts w:eastAsia="Times New Roman"/>
          <w:color w:val="000000" w:themeColor="text1"/>
          <w:szCs w:val="19"/>
          <w:lang w:eastAsia="pl-PL"/>
        </w:rPr>
        <w:t xml:space="preserve"> absolwentów </w:t>
      </w:r>
      <w:r w:rsidR="005953B4" w:rsidRPr="005719DA">
        <w:rPr>
          <w:rFonts w:eastAsia="Times New Roman"/>
          <w:color w:val="000000" w:themeColor="text1"/>
          <w:szCs w:val="19"/>
          <w:lang w:eastAsia="pl-PL"/>
        </w:rPr>
        <w:t>mniej</w:t>
      </w:r>
      <w:r w:rsidR="000B0604" w:rsidRPr="005719DA">
        <w:rPr>
          <w:rFonts w:eastAsia="Times New Roman"/>
          <w:color w:val="000000" w:themeColor="text1"/>
          <w:szCs w:val="19"/>
          <w:lang w:eastAsia="pl-PL"/>
        </w:rPr>
        <w:t xml:space="preserve"> </w:t>
      </w:r>
      <w:r w:rsidR="00F90467" w:rsidRPr="005719DA">
        <w:rPr>
          <w:color w:val="000000" w:themeColor="text1"/>
        </w:rPr>
        <w:t>w poró</w:t>
      </w:r>
      <w:r w:rsidR="00B72FDF" w:rsidRPr="005719DA">
        <w:rPr>
          <w:color w:val="000000" w:themeColor="text1"/>
        </w:rPr>
        <w:t xml:space="preserve">wnaniu do sytuacji sprzed roku. </w:t>
      </w:r>
      <w:r w:rsidR="005953B4" w:rsidRPr="005719DA">
        <w:rPr>
          <w:color w:val="000000" w:themeColor="text1"/>
        </w:rPr>
        <w:t xml:space="preserve">Podobnie jak w </w:t>
      </w:r>
      <w:r w:rsidR="00475741" w:rsidRPr="005719DA">
        <w:rPr>
          <w:color w:val="000000" w:themeColor="text1"/>
        </w:rPr>
        <w:t>202</w:t>
      </w:r>
      <w:r w:rsidR="00B72FDF" w:rsidRPr="005719DA">
        <w:rPr>
          <w:color w:val="000000" w:themeColor="text1"/>
        </w:rPr>
        <w:t>2</w:t>
      </w:r>
      <w:r w:rsidR="00475741" w:rsidRPr="005719DA">
        <w:rPr>
          <w:color w:val="000000" w:themeColor="text1"/>
        </w:rPr>
        <w:t xml:space="preserve"> r</w:t>
      </w:r>
      <w:r w:rsidR="00C46743" w:rsidRPr="005719DA">
        <w:rPr>
          <w:color w:val="000000" w:themeColor="text1"/>
        </w:rPr>
        <w:t>.</w:t>
      </w:r>
      <w:r w:rsidR="00475741" w:rsidRPr="005719DA">
        <w:rPr>
          <w:color w:val="000000" w:themeColor="text1"/>
        </w:rPr>
        <w:t xml:space="preserve"> a</w:t>
      </w:r>
      <w:r w:rsidR="0024581D" w:rsidRPr="005719DA">
        <w:rPr>
          <w:color w:val="000000" w:themeColor="text1"/>
        </w:rPr>
        <w:t>bsolwenci z niepełnosprawnościami stanowili 1,</w:t>
      </w:r>
      <w:r w:rsidR="00CE1B3D" w:rsidRPr="005719DA">
        <w:rPr>
          <w:color w:val="000000" w:themeColor="text1"/>
        </w:rPr>
        <w:t>5</w:t>
      </w:r>
      <w:r w:rsidR="0024581D" w:rsidRPr="005719DA">
        <w:rPr>
          <w:color w:val="000000" w:themeColor="text1"/>
        </w:rPr>
        <w:t xml:space="preserve">% wszystkich absolwentów dolnośląskich </w:t>
      </w:r>
      <w:r w:rsidR="00012375" w:rsidRPr="005719DA">
        <w:rPr>
          <w:color w:val="000000" w:themeColor="text1"/>
        </w:rPr>
        <w:t>uczelni</w:t>
      </w:r>
      <w:r w:rsidR="00D73DC2" w:rsidRPr="005719DA">
        <w:rPr>
          <w:color w:val="000000" w:themeColor="text1"/>
        </w:rPr>
        <w:t xml:space="preserve">, przy przeciętnej </w:t>
      </w:r>
      <w:r w:rsidR="00B72807" w:rsidRPr="005719DA">
        <w:rPr>
          <w:color w:val="000000" w:themeColor="text1"/>
        </w:rPr>
        <w:t>w kraju 1,8%</w:t>
      </w:r>
      <w:r w:rsidR="00F71292" w:rsidRPr="005719DA">
        <w:rPr>
          <w:color w:val="000000" w:themeColor="text1"/>
        </w:rPr>
        <w:t>.</w:t>
      </w:r>
      <w:r w:rsidR="00803659" w:rsidRPr="005719DA">
        <w:rPr>
          <w:b/>
          <w:color w:val="001D77"/>
          <w:szCs w:val="19"/>
        </w:rPr>
        <w:t xml:space="preserve"> </w:t>
      </w:r>
    </w:p>
    <w:p w14:paraId="1C61318A" w14:textId="08C69B3B" w:rsidR="008020B7" w:rsidRPr="005719DA" w:rsidRDefault="00770C15" w:rsidP="00475741">
      <w:pPr>
        <w:rPr>
          <w:b/>
          <w:color w:val="001D77"/>
          <w:szCs w:val="19"/>
        </w:rPr>
      </w:pPr>
      <w:r w:rsidRPr="005719D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5136" behindDoc="1" locked="0" layoutInCell="1" allowOverlap="1" wp14:anchorId="4598019C" wp14:editId="5967FF36">
                <wp:simplePos x="0" y="0"/>
                <wp:positionH relativeFrom="page">
                  <wp:align>right</wp:align>
                </wp:positionH>
                <wp:positionV relativeFrom="page">
                  <wp:posOffset>9331960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27" name="Pole tekstowe 27" descr="Ponad 70% słuchaczy na studiach podyplomowych stano-wiły kobie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64273" w14:textId="77777777" w:rsidR="006E3145" w:rsidRPr="00D616D2" w:rsidRDefault="006E3145" w:rsidP="00770C1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Ponad 70% słuchaczy na studiach podyplomowych 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8019C" id="Pole tekstowe 27" o:spid="_x0000_s1036" type="#_x0000_t202" alt="Ponad 70% słuchaczy na studiach podyplomowych stano-wiły kobiety" style="position:absolute;margin-left:93.85pt;margin-top:734.8pt;width:145.05pt;height:57pt;z-index:-2516413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wueTAIAAEwEAAAOAAAAZHJzL2Uyb0RvYy54bWysVMFO3DAQvVfqP1iWeoRkw24XIrKIQqkq&#10;0RaJ9gO8trOxsD2u7SUJR/6N/2LsLLBqb1VzsDyZzJt5b2ZyejYYTe6lDwpsQ2eHJSXSchDKbhr6&#10;6+fVwTElITIrmAYrGzrKQM9W79+d9q6WFXSghfQEQWyoe9fQLkZXF0XgnTQsHIKTFp0teMMimn5T&#10;CM96RDe6qMryY9GDF84DlyHg28vJSVcZv20ljz/aNshIdEOxtphPn891OovVKas3nrlO8V0Z7B+q&#10;MExZTPoKdckiI1uv/oIyinsI0MZDDqaAtlVcZg7IZlb+wea2Y05mLihOcK8yhf8Hy7/f33iiREOr&#10;JSWWGezRDWhJorwLEXpJ0nshA0fRbsAyQZblBxKeHre8Y/xhxBhs8FYoxjviQIxOg4F+RCv1HQ56&#10;9fQ4kjtYKxnHpHfvQo1pbx0mjsMnGHBusnbBXQO/C8TCRcfsRp57D30nmUC+sxRZ7IVOOCGBrPtv&#10;ILButo2QgYbWm9QMlJcgOvZ9fO21HCLhKeXxvJodLSjh6FtWRydlHoaC1S/Rzof4RYIh6dJQj7OU&#10;0dn9dYipGla/fJKSWbhSWud50pb0DT1ZVIscsOcxKuK4a2UaelymZxrARPKzFTk4MqWnOybQdsc6&#10;EZ0ox2E95IbNcnCSZI2yow4epvHGdcRLB/6Bkh5Hu6Hh95Z5SYn+alHLk9l8nnYhG/PFskLD73vW&#10;+x5mOUI1NFIyXS9i3p+J8zlq3qosx1slu5pxZLNKu/VKO7Fv56/efgKrZwAAAP//AwBQSwMEFAAG&#10;AAgAAAAhACax+/jeAAAACgEAAA8AAABkcnMvZG93bnJldi54bWxMj8FuwjAQRO+V+AdrK/VWbChE&#10;JMRBqFWvrQq0EjcTL0nUeB3FhqR/3+2pHHdmNPsm34yuFVfsQ+NJw2yqQCCV3jZUaTjsXx9XIEI0&#10;ZE3rCTX8YIBNMbnLTWb9QB943cVKcAmFzGioY+wyKUNZozNh6jsk9s6+dyby2VfS9mbgctfKuVKJ&#10;dKYh/lCbDp9rLL93F6fh8+18/Fqo9+rFLbvBj0qSS6XWD/fjdg0i4hj/w/CHz+hQMNPJX8gG0Wrg&#10;IZHVRZImINifp2oG4sTScvWUgCxyeTuh+AUAAP//AwBQSwECLQAUAAYACAAAACEAtoM4kv4AAADh&#10;AQAAEwAAAAAAAAAAAAAAAAAAAAAAW0NvbnRlbnRfVHlwZXNdLnhtbFBLAQItABQABgAIAAAAIQA4&#10;/SH/1gAAAJQBAAALAAAAAAAAAAAAAAAAAC8BAABfcmVscy8ucmVsc1BLAQItABQABgAIAAAAIQCa&#10;owueTAIAAEwEAAAOAAAAAAAAAAAAAAAAAC4CAABkcnMvZTJvRG9jLnhtbFBLAQItABQABgAIAAAA&#10;IQAmsfv43gAAAAoBAAAPAAAAAAAAAAAAAAAAAKYEAABkcnMvZG93bnJldi54bWxQSwUGAAAAAAQA&#10;BADzAAAAsQUAAAAA&#10;" filled="f" stroked="f">
                <v:textbox>
                  <w:txbxContent>
                    <w:p w14:paraId="31A64273" w14:textId="77777777" w:rsidR="006E3145" w:rsidRPr="00D616D2" w:rsidRDefault="006E3145" w:rsidP="00770C1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Ponad 70% słuchaczy na studiach podyplomowych stanowiły kobiety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03659" w:rsidRPr="005719DA">
        <w:rPr>
          <w:b/>
          <w:color w:val="001D77"/>
          <w:szCs w:val="19"/>
        </w:rPr>
        <w:t>Studia podyplomowe</w:t>
      </w:r>
    </w:p>
    <w:p w14:paraId="5F3F6543" w14:textId="1156B021" w:rsidR="00803659" w:rsidRPr="005719DA" w:rsidRDefault="008A418A" w:rsidP="006E73EA">
      <w:pPr>
        <w:spacing w:line="240" w:lineRule="auto"/>
        <w:jc w:val="both"/>
        <w:rPr>
          <w:spacing w:val="-2"/>
          <w:szCs w:val="19"/>
        </w:rPr>
      </w:pPr>
      <w:r w:rsidRPr="005719DA">
        <w:rPr>
          <w:szCs w:val="19"/>
        </w:rPr>
        <w:t>Według stanu na 31 grudnia 2023 r. na studiach podyplomowych kształciło się 8,1</w:t>
      </w:r>
      <w:r w:rsidR="00803659" w:rsidRPr="005719DA">
        <w:rPr>
          <w:szCs w:val="19"/>
        </w:rPr>
        <w:t xml:space="preserve"> tys.</w:t>
      </w:r>
      <w:r w:rsidRPr="005719DA">
        <w:rPr>
          <w:szCs w:val="19"/>
        </w:rPr>
        <w:t xml:space="preserve"> osób</w:t>
      </w:r>
      <w:r w:rsidR="00803659" w:rsidRPr="005719DA">
        <w:rPr>
          <w:szCs w:val="19"/>
        </w:rPr>
        <w:t>, tj.</w:t>
      </w:r>
      <w:r w:rsidR="00A7430F">
        <w:rPr>
          <w:szCs w:val="19"/>
        </w:rPr>
        <w:t> </w:t>
      </w:r>
      <w:r w:rsidRPr="005719DA">
        <w:rPr>
          <w:szCs w:val="19"/>
        </w:rPr>
        <w:t>mni</w:t>
      </w:r>
      <w:r w:rsidR="00803659" w:rsidRPr="005719DA">
        <w:rPr>
          <w:szCs w:val="19"/>
        </w:rPr>
        <w:t xml:space="preserve">ej o </w:t>
      </w:r>
      <w:r w:rsidRPr="005719DA">
        <w:rPr>
          <w:szCs w:val="19"/>
        </w:rPr>
        <w:t>1,7%</w:t>
      </w:r>
      <w:r w:rsidR="00803659" w:rsidRPr="005719DA">
        <w:rPr>
          <w:spacing w:val="-2"/>
          <w:szCs w:val="19"/>
        </w:rPr>
        <w:t xml:space="preserve"> w porównaniu z rokiem poprzednim</w:t>
      </w:r>
      <w:r w:rsidRPr="005719DA">
        <w:rPr>
          <w:spacing w:val="-2"/>
          <w:szCs w:val="19"/>
        </w:rPr>
        <w:t>. Ich udział w kraju wyniósł 4,5</w:t>
      </w:r>
      <w:r w:rsidR="00803659" w:rsidRPr="005719DA">
        <w:rPr>
          <w:spacing w:val="-2"/>
          <w:szCs w:val="19"/>
        </w:rPr>
        <w:t xml:space="preserve">% (przed rokiem </w:t>
      </w:r>
      <w:r w:rsidR="00803659" w:rsidRPr="005719DA">
        <w:rPr>
          <w:spacing w:val="-2"/>
          <w:szCs w:val="19"/>
        </w:rPr>
        <w:sym w:font="Symbol" w:char="F02D"/>
      </w:r>
      <w:r w:rsidRPr="005719DA">
        <w:rPr>
          <w:spacing w:val="-2"/>
          <w:szCs w:val="19"/>
        </w:rPr>
        <w:t xml:space="preserve"> 5,2</w:t>
      </w:r>
      <w:r w:rsidR="00803659" w:rsidRPr="005719DA">
        <w:rPr>
          <w:spacing w:val="-2"/>
          <w:szCs w:val="19"/>
        </w:rPr>
        <w:t>%).</w:t>
      </w:r>
    </w:p>
    <w:p w14:paraId="3762D589" w14:textId="686AF260" w:rsidR="00803659" w:rsidRPr="005719DA" w:rsidRDefault="00803659" w:rsidP="006E73EA">
      <w:pPr>
        <w:spacing w:line="240" w:lineRule="auto"/>
        <w:jc w:val="both"/>
        <w:rPr>
          <w:szCs w:val="19"/>
        </w:rPr>
      </w:pPr>
      <w:r w:rsidRPr="005719DA">
        <w:rPr>
          <w:szCs w:val="19"/>
        </w:rPr>
        <w:t xml:space="preserve">Kobiety dokształcające się na studiach podyplomowych </w:t>
      </w:r>
      <w:r w:rsidR="008764CE" w:rsidRPr="005719DA">
        <w:rPr>
          <w:szCs w:val="19"/>
        </w:rPr>
        <w:t>stanowiły 72,9</w:t>
      </w:r>
      <w:r w:rsidRPr="005719DA">
        <w:rPr>
          <w:szCs w:val="19"/>
        </w:rPr>
        <w:t xml:space="preserve">% wszystkich słuchaczy – </w:t>
      </w:r>
      <w:r w:rsidR="008764CE" w:rsidRPr="005719DA">
        <w:rPr>
          <w:szCs w:val="19"/>
        </w:rPr>
        <w:t xml:space="preserve">tyle samo co </w:t>
      </w:r>
      <w:r w:rsidRPr="005719DA">
        <w:rPr>
          <w:szCs w:val="19"/>
        </w:rPr>
        <w:t xml:space="preserve">rok wcześniej. Podobnie jak w przypadku studiów pierwszego i drugiego stopnia, słuchacze najchętniej wybierali kierunki z grupy kierunków kształcenia </w:t>
      </w:r>
      <w:r w:rsidR="008764CE" w:rsidRPr="005719DA">
        <w:rPr>
          <w:szCs w:val="19"/>
        </w:rPr>
        <w:t>b</w:t>
      </w:r>
      <w:r w:rsidRPr="005719DA">
        <w:rPr>
          <w:szCs w:val="19"/>
        </w:rPr>
        <w:t>iz</w:t>
      </w:r>
      <w:r w:rsidR="008764CE" w:rsidRPr="005719DA">
        <w:rPr>
          <w:szCs w:val="19"/>
        </w:rPr>
        <w:t>nes, administracja i</w:t>
      </w:r>
      <w:r w:rsidR="00B47398">
        <w:rPr>
          <w:szCs w:val="19"/>
        </w:rPr>
        <w:t> </w:t>
      </w:r>
      <w:r w:rsidR="008764CE" w:rsidRPr="005719DA">
        <w:rPr>
          <w:szCs w:val="19"/>
        </w:rPr>
        <w:t>prawo – 3,8</w:t>
      </w:r>
      <w:r w:rsidRPr="005719DA">
        <w:rPr>
          <w:szCs w:val="19"/>
        </w:rPr>
        <w:t xml:space="preserve"> tys. słuchaczy</w:t>
      </w:r>
      <w:r w:rsidR="008764CE" w:rsidRPr="005719DA">
        <w:rPr>
          <w:szCs w:val="19"/>
        </w:rPr>
        <w:t xml:space="preserve"> (48,1% wszystkich uczestników studiów).</w:t>
      </w:r>
    </w:p>
    <w:p w14:paraId="3CC7533C" w14:textId="569FD706" w:rsidR="00803659" w:rsidRPr="005719DA" w:rsidRDefault="00BF11BC" w:rsidP="006E73EA">
      <w:pPr>
        <w:spacing w:line="240" w:lineRule="auto"/>
        <w:rPr>
          <w:szCs w:val="19"/>
        </w:rPr>
      </w:pPr>
      <w:r w:rsidRPr="005719DA">
        <w:rPr>
          <w:szCs w:val="19"/>
        </w:rPr>
        <w:lastRenderedPageBreak/>
        <w:t>W roku akademickim 2022/23</w:t>
      </w:r>
      <w:r w:rsidR="00803659" w:rsidRPr="005719DA">
        <w:rPr>
          <w:szCs w:val="19"/>
        </w:rPr>
        <w:t xml:space="preserve"> świadectwa ukończenia studiów podyplomowych otrzymało</w:t>
      </w:r>
      <w:r w:rsidR="00803659" w:rsidRPr="005719DA">
        <w:rPr>
          <w:szCs w:val="19"/>
        </w:rPr>
        <w:br/>
      </w:r>
      <w:r w:rsidRPr="005719DA">
        <w:rPr>
          <w:szCs w:val="19"/>
        </w:rPr>
        <w:t>7,1</w:t>
      </w:r>
      <w:r w:rsidR="00803659" w:rsidRPr="005719DA">
        <w:rPr>
          <w:szCs w:val="19"/>
        </w:rPr>
        <w:t xml:space="preserve"> tys. słuchaczy</w:t>
      </w:r>
      <w:r w:rsidRPr="005719DA">
        <w:rPr>
          <w:szCs w:val="19"/>
        </w:rPr>
        <w:t xml:space="preserve"> (o 16,5% mniej niż rok wcześniej)</w:t>
      </w:r>
      <w:r w:rsidR="00803659" w:rsidRPr="005719DA">
        <w:rPr>
          <w:szCs w:val="19"/>
        </w:rPr>
        <w:t xml:space="preserve">, w </w:t>
      </w:r>
      <w:r w:rsidRPr="005719DA">
        <w:rPr>
          <w:szCs w:val="19"/>
        </w:rPr>
        <w:t>tym 5,1</w:t>
      </w:r>
      <w:r w:rsidR="00803659" w:rsidRPr="005719DA">
        <w:rPr>
          <w:szCs w:val="19"/>
        </w:rPr>
        <w:t xml:space="preserve"> tys. kobiet.</w:t>
      </w:r>
    </w:p>
    <w:p w14:paraId="3488964B" w14:textId="3F3E570A" w:rsidR="00553B13" w:rsidRPr="005719DA" w:rsidRDefault="00553B13" w:rsidP="00553B13">
      <w:pPr>
        <w:rPr>
          <w:b/>
          <w:color w:val="001D77"/>
          <w:szCs w:val="19"/>
        </w:rPr>
      </w:pPr>
      <w:r w:rsidRPr="005719DA">
        <w:rPr>
          <w:b/>
          <w:color w:val="001D77"/>
          <w:szCs w:val="19"/>
        </w:rPr>
        <w:t>Studia doktoranckie</w:t>
      </w:r>
    </w:p>
    <w:p w14:paraId="10ECEE23" w14:textId="52843A36" w:rsidR="006E3145" w:rsidRPr="005719DA" w:rsidRDefault="00B9743C" w:rsidP="006E73EA">
      <w:pPr>
        <w:spacing w:line="240" w:lineRule="auto"/>
        <w:jc w:val="both"/>
        <w:rPr>
          <w:szCs w:val="19"/>
        </w:rPr>
      </w:pPr>
      <w:r w:rsidRPr="005719DA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3088" behindDoc="1" locked="0" layoutInCell="1" allowOverlap="1" wp14:anchorId="0F882511" wp14:editId="2CC57087">
                <wp:simplePos x="0" y="0"/>
                <wp:positionH relativeFrom="page">
                  <wp:align>right</wp:align>
                </wp:positionH>
                <wp:positionV relativeFrom="page">
                  <wp:posOffset>1992630</wp:posOffset>
                </wp:positionV>
                <wp:extent cx="1842135" cy="723900"/>
                <wp:effectExtent l="0" t="0" r="0" b="0"/>
                <wp:wrapTight wrapText="bothSides">
                  <wp:wrapPolygon edited="0">
                    <wp:start x="670" y="0"/>
                    <wp:lineTo x="670" y="21032"/>
                    <wp:lineTo x="20774" y="21032"/>
                    <wp:lineTo x="20774" y="0"/>
                    <wp:lineTo x="670" y="0"/>
                  </wp:wrapPolygon>
                </wp:wrapTight>
                <wp:docPr id="8" name="Pole tekstowe 8" descr="Najpopularniejsza dziedzina studiów doktoranckich to nauki inżynieryjno-technicz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C7B53" w14:textId="44BED606" w:rsidR="006E3145" w:rsidRPr="00D616D2" w:rsidRDefault="006E3145" w:rsidP="00770C15">
                            <w:pPr>
                              <w:spacing w:after="0"/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Najpopularniejsz</w:t>
                            </w:r>
                            <w:r w:rsidR="00681D0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a dziedzina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studiów doktoranckich to nauki </w:t>
                            </w:r>
                            <w:r w:rsidR="00681D0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inżynieryjno-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techniczne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82511" id="Pole tekstowe 8" o:spid="_x0000_s1037" type="#_x0000_t202" alt="Najpopularniejsza dziedzina studiów doktoranckich to nauki inżynieryjno-techniczne" style="position:absolute;left:0;text-align:left;margin-left:93.85pt;margin-top:156.9pt;width:145.05pt;height:57pt;z-index:-25164339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1Z4WQIAAFwEAAAOAAAAZHJzL2Uyb0RvYy54bWysVMFOGzEQvVfqP1i+wyYhKbBigyiUqhKl&#10;SLQf4NizWROvx7UddpPf4tpb1f/q2Bsgam9VI8Wyd3ae5715s2fnfWvYI/ig0VZ8fDjiDKxEpe2y&#10;4t++Xh+ccBaisEoYtFDxDQR+Pn/75qxzJUywQaPAMwKxoexcxZsYXVkUQTbQinCIDiwFa/StiHT0&#10;y0J50RF6a4rJaPSu6NAr51FCCPT0agjyecava5DxS10HiMxUnGqLefV5XaS1mJ+JcumFa7TclSH+&#10;oYpWaEuXvkBdiSjY2uu/oFotPQas46HEtsC61hIyB2IzHv3B5r4RDjIXEie4F5nC/4OVt493nmlV&#10;cWqUFS216A4NsAirELEDRo8VBEmS3YoHh25thLcaHsJWMLXVQH8rqMVrpX8+dUzhKqIXVq60bFhE&#10;wlyvNNP2148NpfnNg8WDCLKxWm4tJP07F0oq495RIbF/jz35KGsZ3A3KVWAWLxthl3DhPXYNCEX8&#10;xymz2EsdcEICWXSfURERsY6Ygfrat6k5JDcjdPLB5qX30Ecm05Un08n4aMaZpNjx5Oh0lM1RiPI5&#10;2/kQPwK2LG0q7slbGV083oSYqhHl8yvpMovX2pjsL2NZV/HT2WSWE/YirY5kf6Nb0n+UfoMhE8kP&#10;VuXkKLQZ9nSBsTvWiehAOfaLPjdwnDVJkixQbUgHj4PdaTxp06DfctaR1Ssevq+FB87MJ0tano6n&#10;0zQb+TCdHU/o4Pcji/0I9ZagKh45G7aXMc/TwPmCNK91luO1kl3NZOGs0m7c0ozsn/Nbrx+F+W8A&#10;AAD//wMAUEsDBBQABgAIAAAAIQAT7ez03QAAAAgBAAAPAAAAZHJzL2Rvd25yZXYueG1sTI/BTsMw&#10;EETvSPyDtUjcqJ200DZkUyEQV1ALReLmJtskIl5HsduEv2c5wXE1q5n38s3kOnWmIbSeEZKZAUVc&#10;+qrlGuH97flmBSpEy5XtPBPCNwXYFJcXuc0qP/KWzrtYKynhkFmEJsY+0zqUDTkbZr4nluzoB2ej&#10;nEOtq8GOUu46nRpzp51tWRYa29NjQ+XX7uQQ9i/Hz4+Fea2f3G0/+slodmuNeH01PdyDijTFv2f4&#10;xRd0KITp4E9cBdUhiEhEmCdzEZA4XZsE1AFhkS5XoItc/xcofgAAAP//AwBQSwECLQAUAAYACAAA&#10;ACEAtoM4kv4AAADhAQAAEwAAAAAAAAAAAAAAAAAAAAAAW0NvbnRlbnRfVHlwZXNdLnhtbFBLAQIt&#10;ABQABgAIAAAAIQA4/SH/1gAAAJQBAAALAAAAAAAAAAAAAAAAAC8BAABfcmVscy8ucmVsc1BLAQIt&#10;ABQABgAIAAAAIQC+Q1Z4WQIAAFwEAAAOAAAAAAAAAAAAAAAAAC4CAABkcnMvZTJvRG9jLnhtbFBL&#10;AQItABQABgAIAAAAIQAT7ez03QAAAAgBAAAPAAAAAAAAAAAAAAAAALMEAABkcnMvZG93bnJldi54&#10;bWxQSwUGAAAAAAQABADzAAAAvQUAAAAA&#10;" filled="f" stroked="f">
                <v:textbox>
                  <w:txbxContent>
                    <w:p w14:paraId="103C7B53" w14:textId="44BED606" w:rsidR="006E3145" w:rsidRPr="00D616D2" w:rsidRDefault="006E3145" w:rsidP="00770C15">
                      <w:pPr>
                        <w:spacing w:after="0"/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Najpopularniejsz</w:t>
                      </w:r>
                      <w:r w:rsidR="00681D0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a dziedzina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studiów doktoranckich to nauki </w:t>
                      </w:r>
                      <w:r w:rsidR="00681D0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inżynieryjno-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techniczne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70C15" w:rsidRPr="005719DA">
        <w:rPr>
          <w:szCs w:val="19"/>
        </w:rPr>
        <w:t xml:space="preserve">W </w:t>
      </w:r>
      <w:r w:rsidR="00322384" w:rsidRPr="005719DA">
        <w:rPr>
          <w:szCs w:val="19"/>
        </w:rPr>
        <w:t>2023 r.</w:t>
      </w:r>
      <w:r w:rsidR="00770C15" w:rsidRPr="005719DA">
        <w:rPr>
          <w:szCs w:val="19"/>
        </w:rPr>
        <w:t xml:space="preserve"> na studiach doktoranckich prowadzonych przez dolnośląskie szkoły wyższe, instytuty badawcze oraz jednostki naukowe Polskiej Akademii Nauk </w:t>
      </w:r>
      <w:r w:rsidR="00F766D9">
        <w:rPr>
          <w:szCs w:val="19"/>
        </w:rPr>
        <w:t>kształciło się</w:t>
      </w:r>
      <w:r w:rsidR="00770C15" w:rsidRPr="005719DA">
        <w:rPr>
          <w:szCs w:val="19"/>
        </w:rPr>
        <w:t xml:space="preserve"> łącznie </w:t>
      </w:r>
      <w:r w:rsidR="00322384" w:rsidRPr="005719DA">
        <w:rPr>
          <w:szCs w:val="19"/>
        </w:rPr>
        <w:t>2,0</w:t>
      </w:r>
      <w:r w:rsidR="00770C15" w:rsidRPr="005719DA">
        <w:rPr>
          <w:szCs w:val="19"/>
        </w:rPr>
        <w:t xml:space="preserve"> tys. osób.</w:t>
      </w:r>
      <w:r w:rsidR="00322384" w:rsidRPr="005719DA">
        <w:rPr>
          <w:szCs w:val="19"/>
        </w:rPr>
        <w:t xml:space="preserve">, </w:t>
      </w:r>
      <w:r w:rsidR="005F1982">
        <w:rPr>
          <w:szCs w:val="19"/>
        </w:rPr>
        <w:t>w tym</w:t>
      </w:r>
      <w:r w:rsidR="00322384" w:rsidRPr="005719DA">
        <w:rPr>
          <w:szCs w:val="19"/>
        </w:rPr>
        <w:t xml:space="preserve"> 1,7 tys. osób (</w:t>
      </w:r>
      <w:r w:rsidR="007511DF" w:rsidRPr="005719DA">
        <w:rPr>
          <w:szCs w:val="19"/>
        </w:rPr>
        <w:t>87,4%) w ramach szkół doktorskich.</w:t>
      </w:r>
      <w:r w:rsidR="00770C15" w:rsidRPr="005719DA">
        <w:rPr>
          <w:szCs w:val="19"/>
        </w:rPr>
        <w:t xml:space="preserve"> Na przestrzeni roku odnotowano spadek liczby studentów o </w:t>
      </w:r>
      <w:r w:rsidR="007511DF" w:rsidRPr="005719DA">
        <w:rPr>
          <w:szCs w:val="19"/>
        </w:rPr>
        <w:t>15,7</w:t>
      </w:r>
      <w:r w:rsidR="00770C15" w:rsidRPr="005719DA">
        <w:rPr>
          <w:szCs w:val="19"/>
        </w:rPr>
        <w:t>%.</w:t>
      </w:r>
      <w:r w:rsidR="007511DF" w:rsidRPr="005719DA">
        <w:rPr>
          <w:szCs w:val="19"/>
        </w:rPr>
        <w:t xml:space="preserve"> </w:t>
      </w:r>
      <w:r w:rsidR="00355884" w:rsidRPr="005719DA">
        <w:rPr>
          <w:szCs w:val="19"/>
        </w:rPr>
        <w:t xml:space="preserve">Kobiety minimalnie częściej niż mężczyźni studiowały na studiach doktoranckich – w 2023 r. stanowiły 50,3% (w 2022 r. – 51,5%). </w:t>
      </w:r>
      <w:r w:rsidR="007511DF" w:rsidRPr="005719DA">
        <w:rPr>
          <w:szCs w:val="19"/>
        </w:rPr>
        <w:t>Cudzoziemcy stanowili na studiach doktoranckich</w:t>
      </w:r>
      <w:r w:rsidR="00770C15" w:rsidRPr="005719DA">
        <w:rPr>
          <w:b/>
          <w:noProof/>
          <w:spacing w:val="-2"/>
          <w:szCs w:val="19"/>
          <w:lang w:eastAsia="pl-PL"/>
        </w:rPr>
        <w:t xml:space="preserve"> </w:t>
      </w:r>
      <w:r w:rsidR="007511DF" w:rsidRPr="005719DA">
        <w:rPr>
          <w:noProof/>
          <w:spacing w:val="-2"/>
          <w:szCs w:val="19"/>
          <w:lang w:eastAsia="pl-PL"/>
        </w:rPr>
        <w:t>9,0% wszystkich słuchaczy.</w:t>
      </w:r>
      <w:r w:rsidR="00355884" w:rsidRPr="005719DA">
        <w:rPr>
          <w:szCs w:val="19"/>
        </w:rPr>
        <w:t xml:space="preserve"> </w:t>
      </w:r>
    </w:p>
    <w:p w14:paraId="69EFF0B5" w14:textId="2DA89B73" w:rsidR="00770C15" w:rsidRPr="005719DA" w:rsidRDefault="00770C15" w:rsidP="006E73EA">
      <w:pPr>
        <w:spacing w:line="240" w:lineRule="auto"/>
        <w:jc w:val="both"/>
        <w:rPr>
          <w:szCs w:val="19"/>
        </w:rPr>
      </w:pPr>
      <w:r w:rsidRPr="00B47398">
        <w:rPr>
          <w:spacing w:val="-2"/>
          <w:szCs w:val="19"/>
        </w:rPr>
        <w:t xml:space="preserve">Wśród uczestników studiów doktoranckich </w:t>
      </w:r>
      <w:r w:rsidR="00681D0B" w:rsidRPr="00B47398">
        <w:rPr>
          <w:spacing w:val="-2"/>
          <w:szCs w:val="19"/>
        </w:rPr>
        <w:t xml:space="preserve">kształcących się w ramach szkół doktorskich </w:t>
      </w:r>
      <w:r w:rsidRPr="00B47398">
        <w:rPr>
          <w:spacing w:val="-2"/>
          <w:szCs w:val="19"/>
        </w:rPr>
        <w:t xml:space="preserve">w </w:t>
      </w:r>
      <w:r w:rsidR="00681D0B" w:rsidRPr="00B47398">
        <w:rPr>
          <w:spacing w:val="-2"/>
          <w:szCs w:val="19"/>
        </w:rPr>
        <w:t>2023</w:t>
      </w:r>
      <w:r w:rsidR="00B47398" w:rsidRPr="00B47398">
        <w:rPr>
          <w:spacing w:val="-2"/>
          <w:szCs w:val="19"/>
        </w:rPr>
        <w:t> </w:t>
      </w:r>
      <w:r w:rsidRPr="00B47398">
        <w:rPr>
          <w:spacing w:val="-2"/>
          <w:szCs w:val="19"/>
        </w:rPr>
        <w:t>r</w:t>
      </w:r>
      <w:r w:rsidR="005F1982">
        <w:rPr>
          <w:szCs w:val="19"/>
        </w:rPr>
        <w:t>. największym zainteresowaniem</w:t>
      </w:r>
      <w:r w:rsidR="00681D0B" w:rsidRPr="005719DA">
        <w:rPr>
          <w:szCs w:val="19"/>
        </w:rPr>
        <w:t xml:space="preserve"> </w:t>
      </w:r>
      <w:r w:rsidRPr="005719DA">
        <w:rPr>
          <w:szCs w:val="19"/>
        </w:rPr>
        <w:t xml:space="preserve">cieszyły się nauki </w:t>
      </w:r>
      <w:r w:rsidR="00681D0B" w:rsidRPr="005719DA">
        <w:rPr>
          <w:szCs w:val="19"/>
        </w:rPr>
        <w:t xml:space="preserve">inżynieryjno-techniczne (532 osoby, 30,9%) oraz </w:t>
      </w:r>
      <w:r w:rsidRPr="005719DA">
        <w:rPr>
          <w:szCs w:val="19"/>
        </w:rPr>
        <w:t xml:space="preserve">nauki </w:t>
      </w:r>
      <w:r w:rsidR="00681D0B" w:rsidRPr="005719DA">
        <w:rPr>
          <w:szCs w:val="19"/>
        </w:rPr>
        <w:t>ścisłe i przyrodnicze (517</w:t>
      </w:r>
      <w:r w:rsidRPr="005719DA">
        <w:rPr>
          <w:szCs w:val="19"/>
        </w:rPr>
        <w:t xml:space="preserve"> uczestników</w:t>
      </w:r>
      <w:r w:rsidR="00681D0B" w:rsidRPr="005719DA">
        <w:rPr>
          <w:szCs w:val="19"/>
        </w:rPr>
        <w:t>, 30,0%).</w:t>
      </w:r>
    </w:p>
    <w:p w14:paraId="032861D8" w14:textId="26292F4A" w:rsidR="00553B13" w:rsidRDefault="00681D0B" w:rsidP="006E73EA">
      <w:pPr>
        <w:spacing w:line="240" w:lineRule="auto"/>
        <w:jc w:val="both"/>
        <w:rPr>
          <w:b/>
          <w:color w:val="001D77"/>
          <w:szCs w:val="19"/>
        </w:rPr>
      </w:pPr>
      <w:r w:rsidRPr="005719DA">
        <w:rPr>
          <w:szCs w:val="19"/>
        </w:rPr>
        <w:t>W 2023 r.</w:t>
      </w:r>
      <w:r w:rsidR="00770C15" w:rsidRPr="005719DA">
        <w:rPr>
          <w:szCs w:val="19"/>
        </w:rPr>
        <w:t xml:space="preserve"> </w:t>
      </w:r>
      <w:r w:rsidR="00355884" w:rsidRPr="005719DA">
        <w:rPr>
          <w:szCs w:val="19"/>
        </w:rPr>
        <w:t>stopień doktora uzyskało 439 osób, w tym 56 w ramach szkół doktorskich (12,8%).</w:t>
      </w:r>
    </w:p>
    <w:p w14:paraId="6C3125EB" w14:textId="77777777" w:rsidR="00553B13" w:rsidRPr="00475741" w:rsidRDefault="00553B13" w:rsidP="00803659">
      <w:pPr>
        <w:rPr>
          <w:color w:val="000000" w:themeColor="text1"/>
        </w:rPr>
      </w:pPr>
    </w:p>
    <w:p w14:paraId="14A066E7" w14:textId="77777777" w:rsidR="00C46743" w:rsidRDefault="00C46743" w:rsidP="00404C4F">
      <w:pPr>
        <w:rPr>
          <w:color w:val="000000"/>
          <w:sz w:val="18"/>
        </w:rPr>
      </w:pPr>
    </w:p>
    <w:p w14:paraId="3AE93C56" w14:textId="77777777" w:rsidR="00C46743" w:rsidRDefault="00C46743" w:rsidP="00404C4F">
      <w:pPr>
        <w:rPr>
          <w:color w:val="000000"/>
          <w:sz w:val="18"/>
        </w:rPr>
      </w:pPr>
    </w:p>
    <w:p w14:paraId="57B64C47" w14:textId="0DE2E3E3" w:rsidR="00107D8C" w:rsidRDefault="00404C4F" w:rsidP="00404C4F">
      <w:pPr>
        <w:rPr>
          <w:color w:val="002060"/>
          <w:sz w:val="18"/>
        </w:rPr>
      </w:pPr>
      <w:r w:rsidRPr="00F511CF">
        <w:rPr>
          <w:color w:val="000000"/>
          <w:sz w:val="18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</w:t>
      </w:r>
      <w:r w:rsidR="00107D8C" w:rsidRPr="00F511CF">
        <w:rPr>
          <w:color w:val="000000"/>
          <w:sz w:val="18"/>
        </w:rPr>
        <w:t>.</w:t>
      </w:r>
    </w:p>
    <w:p w14:paraId="1B981E10" w14:textId="5394E247" w:rsidR="00404C4F" w:rsidRPr="000326F7" w:rsidRDefault="00404C4F" w:rsidP="000326F7">
      <w:pPr>
        <w:rPr>
          <w:color w:val="002060"/>
          <w:sz w:val="18"/>
        </w:rPr>
        <w:sectPr w:rsidR="00404C4F" w:rsidRPr="000326F7" w:rsidSect="00447971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35C614F2" w14:textId="77777777" w:rsidR="00ED5C94" w:rsidRPr="005168ED" w:rsidRDefault="00ED5C94" w:rsidP="000B52E8">
      <w:pPr>
        <w:spacing w:after="0" w:line="220" w:lineRule="exact"/>
        <w:jc w:val="both"/>
        <w:rPr>
          <w:szCs w:val="19"/>
        </w:rPr>
      </w:pPr>
    </w:p>
    <w:tbl>
      <w:tblPr>
        <w:tblpPr w:leftFromText="141" w:rightFromText="141" w:vertAnchor="text" w:horzAnchor="margin" w:tblpY="116"/>
        <w:tblW w:w="4938" w:type="pct"/>
        <w:tblLook w:val="04A0" w:firstRow="1" w:lastRow="0" w:firstColumn="1" w:lastColumn="0" w:noHBand="0" w:noVBand="1"/>
      </w:tblPr>
      <w:tblGrid>
        <w:gridCol w:w="4245"/>
        <w:gridCol w:w="3722"/>
      </w:tblGrid>
      <w:tr w:rsidR="009878D0" w:rsidRPr="00F511CF" w14:paraId="642FC133" w14:textId="77777777" w:rsidTr="00C441B5">
        <w:trPr>
          <w:trHeight w:val="1531"/>
        </w:trPr>
        <w:tc>
          <w:tcPr>
            <w:tcW w:w="2664" w:type="pct"/>
          </w:tcPr>
          <w:p w14:paraId="0B1E462F" w14:textId="77777777" w:rsidR="009878D0" w:rsidRPr="00F511CF" w:rsidRDefault="009878D0" w:rsidP="00C441B5">
            <w:pPr>
              <w:spacing w:after="0"/>
              <w:rPr>
                <w:rFonts w:cs="Arial"/>
                <w:color w:val="000000"/>
                <w:sz w:val="20"/>
              </w:rPr>
            </w:pPr>
            <w:r w:rsidRPr="00F511CF">
              <w:rPr>
                <w:rFonts w:cs="Arial"/>
                <w:color w:val="000000"/>
                <w:sz w:val="20"/>
              </w:rPr>
              <w:t>Opracowanie merytoryczne:</w:t>
            </w:r>
          </w:p>
          <w:p w14:paraId="23772A61" w14:textId="77777777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Urząd Statystyczny we Wrocławiu</w:t>
            </w:r>
          </w:p>
          <w:p w14:paraId="2DA192A5" w14:textId="43D145B6" w:rsidR="009878D0" w:rsidRPr="00F511CF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F511CF">
              <w:rPr>
                <w:rFonts w:cs="Arial"/>
                <w:b/>
                <w:color w:val="000000"/>
                <w:sz w:val="20"/>
              </w:rPr>
              <w:t>Dyrektor Halina Woźniak</w:t>
            </w:r>
          </w:p>
          <w:p w14:paraId="2A83A1C1" w14:textId="77777777" w:rsidR="009878D0" w:rsidRPr="00F511CF" w:rsidRDefault="009878D0" w:rsidP="00C441B5">
            <w:pPr>
              <w:pStyle w:val="Nagwek3"/>
              <w:spacing w:before="120"/>
            </w:pPr>
            <w:r w:rsidRPr="00F511CF">
              <w:rPr>
                <w:rFonts w:ascii="Fira Sans" w:hAnsi="Fira Sans" w:cs="Arial"/>
                <w:color w:val="000000"/>
                <w:sz w:val="20"/>
                <w:lang w:val="fi-FI"/>
              </w:rPr>
              <w:t>tel: 71 37 16 400</w:t>
            </w:r>
          </w:p>
        </w:tc>
        <w:tc>
          <w:tcPr>
            <w:tcW w:w="2336" w:type="pct"/>
          </w:tcPr>
          <w:p w14:paraId="16E12C7A" w14:textId="77777777" w:rsidR="009878D0" w:rsidRPr="00CD6A6D" w:rsidRDefault="009878D0" w:rsidP="00C441B5">
            <w:pPr>
              <w:spacing w:after="0"/>
              <w:rPr>
                <w:rFonts w:cs="Arial"/>
                <w:color w:val="000000"/>
                <w:sz w:val="20"/>
                <w:szCs w:val="20"/>
              </w:rPr>
            </w:pPr>
            <w:r w:rsidRPr="00CD6A6D">
              <w:rPr>
                <w:rFonts w:cs="Arial"/>
                <w:color w:val="000000"/>
                <w:sz w:val="20"/>
                <w:szCs w:val="20"/>
              </w:rPr>
              <w:t>Rozpowszechnianie:</w:t>
            </w:r>
          </w:p>
          <w:p w14:paraId="5774031C" w14:textId="44B1E89D" w:rsidR="009878D0" w:rsidRPr="00CD6A6D" w:rsidRDefault="009878D0" w:rsidP="00C441B5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CD6A6D">
              <w:rPr>
                <w:b/>
                <w:sz w:val="20"/>
                <w:szCs w:val="20"/>
              </w:rPr>
              <w:t xml:space="preserve">Informatorium </w:t>
            </w:r>
            <w:r w:rsidR="00E23D1D" w:rsidRPr="00CD6A6D">
              <w:rPr>
                <w:b/>
                <w:sz w:val="20"/>
                <w:szCs w:val="20"/>
              </w:rPr>
              <w:t>Statystyczne</w:t>
            </w:r>
          </w:p>
          <w:p w14:paraId="18A82B41" w14:textId="77777777" w:rsidR="009878D0" w:rsidRPr="00CD6A6D" w:rsidRDefault="009878D0" w:rsidP="00C441B5">
            <w:pPr>
              <w:pStyle w:val="Nagwek3"/>
              <w:spacing w:before="120"/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</w:pPr>
            <w:r w:rsidRPr="00CD6A6D">
              <w:rPr>
                <w:rFonts w:ascii="Fira Sans" w:hAnsi="Fira Sans" w:cs="Arial"/>
                <w:color w:val="000000"/>
                <w:sz w:val="20"/>
                <w:szCs w:val="20"/>
                <w:lang w:val="fi-FI"/>
              </w:rPr>
              <w:t>tel: 71 37 16 362, 71 37 16 455</w:t>
            </w:r>
          </w:p>
          <w:p w14:paraId="06902D8A" w14:textId="77777777" w:rsidR="009878D0" w:rsidRPr="00F511CF" w:rsidRDefault="009878D0" w:rsidP="00C441B5">
            <w:pPr>
              <w:pStyle w:val="Nagwek3"/>
              <w:spacing w:before="120"/>
              <w:rPr>
                <w:color w:val="auto"/>
                <w:highlight w:val="yellow"/>
              </w:rPr>
            </w:pPr>
          </w:p>
        </w:tc>
      </w:tr>
    </w:tbl>
    <w:p w14:paraId="1713B8F7" w14:textId="77777777" w:rsidR="00D261A2" w:rsidRDefault="006F54F6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1E42C6B" wp14:editId="2988B4C1">
                <wp:simplePos x="0" y="0"/>
                <wp:positionH relativeFrom="margin">
                  <wp:posOffset>-125730</wp:posOffset>
                </wp:positionH>
                <wp:positionV relativeFrom="paragraph">
                  <wp:posOffset>2442210</wp:posOffset>
                </wp:positionV>
                <wp:extent cx="6559550" cy="6153785"/>
                <wp:effectExtent l="0" t="0" r="12700" b="18415"/>
                <wp:wrapSquare wrapText="bothSides"/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15378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B6FB1" w14:textId="77777777" w:rsidR="006E3145" w:rsidRPr="008F5AEB" w:rsidRDefault="006E3145" w:rsidP="001126DB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8F5AEB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148891CD" w14:textId="0B859760" w:rsidR="006E3145" w:rsidRPr="00F511CF" w:rsidRDefault="009E456B" w:rsidP="004B1B95">
                            <w:pPr>
                              <w:rPr>
                                <w:rStyle w:val="Hipercze"/>
                              </w:rPr>
                            </w:pPr>
                            <w:hyperlink r:id="rId18" w:tooltip="Link do opracowania &quot;Szkolnictwo wyższe w roku akademickim 2023/2024&quot;" w:history="1">
                              <w:r w:rsidR="006E3145" w:rsidRPr="00F511CF">
                                <w:rPr>
                                  <w:rStyle w:val="Hipercze"/>
                                </w:rPr>
                                <w:t>Szkolnictwo wyższe w roku akademickim 202</w:t>
                              </w:r>
                              <w:r w:rsidR="00A35135">
                                <w:rPr>
                                  <w:rStyle w:val="Hipercze"/>
                                </w:rPr>
                                <w:t>3</w:t>
                              </w:r>
                              <w:r w:rsidR="006E3145" w:rsidRPr="00F511CF">
                                <w:rPr>
                                  <w:rStyle w:val="Hipercze"/>
                                </w:rPr>
                                <w:t>/202</w:t>
                              </w:r>
                              <w:r w:rsidR="00A35135">
                                <w:rPr>
                                  <w:rStyle w:val="Hipercze"/>
                                </w:rPr>
                                <w:t>4</w:t>
                              </w:r>
                            </w:hyperlink>
                            <w:r w:rsidR="006E3145" w:rsidRPr="00F511CF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564E174D" w14:textId="1680724A" w:rsidR="006E3145" w:rsidRPr="00F511CF" w:rsidRDefault="006E3145" w:rsidP="001126DB">
                            <w:pPr>
                              <w:rPr>
                                <w:rStyle w:val="Hipercze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begin"/>
                            </w:r>
                            <w:r w:rsidR="00A35135">
                              <w:rPr>
                                <w:rStyle w:val="Hipercze"/>
                              </w:rPr>
                              <w:instrText>HYPERLINK "https://stat.gov.pl/obszary-tematyczne/edukacja/edukacja/szkolnictwo-wyzsze-i-jego-finanse-w-2022-roku,2,19.html" \o "Link do opracowania \"Szkolnictwo wyższe i jego finanse w 2022 r.\"</w:instrText>
                            </w:r>
                            <w:r w:rsidRPr="00F511CF"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wyższe i jego finanse w 202</w:t>
                            </w:r>
                            <w:r w:rsidR="00A35135">
                              <w:rPr>
                                <w:rStyle w:val="Hipercze"/>
                              </w:rPr>
                              <w:t>2 r.</w:t>
                            </w:r>
                          </w:p>
                          <w:p w14:paraId="0CE0B6CC" w14:textId="643C6AAE" w:rsidR="006E3145" w:rsidRPr="00F511CF" w:rsidRDefault="006E3145" w:rsidP="001126DB">
                            <w:pPr>
                              <w:rPr>
                                <w:rStyle w:val="Hipercze"/>
                                <w:b/>
                                <w:szCs w:val="19"/>
                              </w:rPr>
                            </w:pPr>
                            <w:r w:rsidRPr="00F511CF">
                              <w:rPr>
                                <w:rStyle w:val="Hipercze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 w:rsidR="00A35135">
                              <w:instrText>HYPERLINK "https://wroclaw.stat.gov.pl/opracowania-biezace/opracowania-sygnalne/edukacja/szkolnictwo-wyzsze-w-wojewodztwie-dolnoslaskim-w-2022-r-,1,8.html" \o "Link do opracowania \"Szkolnictwo wyższe w województwie dolnośląskim w 2022 r.\"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Szkolnictwo wy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ż</w:t>
                            </w:r>
                            <w:r w:rsidRPr="00F511CF">
                              <w:rPr>
                                <w:rStyle w:val="Hipercze"/>
                              </w:rPr>
                              <w:t>sze w województwie dolno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ś</w:t>
                            </w:r>
                            <w:r w:rsidRPr="00F511CF">
                              <w:rPr>
                                <w:rStyle w:val="Hipercze"/>
                              </w:rPr>
                              <w:t>l</w:t>
                            </w:r>
                            <w:r w:rsidRPr="00F511CF">
                              <w:rPr>
                                <w:rStyle w:val="Hipercze"/>
                                <w:rFonts w:hint="eastAsia"/>
                              </w:rPr>
                              <w:t>ą</w:t>
                            </w:r>
                            <w:r w:rsidRPr="00F511CF">
                              <w:rPr>
                                <w:rStyle w:val="Hipercze"/>
                              </w:rPr>
                              <w:t>skim w 202</w:t>
                            </w:r>
                            <w:r w:rsidR="00A35135">
                              <w:rPr>
                                <w:rStyle w:val="Hipercze"/>
                              </w:rPr>
                              <w:t>2</w:t>
                            </w:r>
                            <w:r w:rsidRPr="00F511CF">
                              <w:rPr>
                                <w:rStyle w:val="Hipercze"/>
                              </w:rPr>
                              <w:t xml:space="preserve"> r.</w:t>
                            </w:r>
                          </w:p>
                          <w:p w14:paraId="23D17113" w14:textId="77777777" w:rsidR="006E3145" w:rsidRPr="00F511CF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>
                              <w:fldChar w:fldCharType="end"/>
                            </w:r>
                          </w:p>
                          <w:p w14:paraId="34EBABE3" w14:textId="77777777" w:rsidR="006E3145" w:rsidRPr="00F511CF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502DEFF7" w14:textId="77777777" w:rsidR="006E3145" w:rsidRPr="00032198" w:rsidRDefault="006E3145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instrText>HYPERLINK "https://bdl.stat.gov.pl/bdl/dane/podgrup/temat" \o "Link do Banku Danych Lokalnych – Szkolnictwo wyższe"</w:instrText>
                            </w: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separate"/>
                            </w:r>
                            <w:r w:rsidRPr="00032198"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>Bank Danych Lokalnych</w:t>
                            </w:r>
                            <w:r>
                              <w:rPr>
                                <w:rStyle w:val="Hipercze"/>
                                <w:rFonts w:eastAsia="FiraSans-Regular" w:cs="FiraSans-Regular"/>
                                <w:szCs w:val="19"/>
                              </w:rPr>
                              <w:t xml:space="preserve"> – Szkolnictwo wyższe</w:t>
                            </w:r>
                          </w:p>
                          <w:p w14:paraId="0D5BC208" w14:textId="77777777" w:rsidR="006E3145" w:rsidRPr="008F5AEB" w:rsidRDefault="006E3145" w:rsidP="001126DB">
                            <w:pPr>
                              <w:rPr>
                                <w:rStyle w:val="Hipercze"/>
                                <w:rFonts w:eastAsia="FiraSans-Regular" w:cs="FiraSans-Regular"/>
                                <w:color w:val="001D77"/>
                                <w:szCs w:val="19"/>
                              </w:rPr>
                            </w:pPr>
                            <w:r>
                              <w:rPr>
                                <w:rFonts w:eastAsia="FiraSans-Regular" w:cs="FiraSans-Regular"/>
                                <w:szCs w:val="19"/>
                              </w:rPr>
                              <w:fldChar w:fldCharType="end"/>
                            </w:r>
                          </w:p>
                          <w:p w14:paraId="142F6495" w14:textId="77777777" w:rsidR="006E3145" w:rsidRDefault="006E3145" w:rsidP="001126DB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F511CF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7F8F8AAC" w14:textId="77777777" w:rsidR="00A35135" w:rsidRPr="00A35135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"https://stat.gov.pl/metainformacje/slownik-pojec/pojecia-stosowane-w-statystyce-publicznej/4028,pojecie.html" \o "Link do pojęcia \"Absolwent\"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Absolwent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9325A07" w14:textId="5E748EBE" w:rsidR="006E3145" w:rsidRPr="00860FE9" w:rsidRDefault="009E456B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19" w:tooltip="Link do pojęcia &quot;Doktorant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Doktorant</w:t>
                              </w:r>
                            </w:hyperlink>
                            <w:r w:rsidR="006E3145" w:rsidRPr="00860FE9">
                              <w:rPr>
                                <w:rStyle w:val="Hipercze"/>
                                <w:szCs w:val="19"/>
                              </w:rPr>
                              <w:t xml:space="preserve"> </w:t>
                            </w:r>
                          </w:p>
                          <w:p w14:paraId="1BB4BDB3" w14:textId="2C4A81ED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 w:rsidR="00A35135">
                              <w:instrText>HYPERLINK "https://stat.gov.pl/metainformacje/slownik-pojec/pojecia-stosowane-w-statystyce-publicznej/4730,pojecie.html" \o "Link do pojęcia \"Kierunek studiów\”"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Kierunek studi</w:t>
                            </w:r>
                            <w:r w:rsidR="00A35135">
                              <w:rPr>
                                <w:rStyle w:val="Hipercze"/>
                              </w:rPr>
                              <w:t>ów</w:t>
                            </w:r>
                          </w:p>
                          <w:p w14:paraId="10CDE467" w14:textId="77777777" w:rsidR="00A35135" w:rsidRDefault="006E3145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"https://stat.gov.pl/metainformacje/slownik-pojec/pojecia-stosowane-w-statystyce-publicznej/2584,pojecie.html" \o "Link do pojęcia \"Student\"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Student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FDE38F1" w14:textId="45BFFB04" w:rsidR="006E3145" w:rsidRPr="00F511CF" w:rsidRDefault="009E456B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hyperlink r:id="rId20" w:tooltip="Link do pojęcia &quot;Studia doktoranckie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Studia doktoranckie</w:t>
                              </w:r>
                            </w:hyperlink>
                          </w:p>
                          <w:p w14:paraId="0B3B693E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"https://stat.gov.pl/metainformacje/slownik-pojec/pojecia-stosowane-w-statystyce-publicznej/1967,pojecie.html" \o "Link do pojęcia \"Studia drugiego stopnia\"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drugiego stopnia</w:t>
                            </w:r>
                          </w:p>
                          <w:p w14:paraId="01413463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"https://stat.gov.pl/metainformacje/slownik-pojec/pojecia-stosowane-w-statystyce-publicznej/1968,pojecie.html" \o "Link do pojęcia \"Studia magisterskie jednolite\"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magisterskie jednolite</w:t>
                            </w:r>
                          </w:p>
                          <w:p w14:paraId="0007B127" w14:textId="77777777" w:rsidR="00A35135" w:rsidRDefault="006E3145" w:rsidP="00A35135">
                            <w:r>
                              <w:fldChar w:fldCharType="end"/>
                            </w:r>
                            <w:hyperlink r:id="rId21" w:tooltip="Link do pojęcia &quot;Studia niestacjonarne&quot; " w:history="1">
                              <w:r w:rsidR="00A35135" w:rsidRPr="00A35135">
                                <w:rPr>
                                  <w:rStyle w:val="Hipercze"/>
                                </w:rPr>
                                <w:t>Studia niestacjonarne</w:t>
                              </w:r>
                            </w:hyperlink>
                            <w:r w:rsidR="00A35135">
                              <w:t xml:space="preserve"> </w:t>
                            </w:r>
                          </w:p>
                          <w:p w14:paraId="79DDF234" w14:textId="4223E35C" w:rsidR="00A35135" w:rsidRDefault="006E3145" w:rsidP="00A35135">
                            <w:pPr>
                              <w:rPr>
                                <w:rStyle w:val="Hipercze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"https://stat.gov.pl/metainformacje/slownik-pojec/pojecia-stosowane-w-statystyce-publicznej/1964,pojecie.html" \o "Link do pojęcia \"Studia pierwszego stopnia\"</w:instrText>
                            </w:r>
                            <w:r>
                              <w:fldChar w:fldCharType="separate"/>
                            </w:r>
                            <w:r w:rsidRPr="00860FE9">
                              <w:rPr>
                                <w:rStyle w:val="Hipercze"/>
                              </w:rPr>
                              <w:t>Studia pierwszego stopnia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2A75878D" w14:textId="36E6B0B1" w:rsidR="00A35135" w:rsidRDefault="009E456B" w:rsidP="00A35135">
                            <w:pPr>
                              <w:rPr>
                                <w:color w:val="000000"/>
                                <w:szCs w:val="19"/>
                                <w:u w:val="single"/>
                              </w:rPr>
                            </w:pPr>
                            <w:hyperlink r:id="rId22" w:tooltip="Link do pojęcia &quot;Studia podyplomowe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Studia podyplomowe</w:t>
                              </w:r>
                            </w:hyperlink>
                          </w:p>
                          <w:p w14:paraId="15F3A51C" w14:textId="15C52312" w:rsidR="006E3145" w:rsidRPr="00F511CF" w:rsidRDefault="006E3145" w:rsidP="006F40E7">
                            <w:pPr>
                              <w:rPr>
                                <w:rStyle w:val="Hipercze"/>
                                <w:sz w:val="18"/>
                                <w:szCs w:val="18"/>
                              </w:rPr>
                            </w:pPr>
                            <w:r>
                              <w:fldChar w:fldCharType="end"/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="00F630DD">
                              <w:rPr>
                                <w:sz w:val="18"/>
                                <w:szCs w:val="18"/>
                              </w:rPr>
                              <w:instrText>HYPERLINK "https://stat.gov.pl/metainformacje/slownik-pojec/pojecia-stosowane-w-statystyce-publicznej/1965,pojecie.html" \o "Link do pojęcia \"Studia stacjonarne\"</w:instrText>
                            </w: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="00A35135" w:rsidRPr="00A35135">
                              <w:rPr>
                                <w:rStyle w:val="Hipercze"/>
                              </w:rPr>
                              <w:t>Studia stacjonarne</w:t>
                            </w:r>
                          </w:p>
                          <w:p w14:paraId="7F75716B" w14:textId="77777777" w:rsidR="00A35135" w:rsidRDefault="006E3145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 w:rsidRPr="006F40E7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>
                              <w:fldChar w:fldCharType="begin"/>
                            </w:r>
                            <w:r>
                              <w:instrText>HYPERLINK "https://stat.gov.pl/metainformacje/slownik-pojec/pojecia-stosowane-w-statystyce-publicznej/2641,pojecie.html" \o "Link do pojęcia Studia wyższe"</w:instrText>
                            </w:r>
                            <w:r>
                              <w:fldChar w:fldCharType="separate"/>
                            </w:r>
                            <w:r w:rsidRPr="00F511CF">
                              <w:rPr>
                                <w:rStyle w:val="Hipercze"/>
                              </w:rPr>
                              <w:t>Studia wyższe</w:t>
                            </w:r>
                            <w:r w:rsidR="00A35135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3F11DB98" w14:textId="578D1E64" w:rsidR="006E3145" w:rsidRPr="00F511CF" w:rsidRDefault="009E456B" w:rsidP="0096304C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hyperlink r:id="rId23" w:tooltip="Link do pojęcia &quot;Szkoła doktorska&quot; " w:history="1">
                              <w:r w:rsidR="00A35135" w:rsidRPr="00A35135">
                                <w:rPr>
                                  <w:rStyle w:val="Hipercze"/>
                                  <w:szCs w:val="19"/>
                                </w:rPr>
                                <w:t>Szkoła doktorska</w:t>
                              </w:r>
                            </w:hyperlink>
                          </w:p>
                          <w:p w14:paraId="2B222771" w14:textId="77777777" w:rsidR="006E3145" w:rsidRPr="00F511CF" w:rsidRDefault="006E3145" w:rsidP="001126DB">
                            <w:pPr>
                              <w:numPr>
                                <w:ilvl w:val="0"/>
                                <w:numId w:val="4"/>
                              </w:numPr>
                              <w:spacing w:line="240" w:lineRule="auto"/>
                              <w:ind w:left="0" w:hanging="357"/>
                              <w:rPr>
                                <w:rStyle w:val="Hipercze"/>
                              </w:rPr>
                            </w:pPr>
                            <w:r>
                              <w:fldChar w:fldCharType="end"/>
                            </w:r>
                            <w:hyperlink r:id="rId24" w:tooltip="Link do pojęcia &quot;Uczelnia&quot; " w:history="1">
                              <w:r w:rsidRPr="00860FE9">
                                <w:rPr>
                                  <w:rStyle w:val="Hipercze"/>
                                </w:rPr>
                                <w:t>Uczelnia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42C6B" id="Pole tekstowe 12" o:spid="_x0000_s1038" type="#_x0000_t202" style="position:absolute;margin-left:-9.9pt;margin-top:192.3pt;width:516.5pt;height:4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47oSAIAAJUEAAAOAAAAZHJzL2Uyb0RvYy54bWysVMFu2zAMvQ/YPwi6L06yuG2MOEWXLsOA&#10;bivQ7QMYWY6FSqInKbGzry8lJ226nTbMB0EUxccnPtKL695otpfOK7Qln4zGnEkrsFJ2W/If39fv&#10;rjjzAWwFGq0s+UF6fr18+2bRtYWcYoO6ko4RiPVF15a8CaEtssyLRhrwI2ylJWeNzkAg022zykFH&#10;6EZn0/H4IuvQVa1DIb2n09vByZcJv66lCN/q2svAdMmJW0irS+smrtlyAcXWQdsocaQB/8DCgLKU&#10;9BnqFgKwnVN/QBklHHqsw0igybCulZDpDfSayfi31zw00Mr0FiqOb5/L5P8frPi6v3dMVaTdlDML&#10;hjS6Ry1ZkI8+YCcZnVORutYXdPehpduh/4A9BaQH+/YOxaNnFlcN2K28cQ67RkJFJCcxMjsLHXB8&#10;BNl0X7CiZLALmID62plYQaoJI3QS6/AskOwDE3R4kefzPCeXIN/FJH9/eZWnHFCcwlvnwyeJhsVN&#10;yR11QIKH/Z0PkQ4Upysxm0etqrXSOhkHv9KO7YGahXqswo4zDT7QYcnX6UtYemeI/HBvno/HqY0I&#10;2Kf4lOMVrrasK/k8n+ZDyf4250D7FaRRgeZGK1PyKyIwUIAiFv6jrSgAigBKD3uipu1RiVj8QYbQ&#10;b/qT8hQQZdpgdSBtHA5zQnNNmwbdL846mpGS+587cJKq8tmSvvPJbBaHKhmz/HJKhjv3bM49YAVB&#10;lTxwNmxXIQ1i5GrxhvqgVkmhFyZHztT7qajHOY3DdW6nWy9/k+UTAAAA//8DAFBLAwQUAAYACAAA&#10;ACEAQ/bEI+EAAAANAQAADwAAAGRycy9kb3ducmV2LnhtbEyPwU7DMBBE70j8g7VI3FrHTSluiFNV&#10;SOWGUAPq2Y23SYS9jmK3DX+Pe4LbjnY086bcTM6yC46h96RAzDNgSI03PbUKvj53MwksRE1GW0+o&#10;4AcDbKr7u1IXxl9pj5c6tiyFUCi0gi7GoeA8NB06HeZ+QEq/kx+djkmOLTejvqZwZ/kiy1bc6Z5S&#10;Q6cHfO2w+a7PToHcL2vatlLajwM/vAsUWrztlHp8mLYvwCJO8c8MN/yEDlViOvozmcCsgplYJ/So&#10;IJfLFbCbIxP5AtgxXflT/gy8Kvn/FdUvAAAA//8DAFBLAQItABQABgAIAAAAIQC2gziS/gAAAOEB&#10;AAATAAAAAAAAAAAAAAAAAAAAAABbQ29udGVudF9UeXBlc10ueG1sUEsBAi0AFAAGAAgAAAAhADj9&#10;If/WAAAAlAEAAAsAAAAAAAAAAAAAAAAALwEAAF9yZWxzLy5yZWxzUEsBAi0AFAAGAAgAAAAhAPBP&#10;juhIAgAAlQQAAA4AAAAAAAAAAAAAAAAALgIAAGRycy9lMm9Eb2MueG1sUEsBAi0AFAAGAAgAAAAh&#10;AEP2xCPhAAAADQEAAA8AAAAAAAAAAAAAAAAAogQAAGRycy9kb3ducmV2LnhtbFBLBQYAAAAABAAE&#10;APMAAACwBQAAAAA=&#10;" fillcolor="#f2f2f2" strokecolor="window">
                <v:textbox>
                  <w:txbxContent>
                    <w:p w14:paraId="21CB6FB1" w14:textId="77777777" w:rsidR="006E3145" w:rsidRPr="008F5AEB" w:rsidRDefault="006E3145" w:rsidP="001126DB">
                      <w:pPr>
                        <w:rPr>
                          <w:b/>
                          <w:szCs w:val="19"/>
                        </w:rPr>
                      </w:pPr>
                      <w:r w:rsidRPr="008F5AEB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148891CD" w14:textId="0B859760" w:rsidR="006E3145" w:rsidRPr="00F511CF" w:rsidRDefault="00B9743C" w:rsidP="004B1B95">
                      <w:pPr>
                        <w:rPr>
                          <w:rStyle w:val="Hipercze"/>
                        </w:rPr>
                      </w:pPr>
                      <w:hyperlink r:id="rId25" w:tooltip="Link do opracowania &quot;Szkolnictwo wyższe w roku akademickim 2023/2024&quot;" w:history="1">
                        <w:r w:rsidR="006E3145" w:rsidRPr="00F511CF">
                          <w:rPr>
                            <w:rStyle w:val="Hipercze"/>
                          </w:rPr>
                          <w:t>Szkolnictwo wyższe w roku akademickim 202</w:t>
                        </w:r>
                        <w:r w:rsidR="00A35135">
                          <w:rPr>
                            <w:rStyle w:val="Hipercze"/>
                          </w:rPr>
                          <w:t>3</w:t>
                        </w:r>
                        <w:r w:rsidR="006E3145" w:rsidRPr="00F511CF">
                          <w:rPr>
                            <w:rStyle w:val="Hipercze"/>
                          </w:rPr>
                          <w:t>/202</w:t>
                        </w:r>
                        <w:r w:rsidR="00A35135">
                          <w:rPr>
                            <w:rStyle w:val="Hipercze"/>
                          </w:rPr>
                          <w:t>4</w:t>
                        </w:r>
                      </w:hyperlink>
                      <w:r w:rsidR="006E3145" w:rsidRPr="00F511CF">
                        <w:rPr>
                          <w:rStyle w:val="Hipercze"/>
                        </w:rPr>
                        <w:t xml:space="preserve"> </w:t>
                      </w:r>
                    </w:p>
                    <w:p w14:paraId="564E174D" w14:textId="1680724A" w:rsidR="006E3145" w:rsidRPr="00F511CF" w:rsidRDefault="006E3145" w:rsidP="001126DB">
                      <w:pPr>
                        <w:rPr>
                          <w:rStyle w:val="Hipercze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begin"/>
                      </w:r>
                      <w:r w:rsidR="00A35135">
                        <w:rPr>
                          <w:rStyle w:val="Hipercze"/>
                        </w:rPr>
                        <w:instrText>HYPERLINK "https://stat.gov.pl/obszary-tematyczne/edukacja/edukacja/szkolnictwo-wyzsze-i-jego-finanse-w-2022-roku,2,19.html" \o "Link do opracowania \"Szkolnictwo wyższe i jego finanse w 2022 r.\"</w:instrText>
                      </w:r>
                      <w:r w:rsidRPr="00F511CF">
                        <w:rPr>
                          <w:rStyle w:val="Hipercze"/>
                        </w:rP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wyższe i jego finanse w 202</w:t>
                      </w:r>
                      <w:r w:rsidR="00A35135">
                        <w:rPr>
                          <w:rStyle w:val="Hipercze"/>
                        </w:rPr>
                        <w:t>2 r.</w:t>
                      </w:r>
                    </w:p>
                    <w:p w14:paraId="0CE0B6CC" w14:textId="643C6AAE" w:rsidR="006E3145" w:rsidRPr="00F511CF" w:rsidRDefault="006E3145" w:rsidP="001126DB">
                      <w:pPr>
                        <w:rPr>
                          <w:rStyle w:val="Hipercze"/>
                          <w:b/>
                          <w:szCs w:val="19"/>
                        </w:rPr>
                      </w:pPr>
                      <w:r w:rsidRPr="00F511CF">
                        <w:rPr>
                          <w:rStyle w:val="Hipercze"/>
                        </w:rPr>
                        <w:fldChar w:fldCharType="end"/>
                      </w:r>
                      <w:r>
                        <w:fldChar w:fldCharType="begin"/>
                      </w:r>
                      <w:r w:rsidR="00A35135">
                        <w:instrText>HYPERLINK "https://wroclaw.stat.gov.pl/opracowania-biezace/opracowania-sygnalne/edukacja/szkolnictwo-wyzsze-w-wojewodztwie-dolnoslaskim-w-2022-r-,1,8.html" \o "Link do opracowania \"Szkolnictwo wyższe w województwie dolnośląskim w 2022 r.\"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Szkolnictwo wy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ż</w:t>
                      </w:r>
                      <w:r w:rsidRPr="00F511CF">
                        <w:rPr>
                          <w:rStyle w:val="Hipercze"/>
                        </w:rPr>
                        <w:t>sze w województwie dolno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ś</w:t>
                      </w:r>
                      <w:r w:rsidRPr="00F511CF">
                        <w:rPr>
                          <w:rStyle w:val="Hipercze"/>
                        </w:rPr>
                        <w:t>l</w:t>
                      </w:r>
                      <w:r w:rsidRPr="00F511CF">
                        <w:rPr>
                          <w:rStyle w:val="Hipercze"/>
                          <w:rFonts w:hint="eastAsia"/>
                        </w:rPr>
                        <w:t>ą</w:t>
                      </w:r>
                      <w:r w:rsidRPr="00F511CF">
                        <w:rPr>
                          <w:rStyle w:val="Hipercze"/>
                        </w:rPr>
                        <w:t>skim w 202</w:t>
                      </w:r>
                      <w:r w:rsidR="00A35135">
                        <w:rPr>
                          <w:rStyle w:val="Hipercze"/>
                        </w:rPr>
                        <w:t>2</w:t>
                      </w:r>
                      <w:r w:rsidRPr="00F511CF">
                        <w:rPr>
                          <w:rStyle w:val="Hipercze"/>
                        </w:rPr>
                        <w:t xml:space="preserve"> r.</w:t>
                      </w:r>
                    </w:p>
                    <w:p w14:paraId="23D17113" w14:textId="77777777" w:rsidR="006E3145" w:rsidRPr="00F511CF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>
                        <w:fldChar w:fldCharType="end"/>
                      </w:r>
                    </w:p>
                    <w:p w14:paraId="34EBABE3" w14:textId="77777777" w:rsidR="006E3145" w:rsidRPr="00F511CF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502DEFF7" w14:textId="77777777" w:rsidR="006E3145" w:rsidRPr="00032198" w:rsidRDefault="006E3145" w:rsidP="001126DB">
                      <w:pP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begin"/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instrText>HYPERLINK "https://bdl.stat.gov.pl/bdl/dane/podgrup/temat" \o "Link do Banku Danych Lokalnych – Szkolnictwo wyższe"</w:instrText>
                      </w: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separate"/>
                      </w:r>
                      <w:r w:rsidRPr="00032198"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>Bank Danych Lokalnych</w:t>
                      </w:r>
                      <w:r>
                        <w:rPr>
                          <w:rStyle w:val="Hipercze"/>
                          <w:rFonts w:eastAsia="FiraSans-Regular" w:cs="FiraSans-Regular"/>
                          <w:szCs w:val="19"/>
                        </w:rPr>
                        <w:t xml:space="preserve"> – Szkolnictwo wyższe</w:t>
                      </w:r>
                    </w:p>
                    <w:p w14:paraId="0D5BC208" w14:textId="77777777" w:rsidR="006E3145" w:rsidRPr="008F5AEB" w:rsidRDefault="006E3145" w:rsidP="001126DB">
                      <w:pPr>
                        <w:rPr>
                          <w:rStyle w:val="Hipercze"/>
                          <w:rFonts w:eastAsia="FiraSans-Regular" w:cs="FiraSans-Regular"/>
                          <w:color w:val="001D77"/>
                          <w:szCs w:val="19"/>
                        </w:rPr>
                      </w:pPr>
                      <w:r>
                        <w:rPr>
                          <w:rFonts w:eastAsia="FiraSans-Regular" w:cs="FiraSans-Regular"/>
                          <w:szCs w:val="19"/>
                        </w:rPr>
                        <w:fldChar w:fldCharType="end"/>
                      </w:r>
                    </w:p>
                    <w:p w14:paraId="142F6495" w14:textId="77777777" w:rsidR="006E3145" w:rsidRDefault="006E3145" w:rsidP="001126DB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F511CF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7F8F8AAC" w14:textId="77777777" w:rsidR="00A35135" w:rsidRPr="00A35135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"https://stat.gov.pl/metainformacje/slownik-pojec/pojecia-stosowane-w-statystyce-publicznej/4028,pojecie.html" \o "Link do pojęcia \"Absolwent\"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Absolwent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79325A07" w14:textId="5E748EBE" w:rsidR="006E3145" w:rsidRPr="00860FE9" w:rsidRDefault="00B9743C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  <w:szCs w:val="19"/>
                        </w:rPr>
                      </w:pPr>
                      <w:hyperlink r:id="rId26" w:tooltip="Link do pojęcia &quot;Doktorant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Doktorant</w:t>
                        </w:r>
                      </w:hyperlink>
                      <w:r w:rsidR="006E3145" w:rsidRPr="00860FE9">
                        <w:rPr>
                          <w:rStyle w:val="Hipercze"/>
                          <w:szCs w:val="19"/>
                        </w:rPr>
                        <w:t xml:space="preserve"> </w:t>
                      </w:r>
                    </w:p>
                    <w:p w14:paraId="1BB4BDB3" w14:textId="2C4A81ED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 w:rsidR="00A35135">
                        <w:instrText>HYPERLINK "https://stat.gov.pl/metainformacje/slownik-pojec/pojecia-stosowane-w-statystyce-publicznej/4730,pojecie.html" \o "Link do pojęcia \"Kierunek studiów\”"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Kierunek studi</w:t>
                      </w:r>
                      <w:r w:rsidR="00A35135">
                        <w:rPr>
                          <w:rStyle w:val="Hipercze"/>
                        </w:rPr>
                        <w:t>ów</w:t>
                      </w:r>
                    </w:p>
                    <w:p w14:paraId="10CDE467" w14:textId="77777777" w:rsidR="00A35135" w:rsidRDefault="006E3145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"https://stat.gov.pl/metainformacje/slownik-pojec/pojecia-stosowane-w-statystyce-publicznej/2584,pojecie.html" \o "Link do pojęcia \"Student\"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Student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7FDE38F1" w14:textId="45BFFB04" w:rsidR="006E3145" w:rsidRPr="00F511CF" w:rsidRDefault="00B9743C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hyperlink r:id="rId27" w:tooltip="Link do pojęcia &quot;Studia doktoranckie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Studia doktoranckie</w:t>
                        </w:r>
                      </w:hyperlink>
                    </w:p>
                    <w:p w14:paraId="0B3B693E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"https://stat.gov.pl/metainformacje/slownik-pojec/pojecia-stosowane-w-statystyce-publicznej/1967,pojecie.html" \o "Link do pojęcia \"Studia drugiego stopnia\"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drugiego stopnia</w:t>
                      </w:r>
                    </w:p>
                    <w:p w14:paraId="01413463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"https://stat.gov.pl/metainformacje/slownik-pojec/pojecia-stosowane-w-statystyce-publicznej/1968,pojecie.html" \o "Link do pojęcia \"Studia magisterskie jednolite\"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magisterskie jednolite</w:t>
                      </w:r>
                    </w:p>
                    <w:p w14:paraId="0007B127" w14:textId="77777777" w:rsidR="00A35135" w:rsidRDefault="006E3145" w:rsidP="00A35135">
                      <w:r>
                        <w:fldChar w:fldCharType="end"/>
                      </w:r>
                      <w:hyperlink r:id="rId28" w:tooltip="Link do pojęcia &quot;Studia niestacjonarne&quot; " w:history="1">
                        <w:r w:rsidR="00A35135" w:rsidRPr="00A35135">
                          <w:rPr>
                            <w:rStyle w:val="Hipercze"/>
                          </w:rPr>
                          <w:t>Studia niestacjonarne</w:t>
                        </w:r>
                      </w:hyperlink>
                      <w:r w:rsidR="00A35135">
                        <w:t xml:space="preserve"> </w:t>
                      </w:r>
                    </w:p>
                    <w:p w14:paraId="79DDF234" w14:textId="4223E35C" w:rsidR="00A35135" w:rsidRDefault="006E3145" w:rsidP="00A35135">
                      <w:pPr>
                        <w:rPr>
                          <w:rStyle w:val="Hipercze"/>
                        </w:rPr>
                      </w:pP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"https://stat.gov.pl/metainformacje/slownik-pojec/pojecia-stosowane-w-statystyce-publicznej/1964,pojecie.html" \o "Link do pojęcia \"Studia pierwszego stopnia\"</w:instrText>
                      </w:r>
                      <w:r>
                        <w:fldChar w:fldCharType="separate"/>
                      </w:r>
                      <w:r w:rsidRPr="00860FE9">
                        <w:rPr>
                          <w:rStyle w:val="Hipercze"/>
                        </w:rPr>
                        <w:t>Studia pierwszego stopnia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2A75878D" w14:textId="36E6B0B1" w:rsidR="00A35135" w:rsidRDefault="00B9743C" w:rsidP="00A35135">
                      <w:pPr>
                        <w:rPr>
                          <w:color w:val="000000"/>
                          <w:szCs w:val="19"/>
                          <w:u w:val="single"/>
                        </w:rPr>
                      </w:pPr>
                      <w:hyperlink r:id="rId29" w:tooltip="Link do pojęcia &quot;Studia podyplomowe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Studia podyplomowe</w:t>
                        </w:r>
                      </w:hyperlink>
                    </w:p>
                    <w:p w14:paraId="15F3A51C" w14:textId="15C52312" w:rsidR="006E3145" w:rsidRPr="00F511CF" w:rsidRDefault="006E3145" w:rsidP="006F40E7">
                      <w:pPr>
                        <w:rPr>
                          <w:rStyle w:val="Hipercze"/>
                          <w:sz w:val="18"/>
                          <w:szCs w:val="18"/>
                        </w:rPr>
                      </w:pPr>
                      <w:r>
                        <w:fldChar w:fldCharType="end"/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="00F630DD">
                        <w:rPr>
                          <w:sz w:val="18"/>
                          <w:szCs w:val="18"/>
                        </w:rPr>
                        <w:instrText>HYPERLINK "https://stat.gov.pl/metainformacje/slownik-pojec/pojecia-stosowane-w-statystyce-publicznej/1965,pojecie.html" \o "Link do pojęcia \"Studia stacjonarne\"</w:instrText>
                      </w:r>
                      <w:r w:rsidRPr="006F40E7">
                        <w:rPr>
                          <w:sz w:val="18"/>
                          <w:szCs w:val="18"/>
                        </w:rPr>
                        <w:fldChar w:fldCharType="separate"/>
                      </w:r>
                      <w:r w:rsidR="00A35135" w:rsidRPr="00A35135">
                        <w:rPr>
                          <w:rStyle w:val="Hipercze"/>
                        </w:rPr>
                        <w:t>Studia stacjonarne</w:t>
                      </w:r>
                    </w:p>
                    <w:p w14:paraId="7F75716B" w14:textId="77777777" w:rsidR="00A35135" w:rsidRDefault="006E3145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 w:rsidRPr="006F40E7">
                        <w:rPr>
                          <w:sz w:val="18"/>
                          <w:szCs w:val="18"/>
                        </w:rPr>
                        <w:fldChar w:fldCharType="end"/>
                      </w:r>
                      <w:r>
                        <w:fldChar w:fldCharType="begin"/>
                      </w:r>
                      <w:r>
                        <w:instrText>HYPERLINK "https://stat.gov.pl/metainformacje/slownik-pojec/pojecia-stosowane-w-statystyce-publicznej/2641,pojecie.html" \o "Link do pojęcia Studia wyższe"</w:instrText>
                      </w:r>
                      <w:r>
                        <w:fldChar w:fldCharType="separate"/>
                      </w:r>
                      <w:r w:rsidRPr="00F511CF">
                        <w:rPr>
                          <w:rStyle w:val="Hipercze"/>
                        </w:rPr>
                        <w:t>Studia wyższe</w:t>
                      </w:r>
                      <w:r w:rsidR="00A35135">
                        <w:rPr>
                          <w:rStyle w:val="Hipercze"/>
                        </w:rPr>
                        <w:t xml:space="preserve"> </w:t>
                      </w:r>
                    </w:p>
                    <w:p w14:paraId="3F11DB98" w14:textId="578D1E64" w:rsidR="006E3145" w:rsidRPr="00F511CF" w:rsidRDefault="00B9743C" w:rsidP="0096304C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hyperlink r:id="rId30" w:tooltip="Link do pojęcia &quot;Szkoła doktorska&quot; " w:history="1">
                        <w:r w:rsidR="00A35135" w:rsidRPr="00A35135">
                          <w:rPr>
                            <w:rStyle w:val="Hipercze"/>
                            <w:szCs w:val="19"/>
                          </w:rPr>
                          <w:t>Szkoła doktorska</w:t>
                        </w:r>
                      </w:hyperlink>
                    </w:p>
                    <w:p w14:paraId="2B222771" w14:textId="77777777" w:rsidR="006E3145" w:rsidRPr="00F511CF" w:rsidRDefault="006E3145" w:rsidP="001126DB">
                      <w:pPr>
                        <w:numPr>
                          <w:ilvl w:val="0"/>
                          <w:numId w:val="4"/>
                        </w:numPr>
                        <w:spacing w:line="240" w:lineRule="auto"/>
                        <w:ind w:left="0" w:hanging="357"/>
                        <w:rPr>
                          <w:rStyle w:val="Hipercze"/>
                        </w:rPr>
                      </w:pPr>
                      <w:r>
                        <w:fldChar w:fldCharType="end"/>
                      </w:r>
                      <w:hyperlink r:id="rId31" w:tooltip="Link do pojęcia &quot;Uczelnia&quot; " w:history="1">
                        <w:r w:rsidRPr="00860FE9">
                          <w:rPr>
                            <w:rStyle w:val="Hipercze"/>
                          </w:rPr>
                          <w:t>Uczelnia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-43"/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107D8C" w:rsidRPr="00F511CF" w14:paraId="63D41182" w14:textId="77777777" w:rsidTr="00F511CF">
        <w:trPr>
          <w:trHeight w:val="610"/>
        </w:trPr>
        <w:tc>
          <w:tcPr>
            <w:tcW w:w="2721" w:type="pct"/>
            <w:vMerge w:val="restart"/>
            <w:shd w:val="clear" w:color="auto" w:fill="auto"/>
          </w:tcPr>
          <w:p w14:paraId="6AABA3BC" w14:textId="77777777" w:rsidR="00107D8C" w:rsidRPr="00CD6A6D" w:rsidRDefault="00107D8C" w:rsidP="00F511CF">
            <w:pPr>
              <w:spacing w:after="0"/>
              <w:rPr>
                <w:rFonts w:cs="Arial"/>
                <w:b/>
                <w:color w:val="000000"/>
                <w:sz w:val="20"/>
                <w:szCs w:val="20"/>
              </w:rPr>
            </w:pPr>
            <w:r w:rsidRPr="00CD6A6D">
              <w:rPr>
                <w:rFonts w:cs="Arial"/>
                <w:b/>
                <w:color w:val="000000"/>
                <w:sz w:val="20"/>
                <w:szCs w:val="20"/>
              </w:rPr>
              <w:t>Dolnośląski Ośrodek Badań Regionalnych</w:t>
            </w:r>
          </w:p>
          <w:p w14:paraId="55B5527D" w14:textId="77777777" w:rsidR="00107D8C" w:rsidRPr="00CD6A6D" w:rsidRDefault="00107D8C" w:rsidP="00F511CF">
            <w:pPr>
              <w:rPr>
                <w:rFonts w:cs="Arial"/>
                <w:color w:val="000000"/>
                <w:sz w:val="20"/>
                <w:szCs w:val="20"/>
                <w:lang w:val="fi-FI"/>
              </w:rPr>
            </w:pPr>
            <w:r w:rsidRPr="00CD6A6D">
              <w:rPr>
                <w:rFonts w:cs="Arial"/>
                <w:color w:val="000000"/>
                <w:sz w:val="20"/>
                <w:szCs w:val="20"/>
                <w:lang w:val="fi-FI"/>
              </w:rPr>
              <w:t>tel. 71 37 16 371</w:t>
            </w:r>
          </w:p>
          <w:p w14:paraId="282A7488" w14:textId="77777777" w:rsidR="00107D8C" w:rsidRPr="00F511CF" w:rsidRDefault="00107D8C" w:rsidP="00F511CF">
            <w:pPr>
              <w:rPr>
                <w:sz w:val="18"/>
                <w:lang w:val="en-US"/>
              </w:rPr>
            </w:pPr>
            <w:r w:rsidRPr="00F511CF">
              <w:rPr>
                <w:b/>
                <w:sz w:val="20"/>
                <w:lang w:val="en-US"/>
              </w:rPr>
              <w:t>e-mail:</w:t>
            </w:r>
            <w:r w:rsidRPr="00F511CF">
              <w:rPr>
                <w:sz w:val="20"/>
                <w:lang w:val="en-US"/>
              </w:rPr>
              <w:t xml:space="preserve"> </w:t>
            </w:r>
            <w:hyperlink r:id="rId32" w:tooltip="mail" w:history="1">
              <w:r w:rsidR="004663DA" w:rsidRPr="00F511CF">
                <w:rPr>
                  <w:rStyle w:val="Hipercze"/>
                  <w:sz w:val="20"/>
                  <w:lang w:val="en-US"/>
                </w:rPr>
                <w:t>A.Ilczuk@stat.gov.pl</w:t>
              </w:r>
            </w:hyperlink>
          </w:p>
        </w:tc>
        <w:tc>
          <w:tcPr>
            <w:tcW w:w="369" w:type="pct"/>
            <w:shd w:val="clear" w:color="auto" w:fill="auto"/>
            <w:vAlign w:val="center"/>
          </w:tcPr>
          <w:p w14:paraId="7FC54731" w14:textId="50F3F53F" w:rsidR="00107D8C" w:rsidRPr="00CD6A6D" w:rsidRDefault="005F1982" w:rsidP="00F511CF">
            <w:pPr>
              <w:rPr>
                <w:sz w:val="20"/>
                <w:szCs w:val="20"/>
                <w:lang w:val="en-US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9232" behindDoc="0" locked="0" layoutInCell="1" allowOverlap="1" wp14:anchorId="3A146188" wp14:editId="31AC748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45720</wp:posOffset>
                  </wp:positionV>
                  <wp:extent cx="251460" cy="251460"/>
                  <wp:effectExtent l="0" t="0" r="0" b="0"/>
                  <wp:wrapNone/>
                  <wp:docPr id="17" name="Obraz 17" descr="Ikonka strony internetowej Urzedu Statystycznego we Wrocławi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  <w:vAlign w:val="center"/>
          </w:tcPr>
          <w:p w14:paraId="4E490F12" w14:textId="77777777" w:rsidR="00107D8C" w:rsidRPr="00CD6A6D" w:rsidRDefault="009E456B" w:rsidP="00F511CF">
            <w:pPr>
              <w:rPr>
                <w:sz w:val="20"/>
                <w:szCs w:val="20"/>
              </w:rPr>
            </w:pPr>
            <w:hyperlink r:id="rId34" w:tooltip="Link do strony &quot;wroclaw.stat.gov.pl&quot;" w:history="1">
              <w:r w:rsidR="00107D8C" w:rsidRPr="00CD6A6D">
                <w:rPr>
                  <w:rStyle w:val="Hipercze"/>
                  <w:sz w:val="20"/>
                  <w:szCs w:val="20"/>
                </w:rPr>
                <w:t>wroclaw.stat.gov.pl</w:t>
              </w:r>
            </w:hyperlink>
          </w:p>
        </w:tc>
      </w:tr>
      <w:tr w:rsidR="00107D8C" w:rsidRPr="00F511CF" w14:paraId="64D36B2F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59B09E9D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67C1C693" w14:textId="0FDA2727" w:rsidR="00107D8C" w:rsidRPr="00CD6A6D" w:rsidRDefault="005F1982" w:rsidP="00F511CF">
            <w:pPr>
              <w:rPr>
                <w:sz w:val="20"/>
                <w:szCs w:val="20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77184" behindDoc="0" locked="0" layoutInCell="1" allowOverlap="1" wp14:anchorId="3F1CBB4A" wp14:editId="147960C0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</wp:posOffset>
                  </wp:positionV>
                  <wp:extent cx="251460" cy="251460"/>
                  <wp:effectExtent l="0" t="0" r="0" b="0"/>
                  <wp:wrapNone/>
                  <wp:docPr id="14" name="Obraz 22" descr="Ikona stron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0FEBD191" w14:textId="03EC5D50" w:rsidR="00107D8C" w:rsidRPr="00CD6A6D" w:rsidRDefault="009E456B" w:rsidP="00F511CF">
            <w:pPr>
              <w:rPr>
                <w:sz w:val="20"/>
                <w:szCs w:val="20"/>
              </w:rPr>
            </w:pPr>
            <w:hyperlink r:id="rId36" w:tooltip="Link do strony X &quot;wroclaw stat&quot;" w:history="1">
              <w:r w:rsidR="00107D8C" w:rsidRPr="00CD6A6D">
                <w:rPr>
                  <w:rStyle w:val="Hipercze"/>
                  <w:sz w:val="20"/>
                  <w:szCs w:val="20"/>
                </w:rPr>
                <w:t>@WROCLAW_STAT</w:t>
              </w:r>
            </w:hyperlink>
          </w:p>
        </w:tc>
      </w:tr>
      <w:tr w:rsidR="00107D8C" w:rsidRPr="00F511CF" w14:paraId="256273A8" w14:textId="77777777" w:rsidTr="00F511CF">
        <w:trPr>
          <w:trHeight w:val="436"/>
        </w:trPr>
        <w:tc>
          <w:tcPr>
            <w:tcW w:w="2721" w:type="pct"/>
            <w:vMerge/>
            <w:shd w:val="clear" w:color="auto" w:fill="auto"/>
            <w:vAlign w:val="center"/>
          </w:tcPr>
          <w:p w14:paraId="1DC3DD2B" w14:textId="77777777" w:rsidR="00107D8C" w:rsidRPr="00F511CF" w:rsidRDefault="00107D8C" w:rsidP="00F511CF">
            <w:pPr>
              <w:rPr>
                <w:sz w:val="18"/>
              </w:rPr>
            </w:pPr>
          </w:p>
        </w:tc>
        <w:tc>
          <w:tcPr>
            <w:tcW w:w="369" w:type="pct"/>
            <w:shd w:val="clear" w:color="auto" w:fill="auto"/>
            <w:vAlign w:val="center"/>
          </w:tcPr>
          <w:p w14:paraId="7E086E18" w14:textId="5ACA7147" w:rsidR="00107D8C" w:rsidRPr="00CD6A6D" w:rsidRDefault="005F1982" w:rsidP="00F511CF">
            <w:pPr>
              <w:rPr>
                <w:sz w:val="20"/>
                <w:szCs w:val="20"/>
              </w:rPr>
            </w:pPr>
            <w:r w:rsidRPr="00CD6A6D">
              <w:rPr>
                <w:noProof/>
                <w:sz w:val="20"/>
                <w:szCs w:val="20"/>
                <w:lang w:eastAsia="pl-PL"/>
              </w:rPr>
              <w:drawing>
                <wp:anchor distT="0" distB="0" distL="114300" distR="114300" simplePos="0" relativeHeight="251681280" behindDoc="0" locked="0" layoutInCell="1" allowOverlap="1" wp14:anchorId="2368A7DB" wp14:editId="0956B3A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7620</wp:posOffset>
                  </wp:positionV>
                  <wp:extent cx="252000" cy="252000"/>
                  <wp:effectExtent l="0" t="0" r="0" b="0"/>
                  <wp:wrapNone/>
                  <wp:docPr id="23" name="Obraz 23" descr="Ikonka strony 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auto"/>
          </w:tcPr>
          <w:p w14:paraId="247486C2" w14:textId="77777777" w:rsidR="00107D8C" w:rsidRPr="00CD6A6D" w:rsidRDefault="009E456B" w:rsidP="00F511CF">
            <w:pPr>
              <w:rPr>
                <w:sz w:val="20"/>
                <w:szCs w:val="20"/>
              </w:rPr>
            </w:pPr>
            <w:hyperlink r:id="rId38" w:tooltip="link do facebooka US Wroclaw" w:history="1">
              <w:r w:rsidR="00107D8C" w:rsidRPr="00CD6A6D">
                <w:rPr>
                  <w:rStyle w:val="Hipercze"/>
                  <w:sz w:val="20"/>
                  <w:szCs w:val="20"/>
                </w:rPr>
                <w:t>@USWroclaw</w:t>
              </w:r>
            </w:hyperlink>
          </w:p>
        </w:tc>
      </w:tr>
    </w:tbl>
    <w:p w14:paraId="4CFBA9D4" w14:textId="36E1E77D" w:rsidR="001126DB" w:rsidRPr="00D64411" w:rsidRDefault="003A443D">
      <w:pPr>
        <w:rPr>
          <w:color w:val="002060"/>
          <w:sz w:val="18"/>
        </w:rPr>
      </w:pPr>
      <w:r>
        <w:rPr>
          <w:noProof/>
          <w:color w:val="002060"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B0A6AA2" wp14:editId="67FDFB83">
                <wp:simplePos x="0" y="0"/>
                <wp:positionH relativeFrom="column">
                  <wp:posOffset>2178050</wp:posOffset>
                </wp:positionH>
                <wp:positionV relativeFrom="paragraph">
                  <wp:posOffset>7452995</wp:posOffset>
                </wp:positionV>
                <wp:extent cx="609600" cy="1123950"/>
                <wp:effectExtent l="0" t="0" r="19050" b="19050"/>
                <wp:wrapNone/>
                <wp:docPr id="7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1B00A09" id="Prostokąt 7" o:spid="_x0000_s1026" style="position:absolute;margin-left:171.5pt;margin-top:586.85pt;width:48pt;height:88.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32mQIAAK0FAAAOAAAAZHJzL2Uyb0RvYy54bWysVM1u2zAMvg/YOwi6r7az/qxBnSJo0WFA&#10;0QZLh54VWYqNSaImKXGy+96sDzZK/knXFTsUy0ERTfIj+YnkxeVOK7IVzjdgSloc5ZQIw6FqzLqk&#10;3x5uPnyixAdmKqbAiJLuhaeXs/fvLlo7FROoQVXCEQQxftraktYh2GmWeV4LzfwRWGFQKcFpFlB0&#10;66xyrEV0rbJJnp9mLbjKOuDCe/x63SnpLOFLKXi4l9KLQFRJMbeQTpfOVTyz2QWbrh2zdcP7NNgb&#10;stCsMRh0hLpmgZGNa/6C0g134EGGIw46AykbLlINWE2Rv6hmWTMrUi1IjrcjTf7/wfK77cKRpirp&#10;GSWGaXyiBSYY4PvTr0DOIj+t9VM0W9qF6yWP11jsTjod/7EMskuc7kdOxS4Qjh9P8/PTHJnnqCqK&#10;ycfzk0R6dvC2zofPAjSJl5I6fLNEJdve+oAR0XQwicE8qKa6aZRKQuwTcaUc2TJ84dW6iBmjxx9W&#10;yrzJEWGiZxYJ6EpOt7BXIuIp81VIpA6LnKSEU9MekmGcCxOKTlWzSnQ5nuT4G7Ic0k85J8CILLG6&#10;EbsHGCw7kAG7K7a3j64i9fzonP8rsc559EiRwYTRWTcG3GsACqvqI3f2A0kdNZGlFVR7bCwH3cR5&#10;y28afN5b5sOCORwxbAlcG+EeD6mgLSn0N0pqcD9f+x7tsfNRS0mLI1tS/2PDnKBEfTE4E+fF8XGc&#10;8SQcn5xNUHDPNavnGrPRV4A9U+CCsjxdo31Qw1U60I+4XeYxKqqY4Ri7pDy4QbgK3SrB/cTFfJ7M&#10;cK4tC7dmaXkEj6zG9n3YPTJn+x4POB13MIw3m75o9c42ehqYbwLIJs3Bgdeeb9wJqXH6/RWXznM5&#10;WR227Ow3AAAA//8DAFBLAwQUAAYACAAAACEAGvTwOuIAAAANAQAADwAAAGRycy9kb3ducmV2Lnht&#10;bEyPwU7DMBBE70j8g7VI3KjTphAa4lQIgRBSD9AiwdGN10lEvI5iJw1/z3KC486MZt8U29l1YsIh&#10;tJ4ULBcJCKTKm5ZqBe+Hp6tbECFqMrrzhAq+McC2PD8rdG78id5w2sdacAmFXCtoYuxzKUPVoNNh&#10;4Xsk9qwfnI58DrU0gz5xuevkKklupNMt8YdG9/jQYPW1H52CT6ufD48vYSftarKb9nX8sNmo1OXF&#10;fH8HIuIc/8Lwi8/oUDLT0Y9kgugUpOuUt0Q2llmageDIOt2wdGQpvU4ykGUh/68ofwAAAP//AwBQ&#10;SwECLQAUAAYACAAAACEAtoM4kv4AAADhAQAAEwAAAAAAAAAAAAAAAAAAAAAAW0NvbnRlbnRfVHlw&#10;ZXNdLnhtbFBLAQItABQABgAIAAAAIQA4/SH/1gAAAJQBAAALAAAAAAAAAAAAAAAAAC8BAABfcmVs&#10;cy8ucmVsc1BLAQItABQABgAIAAAAIQA76R32mQIAAK0FAAAOAAAAAAAAAAAAAAAAAC4CAABkcnMv&#10;ZTJvRG9jLnhtbFBLAQItABQABgAIAAAAIQAa9PA64gAAAA0BAAAPAAAAAAAAAAAAAAAAAPMEAABk&#10;cnMvZG93bnJldi54bWxQSwUGAAAAAAQABADzAAAAAgYAAAAA&#10;" fillcolor="white [3212]" strokecolor="white [3212]" strokeweight="1pt"/>
            </w:pict>
          </mc:Fallback>
        </mc:AlternateContent>
      </w:r>
    </w:p>
    <w:sectPr w:rsidR="001126DB" w:rsidRPr="00D64411" w:rsidSect="00447971">
      <w:headerReference w:type="default" r:id="rId39"/>
      <w:footerReference w:type="default" r:id="rId4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04FC8" w14:textId="77777777" w:rsidR="006E3145" w:rsidRDefault="006E3145" w:rsidP="000662E2">
      <w:pPr>
        <w:spacing w:after="0" w:line="240" w:lineRule="auto"/>
      </w:pPr>
      <w:r>
        <w:separator/>
      </w:r>
    </w:p>
  </w:endnote>
  <w:endnote w:type="continuationSeparator" w:id="0">
    <w:p w14:paraId="0089D6C9" w14:textId="77777777" w:rsidR="006E3145" w:rsidRDefault="006E314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7F4249B0-1A37-4C86-B9F3-0D1A509A7B71}"/>
    <w:embedBold r:id="rId2" w:fontKey="{77358DEF-0D36-452C-A4CE-C8116D00DEF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4A39A19-6143-4AAB-8EF1-1213AB3E94FF}"/>
    <w:embedBold r:id="rId4" w:fontKey="{A1D85C62-368B-43F9-8321-6C8F72FBABD4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B87157C-610C-40E6-AF36-DAF0E0BF8F7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4B1A359-B3E1-4429-848C-54895052E4BA}"/>
    <w:embedItalic r:id="rId7" w:fontKey="{58A75CE1-96DE-4E1D-98F7-470BDA6633AE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0354498-5AD5-4911-B47D-8551D4386D9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EC3BE48A-FA8D-479A-990C-C390F8E825C1}"/>
    <w:embedBold r:id="rId10" w:fontKey="{2A8DDAC5-E730-4C1D-8545-C1C3474309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AAD0E969-03B7-4468-829A-94EBBE013027}"/>
  </w:font>
  <w:font w:name="FiraSans-Regular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4880D2E5-714E-44AB-8822-B0E79F902C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843E3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6E3869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1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3C857" w14:textId="77777777" w:rsidR="006E3145" w:rsidRDefault="006E3145" w:rsidP="003B18B6">
    <w:pPr>
      <w:pStyle w:val="Stopka"/>
      <w:jc w:val="center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9E456B">
      <w:rPr>
        <w:noProof/>
      </w:rPr>
      <w:t>7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B2355A0" w14:textId="77777777" w:rsidR="006E3145" w:rsidRDefault="006E3145" w:rsidP="000662E2">
      <w:pPr>
        <w:spacing w:after="0" w:line="240" w:lineRule="auto"/>
      </w:pPr>
      <w:r>
        <w:separator/>
      </w:r>
    </w:p>
  </w:footnote>
  <w:footnote w:type="continuationSeparator" w:id="0">
    <w:p w14:paraId="4A24AA4A" w14:textId="77777777" w:rsidR="006E3145" w:rsidRDefault="006E314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17A5E2" w14:textId="77777777" w:rsidR="006E3145" w:rsidRDefault="006E314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4CF8884E" wp14:editId="759205A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55658BA" id="Prostokąt 6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mlkgIAABUFAAAOAAAAZHJzL2Uyb0RvYy54bWysVMFu2zAMvQ/YPwi6r3aMJE2NOkXQIsOA&#10;rAvQDj2rshwLlURNUuJk9/3ZPmyU7KRZt9MwHwxSpMhH8lHXN3utyE44L8FUdHSRUyIMh1qaTUW/&#10;Pi4/zCjxgZmaKTCiogfh6c38/bvrzpaigBZULRzBIMaXna1oG4Its8zzVmjmL8AKg8YGnGYBVbfJ&#10;asc6jK5VVuT5NOvA1dYBF97j6V1vpPMUv2kED1+axotAVEURW0h/l/7P8Z/Nr1m5ccy2kg8w2D+g&#10;0EwaTHoKdccCI1sn/wilJXfgoQkXHHQGTSO5SDVgNaP8TTUPLbMi1YLN8fbUJv//wvL73doRWVd0&#10;SolhGke0RoABXn7+CGQa+9NZX6Lbg127WKG3K+AvHg3Zb5ao+MFn3zgdfbE+sk/NPpyaLfaBcDwc&#10;zS7HkwJnwtFWFNNZXlxNYr6Mlcf71vnwUYAmUaiow3GmLrPdyofe9eiSoIGS9VIqlZSDv1WO7BhO&#10;HglTQ0eJYj7gYUWX6Uux1FZ/hrr3u5rkeeIEYvDpfoLjz+MqQzpEX1yiJ+EMOdsoFlDUFrvozYYS&#10;pja4DDy4lMBAhIRoWRnB3jHf9tlS2J6BWgZcAyV1RWcI4QRCmXhNJCIPJb/2OUrPUB9wgA56ZnvL&#10;lxKTrLDQNXNIZQSJ6xm+4K9RgMhhkChpwX3/23n0R4ahlZIOVwOr+rZlTmD/Phnk3tVoPI67lJTx&#10;5DIO0Z1bns8tZqtvAWcwwofA8iRG/6COYuNAP+EWL2JWNDHDMXffv0G5Df3K4jvAxWKR3HB/LAsr&#10;82B5DH5s7+P+iTk7ECYg2e7huEasfMOb3jfeNLDYBmhkItVrXweO4+4lHgzvRFzucz15vb5m818A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AwMLmlkgIAABU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14:paraId="6343BF91" w14:textId="77777777" w:rsidR="006E3145" w:rsidRDefault="006E314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2066D" w14:textId="10A4D15E" w:rsidR="006E3145" w:rsidRDefault="00F80DD0" w:rsidP="00961019">
    <w:pPr>
      <w:pStyle w:val="Nagwek"/>
      <w:tabs>
        <w:tab w:val="clear" w:pos="4536"/>
        <w:tab w:val="clear" w:pos="9072"/>
        <w:tab w:val="left" w:pos="4400"/>
        <w:tab w:val="left" w:pos="640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7A61281" wp14:editId="32286859">
              <wp:simplePos x="0" y="0"/>
              <wp:positionH relativeFrom="column">
                <wp:posOffset>5219700</wp:posOffset>
              </wp:positionH>
              <wp:positionV relativeFrom="paragraph">
                <wp:posOffset>-161290</wp:posOffset>
              </wp:positionV>
              <wp:extent cx="1871980" cy="23581360"/>
              <wp:effectExtent l="0" t="0" r="0" b="2540"/>
              <wp:wrapTight wrapText="bothSides">
                <wp:wrapPolygon edited="0">
                  <wp:start x="0" y="0"/>
                  <wp:lineTo x="0" y="21585"/>
                  <wp:lineTo x="21322" y="21585"/>
                  <wp:lineTo x="21322" y="0"/>
                  <wp:lineTo x="0" y="0"/>
                </wp:wrapPolygon>
              </wp:wrapTight>
              <wp:docPr id="2" name="Prostoką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358136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E20DBC" id="Prostokąt 2" o:spid="_x0000_s1026" style="position:absolute;margin-left:411pt;margin-top:-12.7pt;width:147.4pt;height:1856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OpeAIAAOQEAAAOAAAAZHJzL2Uyb0RvYy54bWysVM1u2zAMvg/YOwi6r07cv9SoUwQtMgwI&#10;2gDp0DMjy7FRSdQkJU5335vtwUbJTpt1Ow1LAIEUKf58/Ojrm71WbCedb9GUfHwy4kwagVVrNiX/&#10;+jj/NOHMBzAVKDSy5C/S85vpxw/XnS1kjg2qSjpGQYwvOlvyJgRbZJkXjdTgT9BKQ8YanYZAqttk&#10;lYOOomuV5aPRRdahq6xDIb2n27veyKcpfl1LER7q2svAVMmptpBOl851PLPpNRQbB7ZpxVAG/EMV&#10;GlpDSV9D3UEAtnXtH6F0Kxx6rMOJQJ1hXbdCph6om/HoXTerBqxMvRA43r7C5P9fWHG/WzrWViXP&#10;OTOgaURLKjDg888fgeURn876gtxWdulih94uUDx7MmS/WaLiB5997XT0pf7YPoH98gq23Acm6HI8&#10;uRxfTWgmgmz56flkfHqR5pFBcXhvnQ+fJWoWhZI7GmdCGXYLH2IFUBxcUmmo2mreKpUUt1nfKsd2&#10;QKOf5/Efu6En/thNGdZRMfnlKJYCRMFaQSBRWwLFmw1noDbEbRFcym0wZqBIfe478E2fI4XtCaXb&#10;QKxWrS75ZBR/Q2Zl4jOZeDl08AZblNZYvdA8HPZE9VbMW2p9AT4swREzqUjatvBAR62QKsdB4qxB&#10;9/1v99GfCENWzjpiOnX1bQtOcqa+GKLS1fjsLK5GUs7OL3NS3LFlfWwxW32LhOiY9tqKJEb/oA5i&#10;7VA/0VLOYlYygRGUu8dvUG5Dv4G01kLOZsmN1sFCWJiVFTH4Ad7H/RM4O8w/EHfu8bAVULyjQe8b&#10;XxqcbQPWbeLIG64DZWmVEg+GtY+7eqwnr7eP0/QXAAAA//8DAFBLAwQUAAYACAAAACEAiK9K4OAA&#10;AAANAQAADwAAAGRycy9kb3ducmV2LnhtbEyPQU+DQBCF7yb+h82YeGsXViGUMjTGxPQsVpPetjAF&#10;IjtL2KXFf+/2pMfJvLz3fcVuMYO40OR6ywjxOgJBXNum5xbh8PG2ykA4r7nRg2VC+CEHu/L+rtB5&#10;Y6/8TpfKtyKUsMs1Quf9mEvp6o6Mdms7Eoff2U5G+3BOrWwmfQ3lZpAqilJpdM9hodMjvXZUf1ez&#10;QTi2nq0y+43bV6P9nJNks3wdER8flpctCE+L/wvDDT+gQxmYTnbmxokBIVMquHiElUqeQdwScZwG&#10;mxPCU5plCmRZyP8W5S8AAAD//wMAUEsBAi0AFAAGAAgAAAAhALaDOJL+AAAA4QEAABMAAAAAAAAA&#10;AAAAAAAAAAAAAFtDb250ZW50X1R5cGVzXS54bWxQSwECLQAUAAYACAAAACEAOP0h/9YAAACUAQAA&#10;CwAAAAAAAAAAAAAAAAAvAQAAX3JlbHMvLnJlbHNQSwECLQAUAAYACAAAACEAT55zqXgCAADkBAAA&#10;DgAAAAAAAAAAAAAAAAAuAgAAZHJzL2Uyb0RvYy54bWxQSwECLQAUAAYACAAAACEAiK9K4OAAAAAN&#10;AQAADwAAAAAAAAAAAAAAAADSBAAAZHJzL2Rvd25yZXYueG1sUEsFBgAAAAAEAAQA8wAAAN8FAAAA&#10;AA==&#10;" fillcolor="#f2f2f2" stroked="f" strokeweight="1pt">
              <v:path arrowok="t"/>
              <w10:wrap type="tight"/>
            </v:rect>
          </w:pict>
        </mc:Fallback>
      </mc:AlternateContent>
    </w:r>
    <w:r w:rsidR="006E314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7D85304" wp14:editId="62B38F3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4" name="Dowolny kształt 4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3878DC93" w14:textId="77777777" w:rsidR="006E3145" w:rsidRPr="003C6C8D" w:rsidRDefault="006E3145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D85304" id="Dowolny kształt 4" o:spid="_x0000_s1039" alt="Napis &quot;informacja sygnalna&quot;" style="position:absolute;margin-left:396.6pt;margin-top:15.6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fDXLQYAAIcrAAAOAAAAZHJzL2Uyb0RvYy54bWzsWl1v2zYUfR+w/0DoYQ8DVov6sCyvTpE1&#10;6DYgaAs0Q7tHWpZsrZKoknTs5HH/bf9rl6SUUEkhylEypJjz4FDm5T289x5dCvJ5+WpfFugyZTyn&#10;1cLBL1wHpVVCV3m1Xjh/XLz5aeYgLki1IgWt0oVzlXLn1cn3373c1fPUoxtarFKGwEnF57t64WyE&#10;qOeTCU82aUn4C1qnFUxmlJVEwCVbT1aM7MB7WUw8151OdpStakaTlHP49kxPOifKf5aliXiXZTwV&#10;qFg4sDehPpn6XMrPyclLMl8zUm/ypNkGecAuSpJXAHrj6owIgrYsv+eqzBNGOc3Ei4SWE5pleZKq&#10;GCAa7N6J5sOG1KmKBZLD65s08cdzm7y9fM9Qvlo4gYMqUkKJzuiOFtUV+syvBfnnb4FgZpXyBLL2&#10;ltQ5Rz982VLxc16pqiR/EcSv1hUpKqInZE53NZ+D6w/1eyazwutzmnzmMDHpzMgL3tjsM1airMjr&#10;34BHKpeQHbRXpbq6KVW6FyiBLz136oZR6KAE5nwYuaHEnZC59CMxky0Xv6ZUjcnlORe61CsYqUKt&#10;mnATWlU8F+knoEdWFlD9HyfIRTs0xR4OWobctf6za73pt/6EDd8+bD2yA5hLXGQD8AwAvXFrBOaS&#10;Zk82FN9AGRiGuaTZmA0F+HZAIUzrgQBAmwMAuta2zXd5sUM49mPPnTWN5hFphKe+j/0ZlNkC8XAi&#10;NY7tECOpNDiUkWTCvhe50wEpewROWYpyJJWVt98IqWQntxT7OdMJw/Z9jP1p4A/pUdjFPraeRmbL&#10;8WZuFEa+HcZcdNiB1+zfDjGSUoNDGduncBQEfmiPZySxBtTe7FPDan/3ADyAXPaqmxwZXA1zkR2i&#10;wxF9Y9gL0Vmkn+9sDwomRwaHYi4a+LBjcgT/R8SSPdFSd5NY9qIcSfV8STWg2CYHB9K2y4+nplPs&#10;eqEXDzkA7Vw1240fxtMgjOXt0A9hLrJDdNqNdmyH6Cw6nE6DQxnZo6IZ/E3t4TwGp/pr0qWgrZ/f&#10;a1H9zrvmNucmPQYXwlz0/+aUalH99XjOdAqDaYzVw1p/DEdOwau7wbfHyD719JwaWvaH9ykPXoh4&#10;stX60HXjJ3nXGXkzT6WqH2JEr9KO7VGMPf/cgaE8Bq/6kzWyVw2s+sNppesdhlP8BO89fTeIw0C+&#10;xPP9XogxlFKO7RCjKTUwlJGUwnEYqeOjP2EjaTWg6kdKWVn7jVBqQLGfPZ1C+DXgSTqU57mx7lD9&#10;ECM6lHYsO1Q/xFg6DQ1lbIeK4KdWxan+cB6DU/0II1tUv/MRD+hDC3HkVPsbvodn+h16f02OlLL1&#10;kCOlWko98w4F6pd1q28hm1bykuyrRvMCI0SkMMtV+pqacqmvMQUwIKZpL0HhogU1sErpafoXA0nM&#10;xfigxXBKmYu9gxbD0WMuVj9jQiaGbRvufnNxcBAynBXm4laBpJD1DprEM9ChSQVaoRRowkGgpWIO&#10;AgXaUgKSeU2ErFc7RDspatKPJ2izcPQ7c1W0kl6mF1QZijvqKIC8nS0q08rXx4fab1vX1iLZLvPk&#10;l/S6Y+/P4ng2vbWHLSq4m11B4NiPXF/V6muzWh/U5rOD8VXENlxwHEQhbiUzDayxnyYZOm96U0Z0&#10;t7OyAh3YNmDtEs5igOqYtwbtf9PwXtYKylN9g8jiKenZTRUV9K38jNMiX73Ji0KWjbP18nXB0CWR&#10;kkQXn0VRk6SOWVFJEmDgAGw0ISCNzAoCzEnKGsR6vFo7iBRr0FwmgiliVFQi6KwwLs4I32gM5VbT&#10;rASdG0NFXi6cmSv/GuRC3eGp0kvqtqF0elqaJ0V6Yr/cg2s5XNLVFUgGGdVaSl4nb3LAOydcvCcM&#10;5HOwXxCEinfwkRUUggDGqpGDNpRdf+17aQ+aRph10A7EmBDgly1hqYOK3ytQO8Y4ACUeEuoiCCMP&#10;Lpg5szRnqm35mkJyoSXB7tRQ2ouiHWaMlh9BN3oqUWGKVAlg61Q2F68FXMMUaByT9PRUjUGxCRU+&#10;rz7USStRrCHyi/1HwmokhwtHgEDxLW2Fm2TeKg+BEbe2kgYVPd0KmuVSlqiSrfPaXIDaUzGqUaZK&#10;Oal5raxu9bMn/wIAAP//AwBQSwMEFAAGAAgAAAAhADBPDPXeAAAACgEAAA8AAABkcnMvZG93bnJl&#10;di54bWxMj8FuwjAQRO+V+g/WVuqtOCESoWk2CCG1J1SphN5NvE0C9jqKDYS/rzm1x9U8zbwtV5M1&#10;4kKj7x0jpLMEBHHjdM8twr5+f1mC8EGxVsYxIdzIw6p6fChVod2Vv+iyC62IJewLhdCFMBRS+qYj&#10;q/zMDcQx+3GjVSGeYyv1qK6x3Bo5T5KFtKrnuNCpgTYdNafd2SIYsxnGOnzcPutmvd0n9TZ8Hz3i&#10;89O0fgMRaAp/MNz1ozpU0engzqy9MAj5azaPKEKWZiDuQJrmOYgDwjJfgKxK+f+F6hcAAP//AwBQ&#10;SwECLQAUAAYACAAAACEAtoM4kv4AAADhAQAAEwAAAAAAAAAAAAAAAAAAAAAAW0NvbnRlbnRfVHlw&#10;ZXNdLnhtbFBLAQItABQABgAIAAAAIQA4/SH/1gAAAJQBAAALAAAAAAAAAAAAAAAAAC8BAABfcmVs&#10;cy8ucmVsc1BLAQItABQABgAIAAAAIQAgAfDXLQYAAIcrAAAOAAAAAAAAAAAAAAAAAC4CAABkcnMv&#10;ZTJvRG9jLnhtbFBLAQItABQABgAIAAAAIQAwTwz13gAAAAoBAAAPAAAAAAAAAAAAAAAAAIcIAABk&#10;cnMvZG93bnJldi54bWxQSwUGAAAAAAQABADzAAAAk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878DC93" w14:textId="77777777" w:rsidR="006E3145" w:rsidRPr="003C6C8D" w:rsidRDefault="006E3145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6E3145" w:rsidRPr="00593BBD">
      <w:rPr>
        <w:noProof/>
        <w:lang w:eastAsia="pl-PL"/>
      </w:rPr>
      <w:drawing>
        <wp:inline distT="0" distB="0" distL="0" distR="0" wp14:anchorId="2ACA46F4" wp14:editId="7AA55C15">
          <wp:extent cx="1321200" cy="432000"/>
          <wp:effectExtent l="0" t="0" r="0" b="6350"/>
          <wp:docPr id="3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70" t="18172" r="8153" b="17365"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43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E3145">
      <w:rPr>
        <w:noProof/>
        <w:lang w:eastAsia="pl-PL"/>
      </w:rPr>
      <w:tab/>
    </w:r>
    <w:r w:rsidR="006E3145">
      <w:rPr>
        <w:noProof/>
        <w:lang w:eastAsia="pl-PL"/>
      </w:rPr>
      <w:tab/>
    </w:r>
  </w:p>
  <w:p w14:paraId="7D9D66F3" w14:textId="77777777" w:rsidR="006E3145" w:rsidRDefault="006E3145">
    <w:pPr>
      <w:pStyle w:val="Nagwek"/>
      <w:rPr>
        <w:noProof/>
        <w:lang w:eastAsia="pl-PL"/>
      </w:rPr>
    </w:pPr>
  </w:p>
  <w:p w14:paraId="1A8372F0" w14:textId="77777777" w:rsidR="006E3145" w:rsidRDefault="006E3145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79C69E6E" wp14:editId="5A6CD0CC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" name="Pole tekstowe 1" descr="Data publikacji informacji sygnalnej: 29.08.2024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8F68A6" w14:textId="20BCAE1C" w:rsidR="006E3145" w:rsidRPr="00C97596" w:rsidRDefault="006E3145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29.08.2024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C69E6E" id="_x0000_t202" coordsize="21600,21600" o:spt="202" path="m,l,21600r21600,l21600,xe">
              <v:stroke joinstyle="miter"/>
              <v:path gradientshapeok="t" o:connecttype="rect"/>
            </v:shapetype>
            <v:shape id="Pole tekstowe 1" o:spid="_x0000_s1040" type="#_x0000_t202" alt="Data publikacji informacji sygnalnej: 29.08.2024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pYNwIAADoEAAAOAAAAZHJzL2Uyb0RvYy54bWysU8Fu2zAMvQ/YPwi6z3acOEuMOEXXrsOA&#10;bivQ7QNkWY7VyKImKbWzrx8lp2mw3Yb5IFCm+Mj3SG6uxl6RZ2GdBF3RWZJRIjSHRupdRX98v3u3&#10;osR5phumQIuKHoWjV9u3bzaDKUUOHahGWIIg2pWDqWjnvSnT1PFO9MwlYIRGZwu2Zx6vdpc2lg2I&#10;3qs0z7JlOoBtjAUunMO/t5OTbiN+2wruv7WtE56oimJtPp42nnU40+2GlTvLTCf5qQz2D1X0TGpM&#10;eoa6ZZ6Rg5V/QfWSW3DQ+oRDn0LbSi4iB2Qzy/5g89gxIyIXFMeZs0zu/8Hyr88PlsgGe0eJZj22&#10;6AGUIF7snYdBEPzdCMdRssjJHGol94w/SSJ1bEsw3XGnmdLiqST5OslWSZ7lC2KTIO9gXIlZHg3m&#10;8eMHGEOqIJUz98D3jmi46ZjeiWtrYegEa5DeLESmF6ETjgsg9fAFGqyTHTxEoLG1fQBENQmiY5uP&#10;59aK0RMeUi7mebFEF0fffL4sitj7lJUv0cY6/0lAT4JRUYujE9HZ873zoRpWvjwJyTTcSaXi+ChN&#10;hoqui7yIAReeXnqcbiX7iq6y8E3zFkh+1E0M9kyqycYESp9YB6ITZT/W46k/+D4oUkNzRBksTMOM&#10;y4dGB/YXJQMOckXdzwOzghL1WaOU69liESY/XhbF+xwv9tJTX3qY5ghVUU/JZN74uC0T5WuUvJVR&#10;jddKTiXjgEaRTssUpuXyHl+9rvz2NwAAAP//AwBQSwMEFAAGAAgAAAAhAGtncR3eAAAACgEAAA8A&#10;AABkcnMvZG93bnJldi54bWxMj8FOwzAQRO9I/IO1SNyo3Si0Tcimqoq4gmgBiZsbb5OIeB3FbhP+&#10;HvdEj6MZzbwp1pPtxJkG3zpGmM8UCOLKmZZrhI/9y8MKhA+aje4cE8IveViXtzeFzo0b+Z3Ou1CL&#10;WMI+1whNCH0upa8astrPXE8cvaMbrA5RDrU0gx5jue1kotRCWt1yXGh0T9uGqp/dySJ8vh6/v1L1&#10;Vj/bx350k5JsM4l4fzdtnkAEmsJ/GC74ER3KyHRwJzZedAirJIlfAkI6z0BcAipdLkAcELI0A1kW&#10;8vpC+QcAAP//AwBQSwECLQAUAAYACAAAACEAtoM4kv4AAADhAQAAEwAAAAAAAAAAAAAAAAAAAAAA&#10;W0NvbnRlbnRfVHlwZXNdLnhtbFBLAQItABQABgAIAAAAIQA4/SH/1gAAAJQBAAALAAAAAAAAAAAA&#10;AAAAAC8BAABfcmVscy8ucmVsc1BLAQItABQABgAIAAAAIQCCTgpYNwIAADoEAAAOAAAAAAAAAAAA&#10;AAAAAC4CAABkcnMvZTJvRG9jLnhtbFBLAQItABQABgAIAAAAIQBrZ3Ed3gAAAAoBAAAPAAAAAAAA&#10;AAAAAAAAAJEEAABkcnMvZG93bnJldi54bWxQSwUGAAAAAAQABADzAAAAnAUAAAAA&#10;" filled="f" stroked="f">
              <v:textbox>
                <w:txbxContent>
                  <w:p w14:paraId="5A8F68A6" w14:textId="20BCAE1C" w:rsidR="006E3145" w:rsidRPr="00C97596" w:rsidRDefault="006E3145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29.08.2024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13704" w14:textId="77777777" w:rsidR="006E3145" w:rsidRDefault="006E3145">
    <w:pPr>
      <w:pStyle w:val="Nagwek"/>
    </w:pPr>
  </w:p>
  <w:p w14:paraId="2D38532B" w14:textId="77777777" w:rsidR="006E3145" w:rsidRDefault="006E314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numPicBullet w:numPicBulletId="2">
    <w:pict>
      <v:shape id="_x0000_i1028" type="#_x0000_t75" style="width:25.5pt;height:24.75pt;visibility:visible" o:gfxdata="UEsDBBQABgAIAAAAIQB64hbbCwEAABUCAAATAAAAW0NvbnRlbnRfVHlwZXNdLnhtbJSRy07DMBBF&#10;90j8g+Utih26QAgl6YKUJSBUPsCyx4nV+CGPCenf46RlQQSVWFqjc+fccbWd7EBGiGi8q+ktKykB&#10;J70yrqvp+/6puKcEk3BKDN5BTY+AdNtcX1X7YwAkmXZY0z6l8MA5yh6sQOYDuDzRPlqR8jN2PAh5&#10;EB3wTVneceldApeKNGfQpnrJAtEoIK8ipmdh8x6uInLY+NZLlqMoeTwx89qaihAGI0XK0nx0ilks&#10;vNZGAmsj7hbqZqZ4U7WgxceQyG7KK08twepVnrGz21TMk9+ZCAOuoLXEz9bFuTHL5CKKvQl4wepy&#10;y3Obvy6l/KeLMP73VG3G3mD8tuLLpzZf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iAFeVFwCAADRBAAADgAAAGRycy9lMm9Eb2MueG1spFTLbtswELwX6D8Q&#10;ujuibfklxA5SOy4KpE1QtB9AUZRFRCKJJf1Ii/57dynFiU8F0oOF5ZCcfczQ1zentmEHBV5bs0yG&#10;VzxhykhbarNbJj9/bAfzhPkgTCkaa9QyeVY+uVl9/HB9dLka2do2pQKGJMbnR7dM6hBcnqZe1qoV&#10;/so6ZXCzstCKgEvYpSWII7K3TTrifJoeLZQOrFTeI7rpNpNV5K8qJcNDVXkVWLNMpnwxTVhYJlgk&#10;xG9B33R1LfIdCFdr2Vci3lFIK7TBvGeqjQiC7UG/g8ppGfagkA2jHH99WRj9N5s5PGr5CB21/HZ4&#10;BKbLOAwjWhTooQDxi43HNBbKTke6C4IqubfyyTNj17UwO3XrHU4YdU9eIQB7rJUoPcFIkl6yxOVF&#10;EUWj3VY3Dc2O4r5ZVOjfZrBVpaXaWLlvlQmdI0A1IqAdfa2dR6Vz1RYKW4QvJdYp0Y0B+3SgTYh6&#10;lXsb0JuU3oEP6wbYQaBdikbIp84dHnbFGd9u+YZv4tWAHN3hbMJ5byUvwldb9jCiHZ6KvGfBkYj8&#10;TVJ1Cvc+UHqMOsf8Hs1vOV+MPg3WE74eZHx2N7hdZLPBjN/NMp7Nh+vh+k+cbrwV7yMrjY+IPMjv&#10;KEx0tg+ggqwJrnDKPU7lvGxESV5VIL28Q18UR+wDRyX2wcZ2TxW0DCwJzuddZ0SLIrBTtNDz+T1R&#10;KxLB8TibZhMcO271MXlC5MRFl2nkn5VtGQUoEpYdc4kDNtUdfTlCx40lq8TGGnMBICchsRkqvw+x&#10;m5ivf+D0Kt+uMX77T7T6CwAA//8DAFBLAwQUAAYACAAAACEAjiIJQroAAAAhAQAAGQAAAGRycy9f&#10;cmVscy9lMm9Eb2MueG1sLnJlbHOEj8sKwjAQRfeC/xBmb9O6EJGm3YjQrdQPGJJpG2weJFHs3xtw&#10;Y0FwOfdyz2Hq9mVm9qQQtbMCqqIERlY6pe0o4NZfdkdgMaFVODtLAhaK0DbbTX2lGVMexUn7yDLF&#10;RgFTSv7EeZQTGYyF82RzM7hgMOUzjNyjvONIfF+WBx6+GdCsmKxTAkKnKmD94rP5P9sNg5Z0dvJh&#10;yKYfCq5NdmcghpGSAENK4yesCjID8Kbmq8eaNwAAAP//AwBQSwMEFAAGAAgAAAAhAI4LNW3XAAAA&#10;AwEAAA8AAABkcnMvZG93bnJldi54bWxMj8FOwzAQRO9I/IO1SNyoU0QQDXEqKIo40/YDNvESB+J1&#10;ZLup+XsMF7isNJrRzNt6m+wkFvJhdKxgvSpAEPdOjzwoOB7amwcQISJrnByTgi8KsG0uL2qstDvz&#10;Gy37OIhcwqFCBSbGuZIy9IYshpWbibP37rzFmKUfpPZ4zuV2krdFcS8tjpwXDM60M9R/7k9WgVx/&#10;pNfn5cUUUfsdjqnddMdWqeur9PQIIlKKf2H4wc/o0GSmzp1YBzEpyI/E35u9sixBdAruNiXIppb/&#10;2ZtvAAAA//8DAFBLAwQUAAYACAAAACEAPWgxxhEBAAAMAgAAFAAAAGRycy9tZWRpYS9pbWFnZTEu&#10;ZW1mrJC/SgNBEId/d1E0MeppRGyENKLI7aWIWCu3sdLKRrAQxGAlFqbxSQRbC1/A0jIpbQQLyQOI&#10;TRDUIl2+ibcg2Drw7czs7vyNJHXgfFmqzEuf6Bt07THW8CXS5lOsxlukeutgT4pUjaVF/pdgFo5g&#10;LBOcXO6Q8ANzV2e61KnaqutQ17qiSlsXaGkBqjANlsts66MCCQSx+yQ46HLhv1PrG2YK/47ge6jh&#10;Wwwtah1WwPKaPDxvjfUaZ6h3gm239j8Fk6Anf9w/Z4i3mGPYB9tdmZ19FbsLs9g8/byb9fOe6+Rp&#10;tp0P3JRfda9+4G59mjV9zzW9vXez373/Z94NegjzBtt6n4MlMEnA7BEAAAD//wMAUEsBAi0AFAAG&#10;AAgAAAAhAHriFtsLAQAAFQIAABMAAAAAAAAAAAAAAAAAAAAAAFtDb250ZW50X1R5cGVzXS54bWxQ&#10;SwECLQAUAAYACAAAACEAOP0h/9YAAACUAQAACwAAAAAAAAAAAAAAAAA8AQAAX3JlbHMvLnJlbHNQ&#10;SwECLQAUAAYACAAAACEAiAFeVFwCAADRBAAADgAAAAAAAAAAAAAAAAA7AgAAZHJzL2Uyb0RvYy54&#10;bWxQSwECLQAUAAYACAAAACEAjiIJQroAAAAhAQAAGQAAAAAAAAAAAAAAAADDBAAAZHJzL19yZWxz&#10;L2Uyb0RvYy54bWwucmVsc1BLAQItABQABgAIAAAAIQCOCzVt1wAAAAMBAAAPAAAAAAAAAAAAAAAA&#10;ALQFAABkcnMvZG93bnJldi54bWxQSwECLQAUAAYACAAAACEAPWgxxhEBAAAMAgAAFAAAAAAAAAAA&#10;AAAAAAC4BgAAZHJzL21lZGlhL2ltYWdlMS5lbWZQSwUGAAAAAAYABgB8AQAA+wcAAAAA&#10;" o:bullet="t">
        <v:imagedata r:id="rId3" o:title="" cropbottom="-802f" cropright="-4893f"/>
        <o:lock v:ext="edit" aspectratio="f"/>
      </v:shape>
    </w:pict>
  </w:numPicBullet>
  <w:abstractNum w:abstractNumId="0" w15:restartNumberingAfterBreak="0">
    <w:nsid w:val="08EF6E1D"/>
    <w:multiLevelType w:val="multilevel"/>
    <w:tmpl w:val="1818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5F59BC"/>
    <w:multiLevelType w:val="hybridMultilevel"/>
    <w:tmpl w:val="B1C68232"/>
    <w:lvl w:ilvl="0" w:tplc="1312FB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4A91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C33445"/>
    <w:multiLevelType w:val="hybridMultilevel"/>
    <w:tmpl w:val="ED683CDA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6F7"/>
    <w:rsid w:val="00001C5B"/>
    <w:rsid w:val="00003437"/>
    <w:rsid w:val="00003F1A"/>
    <w:rsid w:val="00004763"/>
    <w:rsid w:val="00005971"/>
    <w:rsid w:val="0000709F"/>
    <w:rsid w:val="00007388"/>
    <w:rsid w:val="00010173"/>
    <w:rsid w:val="000108B8"/>
    <w:rsid w:val="00012375"/>
    <w:rsid w:val="0001248A"/>
    <w:rsid w:val="000152F5"/>
    <w:rsid w:val="0001788A"/>
    <w:rsid w:val="00020D73"/>
    <w:rsid w:val="0002141B"/>
    <w:rsid w:val="0002159D"/>
    <w:rsid w:val="000220FE"/>
    <w:rsid w:val="00022F62"/>
    <w:rsid w:val="0002329E"/>
    <w:rsid w:val="0002409F"/>
    <w:rsid w:val="000241DA"/>
    <w:rsid w:val="00024AF4"/>
    <w:rsid w:val="00026F46"/>
    <w:rsid w:val="000320ED"/>
    <w:rsid w:val="000326F7"/>
    <w:rsid w:val="00033237"/>
    <w:rsid w:val="00037785"/>
    <w:rsid w:val="000420EE"/>
    <w:rsid w:val="0004240C"/>
    <w:rsid w:val="000426B6"/>
    <w:rsid w:val="000439D5"/>
    <w:rsid w:val="00044789"/>
    <w:rsid w:val="00044CC0"/>
    <w:rsid w:val="0004582E"/>
    <w:rsid w:val="0004590C"/>
    <w:rsid w:val="000461E9"/>
    <w:rsid w:val="000470AA"/>
    <w:rsid w:val="0004770A"/>
    <w:rsid w:val="00047BB5"/>
    <w:rsid w:val="00047C26"/>
    <w:rsid w:val="000528E0"/>
    <w:rsid w:val="00053598"/>
    <w:rsid w:val="000546C5"/>
    <w:rsid w:val="000551D1"/>
    <w:rsid w:val="00057CA1"/>
    <w:rsid w:val="000601F5"/>
    <w:rsid w:val="000603E4"/>
    <w:rsid w:val="00061FE1"/>
    <w:rsid w:val="00062CA1"/>
    <w:rsid w:val="00062F8A"/>
    <w:rsid w:val="0006449D"/>
    <w:rsid w:val="0006477B"/>
    <w:rsid w:val="00064ABD"/>
    <w:rsid w:val="00065C33"/>
    <w:rsid w:val="000662E2"/>
    <w:rsid w:val="00066883"/>
    <w:rsid w:val="00066923"/>
    <w:rsid w:val="000674F6"/>
    <w:rsid w:val="00067AD3"/>
    <w:rsid w:val="00070197"/>
    <w:rsid w:val="0007032F"/>
    <w:rsid w:val="00070F59"/>
    <w:rsid w:val="000723C9"/>
    <w:rsid w:val="00074DD8"/>
    <w:rsid w:val="00076014"/>
    <w:rsid w:val="0007749A"/>
    <w:rsid w:val="000806F7"/>
    <w:rsid w:val="00081B39"/>
    <w:rsid w:val="00081DA0"/>
    <w:rsid w:val="000822C4"/>
    <w:rsid w:val="000830EF"/>
    <w:rsid w:val="0008342D"/>
    <w:rsid w:val="0008344E"/>
    <w:rsid w:val="00083BB0"/>
    <w:rsid w:val="000844B5"/>
    <w:rsid w:val="00084D4B"/>
    <w:rsid w:val="000854E2"/>
    <w:rsid w:val="0008695E"/>
    <w:rsid w:val="00086D36"/>
    <w:rsid w:val="00090E25"/>
    <w:rsid w:val="00094EBD"/>
    <w:rsid w:val="000959C2"/>
    <w:rsid w:val="00095D4A"/>
    <w:rsid w:val="00096399"/>
    <w:rsid w:val="0009676D"/>
    <w:rsid w:val="0009692F"/>
    <w:rsid w:val="0009750E"/>
    <w:rsid w:val="00097BDB"/>
    <w:rsid w:val="00097E2E"/>
    <w:rsid w:val="000A01A6"/>
    <w:rsid w:val="000A042A"/>
    <w:rsid w:val="000A0CA1"/>
    <w:rsid w:val="000A1495"/>
    <w:rsid w:val="000A409E"/>
    <w:rsid w:val="000A5E4E"/>
    <w:rsid w:val="000A7AD0"/>
    <w:rsid w:val="000A7E02"/>
    <w:rsid w:val="000B010B"/>
    <w:rsid w:val="000B0604"/>
    <w:rsid w:val="000B06C6"/>
    <w:rsid w:val="000B0727"/>
    <w:rsid w:val="000B4FB3"/>
    <w:rsid w:val="000B52E8"/>
    <w:rsid w:val="000B6255"/>
    <w:rsid w:val="000B646B"/>
    <w:rsid w:val="000B755E"/>
    <w:rsid w:val="000C135D"/>
    <w:rsid w:val="000C4C2D"/>
    <w:rsid w:val="000C52D3"/>
    <w:rsid w:val="000C602B"/>
    <w:rsid w:val="000D13DC"/>
    <w:rsid w:val="000D1D43"/>
    <w:rsid w:val="000D225C"/>
    <w:rsid w:val="000D2A5C"/>
    <w:rsid w:val="000D353E"/>
    <w:rsid w:val="000D6538"/>
    <w:rsid w:val="000D71A2"/>
    <w:rsid w:val="000E0918"/>
    <w:rsid w:val="000E34A8"/>
    <w:rsid w:val="000E5B22"/>
    <w:rsid w:val="000F473E"/>
    <w:rsid w:val="000F5E4D"/>
    <w:rsid w:val="000F61E2"/>
    <w:rsid w:val="000F77A4"/>
    <w:rsid w:val="000F7DA3"/>
    <w:rsid w:val="001011C3"/>
    <w:rsid w:val="0010393F"/>
    <w:rsid w:val="00104AE0"/>
    <w:rsid w:val="00104BC1"/>
    <w:rsid w:val="00105C18"/>
    <w:rsid w:val="00107D8C"/>
    <w:rsid w:val="00110D87"/>
    <w:rsid w:val="001126DB"/>
    <w:rsid w:val="00114D59"/>
    <w:rsid w:val="00114DB9"/>
    <w:rsid w:val="00116087"/>
    <w:rsid w:val="00116B74"/>
    <w:rsid w:val="00116E13"/>
    <w:rsid w:val="00117037"/>
    <w:rsid w:val="00120C50"/>
    <w:rsid w:val="00121B9A"/>
    <w:rsid w:val="0012259E"/>
    <w:rsid w:val="00122F42"/>
    <w:rsid w:val="00123474"/>
    <w:rsid w:val="0012565C"/>
    <w:rsid w:val="00127A69"/>
    <w:rsid w:val="00130232"/>
    <w:rsid w:val="00130296"/>
    <w:rsid w:val="00132F83"/>
    <w:rsid w:val="001330C6"/>
    <w:rsid w:val="00134734"/>
    <w:rsid w:val="00134A4E"/>
    <w:rsid w:val="00135844"/>
    <w:rsid w:val="00136257"/>
    <w:rsid w:val="00141452"/>
    <w:rsid w:val="001414DC"/>
    <w:rsid w:val="001423B6"/>
    <w:rsid w:val="001432F5"/>
    <w:rsid w:val="001448A7"/>
    <w:rsid w:val="001454FF"/>
    <w:rsid w:val="00145AA1"/>
    <w:rsid w:val="001463DA"/>
    <w:rsid w:val="00146621"/>
    <w:rsid w:val="001476A7"/>
    <w:rsid w:val="00150B41"/>
    <w:rsid w:val="00151525"/>
    <w:rsid w:val="0015195E"/>
    <w:rsid w:val="00151CB2"/>
    <w:rsid w:val="001527F5"/>
    <w:rsid w:val="001535E8"/>
    <w:rsid w:val="00154A71"/>
    <w:rsid w:val="001607FA"/>
    <w:rsid w:val="00161CC0"/>
    <w:rsid w:val="00162325"/>
    <w:rsid w:val="001624E3"/>
    <w:rsid w:val="00162911"/>
    <w:rsid w:val="0016564F"/>
    <w:rsid w:val="001665CD"/>
    <w:rsid w:val="00170F10"/>
    <w:rsid w:val="00171B51"/>
    <w:rsid w:val="00172259"/>
    <w:rsid w:val="00172EC4"/>
    <w:rsid w:val="00174A5A"/>
    <w:rsid w:val="00174CA9"/>
    <w:rsid w:val="00175C0B"/>
    <w:rsid w:val="00176DFF"/>
    <w:rsid w:val="00181070"/>
    <w:rsid w:val="00181A8D"/>
    <w:rsid w:val="00181FC8"/>
    <w:rsid w:val="0018460C"/>
    <w:rsid w:val="00186281"/>
    <w:rsid w:val="00187124"/>
    <w:rsid w:val="00191174"/>
    <w:rsid w:val="001920F4"/>
    <w:rsid w:val="00193BD6"/>
    <w:rsid w:val="00193BF2"/>
    <w:rsid w:val="00194EFE"/>
    <w:rsid w:val="001951DA"/>
    <w:rsid w:val="00195351"/>
    <w:rsid w:val="001A1A0D"/>
    <w:rsid w:val="001A66EB"/>
    <w:rsid w:val="001A7E25"/>
    <w:rsid w:val="001B3DE4"/>
    <w:rsid w:val="001B5390"/>
    <w:rsid w:val="001B768F"/>
    <w:rsid w:val="001C080B"/>
    <w:rsid w:val="001C3269"/>
    <w:rsid w:val="001C3614"/>
    <w:rsid w:val="001C478E"/>
    <w:rsid w:val="001C5E73"/>
    <w:rsid w:val="001C6C60"/>
    <w:rsid w:val="001D00C1"/>
    <w:rsid w:val="001D0522"/>
    <w:rsid w:val="001D0CD8"/>
    <w:rsid w:val="001D1DB4"/>
    <w:rsid w:val="001D2318"/>
    <w:rsid w:val="001D23ED"/>
    <w:rsid w:val="001D66FA"/>
    <w:rsid w:val="001D7137"/>
    <w:rsid w:val="001D7478"/>
    <w:rsid w:val="001E13CE"/>
    <w:rsid w:val="001E1984"/>
    <w:rsid w:val="001E2511"/>
    <w:rsid w:val="001E2FFA"/>
    <w:rsid w:val="001E3D78"/>
    <w:rsid w:val="001E5DC8"/>
    <w:rsid w:val="001E7767"/>
    <w:rsid w:val="001F0B75"/>
    <w:rsid w:val="001F0EF8"/>
    <w:rsid w:val="001F15F7"/>
    <w:rsid w:val="001F1EBD"/>
    <w:rsid w:val="001F244B"/>
    <w:rsid w:val="001F5F00"/>
    <w:rsid w:val="001F734B"/>
    <w:rsid w:val="001F7946"/>
    <w:rsid w:val="001F7965"/>
    <w:rsid w:val="001F7C78"/>
    <w:rsid w:val="001F7FCE"/>
    <w:rsid w:val="002002E0"/>
    <w:rsid w:val="002014A8"/>
    <w:rsid w:val="00205D36"/>
    <w:rsid w:val="002122C2"/>
    <w:rsid w:val="0021408F"/>
    <w:rsid w:val="002143BC"/>
    <w:rsid w:val="0021495D"/>
    <w:rsid w:val="00214AAA"/>
    <w:rsid w:val="002159E4"/>
    <w:rsid w:val="00217957"/>
    <w:rsid w:val="00217B08"/>
    <w:rsid w:val="002205FD"/>
    <w:rsid w:val="00222CDC"/>
    <w:rsid w:val="00224CF0"/>
    <w:rsid w:val="00224E13"/>
    <w:rsid w:val="002257A4"/>
    <w:rsid w:val="00225F04"/>
    <w:rsid w:val="00226FCD"/>
    <w:rsid w:val="00230D5D"/>
    <w:rsid w:val="002311EA"/>
    <w:rsid w:val="00231350"/>
    <w:rsid w:val="00232141"/>
    <w:rsid w:val="00233EE8"/>
    <w:rsid w:val="00235764"/>
    <w:rsid w:val="00236183"/>
    <w:rsid w:val="0023694B"/>
    <w:rsid w:val="00236DF6"/>
    <w:rsid w:val="00237DFD"/>
    <w:rsid w:val="00237F2B"/>
    <w:rsid w:val="00241DCF"/>
    <w:rsid w:val="0024230E"/>
    <w:rsid w:val="002424B7"/>
    <w:rsid w:val="00243988"/>
    <w:rsid w:val="00243BDE"/>
    <w:rsid w:val="002453A0"/>
    <w:rsid w:val="0024581D"/>
    <w:rsid w:val="00247DF5"/>
    <w:rsid w:val="002504A5"/>
    <w:rsid w:val="0025428B"/>
    <w:rsid w:val="00255327"/>
    <w:rsid w:val="0025653C"/>
    <w:rsid w:val="002574F9"/>
    <w:rsid w:val="00261B3A"/>
    <w:rsid w:val="00262B61"/>
    <w:rsid w:val="00262D8D"/>
    <w:rsid w:val="00262F1F"/>
    <w:rsid w:val="002630AC"/>
    <w:rsid w:val="00263AAE"/>
    <w:rsid w:val="00264445"/>
    <w:rsid w:val="00264875"/>
    <w:rsid w:val="002673BA"/>
    <w:rsid w:val="00267B05"/>
    <w:rsid w:val="00267F16"/>
    <w:rsid w:val="00273E98"/>
    <w:rsid w:val="00274618"/>
    <w:rsid w:val="0027577B"/>
    <w:rsid w:val="00276811"/>
    <w:rsid w:val="002769BF"/>
    <w:rsid w:val="00276A8B"/>
    <w:rsid w:val="00277012"/>
    <w:rsid w:val="00282699"/>
    <w:rsid w:val="0028332A"/>
    <w:rsid w:val="00284DFE"/>
    <w:rsid w:val="002851C1"/>
    <w:rsid w:val="00285AD6"/>
    <w:rsid w:val="00285CC8"/>
    <w:rsid w:val="00290F19"/>
    <w:rsid w:val="00291695"/>
    <w:rsid w:val="002926DF"/>
    <w:rsid w:val="00292A96"/>
    <w:rsid w:val="00292E03"/>
    <w:rsid w:val="00296697"/>
    <w:rsid w:val="00296C4F"/>
    <w:rsid w:val="00296CA9"/>
    <w:rsid w:val="00296F1B"/>
    <w:rsid w:val="00297620"/>
    <w:rsid w:val="002976FE"/>
    <w:rsid w:val="002A0934"/>
    <w:rsid w:val="002A2B2B"/>
    <w:rsid w:val="002A2CBF"/>
    <w:rsid w:val="002A2E9A"/>
    <w:rsid w:val="002A557C"/>
    <w:rsid w:val="002A5728"/>
    <w:rsid w:val="002A6ABF"/>
    <w:rsid w:val="002A7E8F"/>
    <w:rsid w:val="002B0472"/>
    <w:rsid w:val="002B1195"/>
    <w:rsid w:val="002B275B"/>
    <w:rsid w:val="002B6B12"/>
    <w:rsid w:val="002B73A3"/>
    <w:rsid w:val="002B7C6E"/>
    <w:rsid w:val="002C0534"/>
    <w:rsid w:val="002C0787"/>
    <w:rsid w:val="002C1D39"/>
    <w:rsid w:val="002C222A"/>
    <w:rsid w:val="002C3EB2"/>
    <w:rsid w:val="002C41C9"/>
    <w:rsid w:val="002C4621"/>
    <w:rsid w:val="002C4D82"/>
    <w:rsid w:val="002C5AB8"/>
    <w:rsid w:val="002C66B4"/>
    <w:rsid w:val="002D039F"/>
    <w:rsid w:val="002D2269"/>
    <w:rsid w:val="002D265F"/>
    <w:rsid w:val="002D2C7D"/>
    <w:rsid w:val="002D3BD3"/>
    <w:rsid w:val="002D3EFC"/>
    <w:rsid w:val="002D5A1A"/>
    <w:rsid w:val="002D6191"/>
    <w:rsid w:val="002D7080"/>
    <w:rsid w:val="002E3887"/>
    <w:rsid w:val="002E6140"/>
    <w:rsid w:val="002E6985"/>
    <w:rsid w:val="002E71B6"/>
    <w:rsid w:val="002E7210"/>
    <w:rsid w:val="002E78A3"/>
    <w:rsid w:val="002F30F4"/>
    <w:rsid w:val="002F759A"/>
    <w:rsid w:val="002F7774"/>
    <w:rsid w:val="002F77C8"/>
    <w:rsid w:val="002F7873"/>
    <w:rsid w:val="003024F3"/>
    <w:rsid w:val="003035C1"/>
    <w:rsid w:val="00303BE1"/>
    <w:rsid w:val="00303C93"/>
    <w:rsid w:val="00304F22"/>
    <w:rsid w:val="0030590A"/>
    <w:rsid w:val="00306C7C"/>
    <w:rsid w:val="00316463"/>
    <w:rsid w:val="00317001"/>
    <w:rsid w:val="00320E11"/>
    <w:rsid w:val="003214F7"/>
    <w:rsid w:val="00321524"/>
    <w:rsid w:val="00322384"/>
    <w:rsid w:val="00322EDD"/>
    <w:rsid w:val="00324104"/>
    <w:rsid w:val="0032771B"/>
    <w:rsid w:val="00331FED"/>
    <w:rsid w:val="00332320"/>
    <w:rsid w:val="00332A9B"/>
    <w:rsid w:val="00333535"/>
    <w:rsid w:val="00335BA2"/>
    <w:rsid w:val="00341116"/>
    <w:rsid w:val="0034289D"/>
    <w:rsid w:val="00344CD6"/>
    <w:rsid w:val="00347D72"/>
    <w:rsid w:val="00351B45"/>
    <w:rsid w:val="00352AB2"/>
    <w:rsid w:val="00353B16"/>
    <w:rsid w:val="00355884"/>
    <w:rsid w:val="00357611"/>
    <w:rsid w:val="00360542"/>
    <w:rsid w:val="00361EAA"/>
    <w:rsid w:val="00362212"/>
    <w:rsid w:val="00362FB2"/>
    <w:rsid w:val="0036346C"/>
    <w:rsid w:val="003637CA"/>
    <w:rsid w:val="00363C0E"/>
    <w:rsid w:val="00363E31"/>
    <w:rsid w:val="00363F90"/>
    <w:rsid w:val="0036513A"/>
    <w:rsid w:val="003662D4"/>
    <w:rsid w:val="00367237"/>
    <w:rsid w:val="0037077F"/>
    <w:rsid w:val="00372411"/>
    <w:rsid w:val="00373757"/>
    <w:rsid w:val="00373882"/>
    <w:rsid w:val="003742B1"/>
    <w:rsid w:val="0038169C"/>
    <w:rsid w:val="00381D66"/>
    <w:rsid w:val="00382C88"/>
    <w:rsid w:val="00382E63"/>
    <w:rsid w:val="00384037"/>
    <w:rsid w:val="0038420B"/>
    <w:rsid w:val="003843DB"/>
    <w:rsid w:val="003866B7"/>
    <w:rsid w:val="00387435"/>
    <w:rsid w:val="00390C56"/>
    <w:rsid w:val="0039109F"/>
    <w:rsid w:val="00393136"/>
    <w:rsid w:val="00393761"/>
    <w:rsid w:val="00394F2C"/>
    <w:rsid w:val="00397D18"/>
    <w:rsid w:val="003A1AD9"/>
    <w:rsid w:val="003A1B36"/>
    <w:rsid w:val="003A435E"/>
    <w:rsid w:val="003A443D"/>
    <w:rsid w:val="003A7E3B"/>
    <w:rsid w:val="003B0AC9"/>
    <w:rsid w:val="003B1454"/>
    <w:rsid w:val="003B18B6"/>
    <w:rsid w:val="003B2394"/>
    <w:rsid w:val="003B2705"/>
    <w:rsid w:val="003B4741"/>
    <w:rsid w:val="003B5C73"/>
    <w:rsid w:val="003B5C8D"/>
    <w:rsid w:val="003C288C"/>
    <w:rsid w:val="003C520D"/>
    <w:rsid w:val="003C59E0"/>
    <w:rsid w:val="003C6C8D"/>
    <w:rsid w:val="003D22CA"/>
    <w:rsid w:val="003D3502"/>
    <w:rsid w:val="003D44A1"/>
    <w:rsid w:val="003D4F95"/>
    <w:rsid w:val="003D5368"/>
    <w:rsid w:val="003D5F42"/>
    <w:rsid w:val="003D60A9"/>
    <w:rsid w:val="003D640E"/>
    <w:rsid w:val="003E0E4E"/>
    <w:rsid w:val="003E0EDB"/>
    <w:rsid w:val="003F29F1"/>
    <w:rsid w:val="003F4537"/>
    <w:rsid w:val="003F4C97"/>
    <w:rsid w:val="003F535D"/>
    <w:rsid w:val="003F5B95"/>
    <w:rsid w:val="003F652D"/>
    <w:rsid w:val="003F7C65"/>
    <w:rsid w:val="003F7FE6"/>
    <w:rsid w:val="00400193"/>
    <w:rsid w:val="00403FD5"/>
    <w:rsid w:val="00404C4F"/>
    <w:rsid w:val="00405F7B"/>
    <w:rsid w:val="0041090D"/>
    <w:rsid w:val="004129D9"/>
    <w:rsid w:val="0041359C"/>
    <w:rsid w:val="00415EFA"/>
    <w:rsid w:val="00416BFA"/>
    <w:rsid w:val="004177E5"/>
    <w:rsid w:val="004211C1"/>
    <w:rsid w:val="004212E7"/>
    <w:rsid w:val="00421ED1"/>
    <w:rsid w:val="0042391C"/>
    <w:rsid w:val="0042446D"/>
    <w:rsid w:val="00424726"/>
    <w:rsid w:val="00426A51"/>
    <w:rsid w:val="004273CC"/>
    <w:rsid w:val="004278AB"/>
    <w:rsid w:val="00427BF8"/>
    <w:rsid w:val="00431C02"/>
    <w:rsid w:val="0043358E"/>
    <w:rsid w:val="00433720"/>
    <w:rsid w:val="0043460D"/>
    <w:rsid w:val="0043531B"/>
    <w:rsid w:val="00436DA9"/>
    <w:rsid w:val="00437395"/>
    <w:rsid w:val="00437B09"/>
    <w:rsid w:val="0044021D"/>
    <w:rsid w:val="0044287D"/>
    <w:rsid w:val="00442F75"/>
    <w:rsid w:val="00445047"/>
    <w:rsid w:val="004468E9"/>
    <w:rsid w:val="00446B7E"/>
    <w:rsid w:val="00447971"/>
    <w:rsid w:val="0045457E"/>
    <w:rsid w:val="004555DC"/>
    <w:rsid w:val="004557F3"/>
    <w:rsid w:val="004576FB"/>
    <w:rsid w:val="004577F5"/>
    <w:rsid w:val="00463511"/>
    <w:rsid w:val="00463E39"/>
    <w:rsid w:val="004657FC"/>
    <w:rsid w:val="004663DA"/>
    <w:rsid w:val="00466672"/>
    <w:rsid w:val="0046727C"/>
    <w:rsid w:val="004704C8"/>
    <w:rsid w:val="0047290F"/>
    <w:rsid w:val="00472E9D"/>
    <w:rsid w:val="004733F6"/>
    <w:rsid w:val="00473CF3"/>
    <w:rsid w:val="00474E69"/>
    <w:rsid w:val="00475741"/>
    <w:rsid w:val="004762A1"/>
    <w:rsid w:val="004775A6"/>
    <w:rsid w:val="00477B1D"/>
    <w:rsid w:val="00480481"/>
    <w:rsid w:val="00480AE8"/>
    <w:rsid w:val="00481872"/>
    <w:rsid w:val="004823B3"/>
    <w:rsid w:val="00484532"/>
    <w:rsid w:val="004851F6"/>
    <w:rsid w:val="00486D6A"/>
    <w:rsid w:val="004872E0"/>
    <w:rsid w:val="00487849"/>
    <w:rsid w:val="00493241"/>
    <w:rsid w:val="0049498F"/>
    <w:rsid w:val="00495ACA"/>
    <w:rsid w:val="0049621B"/>
    <w:rsid w:val="00497233"/>
    <w:rsid w:val="00497509"/>
    <w:rsid w:val="00497E41"/>
    <w:rsid w:val="004B02B5"/>
    <w:rsid w:val="004B1B95"/>
    <w:rsid w:val="004B4922"/>
    <w:rsid w:val="004B4CE8"/>
    <w:rsid w:val="004B6FA5"/>
    <w:rsid w:val="004B6FDA"/>
    <w:rsid w:val="004B7232"/>
    <w:rsid w:val="004B72C7"/>
    <w:rsid w:val="004C1610"/>
    <w:rsid w:val="004C1895"/>
    <w:rsid w:val="004C27D4"/>
    <w:rsid w:val="004C28E0"/>
    <w:rsid w:val="004C2A08"/>
    <w:rsid w:val="004C35DE"/>
    <w:rsid w:val="004C5B1E"/>
    <w:rsid w:val="004C6D40"/>
    <w:rsid w:val="004C71BF"/>
    <w:rsid w:val="004C748E"/>
    <w:rsid w:val="004D0546"/>
    <w:rsid w:val="004D0EA3"/>
    <w:rsid w:val="004E0C1C"/>
    <w:rsid w:val="004E1579"/>
    <w:rsid w:val="004E2083"/>
    <w:rsid w:val="004E2F00"/>
    <w:rsid w:val="004E3738"/>
    <w:rsid w:val="004E3C56"/>
    <w:rsid w:val="004E4729"/>
    <w:rsid w:val="004E604B"/>
    <w:rsid w:val="004E6A55"/>
    <w:rsid w:val="004F07C7"/>
    <w:rsid w:val="004F0C3C"/>
    <w:rsid w:val="004F23AB"/>
    <w:rsid w:val="004F61FD"/>
    <w:rsid w:val="004F63FC"/>
    <w:rsid w:val="004F7236"/>
    <w:rsid w:val="004F7612"/>
    <w:rsid w:val="0050164E"/>
    <w:rsid w:val="005017A1"/>
    <w:rsid w:val="00501DC1"/>
    <w:rsid w:val="00502AAC"/>
    <w:rsid w:val="00503272"/>
    <w:rsid w:val="0050432D"/>
    <w:rsid w:val="00505A92"/>
    <w:rsid w:val="00505D6D"/>
    <w:rsid w:val="00506EB5"/>
    <w:rsid w:val="0050712A"/>
    <w:rsid w:val="005073A7"/>
    <w:rsid w:val="0051055B"/>
    <w:rsid w:val="00510DCC"/>
    <w:rsid w:val="0051120F"/>
    <w:rsid w:val="005116C4"/>
    <w:rsid w:val="00516363"/>
    <w:rsid w:val="005168ED"/>
    <w:rsid w:val="005203F1"/>
    <w:rsid w:val="00521BC3"/>
    <w:rsid w:val="0052229A"/>
    <w:rsid w:val="005225E7"/>
    <w:rsid w:val="005229E1"/>
    <w:rsid w:val="0052328B"/>
    <w:rsid w:val="00523F05"/>
    <w:rsid w:val="00524434"/>
    <w:rsid w:val="005328DA"/>
    <w:rsid w:val="00533632"/>
    <w:rsid w:val="00533DA8"/>
    <w:rsid w:val="00534A99"/>
    <w:rsid w:val="005368A2"/>
    <w:rsid w:val="00536A40"/>
    <w:rsid w:val="00537D47"/>
    <w:rsid w:val="005410BA"/>
    <w:rsid w:val="00541B1B"/>
    <w:rsid w:val="00541E6E"/>
    <w:rsid w:val="0054251F"/>
    <w:rsid w:val="005428A8"/>
    <w:rsid w:val="00543C04"/>
    <w:rsid w:val="005467D0"/>
    <w:rsid w:val="005478A3"/>
    <w:rsid w:val="00547E9D"/>
    <w:rsid w:val="005504E9"/>
    <w:rsid w:val="0055064C"/>
    <w:rsid w:val="0055088B"/>
    <w:rsid w:val="005520D8"/>
    <w:rsid w:val="00553B0E"/>
    <w:rsid w:val="00553B13"/>
    <w:rsid w:val="0055519B"/>
    <w:rsid w:val="00555CB6"/>
    <w:rsid w:val="00556129"/>
    <w:rsid w:val="00556CF1"/>
    <w:rsid w:val="0056094A"/>
    <w:rsid w:val="00560B27"/>
    <w:rsid w:val="005624A2"/>
    <w:rsid w:val="00564DB1"/>
    <w:rsid w:val="00564FDA"/>
    <w:rsid w:val="005719DA"/>
    <w:rsid w:val="00572264"/>
    <w:rsid w:val="005725AE"/>
    <w:rsid w:val="005743A6"/>
    <w:rsid w:val="005762A7"/>
    <w:rsid w:val="00577499"/>
    <w:rsid w:val="00577FB0"/>
    <w:rsid w:val="005823CC"/>
    <w:rsid w:val="0058253F"/>
    <w:rsid w:val="00585AB2"/>
    <w:rsid w:val="00585C1B"/>
    <w:rsid w:val="00586A39"/>
    <w:rsid w:val="005903F2"/>
    <w:rsid w:val="00590DE4"/>
    <w:rsid w:val="005916D7"/>
    <w:rsid w:val="005925DE"/>
    <w:rsid w:val="0059393D"/>
    <w:rsid w:val="005946DC"/>
    <w:rsid w:val="00595363"/>
    <w:rsid w:val="005953B4"/>
    <w:rsid w:val="005977EB"/>
    <w:rsid w:val="005A0AD9"/>
    <w:rsid w:val="005A2794"/>
    <w:rsid w:val="005A513A"/>
    <w:rsid w:val="005A698C"/>
    <w:rsid w:val="005A6B3C"/>
    <w:rsid w:val="005B2512"/>
    <w:rsid w:val="005B3461"/>
    <w:rsid w:val="005C0ECD"/>
    <w:rsid w:val="005C1F7B"/>
    <w:rsid w:val="005C29F0"/>
    <w:rsid w:val="005C32F8"/>
    <w:rsid w:val="005C550D"/>
    <w:rsid w:val="005C5957"/>
    <w:rsid w:val="005C6800"/>
    <w:rsid w:val="005C76A3"/>
    <w:rsid w:val="005D16C8"/>
    <w:rsid w:val="005D4225"/>
    <w:rsid w:val="005D4D7B"/>
    <w:rsid w:val="005D7876"/>
    <w:rsid w:val="005E0799"/>
    <w:rsid w:val="005E2645"/>
    <w:rsid w:val="005E26FF"/>
    <w:rsid w:val="005E29D7"/>
    <w:rsid w:val="005E4045"/>
    <w:rsid w:val="005F1982"/>
    <w:rsid w:val="005F19FF"/>
    <w:rsid w:val="005F1CF4"/>
    <w:rsid w:val="005F3338"/>
    <w:rsid w:val="005F4FEC"/>
    <w:rsid w:val="005F52AE"/>
    <w:rsid w:val="005F5A80"/>
    <w:rsid w:val="005F5EEF"/>
    <w:rsid w:val="005F6D79"/>
    <w:rsid w:val="005F715B"/>
    <w:rsid w:val="005F7ABE"/>
    <w:rsid w:val="005F7D4E"/>
    <w:rsid w:val="005F7FE7"/>
    <w:rsid w:val="00603DDB"/>
    <w:rsid w:val="006044FF"/>
    <w:rsid w:val="0060693B"/>
    <w:rsid w:val="00607CC5"/>
    <w:rsid w:val="006107BD"/>
    <w:rsid w:val="00611104"/>
    <w:rsid w:val="00611850"/>
    <w:rsid w:val="00612757"/>
    <w:rsid w:val="00612F41"/>
    <w:rsid w:val="006149E7"/>
    <w:rsid w:val="00615473"/>
    <w:rsid w:val="00615775"/>
    <w:rsid w:val="00615D6D"/>
    <w:rsid w:val="006162EE"/>
    <w:rsid w:val="00624AF6"/>
    <w:rsid w:val="00626F57"/>
    <w:rsid w:val="00630E93"/>
    <w:rsid w:val="00630FAD"/>
    <w:rsid w:val="00633014"/>
    <w:rsid w:val="0063437B"/>
    <w:rsid w:val="0063489E"/>
    <w:rsid w:val="00634C2D"/>
    <w:rsid w:val="00640624"/>
    <w:rsid w:val="0064115E"/>
    <w:rsid w:val="006414AE"/>
    <w:rsid w:val="006418C9"/>
    <w:rsid w:val="006428EA"/>
    <w:rsid w:val="00643458"/>
    <w:rsid w:val="00643D0C"/>
    <w:rsid w:val="00644477"/>
    <w:rsid w:val="00644BAB"/>
    <w:rsid w:val="00645FF6"/>
    <w:rsid w:val="0065013C"/>
    <w:rsid w:val="006501A2"/>
    <w:rsid w:val="00652F4E"/>
    <w:rsid w:val="00654243"/>
    <w:rsid w:val="00655F81"/>
    <w:rsid w:val="00656151"/>
    <w:rsid w:val="00656332"/>
    <w:rsid w:val="00656A86"/>
    <w:rsid w:val="00660E99"/>
    <w:rsid w:val="00663673"/>
    <w:rsid w:val="006660E4"/>
    <w:rsid w:val="006673CA"/>
    <w:rsid w:val="0067088E"/>
    <w:rsid w:val="00670E32"/>
    <w:rsid w:val="00672057"/>
    <w:rsid w:val="00673C26"/>
    <w:rsid w:val="00673EE5"/>
    <w:rsid w:val="00676AB4"/>
    <w:rsid w:val="006812AF"/>
    <w:rsid w:val="006813F7"/>
    <w:rsid w:val="00681D0B"/>
    <w:rsid w:val="0068327D"/>
    <w:rsid w:val="0068402A"/>
    <w:rsid w:val="00685C1B"/>
    <w:rsid w:val="00685EFA"/>
    <w:rsid w:val="0068626A"/>
    <w:rsid w:val="00686A09"/>
    <w:rsid w:val="0068729D"/>
    <w:rsid w:val="006900FE"/>
    <w:rsid w:val="006908F9"/>
    <w:rsid w:val="00690A5F"/>
    <w:rsid w:val="006910C3"/>
    <w:rsid w:val="0069110A"/>
    <w:rsid w:val="00692D13"/>
    <w:rsid w:val="00692E4B"/>
    <w:rsid w:val="00693F24"/>
    <w:rsid w:val="00694AF0"/>
    <w:rsid w:val="00694B88"/>
    <w:rsid w:val="006970EF"/>
    <w:rsid w:val="006977EB"/>
    <w:rsid w:val="006A09C2"/>
    <w:rsid w:val="006A2DA6"/>
    <w:rsid w:val="006A4686"/>
    <w:rsid w:val="006A4C37"/>
    <w:rsid w:val="006A6D8A"/>
    <w:rsid w:val="006B0323"/>
    <w:rsid w:val="006B0E9E"/>
    <w:rsid w:val="006B125B"/>
    <w:rsid w:val="006B2432"/>
    <w:rsid w:val="006B24ED"/>
    <w:rsid w:val="006B34BE"/>
    <w:rsid w:val="006B516F"/>
    <w:rsid w:val="006B52A7"/>
    <w:rsid w:val="006B5AE4"/>
    <w:rsid w:val="006B7AC2"/>
    <w:rsid w:val="006C17C1"/>
    <w:rsid w:val="006C1B1C"/>
    <w:rsid w:val="006C41D3"/>
    <w:rsid w:val="006C555C"/>
    <w:rsid w:val="006C5DBA"/>
    <w:rsid w:val="006C7A5D"/>
    <w:rsid w:val="006D1038"/>
    <w:rsid w:val="006D1507"/>
    <w:rsid w:val="006D2002"/>
    <w:rsid w:val="006D2BF4"/>
    <w:rsid w:val="006D2F65"/>
    <w:rsid w:val="006D399A"/>
    <w:rsid w:val="006D4054"/>
    <w:rsid w:val="006D4081"/>
    <w:rsid w:val="006D5AD9"/>
    <w:rsid w:val="006D5B91"/>
    <w:rsid w:val="006D6113"/>
    <w:rsid w:val="006D6E77"/>
    <w:rsid w:val="006D6FD5"/>
    <w:rsid w:val="006D7813"/>
    <w:rsid w:val="006E02EC"/>
    <w:rsid w:val="006E2258"/>
    <w:rsid w:val="006E3145"/>
    <w:rsid w:val="006E35D7"/>
    <w:rsid w:val="006E45E2"/>
    <w:rsid w:val="006E4F1B"/>
    <w:rsid w:val="006E4F6D"/>
    <w:rsid w:val="006E5EF0"/>
    <w:rsid w:val="006E73EA"/>
    <w:rsid w:val="006F40E7"/>
    <w:rsid w:val="006F54F6"/>
    <w:rsid w:val="00700909"/>
    <w:rsid w:val="00701394"/>
    <w:rsid w:val="00702C7F"/>
    <w:rsid w:val="00703169"/>
    <w:rsid w:val="0070467C"/>
    <w:rsid w:val="00712CFE"/>
    <w:rsid w:val="00713B6A"/>
    <w:rsid w:val="0071527D"/>
    <w:rsid w:val="00716AC0"/>
    <w:rsid w:val="00716BAF"/>
    <w:rsid w:val="0071708D"/>
    <w:rsid w:val="007211B1"/>
    <w:rsid w:val="00721A65"/>
    <w:rsid w:val="0072264F"/>
    <w:rsid w:val="00722861"/>
    <w:rsid w:val="00726C80"/>
    <w:rsid w:val="007279B3"/>
    <w:rsid w:val="0073141F"/>
    <w:rsid w:val="00736138"/>
    <w:rsid w:val="00737047"/>
    <w:rsid w:val="007371B7"/>
    <w:rsid w:val="0073789F"/>
    <w:rsid w:val="00740E6D"/>
    <w:rsid w:val="00741CB2"/>
    <w:rsid w:val="00743236"/>
    <w:rsid w:val="00743D7D"/>
    <w:rsid w:val="00743E6F"/>
    <w:rsid w:val="00744D3D"/>
    <w:rsid w:val="00745C19"/>
    <w:rsid w:val="00746187"/>
    <w:rsid w:val="00746588"/>
    <w:rsid w:val="007511DF"/>
    <w:rsid w:val="0075135C"/>
    <w:rsid w:val="00753B52"/>
    <w:rsid w:val="00756225"/>
    <w:rsid w:val="00756E16"/>
    <w:rsid w:val="00756EB1"/>
    <w:rsid w:val="00757906"/>
    <w:rsid w:val="00757D85"/>
    <w:rsid w:val="0076254F"/>
    <w:rsid w:val="007666E1"/>
    <w:rsid w:val="00770C15"/>
    <w:rsid w:val="007717BB"/>
    <w:rsid w:val="00771A16"/>
    <w:rsid w:val="0077299B"/>
    <w:rsid w:val="007742EE"/>
    <w:rsid w:val="00774907"/>
    <w:rsid w:val="0077782C"/>
    <w:rsid w:val="007801F5"/>
    <w:rsid w:val="007817FC"/>
    <w:rsid w:val="00781BA8"/>
    <w:rsid w:val="00783CA4"/>
    <w:rsid w:val="007842FB"/>
    <w:rsid w:val="007848B4"/>
    <w:rsid w:val="0078532F"/>
    <w:rsid w:val="00786124"/>
    <w:rsid w:val="007871CB"/>
    <w:rsid w:val="00791BC9"/>
    <w:rsid w:val="007939F5"/>
    <w:rsid w:val="00794164"/>
    <w:rsid w:val="00794EC7"/>
    <w:rsid w:val="00794F2E"/>
    <w:rsid w:val="00794F4C"/>
    <w:rsid w:val="0079514B"/>
    <w:rsid w:val="00796AFC"/>
    <w:rsid w:val="00796E32"/>
    <w:rsid w:val="007973C0"/>
    <w:rsid w:val="00797BC2"/>
    <w:rsid w:val="007A23AA"/>
    <w:rsid w:val="007A2DC1"/>
    <w:rsid w:val="007A34FC"/>
    <w:rsid w:val="007A47AA"/>
    <w:rsid w:val="007A552E"/>
    <w:rsid w:val="007A5BFB"/>
    <w:rsid w:val="007A66CD"/>
    <w:rsid w:val="007A67ED"/>
    <w:rsid w:val="007A7BAF"/>
    <w:rsid w:val="007B08DD"/>
    <w:rsid w:val="007B2D33"/>
    <w:rsid w:val="007B667E"/>
    <w:rsid w:val="007B7B4B"/>
    <w:rsid w:val="007C1DCB"/>
    <w:rsid w:val="007C2E51"/>
    <w:rsid w:val="007C5901"/>
    <w:rsid w:val="007D1960"/>
    <w:rsid w:val="007D2099"/>
    <w:rsid w:val="007D3319"/>
    <w:rsid w:val="007D335D"/>
    <w:rsid w:val="007D3771"/>
    <w:rsid w:val="007D3EC7"/>
    <w:rsid w:val="007D4378"/>
    <w:rsid w:val="007D4734"/>
    <w:rsid w:val="007D47DD"/>
    <w:rsid w:val="007D5FA7"/>
    <w:rsid w:val="007D72A2"/>
    <w:rsid w:val="007D75FB"/>
    <w:rsid w:val="007E085A"/>
    <w:rsid w:val="007E0BD9"/>
    <w:rsid w:val="007E2FE8"/>
    <w:rsid w:val="007E3314"/>
    <w:rsid w:val="007E4B03"/>
    <w:rsid w:val="007E5320"/>
    <w:rsid w:val="007E6DD7"/>
    <w:rsid w:val="007E731A"/>
    <w:rsid w:val="007F13A4"/>
    <w:rsid w:val="007F1E2D"/>
    <w:rsid w:val="007F324B"/>
    <w:rsid w:val="007F32FC"/>
    <w:rsid w:val="007F4158"/>
    <w:rsid w:val="007F57AB"/>
    <w:rsid w:val="00800BBE"/>
    <w:rsid w:val="00800D32"/>
    <w:rsid w:val="0080101C"/>
    <w:rsid w:val="008020B7"/>
    <w:rsid w:val="008026C7"/>
    <w:rsid w:val="008027DE"/>
    <w:rsid w:val="00802E42"/>
    <w:rsid w:val="00803659"/>
    <w:rsid w:val="0080553C"/>
    <w:rsid w:val="008056DE"/>
    <w:rsid w:val="00805B46"/>
    <w:rsid w:val="00806FBD"/>
    <w:rsid w:val="00807E1E"/>
    <w:rsid w:val="008102BD"/>
    <w:rsid w:val="008119FD"/>
    <w:rsid w:val="0081357F"/>
    <w:rsid w:val="00814BEC"/>
    <w:rsid w:val="0081648A"/>
    <w:rsid w:val="00822BD1"/>
    <w:rsid w:val="00822DC6"/>
    <w:rsid w:val="00824189"/>
    <w:rsid w:val="00824D6E"/>
    <w:rsid w:val="0082586C"/>
    <w:rsid w:val="00825DC2"/>
    <w:rsid w:val="0082666F"/>
    <w:rsid w:val="00826ADB"/>
    <w:rsid w:val="00827327"/>
    <w:rsid w:val="00830189"/>
    <w:rsid w:val="00830EEC"/>
    <w:rsid w:val="0083170F"/>
    <w:rsid w:val="00833F65"/>
    <w:rsid w:val="00834AD3"/>
    <w:rsid w:val="00841FE2"/>
    <w:rsid w:val="008433AF"/>
    <w:rsid w:val="00843795"/>
    <w:rsid w:val="008445D3"/>
    <w:rsid w:val="00845BDA"/>
    <w:rsid w:val="00847F0F"/>
    <w:rsid w:val="00850ACD"/>
    <w:rsid w:val="0085115E"/>
    <w:rsid w:val="00851448"/>
    <w:rsid w:val="008516B4"/>
    <w:rsid w:val="00851900"/>
    <w:rsid w:val="00851B05"/>
    <w:rsid w:val="00852448"/>
    <w:rsid w:val="00854002"/>
    <w:rsid w:val="00854AB5"/>
    <w:rsid w:val="0085513A"/>
    <w:rsid w:val="00855BDF"/>
    <w:rsid w:val="00855CCB"/>
    <w:rsid w:val="008562BB"/>
    <w:rsid w:val="0085651B"/>
    <w:rsid w:val="0086067C"/>
    <w:rsid w:val="00860FE9"/>
    <w:rsid w:val="008617B6"/>
    <w:rsid w:val="008654AA"/>
    <w:rsid w:val="008656D3"/>
    <w:rsid w:val="00865AD3"/>
    <w:rsid w:val="00866FF6"/>
    <w:rsid w:val="00867E5F"/>
    <w:rsid w:val="00871326"/>
    <w:rsid w:val="00875491"/>
    <w:rsid w:val="00876187"/>
    <w:rsid w:val="008764CE"/>
    <w:rsid w:val="00876A51"/>
    <w:rsid w:val="00880C48"/>
    <w:rsid w:val="00881268"/>
    <w:rsid w:val="0088258A"/>
    <w:rsid w:val="00885210"/>
    <w:rsid w:val="00886332"/>
    <w:rsid w:val="008879CA"/>
    <w:rsid w:val="00891A53"/>
    <w:rsid w:val="0089228C"/>
    <w:rsid w:val="00892B69"/>
    <w:rsid w:val="00896FAC"/>
    <w:rsid w:val="008A26D9"/>
    <w:rsid w:val="008A2815"/>
    <w:rsid w:val="008A418A"/>
    <w:rsid w:val="008A5CCB"/>
    <w:rsid w:val="008A7E8E"/>
    <w:rsid w:val="008B0E54"/>
    <w:rsid w:val="008B38F0"/>
    <w:rsid w:val="008B46B3"/>
    <w:rsid w:val="008B6CC9"/>
    <w:rsid w:val="008C0C29"/>
    <w:rsid w:val="008C13A0"/>
    <w:rsid w:val="008C153B"/>
    <w:rsid w:val="008C26DE"/>
    <w:rsid w:val="008C5FED"/>
    <w:rsid w:val="008C743E"/>
    <w:rsid w:val="008C7B1A"/>
    <w:rsid w:val="008D3352"/>
    <w:rsid w:val="008E14E8"/>
    <w:rsid w:val="008E277E"/>
    <w:rsid w:val="008E4650"/>
    <w:rsid w:val="008E53A3"/>
    <w:rsid w:val="008E5436"/>
    <w:rsid w:val="008E5F98"/>
    <w:rsid w:val="008E6C95"/>
    <w:rsid w:val="008F025A"/>
    <w:rsid w:val="008F1F2A"/>
    <w:rsid w:val="008F210F"/>
    <w:rsid w:val="008F2687"/>
    <w:rsid w:val="008F3638"/>
    <w:rsid w:val="008F4441"/>
    <w:rsid w:val="008F4FC8"/>
    <w:rsid w:val="008F5881"/>
    <w:rsid w:val="008F64F4"/>
    <w:rsid w:val="008F6C0F"/>
    <w:rsid w:val="008F6F31"/>
    <w:rsid w:val="008F74DF"/>
    <w:rsid w:val="008F76AE"/>
    <w:rsid w:val="009004FB"/>
    <w:rsid w:val="009005A0"/>
    <w:rsid w:val="00900759"/>
    <w:rsid w:val="00902B1E"/>
    <w:rsid w:val="00903AA1"/>
    <w:rsid w:val="0090524F"/>
    <w:rsid w:val="0090540A"/>
    <w:rsid w:val="00906956"/>
    <w:rsid w:val="00910AC2"/>
    <w:rsid w:val="00910E38"/>
    <w:rsid w:val="009127BA"/>
    <w:rsid w:val="009146B9"/>
    <w:rsid w:val="00914F3D"/>
    <w:rsid w:val="00915671"/>
    <w:rsid w:val="0091775E"/>
    <w:rsid w:val="00917ACC"/>
    <w:rsid w:val="009227A6"/>
    <w:rsid w:val="009231BC"/>
    <w:rsid w:val="009245A6"/>
    <w:rsid w:val="00925155"/>
    <w:rsid w:val="00926F27"/>
    <w:rsid w:val="00926FFF"/>
    <w:rsid w:val="009274C9"/>
    <w:rsid w:val="00930343"/>
    <w:rsid w:val="00930584"/>
    <w:rsid w:val="00931C71"/>
    <w:rsid w:val="0093278E"/>
    <w:rsid w:val="00933A62"/>
    <w:rsid w:val="00933CCD"/>
    <w:rsid w:val="00933EC1"/>
    <w:rsid w:val="00934E33"/>
    <w:rsid w:val="0093779D"/>
    <w:rsid w:val="00942531"/>
    <w:rsid w:val="00943954"/>
    <w:rsid w:val="009478C3"/>
    <w:rsid w:val="00947E4B"/>
    <w:rsid w:val="00950153"/>
    <w:rsid w:val="00952308"/>
    <w:rsid w:val="009530DB"/>
    <w:rsid w:val="00953676"/>
    <w:rsid w:val="0096056E"/>
    <w:rsid w:val="00961019"/>
    <w:rsid w:val="009621EB"/>
    <w:rsid w:val="00962A44"/>
    <w:rsid w:val="0096304C"/>
    <w:rsid w:val="00963F0B"/>
    <w:rsid w:val="00965767"/>
    <w:rsid w:val="00966805"/>
    <w:rsid w:val="00966820"/>
    <w:rsid w:val="00967F2C"/>
    <w:rsid w:val="009705EE"/>
    <w:rsid w:val="009706B7"/>
    <w:rsid w:val="00971FC9"/>
    <w:rsid w:val="00972423"/>
    <w:rsid w:val="009726DE"/>
    <w:rsid w:val="009729A8"/>
    <w:rsid w:val="00972CB5"/>
    <w:rsid w:val="0097325C"/>
    <w:rsid w:val="00974531"/>
    <w:rsid w:val="00975434"/>
    <w:rsid w:val="0097574E"/>
    <w:rsid w:val="009764F3"/>
    <w:rsid w:val="00977927"/>
    <w:rsid w:val="0098135C"/>
    <w:rsid w:val="0098156A"/>
    <w:rsid w:val="009817F5"/>
    <w:rsid w:val="0098377F"/>
    <w:rsid w:val="00984DC8"/>
    <w:rsid w:val="00985019"/>
    <w:rsid w:val="0098570C"/>
    <w:rsid w:val="00986094"/>
    <w:rsid w:val="00986CFE"/>
    <w:rsid w:val="009878D0"/>
    <w:rsid w:val="0099088D"/>
    <w:rsid w:val="00990AC3"/>
    <w:rsid w:val="00991BAC"/>
    <w:rsid w:val="009A103A"/>
    <w:rsid w:val="009A27BD"/>
    <w:rsid w:val="009A2F51"/>
    <w:rsid w:val="009A6185"/>
    <w:rsid w:val="009A6EA0"/>
    <w:rsid w:val="009A7946"/>
    <w:rsid w:val="009B256A"/>
    <w:rsid w:val="009B2E6D"/>
    <w:rsid w:val="009B3FE9"/>
    <w:rsid w:val="009B41B0"/>
    <w:rsid w:val="009B5550"/>
    <w:rsid w:val="009B5D6C"/>
    <w:rsid w:val="009B6D26"/>
    <w:rsid w:val="009B7C3A"/>
    <w:rsid w:val="009C0C53"/>
    <w:rsid w:val="009C1335"/>
    <w:rsid w:val="009C1AB2"/>
    <w:rsid w:val="009C33B7"/>
    <w:rsid w:val="009C4B06"/>
    <w:rsid w:val="009C5AF8"/>
    <w:rsid w:val="009C656E"/>
    <w:rsid w:val="009C685A"/>
    <w:rsid w:val="009C6AF1"/>
    <w:rsid w:val="009C7251"/>
    <w:rsid w:val="009D0694"/>
    <w:rsid w:val="009D08DD"/>
    <w:rsid w:val="009D3AB6"/>
    <w:rsid w:val="009D49EA"/>
    <w:rsid w:val="009D4E46"/>
    <w:rsid w:val="009D6363"/>
    <w:rsid w:val="009D7D6B"/>
    <w:rsid w:val="009E0877"/>
    <w:rsid w:val="009E0D24"/>
    <w:rsid w:val="009E2E91"/>
    <w:rsid w:val="009E3EA8"/>
    <w:rsid w:val="009E446A"/>
    <w:rsid w:val="009E456B"/>
    <w:rsid w:val="009E475D"/>
    <w:rsid w:val="009F2851"/>
    <w:rsid w:val="009F2BF8"/>
    <w:rsid w:val="009F33F9"/>
    <w:rsid w:val="009F4229"/>
    <w:rsid w:val="009F51D3"/>
    <w:rsid w:val="009F66E3"/>
    <w:rsid w:val="009F7A59"/>
    <w:rsid w:val="00A01E6E"/>
    <w:rsid w:val="00A03AFA"/>
    <w:rsid w:val="00A03DAF"/>
    <w:rsid w:val="00A042E0"/>
    <w:rsid w:val="00A07278"/>
    <w:rsid w:val="00A11C11"/>
    <w:rsid w:val="00A12DAF"/>
    <w:rsid w:val="00A133AA"/>
    <w:rsid w:val="00A139F5"/>
    <w:rsid w:val="00A17B6E"/>
    <w:rsid w:val="00A20060"/>
    <w:rsid w:val="00A220A9"/>
    <w:rsid w:val="00A22EA5"/>
    <w:rsid w:val="00A23DAD"/>
    <w:rsid w:val="00A24DA6"/>
    <w:rsid w:val="00A24DE9"/>
    <w:rsid w:val="00A266F1"/>
    <w:rsid w:val="00A30030"/>
    <w:rsid w:val="00A31E36"/>
    <w:rsid w:val="00A347B0"/>
    <w:rsid w:val="00A348D7"/>
    <w:rsid w:val="00A35135"/>
    <w:rsid w:val="00A365F4"/>
    <w:rsid w:val="00A421C0"/>
    <w:rsid w:val="00A42F20"/>
    <w:rsid w:val="00A433D5"/>
    <w:rsid w:val="00A43585"/>
    <w:rsid w:val="00A43845"/>
    <w:rsid w:val="00A440E4"/>
    <w:rsid w:val="00A47901"/>
    <w:rsid w:val="00A47D33"/>
    <w:rsid w:val="00A47D80"/>
    <w:rsid w:val="00A50B5D"/>
    <w:rsid w:val="00A518FC"/>
    <w:rsid w:val="00A52082"/>
    <w:rsid w:val="00A5302E"/>
    <w:rsid w:val="00A53132"/>
    <w:rsid w:val="00A53139"/>
    <w:rsid w:val="00A54E1A"/>
    <w:rsid w:val="00A54F35"/>
    <w:rsid w:val="00A563F2"/>
    <w:rsid w:val="00A566E8"/>
    <w:rsid w:val="00A5697A"/>
    <w:rsid w:val="00A6438E"/>
    <w:rsid w:val="00A66242"/>
    <w:rsid w:val="00A67389"/>
    <w:rsid w:val="00A7100E"/>
    <w:rsid w:val="00A7122D"/>
    <w:rsid w:val="00A71E71"/>
    <w:rsid w:val="00A73164"/>
    <w:rsid w:val="00A7430F"/>
    <w:rsid w:val="00A74C54"/>
    <w:rsid w:val="00A760B5"/>
    <w:rsid w:val="00A76A39"/>
    <w:rsid w:val="00A810F9"/>
    <w:rsid w:val="00A81466"/>
    <w:rsid w:val="00A82580"/>
    <w:rsid w:val="00A82772"/>
    <w:rsid w:val="00A827FB"/>
    <w:rsid w:val="00A837DE"/>
    <w:rsid w:val="00A851FF"/>
    <w:rsid w:val="00A8677E"/>
    <w:rsid w:val="00A86ECC"/>
    <w:rsid w:val="00A86FCC"/>
    <w:rsid w:val="00A901D4"/>
    <w:rsid w:val="00A90C36"/>
    <w:rsid w:val="00A91472"/>
    <w:rsid w:val="00A93EDD"/>
    <w:rsid w:val="00A93F99"/>
    <w:rsid w:val="00A9418C"/>
    <w:rsid w:val="00A953B8"/>
    <w:rsid w:val="00AA219E"/>
    <w:rsid w:val="00AA4FB7"/>
    <w:rsid w:val="00AA710D"/>
    <w:rsid w:val="00AB0AF6"/>
    <w:rsid w:val="00AB0CA3"/>
    <w:rsid w:val="00AB1296"/>
    <w:rsid w:val="00AB1D4C"/>
    <w:rsid w:val="00AB29C8"/>
    <w:rsid w:val="00AB528C"/>
    <w:rsid w:val="00AB581A"/>
    <w:rsid w:val="00AB6628"/>
    <w:rsid w:val="00AB6D25"/>
    <w:rsid w:val="00AC1244"/>
    <w:rsid w:val="00AC1337"/>
    <w:rsid w:val="00AC2326"/>
    <w:rsid w:val="00AC2335"/>
    <w:rsid w:val="00AC6679"/>
    <w:rsid w:val="00AC74BE"/>
    <w:rsid w:val="00AC7C00"/>
    <w:rsid w:val="00AD4B64"/>
    <w:rsid w:val="00AE0353"/>
    <w:rsid w:val="00AE0EF7"/>
    <w:rsid w:val="00AE1B2F"/>
    <w:rsid w:val="00AE2D4B"/>
    <w:rsid w:val="00AE32D6"/>
    <w:rsid w:val="00AE4537"/>
    <w:rsid w:val="00AE4F99"/>
    <w:rsid w:val="00AE5A2F"/>
    <w:rsid w:val="00AF1940"/>
    <w:rsid w:val="00AF41AA"/>
    <w:rsid w:val="00AF773C"/>
    <w:rsid w:val="00AF7814"/>
    <w:rsid w:val="00B035A6"/>
    <w:rsid w:val="00B047E6"/>
    <w:rsid w:val="00B04D56"/>
    <w:rsid w:val="00B04D95"/>
    <w:rsid w:val="00B07F3B"/>
    <w:rsid w:val="00B11593"/>
    <w:rsid w:val="00B14695"/>
    <w:rsid w:val="00B14952"/>
    <w:rsid w:val="00B22592"/>
    <w:rsid w:val="00B2279F"/>
    <w:rsid w:val="00B23CF0"/>
    <w:rsid w:val="00B23CF4"/>
    <w:rsid w:val="00B271B3"/>
    <w:rsid w:val="00B30D3B"/>
    <w:rsid w:val="00B30D7A"/>
    <w:rsid w:val="00B31E5A"/>
    <w:rsid w:val="00B3565E"/>
    <w:rsid w:val="00B36C4C"/>
    <w:rsid w:val="00B36E4D"/>
    <w:rsid w:val="00B37731"/>
    <w:rsid w:val="00B40C66"/>
    <w:rsid w:val="00B44E09"/>
    <w:rsid w:val="00B450BC"/>
    <w:rsid w:val="00B47398"/>
    <w:rsid w:val="00B47A3B"/>
    <w:rsid w:val="00B50870"/>
    <w:rsid w:val="00B52D45"/>
    <w:rsid w:val="00B54C0C"/>
    <w:rsid w:val="00B54E1D"/>
    <w:rsid w:val="00B54E5A"/>
    <w:rsid w:val="00B5623E"/>
    <w:rsid w:val="00B57081"/>
    <w:rsid w:val="00B57DAD"/>
    <w:rsid w:val="00B62F8C"/>
    <w:rsid w:val="00B653AB"/>
    <w:rsid w:val="00B65F9E"/>
    <w:rsid w:val="00B66B19"/>
    <w:rsid w:val="00B67D95"/>
    <w:rsid w:val="00B72807"/>
    <w:rsid w:val="00B72DE8"/>
    <w:rsid w:val="00B72F5E"/>
    <w:rsid w:val="00B72FDF"/>
    <w:rsid w:val="00B735E4"/>
    <w:rsid w:val="00B736F0"/>
    <w:rsid w:val="00B74BEA"/>
    <w:rsid w:val="00B75037"/>
    <w:rsid w:val="00B801BE"/>
    <w:rsid w:val="00B80214"/>
    <w:rsid w:val="00B81547"/>
    <w:rsid w:val="00B82EF2"/>
    <w:rsid w:val="00B83FE5"/>
    <w:rsid w:val="00B84209"/>
    <w:rsid w:val="00B85EBE"/>
    <w:rsid w:val="00B8728C"/>
    <w:rsid w:val="00B90699"/>
    <w:rsid w:val="00B914E9"/>
    <w:rsid w:val="00B92436"/>
    <w:rsid w:val="00B9428C"/>
    <w:rsid w:val="00B94DCE"/>
    <w:rsid w:val="00B956EE"/>
    <w:rsid w:val="00B963F3"/>
    <w:rsid w:val="00B9743C"/>
    <w:rsid w:val="00B97B62"/>
    <w:rsid w:val="00BA0AA8"/>
    <w:rsid w:val="00BA2BA1"/>
    <w:rsid w:val="00BA34D6"/>
    <w:rsid w:val="00BA3B83"/>
    <w:rsid w:val="00BA4878"/>
    <w:rsid w:val="00BA6CAA"/>
    <w:rsid w:val="00BA7A00"/>
    <w:rsid w:val="00BB0C00"/>
    <w:rsid w:val="00BB0DC8"/>
    <w:rsid w:val="00BB1D8D"/>
    <w:rsid w:val="00BB27E8"/>
    <w:rsid w:val="00BB3AB7"/>
    <w:rsid w:val="00BB4452"/>
    <w:rsid w:val="00BB4F09"/>
    <w:rsid w:val="00BB74F5"/>
    <w:rsid w:val="00BC05D5"/>
    <w:rsid w:val="00BC4D46"/>
    <w:rsid w:val="00BC6029"/>
    <w:rsid w:val="00BC60F8"/>
    <w:rsid w:val="00BC7BDD"/>
    <w:rsid w:val="00BD0950"/>
    <w:rsid w:val="00BD2A9C"/>
    <w:rsid w:val="00BD374A"/>
    <w:rsid w:val="00BD4E33"/>
    <w:rsid w:val="00BD6B8B"/>
    <w:rsid w:val="00BE0A6A"/>
    <w:rsid w:val="00BE0AA3"/>
    <w:rsid w:val="00BE1030"/>
    <w:rsid w:val="00BE1647"/>
    <w:rsid w:val="00BE42D8"/>
    <w:rsid w:val="00BE6250"/>
    <w:rsid w:val="00BE6A75"/>
    <w:rsid w:val="00BF11BC"/>
    <w:rsid w:val="00BF1C23"/>
    <w:rsid w:val="00BF45CD"/>
    <w:rsid w:val="00BF45EF"/>
    <w:rsid w:val="00BF4673"/>
    <w:rsid w:val="00BF4E85"/>
    <w:rsid w:val="00C030DE"/>
    <w:rsid w:val="00C037DA"/>
    <w:rsid w:val="00C056C6"/>
    <w:rsid w:val="00C072E8"/>
    <w:rsid w:val="00C11416"/>
    <w:rsid w:val="00C138C7"/>
    <w:rsid w:val="00C1454D"/>
    <w:rsid w:val="00C14B00"/>
    <w:rsid w:val="00C15BB6"/>
    <w:rsid w:val="00C17204"/>
    <w:rsid w:val="00C1753F"/>
    <w:rsid w:val="00C22105"/>
    <w:rsid w:val="00C227E0"/>
    <w:rsid w:val="00C244B6"/>
    <w:rsid w:val="00C3003D"/>
    <w:rsid w:val="00C31511"/>
    <w:rsid w:val="00C31EC4"/>
    <w:rsid w:val="00C3304E"/>
    <w:rsid w:val="00C33D3D"/>
    <w:rsid w:val="00C35B7D"/>
    <w:rsid w:val="00C361C0"/>
    <w:rsid w:val="00C36678"/>
    <w:rsid w:val="00C3702F"/>
    <w:rsid w:val="00C3738C"/>
    <w:rsid w:val="00C4071C"/>
    <w:rsid w:val="00C42130"/>
    <w:rsid w:val="00C43D49"/>
    <w:rsid w:val="00C441B5"/>
    <w:rsid w:val="00C46743"/>
    <w:rsid w:val="00C47130"/>
    <w:rsid w:val="00C47E20"/>
    <w:rsid w:val="00C512A3"/>
    <w:rsid w:val="00C519AB"/>
    <w:rsid w:val="00C52942"/>
    <w:rsid w:val="00C52F93"/>
    <w:rsid w:val="00C53FBE"/>
    <w:rsid w:val="00C545B2"/>
    <w:rsid w:val="00C54AC6"/>
    <w:rsid w:val="00C54BFA"/>
    <w:rsid w:val="00C54E08"/>
    <w:rsid w:val="00C55286"/>
    <w:rsid w:val="00C5685D"/>
    <w:rsid w:val="00C600B7"/>
    <w:rsid w:val="00C61A79"/>
    <w:rsid w:val="00C61BBA"/>
    <w:rsid w:val="00C64678"/>
    <w:rsid w:val="00C649DC"/>
    <w:rsid w:val="00C64A37"/>
    <w:rsid w:val="00C6748A"/>
    <w:rsid w:val="00C7144D"/>
    <w:rsid w:val="00C7158E"/>
    <w:rsid w:val="00C71789"/>
    <w:rsid w:val="00C72016"/>
    <w:rsid w:val="00C7250B"/>
    <w:rsid w:val="00C7346B"/>
    <w:rsid w:val="00C734DE"/>
    <w:rsid w:val="00C7405D"/>
    <w:rsid w:val="00C7409F"/>
    <w:rsid w:val="00C74484"/>
    <w:rsid w:val="00C74DB9"/>
    <w:rsid w:val="00C77C0E"/>
    <w:rsid w:val="00C80580"/>
    <w:rsid w:val="00C80E91"/>
    <w:rsid w:val="00C8164B"/>
    <w:rsid w:val="00C827EF"/>
    <w:rsid w:val="00C82F6F"/>
    <w:rsid w:val="00C834C2"/>
    <w:rsid w:val="00C85C4F"/>
    <w:rsid w:val="00C86DA0"/>
    <w:rsid w:val="00C90B69"/>
    <w:rsid w:val="00C91687"/>
    <w:rsid w:val="00C924A8"/>
    <w:rsid w:val="00C945FE"/>
    <w:rsid w:val="00C951F7"/>
    <w:rsid w:val="00C96C5C"/>
    <w:rsid w:val="00C96FAA"/>
    <w:rsid w:val="00C97A04"/>
    <w:rsid w:val="00CA107B"/>
    <w:rsid w:val="00CA2471"/>
    <w:rsid w:val="00CA29BE"/>
    <w:rsid w:val="00CA484D"/>
    <w:rsid w:val="00CA4FB6"/>
    <w:rsid w:val="00CA6259"/>
    <w:rsid w:val="00CA7B60"/>
    <w:rsid w:val="00CB12C9"/>
    <w:rsid w:val="00CB3759"/>
    <w:rsid w:val="00CB3DA4"/>
    <w:rsid w:val="00CB4056"/>
    <w:rsid w:val="00CB5FF5"/>
    <w:rsid w:val="00CB6E9A"/>
    <w:rsid w:val="00CB6FB1"/>
    <w:rsid w:val="00CC0B07"/>
    <w:rsid w:val="00CC0F17"/>
    <w:rsid w:val="00CC142C"/>
    <w:rsid w:val="00CC2433"/>
    <w:rsid w:val="00CC677C"/>
    <w:rsid w:val="00CC739E"/>
    <w:rsid w:val="00CC79C6"/>
    <w:rsid w:val="00CD2EC2"/>
    <w:rsid w:val="00CD357B"/>
    <w:rsid w:val="00CD5249"/>
    <w:rsid w:val="00CD58B7"/>
    <w:rsid w:val="00CD6910"/>
    <w:rsid w:val="00CD6A6D"/>
    <w:rsid w:val="00CE1B3D"/>
    <w:rsid w:val="00CE2422"/>
    <w:rsid w:val="00CE3756"/>
    <w:rsid w:val="00CE5E3A"/>
    <w:rsid w:val="00CE74BC"/>
    <w:rsid w:val="00CE7587"/>
    <w:rsid w:val="00CF0C30"/>
    <w:rsid w:val="00CF4099"/>
    <w:rsid w:val="00CF4EBC"/>
    <w:rsid w:val="00CF59A6"/>
    <w:rsid w:val="00CF5AEE"/>
    <w:rsid w:val="00CF5E88"/>
    <w:rsid w:val="00CF67C5"/>
    <w:rsid w:val="00D004AE"/>
    <w:rsid w:val="00D00796"/>
    <w:rsid w:val="00D01DC1"/>
    <w:rsid w:val="00D020C4"/>
    <w:rsid w:val="00D04353"/>
    <w:rsid w:val="00D04419"/>
    <w:rsid w:val="00D05344"/>
    <w:rsid w:val="00D053FE"/>
    <w:rsid w:val="00D07C4A"/>
    <w:rsid w:val="00D10728"/>
    <w:rsid w:val="00D11A02"/>
    <w:rsid w:val="00D124F0"/>
    <w:rsid w:val="00D151CA"/>
    <w:rsid w:val="00D1641E"/>
    <w:rsid w:val="00D176D0"/>
    <w:rsid w:val="00D21A4F"/>
    <w:rsid w:val="00D21EBD"/>
    <w:rsid w:val="00D2295E"/>
    <w:rsid w:val="00D230C8"/>
    <w:rsid w:val="00D233F9"/>
    <w:rsid w:val="00D23732"/>
    <w:rsid w:val="00D23A84"/>
    <w:rsid w:val="00D261A2"/>
    <w:rsid w:val="00D263C0"/>
    <w:rsid w:val="00D2685A"/>
    <w:rsid w:val="00D27A51"/>
    <w:rsid w:val="00D30BA3"/>
    <w:rsid w:val="00D316E6"/>
    <w:rsid w:val="00D31F5C"/>
    <w:rsid w:val="00D32192"/>
    <w:rsid w:val="00D3239E"/>
    <w:rsid w:val="00D32624"/>
    <w:rsid w:val="00D332E9"/>
    <w:rsid w:val="00D3574E"/>
    <w:rsid w:val="00D37A73"/>
    <w:rsid w:val="00D4028E"/>
    <w:rsid w:val="00D40FF9"/>
    <w:rsid w:val="00D421FF"/>
    <w:rsid w:val="00D45197"/>
    <w:rsid w:val="00D46068"/>
    <w:rsid w:val="00D468D5"/>
    <w:rsid w:val="00D509EA"/>
    <w:rsid w:val="00D511FF"/>
    <w:rsid w:val="00D515F4"/>
    <w:rsid w:val="00D517DB"/>
    <w:rsid w:val="00D52DA3"/>
    <w:rsid w:val="00D53297"/>
    <w:rsid w:val="00D53B7B"/>
    <w:rsid w:val="00D53E4B"/>
    <w:rsid w:val="00D54D5D"/>
    <w:rsid w:val="00D55FEE"/>
    <w:rsid w:val="00D6164E"/>
    <w:rsid w:val="00D616D2"/>
    <w:rsid w:val="00D63A76"/>
    <w:rsid w:val="00D63B5F"/>
    <w:rsid w:val="00D64231"/>
    <w:rsid w:val="00D64411"/>
    <w:rsid w:val="00D64719"/>
    <w:rsid w:val="00D66BAF"/>
    <w:rsid w:val="00D6730B"/>
    <w:rsid w:val="00D70EF7"/>
    <w:rsid w:val="00D71EC6"/>
    <w:rsid w:val="00D726B9"/>
    <w:rsid w:val="00D72C7C"/>
    <w:rsid w:val="00D730E8"/>
    <w:rsid w:val="00D73DC2"/>
    <w:rsid w:val="00D73ED5"/>
    <w:rsid w:val="00D74897"/>
    <w:rsid w:val="00D76A55"/>
    <w:rsid w:val="00D81026"/>
    <w:rsid w:val="00D8127C"/>
    <w:rsid w:val="00D8397C"/>
    <w:rsid w:val="00D84810"/>
    <w:rsid w:val="00D86121"/>
    <w:rsid w:val="00D8643A"/>
    <w:rsid w:val="00D87756"/>
    <w:rsid w:val="00D92234"/>
    <w:rsid w:val="00D9437D"/>
    <w:rsid w:val="00D94EED"/>
    <w:rsid w:val="00D96026"/>
    <w:rsid w:val="00D962DB"/>
    <w:rsid w:val="00DA077F"/>
    <w:rsid w:val="00DA792C"/>
    <w:rsid w:val="00DA7C1C"/>
    <w:rsid w:val="00DB03C9"/>
    <w:rsid w:val="00DB04A2"/>
    <w:rsid w:val="00DB1342"/>
    <w:rsid w:val="00DB147A"/>
    <w:rsid w:val="00DB1B7A"/>
    <w:rsid w:val="00DB27BE"/>
    <w:rsid w:val="00DB2C5A"/>
    <w:rsid w:val="00DB5131"/>
    <w:rsid w:val="00DB591D"/>
    <w:rsid w:val="00DB7170"/>
    <w:rsid w:val="00DC01C1"/>
    <w:rsid w:val="00DC0B55"/>
    <w:rsid w:val="00DC14B6"/>
    <w:rsid w:val="00DC22BA"/>
    <w:rsid w:val="00DC4B87"/>
    <w:rsid w:val="00DC6708"/>
    <w:rsid w:val="00DC7945"/>
    <w:rsid w:val="00DD0B46"/>
    <w:rsid w:val="00DD0C22"/>
    <w:rsid w:val="00DD29ED"/>
    <w:rsid w:val="00DD5BAC"/>
    <w:rsid w:val="00DD5E7D"/>
    <w:rsid w:val="00DD6E9D"/>
    <w:rsid w:val="00DD70E5"/>
    <w:rsid w:val="00DE0348"/>
    <w:rsid w:val="00DE1DB5"/>
    <w:rsid w:val="00DE51CF"/>
    <w:rsid w:val="00DE5583"/>
    <w:rsid w:val="00DF36CE"/>
    <w:rsid w:val="00DF3B4C"/>
    <w:rsid w:val="00DF6287"/>
    <w:rsid w:val="00DF7962"/>
    <w:rsid w:val="00DF7D0F"/>
    <w:rsid w:val="00E00443"/>
    <w:rsid w:val="00E00DD6"/>
    <w:rsid w:val="00E01436"/>
    <w:rsid w:val="00E020FF"/>
    <w:rsid w:val="00E023F8"/>
    <w:rsid w:val="00E03530"/>
    <w:rsid w:val="00E045BD"/>
    <w:rsid w:val="00E04604"/>
    <w:rsid w:val="00E067E0"/>
    <w:rsid w:val="00E1055A"/>
    <w:rsid w:val="00E13114"/>
    <w:rsid w:val="00E134B3"/>
    <w:rsid w:val="00E1594E"/>
    <w:rsid w:val="00E16073"/>
    <w:rsid w:val="00E17B77"/>
    <w:rsid w:val="00E21108"/>
    <w:rsid w:val="00E221D1"/>
    <w:rsid w:val="00E23337"/>
    <w:rsid w:val="00E23D1D"/>
    <w:rsid w:val="00E251AD"/>
    <w:rsid w:val="00E259EA"/>
    <w:rsid w:val="00E25FEE"/>
    <w:rsid w:val="00E264D5"/>
    <w:rsid w:val="00E303BA"/>
    <w:rsid w:val="00E30980"/>
    <w:rsid w:val="00E32061"/>
    <w:rsid w:val="00E3661D"/>
    <w:rsid w:val="00E36FFE"/>
    <w:rsid w:val="00E3707B"/>
    <w:rsid w:val="00E372AC"/>
    <w:rsid w:val="00E42FF9"/>
    <w:rsid w:val="00E44B25"/>
    <w:rsid w:val="00E44D7E"/>
    <w:rsid w:val="00E46B4A"/>
    <w:rsid w:val="00E46B80"/>
    <w:rsid w:val="00E4714C"/>
    <w:rsid w:val="00E511FA"/>
    <w:rsid w:val="00E5190B"/>
    <w:rsid w:val="00E51AEB"/>
    <w:rsid w:val="00E522A7"/>
    <w:rsid w:val="00E52A0A"/>
    <w:rsid w:val="00E54452"/>
    <w:rsid w:val="00E5545C"/>
    <w:rsid w:val="00E56316"/>
    <w:rsid w:val="00E61831"/>
    <w:rsid w:val="00E65C91"/>
    <w:rsid w:val="00E664C5"/>
    <w:rsid w:val="00E66775"/>
    <w:rsid w:val="00E670AA"/>
    <w:rsid w:val="00E671A2"/>
    <w:rsid w:val="00E6783F"/>
    <w:rsid w:val="00E7173F"/>
    <w:rsid w:val="00E745D8"/>
    <w:rsid w:val="00E75431"/>
    <w:rsid w:val="00E75F79"/>
    <w:rsid w:val="00E76D26"/>
    <w:rsid w:val="00E775BF"/>
    <w:rsid w:val="00E804E9"/>
    <w:rsid w:val="00E8090B"/>
    <w:rsid w:val="00E809FF"/>
    <w:rsid w:val="00E83849"/>
    <w:rsid w:val="00E84382"/>
    <w:rsid w:val="00E84E21"/>
    <w:rsid w:val="00E9378C"/>
    <w:rsid w:val="00E94AB5"/>
    <w:rsid w:val="00EA1CAD"/>
    <w:rsid w:val="00EA24F0"/>
    <w:rsid w:val="00EA31C8"/>
    <w:rsid w:val="00EA3BC2"/>
    <w:rsid w:val="00EA69A7"/>
    <w:rsid w:val="00EB02E6"/>
    <w:rsid w:val="00EB1390"/>
    <w:rsid w:val="00EB22FB"/>
    <w:rsid w:val="00EB2C71"/>
    <w:rsid w:val="00EB3ABC"/>
    <w:rsid w:val="00EB4340"/>
    <w:rsid w:val="00EB4CD1"/>
    <w:rsid w:val="00EB4D85"/>
    <w:rsid w:val="00EB556D"/>
    <w:rsid w:val="00EB5A7D"/>
    <w:rsid w:val="00EB62BB"/>
    <w:rsid w:val="00EC37B3"/>
    <w:rsid w:val="00EC4D8B"/>
    <w:rsid w:val="00EC5CAE"/>
    <w:rsid w:val="00EC7CB5"/>
    <w:rsid w:val="00ED20B2"/>
    <w:rsid w:val="00ED3929"/>
    <w:rsid w:val="00ED3A09"/>
    <w:rsid w:val="00ED55C0"/>
    <w:rsid w:val="00ED56FE"/>
    <w:rsid w:val="00ED5C94"/>
    <w:rsid w:val="00ED682B"/>
    <w:rsid w:val="00EE0224"/>
    <w:rsid w:val="00EE1956"/>
    <w:rsid w:val="00EE1DBD"/>
    <w:rsid w:val="00EE23D1"/>
    <w:rsid w:val="00EE246D"/>
    <w:rsid w:val="00EE3587"/>
    <w:rsid w:val="00EE3AA0"/>
    <w:rsid w:val="00EE41D5"/>
    <w:rsid w:val="00EE5514"/>
    <w:rsid w:val="00EE5A9F"/>
    <w:rsid w:val="00EE6A8F"/>
    <w:rsid w:val="00EE77EE"/>
    <w:rsid w:val="00EF0687"/>
    <w:rsid w:val="00EF0AE5"/>
    <w:rsid w:val="00EF18F5"/>
    <w:rsid w:val="00EF1DC9"/>
    <w:rsid w:val="00EF290C"/>
    <w:rsid w:val="00EF67A3"/>
    <w:rsid w:val="00F01395"/>
    <w:rsid w:val="00F01A81"/>
    <w:rsid w:val="00F037A4"/>
    <w:rsid w:val="00F03CD9"/>
    <w:rsid w:val="00F06185"/>
    <w:rsid w:val="00F073B6"/>
    <w:rsid w:val="00F10AAC"/>
    <w:rsid w:val="00F12900"/>
    <w:rsid w:val="00F13048"/>
    <w:rsid w:val="00F13734"/>
    <w:rsid w:val="00F15CFF"/>
    <w:rsid w:val="00F1662C"/>
    <w:rsid w:val="00F17991"/>
    <w:rsid w:val="00F21971"/>
    <w:rsid w:val="00F23F62"/>
    <w:rsid w:val="00F2506E"/>
    <w:rsid w:val="00F265A0"/>
    <w:rsid w:val="00F26B52"/>
    <w:rsid w:val="00F27C8F"/>
    <w:rsid w:val="00F27D4D"/>
    <w:rsid w:val="00F31BA0"/>
    <w:rsid w:val="00F31E40"/>
    <w:rsid w:val="00F32749"/>
    <w:rsid w:val="00F32C09"/>
    <w:rsid w:val="00F331DE"/>
    <w:rsid w:val="00F33217"/>
    <w:rsid w:val="00F340E4"/>
    <w:rsid w:val="00F34A0E"/>
    <w:rsid w:val="00F36C12"/>
    <w:rsid w:val="00F37172"/>
    <w:rsid w:val="00F40A15"/>
    <w:rsid w:val="00F41F38"/>
    <w:rsid w:val="00F42CFB"/>
    <w:rsid w:val="00F43258"/>
    <w:rsid w:val="00F4477E"/>
    <w:rsid w:val="00F46733"/>
    <w:rsid w:val="00F50A97"/>
    <w:rsid w:val="00F511CF"/>
    <w:rsid w:val="00F5488E"/>
    <w:rsid w:val="00F55222"/>
    <w:rsid w:val="00F60C1B"/>
    <w:rsid w:val="00F630DD"/>
    <w:rsid w:val="00F64A78"/>
    <w:rsid w:val="00F6558C"/>
    <w:rsid w:val="00F66ADD"/>
    <w:rsid w:val="00F67D8F"/>
    <w:rsid w:val="00F706CE"/>
    <w:rsid w:val="00F71292"/>
    <w:rsid w:val="00F71ED9"/>
    <w:rsid w:val="00F71FC9"/>
    <w:rsid w:val="00F7404C"/>
    <w:rsid w:val="00F759EF"/>
    <w:rsid w:val="00F75E02"/>
    <w:rsid w:val="00F76337"/>
    <w:rsid w:val="00F76554"/>
    <w:rsid w:val="00F766D9"/>
    <w:rsid w:val="00F802BE"/>
    <w:rsid w:val="00F80DD0"/>
    <w:rsid w:val="00F8257A"/>
    <w:rsid w:val="00F85B1E"/>
    <w:rsid w:val="00F86024"/>
    <w:rsid w:val="00F8611A"/>
    <w:rsid w:val="00F9020C"/>
    <w:rsid w:val="00F90467"/>
    <w:rsid w:val="00F91C52"/>
    <w:rsid w:val="00F92167"/>
    <w:rsid w:val="00F92A47"/>
    <w:rsid w:val="00F931EA"/>
    <w:rsid w:val="00F9515F"/>
    <w:rsid w:val="00F9675D"/>
    <w:rsid w:val="00F975E8"/>
    <w:rsid w:val="00FA16E6"/>
    <w:rsid w:val="00FA5128"/>
    <w:rsid w:val="00FB0B19"/>
    <w:rsid w:val="00FB34E3"/>
    <w:rsid w:val="00FB369D"/>
    <w:rsid w:val="00FB42D4"/>
    <w:rsid w:val="00FB5136"/>
    <w:rsid w:val="00FB5906"/>
    <w:rsid w:val="00FB6ABD"/>
    <w:rsid w:val="00FB762F"/>
    <w:rsid w:val="00FC0878"/>
    <w:rsid w:val="00FC2AED"/>
    <w:rsid w:val="00FC32B4"/>
    <w:rsid w:val="00FC353B"/>
    <w:rsid w:val="00FC3C44"/>
    <w:rsid w:val="00FC4869"/>
    <w:rsid w:val="00FC4D36"/>
    <w:rsid w:val="00FC577C"/>
    <w:rsid w:val="00FC7EBF"/>
    <w:rsid w:val="00FD12F6"/>
    <w:rsid w:val="00FD19F4"/>
    <w:rsid w:val="00FD27C3"/>
    <w:rsid w:val="00FD3775"/>
    <w:rsid w:val="00FD5EA7"/>
    <w:rsid w:val="00FD6431"/>
    <w:rsid w:val="00FD6F18"/>
    <w:rsid w:val="00FD72F4"/>
    <w:rsid w:val="00FE101A"/>
    <w:rsid w:val="00FE15A2"/>
    <w:rsid w:val="00FE2439"/>
    <w:rsid w:val="00FE2826"/>
    <w:rsid w:val="00FE2C52"/>
    <w:rsid w:val="00FE2CB3"/>
    <w:rsid w:val="00FE37B0"/>
    <w:rsid w:val="00FE3CD5"/>
    <w:rsid w:val="00FE4741"/>
    <w:rsid w:val="00FE5B29"/>
    <w:rsid w:val="00FE7384"/>
    <w:rsid w:val="00FE7B13"/>
    <w:rsid w:val="00FF42D5"/>
    <w:rsid w:val="00FF62B5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3"/>
    <o:shapelayout v:ext="edit">
      <o:idmap v:ext="edit" data="2"/>
    </o:shapelayout>
  </w:shapeDefaults>
  <w:decimalSymbol w:val=","/>
  <w:listSeparator w:val=";"/>
  <w14:docId w14:val="6180D953"/>
  <w15:docId w15:val="{6CB9FB47-6080-4289-A96F-FFF82116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447971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0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4B723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B723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B723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B723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B7232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0723C9"/>
    <w:pPr>
      <w:autoSpaceDE w:val="0"/>
      <w:autoSpaceDN w:val="0"/>
      <w:adjustRightInd w:val="0"/>
    </w:pPr>
    <w:rPr>
      <w:rFonts w:ascii="Fira Sans" w:hAnsi="Fira Sans" w:cs="Fira Sans"/>
      <w:color w:val="000000"/>
      <w:sz w:val="24"/>
      <w:szCs w:val="24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CB5FF5"/>
    <w:rPr>
      <w:color w:val="FFFFFF"/>
    </w:rPr>
  </w:style>
  <w:style w:type="character" w:customStyle="1" w:styleId="OpiswskanikaZnak">
    <w:name w:val="Opis wskaźnika Znak"/>
    <w:link w:val="Opiswskanika"/>
    <w:rsid w:val="00CB5FF5"/>
    <w:rPr>
      <w:rFonts w:ascii="Fira Sans" w:hAnsi="Fira Sans"/>
      <w:color w:val="FFFFFF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34111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link w:val="Ikonawskanika"/>
    <w:rsid w:val="00341116"/>
    <w:rPr>
      <w:rFonts w:ascii="Fira Sans SemiBold" w:hAnsi="Fira Sans SemiBold"/>
      <w:color w:val="66AFDE"/>
      <w:sz w:val="60"/>
      <w:szCs w:val="6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220A9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A220A9"/>
    <w:rPr>
      <w:rFonts w:ascii="Fira Sans" w:hAnsi="Fira Sans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220A9"/>
    <w:rPr>
      <w:vertAlign w:val="superscript"/>
    </w:rPr>
  </w:style>
  <w:style w:type="character" w:customStyle="1" w:styleId="Nierozpoznanawzmianka1">
    <w:name w:val="Nierozpoznana wzmianka1"/>
    <w:uiPriority w:val="99"/>
    <w:semiHidden/>
    <w:unhideWhenUsed/>
    <w:rsid w:val="00A30030"/>
    <w:rPr>
      <w:color w:val="605E5C"/>
      <w:shd w:val="clear" w:color="auto" w:fill="E1DFDD"/>
    </w:rPr>
  </w:style>
  <w:style w:type="paragraph" w:customStyle="1" w:styleId="Tekstwypunktowania">
    <w:name w:val="Tekst wypunktowania"/>
    <w:basedOn w:val="Normalny"/>
    <w:qFormat/>
    <w:rsid w:val="006F40E7"/>
    <w:pPr>
      <w:numPr>
        <w:ilvl w:val="1"/>
        <w:numId w:val="6"/>
      </w:numPr>
      <w:spacing w:after="0" w:line="276" w:lineRule="auto"/>
      <w:ind w:left="425" w:hanging="425"/>
    </w:pPr>
    <w:rPr>
      <w:shd w:val="clear" w:color="auto" w:fill="FFFFFF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1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5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3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1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8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5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3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6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stat.gov.pl/obszary-tematyczne/edukacja/edukacja/szkolnictwo-wyzsze-w-roku-akademickim-20232024,8,10.html" TargetMode="External"/><Relationship Id="rId26" Type="http://schemas.openxmlformats.org/officeDocument/2006/relationships/hyperlink" Target="https://stat.gov.pl/metainformacje/slownik-pojec/pojecia-stosowane-w-statystyce-publicznej/3834,pojecie.html" TargetMode="External"/><Relationship Id="rId39" Type="http://schemas.openxmlformats.org/officeDocument/2006/relationships/header" Target="header3.xml"/><Relationship Id="rId21" Type="http://schemas.openxmlformats.org/officeDocument/2006/relationships/hyperlink" Target="https://stat.gov.pl/metainformacje/slownik-pojec/pojecia-stosowane-w-statystyce-publicznej/1966,pojecie.html" TargetMode="External"/><Relationship Id="rId34" Type="http://schemas.openxmlformats.org/officeDocument/2006/relationships/hyperlink" Target="http://wroclaw.stat.gov.pl/" TargetMode="External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stat.gov.pl/metainformacje/slownik-pojec/pojecia-stosowane-w-statystyce-publicznej/2522,pojecie.html" TargetMode="External"/><Relationship Id="rId29" Type="http://schemas.openxmlformats.org/officeDocument/2006/relationships/hyperlink" Target="https://stat.gov.pl/metainformacje/slownik-pojec/pojecia-stosowane-w-statystyce-publicznej/2521,pojecie.html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jpg"/><Relationship Id="rId24" Type="http://schemas.openxmlformats.org/officeDocument/2006/relationships/hyperlink" Target="https://stat.gov.pl/metainformacje/slownik-pojec/pojecia-stosowane-w-statystyce-publicznej/4027,pojecie.html" TargetMode="External"/><Relationship Id="rId32" Type="http://schemas.openxmlformats.org/officeDocument/2006/relationships/hyperlink" Target="mailto:A.Ilczuk@stat.gov.pl" TargetMode="External"/><Relationship Id="rId37" Type="http://schemas.openxmlformats.org/officeDocument/2006/relationships/image" Target="media/image10.png"/><Relationship Id="rId40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stat.gov.pl/metainformacje/slownik-pojec/pojecia-stosowane-w-statystyce-publicznej/4096,pojecie.html" TargetMode="External"/><Relationship Id="rId28" Type="http://schemas.openxmlformats.org/officeDocument/2006/relationships/hyperlink" Target="https://stat.gov.pl/metainformacje/slownik-pojec/pojecia-stosowane-w-statystyce-publicznej/1966,pojecie.html" TargetMode="External"/><Relationship Id="rId36" Type="http://schemas.openxmlformats.org/officeDocument/2006/relationships/hyperlink" Target="https://twitter.com/Wroclaw_STA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stat.gov.pl/metainformacje/slownik-pojec/pojecia-stosowane-w-statystyce-publicznej/3834,pojecie.html" TargetMode="External"/><Relationship Id="rId31" Type="http://schemas.openxmlformats.org/officeDocument/2006/relationships/hyperlink" Target="https://stat.gov.pl/metainformacje/slownik-pojec/pojecia-stosowane-w-statystyce-publicznej/402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stat.gov.pl/metainformacje/slownik-pojec/pojecia-stosowane-w-statystyce-publicznej/2521,pojecie.html" TargetMode="External"/><Relationship Id="rId27" Type="http://schemas.openxmlformats.org/officeDocument/2006/relationships/hyperlink" Target="https://stat.gov.pl/metainformacje/slownik-pojec/pojecia-stosowane-w-statystyce-publicznej/2522,pojecie.html" TargetMode="External"/><Relationship Id="rId30" Type="http://schemas.openxmlformats.org/officeDocument/2006/relationships/hyperlink" Target="https://stat.gov.pl/metainformacje/slownik-pojec/pojecia-stosowane-w-statystyce-publicznej/4096,pojecie.html" TargetMode="External"/><Relationship Id="rId35" Type="http://schemas.openxmlformats.org/officeDocument/2006/relationships/image" Target="media/image9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jpg"/><Relationship Id="rId17" Type="http://schemas.openxmlformats.org/officeDocument/2006/relationships/footer" Target="footer2.xml"/><Relationship Id="rId25" Type="http://schemas.openxmlformats.org/officeDocument/2006/relationships/hyperlink" Target="https://stat.gov.pl/obszary-tematyczne/edukacja/edukacja/szkolnictwo-wyzsze-w-roku-akademickim-20232024,8,10.html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facebook.com/USWroclaw/?modal=admin_todo_tou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7BB520-256A-4CA2-B4FA-12743B2C42F0}">
  <ds:schemaRefs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purl.org/dc/elements/1.1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00692E-B88F-4C48-A1CD-537114523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2412</Words>
  <Characters>14475</Characters>
  <Application>Microsoft Office Word</Application>
  <DocSecurity>0</DocSecurity>
  <Lines>120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16854</CharactersWithSpaces>
  <SharedDoc>false</SharedDoc>
  <HLinks>
    <vt:vector size="108" baseType="variant">
      <vt:variant>
        <vt:i4>7274541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6094948</vt:i4>
      </vt:variant>
      <vt:variant>
        <vt:i4>0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1638401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https://stat.gov.pl/metainformacje/slownik-pojec/pojecia-stosowane-w-statystyce-publicznej/4027,pojecie.html</vt:lpwstr>
      </vt:variant>
      <vt:variant>
        <vt:lpwstr/>
      </vt:variant>
      <vt:variant>
        <vt:i4>1638401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https://stat.gov.pl/metainformacje/slownik-pojec/pojecia-stosowane-w-statystyce-publicznej/2641,pojecie.html</vt:lpwstr>
      </vt:variant>
      <vt:variant>
        <vt:lpwstr/>
      </vt:variant>
      <vt:variant>
        <vt:i4>1572873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https://stat.gov.pl/metainformacje/slownik-pojec/pojecia-stosowane-w-statystyce-publicznej/1966,pojecie.html</vt:lpwstr>
      </vt:variant>
      <vt:variant>
        <vt:lpwstr/>
      </vt:variant>
      <vt:variant>
        <vt:i4>1572874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https://stat.gov.pl/metainformacje/slownik-pojec/pojecia-stosowane-w-statystyce-publicznej/1965,pojecie.html</vt:lpwstr>
      </vt:variant>
      <vt:variant>
        <vt:lpwstr/>
      </vt:variant>
      <vt:variant>
        <vt:i4>1572875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https://stat.gov.pl/metainformacje/slownik-pojec/pojecia-stosowane-w-statystyce-publicznej/1964,pojecie.html</vt:lpwstr>
      </vt:variant>
      <vt:variant>
        <vt:lpwstr/>
      </vt:variant>
      <vt:variant>
        <vt:i4>1572871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https://stat.gov.pl/metainformacje/slownik-pojec/pojecia-stosowane-w-statystyce-publicznej/1968,pojecie.html</vt:lpwstr>
      </vt:variant>
      <vt:variant>
        <vt:lpwstr/>
      </vt:variant>
      <vt:variant>
        <vt:i4>1572872</vt:i4>
      </vt:variant>
      <vt:variant>
        <vt:i4>21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https://stat.gov.pl/metainformacje/slownik-pojec/pojecia-stosowane-w-statystyce-publicznej/1967,pojecie.html</vt:lpwstr>
      </vt:variant>
      <vt:variant>
        <vt:lpwstr/>
      </vt:variant>
      <vt:variant>
        <vt:i4>1376263</vt:i4>
      </vt:variant>
      <vt:variant>
        <vt:i4>18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https://stat.gov.pl/metainformacje/slownik-pojec/pojecia-stosowane-w-statystyce-publicznej/2584,pojecie.html</vt:lpwstr>
      </vt:variant>
      <vt:variant>
        <vt:lpwstr/>
      </vt:variant>
      <vt:variant>
        <vt:i4>1703947</vt:i4>
      </vt:variant>
      <vt:variant>
        <vt:i4>15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https://stat.gov.pl/metainformacje/slownik-pojec/pojecia-stosowane-w-statystyce-publicznej/1944,pojecie.html</vt:lpwstr>
      </vt:variant>
      <vt:variant>
        <vt:lpwstr/>
      </vt:variant>
      <vt:variant>
        <vt:i4>1638414</vt:i4>
      </vt:variant>
      <vt:variant>
        <vt:i4>12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https://stat.gov.pl/metainformacje/slownik-pojec/pojecia-stosowane-w-statystyce-publicznej/4028,pojecie.html</vt:lpwstr>
      </vt:variant>
      <vt:variant>
        <vt:lpwstr/>
      </vt:variant>
      <vt:variant>
        <vt:i4>2162722</vt:i4>
      </vt:variant>
      <vt:variant>
        <vt:i4>9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7536685</vt:i4>
      </vt:variant>
      <vt:variant>
        <vt:i4>6</vt:i4>
      </vt:variant>
      <vt:variant>
        <vt:i4>0</vt:i4>
      </vt:variant>
      <vt:variant>
        <vt:i4>5</vt:i4>
      </vt:variant>
      <vt:variant>
        <vt:lpwstr>https://wroclaw.stat.gov.pl/opracowania-biezace/opracowania-sygnalne/edukacja/szkolnictwo-wyzsze-w-wojewodztwie-dolnoslaskim-w-2020-r-,1,5.html</vt:lpwstr>
      </vt:variant>
      <vt:variant>
        <vt:lpwstr/>
      </vt:variant>
      <vt:variant>
        <vt:i4>5111831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https://stat.gov.pl/obszary-tematyczne/edukacja/edukacja/szkolnictwo-wyzsze-i-jego-finanse-w-2020-roku,2,17.html</vt:lpwstr>
      </vt:variant>
      <vt:variant>
        <vt:lpwstr/>
      </vt:variant>
      <vt:variant>
        <vt:i4>6619254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https://stat.gov.pl/obszary-tematyczne/edukacja/edukacja/szkolnictwo-wyzsze-w-roku-akademickim-20212022-wyniki-wstepne,8,8.html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cp:lastModifiedBy>Pawliczek Piotr</cp:lastModifiedBy>
  <cp:revision>3</cp:revision>
  <cp:lastPrinted>2022-08-24T11:33:00Z</cp:lastPrinted>
  <dcterms:created xsi:type="dcterms:W3CDTF">2024-08-28T07:42:00Z</dcterms:created>
  <dcterms:modified xsi:type="dcterms:W3CDTF">2024-08-28T07:45:00Z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