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91F96" w14:textId="2C0E1652" w:rsidR="0098135C" w:rsidRDefault="00D72C7C" w:rsidP="00D72C7C">
      <w:pPr>
        <w:pStyle w:val="tytuinformacji"/>
        <w:rPr>
          <w:shd w:val="clear" w:color="auto" w:fill="FFFFFF"/>
        </w:rPr>
      </w:pPr>
      <w:r w:rsidRPr="00D67675">
        <w:rPr>
          <w:shd w:val="clear" w:color="auto" w:fill="FFFFFF"/>
        </w:rPr>
        <w:t>Szkolnictwo wyższe</w:t>
      </w:r>
      <w:r>
        <w:rPr>
          <w:rFonts w:ascii="Fira Sans" w:hAnsi="Fira Sans"/>
          <w:b/>
          <w:noProof/>
          <w:color w:val="212492"/>
          <w:sz w:val="19"/>
          <w:szCs w:val="19"/>
          <w:lang w:eastAsia="pl-PL"/>
        </w:rPr>
        <w:t xml:space="preserve"> </w:t>
      </w:r>
      <w:r w:rsidRPr="000354B3">
        <w:rPr>
          <w:shd w:val="clear" w:color="auto" w:fill="FFFFFF"/>
        </w:rPr>
        <w:t xml:space="preserve"> w województwie dolnośląskim w</w:t>
      </w:r>
      <w:r>
        <w:rPr>
          <w:shd w:val="clear" w:color="auto" w:fill="FFFFFF"/>
        </w:rPr>
        <w:t xml:space="preserve"> 20</w:t>
      </w:r>
      <w:r w:rsidR="00084D4B">
        <w:rPr>
          <w:shd w:val="clear" w:color="auto" w:fill="FFFFFF"/>
        </w:rPr>
        <w:t>2</w:t>
      </w:r>
      <w:r w:rsidR="00961019">
        <w:rPr>
          <w:shd w:val="clear" w:color="auto" w:fill="FFFFFF"/>
        </w:rPr>
        <w:t>2</w:t>
      </w:r>
      <w:r>
        <w:rPr>
          <w:shd w:val="clear" w:color="auto" w:fill="FFFFFF"/>
        </w:rPr>
        <w:t xml:space="preserve"> r</w:t>
      </w:r>
      <w:r w:rsidR="00700909" w:rsidRPr="00700909">
        <w:rPr>
          <w:shd w:val="clear" w:color="auto" w:fill="FFFFFF"/>
        </w:rPr>
        <w:t>.</w:t>
      </w:r>
      <w:r w:rsidRPr="00D72C7C">
        <w:rPr>
          <w:b/>
          <w:noProof/>
          <w:spacing w:val="-2"/>
          <w:szCs w:val="19"/>
          <w:lang w:eastAsia="pl-PL"/>
        </w:rPr>
        <w:t xml:space="preserve"> </w:t>
      </w:r>
    </w:p>
    <w:p w14:paraId="4EECD669" w14:textId="165EBB2D" w:rsidR="00AE5A2F" w:rsidRPr="00C072E8" w:rsidRDefault="007F57AB" w:rsidP="00950153">
      <w:pPr>
        <w:pStyle w:val="LID"/>
        <w:rPr>
          <w:color w:val="FF0000"/>
          <w:spacing w:val="-4"/>
        </w:rPr>
      </w:pPr>
      <w:r>
        <w:rPr>
          <w:spacing w:val="2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6DAF13E3" wp14:editId="368E4230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1857375" cy="1019175"/>
                <wp:effectExtent l="0" t="0" r="9525" b="9525"/>
                <wp:wrapSquare wrapText="bothSides"/>
                <wp:docPr id="29" name="Pole tekstowe 2" descr="Wzrost o 10,6% liczby studiujących cudzoziemców  w porównaniu z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F3E34" w14:textId="0D1B9968" w:rsidR="00E511FA" w:rsidRPr="00BC1507" w:rsidRDefault="00E511FA" w:rsidP="003B0AC9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10,6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14:paraId="2C123525" w14:textId="14B03C5B" w:rsidR="00E511FA" w:rsidRPr="007D605C" w:rsidRDefault="00E511FA" w:rsidP="003B0AC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Pr="00921AAD">
                              <w:t xml:space="preserve">liczby </w:t>
                            </w:r>
                            <w:r>
                              <w:t>studiujących cudzoziemców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F13E3" id="Pole tekstowe 2" o:spid="_x0000_s1026" alt="Wzrost o 10,6% liczby studiujących cudzoziemców  w porównaniu z 2021 r." style="position:absolute;margin-left:0;margin-top:6.8pt;width:146.25pt;height:80.25pt;z-index:251668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" fillcolor="#001d77" stroked="f">
                <v:stroke joinstyle="miter"/>
                <v:textbox>
                  <w:txbxContent>
                    <w:p w14:paraId="654F3E34" w14:textId="0D1B9968" w:rsidR="00E511FA" w:rsidRPr="00BC1507" w:rsidRDefault="00E511FA" w:rsidP="003B0AC9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jc w:val="center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10,6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14:paraId="2C123525" w14:textId="14B03C5B" w:rsidR="00E511FA" w:rsidRPr="007D605C" w:rsidRDefault="00E511FA" w:rsidP="003B0AC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Pr="00921AAD">
                        <w:t xml:space="preserve">liczby </w:t>
                      </w:r>
                      <w:r>
                        <w:t>studiujących cudzoziemców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72C7C" w:rsidRPr="00D60723">
        <w:t xml:space="preserve">W </w:t>
      </w:r>
      <w:r w:rsidR="003B0AC9">
        <w:t>woj.</w:t>
      </w:r>
      <w:r w:rsidR="00D72C7C" w:rsidRPr="00D60723">
        <w:t xml:space="preserve"> dolnośląskim w roku </w:t>
      </w:r>
      <w:r>
        <w:t>a</w:t>
      </w:r>
      <w:r w:rsidR="00D72C7C" w:rsidRPr="00D60723">
        <w:t>kademickim 20</w:t>
      </w:r>
      <w:r w:rsidR="00084D4B">
        <w:t>2</w:t>
      </w:r>
      <w:r w:rsidR="00C8164B">
        <w:t>2</w:t>
      </w:r>
      <w:r w:rsidR="00D72C7C" w:rsidRPr="00D60723">
        <w:t>/</w:t>
      </w:r>
      <w:r w:rsidR="00D72C7C">
        <w:t>2</w:t>
      </w:r>
      <w:r w:rsidR="00C8164B">
        <w:t>3</w:t>
      </w:r>
      <w:r w:rsidR="00D72C7C" w:rsidRPr="00D60723">
        <w:t xml:space="preserve"> działały 3</w:t>
      </w:r>
      <w:r w:rsidR="008E5436">
        <w:t>3</w:t>
      </w:r>
      <w:r w:rsidR="00D72C7C" w:rsidRPr="00D60723">
        <w:t xml:space="preserve"> szkoły wyższe</w:t>
      </w:r>
      <w:r w:rsidR="00D72C7C">
        <w:t>, w tym 13 szkół publicznych.</w:t>
      </w:r>
      <w:r w:rsidR="00D72C7C" w:rsidRPr="00D60723">
        <w:t xml:space="preserve"> </w:t>
      </w:r>
      <w:r w:rsidR="00D72C7C">
        <w:t xml:space="preserve">Według stanu w dniu 31 </w:t>
      </w:r>
      <w:r w:rsidR="00D72C7C" w:rsidRPr="00F511CF">
        <w:rPr>
          <w:color w:val="000000"/>
        </w:rPr>
        <w:t>grudnia 20</w:t>
      </w:r>
      <w:r w:rsidR="00C072E8" w:rsidRPr="00F511CF">
        <w:rPr>
          <w:color w:val="000000"/>
        </w:rPr>
        <w:t>2</w:t>
      </w:r>
      <w:r w:rsidR="00C8164B">
        <w:rPr>
          <w:color w:val="000000"/>
        </w:rPr>
        <w:t>2</w:t>
      </w:r>
      <w:r w:rsidR="00D72C7C" w:rsidRPr="00F511CF">
        <w:rPr>
          <w:color w:val="000000"/>
        </w:rPr>
        <w:t xml:space="preserve"> r. na uczelniach kształciło </w:t>
      </w:r>
      <w:r w:rsidR="00D72C7C" w:rsidRPr="005E2645">
        <w:rPr>
          <w:color w:val="000000" w:themeColor="text1"/>
        </w:rPr>
        <w:t>się 11</w:t>
      </w:r>
      <w:r w:rsidR="005E2645" w:rsidRPr="005E2645">
        <w:rPr>
          <w:color w:val="000000" w:themeColor="text1"/>
        </w:rPr>
        <w:t>4</w:t>
      </w:r>
      <w:r w:rsidR="006D5B91" w:rsidRPr="005E2645">
        <w:rPr>
          <w:color w:val="000000" w:themeColor="text1"/>
        </w:rPr>
        <w:t>,</w:t>
      </w:r>
      <w:r w:rsidR="005E2645" w:rsidRPr="005E2645">
        <w:rPr>
          <w:color w:val="000000" w:themeColor="text1"/>
        </w:rPr>
        <w:t>7</w:t>
      </w:r>
      <w:r w:rsidR="00D72C7C" w:rsidRPr="005E2645">
        <w:rPr>
          <w:color w:val="000000" w:themeColor="text1"/>
        </w:rPr>
        <w:t xml:space="preserve"> tys. </w:t>
      </w:r>
      <w:r w:rsidR="00D72C7C" w:rsidRPr="00F511CF">
        <w:rPr>
          <w:color w:val="000000"/>
        </w:rPr>
        <w:t>studentów</w:t>
      </w:r>
      <w:r w:rsidR="003B0AC9">
        <w:rPr>
          <w:color w:val="000000"/>
        </w:rPr>
        <w:t xml:space="preserve"> (</w:t>
      </w:r>
      <w:r w:rsidR="00D72C7C" w:rsidRPr="00F511CF">
        <w:rPr>
          <w:color w:val="000000"/>
        </w:rPr>
        <w:t xml:space="preserve">o </w:t>
      </w:r>
      <w:r w:rsidR="004C2A08">
        <w:rPr>
          <w:color w:val="000000"/>
        </w:rPr>
        <w:t>1,3</w:t>
      </w:r>
      <w:r w:rsidR="00D72C7C" w:rsidRPr="00F511CF">
        <w:rPr>
          <w:color w:val="000000"/>
        </w:rPr>
        <w:t xml:space="preserve">% mniej niż przed </w:t>
      </w:r>
      <w:r w:rsidR="004E6A55" w:rsidRPr="00F511CF">
        <w:rPr>
          <w:color w:val="000000"/>
        </w:rPr>
        <w:t>rokiem</w:t>
      </w:r>
      <w:r w:rsidR="003B0AC9">
        <w:rPr>
          <w:color w:val="000000"/>
        </w:rPr>
        <w:t>), w tym 9,2 tys. cudzoziemców (</w:t>
      </w:r>
      <w:r w:rsidR="003B0AC9" w:rsidRPr="00F511CF">
        <w:rPr>
          <w:color w:val="000000"/>
          <w:spacing w:val="-4"/>
        </w:rPr>
        <w:t xml:space="preserve">o </w:t>
      </w:r>
      <w:r w:rsidR="003B0AC9">
        <w:rPr>
          <w:color w:val="000000"/>
          <w:spacing w:val="-4"/>
        </w:rPr>
        <w:t>10,6</w:t>
      </w:r>
      <w:r w:rsidR="003B0AC9" w:rsidRPr="00F511CF">
        <w:rPr>
          <w:color w:val="000000"/>
          <w:spacing w:val="-4"/>
        </w:rPr>
        <w:t>%</w:t>
      </w:r>
      <w:r w:rsidR="003B0AC9">
        <w:rPr>
          <w:color w:val="000000"/>
          <w:spacing w:val="-4"/>
        </w:rPr>
        <w:t xml:space="preserve"> więcej).</w:t>
      </w:r>
      <w:r w:rsidR="005467D0" w:rsidRPr="00F511CF">
        <w:rPr>
          <w:color w:val="000000"/>
        </w:rPr>
        <w:t xml:space="preserve"> W </w:t>
      </w:r>
      <w:r w:rsidR="00D72C7C" w:rsidRPr="00F511CF">
        <w:rPr>
          <w:color w:val="000000"/>
        </w:rPr>
        <w:t>20</w:t>
      </w:r>
      <w:r w:rsidR="004B72C7" w:rsidRPr="00F511CF">
        <w:rPr>
          <w:color w:val="000000"/>
        </w:rPr>
        <w:t>2</w:t>
      </w:r>
      <w:r w:rsidR="004C2A08">
        <w:rPr>
          <w:color w:val="000000"/>
        </w:rPr>
        <w:t>2</w:t>
      </w:r>
      <w:r w:rsidR="00D72C7C" w:rsidRPr="00F511CF">
        <w:rPr>
          <w:color w:val="000000"/>
        </w:rPr>
        <w:t xml:space="preserve"> r. dyplom ukończenia studiów otrzymało </w:t>
      </w:r>
      <w:r w:rsidR="00B9428C" w:rsidRPr="00F511CF">
        <w:rPr>
          <w:color w:val="000000"/>
        </w:rPr>
        <w:t>29,</w:t>
      </w:r>
      <w:r w:rsidR="004C2A08">
        <w:rPr>
          <w:color w:val="000000"/>
        </w:rPr>
        <w:t>3</w:t>
      </w:r>
      <w:r w:rsidR="00D72C7C" w:rsidRPr="00F511CF">
        <w:rPr>
          <w:color w:val="000000"/>
        </w:rPr>
        <w:t xml:space="preserve"> tys. absolwentów</w:t>
      </w:r>
      <w:r w:rsidR="003B0AC9">
        <w:rPr>
          <w:color w:val="000000"/>
        </w:rPr>
        <w:t xml:space="preserve"> (</w:t>
      </w:r>
      <w:r w:rsidR="00D72C7C" w:rsidRPr="00F511CF">
        <w:rPr>
          <w:color w:val="000000"/>
        </w:rPr>
        <w:t xml:space="preserve">o </w:t>
      </w:r>
      <w:r w:rsidR="00D31F5C" w:rsidRPr="00F511CF">
        <w:rPr>
          <w:color w:val="000000"/>
        </w:rPr>
        <w:t>2,</w:t>
      </w:r>
      <w:r w:rsidR="004C2A08">
        <w:rPr>
          <w:color w:val="000000"/>
        </w:rPr>
        <w:t>0</w:t>
      </w:r>
      <w:r w:rsidR="00D72C7C" w:rsidRPr="00F511CF">
        <w:rPr>
          <w:color w:val="000000"/>
        </w:rPr>
        <w:t xml:space="preserve">% </w:t>
      </w:r>
      <w:r w:rsidR="004C2A08">
        <w:rPr>
          <w:color w:val="000000"/>
        </w:rPr>
        <w:t>mniej</w:t>
      </w:r>
      <w:r w:rsidR="00D72C7C" w:rsidRPr="00F511CF">
        <w:rPr>
          <w:color w:val="000000"/>
        </w:rPr>
        <w:t xml:space="preserve"> niż w 20</w:t>
      </w:r>
      <w:r w:rsidR="00D31F5C" w:rsidRPr="00F511CF">
        <w:rPr>
          <w:color w:val="000000"/>
        </w:rPr>
        <w:t>2</w:t>
      </w:r>
      <w:r w:rsidR="004C2A08">
        <w:rPr>
          <w:color w:val="000000"/>
        </w:rPr>
        <w:t>1</w:t>
      </w:r>
      <w:r w:rsidR="00D72C7C" w:rsidRPr="00F511CF">
        <w:rPr>
          <w:color w:val="000000"/>
        </w:rPr>
        <w:t xml:space="preserve"> r.</w:t>
      </w:r>
      <w:r w:rsidR="003B0AC9">
        <w:rPr>
          <w:color w:val="000000"/>
        </w:rPr>
        <w:t>).</w:t>
      </w:r>
      <w:r w:rsidR="00D72C7C" w:rsidRPr="00F511CF">
        <w:rPr>
          <w:color w:val="000000"/>
        </w:rPr>
        <w:t xml:space="preserve"> </w:t>
      </w:r>
    </w:p>
    <w:p w14:paraId="6EEA576D" w14:textId="0764FF72" w:rsidR="00D72C7C" w:rsidRPr="00132253" w:rsidRDefault="006F54F6" w:rsidP="002C4621">
      <w:pPr>
        <w:pStyle w:val="LID"/>
        <w:jc w:val="both"/>
        <w:rPr>
          <w:b w:val="0"/>
          <w:color w:val="001D77"/>
        </w:rPr>
      </w:pPr>
      <w: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0058C76E" wp14:editId="5AA764F7">
                <wp:simplePos x="0" y="0"/>
                <wp:positionH relativeFrom="page">
                  <wp:align>right</wp:align>
                </wp:positionH>
                <wp:positionV relativeFrom="paragraph">
                  <wp:posOffset>149900</wp:posOffset>
                </wp:positionV>
                <wp:extent cx="1885950" cy="806450"/>
                <wp:effectExtent l="0" t="0" r="0" b="0"/>
                <wp:wrapTight wrapText="bothSides">
                  <wp:wrapPolygon edited="0">
                    <wp:start x="655" y="0"/>
                    <wp:lineTo x="655" y="20920"/>
                    <wp:lineTo x="20727" y="20920"/>
                    <wp:lineTo x="20727" y="0"/>
                    <wp:lineTo x="655" y="0"/>
                  </wp:wrapPolygon>
                </wp:wrapTight>
                <wp:docPr id="26" name="Pole tekstowe 26" descr="W roku akademickim 2022/23 działalność prowadziły 33 szkoły wyższe, w których łącznie kształciło się 114,7 tys. studen-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80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4A780" w14:textId="6C8B8630" w:rsidR="00E511FA" w:rsidRPr="00D616D2" w:rsidRDefault="00E511FA" w:rsidP="00D72C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A025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roku akademickim 20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22</w:t>
                            </w:r>
                            <w:r w:rsidRPr="00BA025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/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23 działalność prowadziły 33 szkoły wyższe, w których łącznie kształciło się 114,7 tys. studentów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8C76E" id="_x0000_t202" coordsize="21600,21600" o:spt="202" path="m,l,21600r21600,l21600,xe">
                <v:stroke joinstyle="miter"/>
                <v:path gradientshapeok="t" o:connecttype="rect"/>
              </v:shapetype>
              <v:shape id="Pole tekstowe 26" o:spid="_x0000_s1027" type="#_x0000_t202" alt="W roku akademickim 2022/23 działalność prowadziły 33 szkoły wyższe, w których łącznie kształciło się 114,7 tys. studen-tów" style="position:absolute;left:0;text-align:left;margin-left:97.3pt;margin-top:11.8pt;width:148.5pt;height:63.5pt;z-index:-2516659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" filled="f" stroked="f">
                <v:textbox>
                  <w:txbxContent>
                    <w:p w14:paraId="4264A780" w14:textId="6C8B8630" w:rsidR="00E511FA" w:rsidRPr="00D616D2" w:rsidRDefault="00E511FA" w:rsidP="00D72C7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A025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roku akademickim 20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22</w:t>
                      </w:r>
                      <w:r w:rsidRPr="00BA025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/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23 działalność prowadziły 33 szkoły wyższe, w których łącznie kształciło się 114,7 tys. studentów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72C7C" w:rsidRPr="00132253">
        <w:rPr>
          <w:color w:val="001D77"/>
        </w:rPr>
        <w:t>Studenci</w:t>
      </w:r>
    </w:p>
    <w:p w14:paraId="2F28F645" w14:textId="0A4A473B" w:rsidR="0006449D" w:rsidRPr="009B7C3A" w:rsidRDefault="00D72C7C" w:rsidP="0006449D">
      <w:pPr>
        <w:spacing w:before="0"/>
        <w:rPr>
          <w:color w:val="000000" w:themeColor="text1"/>
          <w:szCs w:val="19"/>
        </w:rPr>
      </w:pPr>
      <w:r w:rsidRPr="00290F19">
        <w:rPr>
          <w:spacing w:val="-4"/>
          <w:szCs w:val="19"/>
        </w:rPr>
        <w:t xml:space="preserve">W </w:t>
      </w:r>
      <w:r w:rsidRPr="00290F19">
        <w:rPr>
          <w:color w:val="000000"/>
          <w:spacing w:val="-4"/>
          <w:szCs w:val="19"/>
        </w:rPr>
        <w:t>województwie dolnośląskim w końcu 20</w:t>
      </w:r>
      <w:r w:rsidR="00070197" w:rsidRPr="00290F19">
        <w:rPr>
          <w:color w:val="000000"/>
          <w:spacing w:val="-4"/>
          <w:szCs w:val="19"/>
        </w:rPr>
        <w:t>2</w:t>
      </w:r>
      <w:r w:rsidR="005E2645">
        <w:rPr>
          <w:color w:val="000000"/>
          <w:spacing w:val="-4"/>
          <w:szCs w:val="19"/>
        </w:rPr>
        <w:t>2</w:t>
      </w:r>
      <w:r w:rsidRPr="00290F19">
        <w:rPr>
          <w:color w:val="000000"/>
          <w:spacing w:val="-4"/>
          <w:szCs w:val="19"/>
        </w:rPr>
        <w:t xml:space="preserve"> r</w:t>
      </w:r>
      <w:r w:rsidR="003B0AC9">
        <w:rPr>
          <w:color w:val="000000"/>
          <w:spacing w:val="-4"/>
          <w:szCs w:val="19"/>
        </w:rPr>
        <w:t>.</w:t>
      </w:r>
      <w:r w:rsidRPr="00290F19">
        <w:rPr>
          <w:color w:val="000000"/>
          <w:spacing w:val="-4"/>
          <w:szCs w:val="19"/>
        </w:rPr>
        <w:t xml:space="preserve"> w 3</w:t>
      </w:r>
      <w:r w:rsidR="005F19FF" w:rsidRPr="00290F19">
        <w:rPr>
          <w:color w:val="000000"/>
          <w:spacing w:val="-4"/>
          <w:szCs w:val="19"/>
        </w:rPr>
        <w:t>3</w:t>
      </w:r>
      <w:r w:rsidRPr="00290F19">
        <w:rPr>
          <w:color w:val="000000"/>
          <w:spacing w:val="-4"/>
          <w:szCs w:val="19"/>
        </w:rPr>
        <w:t xml:space="preserve"> szkołach wyższych kształciło się </w:t>
      </w:r>
      <w:r w:rsidR="00E65C91" w:rsidRPr="00290F19">
        <w:rPr>
          <w:color w:val="000000"/>
          <w:spacing w:val="-4"/>
          <w:szCs w:val="19"/>
        </w:rPr>
        <w:t>11</w:t>
      </w:r>
      <w:r w:rsidR="005E2645">
        <w:rPr>
          <w:color w:val="000000"/>
          <w:spacing w:val="-4"/>
          <w:szCs w:val="19"/>
        </w:rPr>
        <w:t>4</w:t>
      </w:r>
      <w:r w:rsidR="00E65C91" w:rsidRPr="00290F19">
        <w:rPr>
          <w:color w:val="000000"/>
          <w:spacing w:val="-4"/>
          <w:szCs w:val="19"/>
        </w:rPr>
        <w:t>,</w:t>
      </w:r>
      <w:r w:rsidR="005E2645">
        <w:rPr>
          <w:color w:val="000000"/>
          <w:spacing w:val="-4"/>
          <w:szCs w:val="19"/>
        </w:rPr>
        <w:t>7</w:t>
      </w:r>
      <w:r w:rsidRPr="00290F19">
        <w:rPr>
          <w:color w:val="000000"/>
          <w:spacing w:val="-4"/>
          <w:szCs w:val="19"/>
        </w:rPr>
        <w:t xml:space="preserve"> tys</w:t>
      </w:r>
      <w:r w:rsidRPr="00F511CF">
        <w:rPr>
          <w:color w:val="000000"/>
          <w:szCs w:val="19"/>
        </w:rPr>
        <w:t xml:space="preserve">. </w:t>
      </w:r>
      <w:r w:rsidRPr="00290F19">
        <w:rPr>
          <w:color w:val="000000"/>
          <w:spacing w:val="2"/>
          <w:szCs w:val="19"/>
        </w:rPr>
        <w:t>studentów</w:t>
      </w:r>
      <w:r w:rsidR="00A421C0" w:rsidRPr="00290F19">
        <w:rPr>
          <w:color w:val="000000"/>
          <w:spacing w:val="2"/>
          <w:szCs w:val="19"/>
        </w:rPr>
        <w:t xml:space="preserve"> (według </w:t>
      </w:r>
      <w:r w:rsidR="00D11A02" w:rsidRPr="00D11A02">
        <w:rPr>
          <w:color w:val="000000"/>
          <w:spacing w:val="2"/>
          <w:szCs w:val="19"/>
        </w:rPr>
        <w:t xml:space="preserve">jednostek macierzystych, łącznie z uczelniami </w:t>
      </w:r>
      <w:r w:rsidR="00A421C0" w:rsidRPr="00290F19">
        <w:rPr>
          <w:color w:val="000000"/>
          <w:spacing w:val="2"/>
          <w:szCs w:val="19"/>
        </w:rPr>
        <w:t>resortowymi),</w:t>
      </w:r>
      <w:r w:rsidR="00A421C0" w:rsidRPr="00F511CF">
        <w:rPr>
          <w:color w:val="000000"/>
          <w:szCs w:val="19"/>
        </w:rPr>
        <w:t xml:space="preserve"> tj.</w:t>
      </w:r>
      <w:r w:rsidRPr="00F511CF">
        <w:rPr>
          <w:color w:val="000000"/>
          <w:szCs w:val="19"/>
        </w:rPr>
        <w:t xml:space="preserve"> </w:t>
      </w:r>
      <w:r w:rsidRPr="009B7C3A">
        <w:rPr>
          <w:color w:val="000000" w:themeColor="text1"/>
          <w:szCs w:val="19"/>
        </w:rPr>
        <w:t xml:space="preserve">o </w:t>
      </w:r>
      <w:r w:rsidR="009B7C3A" w:rsidRPr="009B7C3A">
        <w:rPr>
          <w:color w:val="000000" w:themeColor="text1"/>
          <w:szCs w:val="19"/>
        </w:rPr>
        <w:t>1,6</w:t>
      </w:r>
      <w:r w:rsidR="00925155" w:rsidRPr="009B7C3A">
        <w:rPr>
          <w:color w:val="000000" w:themeColor="text1"/>
          <w:szCs w:val="19"/>
        </w:rPr>
        <w:t xml:space="preserve"> </w:t>
      </w:r>
      <w:r w:rsidRPr="009B7C3A">
        <w:rPr>
          <w:color w:val="000000" w:themeColor="text1"/>
          <w:szCs w:val="19"/>
        </w:rPr>
        <w:t xml:space="preserve">tys. mniej w stosunku </w:t>
      </w:r>
      <w:r w:rsidR="00070197" w:rsidRPr="009B7C3A">
        <w:rPr>
          <w:color w:val="000000" w:themeColor="text1"/>
          <w:szCs w:val="19"/>
        </w:rPr>
        <w:t xml:space="preserve">do wielkości notowanej w </w:t>
      </w:r>
      <w:r w:rsidRPr="009B7C3A">
        <w:rPr>
          <w:color w:val="000000" w:themeColor="text1"/>
          <w:szCs w:val="19"/>
        </w:rPr>
        <w:t>poprzedni</w:t>
      </w:r>
      <w:r w:rsidR="00070197" w:rsidRPr="009B7C3A">
        <w:rPr>
          <w:color w:val="000000" w:themeColor="text1"/>
          <w:szCs w:val="19"/>
        </w:rPr>
        <w:t xml:space="preserve">m </w:t>
      </w:r>
      <w:r w:rsidRPr="009B7C3A">
        <w:rPr>
          <w:color w:val="000000" w:themeColor="text1"/>
          <w:szCs w:val="19"/>
        </w:rPr>
        <w:t>roku akademicki</w:t>
      </w:r>
      <w:r w:rsidR="00925155" w:rsidRPr="009B7C3A">
        <w:rPr>
          <w:color w:val="000000" w:themeColor="text1"/>
          <w:szCs w:val="19"/>
        </w:rPr>
        <w:t>m</w:t>
      </w:r>
      <w:r w:rsidRPr="009B7C3A">
        <w:rPr>
          <w:color w:val="000000" w:themeColor="text1"/>
          <w:szCs w:val="19"/>
        </w:rPr>
        <w:t xml:space="preserve">. </w:t>
      </w:r>
      <w:r w:rsidR="00F50A97">
        <w:rPr>
          <w:color w:val="000000" w:themeColor="text1"/>
          <w:szCs w:val="19"/>
        </w:rPr>
        <w:t xml:space="preserve">Łącznie w Polsce studiowało </w:t>
      </w:r>
      <w:r w:rsidR="001535E8" w:rsidRPr="001535E8">
        <w:rPr>
          <w:color w:val="000000" w:themeColor="text1"/>
          <w:szCs w:val="19"/>
        </w:rPr>
        <w:t>1223,6</w:t>
      </w:r>
      <w:r w:rsidR="001535E8">
        <w:rPr>
          <w:color w:val="000000" w:themeColor="text1"/>
          <w:szCs w:val="19"/>
        </w:rPr>
        <w:t xml:space="preserve"> tys. osób</w:t>
      </w:r>
      <w:r w:rsidR="003B0AC9">
        <w:rPr>
          <w:color w:val="000000" w:themeColor="text1"/>
          <w:szCs w:val="19"/>
        </w:rPr>
        <w:t xml:space="preserve"> (o </w:t>
      </w:r>
      <w:r w:rsidR="00EA3BC2">
        <w:rPr>
          <w:color w:val="000000" w:themeColor="text1"/>
          <w:szCs w:val="19"/>
        </w:rPr>
        <w:t>0,4% więcej niż w 2021 r.).</w:t>
      </w:r>
    </w:p>
    <w:p w14:paraId="517C90B4" w14:textId="1249272E" w:rsidR="00D72C7C" w:rsidRPr="002F56D5" w:rsidRDefault="0006449D" w:rsidP="0006449D">
      <w:pPr>
        <w:spacing w:before="0"/>
        <w:rPr>
          <w:color w:val="FF0000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121A7A55" wp14:editId="452F3318">
                <wp:simplePos x="0" y="0"/>
                <wp:positionH relativeFrom="page">
                  <wp:align>right</wp:align>
                </wp:positionH>
                <wp:positionV relativeFrom="paragraph">
                  <wp:posOffset>229235</wp:posOffset>
                </wp:positionV>
                <wp:extent cx="1886400" cy="1257300"/>
                <wp:effectExtent l="0" t="0" r="0" b="0"/>
                <wp:wrapTight wrapText="bothSides">
                  <wp:wrapPolygon edited="0">
                    <wp:start x="655" y="0"/>
                    <wp:lineTo x="655" y="21273"/>
                    <wp:lineTo x="20727" y="21273"/>
                    <wp:lineTo x="20727" y="0"/>
                    <wp:lineTo x="655" y="0"/>
                  </wp:wrapPolygon>
                </wp:wrapTight>
                <wp:docPr id="25" name="Pole tekstowe 25" descr="Odnotowano dalszy spadek ogólnej liczby studentów; w porównaniu sytuacji sprzed 5 lat liczba studiujących w woje-wództwie dolnośląskim uległa zmniejszeniu o 7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4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F5EA8" w14:textId="02358EEC" w:rsidR="00E511FA" w:rsidRPr="00D616D2" w:rsidRDefault="00E511FA" w:rsidP="00D72C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</w:t>
                            </w:r>
                            <w:r w:rsidRPr="00BA025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dnotowano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dalszy</w:t>
                            </w:r>
                            <w:r w:rsidRPr="00BA025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spadek ogólnej liczby studentów; w porównaniu do sytuacji sprzed 5 lat liczba studiujących w województwie dolnośląskim uległa </w:t>
                            </w:r>
                            <w:r w:rsidRPr="0047290F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zmniejszeniu o 7,3%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A7A55" id="Pole tekstowe 25" o:spid="_x0000_s1028" type="#_x0000_t202" alt="Odnotowano dalszy spadek ogólnej liczby studentów; w porównaniu sytuacji sprzed 5 lat liczba studiujących w woje-wództwie dolnośląskim uległa zmniejszeniu o 7,3%" style="position:absolute;margin-left:97.35pt;margin-top:18.05pt;width:148.55pt;height:99pt;z-index:-2516669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" filled="f" stroked="f">
                <v:textbox>
                  <w:txbxContent>
                    <w:p w14:paraId="408F5EA8" w14:textId="02358EEC" w:rsidR="00E511FA" w:rsidRPr="00D616D2" w:rsidRDefault="00E511FA" w:rsidP="00D72C7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</w:t>
                      </w:r>
                      <w:r w:rsidRPr="00BA025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dnotowano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dalszy</w:t>
                      </w:r>
                      <w:r w:rsidRPr="00BA025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spadek ogólnej liczby studentów; w porównaniu do sytuacji sprzed 5 lat liczba studiujących w województwie dolnośląskim uległa </w:t>
                      </w:r>
                      <w:r w:rsidRPr="0047290F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zmniejszeniu o 7,3%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72C7C" w:rsidRPr="00F511CF">
        <w:rPr>
          <w:color w:val="000000"/>
          <w:szCs w:val="19"/>
        </w:rPr>
        <w:t xml:space="preserve">Szkoły wyższe województwa dolnośląskiego stanowiły </w:t>
      </w:r>
      <w:r w:rsidR="00D72C7C" w:rsidRPr="00B736F0">
        <w:rPr>
          <w:color w:val="000000" w:themeColor="text1"/>
          <w:szCs w:val="19"/>
        </w:rPr>
        <w:t>9,</w:t>
      </w:r>
      <w:r w:rsidR="00FE37B0" w:rsidRPr="00B736F0">
        <w:rPr>
          <w:color w:val="000000" w:themeColor="text1"/>
          <w:szCs w:val="19"/>
        </w:rPr>
        <w:t>5</w:t>
      </w:r>
      <w:r w:rsidR="00D72C7C" w:rsidRPr="00B736F0">
        <w:rPr>
          <w:color w:val="000000" w:themeColor="text1"/>
          <w:szCs w:val="19"/>
        </w:rPr>
        <w:t>% wszystkich szkół wyższych, a</w:t>
      </w:r>
      <w:r w:rsidR="00EA3BC2">
        <w:rPr>
          <w:color w:val="000000" w:themeColor="text1"/>
          <w:szCs w:val="19"/>
        </w:rPr>
        <w:t> </w:t>
      </w:r>
      <w:r w:rsidR="00D72C7C" w:rsidRPr="00B736F0">
        <w:rPr>
          <w:color w:val="000000" w:themeColor="text1"/>
          <w:szCs w:val="19"/>
        </w:rPr>
        <w:t xml:space="preserve">liczba studentów województwa </w:t>
      </w:r>
      <w:r w:rsidR="00D72C7C" w:rsidRPr="00B736F0">
        <w:rPr>
          <w:color w:val="000000" w:themeColor="text1"/>
          <w:szCs w:val="19"/>
        </w:rPr>
        <w:sym w:font="Symbol" w:char="F02D"/>
      </w:r>
      <w:r w:rsidR="00D72C7C" w:rsidRPr="00B736F0">
        <w:rPr>
          <w:color w:val="000000" w:themeColor="text1"/>
          <w:szCs w:val="19"/>
        </w:rPr>
        <w:t xml:space="preserve"> 9,</w:t>
      </w:r>
      <w:r w:rsidR="00AF773C" w:rsidRPr="00B736F0">
        <w:rPr>
          <w:color w:val="000000" w:themeColor="text1"/>
          <w:szCs w:val="19"/>
        </w:rPr>
        <w:t>4</w:t>
      </w:r>
      <w:r w:rsidR="00D72C7C" w:rsidRPr="00B736F0">
        <w:rPr>
          <w:color w:val="000000" w:themeColor="text1"/>
          <w:szCs w:val="19"/>
        </w:rPr>
        <w:t>% ogólnej liczby s</w:t>
      </w:r>
      <w:r w:rsidR="00D72C7C" w:rsidRPr="00F511CF">
        <w:rPr>
          <w:color w:val="000000"/>
          <w:szCs w:val="19"/>
        </w:rPr>
        <w:t xml:space="preserve">tudentów w Polsce. </w:t>
      </w:r>
      <w:r w:rsidR="00CC0F17" w:rsidRPr="00F511CF">
        <w:rPr>
          <w:color w:val="000000"/>
          <w:szCs w:val="19"/>
        </w:rPr>
        <w:t>Podobnie jak w</w:t>
      </w:r>
      <w:r w:rsidR="00EA3BC2">
        <w:rPr>
          <w:color w:val="000000"/>
          <w:szCs w:val="19"/>
        </w:rPr>
        <w:t> </w:t>
      </w:r>
      <w:r w:rsidR="00CC0F17" w:rsidRPr="00F511CF">
        <w:rPr>
          <w:color w:val="000000"/>
          <w:szCs w:val="19"/>
        </w:rPr>
        <w:t>latach wcześniejszych, po</w:t>
      </w:r>
      <w:r w:rsidR="00D72C7C" w:rsidRPr="00F511CF">
        <w:rPr>
          <w:color w:val="000000"/>
          <w:szCs w:val="19"/>
        </w:rPr>
        <w:t xml:space="preserve">d względem liczby studentów województwo dolnośląskie zajmowało 4. miejsce w kraju po województwach: mazowieckim, małopolskim i wielkopolskim. </w:t>
      </w:r>
    </w:p>
    <w:p w14:paraId="7DB90C16" w14:textId="6183A371" w:rsidR="009B41B0" w:rsidRPr="00CC142C" w:rsidRDefault="00D72C7C" w:rsidP="00950153">
      <w:pPr>
        <w:rPr>
          <w:color w:val="000000" w:themeColor="text1"/>
        </w:rPr>
      </w:pPr>
      <w:r w:rsidRPr="00F931EA">
        <w:rPr>
          <w:color w:val="000000" w:themeColor="text1"/>
        </w:rPr>
        <w:t>Głównym ośrodkiem akademickim w województwie jest Wrocław, z największ</w:t>
      </w:r>
      <w:r w:rsidR="000241DA" w:rsidRPr="00F931EA">
        <w:rPr>
          <w:color w:val="000000" w:themeColor="text1"/>
        </w:rPr>
        <w:t>ymi dwiema</w:t>
      </w:r>
      <w:r w:rsidRPr="00F931EA">
        <w:rPr>
          <w:color w:val="000000" w:themeColor="text1"/>
        </w:rPr>
        <w:t xml:space="preserve"> uczelni</w:t>
      </w:r>
      <w:r w:rsidR="000241DA" w:rsidRPr="00F931EA">
        <w:rPr>
          <w:color w:val="000000" w:themeColor="text1"/>
        </w:rPr>
        <w:t>ami</w:t>
      </w:r>
      <w:r w:rsidRPr="00F931EA">
        <w:rPr>
          <w:color w:val="000000" w:themeColor="text1"/>
        </w:rPr>
        <w:t xml:space="preserve"> pod względem liczby studentów – Politechniką Wro</w:t>
      </w:r>
      <w:r w:rsidR="000241DA" w:rsidRPr="00F931EA">
        <w:rPr>
          <w:color w:val="000000" w:themeColor="text1"/>
        </w:rPr>
        <w:t>cławską (</w:t>
      </w:r>
      <w:r w:rsidR="00F931EA" w:rsidRPr="00F931EA">
        <w:rPr>
          <w:color w:val="000000" w:themeColor="text1"/>
        </w:rPr>
        <w:t>21,8</w:t>
      </w:r>
      <w:r w:rsidR="000241DA" w:rsidRPr="00F931EA">
        <w:rPr>
          <w:color w:val="000000" w:themeColor="text1"/>
        </w:rPr>
        <w:t xml:space="preserve"> tys. studentów) oraz </w:t>
      </w:r>
      <w:r w:rsidRPr="00F931EA">
        <w:rPr>
          <w:color w:val="000000" w:themeColor="text1"/>
        </w:rPr>
        <w:t>Uniwersytetem Wrocławskim (2</w:t>
      </w:r>
      <w:r w:rsidR="004851F6" w:rsidRPr="00F931EA">
        <w:rPr>
          <w:color w:val="000000" w:themeColor="text1"/>
        </w:rPr>
        <w:t>1,</w:t>
      </w:r>
      <w:r w:rsidR="00F931EA" w:rsidRPr="00F931EA">
        <w:rPr>
          <w:color w:val="000000" w:themeColor="text1"/>
        </w:rPr>
        <w:t>3</w:t>
      </w:r>
      <w:r w:rsidRPr="00F931EA">
        <w:rPr>
          <w:color w:val="000000" w:themeColor="text1"/>
        </w:rPr>
        <w:t xml:space="preserve"> tys. studentów). W roku akademickim 20</w:t>
      </w:r>
      <w:r w:rsidR="00E00DD6" w:rsidRPr="00F931EA">
        <w:rPr>
          <w:color w:val="000000" w:themeColor="text1"/>
        </w:rPr>
        <w:t>22</w:t>
      </w:r>
      <w:r w:rsidRPr="00F931EA">
        <w:rPr>
          <w:color w:val="000000" w:themeColor="text1"/>
        </w:rPr>
        <w:t>/2</w:t>
      </w:r>
      <w:r w:rsidR="00E00DD6" w:rsidRPr="00F931EA">
        <w:rPr>
          <w:color w:val="000000" w:themeColor="text1"/>
        </w:rPr>
        <w:t>3</w:t>
      </w:r>
      <w:r w:rsidRPr="00F931EA">
        <w:rPr>
          <w:color w:val="000000" w:themeColor="text1"/>
        </w:rPr>
        <w:t xml:space="preserve"> we Wrocławiu kształciło się </w:t>
      </w:r>
      <w:r w:rsidR="00963F0B" w:rsidRPr="00F931EA">
        <w:rPr>
          <w:color w:val="000000" w:themeColor="text1"/>
          <w:spacing w:val="-2"/>
        </w:rPr>
        <w:t xml:space="preserve">łącznie </w:t>
      </w:r>
      <w:r w:rsidRPr="00F931EA">
        <w:rPr>
          <w:color w:val="000000" w:themeColor="text1"/>
          <w:spacing w:val="-2"/>
        </w:rPr>
        <w:t>10</w:t>
      </w:r>
      <w:r w:rsidR="00F931EA" w:rsidRPr="00F931EA">
        <w:rPr>
          <w:color w:val="000000" w:themeColor="text1"/>
          <w:spacing w:val="-2"/>
        </w:rPr>
        <w:t>5,1</w:t>
      </w:r>
      <w:r w:rsidR="00A47901">
        <w:rPr>
          <w:color w:val="000000" w:themeColor="text1"/>
          <w:spacing w:val="-2"/>
        </w:rPr>
        <w:t xml:space="preserve"> </w:t>
      </w:r>
      <w:r w:rsidRPr="00F931EA">
        <w:rPr>
          <w:color w:val="000000" w:themeColor="text1"/>
          <w:spacing w:val="-2"/>
        </w:rPr>
        <w:t>tys. studentów</w:t>
      </w:r>
      <w:r w:rsidR="00F931EA" w:rsidRPr="00F931EA">
        <w:rPr>
          <w:color w:val="000000" w:themeColor="text1"/>
          <w:spacing w:val="-2"/>
        </w:rPr>
        <w:t xml:space="preserve"> (według rzeczywistego położenia, łącznie z uczelniami resortowymi)</w:t>
      </w:r>
      <w:r w:rsidRPr="00F931EA">
        <w:rPr>
          <w:color w:val="000000" w:themeColor="text1"/>
          <w:spacing w:val="-2"/>
        </w:rPr>
        <w:t>, którzy stanowili 9</w:t>
      </w:r>
      <w:r w:rsidR="00D32624" w:rsidRPr="00F931EA">
        <w:rPr>
          <w:color w:val="000000" w:themeColor="text1"/>
          <w:spacing w:val="-2"/>
        </w:rPr>
        <w:t>1,</w:t>
      </w:r>
      <w:r w:rsidR="00F931EA" w:rsidRPr="00F931EA">
        <w:rPr>
          <w:color w:val="000000" w:themeColor="text1"/>
          <w:spacing w:val="-2"/>
        </w:rPr>
        <w:t>4</w:t>
      </w:r>
      <w:r w:rsidRPr="00F931EA">
        <w:rPr>
          <w:color w:val="000000" w:themeColor="text1"/>
          <w:spacing w:val="-2"/>
        </w:rPr>
        <w:t>% ogółu studentów w województwie</w:t>
      </w:r>
      <w:r w:rsidR="005229E1" w:rsidRPr="00F931EA">
        <w:rPr>
          <w:color w:val="000000" w:themeColor="text1"/>
          <w:spacing w:val="-2"/>
        </w:rPr>
        <w:t xml:space="preserve"> (10</w:t>
      </w:r>
      <w:r w:rsidR="00E00DD6" w:rsidRPr="00F931EA">
        <w:rPr>
          <w:color w:val="000000" w:themeColor="text1"/>
          <w:spacing w:val="-2"/>
        </w:rPr>
        <w:t xml:space="preserve">6,5 </w:t>
      </w:r>
      <w:r w:rsidR="005229E1" w:rsidRPr="00F931EA">
        <w:rPr>
          <w:color w:val="000000" w:themeColor="text1"/>
          <w:spacing w:val="-2"/>
        </w:rPr>
        <w:t>tys.</w:t>
      </w:r>
      <w:r w:rsidR="005229E1" w:rsidRPr="00F931EA">
        <w:rPr>
          <w:color w:val="000000" w:themeColor="text1"/>
        </w:rPr>
        <w:t xml:space="preserve"> studentów </w:t>
      </w:r>
      <w:r w:rsidR="00EA24F0" w:rsidRPr="00F931EA">
        <w:rPr>
          <w:color w:val="000000" w:themeColor="text1"/>
        </w:rPr>
        <w:t xml:space="preserve">w </w:t>
      </w:r>
      <w:r w:rsidR="005229E1" w:rsidRPr="00F931EA">
        <w:rPr>
          <w:color w:val="000000" w:themeColor="text1"/>
        </w:rPr>
        <w:t>roku akademickim 20</w:t>
      </w:r>
      <w:r w:rsidR="00C6748A" w:rsidRPr="00F931EA">
        <w:rPr>
          <w:color w:val="000000" w:themeColor="text1"/>
        </w:rPr>
        <w:t>2</w:t>
      </w:r>
      <w:r w:rsidR="00E00DD6" w:rsidRPr="00F931EA">
        <w:rPr>
          <w:color w:val="000000" w:themeColor="text1"/>
        </w:rPr>
        <w:t>1</w:t>
      </w:r>
      <w:r w:rsidR="005229E1" w:rsidRPr="00F931EA">
        <w:rPr>
          <w:color w:val="000000" w:themeColor="text1"/>
        </w:rPr>
        <w:t>/2</w:t>
      </w:r>
      <w:r w:rsidR="00E00DD6" w:rsidRPr="00F931EA">
        <w:rPr>
          <w:color w:val="000000" w:themeColor="text1"/>
        </w:rPr>
        <w:t>2</w:t>
      </w:r>
      <w:r w:rsidR="005229E1" w:rsidRPr="00F931EA">
        <w:rPr>
          <w:color w:val="000000" w:themeColor="text1"/>
        </w:rPr>
        <w:t>).</w:t>
      </w:r>
    </w:p>
    <w:p w14:paraId="43D3F668" w14:textId="426C5E78" w:rsidR="00121B9A" w:rsidRPr="00303BE1" w:rsidRDefault="00D72C7C" w:rsidP="00D21A4F">
      <w:pPr>
        <w:spacing w:after="0"/>
        <w:jc w:val="both"/>
        <w:rPr>
          <w:b/>
          <w:szCs w:val="19"/>
        </w:rPr>
      </w:pPr>
      <w:r w:rsidRPr="00303BE1">
        <w:rPr>
          <w:b/>
          <w:szCs w:val="19"/>
        </w:rPr>
        <w:t>Wykres 1. Studenci szkół wyższych</w:t>
      </w:r>
    </w:p>
    <w:p w14:paraId="35A0CB00" w14:textId="5270F4FD" w:rsidR="00D21A4F" w:rsidRPr="00E00443" w:rsidRDefault="003F652D" w:rsidP="00A12DAF">
      <w:pPr>
        <w:spacing w:before="0"/>
        <w:ind w:firstLine="708"/>
        <w:jc w:val="both"/>
        <w:rPr>
          <w:b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70016" behindDoc="0" locked="0" layoutInCell="1" allowOverlap="1" wp14:anchorId="73BA32B5" wp14:editId="3BC44171">
            <wp:simplePos x="0" y="0"/>
            <wp:positionH relativeFrom="margin">
              <wp:posOffset>154305</wp:posOffset>
            </wp:positionH>
            <wp:positionV relativeFrom="paragraph">
              <wp:posOffset>248285</wp:posOffset>
            </wp:positionV>
            <wp:extent cx="4442460" cy="2517775"/>
            <wp:effectExtent l="0" t="0" r="0" b="0"/>
            <wp:wrapTopAndBottom/>
            <wp:docPr id="719736059" name="Obraz 3" descr="Wykres kolumnowy prezentuje dynamikę liczby studentów w województwie dolnośląskim (oś po lewej stronie) - tendencję malejącą. Wykres liniowy prezentuje dynamikę odsetka cudzoziemców w ogólnej liczbie studentów (oś po prawej stronie) - tendencję rosnącą. Dane dotyczą kolejnych lat akademickich od 2017/18 do 2022/23, według stanu w dniu 31 grudnia." title="Studenci szkół wyżs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36059" name="Obraz 3" descr="Studenci szkół wyższych&#10;&#10;Wykres kolumnowy prezentuje dynamikę liczby studentów w województwie dolnośląskim (oś po lewej stronie) - tendencję malejącą. Wykres liniowy prezentuje dynamikę odsetka cudzoziemców w ogólnej liczbie studentów (oś po prawej stronie) - tendencję rosnącą. Dane dotyczą kolejnych lat akademickich od 2017/18 do 2022/23, według stanu w dniu 31 grudni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12DAF">
        <w:rPr>
          <w:sz w:val="18"/>
          <w:szCs w:val="18"/>
        </w:rPr>
        <w:t xml:space="preserve">  </w:t>
      </w:r>
      <w:r w:rsidR="00D21A4F" w:rsidRPr="00E00443">
        <w:rPr>
          <w:szCs w:val="19"/>
        </w:rPr>
        <w:t>Stan w dniu 31 grudnia</w:t>
      </w:r>
    </w:p>
    <w:p w14:paraId="749882F5" w14:textId="3B70B83B" w:rsidR="006C17C1" w:rsidRDefault="00303BE1" w:rsidP="00EA3BC2">
      <w:pPr>
        <w:spacing w:before="0"/>
        <w:jc w:val="center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0FCA7BBC" wp14:editId="558E747D">
                <wp:simplePos x="0" y="0"/>
                <wp:positionH relativeFrom="page">
                  <wp:posOffset>5664835</wp:posOffset>
                </wp:positionH>
                <wp:positionV relativeFrom="paragraph">
                  <wp:posOffset>2774950</wp:posOffset>
                </wp:positionV>
                <wp:extent cx="1885950" cy="958850"/>
                <wp:effectExtent l="0" t="0" r="0" b="0"/>
                <wp:wrapTight wrapText="bothSides">
                  <wp:wrapPolygon edited="0">
                    <wp:start x="655" y="0"/>
                    <wp:lineTo x="655" y="21028"/>
                    <wp:lineTo x="20727" y="21028"/>
                    <wp:lineTo x="20727" y="0"/>
                    <wp:lineTo x="655" y="0"/>
                  </wp:wrapPolygon>
                </wp:wrapTight>
                <wp:docPr id="22" name="Pole tekstowe 22" descr="Systematycznie zmniejsza się liczba ludności w wieku 19-24 l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C79FA" w14:textId="5B586B7B" w:rsidR="00E511FA" w:rsidRDefault="00E511FA" w:rsidP="00963F0B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Systematycznie zmniejsza się liczba ludności w wieku </w:t>
                            </w:r>
                          </w:p>
                          <w:p w14:paraId="4E20D950" w14:textId="0A40ACAC" w:rsidR="00E511FA" w:rsidRPr="00D616D2" w:rsidRDefault="00E511FA" w:rsidP="003F652D">
                            <w:pPr>
                              <w:spacing w:before="0"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19-24 lata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A7BBC" id="_x0000_t202" coordsize="21600,21600" o:spt="202" path="m,l,21600r21600,l21600,xe">
                <v:stroke joinstyle="miter"/>
                <v:path gradientshapeok="t" o:connecttype="rect"/>
              </v:shapetype>
              <v:shape id="Pole tekstowe 22" o:spid="_x0000_s1029" type="#_x0000_t202" alt="Systematycznie zmniejsza się liczba ludności w wieku 19-24 lata" style="position:absolute;left:0;text-align:left;margin-left:446.05pt;margin-top:218.5pt;width:148.5pt;height:75.5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" filled="f" stroked="f">
                <v:textbox>
                  <w:txbxContent>
                    <w:p w14:paraId="47BC79FA" w14:textId="5B586B7B" w:rsidR="00E511FA" w:rsidRDefault="00E511FA" w:rsidP="00963F0B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Systematycznie zmniejsza się liczba ludności w wieku </w:t>
                      </w:r>
                    </w:p>
                    <w:p w14:paraId="4E20D950" w14:textId="0A40ACAC" w:rsidR="00E511FA" w:rsidRPr="00D616D2" w:rsidRDefault="00E511FA" w:rsidP="003F652D">
                      <w:pPr>
                        <w:spacing w:before="0"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19-24 lata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9E4E78B" w14:textId="27D1ECA8" w:rsidR="00963F0B" w:rsidRPr="0047290F" w:rsidRDefault="00963F0B" w:rsidP="00130232">
      <w:pPr>
        <w:spacing w:before="0"/>
        <w:rPr>
          <w:color w:val="FF0000"/>
          <w:szCs w:val="19"/>
        </w:rPr>
      </w:pPr>
      <w:r w:rsidRPr="007C7B8A">
        <w:rPr>
          <w:szCs w:val="19"/>
        </w:rPr>
        <w:t xml:space="preserve">Malejąca liczba studentów </w:t>
      </w:r>
      <w:r>
        <w:rPr>
          <w:szCs w:val="19"/>
        </w:rPr>
        <w:t>(</w:t>
      </w:r>
      <w:r w:rsidRPr="007C7B8A">
        <w:rPr>
          <w:szCs w:val="19"/>
        </w:rPr>
        <w:t>i absolwentów</w:t>
      </w:r>
      <w:r>
        <w:rPr>
          <w:szCs w:val="19"/>
        </w:rPr>
        <w:t>)</w:t>
      </w:r>
      <w:r w:rsidRPr="007C7B8A">
        <w:rPr>
          <w:szCs w:val="19"/>
        </w:rPr>
        <w:t xml:space="preserve"> związana jest m.in. </w:t>
      </w:r>
      <w:r>
        <w:rPr>
          <w:szCs w:val="19"/>
        </w:rPr>
        <w:t xml:space="preserve">ze zmianami demograficznymi, tj. </w:t>
      </w:r>
      <w:r w:rsidRPr="007C7B8A">
        <w:rPr>
          <w:szCs w:val="19"/>
        </w:rPr>
        <w:t>z malejącą liczbą młodzieży w wieku 19-24 lata</w:t>
      </w:r>
      <w:r>
        <w:rPr>
          <w:szCs w:val="19"/>
        </w:rPr>
        <w:t>, zarówno w skali całego kraju, jak i</w:t>
      </w:r>
      <w:r w:rsidR="00EA3BC2">
        <w:rPr>
          <w:szCs w:val="19"/>
        </w:rPr>
        <w:t> </w:t>
      </w:r>
      <w:r>
        <w:rPr>
          <w:szCs w:val="19"/>
        </w:rPr>
        <w:t>w</w:t>
      </w:r>
      <w:r w:rsidR="00EA3BC2">
        <w:rPr>
          <w:szCs w:val="19"/>
        </w:rPr>
        <w:t> </w:t>
      </w:r>
      <w:r w:rsidRPr="001D00C1">
        <w:rPr>
          <w:color w:val="000000" w:themeColor="text1"/>
          <w:szCs w:val="19"/>
        </w:rPr>
        <w:t>województwie dolnośląskim. Według stanu w dniu 31 grudnia 202</w:t>
      </w:r>
      <w:r w:rsidR="0047290F" w:rsidRPr="001D00C1">
        <w:rPr>
          <w:color w:val="000000" w:themeColor="text1"/>
          <w:szCs w:val="19"/>
        </w:rPr>
        <w:t>2</w:t>
      </w:r>
      <w:r w:rsidRPr="001D00C1">
        <w:rPr>
          <w:color w:val="000000" w:themeColor="text1"/>
          <w:szCs w:val="19"/>
        </w:rPr>
        <w:t xml:space="preserve"> r</w:t>
      </w:r>
      <w:r w:rsidR="0052328B">
        <w:rPr>
          <w:color w:val="000000" w:themeColor="text1"/>
          <w:szCs w:val="19"/>
        </w:rPr>
        <w:t>.</w:t>
      </w:r>
      <w:r w:rsidRPr="001D00C1">
        <w:rPr>
          <w:color w:val="000000" w:themeColor="text1"/>
          <w:szCs w:val="19"/>
        </w:rPr>
        <w:t xml:space="preserve"> w województwie dolnośląskim było </w:t>
      </w:r>
      <w:r w:rsidR="001F7965" w:rsidRPr="001D00C1">
        <w:rPr>
          <w:color w:val="000000" w:themeColor="text1"/>
          <w:szCs w:val="19"/>
        </w:rPr>
        <w:t>153,3</w:t>
      </w:r>
      <w:r w:rsidRPr="001D00C1">
        <w:rPr>
          <w:color w:val="000000" w:themeColor="text1"/>
          <w:szCs w:val="19"/>
        </w:rPr>
        <w:t xml:space="preserve"> tys. osób w tym wieku, tj. mniej</w:t>
      </w:r>
      <w:r w:rsidR="009C5AF8" w:rsidRPr="001D00C1">
        <w:rPr>
          <w:color w:val="000000" w:themeColor="text1"/>
          <w:szCs w:val="19"/>
        </w:rPr>
        <w:t xml:space="preserve"> o </w:t>
      </w:r>
      <w:r w:rsidR="001F7965" w:rsidRPr="001D00C1">
        <w:rPr>
          <w:color w:val="000000" w:themeColor="text1"/>
          <w:szCs w:val="19"/>
        </w:rPr>
        <w:t>4,7</w:t>
      </w:r>
      <w:r w:rsidR="009C5AF8" w:rsidRPr="001D00C1">
        <w:rPr>
          <w:color w:val="000000" w:themeColor="text1"/>
          <w:szCs w:val="19"/>
        </w:rPr>
        <w:t xml:space="preserve">% </w:t>
      </w:r>
      <w:r w:rsidRPr="001D00C1">
        <w:rPr>
          <w:color w:val="000000" w:themeColor="text1"/>
          <w:szCs w:val="19"/>
        </w:rPr>
        <w:t>niż w 20</w:t>
      </w:r>
      <w:r w:rsidR="00D004AE" w:rsidRPr="001D00C1">
        <w:rPr>
          <w:color w:val="000000" w:themeColor="text1"/>
          <w:szCs w:val="19"/>
        </w:rPr>
        <w:t>2</w:t>
      </w:r>
      <w:r w:rsidR="001F7965" w:rsidRPr="001D00C1">
        <w:rPr>
          <w:color w:val="000000" w:themeColor="text1"/>
          <w:szCs w:val="19"/>
        </w:rPr>
        <w:t>1</w:t>
      </w:r>
      <w:r w:rsidRPr="001D00C1">
        <w:rPr>
          <w:color w:val="000000" w:themeColor="text1"/>
          <w:szCs w:val="19"/>
        </w:rPr>
        <w:t xml:space="preserve"> r</w:t>
      </w:r>
      <w:r w:rsidR="0052328B">
        <w:rPr>
          <w:color w:val="000000" w:themeColor="text1"/>
          <w:szCs w:val="19"/>
        </w:rPr>
        <w:t>.</w:t>
      </w:r>
      <w:r w:rsidRPr="001D00C1">
        <w:rPr>
          <w:color w:val="000000" w:themeColor="text1"/>
          <w:szCs w:val="19"/>
        </w:rPr>
        <w:t xml:space="preserve"> i o </w:t>
      </w:r>
      <w:r w:rsidR="001F7965" w:rsidRPr="001D00C1">
        <w:rPr>
          <w:color w:val="000000" w:themeColor="text1"/>
          <w:szCs w:val="19"/>
        </w:rPr>
        <w:t>16,2</w:t>
      </w:r>
      <w:r w:rsidRPr="001D00C1">
        <w:rPr>
          <w:color w:val="000000" w:themeColor="text1"/>
          <w:szCs w:val="19"/>
        </w:rPr>
        <w:t>% mniej niż w 201</w:t>
      </w:r>
      <w:r w:rsidR="001D00C1" w:rsidRPr="001D00C1">
        <w:rPr>
          <w:color w:val="000000" w:themeColor="text1"/>
          <w:szCs w:val="19"/>
        </w:rPr>
        <w:t>7</w:t>
      </w:r>
      <w:r w:rsidRPr="001D00C1">
        <w:rPr>
          <w:color w:val="000000" w:themeColor="text1"/>
          <w:szCs w:val="19"/>
        </w:rPr>
        <w:t> r</w:t>
      </w:r>
      <w:r w:rsidR="0052328B">
        <w:rPr>
          <w:color w:val="000000" w:themeColor="text1"/>
          <w:szCs w:val="19"/>
        </w:rPr>
        <w:t>.</w:t>
      </w:r>
      <w:r w:rsidR="00FC3C44">
        <w:rPr>
          <w:color w:val="000000" w:themeColor="text1"/>
          <w:szCs w:val="19"/>
        </w:rPr>
        <w:t xml:space="preserve"> </w:t>
      </w:r>
      <w:r w:rsidRPr="001D00C1">
        <w:rPr>
          <w:color w:val="000000" w:themeColor="text1"/>
          <w:szCs w:val="19"/>
        </w:rPr>
        <w:t>(w</w:t>
      </w:r>
      <w:r w:rsidR="00800BBE" w:rsidRPr="001D00C1">
        <w:rPr>
          <w:color w:val="000000" w:themeColor="text1"/>
          <w:szCs w:val="19"/>
        </w:rPr>
        <w:t> </w:t>
      </w:r>
      <w:r w:rsidRPr="001D00C1">
        <w:rPr>
          <w:color w:val="000000" w:themeColor="text1"/>
          <w:szCs w:val="19"/>
        </w:rPr>
        <w:t xml:space="preserve">skali kraju liczebność </w:t>
      </w:r>
      <w:r w:rsidR="00FC3C44">
        <w:rPr>
          <w:color w:val="000000" w:themeColor="text1"/>
          <w:szCs w:val="19"/>
        </w:rPr>
        <w:t>osób</w:t>
      </w:r>
      <w:r w:rsidRPr="001D00C1">
        <w:rPr>
          <w:color w:val="000000" w:themeColor="text1"/>
          <w:szCs w:val="19"/>
        </w:rPr>
        <w:t xml:space="preserve"> w wieku 19-24 lata zmniejszyła się w</w:t>
      </w:r>
      <w:r w:rsidR="00EA3BC2">
        <w:rPr>
          <w:color w:val="000000" w:themeColor="text1"/>
          <w:szCs w:val="19"/>
        </w:rPr>
        <w:t> </w:t>
      </w:r>
      <w:r w:rsidRPr="001D00C1">
        <w:rPr>
          <w:color w:val="000000" w:themeColor="text1"/>
          <w:szCs w:val="19"/>
        </w:rPr>
        <w:t xml:space="preserve">ciągu ostatnich </w:t>
      </w:r>
      <w:r w:rsidR="001D00C1" w:rsidRPr="001D00C1">
        <w:rPr>
          <w:color w:val="000000" w:themeColor="text1"/>
          <w:szCs w:val="19"/>
        </w:rPr>
        <w:t>5</w:t>
      </w:r>
      <w:r w:rsidR="00DE1DB5">
        <w:rPr>
          <w:color w:val="000000" w:themeColor="text1"/>
          <w:szCs w:val="19"/>
        </w:rPr>
        <w:t> </w:t>
      </w:r>
      <w:r w:rsidRPr="001D00C1">
        <w:rPr>
          <w:color w:val="000000" w:themeColor="text1"/>
          <w:szCs w:val="19"/>
        </w:rPr>
        <w:t>lat o</w:t>
      </w:r>
      <w:r w:rsidR="00800BBE" w:rsidRPr="001D00C1">
        <w:rPr>
          <w:color w:val="000000" w:themeColor="text1"/>
          <w:szCs w:val="19"/>
        </w:rPr>
        <w:t> </w:t>
      </w:r>
      <w:r w:rsidR="001D00C1" w:rsidRPr="001D00C1">
        <w:rPr>
          <w:color w:val="000000" w:themeColor="text1"/>
          <w:szCs w:val="19"/>
        </w:rPr>
        <w:t>16,4</w:t>
      </w:r>
      <w:r w:rsidRPr="001D00C1">
        <w:rPr>
          <w:color w:val="000000" w:themeColor="text1"/>
          <w:szCs w:val="19"/>
        </w:rPr>
        <w:t>%).</w:t>
      </w:r>
    </w:p>
    <w:p w14:paraId="0C5E9CE5" w14:textId="76BD43A0" w:rsidR="00EA3BC2" w:rsidRPr="00D07C4A" w:rsidRDefault="0081357F" w:rsidP="00EA3BC2">
      <w:r w:rsidRPr="00296F1B">
        <w:rPr>
          <w:noProof/>
          <w:color w:val="000000" w:themeColor="text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1" locked="0" layoutInCell="1" allowOverlap="1" wp14:anchorId="7E333980" wp14:editId="7963F138">
                <wp:simplePos x="0" y="0"/>
                <wp:positionH relativeFrom="page">
                  <wp:align>right</wp:align>
                </wp:positionH>
                <wp:positionV relativeFrom="paragraph">
                  <wp:posOffset>9035</wp:posOffset>
                </wp:positionV>
                <wp:extent cx="1885950" cy="1313180"/>
                <wp:effectExtent l="0" t="0" r="0" b="1270"/>
                <wp:wrapTight wrapText="bothSides">
                  <wp:wrapPolygon edited="0">
                    <wp:start x="655" y="0"/>
                    <wp:lineTo x="655" y="21308"/>
                    <wp:lineTo x="20727" y="21308"/>
                    <wp:lineTo x="20727" y="0"/>
                    <wp:lineTo x="655" y="0"/>
                  </wp:wrapPolygon>
                </wp:wrapTight>
                <wp:docPr id="21" name="Pole tekstowe 21" descr="Studenci cudzoziemcy najczę-ściej wybierali szkoły wyższe z województwa mazowieckiego oraz następnie z łódzkiego, lubelskiego i dolnośląsk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313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FA665" w14:textId="77777777" w:rsidR="00E511FA" w:rsidRDefault="00E511FA" w:rsidP="00B04D95">
                            <w:pPr>
                              <w:pStyle w:val="tekstzboku"/>
                              <w:rPr>
                                <w:spacing w:val="4"/>
                              </w:rPr>
                            </w:pPr>
                            <w:r w:rsidRPr="005A2794">
                              <w:rPr>
                                <w:spacing w:val="4"/>
                              </w:rPr>
                              <w:t>Studenci cudzoziemcy najczęściej wybierali szkoły wyższe z</w:t>
                            </w:r>
                            <w:r>
                              <w:rPr>
                                <w:spacing w:val="4"/>
                              </w:rPr>
                              <w:t> </w:t>
                            </w:r>
                            <w:r w:rsidRPr="005A2794">
                              <w:rPr>
                                <w:spacing w:val="4"/>
                              </w:rPr>
                              <w:t>województwa mazowieckiego oraz następnie z łódzkiego, lubelskiego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 w:rsidRPr="005A2794">
                              <w:rPr>
                                <w:spacing w:val="4"/>
                              </w:rPr>
                              <w:t>i</w:t>
                            </w:r>
                            <w:r>
                              <w:rPr>
                                <w:spacing w:val="4"/>
                              </w:rPr>
                              <w:t> </w:t>
                            </w:r>
                            <w:r w:rsidRPr="005A2794">
                              <w:rPr>
                                <w:spacing w:val="4"/>
                              </w:rPr>
                              <w:t>dolnośląskiego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33980" id="Pole tekstowe 21" o:spid="_x0000_s1030" type="#_x0000_t202" alt="Studenci cudzoziemcy najczę-ściej wybierali szkoły wyższe z województwa mazowieckiego oraz następnie z łódzkiego, lubelskiego i dolnośląskiego" style="position:absolute;margin-left:97.3pt;margin-top:.7pt;width:148.5pt;height:103.4pt;z-index:-2516526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" filled="f" stroked="f">
                <v:textbox>
                  <w:txbxContent>
                    <w:p w14:paraId="038FA665" w14:textId="77777777" w:rsidR="00E511FA" w:rsidRDefault="00E511FA" w:rsidP="00B04D95">
                      <w:pPr>
                        <w:pStyle w:val="tekstzboku"/>
                        <w:rPr>
                          <w:spacing w:val="4"/>
                        </w:rPr>
                      </w:pPr>
                      <w:r w:rsidRPr="005A2794">
                        <w:rPr>
                          <w:spacing w:val="4"/>
                        </w:rPr>
                        <w:t>Studenci cudzoziemcy najczęściej wybierali szkoły wyższe z</w:t>
                      </w:r>
                      <w:r>
                        <w:rPr>
                          <w:spacing w:val="4"/>
                        </w:rPr>
                        <w:t> </w:t>
                      </w:r>
                      <w:r w:rsidRPr="005A2794">
                        <w:rPr>
                          <w:spacing w:val="4"/>
                        </w:rPr>
                        <w:t>województwa mazowieckiego oraz następnie z łódzkiego, lubelskiego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 w:rsidRPr="005A2794">
                        <w:rPr>
                          <w:spacing w:val="4"/>
                        </w:rPr>
                        <w:t>i</w:t>
                      </w:r>
                      <w:r>
                        <w:rPr>
                          <w:spacing w:val="4"/>
                        </w:rPr>
                        <w:t> </w:t>
                      </w:r>
                      <w:r w:rsidRPr="005A2794">
                        <w:rPr>
                          <w:spacing w:val="4"/>
                        </w:rPr>
                        <w:t>dolnośląskiego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467D0" w:rsidRPr="00296F1B">
        <w:rPr>
          <w:noProof/>
          <w:color w:val="000000" w:themeColor="text1"/>
          <w:spacing w:val="-2"/>
          <w:szCs w:val="19"/>
          <w:lang w:eastAsia="pl-PL"/>
        </w:rPr>
        <w:t>Do 2019 r</w:t>
      </w:r>
      <w:r w:rsidR="0052328B">
        <w:rPr>
          <w:noProof/>
          <w:color w:val="000000" w:themeColor="text1"/>
          <w:spacing w:val="-2"/>
          <w:szCs w:val="19"/>
          <w:lang w:eastAsia="pl-PL"/>
        </w:rPr>
        <w:t>.</w:t>
      </w:r>
      <w:r w:rsidR="00D72C7C" w:rsidRPr="00296F1B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3F5B95" w:rsidRPr="00D233F9">
        <w:rPr>
          <w:rFonts w:eastAsia="Times New Roman"/>
          <w:color w:val="000000" w:themeColor="text1"/>
          <w:szCs w:val="19"/>
          <w:lang w:eastAsia="pl-PL"/>
        </w:rPr>
        <w:t>wyst</w:t>
      </w:r>
      <w:r w:rsidR="00303BE1" w:rsidRPr="00D233F9">
        <w:rPr>
          <w:rFonts w:eastAsia="Times New Roman"/>
          <w:color w:val="000000" w:themeColor="text1"/>
          <w:szCs w:val="19"/>
          <w:lang w:eastAsia="pl-PL"/>
        </w:rPr>
        <w:t>ępowa</w:t>
      </w:r>
      <w:r w:rsidR="003F5B95" w:rsidRPr="00D233F9">
        <w:rPr>
          <w:rFonts w:eastAsia="Times New Roman"/>
          <w:color w:val="000000" w:themeColor="text1"/>
          <w:szCs w:val="19"/>
          <w:lang w:eastAsia="pl-PL"/>
        </w:rPr>
        <w:t>ła</w:t>
      </w:r>
      <w:r w:rsidR="003F5B95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3F5B95" w:rsidRPr="00296F1B">
        <w:rPr>
          <w:rFonts w:eastAsia="Times New Roman"/>
          <w:color w:val="000000" w:themeColor="text1"/>
          <w:szCs w:val="19"/>
          <w:lang w:eastAsia="pl-PL"/>
        </w:rPr>
        <w:t xml:space="preserve">tendencja wzrostowa liczby </w:t>
      </w:r>
      <w:r w:rsidR="00D72C7C" w:rsidRPr="00296F1B">
        <w:rPr>
          <w:rFonts w:eastAsia="Times New Roman"/>
          <w:color w:val="000000" w:themeColor="text1"/>
          <w:szCs w:val="19"/>
          <w:lang w:eastAsia="pl-PL"/>
        </w:rPr>
        <w:t xml:space="preserve">cudzoziemców studiujących </w:t>
      </w:r>
      <w:r w:rsidR="00D72C7C" w:rsidRPr="00296F1B">
        <w:rPr>
          <w:color w:val="000000" w:themeColor="text1"/>
          <w:szCs w:val="19"/>
        </w:rPr>
        <w:t>na dolnośląskich uczelniach</w:t>
      </w:r>
      <w:r w:rsidR="00D72C7C" w:rsidRPr="00296F1B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DE1DB5" w:rsidRPr="00296F1B">
        <w:rPr>
          <w:color w:val="000000" w:themeColor="text1"/>
          <w:szCs w:val="19"/>
        </w:rPr>
        <w:t>(według jednostek macierzystych, łącznie z uczelniami resortowymi)</w:t>
      </w:r>
      <w:r w:rsidR="003F5B95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3F5B95" w:rsidRPr="00296F1B">
        <w:rPr>
          <w:color w:val="000000" w:themeColor="text1"/>
        </w:rPr>
        <w:t>–</w:t>
      </w:r>
      <w:r w:rsidR="003F5B95">
        <w:rPr>
          <w:rFonts w:eastAsia="Times New Roman"/>
          <w:color w:val="000000" w:themeColor="text1"/>
          <w:szCs w:val="19"/>
          <w:lang w:eastAsia="pl-PL"/>
        </w:rPr>
        <w:t xml:space="preserve"> od poziomu</w:t>
      </w:r>
      <w:r w:rsidR="005D16C8" w:rsidRPr="00296F1B">
        <w:rPr>
          <w:rFonts w:eastAsia="Times New Roman"/>
          <w:color w:val="000000" w:themeColor="text1"/>
          <w:szCs w:val="19"/>
          <w:lang w:eastAsia="pl-PL"/>
        </w:rPr>
        <w:t xml:space="preserve"> 4,9 tys. </w:t>
      </w:r>
      <w:r w:rsidR="003F5B95">
        <w:rPr>
          <w:rFonts w:eastAsia="Times New Roman"/>
          <w:color w:val="000000" w:themeColor="text1"/>
          <w:szCs w:val="19"/>
          <w:lang w:eastAsia="pl-PL"/>
        </w:rPr>
        <w:t xml:space="preserve">osób </w:t>
      </w:r>
      <w:r w:rsidR="005D16C8" w:rsidRPr="00296F1B">
        <w:rPr>
          <w:rFonts w:eastAsia="Times New Roman"/>
          <w:color w:val="000000" w:themeColor="text1"/>
          <w:szCs w:val="19"/>
          <w:lang w:eastAsia="pl-PL"/>
        </w:rPr>
        <w:t xml:space="preserve">w </w:t>
      </w:r>
      <w:r w:rsidR="007E5320" w:rsidRPr="00296F1B">
        <w:rPr>
          <w:rFonts w:eastAsia="Times New Roman"/>
          <w:color w:val="000000" w:themeColor="text1"/>
          <w:szCs w:val="19"/>
          <w:lang w:eastAsia="pl-PL"/>
        </w:rPr>
        <w:t xml:space="preserve">końcu </w:t>
      </w:r>
      <w:r w:rsidR="005D16C8" w:rsidRPr="00296F1B">
        <w:rPr>
          <w:rFonts w:eastAsia="Times New Roman"/>
          <w:color w:val="000000" w:themeColor="text1"/>
          <w:szCs w:val="19"/>
          <w:lang w:eastAsia="pl-PL"/>
        </w:rPr>
        <w:t>2015 r</w:t>
      </w:r>
      <w:r w:rsidR="0052328B">
        <w:rPr>
          <w:rFonts w:eastAsia="Times New Roman"/>
          <w:color w:val="000000" w:themeColor="text1"/>
          <w:szCs w:val="19"/>
          <w:lang w:eastAsia="pl-PL"/>
        </w:rPr>
        <w:t>.</w:t>
      </w:r>
      <w:r w:rsidR="007E5320" w:rsidRPr="00296F1B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D72C7C" w:rsidRPr="00296F1B">
        <w:rPr>
          <w:rFonts w:eastAsia="Times New Roman"/>
          <w:color w:val="000000" w:themeColor="text1"/>
          <w:szCs w:val="19"/>
          <w:lang w:eastAsia="pl-PL"/>
        </w:rPr>
        <w:t>do 8,</w:t>
      </w:r>
      <w:r w:rsidR="00F92A47">
        <w:rPr>
          <w:rFonts w:eastAsia="Times New Roman"/>
          <w:color w:val="000000" w:themeColor="text1"/>
          <w:szCs w:val="19"/>
          <w:lang w:eastAsia="pl-PL"/>
        </w:rPr>
        <w:t>2</w:t>
      </w:r>
      <w:r w:rsidR="00D72C7C" w:rsidRPr="00296F1B">
        <w:rPr>
          <w:rFonts w:eastAsia="Times New Roman"/>
          <w:color w:val="000000" w:themeColor="text1"/>
          <w:szCs w:val="19"/>
          <w:lang w:eastAsia="pl-PL"/>
        </w:rPr>
        <w:t xml:space="preserve"> tys. w końcu 2019 r</w:t>
      </w:r>
      <w:r w:rsidR="0052328B">
        <w:rPr>
          <w:rFonts w:eastAsia="Times New Roman"/>
          <w:color w:val="000000" w:themeColor="text1"/>
          <w:szCs w:val="19"/>
          <w:lang w:eastAsia="pl-PL"/>
        </w:rPr>
        <w:t>.</w:t>
      </w:r>
      <w:r w:rsidR="005467D0" w:rsidRPr="00296F1B">
        <w:rPr>
          <w:rFonts w:eastAsia="Times New Roman"/>
          <w:color w:val="000000" w:themeColor="text1"/>
          <w:szCs w:val="19"/>
          <w:lang w:eastAsia="pl-PL"/>
        </w:rPr>
        <w:t xml:space="preserve"> W 2020 r</w:t>
      </w:r>
      <w:r w:rsidR="0052328B">
        <w:rPr>
          <w:rFonts w:eastAsia="Times New Roman"/>
          <w:color w:val="000000" w:themeColor="text1"/>
          <w:szCs w:val="19"/>
          <w:lang w:eastAsia="pl-PL"/>
        </w:rPr>
        <w:t>.</w:t>
      </w:r>
      <w:r w:rsidR="00DE1DB5">
        <w:rPr>
          <w:rFonts w:eastAsia="Times New Roman"/>
          <w:color w:val="000000" w:themeColor="text1"/>
          <w:szCs w:val="19"/>
          <w:lang w:eastAsia="pl-PL"/>
        </w:rPr>
        <w:t xml:space="preserve"> odnotowano </w:t>
      </w:r>
      <w:r w:rsidR="005467D0" w:rsidRPr="00296F1B">
        <w:rPr>
          <w:rFonts w:eastAsia="Times New Roman"/>
          <w:color w:val="000000" w:themeColor="text1"/>
          <w:szCs w:val="19"/>
          <w:lang w:eastAsia="pl-PL"/>
        </w:rPr>
        <w:t>zahamowani</w:t>
      </w:r>
      <w:r w:rsidR="003F5B95">
        <w:rPr>
          <w:rFonts w:eastAsia="Times New Roman"/>
          <w:color w:val="000000" w:themeColor="text1"/>
          <w:szCs w:val="19"/>
          <w:lang w:eastAsia="pl-PL"/>
        </w:rPr>
        <w:t>e tej</w:t>
      </w:r>
      <w:r w:rsidR="005467D0" w:rsidRPr="00296F1B">
        <w:rPr>
          <w:rFonts w:eastAsia="Times New Roman"/>
          <w:color w:val="000000" w:themeColor="text1"/>
          <w:szCs w:val="19"/>
          <w:lang w:eastAsia="pl-PL"/>
        </w:rPr>
        <w:t xml:space="preserve"> tendencj</w:t>
      </w:r>
      <w:r w:rsidR="003F5B95">
        <w:rPr>
          <w:rFonts w:eastAsia="Times New Roman"/>
          <w:color w:val="000000" w:themeColor="text1"/>
          <w:szCs w:val="19"/>
          <w:lang w:eastAsia="pl-PL"/>
        </w:rPr>
        <w:t xml:space="preserve">i, </w:t>
      </w:r>
      <w:r w:rsidR="001B768F" w:rsidRPr="00296F1B">
        <w:rPr>
          <w:rFonts w:eastAsia="Times New Roman"/>
          <w:color w:val="000000" w:themeColor="text1"/>
          <w:szCs w:val="19"/>
          <w:lang w:eastAsia="pl-PL"/>
        </w:rPr>
        <w:t xml:space="preserve">natomiast od </w:t>
      </w:r>
      <w:r w:rsidR="00B62F8C" w:rsidRPr="00296F1B">
        <w:rPr>
          <w:rFonts w:eastAsia="Times New Roman"/>
          <w:color w:val="000000" w:themeColor="text1"/>
          <w:szCs w:val="19"/>
          <w:lang w:eastAsia="pl-PL"/>
        </w:rPr>
        <w:t xml:space="preserve">2021 roku </w:t>
      </w:r>
      <w:r w:rsidR="003F5B95" w:rsidRPr="00296F1B">
        <w:rPr>
          <w:rFonts w:eastAsia="Times New Roman"/>
          <w:color w:val="000000" w:themeColor="text1"/>
          <w:szCs w:val="19"/>
          <w:lang w:eastAsia="pl-PL"/>
        </w:rPr>
        <w:t>liczb</w:t>
      </w:r>
      <w:r w:rsidR="003F5B95">
        <w:rPr>
          <w:rFonts w:eastAsia="Times New Roman"/>
          <w:color w:val="000000" w:themeColor="text1"/>
          <w:szCs w:val="19"/>
          <w:lang w:eastAsia="pl-PL"/>
        </w:rPr>
        <w:t>a</w:t>
      </w:r>
      <w:r w:rsidR="003F5B95" w:rsidRPr="00296F1B">
        <w:rPr>
          <w:rFonts w:eastAsia="Times New Roman"/>
          <w:color w:val="000000" w:themeColor="text1"/>
          <w:szCs w:val="19"/>
          <w:lang w:eastAsia="pl-PL"/>
        </w:rPr>
        <w:t xml:space="preserve"> studiuj</w:t>
      </w:r>
      <w:r w:rsidR="003F5B95" w:rsidRPr="00296F1B">
        <w:rPr>
          <w:rFonts w:eastAsia="Times New Roman" w:hint="eastAsia"/>
          <w:color w:val="000000" w:themeColor="text1"/>
          <w:szCs w:val="19"/>
          <w:lang w:eastAsia="pl-PL"/>
        </w:rPr>
        <w:t>ą</w:t>
      </w:r>
      <w:r w:rsidR="003F5B95" w:rsidRPr="00296F1B">
        <w:rPr>
          <w:rFonts w:eastAsia="Times New Roman"/>
          <w:color w:val="000000" w:themeColor="text1"/>
          <w:szCs w:val="19"/>
          <w:lang w:eastAsia="pl-PL"/>
        </w:rPr>
        <w:t xml:space="preserve">cych cudzoziemców </w:t>
      </w:r>
      <w:r w:rsidR="001B768F" w:rsidRPr="00296F1B">
        <w:rPr>
          <w:rFonts w:eastAsia="Times New Roman"/>
          <w:color w:val="000000" w:themeColor="text1"/>
          <w:szCs w:val="19"/>
          <w:lang w:eastAsia="pl-PL"/>
        </w:rPr>
        <w:t xml:space="preserve">ulegała już </w:t>
      </w:r>
      <w:r w:rsidR="003F5B95">
        <w:rPr>
          <w:rFonts w:eastAsia="Times New Roman"/>
          <w:color w:val="000000" w:themeColor="text1"/>
          <w:szCs w:val="19"/>
          <w:lang w:eastAsia="pl-PL"/>
        </w:rPr>
        <w:t xml:space="preserve">corocznemu </w:t>
      </w:r>
      <w:r w:rsidR="00D04353" w:rsidRPr="00296F1B">
        <w:rPr>
          <w:rFonts w:eastAsia="Times New Roman"/>
          <w:color w:val="000000" w:themeColor="text1"/>
          <w:szCs w:val="19"/>
          <w:lang w:eastAsia="pl-PL"/>
        </w:rPr>
        <w:t>zwiększeniu</w:t>
      </w:r>
      <w:r w:rsidR="001B768F" w:rsidRPr="00296F1B">
        <w:rPr>
          <w:rFonts w:eastAsia="Times New Roman"/>
          <w:color w:val="000000" w:themeColor="text1"/>
          <w:szCs w:val="19"/>
          <w:lang w:eastAsia="pl-PL"/>
        </w:rPr>
        <w:t>.</w:t>
      </w:r>
      <w:r w:rsidR="00A760B5" w:rsidRPr="00296F1B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5467D0" w:rsidRPr="00296F1B">
        <w:rPr>
          <w:rFonts w:eastAsia="Times New Roman"/>
          <w:color w:val="000000" w:themeColor="text1"/>
          <w:szCs w:val="19"/>
          <w:lang w:eastAsia="pl-PL"/>
        </w:rPr>
        <w:t xml:space="preserve">Według stanu </w:t>
      </w:r>
      <w:r w:rsidR="00EA24F0" w:rsidRPr="00296F1B">
        <w:rPr>
          <w:color w:val="000000" w:themeColor="text1"/>
          <w:szCs w:val="19"/>
        </w:rPr>
        <w:t xml:space="preserve">w dniu </w:t>
      </w:r>
      <w:r w:rsidR="005467D0" w:rsidRPr="00296F1B">
        <w:rPr>
          <w:rFonts w:eastAsia="Times New Roman"/>
          <w:color w:val="000000" w:themeColor="text1"/>
          <w:szCs w:val="19"/>
          <w:lang w:eastAsia="pl-PL"/>
        </w:rPr>
        <w:t>31 grudnia 202</w:t>
      </w:r>
      <w:r w:rsidR="001B768F" w:rsidRPr="00296F1B">
        <w:rPr>
          <w:rFonts w:eastAsia="Times New Roman"/>
          <w:color w:val="000000" w:themeColor="text1"/>
          <w:szCs w:val="19"/>
          <w:lang w:eastAsia="pl-PL"/>
        </w:rPr>
        <w:t>2</w:t>
      </w:r>
      <w:r w:rsidR="005467D0" w:rsidRPr="00296F1B">
        <w:rPr>
          <w:rFonts w:eastAsia="Times New Roman"/>
          <w:color w:val="000000" w:themeColor="text1"/>
          <w:szCs w:val="19"/>
          <w:lang w:eastAsia="pl-PL"/>
        </w:rPr>
        <w:t xml:space="preserve"> r</w:t>
      </w:r>
      <w:r w:rsidR="003F5B95">
        <w:rPr>
          <w:rFonts w:eastAsia="Times New Roman"/>
          <w:color w:val="000000" w:themeColor="text1"/>
          <w:szCs w:val="19"/>
          <w:lang w:eastAsia="pl-PL"/>
        </w:rPr>
        <w:t>.</w:t>
      </w:r>
      <w:r w:rsidR="001B768F" w:rsidRPr="00296F1B">
        <w:rPr>
          <w:rFonts w:eastAsia="Times New Roman"/>
          <w:color w:val="000000" w:themeColor="text1"/>
          <w:szCs w:val="19"/>
          <w:lang w:eastAsia="pl-PL"/>
        </w:rPr>
        <w:t xml:space="preserve"> na Dolnym Śląsku </w:t>
      </w:r>
      <w:r w:rsidR="003F5B95">
        <w:rPr>
          <w:rFonts w:eastAsia="Times New Roman"/>
          <w:color w:val="000000" w:themeColor="text1"/>
          <w:szCs w:val="19"/>
          <w:lang w:eastAsia="pl-PL"/>
        </w:rPr>
        <w:t xml:space="preserve">studiowało </w:t>
      </w:r>
      <w:r w:rsidR="001B768F" w:rsidRPr="00296F1B">
        <w:rPr>
          <w:rFonts w:eastAsia="Times New Roman"/>
          <w:color w:val="000000" w:themeColor="text1"/>
          <w:szCs w:val="19"/>
          <w:lang w:eastAsia="pl-PL"/>
        </w:rPr>
        <w:t>9,</w:t>
      </w:r>
      <w:r w:rsidR="00162911" w:rsidRPr="00296F1B">
        <w:rPr>
          <w:rFonts w:eastAsia="Times New Roman"/>
          <w:color w:val="000000" w:themeColor="text1"/>
          <w:szCs w:val="19"/>
          <w:lang w:eastAsia="pl-PL"/>
        </w:rPr>
        <w:t>2</w:t>
      </w:r>
      <w:r w:rsidR="001B768F" w:rsidRPr="00296F1B">
        <w:rPr>
          <w:rFonts w:eastAsia="Times New Roman"/>
          <w:color w:val="000000" w:themeColor="text1"/>
          <w:szCs w:val="19"/>
          <w:lang w:eastAsia="pl-PL"/>
        </w:rPr>
        <w:t xml:space="preserve"> tys. </w:t>
      </w:r>
      <w:r w:rsidR="003F5B95" w:rsidRPr="00296F1B">
        <w:rPr>
          <w:rFonts w:eastAsia="Times New Roman"/>
          <w:color w:val="000000" w:themeColor="text1"/>
          <w:szCs w:val="19"/>
          <w:lang w:eastAsia="pl-PL"/>
        </w:rPr>
        <w:t>cudzoziemców</w:t>
      </w:r>
      <w:r w:rsidR="005467D0" w:rsidRPr="00296F1B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6D6FD5" w:rsidRPr="00296F1B">
        <w:rPr>
          <w:rFonts w:eastAsia="Times New Roman"/>
          <w:color w:val="000000" w:themeColor="text1"/>
          <w:szCs w:val="19"/>
          <w:lang w:eastAsia="pl-PL"/>
        </w:rPr>
        <w:t>(</w:t>
      </w:r>
      <w:r w:rsidR="00AE32D6" w:rsidRPr="00296F1B">
        <w:rPr>
          <w:rFonts w:eastAsia="Times New Roman"/>
          <w:color w:val="000000" w:themeColor="text1"/>
          <w:szCs w:val="19"/>
          <w:lang w:eastAsia="pl-PL"/>
        </w:rPr>
        <w:t>o 10,</w:t>
      </w:r>
      <w:r w:rsidR="00162911" w:rsidRPr="00296F1B">
        <w:rPr>
          <w:rFonts w:eastAsia="Times New Roman"/>
          <w:color w:val="000000" w:themeColor="text1"/>
          <w:szCs w:val="19"/>
          <w:lang w:eastAsia="pl-PL"/>
        </w:rPr>
        <w:t>6</w:t>
      </w:r>
      <w:r w:rsidR="00AE32D6" w:rsidRPr="00296F1B">
        <w:rPr>
          <w:rFonts w:eastAsia="Times New Roman"/>
          <w:color w:val="000000" w:themeColor="text1"/>
          <w:szCs w:val="19"/>
          <w:lang w:eastAsia="pl-PL"/>
        </w:rPr>
        <w:t>% więcej niż w 2021 r</w:t>
      </w:r>
      <w:r w:rsidR="003F5B95">
        <w:rPr>
          <w:rFonts w:eastAsia="Times New Roman"/>
          <w:color w:val="000000" w:themeColor="text1"/>
          <w:szCs w:val="19"/>
          <w:lang w:eastAsia="pl-PL"/>
        </w:rPr>
        <w:t>.</w:t>
      </w:r>
      <w:r w:rsidR="00AE32D6" w:rsidRPr="00296F1B">
        <w:rPr>
          <w:rFonts w:eastAsia="Times New Roman"/>
          <w:color w:val="000000" w:themeColor="text1"/>
          <w:szCs w:val="19"/>
          <w:lang w:eastAsia="pl-PL"/>
        </w:rPr>
        <w:t>).</w:t>
      </w:r>
      <w:r w:rsidR="00EA3BC2" w:rsidRPr="00EA3BC2">
        <w:rPr>
          <w:color w:val="000000"/>
          <w:szCs w:val="19"/>
        </w:rPr>
        <w:t xml:space="preserve"> </w:t>
      </w:r>
      <w:r w:rsidR="00EA3BC2">
        <w:rPr>
          <w:color w:val="000000"/>
          <w:szCs w:val="19"/>
        </w:rPr>
        <w:t>P</w:t>
      </w:r>
      <w:r w:rsidR="00EA3BC2" w:rsidRPr="00F511CF">
        <w:rPr>
          <w:color w:val="000000"/>
          <w:szCs w:val="19"/>
        </w:rPr>
        <w:t xml:space="preserve">od względem </w:t>
      </w:r>
      <w:r w:rsidR="00EA3BC2">
        <w:rPr>
          <w:color w:val="000000"/>
          <w:szCs w:val="19"/>
        </w:rPr>
        <w:t xml:space="preserve">udziału </w:t>
      </w:r>
      <w:r w:rsidR="00A24DE9">
        <w:rPr>
          <w:rFonts w:eastAsia="Times New Roman"/>
          <w:color w:val="000000" w:themeColor="text1"/>
          <w:szCs w:val="19"/>
          <w:lang w:eastAsia="pl-PL"/>
        </w:rPr>
        <w:t>cudzoziem</w:t>
      </w:r>
      <w:r w:rsidR="00EA3BC2" w:rsidRPr="00AE32D6">
        <w:rPr>
          <w:rFonts w:eastAsia="Times New Roman"/>
          <w:color w:val="000000" w:themeColor="text1"/>
          <w:szCs w:val="19"/>
          <w:lang w:eastAsia="pl-PL"/>
        </w:rPr>
        <w:t xml:space="preserve">ców w ogólnej liczbie studentów </w:t>
      </w:r>
      <w:r w:rsidR="00EA3BC2" w:rsidRPr="00F511CF">
        <w:rPr>
          <w:color w:val="000000"/>
          <w:szCs w:val="19"/>
        </w:rPr>
        <w:t xml:space="preserve">województwo dolnośląskie zajmowało </w:t>
      </w:r>
      <w:r w:rsidR="00EA3BC2">
        <w:rPr>
          <w:color w:val="000000"/>
          <w:szCs w:val="19"/>
        </w:rPr>
        <w:t>5</w:t>
      </w:r>
      <w:r w:rsidR="00EA3BC2" w:rsidRPr="00F511CF">
        <w:rPr>
          <w:color w:val="000000"/>
          <w:szCs w:val="19"/>
        </w:rPr>
        <w:t xml:space="preserve">. miejsce w kraju po województwach: </w:t>
      </w:r>
      <w:r w:rsidR="00EA3BC2" w:rsidRPr="00303BE1">
        <w:rPr>
          <w:color w:val="000000"/>
          <w:szCs w:val="19"/>
        </w:rPr>
        <w:t>opolskim,</w:t>
      </w:r>
      <w:r w:rsidR="00EA3BC2">
        <w:rPr>
          <w:color w:val="000000"/>
          <w:szCs w:val="19"/>
        </w:rPr>
        <w:t xml:space="preserve"> lubelskim, </w:t>
      </w:r>
      <w:r w:rsidR="00EA3BC2" w:rsidRPr="00F511CF">
        <w:rPr>
          <w:color w:val="000000"/>
          <w:szCs w:val="19"/>
        </w:rPr>
        <w:t>mazowieckim</w:t>
      </w:r>
      <w:r w:rsidR="00EA3BC2">
        <w:rPr>
          <w:color w:val="000000"/>
          <w:szCs w:val="19"/>
        </w:rPr>
        <w:t xml:space="preserve">i </w:t>
      </w:r>
      <w:r w:rsidR="003F5B95">
        <w:rPr>
          <w:color w:val="000000"/>
          <w:szCs w:val="19"/>
        </w:rPr>
        <w:t xml:space="preserve">i </w:t>
      </w:r>
      <w:r w:rsidR="00EA3BC2">
        <w:rPr>
          <w:color w:val="000000"/>
          <w:szCs w:val="19"/>
        </w:rPr>
        <w:t>łódzkim.</w:t>
      </w:r>
    </w:p>
    <w:p w14:paraId="49FB6783" w14:textId="739071A0" w:rsidR="00F85B1E" w:rsidRPr="00F511CF" w:rsidRDefault="003F5B95" w:rsidP="003F5B95">
      <w:pPr>
        <w:rPr>
          <w:color w:val="000000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2B411ED5" wp14:editId="432074CB">
                <wp:simplePos x="0" y="0"/>
                <wp:positionH relativeFrom="page">
                  <wp:posOffset>5646493</wp:posOffset>
                </wp:positionH>
                <wp:positionV relativeFrom="margin">
                  <wp:posOffset>1297610</wp:posOffset>
                </wp:positionV>
                <wp:extent cx="1885950" cy="1603375"/>
                <wp:effectExtent l="0" t="0" r="0" b="0"/>
                <wp:wrapTight wrapText="bothSides">
                  <wp:wrapPolygon edited="0">
                    <wp:start x="655" y="0"/>
                    <wp:lineTo x="655" y="21301"/>
                    <wp:lineTo x="20727" y="21301"/>
                    <wp:lineTo x="20727" y="0"/>
                    <wp:lineTo x="655" y="0"/>
                  </wp:wrapPolygon>
                </wp:wrapTight>
                <wp:docPr id="20" name="Pole tekstowe 20" descr="Liczba cudzoziemców studiują-cych na dolnośląskich uczel-niach w ciągu ostatnich 5 lat wzrosła o 37,7%. Niezmiennie najliczniejszą grupę stanowią studenci z Ukrai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60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AEB78" w14:textId="3B705AA5" w:rsidR="00E511FA" w:rsidRPr="00D616D2" w:rsidRDefault="00E511FA" w:rsidP="004211C1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cudzoziemców studiujących na dolnośląskich uczelniach w ciągu ostatnich </w:t>
                            </w:r>
                            <w:r w:rsidRPr="001B768F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5 lat wzrosła 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37,7</w:t>
                            </w:r>
                            <w:r w:rsidRPr="001B768F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 Niezmiennie najliczniejszą grupę stanowią studenci z Ukrainy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11ED5" id="Pole tekstowe 20" o:spid="_x0000_s1031" type="#_x0000_t202" alt="Liczba cudzoziemców studiują-cych na dolnośląskich uczel-niach w ciągu ostatnich 5 lat wzrosła o 37,7%. Niezmiennie najliczniejszą grupę stanowią studenci z Ukrainy" style="position:absolute;margin-left:444.6pt;margin-top:102.15pt;width:148.5pt;height:126.25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" filled="f" stroked="f">
                <v:textbox>
                  <w:txbxContent>
                    <w:p w14:paraId="478AEB78" w14:textId="3B705AA5" w:rsidR="00E511FA" w:rsidRPr="00D616D2" w:rsidRDefault="00E511FA" w:rsidP="004211C1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cudzoziemców studiujących na dolnośląskich uczelniach w ciągu ostatnich </w:t>
                      </w:r>
                      <w:r w:rsidRPr="001B768F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5 lat wzrosła 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37,7</w:t>
                      </w:r>
                      <w:r w:rsidRPr="001B768F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 Niezmiennie najliczniejszą grupę stanowią studenci z Ukrainy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3574E" w:rsidRPr="00D07C4A">
        <w:rPr>
          <w:rFonts w:eastAsia="Times New Roman"/>
          <w:szCs w:val="19"/>
          <w:lang w:eastAsia="pl-PL"/>
        </w:rPr>
        <w:t xml:space="preserve">W porównaniu do </w:t>
      </w:r>
      <w:r w:rsidR="00D3574E" w:rsidRPr="001607FA">
        <w:rPr>
          <w:rFonts w:eastAsia="Times New Roman"/>
          <w:szCs w:val="19"/>
          <w:lang w:eastAsia="pl-PL"/>
        </w:rPr>
        <w:t xml:space="preserve">sytuacji </w:t>
      </w:r>
      <w:r w:rsidR="001B768F">
        <w:rPr>
          <w:rFonts w:cs="Segoe UI"/>
          <w:color w:val="000000"/>
          <w:szCs w:val="19"/>
        </w:rPr>
        <w:t>sprzed 5 lat</w:t>
      </w:r>
      <w:r w:rsidR="00D3574E" w:rsidRPr="00AE32D6">
        <w:rPr>
          <w:rFonts w:eastAsia="Times New Roman"/>
          <w:color w:val="000000" w:themeColor="text1"/>
          <w:szCs w:val="19"/>
          <w:lang w:eastAsia="pl-PL"/>
        </w:rPr>
        <w:t xml:space="preserve"> z</w:t>
      </w:r>
      <w:r w:rsidR="00D72C7C" w:rsidRPr="00AE32D6">
        <w:rPr>
          <w:rFonts w:eastAsia="Times New Roman"/>
          <w:color w:val="000000" w:themeColor="text1"/>
          <w:szCs w:val="19"/>
          <w:lang w:eastAsia="pl-PL"/>
        </w:rPr>
        <w:t xml:space="preserve">większeniu uległ udział cudzoziemców w ogólnej liczbie studentów </w:t>
      </w:r>
      <w:r w:rsidR="00D3574E" w:rsidRPr="00AE32D6">
        <w:rPr>
          <w:rFonts w:eastAsia="Times New Roman"/>
          <w:color w:val="000000" w:themeColor="text1"/>
          <w:szCs w:val="19"/>
          <w:lang w:eastAsia="pl-PL"/>
        </w:rPr>
        <w:t xml:space="preserve">na Dolnym Śląsku </w:t>
      </w:r>
      <w:r w:rsidR="00D72C7C" w:rsidRPr="00AE32D6">
        <w:rPr>
          <w:rFonts w:eastAsia="Times New Roman"/>
          <w:color w:val="000000" w:themeColor="text1"/>
          <w:szCs w:val="19"/>
          <w:lang w:eastAsia="pl-PL"/>
        </w:rPr>
        <w:t xml:space="preserve">– z poziomu </w:t>
      </w:r>
      <w:r w:rsidR="00AE32D6" w:rsidRPr="00AE32D6">
        <w:rPr>
          <w:rFonts w:eastAsia="Times New Roman"/>
          <w:color w:val="000000" w:themeColor="text1"/>
          <w:szCs w:val="19"/>
          <w:lang w:eastAsia="pl-PL"/>
        </w:rPr>
        <w:t>5,5</w:t>
      </w:r>
      <w:r w:rsidR="00D72C7C" w:rsidRPr="00AE32D6">
        <w:rPr>
          <w:rFonts w:eastAsia="Times New Roman"/>
          <w:color w:val="000000" w:themeColor="text1"/>
          <w:szCs w:val="19"/>
          <w:lang w:eastAsia="pl-PL"/>
        </w:rPr>
        <w:t>% w 201</w:t>
      </w:r>
      <w:r w:rsidR="001B768F" w:rsidRPr="00AE32D6">
        <w:rPr>
          <w:rFonts w:eastAsia="Times New Roman"/>
          <w:color w:val="000000" w:themeColor="text1"/>
          <w:szCs w:val="19"/>
          <w:lang w:eastAsia="pl-PL"/>
        </w:rPr>
        <w:t>7</w:t>
      </w:r>
      <w:r w:rsidR="00D72C7C" w:rsidRPr="00AE32D6">
        <w:rPr>
          <w:rFonts w:eastAsia="Times New Roman"/>
          <w:color w:val="000000" w:themeColor="text1"/>
          <w:szCs w:val="19"/>
          <w:lang w:eastAsia="pl-PL"/>
        </w:rPr>
        <w:t xml:space="preserve"> r</w:t>
      </w:r>
      <w:r>
        <w:rPr>
          <w:rFonts w:eastAsia="Times New Roman"/>
          <w:color w:val="000000" w:themeColor="text1"/>
          <w:szCs w:val="19"/>
          <w:lang w:eastAsia="pl-PL"/>
        </w:rPr>
        <w:t>.</w:t>
      </w:r>
      <w:r w:rsidR="00D72C7C" w:rsidRPr="00AE32D6">
        <w:rPr>
          <w:rFonts w:eastAsia="Times New Roman"/>
          <w:color w:val="000000" w:themeColor="text1"/>
          <w:szCs w:val="19"/>
          <w:lang w:eastAsia="pl-PL"/>
        </w:rPr>
        <w:t xml:space="preserve"> do </w:t>
      </w:r>
      <w:r w:rsidR="00AE32D6" w:rsidRPr="00AE32D6">
        <w:rPr>
          <w:rFonts w:eastAsia="Times New Roman"/>
          <w:color w:val="000000" w:themeColor="text1"/>
          <w:szCs w:val="19"/>
          <w:lang w:eastAsia="pl-PL"/>
        </w:rPr>
        <w:t>8,1</w:t>
      </w:r>
      <w:r w:rsidR="00D72C7C" w:rsidRPr="00AE32D6">
        <w:rPr>
          <w:rFonts w:eastAsia="Times New Roman"/>
          <w:color w:val="000000" w:themeColor="text1"/>
          <w:szCs w:val="19"/>
          <w:lang w:eastAsia="pl-PL"/>
        </w:rPr>
        <w:t>% w 20</w:t>
      </w:r>
      <w:r w:rsidR="00D3574E" w:rsidRPr="00AE32D6">
        <w:rPr>
          <w:rFonts w:eastAsia="Times New Roman"/>
          <w:color w:val="000000" w:themeColor="text1"/>
          <w:szCs w:val="19"/>
          <w:lang w:eastAsia="pl-PL"/>
        </w:rPr>
        <w:t>2</w:t>
      </w:r>
      <w:r w:rsidR="001B768F" w:rsidRPr="00AE32D6">
        <w:rPr>
          <w:rFonts w:eastAsia="Times New Roman"/>
          <w:color w:val="000000" w:themeColor="text1"/>
          <w:szCs w:val="19"/>
          <w:lang w:eastAsia="pl-PL"/>
        </w:rPr>
        <w:t>2</w:t>
      </w:r>
      <w:r w:rsidR="00D72C7C" w:rsidRPr="00AE32D6">
        <w:rPr>
          <w:rFonts w:eastAsia="Times New Roman"/>
          <w:color w:val="000000" w:themeColor="text1"/>
          <w:szCs w:val="19"/>
          <w:lang w:eastAsia="pl-PL"/>
        </w:rPr>
        <w:t xml:space="preserve"> r</w:t>
      </w:r>
      <w:r w:rsidR="001B768F" w:rsidRPr="00AE32D6">
        <w:rPr>
          <w:rFonts w:eastAsia="Times New Roman"/>
          <w:color w:val="000000" w:themeColor="text1"/>
          <w:szCs w:val="19"/>
          <w:lang w:eastAsia="pl-PL"/>
        </w:rPr>
        <w:t>oku</w:t>
      </w:r>
      <w:r w:rsidR="00D72C7C" w:rsidRPr="00D07C4A">
        <w:rPr>
          <w:rFonts w:eastAsia="Times New Roman"/>
          <w:szCs w:val="19"/>
          <w:lang w:eastAsia="pl-PL"/>
        </w:rPr>
        <w:t>.</w:t>
      </w:r>
      <w:r w:rsidR="00D72C7C" w:rsidRPr="00D07C4A">
        <w:t xml:space="preserve"> </w:t>
      </w:r>
      <w:r w:rsidR="00D72C7C" w:rsidRPr="00F511CF">
        <w:rPr>
          <w:color w:val="000000"/>
        </w:rPr>
        <w:t>Na</w:t>
      </w:r>
      <w:r w:rsidR="00D3574E" w:rsidRPr="00F511CF">
        <w:rPr>
          <w:color w:val="000000"/>
        </w:rPr>
        <w:t>dal na</w:t>
      </w:r>
      <w:r w:rsidR="00D72C7C" w:rsidRPr="00F511CF">
        <w:rPr>
          <w:color w:val="000000"/>
        </w:rPr>
        <w:t>jliczniejszą grupę stanowili studenci z krajów europejskich, głównie z</w:t>
      </w:r>
      <w:r w:rsidR="00F85B1E" w:rsidRPr="00F511CF">
        <w:rPr>
          <w:color w:val="000000"/>
        </w:rPr>
        <w:t>:</w:t>
      </w:r>
    </w:p>
    <w:p w14:paraId="4CBEFAA9" w14:textId="388BBD62" w:rsidR="00F85B1E" w:rsidRPr="00F511CF" w:rsidRDefault="00D72C7C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 xml:space="preserve">Ukrainy – </w:t>
      </w:r>
      <w:r w:rsidR="00F85B1E" w:rsidRPr="00F511CF">
        <w:rPr>
          <w:color w:val="000000"/>
        </w:rPr>
        <w:t>4</w:t>
      </w:r>
      <w:r w:rsidR="00826ADB">
        <w:rPr>
          <w:color w:val="000000"/>
        </w:rPr>
        <w:t>780</w:t>
      </w:r>
      <w:r w:rsidR="00F85B1E" w:rsidRPr="00F511CF">
        <w:rPr>
          <w:color w:val="000000"/>
        </w:rPr>
        <w:t xml:space="preserve"> os</w:t>
      </w:r>
      <w:r w:rsidR="00826ADB">
        <w:rPr>
          <w:color w:val="000000"/>
        </w:rPr>
        <w:t>ób</w:t>
      </w:r>
      <w:r w:rsidR="00F85B1E" w:rsidRPr="00F511CF">
        <w:rPr>
          <w:color w:val="000000"/>
        </w:rPr>
        <w:t xml:space="preserve"> </w:t>
      </w:r>
      <w:r w:rsidRPr="00F511CF">
        <w:rPr>
          <w:color w:val="000000"/>
        </w:rPr>
        <w:t>(</w:t>
      </w:r>
      <w:r w:rsidR="00826ADB">
        <w:rPr>
          <w:color w:val="000000"/>
        </w:rPr>
        <w:t>52,0</w:t>
      </w:r>
      <w:r w:rsidRPr="00F511CF">
        <w:rPr>
          <w:color w:val="000000"/>
        </w:rPr>
        <w:t>% ogółu studentów z zagranicy)</w:t>
      </w:r>
      <w:r w:rsidR="00F85B1E" w:rsidRPr="00F511CF">
        <w:rPr>
          <w:color w:val="000000"/>
        </w:rPr>
        <w:t>,</w:t>
      </w:r>
    </w:p>
    <w:p w14:paraId="55A2F8B7" w14:textId="54D6F84A" w:rsidR="00F85B1E" w:rsidRPr="00F511CF" w:rsidRDefault="00D72C7C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 xml:space="preserve">Białorusi </w:t>
      </w:r>
      <w:r w:rsidR="00F85B1E" w:rsidRPr="00F511CF">
        <w:rPr>
          <w:color w:val="000000"/>
        </w:rPr>
        <w:t xml:space="preserve">– </w:t>
      </w:r>
      <w:r w:rsidR="001C6C60" w:rsidRPr="00F511CF">
        <w:rPr>
          <w:color w:val="000000"/>
        </w:rPr>
        <w:t>9</w:t>
      </w:r>
      <w:r w:rsidR="00826ADB">
        <w:rPr>
          <w:color w:val="000000"/>
        </w:rPr>
        <w:t>96</w:t>
      </w:r>
      <w:r w:rsidR="00F85B1E" w:rsidRPr="00F511CF">
        <w:rPr>
          <w:color w:val="000000"/>
        </w:rPr>
        <w:t xml:space="preserve"> os</w:t>
      </w:r>
      <w:r w:rsidR="001607FA">
        <w:rPr>
          <w:color w:val="000000"/>
        </w:rPr>
        <w:t>ób</w:t>
      </w:r>
      <w:r w:rsidR="0070467C" w:rsidRPr="00F511CF">
        <w:rPr>
          <w:color w:val="000000"/>
        </w:rPr>
        <w:t xml:space="preserve"> </w:t>
      </w:r>
      <w:r w:rsidR="00F85B1E" w:rsidRPr="00F511CF">
        <w:rPr>
          <w:color w:val="000000"/>
        </w:rPr>
        <w:t>(</w:t>
      </w:r>
      <w:r w:rsidR="00826ADB">
        <w:rPr>
          <w:color w:val="000000"/>
        </w:rPr>
        <w:t>10,8</w:t>
      </w:r>
      <w:r w:rsidR="00F85B1E" w:rsidRPr="00F511CF">
        <w:rPr>
          <w:color w:val="000000"/>
        </w:rPr>
        <w:t>%),</w:t>
      </w:r>
    </w:p>
    <w:p w14:paraId="682C5DB8" w14:textId="0B33AE9A" w:rsidR="00F85B1E" w:rsidRPr="00F511CF" w:rsidRDefault="00F85B1E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>Niemiec</w:t>
      </w:r>
      <w:r w:rsidR="00A24DA6" w:rsidRPr="00F511CF">
        <w:rPr>
          <w:color w:val="000000"/>
        </w:rPr>
        <w:t xml:space="preserve"> </w:t>
      </w:r>
      <w:r w:rsidRPr="00F511CF">
        <w:rPr>
          <w:color w:val="000000"/>
        </w:rPr>
        <w:t xml:space="preserve">– </w:t>
      </w:r>
      <w:r w:rsidR="00826ADB">
        <w:rPr>
          <w:color w:val="000000"/>
        </w:rPr>
        <w:t>337</w:t>
      </w:r>
      <w:r w:rsidRPr="00F511CF">
        <w:rPr>
          <w:color w:val="000000"/>
        </w:rPr>
        <w:t xml:space="preserve"> osób (</w:t>
      </w:r>
      <w:r w:rsidR="00826ADB">
        <w:rPr>
          <w:color w:val="000000"/>
        </w:rPr>
        <w:t>3,7</w:t>
      </w:r>
      <w:r w:rsidRPr="00F511CF">
        <w:rPr>
          <w:color w:val="000000"/>
        </w:rPr>
        <w:t>%)</w:t>
      </w:r>
      <w:r w:rsidR="00A24DA6" w:rsidRPr="00F511CF">
        <w:rPr>
          <w:color w:val="000000"/>
        </w:rPr>
        <w:t>,</w:t>
      </w:r>
    </w:p>
    <w:p w14:paraId="09144280" w14:textId="43D516F2" w:rsidR="00A24DA6" w:rsidRPr="00F511CF" w:rsidRDefault="004C1610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F511CF">
        <w:rPr>
          <w:color w:val="000000"/>
        </w:rPr>
        <w:t xml:space="preserve">Czech – </w:t>
      </w:r>
      <w:r w:rsidR="00826ADB">
        <w:rPr>
          <w:color w:val="000000"/>
        </w:rPr>
        <w:t>299</w:t>
      </w:r>
      <w:r w:rsidRPr="00F511CF">
        <w:rPr>
          <w:color w:val="000000"/>
        </w:rPr>
        <w:t xml:space="preserve"> osób (</w:t>
      </w:r>
      <w:r w:rsidR="00826ADB">
        <w:rPr>
          <w:color w:val="000000"/>
        </w:rPr>
        <w:t>3</w:t>
      </w:r>
      <w:r w:rsidRPr="00F511CF">
        <w:rPr>
          <w:color w:val="000000"/>
        </w:rPr>
        <w:t>,3%).</w:t>
      </w:r>
    </w:p>
    <w:p w14:paraId="6947D621" w14:textId="6DB825CC" w:rsidR="00B52D45" w:rsidRPr="00F511CF" w:rsidRDefault="00D8643A" w:rsidP="00B52D45">
      <w:pPr>
        <w:jc w:val="both"/>
        <w:rPr>
          <w:color w:val="000000"/>
        </w:rPr>
      </w:pPr>
      <w:r w:rsidRPr="00F511CF">
        <w:rPr>
          <w:color w:val="000000"/>
        </w:rPr>
        <w:t xml:space="preserve">Ponadto liczną grupę stanowili studenci z krajów pozaeuropejskich, m.in. </w:t>
      </w:r>
      <w:r w:rsidR="00B52D45" w:rsidRPr="00F511CF">
        <w:rPr>
          <w:color w:val="000000"/>
        </w:rPr>
        <w:t>z:</w:t>
      </w:r>
    </w:p>
    <w:p w14:paraId="03EEA195" w14:textId="5C91F066" w:rsidR="005A2794" w:rsidRPr="00826ADB" w:rsidRDefault="005A2794" w:rsidP="005A2794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826ADB">
        <w:rPr>
          <w:color w:val="000000" w:themeColor="text1"/>
        </w:rPr>
        <w:t xml:space="preserve">Turcji – </w:t>
      </w:r>
      <w:r w:rsidR="00826ADB" w:rsidRPr="00826ADB">
        <w:rPr>
          <w:color w:val="000000" w:themeColor="text1"/>
        </w:rPr>
        <w:t>360</w:t>
      </w:r>
      <w:r w:rsidRPr="00826ADB">
        <w:rPr>
          <w:color w:val="000000" w:themeColor="text1"/>
        </w:rPr>
        <w:t xml:space="preserve"> osób (3,</w:t>
      </w:r>
      <w:r w:rsidR="00826ADB" w:rsidRPr="00826ADB">
        <w:rPr>
          <w:color w:val="000000" w:themeColor="text1"/>
        </w:rPr>
        <w:t>9</w:t>
      </w:r>
      <w:r w:rsidRPr="00826ADB">
        <w:rPr>
          <w:color w:val="000000" w:themeColor="text1"/>
        </w:rPr>
        <w:t xml:space="preserve">%), </w:t>
      </w:r>
    </w:p>
    <w:p w14:paraId="74B992B0" w14:textId="1009B53C" w:rsidR="00F85B1E" w:rsidRPr="00826ADB" w:rsidRDefault="005A2794" w:rsidP="005A2794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826ADB">
        <w:rPr>
          <w:color w:val="000000" w:themeColor="text1"/>
        </w:rPr>
        <w:t>Indii – 20</w:t>
      </w:r>
      <w:r w:rsidR="00826ADB" w:rsidRPr="00826ADB">
        <w:rPr>
          <w:color w:val="000000" w:themeColor="text1"/>
        </w:rPr>
        <w:t>9</w:t>
      </w:r>
      <w:r w:rsidRPr="00826ADB">
        <w:rPr>
          <w:color w:val="000000" w:themeColor="text1"/>
        </w:rPr>
        <w:t xml:space="preserve"> osób (2,</w:t>
      </w:r>
      <w:r w:rsidR="00826ADB" w:rsidRPr="00826ADB">
        <w:rPr>
          <w:color w:val="000000" w:themeColor="text1"/>
        </w:rPr>
        <w:t>3</w:t>
      </w:r>
      <w:r w:rsidRPr="00826ADB">
        <w:rPr>
          <w:color w:val="000000" w:themeColor="text1"/>
        </w:rPr>
        <w:t>%),</w:t>
      </w:r>
    </w:p>
    <w:p w14:paraId="0E3D67AC" w14:textId="28052654" w:rsidR="00585C1B" w:rsidRPr="00826ADB" w:rsidRDefault="006D5AD9" w:rsidP="00B52D45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826ADB">
        <w:rPr>
          <w:color w:val="000000" w:themeColor="text1"/>
          <w:szCs w:val="19"/>
        </w:rPr>
        <w:t>Azerbejd</w:t>
      </w:r>
      <w:r w:rsidRPr="00826ADB">
        <w:rPr>
          <w:rFonts w:hint="eastAsia"/>
          <w:color w:val="000000" w:themeColor="text1"/>
          <w:szCs w:val="19"/>
        </w:rPr>
        <w:t>ż</w:t>
      </w:r>
      <w:r w:rsidRPr="00826ADB">
        <w:rPr>
          <w:color w:val="000000" w:themeColor="text1"/>
          <w:szCs w:val="19"/>
        </w:rPr>
        <w:t>anu</w:t>
      </w:r>
      <w:r w:rsidR="00EF0687" w:rsidRPr="00826ADB">
        <w:rPr>
          <w:color w:val="000000" w:themeColor="text1"/>
          <w:szCs w:val="19"/>
        </w:rPr>
        <w:t xml:space="preserve">, </w:t>
      </w:r>
      <w:r w:rsidRPr="00826ADB">
        <w:rPr>
          <w:color w:val="000000" w:themeColor="text1"/>
          <w:szCs w:val="19"/>
        </w:rPr>
        <w:t>Kazachstanu</w:t>
      </w:r>
      <w:r w:rsidR="00EF0687" w:rsidRPr="00826ADB">
        <w:rPr>
          <w:color w:val="000000" w:themeColor="text1"/>
          <w:szCs w:val="19"/>
        </w:rPr>
        <w:t xml:space="preserve"> i Uzbekistanu</w:t>
      </w:r>
      <w:r w:rsidR="00BC6029" w:rsidRPr="00826ADB">
        <w:rPr>
          <w:color w:val="000000" w:themeColor="text1"/>
          <w:szCs w:val="19"/>
        </w:rPr>
        <w:t xml:space="preserve"> </w:t>
      </w:r>
      <w:r w:rsidRPr="00826ADB">
        <w:rPr>
          <w:color w:val="000000" w:themeColor="text1"/>
        </w:rPr>
        <w:t>– łącznie 2</w:t>
      </w:r>
      <w:r w:rsidR="00826ADB" w:rsidRPr="00826ADB">
        <w:rPr>
          <w:color w:val="000000" w:themeColor="text1"/>
        </w:rPr>
        <w:t>61</w:t>
      </w:r>
      <w:r w:rsidRPr="00826ADB">
        <w:rPr>
          <w:color w:val="000000" w:themeColor="text1"/>
        </w:rPr>
        <w:t xml:space="preserve"> osób (2,</w:t>
      </w:r>
      <w:r w:rsidR="00826ADB" w:rsidRPr="00826ADB">
        <w:rPr>
          <w:color w:val="000000" w:themeColor="text1"/>
        </w:rPr>
        <w:t>8</w:t>
      </w:r>
      <w:r w:rsidRPr="00826ADB">
        <w:rPr>
          <w:color w:val="000000" w:themeColor="text1"/>
        </w:rPr>
        <w:t>%),</w:t>
      </w:r>
    </w:p>
    <w:p w14:paraId="64BEDD2A" w14:textId="53E19E0C" w:rsidR="007D3771" w:rsidRPr="00E84E21" w:rsidRDefault="00E84E21" w:rsidP="00B52D45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E84E21">
        <w:rPr>
          <w:color w:val="000000" w:themeColor="text1"/>
        </w:rPr>
        <w:t xml:space="preserve">Nigerii, </w:t>
      </w:r>
      <w:r w:rsidR="00F23F62" w:rsidRPr="00E84E21">
        <w:rPr>
          <w:color w:val="000000" w:themeColor="text1"/>
        </w:rPr>
        <w:t>Maroko,</w:t>
      </w:r>
      <w:r w:rsidR="00296C4F" w:rsidRPr="00E84E21">
        <w:rPr>
          <w:color w:val="000000" w:themeColor="text1"/>
        </w:rPr>
        <w:t xml:space="preserve"> </w:t>
      </w:r>
      <w:r w:rsidR="007D3771" w:rsidRPr="00E84E21">
        <w:rPr>
          <w:color w:val="000000" w:themeColor="text1"/>
        </w:rPr>
        <w:t>Egiptu</w:t>
      </w:r>
      <w:r w:rsidRPr="00E84E21">
        <w:rPr>
          <w:color w:val="000000" w:themeColor="text1"/>
        </w:rPr>
        <w:t xml:space="preserve"> i </w:t>
      </w:r>
      <w:r w:rsidR="007D3771" w:rsidRPr="00E84E21">
        <w:rPr>
          <w:color w:val="000000" w:themeColor="text1"/>
        </w:rPr>
        <w:t>Zimbabwe</w:t>
      </w:r>
      <w:r w:rsidRPr="00E84E21">
        <w:rPr>
          <w:color w:val="000000" w:themeColor="text1"/>
        </w:rPr>
        <w:t xml:space="preserve"> </w:t>
      </w:r>
      <w:r w:rsidR="00C512A3" w:rsidRPr="00E84E21">
        <w:rPr>
          <w:color w:val="000000" w:themeColor="text1"/>
        </w:rPr>
        <w:t xml:space="preserve">– </w:t>
      </w:r>
      <w:r w:rsidR="007D3771" w:rsidRPr="00E84E21">
        <w:rPr>
          <w:color w:val="000000" w:themeColor="text1"/>
        </w:rPr>
        <w:t xml:space="preserve">łącznie </w:t>
      </w:r>
      <w:r w:rsidRPr="00E84E21">
        <w:rPr>
          <w:color w:val="000000" w:themeColor="text1"/>
        </w:rPr>
        <w:t>233</w:t>
      </w:r>
      <w:r w:rsidR="007D3771" w:rsidRPr="00E84E21">
        <w:rPr>
          <w:color w:val="000000" w:themeColor="text1"/>
        </w:rPr>
        <w:t xml:space="preserve"> osoby (</w:t>
      </w:r>
      <w:r w:rsidRPr="00E84E21">
        <w:rPr>
          <w:color w:val="000000" w:themeColor="text1"/>
        </w:rPr>
        <w:t>2,5</w:t>
      </w:r>
      <w:r w:rsidR="007D3771" w:rsidRPr="00E84E21">
        <w:rPr>
          <w:color w:val="000000" w:themeColor="text1"/>
        </w:rPr>
        <w:t>%),</w:t>
      </w:r>
    </w:p>
    <w:p w14:paraId="0937907E" w14:textId="7FB8B31F" w:rsidR="006D5AD9" w:rsidRPr="00E84E21" w:rsidRDefault="00BC6029" w:rsidP="00B52D45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E84E21">
        <w:rPr>
          <w:color w:val="000000" w:themeColor="text1"/>
        </w:rPr>
        <w:t>Wietnamu,</w:t>
      </w:r>
      <w:r w:rsidR="000674F6" w:rsidRPr="00E84E21">
        <w:rPr>
          <w:color w:val="000000" w:themeColor="text1"/>
        </w:rPr>
        <w:t xml:space="preserve"> </w:t>
      </w:r>
      <w:r w:rsidR="006D5AD9" w:rsidRPr="00E84E21">
        <w:rPr>
          <w:color w:val="000000" w:themeColor="text1"/>
        </w:rPr>
        <w:t xml:space="preserve">Chin, </w:t>
      </w:r>
      <w:r w:rsidR="000674F6" w:rsidRPr="00E84E21">
        <w:rPr>
          <w:color w:val="000000" w:themeColor="text1"/>
        </w:rPr>
        <w:t xml:space="preserve">Tajwanu i </w:t>
      </w:r>
      <w:r w:rsidR="001607FA" w:rsidRPr="00E84E21">
        <w:rPr>
          <w:color w:val="000000" w:themeColor="text1"/>
        </w:rPr>
        <w:t>Korei Południowej</w:t>
      </w:r>
      <w:r w:rsidR="006D5AD9" w:rsidRPr="00E84E21">
        <w:rPr>
          <w:color w:val="000000" w:themeColor="text1"/>
        </w:rPr>
        <w:t xml:space="preserve"> – łącznie 1</w:t>
      </w:r>
      <w:r w:rsidR="00E84E21" w:rsidRPr="00E84E21">
        <w:rPr>
          <w:color w:val="000000" w:themeColor="text1"/>
        </w:rPr>
        <w:t>19</w:t>
      </w:r>
      <w:r w:rsidR="006D5AD9" w:rsidRPr="00E84E21">
        <w:rPr>
          <w:color w:val="000000" w:themeColor="text1"/>
        </w:rPr>
        <w:t xml:space="preserve"> osób (1,</w:t>
      </w:r>
      <w:r w:rsidR="00E84E21" w:rsidRPr="00E84E21">
        <w:rPr>
          <w:color w:val="000000" w:themeColor="text1"/>
        </w:rPr>
        <w:t>3</w:t>
      </w:r>
      <w:r w:rsidR="006D5AD9" w:rsidRPr="00E84E21">
        <w:rPr>
          <w:color w:val="000000" w:themeColor="text1"/>
        </w:rPr>
        <w:t>%)</w:t>
      </w:r>
      <w:r w:rsidR="003F5B95">
        <w:rPr>
          <w:color w:val="000000" w:themeColor="text1"/>
        </w:rPr>
        <w:t>.</w:t>
      </w:r>
    </w:p>
    <w:p w14:paraId="58894F51" w14:textId="6C491FA6" w:rsidR="00130232" w:rsidRDefault="00910AC2" w:rsidP="00130232">
      <w:pPr>
        <w:jc w:val="both"/>
        <w:rPr>
          <w:color w:val="000000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1" locked="0" layoutInCell="1" allowOverlap="1" wp14:anchorId="06DB2330" wp14:editId="1969D180">
                <wp:simplePos x="0" y="0"/>
                <wp:positionH relativeFrom="page">
                  <wp:align>right</wp:align>
                </wp:positionH>
                <wp:positionV relativeFrom="paragraph">
                  <wp:posOffset>617855</wp:posOffset>
                </wp:positionV>
                <wp:extent cx="1886400" cy="1333500"/>
                <wp:effectExtent l="0" t="0" r="0" b="0"/>
                <wp:wrapTight wrapText="bothSides">
                  <wp:wrapPolygon edited="0">
                    <wp:start x="655" y="0"/>
                    <wp:lineTo x="655" y="21291"/>
                    <wp:lineTo x="20727" y="21291"/>
                    <wp:lineTo x="20727" y="0"/>
                    <wp:lineTo x="655" y="0"/>
                  </wp:wrapPolygon>
                </wp:wrapTight>
                <wp:docPr id="19" name="Pole tekstowe 19" descr="W dolnośląskich szkołach wyż-szych dominującą formą kształ-cenia niezmiennie są studia stacjonarne (w 2022 r. studenci studiów stacjonarnych stanowili 62,9% ogólnej liczby studentów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40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AA8D0" w14:textId="60BA1160" w:rsidR="00E511FA" w:rsidRPr="00410273" w:rsidRDefault="00E511FA" w:rsidP="00130232">
                            <w:pPr>
                              <w:pStyle w:val="tekstzboku"/>
                            </w:pPr>
                            <w:r w:rsidRPr="00FE2439">
                              <w:t>W dolnośląskich szkołach wyższych dominującą formą kształcenia niezmiennie są studia stacjonarne</w:t>
                            </w:r>
                            <w:r>
                              <w:t xml:space="preserve"> </w:t>
                            </w:r>
                            <w:r w:rsidRPr="00910AC2">
                              <w:t>(w 2022 r. studenci studiów stacjonarnych stanowili 62,9% ogó</w:t>
                            </w:r>
                            <w:r w:rsidRPr="00FE2439">
                              <w:t>lnej liczby studentów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B2330" id="Pole tekstowe 19" o:spid="_x0000_s1032" type="#_x0000_t202" alt="W dolnośląskich szkołach wyż-szych dominującą formą kształ-cenia niezmiennie są studia stacjonarne (w 2022 r. studenci studiów stacjonarnych stanowili 62,9% ogólnej liczby studentów)" style="position:absolute;left:0;text-align:left;margin-left:97.35pt;margin-top:48.65pt;width:148.55pt;height:105pt;z-index:-2516495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" filled="f" stroked="f">
                <v:textbox>
                  <w:txbxContent>
                    <w:p w14:paraId="180AA8D0" w14:textId="60BA1160" w:rsidR="00E511FA" w:rsidRPr="00410273" w:rsidRDefault="00E511FA" w:rsidP="00130232">
                      <w:pPr>
                        <w:pStyle w:val="tekstzboku"/>
                      </w:pPr>
                      <w:r w:rsidRPr="00FE2439">
                        <w:t>W dolnośląskich szkołach wyższych dominującą formą kształcenia niezmiennie są studia stacjonarne</w:t>
                      </w:r>
                      <w:r>
                        <w:t xml:space="preserve"> </w:t>
                      </w:r>
                      <w:r w:rsidRPr="00910AC2">
                        <w:t>(w 2022 r. studenci studiów stacjonarnych stanowili 62,9% ogó</w:t>
                      </w:r>
                      <w:r w:rsidRPr="00FE2439">
                        <w:t>lnej liczby studentów</w:t>
                      </w:r>
                      <w:r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30232" w:rsidRPr="00910AC2">
        <w:rPr>
          <w:color w:val="000000" w:themeColor="text1"/>
          <w:szCs w:val="19"/>
        </w:rPr>
        <w:t>Biorąc pod uwagę płeć studentów, podobnie jak w skali całego kraju, nadal liczebnie dominowały kobiety – 6</w:t>
      </w:r>
      <w:r w:rsidRPr="00910AC2">
        <w:rPr>
          <w:color w:val="000000" w:themeColor="text1"/>
          <w:szCs w:val="19"/>
        </w:rPr>
        <w:t>4</w:t>
      </w:r>
      <w:r w:rsidR="00130232" w:rsidRPr="00910AC2">
        <w:rPr>
          <w:color w:val="000000" w:themeColor="text1"/>
          <w:szCs w:val="19"/>
        </w:rPr>
        <w:t>,4 tys. studentek w 202</w:t>
      </w:r>
      <w:r w:rsidRPr="00910AC2">
        <w:rPr>
          <w:color w:val="000000" w:themeColor="text1"/>
          <w:szCs w:val="19"/>
        </w:rPr>
        <w:t>2 r</w:t>
      </w:r>
      <w:r w:rsidR="003F5B95">
        <w:rPr>
          <w:color w:val="000000" w:themeColor="text1"/>
          <w:szCs w:val="19"/>
        </w:rPr>
        <w:t>.</w:t>
      </w:r>
      <w:r w:rsidR="00130232" w:rsidRPr="00910AC2">
        <w:rPr>
          <w:color w:val="000000" w:themeColor="text1"/>
          <w:szCs w:val="19"/>
        </w:rPr>
        <w:t>, stanowiących 56,</w:t>
      </w:r>
      <w:r w:rsidRPr="00910AC2">
        <w:rPr>
          <w:color w:val="000000" w:themeColor="text1"/>
          <w:szCs w:val="19"/>
        </w:rPr>
        <w:t>1</w:t>
      </w:r>
      <w:r w:rsidR="00130232" w:rsidRPr="00910AC2">
        <w:rPr>
          <w:color w:val="000000" w:themeColor="text1"/>
          <w:szCs w:val="19"/>
        </w:rPr>
        <w:t xml:space="preserve">% ogółu studentów na Dolnym </w:t>
      </w:r>
      <w:r w:rsidR="00130232" w:rsidRPr="00910AC2">
        <w:rPr>
          <w:color w:val="000000" w:themeColor="text1"/>
          <w:spacing w:val="2"/>
          <w:szCs w:val="19"/>
        </w:rPr>
        <w:t xml:space="preserve">Śląsku (w tym na Uniwersytecie Wrocławskim kobiety stanowiły ponad 2/3 ogółu studentów, a </w:t>
      </w:r>
      <w:r w:rsidR="00130232" w:rsidRPr="00910AC2">
        <w:rPr>
          <w:color w:val="000000" w:themeColor="text1"/>
          <w:szCs w:val="19"/>
        </w:rPr>
        <w:t>na Politechnice Wrocławskiej – 1/3). Przeciętnie w kraju odsetek kobiet wynosił 58,</w:t>
      </w:r>
      <w:r w:rsidRPr="00910AC2">
        <w:rPr>
          <w:color w:val="000000" w:themeColor="text1"/>
          <w:szCs w:val="19"/>
        </w:rPr>
        <w:t>2</w:t>
      </w:r>
      <w:r w:rsidR="00130232" w:rsidRPr="00910AC2">
        <w:rPr>
          <w:color w:val="000000" w:themeColor="text1"/>
          <w:szCs w:val="19"/>
        </w:rPr>
        <w:t>%</w:t>
      </w:r>
      <w:r w:rsidR="00B57DAD">
        <w:rPr>
          <w:color w:val="000000" w:themeColor="text1"/>
          <w:szCs w:val="19"/>
        </w:rPr>
        <w:t>.</w:t>
      </w:r>
      <w:r w:rsidR="00130232" w:rsidRPr="00910AC2">
        <w:rPr>
          <w:color w:val="000000" w:themeColor="text1"/>
          <w:szCs w:val="19"/>
        </w:rPr>
        <w:t xml:space="preserve"> </w:t>
      </w:r>
    </w:p>
    <w:p w14:paraId="6953893D" w14:textId="225D2807" w:rsidR="00237F2B" w:rsidRPr="00CC142C" w:rsidRDefault="00130232" w:rsidP="00CC142C">
      <w:pPr>
        <w:spacing w:before="0"/>
        <w:jc w:val="both"/>
        <w:rPr>
          <w:color w:val="000000"/>
          <w:szCs w:val="19"/>
        </w:rPr>
      </w:pPr>
      <w:r w:rsidRPr="00851448">
        <w:rPr>
          <w:color w:val="000000"/>
          <w:spacing w:val="2"/>
          <w:szCs w:val="19"/>
        </w:rPr>
        <w:t xml:space="preserve">W </w:t>
      </w:r>
      <w:r w:rsidRPr="00851448">
        <w:rPr>
          <w:color w:val="000000" w:themeColor="text1"/>
          <w:spacing w:val="2"/>
          <w:szCs w:val="19"/>
        </w:rPr>
        <w:t>dolnośląskich szkołach wyższych dominującą formą kształcenia niezmiennie są studia stacjonarne, na których, według stanu w dniu 31 grudnia 202</w:t>
      </w:r>
      <w:r w:rsidR="00910AC2" w:rsidRPr="00851448">
        <w:rPr>
          <w:color w:val="000000" w:themeColor="text1"/>
          <w:spacing w:val="2"/>
          <w:szCs w:val="19"/>
        </w:rPr>
        <w:t>2</w:t>
      </w:r>
      <w:r w:rsidRPr="00851448">
        <w:rPr>
          <w:color w:val="000000" w:themeColor="text1"/>
          <w:spacing w:val="2"/>
          <w:szCs w:val="19"/>
        </w:rPr>
        <w:t xml:space="preserve"> r</w:t>
      </w:r>
      <w:r w:rsidR="003F5B95" w:rsidRPr="00851448">
        <w:rPr>
          <w:color w:val="000000" w:themeColor="text1"/>
          <w:spacing w:val="2"/>
          <w:szCs w:val="19"/>
        </w:rPr>
        <w:t>.</w:t>
      </w:r>
      <w:r w:rsidRPr="00851448">
        <w:rPr>
          <w:color w:val="000000" w:themeColor="text1"/>
          <w:spacing w:val="2"/>
          <w:szCs w:val="19"/>
        </w:rPr>
        <w:t xml:space="preserve"> studiowało </w:t>
      </w:r>
      <w:r w:rsidR="00910AC2" w:rsidRPr="00851448">
        <w:rPr>
          <w:color w:val="000000" w:themeColor="text1"/>
          <w:spacing w:val="2"/>
          <w:szCs w:val="19"/>
        </w:rPr>
        <w:t>72,2</w:t>
      </w:r>
      <w:r w:rsidRPr="00851448">
        <w:rPr>
          <w:color w:val="000000" w:themeColor="text1"/>
          <w:spacing w:val="2"/>
          <w:szCs w:val="19"/>
        </w:rPr>
        <w:t xml:space="preserve"> tys. studentów,</w:t>
      </w:r>
      <w:r w:rsidRPr="00DE51CF">
        <w:rPr>
          <w:color w:val="000000" w:themeColor="text1"/>
          <w:szCs w:val="19"/>
        </w:rPr>
        <w:t xml:space="preserve"> tj. </w:t>
      </w:r>
      <w:r w:rsidR="00910AC2" w:rsidRPr="00DE51CF">
        <w:rPr>
          <w:color w:val="000000" w:themeColor="text1"/>
          <w:szCs w:val="19"/>
        </w:rPr>
        <w:t>62,9</w:t>
      </w:r>
      <w:r w:rsidRPr="00DE51CF">
        <w:rPr>
          <w:color w:val="000000" w:themeColor="text1"/>
          <w:szCs w:val="19"/>
        </w:rPr>
        <w:t>% ogólnej liczby studentów (w przypadku cudzoziemców odsetek ten wynosił 89,</w:t>
      </w:r>
      <w:r w:rsidR="00910AC2" w:rsidRPr="00DE51CF">
        <w:rPr>
          <w:color w:val="000000" w:themeColor="text1"/>
          <w:szCs w:val="19"/>
        </w:rPr>
        <w:t>0</w:t>
      </w:r>
      <w:r w:rsidRPr="00DE51CF">
        <w:rPr>
          <w:color w:val="000000" w:themeColor="text1"/>
          <w:szCs w:val="19"/>
        </w:rPr>
        <w:t xml:space="preserve">%). W porównaniu do poprzedniego roku akademickiego liczba studentów wybierających tę formę kształcenia uległa niewielkiemu zmniejszeniu </w:t>
      </w:r>
      <w:r w:rsidRPr="00DE51CF">
        <w:rPr>
          <w:color w:val="000000" w:themeColor="text1"/>
        </w:rPr>
        <w:t xml:space="preserve">– </w:t>
      </w:r>
      <w:r w:rsidRPr="00DE51CF">
        <w:rPr>
          <w:color w:val="000000" w:themeColor="text1"/>
          <w:szCs w:val="19"/>
        </w:rPr>
        <w:t xml:space="preserve">o </w:t>
      </w:r>
      <w:r w:rsidR="00DE51CF" w:rsidRPr="00DE51CF">
        <w:rPr>
          <w:color w:val="000000" w:themeColor="text1"/>
          <w:szCs w:val="19"/>
        </w:rPr>
        <w:t>1,1</w:t>
      </w:r>
      <w:r w:rsidRPr="00DE51CF">
        <w:rPr>
          <w:color w:val="000000" w:themeColor="text1"/>
          <w:szCs w:val="19"/>
        </w:rPr>
        <w:t xml:space="preserve"> tys. osób, tj. o </w:t>
      </w:r>
      <w:r w:rsidR="00DE51CF" w:rsidRPr="00DE51CF">
        <w:rPr>
          <w:color w:val="000000" w:themeColor="text1"/>
          <w:szCs w:val="19"/>
        </w:rPr>
        <w:t>1,5</w:t>
      </w:r>
      <w:r w:rsidRPr="00DE51CF">
        <w:rPr>
          <w:color w:val="000000" w:themeColor="text1"/>
          <w:szCs w:val="19"/>
        </w:rPr>
        <w:t xml:space="preserve">% (w przypadku studiów niestacjonarnych </w:t>
      </w:r>
      <w:r w:rsidR="00DE51CF" w:rsidRPr="00DE51CF">
        <w:rPr>
          <w:color w:val="000000" w:themeColor="text1"/>
          <w:szCs w:val="19"/>
        </w:rPr>
        <w:t>również</w:t>
      </w:r>
      <w:r w:rsidR="00303BE1">
        <w:rPr>
          <w:color w:val="000000" w:themeColor="text1"/>
          <w:szCs w:val="19"/>
        </w:rPr>
        <w:t xml:space="preserve"> odnotowano</w:t>
      </w:r>
      <w:r w:rsidR="00DE51CF" w:rsidRPr="00DE51CF">
        <w:rPr>
          <w:color w:val="000000" w:themeColor="text1"/>
          <w:szCs w:val="19"/>
        </w:rPr>
        <w:t xml:space="preserve"> </w:t>
      </w:r>
      <w:r w:rsidRPr="00DE51CF">
        <w:rPr>
          <w:color w:val="000000" w:themeColor="text1"/>
          <w:szCs w:val="19"/>
        </w:rPr>
        <w:t>niewielki</w:t>
      </w:r>
      <w:r w:rsidR="00303BE1">
        <w:rPr>
          <w:color w:val="000000" w:themeColor="text1"/>
          <w:szCs w:val="19"/>
        </w:rPr>
        <w:t xml:space="preserve"> spadek</w:t>
      </w:r>
      <w:r w:rsidRPr="00DE51CF">
        <w:rPr>
          <w:color w:val="000000" w:themeColor="text1"/>
          <w:szCs w:val="19"/>
        </w:rPr>
        <w:t xml:space="preserve"> </w:t>
      </w:r>
      <w:r w:rsidR="00DE51CF" w:rsidRPr="00DE51CF">
        <w:rPr>
          <w:color w:val="000000" w:themeColor="text1"/>
        </w:rPr>
        <w:t xml:space="preserve">– </w:t>
      </w:r>
      <w:r w:rsidRPr="00DE51CF">
        <w:rPr>
          <w:color w:val="000000" w:themeColor="text1"/>
          <w:szCs w:val="19"/>
        </w:rPr>
        <w:t xml:space="preserve">o </w:t>
      </w:r>
      <w:r w:rsidR="00DE51CF" w:rsidRPr="00DE51CF">
        <w:rPr>
          <w:color w:val="000000" w:themeColor="text1"/>
          <w:szCs w:val="19"/>
        </w:rPr>
        <w:t>0,5</w:t>
      </w:r>
      <w:r w:rsidRPr="00DE51CF">
        <w:rPr>
          <w:color w:val="000000" w:themeColor="text1"/>
          <w:szCs w:val="19"/>
        </w:rPr>
        <w:t xml:space="preserve"> tys. osób, tj. </w:t>
      </w:r>
      <w:r w:rsidR="00DE51CF" w:rsidRPr="00DE51CF">
        <w:rPr>
          <w:color w:val="000000" w:themeColor="text1"/>
          <w:szCs w:val="19"/>
        </w:rPr>
        <w:t>1,2</w:t>
      </w:r>
      <w:r w:rsidRPr="00DE51CF">
        <w:rPr>
          <w:color w:val="000000" w:themeColor="text1"/>
          <w:szCs w:val="19"/>
        </w:rPr>
        <w:t xml:space="preserve">%). </w:t>
      </w:r>
    </w:p>
    <w:p w14:paraId="44C4DD4D" w14:textId="67CD5919" w:rsidR="00EE23D1" w:rsidRPr="00E00443" w:rsidRDefault="00EE23D1" w:rsidP="00EE23D1">
      <w:pPr>
        <w:spacing w:after="0"/>
        <w:jc w:val="both"/>
        <w:rPr>
          <w:b/>
          <w:szCs w:val="19"/>
        </w:rPr>
      </w:pPr>
      <w:r w:rsidRPr="00E00443">
        <w:rPr>
          <w:b/>
          <w:color w:val="000000" w:themeColor="text1"/>
          <w:szCs w:val="19"/>
        </w:rPr>
        <w:t>Tablica 1. Studenci wed</w:t>
      </w:r>
      <w:r w:rsidRPr="00E00443">
        <w:rPr>
          <w:rFonts w:hint="eastAsia"/>
          <w:b/>
          <w:color w:val="000000" w:themeColor="text1"/>
          <w:szCs w:val="19"/>
        </w:rPr>
        <w:t>ł</w:t>
      </w:r>
      <w:r w:rsidRPr="00E00443">
        <w:rPr>
          <w:b/>
          <w:color w:val="000000" w:themeColor="text1"/>
          <w:szCs w:val="19"/>
        </w:rPr>
        <w:t xml:space="preserve">ug rodzaju i form </w:t>
      </w:r>
      <w:proofErr w:type="spellStart"/>
      <w:r w:rsidRPr="00E00443">
        <w:rPr>
          <w:b/>
          <w:color w:val="000000" w:themeColor="text1"/>
          <w:szCs w:val="19"/>
        </w:rPr>
        <w:t>studiów</w:t>
      </w:r>
      <w:r w:rsidR="009817F5" w:rsidRPr="00E00443">
        <w:rPr>
          <w:b/>
          <w:color w:val="000000" w:themeColor="text1"/>
          <w:szCs w:val="19"/>
          <w:vertAlign w:val="superscript"/>
        </w:rPr>
        <w:t>a</w:t>
      </w:r>
      <w:proofErr w:type="spellEnd"/>
      <w:r w:rsidRPr="00E00443">
        <w:rPr>
          <w:b/>
          <w:color w:val="000000" w:themeColor="text1"/>
          <w:szCs w:val="19"/>
        </w:rPr>
        <w:t xml:space="preserve"> </w:t>
      </w:r>
      <w:r w:rsidRPr="00E00443">
        <w:rPr>
          <w:b/>
          <w:szCs w:val="19"/>
        </w:rPr>
        <w:t>w roku akademickim 202</w:t>
      </w:r>
      <w:r w:rsidR="00841FE2" w:rsidRPr="00E00443">
        <w:rPr>
          <w:b/>
          <w:szCs w:val="19"/>
        </w:rPr>
        <w:t>2</w:t>
      </w:r>
      <w:r w:rsidRPr="00E00443">
        <w:rPr>
          <w:b/>
          <w:szCs w:val="19"/>
        </w:rPr>
        <w:t>/2</w:t>
      </w:r>
      <w:r w:rsidR="00841FE2" w:rsidRPr="00E00443">
        <w:rPr>
          <w:b/>
          <w:szCs w:val="19"/>
        </w:rPr>
        <w:t>3</w:t>
      </w:r>
    </w:p>
    <w:p w14:paraId="4F6A9B47" w14:textId="77777777" w:rsidR="00EE23D1" w:rsidRPr="00E00443" w:rsidRDefault="00EE23D1" w:rsidP="00EE23D1">
      <w:pPr>
        <w:spacing w:before="0"/>
        <w:jc w:val="both"/>
        <w:rPr>
          <w:szCs w:val="19"/>
        </w:rPr>
      </w:pPr>
      <w:r w:rsidRPr="00EE23D1">
        <w:rPr>
          <w:sz w:val="18"/>
          <w:szCs w:val="18"/>
        </w:rPr>
        <w:t xml:space="preserve">            </w:t>
      </w:r>
      <w:r w:rsidR="005A2794">
        <w:rPr>
          <w:sz w:val="18"/>
          <w:szCs w:val="18"/>
        </w:rPr>
        <w:tab/>
      </w:r>
      <w:r w:rsidR="005A2794" w:rsidRPr="00E00443">
        <w:rPr>
          <w:szCs w:val="19"/>
        </w:rPr>
        <w:t xml:space="preserve">  </w:t>
      </w:r>
      <w:r w:rsidRPr="00E00443">
        <w:rPr>
          <w:szCs w:val="19"/>
        </w:rPr>
        <w:t>Stan w dniu 31 grudnia</w:t>
      </w:r>
    </w:p>
    <w:tbl>
      <w:tblPr>
        <w:tblW w:w="7939" w:type="dxa"/>
        <w:tblBorders>
          <w:insideH w:val="single" w:sz="4" w:space="0" w:color="2E74B5"/>
          <w:insideV w:val="single" w:sz="4" w:space="0" w:color="2E74B5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Studenci według rodzaju i form studiówa w roku akademickim 2022/23"/>
        <w:tblDescription w:val=" W tablicy zaprezentowano liczbę studentów (w tym cudzoziemców) według rodzaju studia pierwszego stopnia (z tytułem inżyniera,  z tytułem licencjata oraz nieokreślone), studia magisterskie jednolite i studia drugiego stopnia. Poszczzególne kolumny tablicy przedstawiają liczbę studentów (w tym kobiey) według form kształcenia - studia stacjonarne i stucia niestacjonarne."/>
      </w:tblPr>
      <w:tblGrid>
        <w:gridCol w:w="2836"/>
        <w:gridCol w:w="850"/>
        <w:gridCol w:w="850"/>
        <w:gridCol w:w="850"/>
        <w:gridCol w:w="851"/>
        <w:gridCol w:w="850"/>
        <w:gridCol w:w="852"/>
      </w:tblGrid>
      <w:tr w:rsidR="00EE23D1" w:rsidRPr="00F511CF" w14:paraId="20BF446B" w14:textId="77777777" w:rsidTr="00926FFF">
        <w:trPr>
          <w:trHeight w:val="350"/>
        </w:trPr>
        <w:tc>
          <w:tcPr>
            <w:tcW w:w="2836" w:type="dxa"/>
            <w:vMerge w:val="restart"/>
            <w:tcBorders>
              <w:top w:val="single" w:sz="4" w:space="0" w:color="212492"/>
              <w:bottom w:val="single" w:sz="4" w:space="0" w:color="2E74B5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7D3D77F" w14:textId="77777777"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Wyszczególnienie</w:t>
            </w:r>
          </w:p>
        </w:tc>
        <w:tc>
          <w:tcPr>
            <w:tcW w:w="850" w:type="dxa"/>
            <w:vMerge w:val="restart"/>
            <w:tcBorders>
              <w:top w:val="single" w:sz="4" w:space="0" w:color="212492"/>
              <w:left w:val="single" w:sz="4" w:space="0" w:color="212492"/>
              <w:bottom w:val="single" w:sz="4" w:space="0" w:color="2E74B5"/>
              <w:right w:val="single" w:sz="4" w:space="0" w:color="212492"/>
            </w:tcBorders>
            <w:vAlign w:val="center"/>
          </w:tcPr>
          <w:p w14:paraId="24FF01C6" w14:textId="77777777"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Ogółem</w:t>
            </w:r>
          </w:p>
        </w:tc>
        <w:tc>
          <w:tcPr>
            <w:tcW w:w="850" w:type="dxa"/>
            <w:vMerge w:val="restart"/>
            <w:tcBorders>
              <w:top w:val="single" w:sz="4" w:space="0" w:color="212492"/>
              <w:left w:val="single" w:sz="4" w:space="0" w:color="212492"/>
              <w:bottom w:val="single" w:sz="4" w:space="0" w:color="2E74B5"/>
              <w:right w:val="single" w:sz="4" w:space="0" w:color="212492"/>
            </w:tcBorders>
            <w:vAlign w:val="center"/>
          </w:tcPr>
          <w:p w14:paraId="54EE382A" w14:textId="246F3F21" w:rsidR="00EE23D1" w:rsidRPr="00F511CF" w:rsidRDefault="00EE23D1" w:rsidP="00E00443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color w:val="000000"/>
                <w:sz w:val="16"/>
                <w:szCs w:val="16"/>
              </w:rPr>
              <w:t>W tym kobiety</w:t>
            </w:r>
          </w:p>
        </w:tc>
        <w:tc>
          <w:tcPr>
            <w:tcW w:w="3403" w:type="dxa"/>
            <w:gridSpan w:val="4"/>
            <w:tcBorders>
              <w:top w:val="single" w:sz="4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center"/>
          </w:tcPr>
          <w:p w14:paraId="51ED8976" w14:textId="77777777" w:rsidR="00EE23D1" w:rsidRPr="00F511CF" w:rsidRDefault="00EE23D1" w:rsidP="00926FFF">
            <w:pPr>
              <w:spacing w:before="0"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511CF">
              <w:rPr>
                <w:color w:val="000000"/>
                <w:sz w:val="16"/>
                <w:szCs w:val="16"/>
              </w:rPr>
              <w:t>Na studiach</w:t>
            </w:r>
          </w:p>
        </w:tc>
      </w:tr>
      <w:tr w:rsidR="00EE23D1" w:rsidRPr="00F511CF" w14:paraId="4AA09BC5" w14:textId="77777777" w:rsidTr="00A24DE9">
        <w:trPr>
          <w:trHeight w:val="212"/>
        </w:trPr>
        <w:tc>
          <w:tcPr>
            <w:tcW w:w="2836" w:type="dxa"/>
            <w:vMerge/>
            <w:tcBorders>
              <w:top w:val="single" w:sz="4" w:space="0" w:color="2E74B5"/>
              <w:bottom w:val="single" w:sz="4" w:space="0" w:color="2E74B5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4B07A76" w14:textId="77777777"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2E74B5"/>
              <w:left w:val="single" w:sz="4" w:space="0" w:color="212492"/>
              <w:bottom w:val="single" w:sz="4" w:space="0" w:color="2E74B5"/>
              <w:right w:val="single" w:sz="4" w:space="0" w:color="212492"/>
            </w:tcBorders>
            <w:vAlign w:val="center"/>
          </w:tcPr>
          <w:p w14:paraId="6156E68B" w14:textId="77777777"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2E74B5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5DD74EFE" w14:textId="77777777"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7FE40B7" w14:textId="77777777" w:rsidR="00EE23D1" w:rsidRPr="00F511CF" w:rsidRDefault="00EE23D1" w:rsidP="00E809FF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stacjonarnych</w:t>
            </w:r>
          </w:p>
        </w:tc>
        <w:tc>
          <w:tcPr>
            <w:tcW w:w="1702" w:type="dxa"/>
            <w:gridSpan w:val="2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vAlign w:val="center"/>
          </w:tcPr>
          <w:p w14:paraId="6005692C" w14:textId="77777777" w:rsidR="00EE23D1" w:rsidRPr="00F511CF" w:rsidRDefault="00EE23D1" w:rsidP="00E809FF">
            <w:pPr>
              <w:spacing w:before="0"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511CF">
              <w:rPr>
                <w:color w:val="000000"/>
                <w:sz w:val="16"/>
                <w:szCs w:val="16"/>
              </w:rPr>
              <w:t>niesta</w:t>
            </w:r>
            <w:r w:rsidR="00CC677C" w:rsidRPr="00F511CF">
              <w:rPr>
                <w:color w:val="000000"/>
                <w:sz w:val="16"/>
                <w:szCs w:val="16"/>
              </w:rPr>
              <w:t>c</w:t>
            </w:r>
            <w:r w:rsidRPr="00F511CF">
              <w:rPr>
                <w:color w:val="000000"/>
                <w:sz w:val="16"/>
                <w:szCs w:val="16"/>
              </w:rPr>
              <w:t>jonarnych</w:t>
            </w:r>
          </w:p>
        </w:tc>
      </w:tr>
      <w:tr w:rsidR="00EE23D1" w:rsidRPr="00F511CF" w14:paraId="653062C8" w14:textId="77777777" w:rsidTr="00A24DE9">
        <w:trPr>
          <w:trHeight w:val="188"/>
        </w:trPr>
        <w:tc>
          <w:tcPr>
            <w:tcW w:w="2836" w:type="dxa"/>
            <w:vMerge/>
            <w:tcBorders>
              <w:top w:val="single" w:sz="4" w:space="0" w:color="2E74B5"/>
              <w:bottom w:val="single" w:sz="8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E84A5CB" w14:textId="77777777"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2E74B5"/>
              <w:left w:val="single" w:sz="4" w:space="0" w:color="212492"/>
              <w:bottom w:val="single" w:sz="8" w:space="0" w:color="212492"/>
              <w:right w:val="single" w:sz="4" w:space="0" w:color="212492"/>
            </w:tcBorders>
            <w:vAlign w:val="center"/>
          </w:tcPr>
          <w:p w14:paraId="11D90C54" w14:textId="77777777"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2" w:space="0" w:color="212492"/>
              <w:left w:val="single" w:sz="4" w:space="0" w:color="212492"/>
              <w:bottom w:val="single" w:sz="8" w:space="0" w:color="212492"/>
              <w:right w:val="single" w:sz="4" w:space="0" w:color="212492"/>
            </w:tcBorders>
            <w:vAlign w:val="center"/>
          </w:tcPr>
          <w:p w14:paraId="4EBAB31A" w14:textId="77777777" w:rsidR="00EE23D1" w:rsidRPr="00F511CF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8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B75DC50" w14:textId="77777777" w:rsidR="00EE23D1" w:rsidRPr="00D730E8" w:rsidRDefault="00EE23D1" w:rsidP="00E809FF">
            <w:pPr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eastAsia="pl-PL"/>
              </w:rPr>
            </w:pPr>
            <w:r w:rsidRPr="00F511CF">
              <w:rPr>
                <w:sz w:val="16"/>
                <w:szCs w:val="16"/>
              </w:rPr>
              <w:t>razem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8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05BD0C" w14:textId="09C032B3" w:rsidR="00EE23D1" w:rsidRPr="00D730E8" w:rsidRDefault="00EE23D1" w:rsidP="00E00443">
            <w:pPr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eastAsia="pl-PL"/>
              </w:rPr>
            </w:pPr>
            <w:r w:rsidRPr="00F511CF">
              <w:rPr>
                <w:sz w:val="16"/>
                <w:szCs w:val="16"/>
              </w:rPr>
              <w:t>w tym</w:t>
            </w:r>
            <w:r w:rsidR="00D233F9">
              <w:rPr>
                <w:sz w:val="16"/>
                <w:szCs w:val="16"/>
              </w:rPr>
              <w:t xml:space="preserve"> </w:t>
            </w:r>
            <w:r w:rsidRPr="00F511CF">
              <w:rPr>
                <w:sz w:val="16"/>
                <w:szCs w:val="16"/>
              </w:rPr>
              <w:t>kobiety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8" w:space="0" w:color="212492"/>
              <w:right w:val="single" w:sz="4" w:space="0" w:color="212492"/>
            </w:tcBorders>
            <w:vAlign w:val="center"/>
          </w:tcPr>
          <w:p w14:paraId="16323EA4" w14:textId="77777777" w:rsidR="00EE23D1" w:rsidRPr="00F511CF" w:rsidRDefault="00EE23D1" w:rsidP="00E809FF">
            <w:pPr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eastAsia="pl-PL"/>
              </w:rPr>
            </w:pPr>
            <w:r w:rsidRPr="00F511CF">
              <w:rPr>
                <w:color w:val="000000"/>
                <w:sz w:val="16"/>
                <w:szCs w:val="16"/>
              </w:rPr>
              <w:t>razem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8" w:space="0" w:color="212492"/>
            </w:tcBorders>
            <w:shd w:val="clear" w:color="auto" w:fill="auto"/>
            <w:noWrap/>
            <w:vAlign w:val="center"/>
          </w:tcPr>
          <w:p w14:paraId="4B10F914" w14:textId="5244D0D3" w:rsidR="00EE23D1" w:rsidRPr="00F511CF" w:rsidRDefault="00EE23D1" w:rsidP="00E00443">
            <w:pPr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eastAsia="pl-PL"/>
              </w:rPr>
            </w:pPr>
            <w:r w:rsidRPr="00F511CF">
              <w:rPr>
                <w:color w:val="000000"/>
                <w:sz w:val="16"/>
                <w:szCs w:val="16"/>
              </w:rPr>
              <w:t>w tym kobiety</w:t>
            </w:r>
          </w:p>
        </w:tc>
      </w:tr>
      <w:tr w:rsidR="007B7B4B" w:rsidRPr="00F511CF" w14:paraId="03DD6B9C" w14:textId="77777777" w:rsidTr="00D233F9">
        <w:trPr>
          <w:trHeight w:val="300"/>
        </w:trPr>
        <w:tc>
          <w:tcPr>
            <w:tcW w:w="2836" w:type="dxa"/>
            <w:tcBorders>
              <w:top w:val="single" w:sz="8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C4A8FCA" w14:textId="77777777" w:rsidR="007B7B4B" w:rsidRPr="00F511CF" w:rsidRDefault="007B7B4B" w:rsidP="007B7B4B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237AF8E6" w14:textId="4963F590" w:rsidR="007B7B4B" w:rsidRPr="00F511CF" w:rsidRDefault="007B7B4B" w:rsidP="007B7B4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114712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3FAB5217" w14:textId="4C10BCA3" w:rsidR="007B7B4B" w:rsidRPr="00F511CF" w:rsidRDefault="007B7B4B" w:rsidP="007B7B4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64409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2A792196" w14:textId="5974E1D9" w:rsidR="007B7B4B" w:rsidRPr="00F511CF" w:rsidRDefault="007B7B4B" w:rsidP="007B7B4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72158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0A3A2F" w14:textId="20EC93D1" w:rsidR="007B7B4B" w:rsidRPr="00F511CF" w:rsidRDefault="007B7B4B" w:rsidP="007B7B4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38743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1766C384" w14:textId="34186654" w:rsidR="007B7B4B" w:rsidRPr="00F511CF" w:rsidRDefault="007B7B4B" w:rsidP="007B7B4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42554</w:t>
            </w:r>
          </w:p>
        </w:tc>
        <w:tc>
          <w:tcPr>
            <w:tcW w:w="852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14:paraId="5C675965" w14:textId="3EE6F54D" w:rsidR="007B7B4B" w:rsidRPr="00F511CF" w:rsidRDefault="007B7B4B" w:rsidP="007B7B4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25666</w:t>
            </w:r>
          </w:p>
        </w:tc>
      </w:tr>
      <w:tr w:rsidR="007B7B4B" w:rsidRPr="00F511CF" w14:paraId="07962C9B" w14:textId="77777777" w:rsidTr="00D233F9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075F312" w14:textId="77777777" w:rsidR="007B7B4B" w:rsidRPr="00F511CF" w:rsidRDefault="007B7B4B" w:rsidP="007B7B4B">
            <w:pPr>
              <w:spacing w:before="0" w:after="0"/>
              <w:rPr>
                <w:sz w:val="16"/>
                <w:szCs w:val="16"/>
              </w:rPr>
            </w:pPr>
            <w:bookmarkStart w:id="0" w:name="_Hlk143066640"/>
            <w:r w:rsidRPr="00F511CF">
              <w:rPr>
                <w:sz w:val="16"/>
                <w:szCs w:val="16"/>
              </w:rPr>
              <w:t>Studia pierwszego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27FAEA9C" w14:textId="3FEEF3E5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74442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600719D1" w14:textId="634EBD52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38041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0B765B25" w14:textId="4D2CFEA4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49023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93435A" w14:textId="584C9B13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24535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6A8BB447" w14:textId="4F69FED4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25419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14:paraId="0C8FE6CE" w14:textId="36D4B463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13506</w:t>
            </w:r>
          </w:p>
        </w:tc>
      </w:tr>
      <w:tr w:rsidR="007B7B4B" w:rsidRPr="00F511CF" w14:paraId="660BCD94" w14:textId="77777777" w:rsidTr="00D233F9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739D987" w14:textId="77777777" w:rsidR="007B7B4B" w:rsidRPr="00F511CF" w:rsidRDefault="007B7B4B" w:rsidP="007B7B4B">
            <w:pPr>
              <w:spacing w:before="0" w:after="0"/>
              <w:ind w:left="142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z tytu</w:t>
            </w:r>
            <w:r w:rsidRPr="00F511CF">
              <w:rPr>
                <w:rFonts w:hint="eastAsia"/>
                <w:sz w:val="16"/>
                <w:szCs w:val="16"/>
              </w:rPr>
              <w:t>ł</w:t>
            </w:r>
            <w:r w:rsidRPr="00F511CF">
              <w:rPr>
                <w:sz w:val="16"/>
                <w:szCs w:val="16"/>
              </w:rPr>
              <w:t>em in</w:t>
            </w:r>
            <w:r w:rsidRPr="00F511CF">
              <w:rPr>
                <w:rFonts w:hint="eastAsia"/>
                <w:sz w:val="16"/>
                <w:szCs w:val="16"/>
              </w:rPr>
              <w:t>ż</w:t>
            </w:r>
            <w:r w:rsidRPr="00F511CF">
              <w:rPr>
                <w:sz w:val="16"/>
                <w:szCs w:val="16"/>
              </w:rPr>
              <w:t>yniera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15AD1C1" w14:textId="6FF1B056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30786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42DBE6B" w14:textId="6CB167C4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10360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29EED887" w14:textId="69B6CE91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23897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F57BB9" w14:textId="45FD654F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8626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6984964" w14:textId="7F010556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6889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14:paraId="5B444B5B" w14:textId="7F2845FC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1734</w:t>
            </w:r>
          </w:p>
        </w:tc>
      </w:tr>
      <w:tr w:rsidR="007B7B4B" w:rsidRPr="00F511CF" w14:paraId="7396F2C8" w14:textId="77777777" w:rsidTr="00D233F9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6DDA99B4" w14:textId="77777777" w:rsidR="007B7B4B" w:rsidRPr="00F511CF" w:rsidRDefault="007B7B4B" w:rsidP="007B7B4B">
            <w:pPr>
              <w:spacing w:before="0" w:after="0"/>
              <w:ind w:left="142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z tytu</w:t>
            </w:r>
            <w:r w:rsidRPr="00F511CF">
              <w:rPr>
                <w:rFonts w:hint="eastAsia"/>
                <w:sz w:val="16"/>
                <w:szCs w:val="16"/>
              </w:rPr>
              <w:t>ł</w:t>
            </w:r>
            <w:r w:rsidRPr="00F511CF">
              <w:rPr>
                <w:sz w:val="16"/>
                <w:szCs w:val="16"/>
              </w:rPr>
              <w:t>em licencjata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64780A7" w14:textId="1160C3FB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43609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301F8705" w14:textId="0828D9F5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27660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448BAA80" w14:textId="46E59C93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25079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18C89E" w14:textId="363C7977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15888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AD52040" w14:textId="0252F6FF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18530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5D4322B2" w14:textId="257DEFB3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11772</w:t>
            </w:r>
          </w:p>
        </w:tc>
      </w:tr>
      <w:tr w:rsidR="007B7B4B" w:rsidRPr="00F511CF" w14:paraId="0A3642CE" w14:textId="77777777" w:rsidTr="00D233F9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00ECE6FC" w14:textId="77777777" w:rsidR="007B7B4B" w:rsidRPr="00F511CF" w:rsidRDefault="007B7B4B" w:rsidP="007B7B4B">
            <w:pPr>
              <w:spacing w:before="0" w:after="0"/>
              <w:ind w:left="142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nieokre</w:t>
            </w:r>
            <w:r w:rsidRPr="00F511CF">
              <w:rPr>
                <w:rFonts w:hint="eastAsia"/>
                <w:sz w:val="16"/>
                <w:szCs w:val="16"/>
              </w:rPr>
              <w:t>ś</w:t>
            </w:r>
            <w:r w:rsidRPr="00F511CF">
              <w:rPr>
                <w:sz w:val="16"/>
                <w:szCs w:val="16"/>
              </w:rPr>
              <w:t>lone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1B65FCA2" w14:textId="1129563C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32999757" w14:textId="558F7B4E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494FA455" w14:textId="76975489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02A29" w14:textId="7192A8F6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73E1772" w14:textId="7CE431F5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-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2416653B" w14:textId="71781016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-</w:t>
            </w:r>
          </w:p>
        </w:tc>
      </w:tr>
      <w:tr w:rsidR="007B7B4B" w:rsidRPr="00F511CF" w14:paraId="45A37324" w14:textId="77777777" w:rsidTr="00D233F9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5EAD9F6B" w14:textId="0B408AA3" w:rsidR="007B7B4B" w:rsidRPr="00F511CF" w:rsidRDefault="007B7B4B" w:rsidP="007B7B4B">
            <w:pPr>
              <w:spacing w:before="0" w:after="0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Studia magisterskie jednolite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5C9A9C2" w14:textId="32DBE757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16591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648241CE" w14:textId="697C7ED6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11245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74235CDD" w14:textId="69008EE7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10739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E931C" w14:textId="56BE95F6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6790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34E405C" w14:textId="5A78FDD3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5852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2C07E330" w14:textId="37935A42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4455</w:t>
            </w:r>
          </w:p>
        </w:tc>
      </w:tr>
      <w:tr w:rsidR="007B7B4B" w:rsidRPr="00F511CF" w14:paraId="5A2D4810" w14:textId="77777777" w:rsidTr="00D233F9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2A850997" w14:textId="77777777" w:rsidR="007B7B4B" w:rsidRPr="00F511CF" w:rsidRDefault="007B7B4B" w:rsidP="007B7B4B">
            <w:pPr>
              <w:spacing w:before="0" w:after="0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Studia drugiego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CCDB3B5" w14:textId="6483B7E4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23679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0A73F608" w14:textId="28B490A8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15123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1DB24B21" w14:textId="4E62586E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12396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8E9A2" w14:textId="1BE01752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7418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727D1FA" w14:textId="29F008F9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11283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4DAF53C3" w14:textId="09A6C264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7705</w:t>
            </w:r>
          </w:p>
        </w:tc>
      </w:tr>
      <w:bookmarkEnd w:id="0"/>
      <w:tr w:rsidR="00EE23D1" w:rsidRPr="00F511CF" w14:paraId="2A8DB780" w14:textId="77777777" w:rsidTr="00A24DE9">
        <w:trPr>
          <w:trHeight w:val="300"/>
        </w:trPr>
        <w:tc>
          <w:tcPr>
            <w:tcW w:w="7939" w:type="dxa"/>
            <w:gridSpan w:val="7"/>
            <w:tcBorders>
              <w:top w:val="single" w:sz="2" w:space="0" w:color="212492"/>
              <w:bottom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1632810E" w14:textId="77777777" w:rsidR="00EE23D1" w:rsidRPr="00F511CF" w:rsidRDefault="00EE23D1" w:rsidP="00E809FF">
            <w:pPr>
              <w:spacing w:before="0" w:after="0" w:line="180" w:lineRule="exact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W tym cudzoziemcy</w:t>
            </w:r>
          </w:p>
        </w:tc>
      </w:tr>
      <w:tr w:rsidR="007B7B4B" w:rsidRPr="00F511CF" w14:paraId="4EC2DE62" w14:textId="77777777" w:rsidTr="00D233F9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19C572EF" w14:textId="77777777" w:rsidR="007B7B4B" w:rsidRPr="00E809FF" w:rsidRDefault="007B7B4B" w:rsidP="007B7B4B">
            <w:pPr>
              <w:spacing w:before="0" w:after="0"/>
            </w:pPr>
            <w:r>
              <w:rPr>
                <w:b/>
                <w:sz w:val="16"/>
                <w:szCs w:val="16"/>
              </w:rPr>
              <w:t>Razem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6D6EE99" w14:textId="40A9A322" w:rsidR="007B7B4B" w:rsidRPr="00F511CF" w:rsidRDefault="007B7B4B" w:rsidP="007B7B4B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9194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3E8C5121" w14:textId="37F671FE" w:rsidR="007B7B4B" w:rsidRPr="00F511CF" w:rsidRDefault="007B7B4B" w:rsidP="007B7B4B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4570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281127E5" w14:textId="3AD6551D" w:rsidR="007B7B4B" w:rsidRPr="00F511CF" w:rsidRDefault="007B7B4B" w:rsidP="007B7B4B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8186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344BEB" w14:textId="58F82E3A" w:rsidR="007B7B4B" w:rsidRPr="00F511CF" w:rsidRDefault="007B7B4B" w:rsidP="007B7B4B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3876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3251340A" w14:textId="0AE0E15D" w:rsidR="007B7B4B" w:rsidRPr="00F511CF" w:rsidRDefault="007B7B4B" w:rsidP="007B7B4B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1008</w:t>
            </w:r>
          </w:p>
        </w:tc>
        <w:tc>
          <w:tcPr>
            <w:tcW w:w="852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704629EA" w14:textId="58A9503E" w:rsidR="007B7B4B" w:rsidRPr="00F511CF" w:rsidRDefault="007B7B4B" w:rsidP="007B7B4B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694</w:t>
            </w:r>
          </w:p>
        </w:tc>
      </w:tr>
      <w:tr w:rsidR="007B7B4B" w:rsidRPr="00F511CF" w14:paraId="276E0602" w14:textId="77777777" w:rsidTr="00D233F9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24DA307E" w14:textId="77777777" w:rsidR="007B7B4B" w:rsidRPr="00F511CF" w:rsidRDefault="007B7B4B" w:rsidP="007B7B4B">
            <w:pPr>
              <w:spacing w:before="0" w:after="0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Studia pierwszego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618311E9" w14:textId="09B9D73C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5750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C530410" w14:textId="6AE05FB8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2582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17CFD3A6" w14:textId="6D3F7AE2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5428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74845" w14:textId="1877E378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2407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1B9C450D" w14:textId="1BB8D1C1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322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5511D039" w14:textId="4C6AACD8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175</w:t>
            </w:r>
          </w:p>
        </w:tc>
      </w:tr>
      <w:tr w:rsidR="007B7B4B" w:rsidRPr="00F511CF" w14:paraId="25C0D771" w14:textId="77777777" w:rsidTr="00D233F9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42E93266" w14:textId="77777777" w:rsidR="007B7B4B" w:rsidRPr="00F511CF" w:rsidRDefault="007B7B4B" w:rsidP="007B7B4B">
            <w:pPr>
              <w:spacing w:before="0" w:after="0"/>
              <w:ind w:firstLine="142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z tytu</w:t>
            </w:r>
            <w:r w:rsidRPr="00F511CF">
              <w:rPr>
                <w:rFonts w:hint="eastAsia"/>
                <w:sz w:val="16"/>
                <w:szCs w:val="16"/>
              </w:rPr>
              <w:t>ł</w:t>
            </w:r>
            <w:r w:rsidRPr="00F511CF">
              <w:rPr>
                <w:sz w:val="16"/>
                <w:szCs w:val="16"/>
              </w:rPr>
              <w:t>em in</w:t>
            </w:r>
            <w:r w:rsidRPr="00F511CF">
              <w:rPr>
                <w:rFonts w:hint="eastAsia"/>
                <w:sz w:val="16"/>
                <w:szCs w:val="16"/>
              </w:rPr>
              <w:t>ż</w:t>
            </w:r>
            <w:r w:rsidRPr="00F511CF">
              <w:rPr>
                <w:sz w:val="16"/>
                <w:szCs w:val="16"/>
              </w:rPr>
              <w:t>yniera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073F4B53" w14:textId="48FA052F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1519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22396195" w14:textId="04C76696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410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0E614DF9" w14:textId="3F7916CB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1466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90FD1" w14:textId="0B4CE476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396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EE08DE7" w14:textId="37BE9B81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53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07B0D3FA" w14:textId="5C2E11CE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</w:t>
            </w:r>
          </w:p>
        </w:tc>
      </w:tr>
      <w:tr w:rsidR="007B7B4B" w:rsidRPr="00F511CF" w14:paraId="6A7A638C" w14:textId="77777777" w:rsidTr="00D233F9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7215D7AC" w14:textId="77777777" w:rsidR="007B7B4B" w:rsidRPr="00F511CF" w:rsidRDefault="007B7B4B" w:rsidP="007B7B4B">
            <w:pPr>
              <w:spacing w:before="0" w:after="0"/>
              <w:ind w:firstLine="142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z tytu</w:t>
            </w:r>
            <w:r w:rsidRPr="00F511CF">
              <w:rPr>
                <w:rFonts w:hint="eastAsia"/>
                <w:sz w:val="16"/>
                <w:szCs w:val="16"/>
              </w:rPr>
              <w:t>ł</w:t>
            </w:r>
            <w:r w:rsidRPr="00F511CF">
              <w:rPr>
                <w:sz w:val="16"/>
                <w:szCs w:val="16"/>
              </w:rPr>
              <w:t>em licencjata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AFFE894" w14:textId="0D10417C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4231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568A62C9" w14:textId="597E27E7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2172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15FC9DE0" w14:textId="0B284D44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3962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16096" w14:textId="50ED6609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2011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2231589" w14:textId="731CE53D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269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56FE07B4" w14:textId="4B2DBA54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161</w:t>
            </w:r>
          </w:p>
        </w:tc>
      </w:tr>
      <w:tr w:rsidR="007B7B4B" w:rsidRPr="00F511CF" w14:paraId="5905E0E0" w14:textId="77777777" w:rsidTr="00D233F9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7449E5EC" w14:textId="6B848BE7" w:rsidR="007B7B4B" w:rsidRPr="00F511CF" w:rsidRDefault="007B7B4B" w:rsidP="007B7B4B">
            <w:pPr>
              <w:spacing w:before="0" w:after="0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Studia magisterskie</w:t>
            </w:r>
            <w:r w:rsidR="00E00443">
              <w:rPr>
                <w:sz w:val="16"/>
                <w:szCs w:val="16"/>
              </w:rPr>
              <w:t xml:space="preserve"> </w:t>
            </w:r>
            <w:r w:rsidRPr="00F511CF">
              <w:rPr>
                <w:sz w:val="16"/>
                <w:szCs w:val="16"/>
              </w:rPr>
              <w:t>jednolite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5CFA6926" w14:textId="48D252FF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1311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694F13FB" w14:textId="35C908B0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3AE712C9" w14:textId="66AE5756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1255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0153E" w14:textId="06E20948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774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1ABE7068" w14:textId="70AF779F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51F5AD4A" w14:textId="3A78C304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</w:t>
            </w:r>
          </w:p>
        </w:tc>
      </w:tr>
      <w:tr w:rsidR="007B7B4B" w:rsidRPr="00F511CF" w14:paraId="3D5526F0" w14:textId="77777777" w:rsidTr="00D233F9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5190C7EB" w14:textId="77777777" w:rsidR="007B7B4B" w:rsidRPr="00F511CF" w:rsidRDefault="007B7B4B" w:rsidP="007B7B4B">
            <w:pPr>
              <w:spacing w:before="0" w:after="0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Studia drugiego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bottom"/>
          </w:tcPr>
          <w:p w14:paraId="3A525458" w14:textId="7A39E369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2133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bottom"/>
          </w:tcPr>
          <w:p w14:paraId="037A82DF" w14:textId="45BF7A38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1176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0DFB62C2" w14:textId="401D4499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1503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bottom"/>
          </w:tcPr>
          <w:p w14:paraId="0008535E" w14:textId="7619814A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695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bottom"/>
          </w:tcPr>
          <w:p w14:paraId="5A72FB0A" w14:textId="52A06BC5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630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nil"/>
            </w:tcBorders>
            <w:shd w:val="clear" w:color="auto" w:fill="auto"/>
            <w:noWrap/>
            <w:vAlign w:val="bottom"/>
            <w:hideMark/>
          </w:tcPr>
          <w:p w14:paraId="081589D3" w14:textId="6B22E432" w:rsidR="007B7B4B" w:rsidRPr="00F511CF" w:rsidRDefault="007B7B4B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481</w:t>
            </w:r>
          </w:p>
        </w:tc>
      </w:tr>
    </w:tbl>
    <w:p w14:paraId="06C3A360" w14:textId="77777777" w:rsidR="00EE23D1" w:rsidRPr="00EE23D1" w:rsidRDefault="009817F5" w:rsidP="00E809FF">
      <w:pPr>
        <w:spacing w:line="240" w:lineRule="auto"/>
        <w:jc w:val="both"/>
        <w:rPr>
          <w:rFonts w:ascii="Calibri" w:eastAsia="Times New Roman" w:hAnsi="Calibri"/>
          <w:color w:val="000000"/>
          <w:sz w:val="22"/>
          <w:lang w:eastAsia="pl-PL"/>
        </w:rPr>
      </w:pPr>
      <w:r>
        <w:rPr>
          <w:rFonts w:ascii="Calibri" w:eastAsia="Times New Roman" w:hAnsi="Calibri"/>
          <w:color w:val="000000"/>
          <w:sz w:val="22"/>
          <w:lang w:eastAsia="pl-PL"/>
        </w:rPr>
        <w:t xml:space="preserve"> </w:t>
      </w:r>
      <w:r w:rsidR="002E78A3" w:rsidRPr="001607FA">
        <w:rPr>
          <w:rFonts w:eastAsia="Times New Roman"/>
          <w:color w:val="000000"/>
          <w:sz w:val="16"/>
          <w:szCs w:val="16"/>
          <w:lang w:eastAsia="pl-PL"/>
        </w:rPr>
        <w:t>a</w:t>
      </w:r>
      <w:r w:rsidRPr="001607FA">
        <w:rPr>
          <w:rFonts w:eastAsia="Times New Roman"/>
          <w:color w:val="000000"/>
          <w:sz w:val="16"/>
          <w:szCs w:val="16"/>
          <w:lang w:eastAsia="pl-PL"/>
        </w:rPr>
        <w:t xml:space="preserve"> </w:t>
      </w:r>
      <w:r w:rsidR="002673BA" w:rsidRPr="002E78A3">
        <w:rPr>
          <w:rFonts w:eastAsia="Times New Roman"/>
          <w:color w:val="000000"/>
          <w:sz w:val="16"/>
          <w:szCs w:val="16"/>
          <w:lang w:eastAsia="pl-PL"/>
        </w:rPr>
        <w:t xml:space="preserve">Według </w:t>
      </w:r>
      <w:bookmarkStart w:id="1" w:name="_Hlk141424458"/>
      <w:r w:rsidR="002673BA" w:rsidRPr="002E78A3">
        <w:rPr>
          <w:rFonts w:eastAsia="Times New Roman"/>
          <w:color w:val="000000"/>
          <w:sz w:val="16"/>
          <w:szCs w:val="16"/>
          <w:lang w:eastAsia="pl-PL"/>
        </w:rPr>
        <w:t>jednostek macierzystych, łącznie z uczelniami resortowymi</w:t>
      </w:r>
      <w:bookmarkEnd w:id="1"/>
      <w:r w:rsidR="002673BA" w:rsidRPr="002E78A3">
        <w:rPr>
          <w:rFonts w:eastAsia="Times New Roman"/>
          <w:color w:val="000000"/>
          <w:sz w:val="16"/>
          <w:szCs w:val="16"/>
          <w:lang w:eastAsia="pl-PL"/>
        </w:rPr>
        <w:t>.</w:t>
      </w:r>
    </w:p>
    <w:p w14:paraId="1A5F59B7" w14:textId="5957640E" w:rsidR="00673EE5" w:rsidRPr="00D233F9" w:rsidRDefault="00B57DAD" w:rsidP="00CC142C">
      <w:pPr>
        <w:jc w:val="both"/>
        <w:rPr>
          <w:color w:val="FF0000"/>
          <w:spacing w:val="-2"/>
          <w:szCs w:val="19"/>
        </w:rPr>
      </w:pPr>
      <w:r w:rsidRPr="00D233F9">
        <w:rPr>
          <w:color w:val="000000"/>
          <w:spacing w:val="-2"/>
          <w:szCs w:val="19"/>
        </w:rPr>
        <w:t>N</w:t>
      </w:r>
      <w:r w:rsidR="00B11593" w:rsidRPr="00D233F9">
        <w:rPr>
          <w:color w:val="000000"/>
          <w:spacing w:val="-2"/>
          <w:szCs w:val="19"/>
        </w:rPr>
        <w:t>a</w:t>
      </w:r>
      <w:r w:rsidR="00D72C7C" w:rsidRPr="00D233F9">
        <w:rPr>
          <w:color w:val="000000"/>
          <w:spacing w:val="-2"/>
          <w:szCs w:val="19"/>
        </w:rPr>
        <w:t xml:space="preserve">jczęściej wybieranym na Dolnym Śląsku rodzajem studiów były studia pierwszego </w:t>
      </w:r>
      <w:r w:rsidR="00D72C7C" w:rsidRPr="00D233F9">
        <w:rPr>
          <w:color w:val="000000" w:themeColor="text1"/>
          <w:spacing w:val="-2"/>
          <w:szCs w:val="19"/>
        </w:rPr>
        <w:t>stopnia – licencjackie (4</w:t>
      </w:r>
      <w:r w:rsidR="005504E9" w:rsidRPr="00D233F9">
        <w:rPr>
          <w:color w:val="000000" w:themeColor="text1"/>
          <w:spacing w:val="-2"/>
          <w:szCs w:val="19"/>
        </w:rPr>
        <w:t>3,</w:t>
      </w:r>
      <w:r w:rsidR="00DB7170" w:rsidRPr="00D233F9">
        <w:rPr>
          <w:color w:val="000000" w:themeColor="text1"/>
          <w:spacing w:val="-2"/>
          <w:szCs w:val="19"/>
        </w:rPr>
        <w:t>6</w:t>
      </w:r>
      <w:r w:rsidR="005504E9" w:rsidRPr="00D233F9">
        <w:rPr>
          <w:color w:val="000000" w:themeColor="text1"/>
          <w:spacing w:val="-2"/>
          <w:szCs w:val="19"/>
        </w:rPr>
        <w:t xml:space="preserve"> </w:t>
      </w:r>
      <w:r w:rsidR="00D72C7C" w:rsidRPr="00D233F9">
        <w:rPr>
          <w:color w:val="000000" w:themeColor="text1"/>
          <w:spacing w:val="-2"/>
          <w:szCs w:val="19"/>
        </w:rPr>
        <w:t>tys. studentów, któr</w:t>
      </w:r>
      <w:r w:rsidR="00985019" w:rsidRPr="00D233F9">
        <w:rPr>
          <w:color w:val="000000" w:themeColor="text1"/>
          <w:spacing w:val="-2"/>
          <w:szCs w:val="19"/>
        </w:rPr>
        <w:t>zy stanowili</w:t>
      </w:r>
      <w:r w:rsidR="00D72C7C" w:rsidRPr="00D233F9">
        <w:rPr>
          <w:color w:val="000000" w:themeColor="text1"/>
          <w:spacing w:val="-2"/>
          <w:szCs w:val="19"/>
        </w:rPr>
        <w:t xml:space="preserve"> </w:t>
      </w:r>
      <w:r w:rsidR="00DB7170" w:rsidRPr="00D233F9">
        <w:rPr>
          <w:color w:val="000000" w:themeColor="text1"/>
          <w:spacing w:val="-2"/>
          <w:szCs w:val="19"/>
        </w:rPr>
        <w:t>38,0</w:t>
      </w:r>
      <w:r w:rsidR="00D72C7C" w:rsidRPr="00D233F9">
        <w:rPr>
          <w:color w:val="000000" w:themeColor="text1"/>
          <w:spacing w:val="-2"/>
          <w:szCs w:val="19"/>
        </w:rPr>
        <w:t xml:space="preserve">% </w:t>
      </w:r>
      <w:r w:rsidR="009B5550" w:rsidRPr="00D233F9">
        <w:rPr>
          <w:color w:val="000000" w:themeColor="text1"/>
          <w:spacing w:val="-2"/>
          <w:szCs w:val="19"/>
        </w:rPr>
        <w:t xml:space="preserve">ogółu </w:t>
      </w:r>
      <w:r w:rsidR="00D72C7C" w:rsidRPr="00D233F9">
        <w:rPr>
          <w:color w:val="000000" w:themeColor="text1"/>
          <w:spacing w:val="-2"/>
          <w:szCs w:val="19"/>
        </w:rPr>
        <w:t>studen</w:t>
      </w:r>
      <w:r w:rsidR="009B5550" w:rsidRPr="00D233F9">
        <w:rPr>
          <w:color w:val="000000" w:themeColor="text1"/>
          <w:spacing w:val="-2"/>
          <w:szCs w:val="19"/>
        </w:rPr>
        <w:t>tów</w:t>
      </w:r>
      <w:r w:rsidR="00D72C7C" w:rsidRPr="00D233F9">
        <w:rPr>
          <w:color w:val="000000" w:themeColor="text1"/>
          <w:spacing w:val="-2"/>
          <w:szCs w:val="19"/>
        </w:rPr>
        <w:t xml:space="preserve">) </w:t>
      </w:r>
      <w:r w:rsidR="00097BDB" w:rsidRPr="00D233F9">
        <w:rPr>
          <w:color w:val="000000" w:themeColor="text1"/>
          <w:spacing w:val="-2"/>
          <w:szCs w:val="19"/>
        </w:rPr>
        <w:t xml:space="preserve">oraz </w:t>
      </w:r>
      <w:r w:rsidR="00D511FF" w:rsidRPr="00D233F9">
        <w:rPr>
          <w:color w:val="000000" w:themeColor="text1"/>
          <w:spacing w:val="-2"/>
          <w:szCs w:val="19"/>
        </w:rPr>
        <w:t>inżynierskie (</w:t>
      </w:r>
      <w:r w:rsidR="00DB7170" w:rsidRPr="00D233F9">
        <w:rPr>
          <w:color w:val="000000" w:themeColor="text1"/>
          <w:spacing w:val="-2"/>
          <w:szCs w:val="19"/>
        </w:rPr>
        <w:t>30,8</w:t>
      </w:r>
      <w:r w:rsidR="00D511FF" w:rsidRPr="00D233F9">
        <w:rPr>
          <w:color w:val="000000" w:themeColor="text1"/>
          <w:spacing w:val="-2"/>
          <w:szCs w:val="19"/>
        </w:rPr>
        <w:t xml:space="preserve"> tys. studentów, którzy stanowili </w:t>
      </w:r>
      <w:r w:rsidR="00BB3AB7" w:rsidRPr="00D233F9">
        <w:rPr>
          <w:color w:val="000000" w:themeColor="text1"/>
          <w:spacing w:val="-2"/>
          <w:szCs w:val="19"/>
        </w:rPr>
        <w:t>2</w:t>
      </w:r>
      <w:r w:rsidR="00DB7170" w:rsidRPr="00D233F9">
        <w:rPr>
          <w:color w:val="000000" w:themeColor="text1"/>
          <w:spacing w:val="-2"/>
          <w:szCs w:val="19"/>
        </w:rPr>
        <w:t>6,8</w:t>
      </w:r>
      <w:r w:rsidR="00D511FF" w:rsidRPr="00D233F9">
        <w:rPr>
          <w:color w:val="000000" w:themeColor="text1"/>
          <w:spacing w:val="-2"/>
          <w:szCs w:val="19"/>
        </w:rPr>
        <w:t>%)</w:t>
      </w:r>
      <w:r w:rsidR="00BB3AB7" w:rsidRPr="00D233F9">
        <w:rPr>
          <w:color w:val="000000" w:themeColor="text1"/>
          <w:spacing w:val="-2"/>
          <w:szCs w:val="19"/>
        </w:rPr>
        <w:t>.</w:t>
      </w:r>
      <w:r w:rsidR="00D72C7C" w:rsidRPr="00D233F9">
        <w:rPr>
          <w:color w:val="000000" w:themeColor="text1"/>
          <w:spacing w:val="-2"/>
          <w:szCs w:val="19"/>
        </w:rPr>
        <w:t xml:space="preserve"> Na studiach </w:t>
      </w:r>
      <w:r w:rsidR="00BB3AB7" w:rsidRPr="00D233F9">
        <w:rPr>
          <w:color w:val="000000" w:themeColor="text1"/>
          <w:spacing w:val="-2"/>
          <w:szCs w:val="19"/>
        </w:rPr>
        <w:t>magisterskich drugiego stopnia – uzupe</w:t>
      </w:r>
      <w:r w:rsidR="00BB3AB7" w:rsidRPr="00D233F9">
        <w:rPr>
          <w:rFonts w:hint="eastAsia"/>
          <w:color w:val="000000" w:themeColor="text1"/>
          <w:spacing w:val="-2"/>
          <w:szCs w:val="19"/>
        </w:rPr>
        <w:t>ł</w:t>
      </w:r>
      <w:r w:rsidR="00BB3AB7" w:rsidRPr="00D233F9">
        <w:rPr>
          <w:color w:val="000000" w:themeColor="text1"/>
          <w:spacing w:val="-2"/>
          <w:szCs w:val="19"/>
        </w:rPr>
        <w:t>niaj</w:t>
      </w:r>
      <w:r w:rsidR="00BB3AB7" w:rsidRPr="00D233F9">
        <w:rPr>
          <w:rFonts w:hint="eastAsia"/>
          <w:color w:val="000000" w:themeColor="text1"/>
          <w:spacing w:val="-2"/>
          <w:szCs w:val="19"/>
        </w:rPr>
        <w:t>ą</w:t>
      </w:r>
      <w:r w:rsidR="00BB3AB7" w:rsidRPr="00D233F9">
        <w:rPr>
          <w:color w:val="000000" w:themeColor="text1"/>
          <w:spacing w:val="-2"/>
          <w:szCs w:val="19"/>
        </w:rPr>
        <w:t xml:space="preserve">cych studiach magisterskich </w:t>
      </w:r>
      <w:r w:rsidR="00E00443" w:rsidRPr="00D233F9">
        <w:rPr>
          <w:color w:val="000000" w:themeColor="text1"/>
          <w:spacing w:val="-2"/>
          <w:szCs w:val="19"/>
        </w:rPr>
        <w:t xml:space="preserve">– </w:t>
      </w:r>
      <w:r w:rsidR="00BB3AB7" w:rsidRPr="00D233F9">
        <w:rPr>
          <w:color w:val="000000" w:themeColor="text1"/>
          <w:spacing w:val="-2"/>
          <w:szCs w:val="19"/>
        </w:rPr>
        <w:t>było</w:t>
      </w:r>
      <w:r w:rsidR="004B6FDA" w:rsidRPr="00D233F9">
        <w:rPr>
          <w:color w:val="000000" w:themeColor="text1"/>
          <w:spacing w:val="-2"/>
          <w:szCs w:val="19"/>
        </w:rPr>
        <w:t xml:space="preserve"> </w:t>
      </w:r>
      <w:r w:rsidR="00BB3AB7" w:rsidRPr="00D233F9">
        <w:rPr>
          <w:color w:val="000000" w:themeColor="text1"/>
          <w:spacing w:val="-2"/>
          <w:szCs w:val="19"/>
        </w:rPr>
        <w:t>2</w:t>
      </w:r>
      <w:r w:rsidR="00DB7170" w:rsidRPr="00D233F9">
        <w:rPr>
          <w:color w:val="000000" w:themeColor="text1"/>
          <w:spacing w:val="-2"/>
          <w:szCs w:val="19"/>
        </w:rPr>
        <w:t>3,7</w:t>
      </w:r>
      <w:r w:rsidR="00BB3AB7" w:rsidRPr="00D233F9">
        <w:rPr>
          <w:color w:val="000000" w:themeColor="text1"/>
          <w:spacing w:val="-2"/>
          <w:szCs w:val="19"/>
        </w:rPr>
        <w:t xml:space="preserve"> tys.</w:t>
      </w:r>
      <w:r w:rsidR="00D151CA" w:rsidRPr="00D233F9">
        <w:rPr>
          <w:color w:val="000000" w:themeColor="text1"/>
          <w:spacing w:val="-2"/>
          <w:szCs w:val="19"/>
        </w:rPr>
        <w:t xml:space="preserve"> studentów</w:t>
      </w:r>
      <w:r w:rsidR="00BB3AB7" w:rsidRPr="00D233F9">
        <w:rPr>
          <w:color w:val="000000" w:themeColor="text1"/>
          <w:spacing w:val="-2"/>
          <w:szCs w:val="19"/>
        </w:rPr>
        <w:t xml:space="preserve">, </w:t>
      </w:r>
      <w:r w:rsidR="00B11593" w:rsidRPr="00D233F9">
        <w:rPr>
          <w:color w:val="000000" w:themeColor="text1"/>
          <w:spacing w:val="-2"/>
          <w:szCs w:val="19"/>
        </w:rPr>
        <w:t xml:space="preserve">a na studiach magisterskich jednolitych – </w:t>
      </w:r>
      <w:r w:rsidR="00DB7170" w:rsidRPr="00D233F9">
        <w:rPr>
          <w:color w:val="000000" w:themeColor="text1"/>
          <w:spacing w:val="-2"/>
          <w:szCs w:val="19"/>
        </w:rPr>
        <w:t>16,6</w:t>
      </w:r>
      <w:r w:rsidR="00B11593" w:rsidRPr="00D233F9">
        <w:rPr>
          <w:color w:val="000000" w:themeColor="text1"/>
          <w:spacing w:val="-2"/>
          <w:szCs w:val="19"/>
        </w:rPr>
        <w:t xml:space="preserve"> tys. (</w:t>
      </w:r>
      <w:r w:rsidR="005F7ABE" w:rsidRPr="00D233F9">
        <w:rPr>
          <w:color w:val="000000" w:themeColor="text1"/>
          <w:spacing w:val="-2"/>
          <w:szCs w:val="19"/>
        </w:rPr>
        <w:t xml:space="preserve">stanowili oni odpowiednio </w:t>
      </w:r>
      <w:r w:rsidR="00A54E1A" w:rsidRPr="00D233F9">
        <w:rPr>
          <w:color w:val="000000" w:themeColor="text1"/>
          <w:spacing w:val="-2"/>
          <w:szCs w:val="19"/>
        </w:rPr>
        <w:t>2</w:t>
      </w:r>
      <w:r w:rsidR="00BA7A00" w:rsidRPr="00D233F9">
        <w:rPr>
          <w:color w:val="000000" w:themeColor="text1"/>
          <w:spacing w:val="-2"/>
          <w:szCs w:val="19"/>
        </w:rPr>
        <w:t>0,6</w:t>
      </w:r>
      <w:r w:rsidR="00A54E1A" w:rsidRPr="00D233F9">
        <w:rPr>
          <w:color w:val="000000" w:themeColor="text1"/>
          <w:spacing w:val="-2"/>
          <w:szCs w:val="19"/>
        </w:rPr>
        <w:t>% oraz 1</w:t>
      </w:r>
      <w:r w:rsidR="00BA7A00" w:rsidRPr="00D233F9">
        <w:rPr>
          <w:color w:val="000000" w:themeColor="text1"/>
          <w:spacing w:val="-2"/>
          <w:szCs w:val="19"/>
        </w:rPr>
        <w:t>4</w:t>
      </w:r>
      <w:r w:rsidR="00A54E1A" w:rsidRPr="00D233F9">
        <w:rPr>
          <w:color w:val="000000" w:themeColor="text1"/>
          <w:spacing w:val="-2"/>
          <w:szCs w:val="19"/>
        </w:rPr>
        <w:t xml:space="preserve">,5%). </w:t>
      </w:r>
      <w:r w:rsidR="00004763" w:rsidRPr="00D233F9">
        <w:rPr>
          <w:color w:val="000000" w:themeColor="text1"/>
          <w:spacing w:val="-2"/>
          <w:szCs w:val="19"/>
        </w:rPr>
        <w:t xml:space="preserve"> W porównaniu do 2021 r</w:t>
      </w:r>
      <w:r w:rsidRPr="00D233F9">
        <w:rPr>
          <w:color w:val="000000" w:themeColor="text1"/>
          <w:spacing w:val="-2"/>
          <w:szCs w:val="19"/>
        </w:rPr>
        <w:t>.</w:t>
      </w:r>
      <w:r w:rsidR="00004763" w:rsidRPr="00D233F9">
        <w:rPr>
          <w:color w:val="000000" w:themeColor="text1"/>
          <w:spacing w:val="-2"/>
          <w:szCs w:val="19"/>
        </w:rPr>
        <w:t xml:space="preserve"> liczba studentów studiów pierwszego stopnia z tytułem licencjata utrzymała się na zbliżonym poziomie (wzrost jedynie o 0,2%)</w:t>
      </w:r>
      <w:r w:rsidR="00066923" w:rsidRPr="00D233F9">
        <w:rPr>
          <w:color w:val="000000" w:themeColor="text1"/>
          <w:spacing w:val="-2"/>
          <w:szCs w:val="19"/>
        </w:rPr>
        <w:t xml:space="preserve">, natomiast w przypadku studiów pierwszego stopnia z tytułem inżyniera </w:t>
      </w:r>
      <w:r w:rsidR="00066923" w:rsidRPr="00926FFF">
        <w:rPr>
          <w:color w:val="000000" w:themeColor="text1"/>
          <w:spacing w:val="-4"/>
          <w:szCs w:val="19"/>
        </w:rPr>
        <w:t>uległa zmniejszeniu (o 4,6%). Zmniejszeniu uległa również liczba studentów na uzupe</w:t>
      </w:r>
      <w:r w:rsidR="00066923" w:rsidRPr="00926FFF">
        <w:rPr>
          <w:rFonts w:hint="eastAsia"/>
          <w:color w:val="000000" w:themeColor="text1"/>
          <w:spacing w:val="-4"/>
          <w:szCs w:val="19"/>
        </w:rPr>
        <w:t>ł</w:t>
      </w:r>
      <w:r w:rsidR="00066923" w:rsidRPr="00926FFF">
        <w:rPr>
          <w:color w:val="000000" w:themeColor="text1"/>
          <w:spacing w:val="-4"/>
          <w:szCs w:val="19"/>
        </w:rPr>
        <w:t>niaj</w:t>
      </w:r>
      <w:r w:rsidR="00066923" w:rsidRPr="00926FFF">
        <w:rPr>
          <w:rFonts w:hint="eastAsia"/>
          <w:color w:val="000000" w:themeColor="text1"/>
          <w:spacing w:val="-4"/>
          <w:szCs w:val="19"/>
        </w:rPr>
        <w:t>ą</w:t>
      </w:r>
      <w:r w:rsidR="00066923" w:rsidRPr="00926FFF">
        <w:rPr>
          <w:color w:val="000000" w:themeColor="text1"/>
          <w:spacing w:val="-4"/>
          <w:szCs w:val="19"/>
        </w:rPr>
        <w:t>cych studiach magisterskich (też o 4,6%), wobec wzrostu na studiach magisterskich jednolitych (o 6,0%).</w:t>
      </w:r>
    </w:p>
    <w:p w14:paraId="57019207" w14:textId="6BB5DDEC" w:rsidR="001F0B75" w:rsidRPr="00E00443" w:rsidRDefault="001F0B75" w:rsidP="00CC142C">
      <w:pPr>
        <w:spacing w:after="0"/>
        <w:jc w:val="both"/>
        <w:rPr>
          <w:b/>
          <w:szCs w:val="19"/>
        </w:rPr>
      </w:pPr>
      <w:r w:rsidRPr="00E00443">
        <w:rPr>
          <w:b/>
          <w:szCs w:val="19"/>
        </w:rPr>
        <w:t>Tablica 2. Studenci według grup kierunków kształcenia</w:t>
      </w:r>
      <w:r w:rsidR="006C7A5D" w:rsidRPr="00E00443">
        <w:rPr>
          <w:color w:val="000000"/>
          <w:szCs w:val="19"/>
          <w:vertAlign w:val="superscript"/>
        </w:rPr>
        <w:footnoteReference w:id="1"/>
      </w:r>
      <w:r w:rsidR="006C7A5D" w:rsidRPr="00E00443">
        <w:rPr>
          <w:color w:val="000000"/>
          <w:szCs w:val="19"/>
          <w:vertAlign w:val="superscript"/>
        </w:rPr>
        <w:t xml:space="preserve"> </w:t>
      </w:r>
      <w:r w:rsidRPr="00E00443">
        <w:rPr>
          <w:b/>
          <w:color w:val="000000"/>
          <w:szCs w:val="19"/>
        </w:rPr>
        <w:t xml:space="preserve"> </w:t>
      </w:r>
      <w:r w:rsidRPr="00E00443">
        <w:rPr>
          <w:b/>
          <w:szCs w:val="19"/>
        </w:rPr>
        <w:t>w roku akademickim 202</w:t>
      </w:r>
      <w:r w:rsidR="00066923" w:rsidRPr="00E00443">
        <w:rPr>
          <w:b/>
          <w:szCs w:val="19"/>
        </w:rPr>
        <w:t>2</w:t>
      </w:r>
      <w:r w:rsidRPr="00E00443">
        <w:rPr>
          <w:b/>
          <w:szCs w:val="19"/>
        </w:rPr>
        <w:t>/2</w:t>
      </w:r>
      <w:r w:rsidR="00066923" w:rsidRPr="00E00443">
        <w:rPr>
          <w:b/>
          <w:szCs w:val="19"/>
        </w:rPr>
        <w:t>3</w:t>
      </w:r>
    </w:p>
    <w:p w14:paraId="724BFA7F" w14:textId="1ED45009" w:rsidR="001F0B75" w:rsidRPr="0080757F" w:rsidRDefault="00D151CA" w:rsidP="001F0B75">
      <w:pPr>
        <w:spacing w:before="0" w:line="240" w:lineRule="auto"/>
        <w:ind w:left="851" w:hanging="851"/>
        <w:rPr>
          <w:sz w:val="18"/>
          <w:szCs w:val="18"/>
        </w:rPr>
      </w:pPr>
      <w:r w:rsidRPr="00E00443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2F1B5B2E" wp14:editId="34C2F804">
                <wp:simplePos x="0" y="0"/>
                <wp:positionH relativeFrom="page">
                  <wp:align>right</wp:align>
                </wp:positionH>
                <wp:positionV relativeFrom="page">
                  <wp:posOffset>5231130</wp:posOffset>
                </wp:positionV>
                <wp:extent cx="1885950" cy="3048000"/>
                <wp:effectExtent l="0" t="0" r="0" b="0"/>
                <wp:wrapTight wrapText="bothSides">
                  <wp:wrapPolygon edited="0">
                    <wp:start x="655" y="0"/>
                    <wp:lineTo x="655" y="21465"/>
                    <wp:lineTo x="20727" y="21465"/>
                    <wp:lineTo x="20727" y="0"/>
                    <wp:lineTo x="655" y="0"/>
                  </wp:wrapPolygon>
                </wp:wrapTight>
                <wp:docPr id="18" name="Pole tekstowe 18" descr="Najpopularniejszymi kierunkami studiów, zarówno wśród Pola-ków, jak i cudzoziemców, były kierunki z grupy biznes, admini-stracja i prawo (m.in. zarządza-nie i administracja, rachunko-wość i podatki) oraz z grupy technika, przemysł, budownic-two (m.in. elektronika i automatyka oraz budownictwo, inżynieria lądowa i wodna)&#10;Kobiety zdecydowanie domino-wały wśród studiujących na kierunkach z grupy kształcenie, natomiast mężczyźni – z grupy technologie teleinformacyjne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04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93F69" w14:textId="51AE2008" w:rsidR="00E511FA" w:rsidRPr="00851448" w:rsidRDefault="00E511FA" w:rsidP="008516B4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51448">
                              <w:rPr>
                                <w:rFonts w:eastAsia="Times New Roman"/>
                                <w:bCs/>
                                <w:color w:val="001D77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  <w:t>Najpopularniejszymi kierunkami studiów, zarówno wśród Polaków, jak i cudzoziemców, były kierunki z grupy biznes, administracja i prawo (m.in. zarządzanie i administracja, rachunkowość i podatki) oraz z grupy technika, przemysł, budownictwo (m.in. elektronika i automatyka oraz budownictwo, inżynieria lądowa i wodna)</w:t>
                            </w:r>
                          </w:p>
                          <w:p w14:paraId="16426881" w14:textId="4A212D18" w:rsidR="00E511FA" w:rsidRPr="00D616D2" w:rsidRDefault="00E511FA" w:rsidP="001F0B75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43845">
                              <w:rPr>
                                <w:rFonts w:eastAsia="Times New Roman"/>
                                <w:bCs/>
                                <w:color w:val="001D77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  <w:t>Kobiety zdecydowanie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dominowały liczebnie wśród studiujących na kierunkach z grupy </w:t>
                            </w:r>
                            <w:r w:rsidRPr="002143B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ałcenie, natomiast mężczyźni – z grupy </w:t>
                            </w:r>
                            <w:r w:rsidRPr="002143BC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tec</w:t>
                            </w:r>
                            <w:r w:rsidRPr="007A5794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hnologie teleinformacyjne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5B2E" id="Pole tekstowe 18" o:spid="_x0000_s1033" type="#_x0000_t202" alt="Najpopularniejszymi kierunkami studiów, zarówno wśród Pola-ków, jak i cudzoziemców, były kierunki z grupy biznes, admini-stracja i prawo (m.in. zarządza-nie i administracja, rachunko-wość i podatki) oraz z grupy technika, przemysł, budownic-two (m.in. elektronika i automatyka oraz budownictwo, inżynieria lądowa i wodna)&#10;Kobiety zdecydowanie domino-wały wśród studiujących na kierunkach z grupy kształcenie, natomiast mężczyźni – z grupy technologie teleinformacyjne &#10;" style="position:absolute;left:0;text-align:left;margin-left:97.3pt;margin-top:411.9pt;width:148.5pt;height:240pt;z-index:-2516597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" filled="f" stroked="f">
                <v:textbox>
                  <w:txbxContent>
                    <w:p w14:paraId="13393F69" w14:textId="51AE2008" w:rsidR="00E511FA" w:rsidRPr="00851448" w:rsidRDefault="00E511FA" w:rsidP="008516B4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pacing w:val="2"/>
                          <w:sz w:val="18"/>
                          <w:szCs w:val="18"/>
                          <w:lang w:eastAsia="pl-PL"/>
                        </w:rPr>
                      </w:pPr>
                      <w:r w:rsidRPr="00851448">
                        <w:rPr>
                          <w:rFonts w:eastAsia="Times New Roman"/>
                          <w:bCs/>
                          <w:color w:val="001D77"/>
                          <w:spacing w:val="2"/>
                          <w:sz w:val="18"/>
                          <w:szCs w:val="18"/>
                          <w:lang w:eastAsia="pl-PL"/>
                        </w:rPr>
                        <w:t>Najpopularniejszymi kierunkami studiów, zarówno wśród Polaków, jak i cudzoziemców, były kierunki z grupy biznes, administracja i prawo (m.in. zarządzanie i administracja, rachunkowość i podatki) oraz z grupy technika, przemysł, budownictwo (m.in. elektronika i automatyka oraz budownictwo, inżynieria lądowa i wodna)</w:t>
                      </w:r>
                    </w:p>
                    <w:p w14:paraId="16426881" w14:textId="4A212D18" w:rsidR="00E511FA" w:rsidRPr="00D616D2" w:rsidRDefault="00E511FA" w:rsidP="001F0B75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43845">
                        <w:rPr>
                          <w:rFonts w:eastAsia="Times New Roman"/>
                          <w:bCs/>
                          <w:color w:val="001D77"/>
                          <w:spacing w:val="2"/>
                          <w:sz w:val="18"/>
                          <w:szCs w:val="18"/>
                          <w:lang w:eastAsia="pl-PL"/>
                        </w:rPr>
                        <w:t>Kobiety zdecydowanie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dominowały liczebnie wśród studiujących na kierunkach z grupy </w:t>
                      </w:r>
                      <w:r w:rsidRPr="002143B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ałcenie, natomiast mężczyźni – z grupy </w:t>
                      </w:r>
                      <w:r w:rsidRPr="002143BC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tec</w:t>
                      </w:r>
                      <w:r w:rsidRPr="007A5794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hnologie teleinformacyjne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F0B75" w:rsidRPr="00E00443">
        <w:rPr>
          <w:b/>
          <w:szCs w:val="19"/>
        </w:rPr>
        <w:t xml:space="preserve">                   </w:t>
      </w:r>
      <w:r w:rsidR="001F0B75" w:rsidRPr="00E00443">
        <w:rPr>
          <w:szCs w:val="19"/>
        </w:rPr>
        <w:t>Stan w dniu 31 grudnia</w:t>
      </w:r>
    </w:p>
    <w:tbl>
      <w:tblPr>
        <w:tblW w:w="7868" w:type="dxa"/>
        <w:tblBorders>
          <w:insideH w:val="single" w:sz="4" w:space="0" w:color="2E74B5"/>
          <w:insideV w:val="single" w:sz="4" w:space="0" w:color="2E74B5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Studenci według grup kierunków kształcenia   w roku akademickim 2022/23.  Stan w dniu 31 geudnia"/>
        <w:tblDescription w:val="W tablicy zaprezentowano srukturę studentów według grup kierunków kształcenia. Wymienione zostały następujące grupy:  Kształcenie, Nauki humanistyczne i sztuka, Nauki społeczne, dziennikarstwo i informacja,  Biznes, administracja i prawo, Nauki przyrodnicze, matematyka i statystyka, Technologie teleinformacyjne, Technika, przemysł, budownictwo, Rolnictwo, Zdrowie i opieka społeczna,  Usługi oraz Indywidualne studia międzyobszarowe.&#10;Dodatko, w ramach każdej grupy kształcenia, w ostatniej kolumnie, zaprezentowano odsetek kobiet."/>
      </w:tblPr>
      <w:tblGrid>
        <w:gridCol w:w="4749"/>
        <w:gridCol w:w="1559"/>
        <w:gridCol w:w="1560"/>
      </w:tblGrid>
      <w:tr w:rsidR="001F0B75" w:rsidRPr="00F511CF" w14:paraId="6807104D" w14:textId="77777777" w:rsidTr="00D233F9">
        <w:trPr>
          <w:trHeight w:val="768"/>
        </w:trPr>
        <w:tc>
          <w:tcPr>
            <w:tcW w:w="4749" w:type="dxa"/>
            <w:tcBorders>
              <w:top w:val="single" w:sz="4" w:space="0" w:color="212492"/>
              <w:bottom w:val="single" w:sz="8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14:paraId="67D5BFD0" w14:textId="77777777" w:rsidR="001F0B75" w:rsidRPr="00F511CF" w:rsidRDefault="001F0B75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2" w:space="0" w:color="212492"/>
              <w:bottom w:val="single" w:sz="8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14:paraId="0E2C7B23" w14:textId="77777777" w:rsidR="001F0B75" w:rsidRPr="00F511CF" w:rsidRDefault="001F0B75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Ogółem</w:t>
            </w:r>
          </w:p>
        </w:tc>
        <w:tc>
          <w:tcPr>
            <w:tcW w:w="1560" w:type="dxa"/>
            <w:tcBorders>
              <w:top w:val="single" w:sz="4" w:space="0" w:color="212492"/>
              <w:left w:val="single" w:sz="2" w:space="0" w:color="212492"/>
              <w:bottom w:val="single" w:sz="8" w:space="0" w:color="212492"/>
            </w:tcBorders>
            <w:shd w:val="clear" w:color="auto" w:fill="auto"/>
            <w:noWrap/>
            <w:vAlign w:val="center"/>
          </w:tcPr>
          <w:p w14:paraId="4760F68D" w14:textId="77777777" w:rsidR="00E00443" w:rsidRDefault="001F0B75" w:rsidP="00E00443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W tym kobiety</w:t>
            </w:r>
            <w:r w:rsidR="00E00443">
              <w:rPr>
                <w:sz w:val="16"/>
                <w:szCs w:val="16"/>
              </w:rPr>
              <w:t xml:space="preserve"> </w:t>
            </w:r>
          </w:p>
          <w:p w14:paraId="5862F969" w14:textId="53A04AC3" w:rsidR="001F0B75" w:rsidRPr="00F511CF" w:rsidRDefault="001F0B75" w:rsidP="00E00443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w % ogółem</w:t>
            </w:r>
          </w:p>
        </w:tc>
      </w:tr>
      <w:tr w:rsidR="008027DE" w:rsidRPr="00F511CF" w14:paraId="379B65A2" w14:textId="77777777" w:rsidTr="00D233F9">
        <w:trPr>
          <w:trHeight w:val="300"/>
        </w:trPr>
        <w:tc>
          <w:tcPr>
            <w:tcW w:w="4749" w:type="dxa"/>
            <w:tcBorders>
              <w:top w:val="single" w:sz="8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14:paraId="72094E09" w14:textId="77777777" w:rsidR="008027DE" w:rsidRPr="00F511CF" w:rsidRDefault="008027DE" w:rsidP="008027DE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6A0396F8" w14:textId="039BADF6" w:rsidR="008027DE" w:rsidRPr="00F511CF" w:rsidRDefault="008027DE" w:rsidP="008027DE">
            <w:pPr>
              <w:spacing w:before="0" w:after="0" w:line="180" w:lineRule="exact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114712</w:t>
            </w:r>
          </w:p>
        </w:tc>
        <w:tc>
          <w:tcPr>
            <w:tcW w:w="1560" w:type="dxa"/>
            <w:tcBorders>
              <w:top w:val="single" w:sz="8" w:space="0" w:color="212492"/>
              <w:left w:val="single" w:sz="2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14:paraId="26C390EC" w14:textId="2D46235E" w:rsidR="008027DE" w:rsidRPr="00F511CF" w:rsidRDefault="008027DE" w:rsidP="008027DE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56,1</w:t>
            </w:r>
          </w:p>
        </w:tc>
      </w:tr>
      <w:tr w:rsidR="008027DE" w:rsidRPr="00F511CF" w14:paraId="631D088D" w14:textId="77777777" w:rsidTr="00D233F9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14:paraId="5F96BEA8" w14:textId="77777777" w:rsidR="008027DE" w:rsidRPr="00F511CF" w:rsidRDefault="008027DE" w:rsidP="008027DE">
            <w:pPr>
              <w:spacing w:before="0" w:after="0" w:line="180" w:lineRule="exact"/>
              <w:rPr>
                <w:sz w:val="16"/>
                <w:szCs w:val="16"/>
              </w:rPr>
            </w:pPr>
            <w:bookmarkStart w:id="2" w:name="_Hlk143065377"/>
            <w:r w:rsidRPr="00F511CF">
              <w:rPr>
                <w:sz w:val="16"/>
                <w:szCs w:val="16"/>
              </w:rPr>
              <w:t>Kształcenie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351D25D3" w14:textId="633E9683" w:rsidR="008027DE" w:rsidRPr="00F511CF" w:rsidRDefault="008027DE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5805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14:paraId="3A40CD9E" w14:textId="57469201" w:rsidR="008027DE" w:rsidRPr="00F511CF" w:rsidRDefault="008027DE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86,5</w:t>
            </w:r>
          </w:p>
        </w:tc>
      </w:tr>
      <w:tr w:rsidR="008027DE" w:rsidRPr="00F511CF" w14:paraId="73F76D74" w14:textId="77777777" w:rsidTr="00D233F9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6BDE0779" w14:textId="77777777" w:rsidR="008027DE" w:rsidRPr="00F511CF" w:rsidRDefault="008027DE" w:rsidP="008027DE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Nauki humanistyczne i sztuka 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3FD1AFA2" w14:textId="6E7596BA" w:rsidR="008027DE" w:rsidRPr="00F511CF" w:rsidRDefault="008027DE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9660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6A4BAB4C" w14:textId="7D9E8D24" w:rsidR="008027DE" w:rsidRPr="00F511CF" w:rsidRDefault="008027DE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69,2</w:t>
            </w:r>
          </w:p>
        </w:tc>
      </w:tr>
      <w:tr w:rsidR="008027DE" w:rsidRPr="00F511CF" w14:paraId="3241501C" w14:textId="77777777" w:rsidTr="00D233F9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762EFC17" w14:textId="77777777" w:rsidR="008027DE" w:rsidRPr="00F511CF" w:rsidRDefault="008027DE" w:rsidP="008027DE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Nauki społeczne, dziennikarstwo i informacja 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0389EF6D" w14:textId="0BB68039" w:rsidR="008027DE" w:rsidRPr="00F511CF" w:rsidRDefault="008027DE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10521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5DB2DFD1" w14:textId="091FF35C" w:rsidR="008027DE" w:rsidRPr="00F511CF" w:rsidRDefault="008027DE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68,8</w:t>
            </w:r>
          </w:p>
        </w:tc>
      </w:tr>
      <w:tr w:rsidR="008027DE" w:rsidRPr="00F511CF" w14:paraId="0172B7EC" w14:textId="77777777" w:rsidTr="00D233F9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0EAB0D54" w14:textId="77777777" w:rsidR="008027DE" w:rsidRPr="00F511CF" w:rsidRDefault="008027DE" w:rsidP="008027DE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Biznes, administracja i prawo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532B0A1C" w14:textId="70E3D284" w:rsidR="008027DE" w:rsidRPr="00F511CF" w:rsidRDefault="008027DE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30680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352FAFA9" w14:textId="544AF4A9" w:rsidR="008027DE" w:rsidRPr="00F511CF" w:rsidRDefault="008027DE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57,4</w:t>
            </w:r>
          </w:p>
        </w:tc>
      </w:tr>
      <w:tr w:rsidR="008027DE" w:rsidRPr="00F511CF" w14:paraId="3BFC59EA" w14:textId="77777777" w:rsidTr="00D233F9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14:paraId="0F1A7785" w14:textId="27092F08" w:rsidR="008027DE" w:rsidRPr="00F511CF" w:rsidRDefault="008027DE" w:rsidP="008027DE">
            <w:pPr>
              <w:spacing w:before="0" w:after="0" w:line="180" w:lineRule="exact"/>
              <w:ind w:firstLine="227"/>
              <w:rPr>
                <w:sz w:val="16"/>
                <w:szCs w:val="16"/>
              </w:rPr>
            </w:pPr>
            <w:r w:rsidRPr="00516363">
              <w:rPr>
                <w:sz w:val="16"/>
                <w:szCs w:val="16"/>
              </w:rPr>
              <w:t>w tym podgrupa biznesu i administracji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0567D2C1" w14:textId="341E36C8" w:rsidR="008027DE" w:rsidRPr="00F511CF" w:rsidRDefault="008027DE" w:rsidP="008027DE">
            <w:pPr>
              <w:spacing w:before="0" w:after="0" w:line="18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25143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7B0CFABF" w14:textId="5431FAB1" w:rsidR="008027DE" w:rsidRPr="00F511CF" w:rsidRDefault="008027DE" w:rsidP="008027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58,2</w:t>
            </w:r>
          </w:p>
        </w:tc>
      </w:tr>
      <w:tr w:rsidR="008027DE" w:rsidRPr="00F511CF" w14:paraId="61D73DFC" w14:textId="77777777" w:rsidTr="00D233F9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29067DD3" w14:textId="77777777" w:rsidR="008027DE" w:rsidRPr="00F511CF" w:rsidRDefault="008027DE" w:rsidP="008027DE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Nauki przyrodnicze, matematyka i statystyka 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7915DE1E" w14:textId="5AD9396F" w:rsidR="008027DE" w:rsidRPr="00F511CF" w:rsidRDefault="008027DE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6578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56F721C4" w14:textId="11BC93F3" w:rsidR="008027DE" w:rsidRPr="00F511CF" w:rsidRDefault="008027DE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63,2</w:t>
            </w:r>
          </w:p>
        </w:tc>
      </w:tr>
      <w:tr w:rsidR="008027DE" w:rsidRPr="00F511CF" w14:paraId="253F07CB" w14:textId="77777777" w:rsidTr="00D233F9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1971C7F6" w14:textId="77777777" w:rsidR="008027DE" w:rsidRPr="00F511CF" w:rsidRDefault="008027DE" w:rsidP="008027DE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Technologie teleinformacyjne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3D10F2EC" w14:textId="175343E5" w:rsidR="008027DE" w:rsidRPr="00F511CF" w:rsidRDefault="008027DE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7915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4E44174F" w14:textId="3BD1BEFC" w:rsidR="008027DE" w:rsidRPr="00F511CF" w:rsidRDefault="008027DE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16,9</w:t>
            </w:r>
          </w:p>
        </w:tc>
      </w:tr>
      <w:tr w:rsidR="008027DE" w:rsidRPr="00F511CF" w14:paraId="414A0FC8" w14:textId="77777777" w:rsidTr="00D233F9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7E1AC544" w14:textId="77777777" w:rsidR="008027DE" w:rsidRPr="00F511CF" w:rsidRDefault="008027DE" w:rsidP="008027DE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Technika, przemysł, budownictwo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640ECFB1" w14:textId="0FCA00C8" w:rsidR="008027DE" w:rsidRPr="00F511CF" w:rsidRDefault="008027DE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19929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27429B3C" w14:textId="58B9CEBE" w:rsidR="008027DE" w:rsidRPr="00F511CF" w:rsidRDefault="008027DE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35,4</w:t>
            </w:r>
          </w:p>
        </w:tc>
      </w:tr>
      <w:tr w:rsidR="008027DE" w:rsidRPr="00F511CF" w14:paraId="7AEE6465" w14:textId="77777777" w:rsidTr="00D233F9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14:paraId="26434394" w14:textId="0CC61F70" w:rsidR="008027DE" w:rsidRPr="00F511CF" w:rsidRDefault="00CC142C" w:rsidP="00CC142C">
            <w:pPr>
              <w:spacing w:before="0" w:after="0" w:line="180" w:lineRule="exact"/>
              <w:ind w:firstLine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 podgrupa inżynieryjno</w:t>
            </w:r>
            <w:r w:rsidR="008027DE" w:rsidRPr="00516363">
              <w:rPr>
                <w:sz w:val="16"/>
                <w:szCs w:val="16"/>
              </w:rPr>
              <w:t>-techniczna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7D8442BA" w14:textId="28158CC4" w:rsidR="008027DE" w:rsidRPr="00F511CF" w:rsidRDefault="008027DE" w:rsidP="008027DE">
            <w:pPr>
              <w:spacing w:before="0" w:after="0" w:line="18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11303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600E217" w14:textId="0E0353A5" w:rsidR="008027DE" w:rsidRPr="00F511CF" w:rsidRDefault="008027DE" w:rsidP="008027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24,1</w:t>
            </w:r>
          </w:p>
        </w:tc>
      </w:tr>
      <w:tr w:rsidR="008027DE" w:rsidRPr="00F511CF" w14:paraId="4BA8D74E" w14:textId="77777777" w:rsidTr="00D233F9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514C5455" w14:textId="77777777" w:rsidR="008027DE" w:rsidRPr="00F511CF" w:rsidRDefault="008027DE" w:rsidP="008027DE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Rolnictwo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784C1133" w14:textId="679E605A" w:rsidR="008027DE" w:rsidRPr="00F511CF" w:rsidRDefault="008027DE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3465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193CC6F1" w14:textId="478456DA" w:rsidR="008027DE" w:rsidRPr="00F511CF" w:rsidRDefault="008027DE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74,2</w:t>
            </w:r>
          </w:p>
        </w:tc>
      </w:tr>
      <w:tr w:rsidR="008027DE" w:rsidRPr="00F511CF" w14:paraId="39E4A7F8" w14:textId="77777777" w:rsidTr="00D233F9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27589751" w14:textId="77777777" w:rsidR="008027DE" w:rsidRPr="00F511CF" w:rsidRDefault="008027DE" w:rsidP="008027DE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Zdrowie i opieka społeczna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0CB1B8F3" w14:textId="40424760" w:rsidR="008027DE" w:rsidRPr="00F511CF" w:rsidRDefault="008027DE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10798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1910F070" w14:textId="5789EA42" w:rsidR="008027DE" w:rsidRPr="00F511CF" w:rsidRDefault="008027DE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73,5</w:t>
            </w:r>
          </w:p>
        </w:tc>
      </w:tr>
      <w:tr w:rsidR="008027DE" w:rsidRPr="00F511CF" w14:paraId="7C5AA652" w14:textId="77777777" w:rsidTr="00D233F9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140CA02D" w14:textId="77777777" w:rsidR="008027DE" w:rsidRPr="00F511CF" w:rsidRDefault="008027DE" w:rsidP="008027DE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Usługi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436991F9" w14:textId="78562643" w:rsidR="008027DE" w:rsidRPr="00F511CF" w:rsidRDefault="008027DE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7369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4411DD11" w14:textId="4E719573" w:rsidR="008027DE" w:rsidRPr="00F511CF" w:rsidRDefault="008027DE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53,8</w:t>
            </w:r>
          </w:p>
        </w:tc>
      </w:tr>
      <w:tr w:rsidR="008027DE" w:rsidRPr="00F511CF" w14:paraId="40F309F1" w14:textId="77777777" w:rsidTr="00D233F9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nil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3CAB8D21" w14:textId="77777777" w:rsidR="008027DE" w:rsidRPr="00F511CF" w:rsidRDefault="008027DE" w:rsidP="008027DE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Indywidualne studia </w:t>
            </w:r>
            <w:proofErr w:type="spellStart"/>
            <w:r w:rsidRPr="00F511CF">
              <w:rPr>
                <w:sz w:val="16"/>
                <w:szCs w:val="16"/>
              </w:rPr>
              <w:t>mi</w:t>
            </w:r>
            <w:r w:rsidRPr="00F511CF">
              <w:rPr>
                <w:rFonts w:hint="eastAsia"/>
                <w:sz w:val="16"/>
                <w:szCs w:val="16"/>
              </w:rPr>
              <w:t>ę</w:t>
            </w:r>
            <w:r w:rsidRPr="00F511CF">
              <w:rPr>
                <w:sz w:val="16"/>
                <w:szCs w:val="16"/>
              </w:rPr>
              <w:t>dzyobszarowe</w:t>
            </w:r>
            <w:proofErr w:type="spellEnd"/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1C51EFDA" w14:textId="0898C5FF" w:rsidR="008027DE" w:rsidRPr="00F511CF" w:rsidRDefault="008027DE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1992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nil"/>
            </w:tcBorders>
            <w:shd w:val="clear" w:color="auto" w:fill="auto"/>
            <w:noWrap/>
            <w:vAlign w:val="bottom"/>
            <w:hideMark/>
          </w:tcPr>
          <w:p w14:paraId="0E6B2EE7" w14:textId="11FFFE92" w:rsidR="008027DE" w:rsidRPr="00F511CF" w:rsidRDefault="008027DE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29,4</w:t>
            </w:r>
          </w:p>
        </w:tc>
      </w:tr>
    </w:tbl>
    <w:bookmarkEnd w:id="2"/>
    <w:p w14:paraId="63CFFC75" w14:textId="2E4B76C2" w:rsidR="00D72C7C" w:rsidRDefault="00D72C7C" w:rsidP="00130232">
      <w:pPr>
        <w:rPr>
          <w:color w:val="000000"/>
          <w:szCs w:val="19"/>
        </w:rPr>
      </w:pPr>
      <w:r w:rsidRPr="00E809FF">
        <w:rPr>
          <w:color w:val="000000"/>
          <w:szCs w:val="19"/>
        </w:rPr>
        <w:t>W roku akademickim 20</w:t>
      </w:r>
      <w:r w:rsidR="00426A51" w:rsidRPr="00E809FF">
        <w:rPr>
          <w:color w:val="000000"/>
          <w:szCs w:val="19"/>
        </w:rPr>
        <w:t>2</w:t>
      </w:r>
      <w:r w:rsidR="00516363">
        <w:rPr>
          <w:color w:val="000000"/>
          <w:szCs w:val="19"/>
        </w:rPr>
        <w:t>2</w:t>
      </w:r>
      <w:r w:rsidRPr="00E809FF">
        <w:rPr>
          <w:color w:val="000000"/>
          <w:szCs w:val="19"/>
        </w:rPr>
        <w:t>/2</w:t>
      </w:r>
      <w:r w:rsidR="00516363">
        <w:rPr>
          <w:color w:val="000000"/>
          <w:szCs w:val="19"/>
        </w:rPr>
        <w:t>3</w:t>
      </w:r>
      <w:r w:rsidRPr="00E809FF">
        <w:rPr>
          <w:color w:val="000000"/>
          <w:szCs w:val="19"/>
        </w:rPr>
        <w:t xml:space="preserve"> w województwie dolnośląskim </w:t>
      </w:r>
      <w:r w:rsidRPr="008027DE">
        <w:rPr>
          <w:color w:val="000000" w:themeColor="text1"/>
          <w:szCs w:val="19"/>
        </w:rPr>
        <w:t>nadal najwięcej osób kształciło się na kierunkach z grupy</w:t>
      </w:r>
      <w:r w:rsidR="006C7A5D" w:rsidRPr="008027DE">
        <w:rPr>
          <w:color w:val="000000" w:themeColor="text1"/>
          <w:szCs w:val="19"/>
        </w:rPr>
        <w:t xml:space="preserve"> </w:t>
      </w:r>
      <w:r w:rsidRPr="008027DE">
        <w:rPr>
          <w:color w:val="000000" w:themeColor="text1"/>
          <w:szCs w:val="19"/>
        </w:rPr>
        <w:t>biznes, administracja i prawo</w:t>
      </w:r>
      <w:r w:rsidR="008027DE" w:rsidRPr="008027DE">
        <w:rPr>
          <w:color w:val="000000" w:themeColor="text1"/>
          <w:szCs w:val="19"/>
        </w:rPr>
        <w:t xml:space="preserve"> (30,7 tys. osób)</w:t>
      </w:r>
      <w:r w:rsidRPr="008027DE">
        <w:rPr>
          <w:color w:val="000000" w:themeColor="text1"/>
          <w:szCs w:val="19"/>
        </w:rPr>
        <w:t xml:space="preserve"> – 26,</w:t>
      </w:r>
      <w:r w:rsidR="008027DE" w:rsidRPr="008027DE">
        <w:rPr>
          <w:color w:val="000000" w:themeColor="text1"/>
          <w:szCs w:val="19"/>
        </w:rPr>
        <w:t>7</w:t>
      </w:r>
      <w:r w:rsidRPr="008027DE">
        <w:rPr>
          <w:color w:val="000000" w:themeColor="text1"/>
          <w:szCs w:val="19"/>
        </w:rPr>
        <w:t xml:space="preserve">% ogółu studentów oraz </w:t>
      </w:r>
      <w:r w:rsidR="00B57DAD">
        <w:rPr>
          <w:color w:val="000000" w:themeColor="text1"/>
          <w:szCs w:val="19"/>
        </w:rPr>
        <w:t xml:space="preserve">z </w:t>
      </w:r>
      <w:r w:rsidR="000C4C2D" w:rsidRPr="008027DE">
        <w:rPr>
          <w:color w:val="000000" w:themeColor="text1"/>
          <w:szCs w:val="19"/>
        </w:rPr>
        <w:t xml:space="preserve">grupy </w:t>
      </w:r>
      <w:r w:rsidRPr="008027DE">
        <w:rPr>
          <w:color w:val="000000" w:themeColor="text1"/>
          <w:spacing w:val="4"/>
          <w:szCs w:val="19"/>
        </w:rPr>
        <w:t xml:space="preserve">technika, przemysł, budownictwo </w:t>
      </w:r>
      <w:r w:rsidR="008027DE" w:rsidRPr="008027DE">
        <w:rPr>
          <w:color w:val="000000" w:themeColor="text1"/>
          <w:spacing w:val="4"/>
          <w:szCs w:val="19"/>
        </w:rPr>
        <w:t xml:space="preserve">(19,9 tys. osób) </w:t>
      </w:r>
      <w:r w:rsidRPr="008027DE">
        <w:rPr>
          <w:color w:val="000000" w:themeColor="text1"/>
          <w:spacing w:val="4"/>
          <w:szCs w:val="19"/>
        </w:rPr>
        <w:t xml:space="preserve">– </w:t>
      </w:r>
      <w:r w:rsidR="008027DE" w:rsidRPr="008027DE">
        <w:rPr>
          <w:color w:val="000000" w:themeColor="text1"/>
          <w:spacing w:val="4"/>
          <w:szCs w:val="19"/>
        </w:rPr>
        <w:t>17,4</w:t>
      </w:r>
      <w:r w:rsidRPr="008027DE">
        <w:rPr>
          <w:color w:val="000000" w:themeColor="text1"/>
          <w:spacing w:val="4"/>
          <w:szCs w:val="19"/>
        </w:rPr>
        <w:t xml:space="preserve">% ogółu studentów, a </w:t>
      </w:r>
      <w:r w:rsidR="00053598" w:rsidRPr="008027DE">
        <w:rPr>
          <w:color w:val="000000" w:themeColor="text1"/>
          <w:spacing w:val="4"/>
          <w:szCs w:val="19"/>
        </w:rPr>
        <w:t xml:space="preserve">w </w:t>
      </w:r>
      <w:r w:rsidRPr="008027DE">
        <w:rPr>
          <w:color w:val="000000" w:themeColor="text1"/>
          <w:spacing w:val="4"/>
          <w:szCs w:val="19"/>
        </w:rPr>
        <w:t xml:space="preserve">dalszej kolejności </w:t>
      </w:r>
      <w:r w:rsidR="00EE3587">
        <w:rPr>
          <w:color w:val="000000" w:themeColor="text1"/>
          <w:spacing w:val="4"/>
          <w:szCs w:val="19"/>
        </w:rPr>
        <w:t xml:space="preserve">z grup </w:t>
      </w:r>
      <w:r w:rsidR="00053598" w:rsidRPr="008027DE">
        <w:rPr>
          <w:color w:val="000000" w:themeColor="text1"/>
          <w:spacing w:val="4"/>
          <w:szCs w:val="19"/>
        </w:rPr>
        <w:t xml:space="preserve">zdrowie i opieka społeczna </w:t>
      </w:r>
      <w:r w:rsidR="008027DE" w:rsidRPr="008027DE">
        <w:rPr>
          <w:color w:val="000000" w:themeColor="text1"/>
          <w:spacing w:val="4"/>
          <w:szCs w:val="19"/>
        </w:rPr>
        <w:t>(10,8 tys. osób)</w:t>
      </w:r>
      <w:r w:rsidR="00E00443">
        <w:rPr>
          <w:color w:val="000000" w:themeColor="text1"/>
          <w:spacing w:val="4"/>
          <w:szCs w:val="19"/>
        </w:rPr>
        <w:t xml:space="preserve"> </w:t>
      </w:r>
      <w:r w:rsidR="008D3352" w:rsidRPr="008027DE">
        <w:rPr>
          <w:color w:val="000000" w:themeColor="text1"/>
          <w:spacing w:val="4"/>
          <w:szCs w:val="19"/>
        </w:rPr>
        <w:t>– 9,</w:t>
      </w:r>
      <w:r w:rsidR="008027DE" w:rsidRPr="008027DE">
        <w:rPr>
          <w:color w:val="000000" w:themeColor="text1"/>
          <w:spacing w:val="4"/>
          <w:szCs w:val="19"/>
        </w:rPr>
        <w:t>4</w:t>
      </w:r>
      <w:r w:rsidR="008D3352" w:rsidRPr="008027DE">
        <w:rPr>
          <w:color w:val="000000" w:themeColor="text1"/>
          <w:spacing w:val="4"/>
          <w:szCs w:val="19"/>
        </w:rPr>
        <w:t xml:space="preserve">% oraz </w:t>
      </w:r>
      <w:r w:rsidR="00426A51" w:rsidRPr="008027DE">
        <w:rPr>
          <w:color w:val="000000" w:themeColor="text1"/>
          <w:spacing w:val="4"/>
          <w:szCs w:val="19"/>
        </w:rPr>
        <w:t>nauki społeczne, dziennikarstwo i informacja</w:t>
      </w:r>
      <w:r w:rsidR="009274C9" w:rsidRPr="008027DE">
        <w:rPr>
          <w:color w:val="000000" w:themeColor="text1"/>
          <w:spacing w:val="4"/>
          <w:szCs w:val="19"/>
        </w:rPr>
        <w:t xml:space="preserve"> </w:t>
      </w:r>
      <w:r w:rsidR="008027DE" w:rsidRPr="008027DE">
        <w:rPr>
          <w:color w:val="000000" w:themeColor="text1"/>
          <w:spacing w:val="4"/>
          <w:szCs w:val="19"/>
        </w:rPr>
        <w:t xml:space="preserve">(10,5 tys. osób) </w:t>
      </w:r>
      <w:r w:rsidRPr="008027DE">
        <w:rPr>
          <w:color w:val="000000" w:themeColor="text1"/>
          <w:spacing w:val="4"/>
          <w:szCs w:val="19"/>
        </w:rPr>
        <w:t>–</w:t>
      </w:r>
      <w:r w:rsidR="00426A51" w:rsidRPr="008027DE">
        <w:rPr>
          <w:color w:val="000000" w:themeColor="text1"/>
          <w:spacing w:val="4"/>
          <w:szCs w:val="19"/>
        </w:rPr>
        <w:t xml:space="preserve"> </w:t>
      </w:r>
      <w:r w:rsidR="008027DE" w:rsidRPr="008027DE">
        <w:rPr>
          <w:color w:val="000000" w:themeColor="text1"/>
          <w:spacing w:val="4"/>
          <w:szCs w:val="19"/>
        </w:rPr>
        <w:t>9,2</w:t>
      </w:r>
      <w:r w:rsidRPr="008027DE">
        <w:rPr>
          <w:color w:val="000000" w:themeColor="text1"/>
          <w:spacing w:val="4"/>
          <w:szCs w:val="19"/>
        </w:rPr>
        <w:t>%.</w:t>
      </w:r>
      <w:r w:rsidRPr="008027DE">
        <w:rPr>
          <w:color w:val="000000" w:themeColor="text1"/>
          <w:szCs w:val="19"/>
        </w:rPr>
        <w:t xml:space="preserve"> </w:t>
      </w:r>
      <w:r w:rsidR="000822C4" w:rsidRPr="00F511CF">
        <w:rPr>
          <w:color w:val="000000"/>
          <w:szCs w:val="19"/>
        </w:rPr>
        <w:t>Do najbardziej popularnych kierunków kształcenia</w:t>
      </w:r>
      <w:r w:rsidR="00802E42" w:rsidRPr="00F511CF">
        <w:rPr>
          <w:color w:val="000000"/>
          <w:szCs w:val="19"/>
        </w:rPr>
        <w:t xml:space="preserve"> z grupy biznes, administracja i prawo należały: zarządzanie i</w:t>
      </w:r>
      <w:r w:rsidR="00EE3587">
        <w:rPr>
          <w:color w:val="000000"/>
          <w:szCs w:val="19"/>
        </w:rPr>
        <w:t> </w:t>
      </w:r>
      <w:r w:rsidR="00802E42" w:rsidRPr="00F511CF">
        <w:rPr>
          <w:color w:val="000000"/>
          <w:szCs w:val="19"/>
        </w:rPr>
        <w:t>administracja (19,5 tys. studentów), rachunkowość i</w:t>
      </w:r>
      <w:r w:rsidR="00151525" w:rsidRPr="00F511CF">
        <w:rPr>
          <w:color w:val="000000"/>
          <w:szCs w:val="19"/>
        </w:rPr>
        <w:t> </w:t>
      </w:r>
      <w:r w:rsidR="00802E42" w:rsidRPr="00F511CF">
        <w:rPr>
          <w:color w:val="000000"/>
          <w:szCs w:val="19"/>
        </w:rPr>
        <w:t>podatki (5,6 tys.</w:t>
      </w:r>
      <w:r w:rsidR="0038420B" w:rsidRPr="00F511CF">
        <w:rPr>
          <w:color w:val="000000"/>
          <w:szCs w:val="19"/>
        </w:rPr>
        <w:t>), prawo (</w:t>
      </w:r>
      <w:r w:rsidR="00962A44" w:rsidRPr="00F511CF">
        <w:rPr>
          <w:color w:val="000000"/>
          <w:szCs w:val="19"/>
        </w:rPr>
        <w:t>4,5 tys. studentów)</w:t>
      </w:r>
      <w:r w:rsidR="000844B5" w:rsidRPr="00F511CF">
        <w:rPr>
          <w:color w:val="000000"/>
          <w:szCs w:val="19"/>
        </w:rPr>
        <w:t>, a</w:t>
      </w:r>
      <w:r w:rsidR="00B57DAD">
        <w:rPr>
          <w:color w:val="000000"/>
          <w:szCs w:val="19"/>
        </w:rPr>
        <w:t> </w:t>
      </w:r>
      <w:r w:rsidR="006D6E77" w:rsidRPr="00F511CF">
        <w:rPr>
          <w:color w:val="000000"/>
          <w:szCs w:val="19"/>
        </w:rPr>
        <w:t>w</w:t>
      </w:r>
      <w:r w:rsidR="00B57DAD">
        <w:rPr>
          <w:color w:val="000000"/>
          <w:szCs w:val="19"/>
        </w:rPr>
        <w:t> </w:t>
      </w:r>
      <w:r w:rsidR="00564FDA" w:rsidRPr="00F511CF">
        <w:rPr>
          <w:color w:val="000000"/>
          <w:szCs w:val="19"/>
        </w:rPr>
        <w:t xml:space="preserve">ramach grupy kształcenia </w:t>
      </w:r>
      <w:r w:rsidR="00BB4452" w:rsidRPr="00F511CF">
        <w:rPr>
          <w:color w:val="000000"/>
          <w:szCs w:val="19"/>
        </w:rPr>
        <w:t>technika, przemysł, budownictwo</w:t>
      </w:r>
      <w:r w:rsidR="006D6E77" w:rsidRPr="00F511CF">
        <w:rPr>
          <w:color w:val="000000"/>
          <w:szCs w:val="19"/>
        </w:rPr>
        <w:t xml:space="preserve"> należały m.in.: elektronika i</w:t>
      </w:r>
      <w:r w:rsidR="00B57DAD">
        <w:rPr>
          <w:color w:val="000000"/>
          <w:szCs w:val="19"/>
        </w:rPr>
        <w:t> </w:t>
      </w:r>
      <w:r w:rsidR="006D6E77" w:rsidRPr="00D233F9">
        <w:rPr>
          <w:color w:val="000000"/>
          <w:spacing w:val="2"/>
          <w:szCs w:val="19"/>
        </w:rPr>
        <w:t>automatyka (5,1 tys.), budownictwo i inżynieria lądowa i wodna (</w:t>
      </w:r>
      <w:r w:rsidR="0068402A" w:rsidRPr="00D233F9">
        <w:rPr>
          <w:color w:val="000000"/>
          <w:spacing w:val="2"/>
          <w:szCs w:val="19"/>
        </w:rPr>
        <w:t>2,8 tys.), architektura i</w:t>
      </w:r>
      <w:r w:rsidR="0068402A" w:rsidRPr="00F511CF">
        <w:rPr>
          <w:color w:val="000000"/>
          <w:szCs w:val="19"/>
        </w:rPr>
        <w:t xml:space="preserve"> planowanie przestrzenne (2,4 tys.).</w:t>
      </w:r>
    </w:p>
    <w:p w14:paraId="63723783" w14:textId="4CC6B9BC" w:rsidR="008027DE" w:rsidRPr="006C5DBA" w:rsidRDefault="008027DE" w:rsidP="00130232">
      <w:pPr>
        <w:rPr>
          <w:color w:val="000000" w:themeColor="text1"/>
          <w:szCs w:val="19"/>
        </w:rPr>
      </w:pPr>
      <w:r w:rsidRPr="006C5DBA">
        <w:rPr>
          <w:color w:val="000000" w:themeColor="text1"/>
          <w:szCs w:val="19"/>
        </w:rPr>
        <w:t>Najmniej popularnymi grupami kierunków studiów były rolnictwo oraz kształcenie</w:t>
      </w:r>
      <w:r w:rsidR="006C5DBA" w:rsidRPr="006C5DBA">
        <w:rPr>
          <w:color w:val="000000" w:themeColor="text1"/>
          <w:szCs w:val="19"/>
        </w:rPr>
        <w:t>, na których studiowało odpowiednio 3,0% i 5,1% ogółu studentów.</w:t>
      </w:r>
    </w:p>
    <w:p w14:paraId="3D14EF78" w14:textId="1878FCDC" w:rsidR="00D72C7C" w:rsidRPr="00851448" w:rsidRDefault="00D72C7C" w:rsidP="00130232">
      <w:pPr>
        <w:spacing w:before="0"/>
        <w:rPr>
          <w:color w:val="000000" w:themeColor="text1"/>
          <w:spacing w:val="2"/>
        </w:rPr>
      </w:pPr>
      <w:r w:rsidRPr="00F511CF">
        <w:rPr>
          <w:color w:val="000000"/>
        </w:rPr>
        <w:t xml:space="preserve">W porównaniu do </w:t>
      </w:r>
      <w:r w:rsidRPr="0085513A">
        <w:rPr>
          <w:color w:val="000000" w:themeColor="text1"/>
        </w:rPr>
        <w:t xml:space="preserve">poprzedniego roku akademickiego </w:t>
      </w:r>
      <w:r w:rsidR="00426A51" w:rsidRPr="0085513A">
        <w:rPr>
          <w:color w:val="000000" w:themeColor="text1"/>
        </w:rPr>
        <w:t xml:space="preserve">liczba studentów uległa zwiększeniu </w:t>
      </w:r>
      <w:r w:rsidR="00426A51" w:rsidRPr="00851448">
        <w:rPr>
          <w:color w:val="000000" w:themeColor="text1"/>
          <w:spacing w:val="2"/>
        </w:rPr>
        <w:t>w </w:t>
      </w:r>
      <w:r w:rsidRPr="00851448">
        <w:rPr>
          <w:color w:val="000000" w:themeColor="text1"/>
          <w:spacing w:val="2"/>
        </w:rPr>
        <w:t>przypadku grupy kierunków związanych z</w:t>
      </w:r>
      <w:r w:rsidR="0085513A" w:rsidRPr="00851448">
        <w:rPr>
          <w:color w:val="000000" w:themeColor="text1"/>
          <w:spacing w:val="2"/>
        </w:rPr>
        <w:t xml:space="preserve">: technologiami teleinformatycznymi (o 6,4%), </w:t>
      </w:r>
      <w:r w:rsidR="0085513A" w:rsidRPr="0085513A">
        <w:rPr>
          <w:color w:val="000000" w:themeColor="text1"/>
        </w:rPr>
        <w:t xml:space="preserve">naukami społecznymi, dziennikarstwem i informacją (o 4,2%) oraz ze zdrowiem, opieką </w:t>
      </w:r>
      <w:r w:rsidR="0085513A" w:rsidRPr="00851448">
        <w:rPr>
          <w:color w:val="000000" w:themeColor="text1"/>
          <w:spacing w:val="2"/>
        </w:rPr>
        <w:t xml:space="preserve">społeczną (o 1,3%) i usługami (o 1,1%). </w:t>
      </w:r>
      <w:r w:rsidRPr="00851448">
        <w:rPr>
          <w:color w:val="000000"/>
          <w:spacing w:val="2"/>
        </w:rPr>
        <w:t xml:space="preserve">Spośród pozostałych grup kierunków szczególnie największym zmniejszeniem liczby studentów wyróżniały się grupy: </w:t>
      </w:r>
      <w:r w:rsidR="00E775BF" w:rsidRPr="00851448">
        <w:rPr>
          <w:color w:val="000000"/>
          <w:spacing w:val="2"/>
        </w:rPr>
        <w:t>rolnictwo (spade</w:t>
      </w:r>
      <w:r w:rsidR="00A01E6E" w:rsidRPr="00851448">
        <w:rPr>
          <w:color w:val="000000"/>
          <w:spacing w:val="2"/>
        </w:rPr>
        <w:t xml:space="preserve">k o </w:t>
      </w:r>
      <w:r w:rsidR="0085513A" w:rsidRPr="00851448">
        <w:rPr>
          <w:color w:val="000000"/>
          <w:spacing w:val="2"/>
        </w:rPr>
        <w:t>8,1</w:t>
      </w:r>
      <w:r w:rsidR="00A01E6E" w:rsidRPr="00851448">
        <w:rPr>
          <w:color w:val="000000"/>
          <w:spacing w:val="2"/>
        </w:rPr>
        <w:t>%)</w:t>
      </w:r>
      <w:r w:rsidR="00BE0A6A" w:rsidRPr="00851448">
        <w:rPr>
          <w:color w:val="000000"/>
          <w:spacing w:val="2"/>
        </w:rPr>
        <w:t>,</w:t>
      </w:r>
      <w:r w:rsidR="00A01E6E" w:rsidRPr="00851448">
        <w:rPr>
          <w:color w:val="000000"/>
          <w:spacing w:val="2"/>
        </w:rPr>
        <w:t xml:space="preserve"> </w:t>
      </w:r>
      <w:r w:rsidR="0085513A" w:rsidRPr="00851448">
        <w:rPr>
          <w:color w:val="000000"/>
          <w:spacing w:val="2"/>
        </w:rPr>
        <w:t>technika, przemysł, budownictwo (</w:t>
      </w:r>
      <w:r w:rsidR="0085513A" w:rsidRPr="00851448">
        <w:rPr>
          <w:color w:val="000000" w:themeColor="text1"/>
          <w:spacing w:val="2"/>
        </w:rPr>
        <w:t xml:space="preserve">spadek o 6,0%) oraz </w:t>
      </w:r>
      <w:r w:rsidR="00426A51" w:rsidRPr="00851448">
        <w:rPr>
          <w:color w:val="000000" w:themeColor="text1"/>
          <w:spacing w:val="2"/>
        </w:rPr>
        <w:t>nauki przyrodnicze, matematyka i statystyka</w:t>
      </w:r>
      <w:r w:rsidRPr="00851448">
        <w:rPr>
          <w:color w:val="000000" w:themeColor="text1"/>
          <w:spacing w:val="2"/>
        </w:rPr>
        <w:t xml:space="preserve"> (spadek o </w:t>
      </w:r>
      <w:r w:rsidR="002002E0" w:rsidRPr="00851448">
        <w:rPr>
          <w:color w:val="000000" w:themeColor="text1"/>
          <w:spacing w:val="2"/>
        </w:rPr>
        <w:t>4,</w:t>
      </w:r>
      <w:r w:rsidR="0085513A" w:rsidRPr="00851448">
        <w:rPr>
          <w:color w:val="000000" w:themeColor="text1"/>
          <w:spacing w:val="2"/>
        </w:rPr>
        <w:t>1</w:t>
      </w:r>
      <w:r w:rsidRPr="00851448">
        <w:rPr>
          <w:color w:val="000000" w:themeColor="text1"/>
          <w:spacing w:val="2"/>
        </w:rPr>
        <w:t>%)</w:t>
      </w:r>
      <w:r w:rsidR="0085513A" w:rsidRPr="00851448">
        <w:rPr>
          <w:color w:val="000000" w:themeColor="text1"/>
          <w:spacing w:val="2"/>
        </w:rPr>
        <w:t>.</w:t>
      </w:r>
    </w:p>
    <w:p w14:paraId="4102DC54" w14:textId="2F63C204" w:rsidR="008879CA" w:rsidRPr="00585AB2" w:rsidRDefault="0085513A" w:rsidP="00130232">
      <w:pPr>
        <w:spacing w:before="0"/>
        <w:rPr>
          <w:color w:val="000000" w:themeColor="text1"/>
        </w:rPr>
      </w:pPr>
      <w:r w:rsidRPr="00585AB2">
        <w:rPr>
          <w:color w:val="000000" w:themeColor="text1"/>
        </w:rPr>
        <w:t>L</w:t>
      </w:r>
      <w:r w:rsidR="00EE23D1" w:rsidRPr="00585AB2">
        <w:rPr>
          <w:color w:val="000000" w:themeColor="text1"/>
        </w:rPr>
        <w:t xml:space="preserve">iczba studentów </w:t>
      </w:r>
      <w:r w:rsidR="00FE15A2" w:rsidRPr="00585AB2">
        <w:rPr>
          <w:color w:val="000000" w:themeColor="text1"/>
        </w:rPr>
        <w:t xml:space="preserve">z </w:t>
      </w:r>
      <w:r w:rsidR="00EE23D1" w:rsidRPr="00585AB2">
        <w:rPr>
          <w:color w:val="000000" w:themeColor="text1"/>
        </w:rPr>
        <w:t>niepełnosprawn</w:t>
      </w:r>
      <w:r w:rsidR="00FE15A2" w:rsidRPr="00585AB2">
        <w:rPr>
          <w:color w:val="000000" w:themeColor="text1"/>
        </w:rPr>
        <w:t>ościami</w:t>
      </w:r>
      <w:r w:rsidR="00EE23D1" w:rsidRPr="00585AB2">
        <w:rPr>
          <w:color w:val="000000" w:themeColor="text1"/>
        </w:rPr>
        <w:t xml:space="preserve">, liczona według głównego rodzaju niepełnosprawności, </w:t>
      </w:r>
      <w:r w:rsidR="00044789" w:rsidRPr="00585AB2">
        <w:rPr>
          <w:color w:val="000000" w:themeColor="text1"/>
        </w:rPr>
        <w:t xml:space="preserve">uległa </w:t>
      </w:r>
      <w:r w:rsidR="00EA31C8" w:rsidRPr="00585AB2">
        <w:rPr>
          <w:color w:val="000000" w:themeColor="text1"/>
        </w:rPr>
        <w:t xml:space="preserve">niewielkiemu </w:t>
      </w:r>
      <w:r w:rsidR="00C545B2" w:rsidRPr="00585AB2">
        <w:rPr>
          <w:color w:val="000000" w:themeColor="text1"/>
        </w:rPr>
        <w:t xml:space="preserve">zwiększeniu </w:t>
      </w:r>
      <w:r w:rsidR="009005A0" w:rsidRPr="00585AB2">
        <w:rPr>
          <w:color w:val="000000" w:themeColor="text1"/>
        </w:rPr>
        <w:t>z</w:t>
      </w:r>
      <w:r w:rsidR="00EE23D1" w:rsidRPr="00585AB2">
        <w:rPr>
          <w:color w:val="000000" w:themeColor="text1"/>
        </w:rPr>
        <w:t xml:space="preserve"> </w:t>
      </w:r>
      <w:r w:rsidR="006660E4" w:rsidRPr="00585AB2">
        <w:rPr>
          <w:color w:val="000000" w:themeColor="text1"/>
        </w:rPr>
        <w:t xml:space="preserve">wielkości </w:t>
      </w:r>
      <w:r w:rsidR="00044789" w:rsidRPr="00585AB2">
        <w:rPr>
          <w:color w:val="000000" w:themeColor="text1"/>
        </w:rPr>
        <w:t>1</w:t>
      </w:r>
      <w:r w:rsidR="006660E4" w:rsidRPr="00585AB2">
        <w:rPr>
          <w:color w:val="000000" w:themeColor="text1"/>
        </w:rPr>
        <w:t>716</w:t>
      </w:r>
      <w:r w:rsidR="00044789" w:rsidRPr="00585AB2">
        <w:rPr>
          <w:color w:val="000000" w:themeColor="text1"/>
        </w:rPr>
        <w:t xml:space="preserve"> </w:t>
      </w:r>
      <w:r w:rsidR="00EE23D1" w:rsidRPr="00585AB2">
        <w:rPr>
          <w:color w:val="000000" w:themeColor="text1"/>
        </w:rPr>
        <w:t>osób</w:t>
      </w:r>
      <w:r w:rsidR="006660E4" w:rsidRPr="00585AB2">
        <w:rPr>
          <w:color w:val="000000" w:themeColor="text1"/>
        </w:rPr>
        <w:t>, odnotowanej w końcu 2021 r</w:t>
      </w:r>
      <w:r w:rsidR="00B57DAD">
        <w:rPr>
          <w:color w:val="000000" w:themeColor="text1"/>
        </w:rPr>
        <w:t xml:space="preserve">. </w:t>
      </w:r>
      <w:r w:rsidR="009005A0" w:rsidRPr="00585AB2">
        <w:rPr>
          <w:color w:val="000000" w:themeColor="text1"/>
        </w:rPr>
        <w:t>do 17</w:t>
      </w:r>
      <w:r w:rsidR="00585AB2" w:rsidRPr="00585AB2">
        <w:rPr>
          <w:color w:val="000000" w:themeColor="text1"/>
        </w:rPr>
        <w:t>75</w:t>
      </w:r>
      <w:r w:rsidR="009005A0" w:rsidRPr="00585AB2">
        <w:rPr>
          <w:color w:val="000000" w:themeColor="text1"/>
        </w:rPr>
        <w:t xml:space="preserve"> osób</w:t>
      </w:r>
      <w:r w:rsidR="00B57DAD">
        <w:rPr>
          <w:color w:val="000000" w:themeColor="text1"/>
        </w:rPr>
        <w:t xml:space="preserve"> w końcu 2022 r.</w:t>
      </w:r>
      <w:r w:rsidR="00EE23D1" w:rsidRPr="00585AB2">
        <w:rPr>
          <w:color w:val="000000" w:themeColor="text1"/>
        </w:rPr>
        <w:t xml:space="preserve">, czyli o </w:t>
      </w:r>
      <w:r w:rsidR="009005A0" w:rsidRPr="00585AB2">
        <w:rPr>
          <w:color w:val="000000" w:themeColor="text1"/>
        </w:rPr>
        <w:t>3,</w:t>
      </w:r>
      <w:r w:rsidR="006660E4" w:rsidRPr="00585AB2">
        <w:rPr>
          <w:color w:val="000000" w:themeColor="text1"/>
        </w:rPr>
        <w:t>4</w:t>
      </w:r>
      <w:r w:rsidR="00EE23D1" w:rsidRPr="00585AB2">
        <w:rPr>
          <w:color w:val="000000" w:themeColor="text1"/>
        </w:rPr>
        <w:t xml:space="preserve">%. Studenci </w:t>
      </w:r>
      <w:r w:rsidR="00FE15A2" w:rsidRPr="00585AB2">
        <w:rPr>
          <w:color w:val="000000" w:themeColor="text1"/>
        </w:rPr>
        <w:t xml:space="preserve">z </w:t>
      </w:r>
      <w:r w:rsidR="00EE23D1" w:rsidRPr="00585AB2">
        <w:rPr>
          <w:color w:val="000000" w:themeColor="text1"/>
        </w:rPr>
        <w:t>niepełnosprawn</w:t>
      </w:r>
      <w:r w:rsidR="00FE15A2" w:rsidRPr="00585AB2">
        <w:rPr>
          <w:color w:val="000000" w:themeColor="text1"/>
        </w:rPr>
        <w:t>ościami</w:t>
      </w:r>
      <w:r w:rsidR="00EE23D1" w:rsidRPr="00585AB2">
        <w:rPr>
          <w:color w:val="000000" w:themeColor="text1"/>
        </w:rPr>
        <w:t xml:space="preserve"> w roku akademickim 20</w:t>
      </w:r>
      <w:r w:rsidR="00EA24F0" w:rsidRPr="00585AB2">
        <w:rPr>
          <w:color w:val="000000" w:themeColor="text1"/>
        </w:rPr>
        <w:t>2</w:t>
      </w:r>
      <w:r w:rsidR="00585AB2" w:rsidRPr="00585AB2">
        <w:rPr>
          <w:color w:val="000000" w:themeColor="text1"/>
        </w:rPr>
        <w:t>2</w:t>
      </w:r>
      <w:r w:rsidR="00EE23D1" w:rsidRPr="00585AB2">
        <w:rPr>
          <w:color w:val="000000" w:themeColor="text1"/>
        </w:rPr>
        <w:t>/2</w:t>
      </w:r>
      <w:r w:rsidR="00585AB2" w:rsidRPr="00585AB2">
        <w:rPr>
          <w:color w:val="000000" w:themeColor="text1"/>
        </w:rPr>
        <w:t>3, podobnie jak w poprzednim roku,</w:t>
      </w:r>
      <w:r w:rsidR="00EE23D1" w:rsidRPr="00585AB2">
        <w:rPr>
          <w:color w:val="000000" w:themeColor="text1"/>
        </w:rPr>
        <w:t xml:space="preserve"> stanowili 1,</w:t>
      </w:r>
      <w:r w:rsidR="00CA7B60" w:rsidRPr="00585AB2">
        <w:rPr>
          <w:color w:val="000000" w:themeColor="text1"/>
        </w:rPr>
        <w:t>5</w:t>
      </w:r>
      <w:r w:rsidR="00EE23D1" w:rsidRPr="00585AB2">
        <w:rPr>
          <w:color w:val="000000" w:themeColor="text1"/>
        </w:rPr>
        <w:t>% wszystkich studentów w województwie</w:t>
      </w:r>
      <w:r w:rsidR="00320E11" w:rsidRPr="00585AB2">
        <w:rPr>
          <w:color w:val="000000" w:themeColor="text1"/>
        </w:rPr>
        <w:t xml:space="preserve"> dolnośląskim</w:t>
      </w:r>
      <w:r w:rsidR="00585AB2" w:rsidRPr="00585AB2">
        <w:rPr>
          <w:color w:val="000000" w:themeColor="text1"/>
        </w:rPr>
        <w:t xml:space="preserve"> (</w:t>
      </w:r>
      <w:r w:rsidR="00EE23D1" w:rsidRPr="00585AB2">
        <w:rPr>
          <w:color w:val="000000" w:themeColor="text1"/>
        </w:rPr>
        <w:t>przeciętnie w kraju 1,</w:t>
      </w:r>
      <w:r w:rsidR="00585AB2" w:rsidRPr="00585AB2">
        <w:rPr>
          <w:color w:val="000000" w:themeColor="text1"/>
        </w:rPr>
        <w:t>8</w:t>
      </w:r>
      <w:r w:rsidR="00EE23D1" w:rsidRPr="00585AB2">
        <w:rPr>
          <w:color w:val="000000" w:themeColor="text1"/>
        </w:rPr>
        <w:t xml:space="preserve">%). </w:t>
      </w:r>
      <w:r w:rsidR="0043358E" w:rsidRPr="00585AB2">
        <w:rPr>
          <w:color w:val="000000" w:themeColor="text1"/>
        </w:rPr>
        <w:t>Niższa wartość odsetka studentów</w:t>
      </w:r>
      <w:r w:rsidR="007742EE" w:rsidRPr="00585AB2">
        <w:rPr>
          <w:color w:val="000000" w:themeColor="text1"/>
        </w:rPr>
        <w:t xml:space="preserve"> z</w:t>
      </w:r>
      <w:r w:rsidR="00B57DAD">
        <w:rPr>
          <w:color w:val="000000" w:themeColor="text1"/>
        </w:rPr>
        <w:t> </w:t>
      </w:r>
      <w:r w:rsidR="007742EE" w:rsidRPr="00585AB2">
        <w:rPr>
          <w:color w:val="000000" w:themeColor="text1"/>
        </w:rPr>
        <w:t xml:space="preserve">niepełnosprawnościami wystąpiła tylko w województwie </w:t>
      </w:r>
      <w:r w:rsidR="002D039F" w:rsidRPr="00585AB2">
        <w:rPr>
          <w:color w:val="000000" w:themeColor="text1"/>
        </w:rPr>
        <w:t>mazow</w:t>
      </w:r>
      <w:r w:rsidR="00EB4D85" w:rsidRPr="00585AB2">
        <w:rPr>
          <w:color w:val="000000" w:themeColor="text1"/>
        </w:rPr>
        <w:t>ieckim (1,</w:t>
      </w:r>
      <w:r w:rsidR="00585AB2" w:rsidRPr="00585AB2">
        <w:rPr>
          <w:color w:val="000000" w:themeColor="text1"/>
        </w:rPr>
        <w:t>4</w:t>
      </w:r>
      <w:r w:rsidR="00EB4D85" w:rsidRPr="00585AB2">
        <w:rPr>
          <w:color w:val="000000" w:themeColor="text1"/>
        </w:rPr>
        <w:t>%)</w:t>
      </w:r>
      <w:r w:rsidR="00B57DAD">
        <w:rPr>
          <w:color w:val="000000" w:themeColor="text1"/>
        </w:rPr>
        <w:t>, przy największej wielkości w lubuskim (3,0%).</w:t>
      </w:r>
    </w:p>
    <w:p w14:paraId="25CB565D" w14:textId="32744472" w:rsidR="00D72C7C" w:rsidRPr="00132253" w:rsidRDefault="006660E4" w:rsidP="00585AB2">
      <w:pPr>
        <w:spacing w:before="0"/>
        <w:rPr>
          <w:b/>
          <w:color w:val="001D77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787D201C" wp14:editId="50AE2522">
                <wp:simplePos x="0" y="0"/>
                <wp:positionH relativeFrom="page">
                  <wp:align>right</wp:align>
                </wp:positionH>
                <wp:positionV relativeFrom="margin">
                  <wp:posOffset>2846070</wp:posOffset>
                </wp:positionV>
                <wp:extent cx="1885950" cy="1041400"/>
                <wp:effectExtent l="0" t="0" r="0" b="6350"/>
                <wp:wrapTight wrapText="bothSides">
                  <wp:wrapPolygon edited="0">
                    <wp:start x="655" y="0"/>
                    <wp:lineTo x="655" y="21337"/>
                    <wp:lineTo x="20727" y="21337"/>
                    <wp:lineTo x="20727" y="0"/>
                    <wp:lineTo x="655" y="0"/>
                  </wp:wrapPolygon>
                </wp:wrapTight>
                <wp:docPr id="16" name="Pole tekstowe 16" descr="Województwo dolnośląskie wyróżnia się jedną z najwięk-szych liczb absolwentów szkół wyższych w relacji do liczby mieszkańc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D6342" w14:textId="77777777" w:rsidR="00E511FA" w:rsidRPr="00F511CF" w:rsidRDefault="00E511FA" w:rsidP="002E7210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ED7D31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Województwo dolnośląskie wyróżnia się jedną z największych liczb absolwentów szkół wyższych w relacji do liczby mieszkańców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201C" id="Pole tekstowe 16" o:spid="_x0000_s1034" type="#_x0000_t202" alt="Województwo dolnośląskie wyróżnia się jedną z najwięk-szych liczb absolwentów szkół wyższych w relacji do liczby mieszkańców " style="position:absolute;margin-left:97.3pt;margin-top:224.1pt;width:148.5pt;height:82pt;z-index:-2516515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" filled="f" stroked="f">
                <v:textbox>
                  <w:txbxContent>
                    <w:p w14:paraId="168D6342" w14:textId="77777777" w:rsidR="00E511FA" w:rsidRPr="00F511CF" w:rsidRDefault="00E511FA" w:rsidP="002E7210">
                      <w:pPr>
                        <w:spacing w:after="0"/>
                        <w:rPr>
                          <w:rFonts w:eastAsia="Times New Roman"/>
                          <w:bCs/>
                          <w:color w:val="ED7D31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Województwo dolnośląskie wyróżnia się jedną z największych liczb absolwentów szkół wyższych w relacji do liczby mieszkańców 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72C7C" w:rsidRPr="00132253">
        <w:rPr>
          <w:b/>
          <w:color w:val="001D77"/>
          <w:szCs w:val="19"/>
        </w:rPr>
        <w:t>Absolwenci</w:t>
      </w:r>
    </w:p>
    <w:p w14:paraId="04BCEB15" w14:textId="69FBDFEB" w:rsidR="009A103A" w:rsidRPr="00543C04" w:rsidRDefault="00AE1B2F" w:rsidP="000C602B">
      <w:pPr>
        <w:spacing w:before="0" w:line="240" w:lineRule="auto"/>
        <w:rPr>
          <w:color w:val="000000" w:themeColor="text1"/>
          <w:szCs w:val="19"/>
        </w:rPr>
      </w:pPr>
      <w:r w:rsidRPr="008F5AEB">
        <w:rPr>
          <w:szCs w:val="19"/>
        </w:rPr>
        <w:t xml:space="preserve"> </w:t>
      </w:r>
      <w:r w:rsidR="00D72C7C" w:rsidRPr="008F5AEB">
        <w:rPr>
          <w:szCs w:val="19"/>
        </w:rPr>
        <w:t xml:space="preserve">W </w:t>
      </w:r>
      <w:r w:rsidR="00D72C7C">
        <w:rPr>
          <w:szCs w:val="19"/>
        </w:rPr>
        <w:t xml:space="preserve">okresie </w:t>
      </w:r>
      <w:r>
        <w:rPr>
          <w:szCs w:val="19"/>
        </w:rPr>
        <w:t>od 1 stycznia do 31 grudnia 2022 r</w:t>
      </w:r>
      <w:r w:rsidR="00B57DAD">
        <w:rPr>
          <w:szCs w:val="19"/>
        </w:rPr>
        <w:t>.</w:t>
      </w:r>
      <w:r>
        <w:rPr>
          <w:szCs w:val="19"/>
        </w:rPr>
        <w:t xml:space="preserve"> </w:t>
      </w:r>
      <w:r w:rsidR="00D72C7C" w:rsidRPr="008F5AEB">
        <w:rPr>
          <w:szCs w:val="19"/>
        </w:rPr>
        <w:t>dyplomy ukońc</w:t>
      </w:r>
      <w:r w:rsidR="00F8257A">
        <w:rPr>
          <w:szCs w:val="19"/>
        </w:rPr>
        <w:t>zenia studiów w </w:t>
      </w:r>
      <w:r w:rsidR="00D72C7C" w:rsidRPr="008F5AEB">
        <w:rPr>
          <w:szCs w:val="19"/>
        </w:rPr>
        <w:t xml:space="preserve">województwie dolnośląskim otrzymało </w:t>
      </w:r>
      <w:r w:rsidR="001F7C78" w:rsidRPr="00F511CF">
        <w:rPr>
          <w:color w:val="000000"/>
          <w:szCs w:val="19"/>
        </w:rPr>
        <w:t>29,</w:t>
      </w:r>
      <w:r>
        <w:rPr>
          <w:color w:val="000000"/>
          <w:szCs w:val="19"/>
        </w:rPr>
        <w:t>1</w:t>
      </w:r>
      <w:r w:rsidR="00D72C7C" w:rsidRPr="00F511CF">
        <w:rPr>
          <w:color w:val="000000"/>
          <w:szCs w:val="19"/>
        </w:rPr>
        <w:t xml:space="preserve"> tys.</w:t>
      </w:r>
      <w:r w:rsidR="00D72C7C" w:rsidRPr="008F5AEB">
        <w:rPr>
          <w:szCs w:val="19"/>
        </w:rPr>
        <w:t xml:space="preserve"> absolwentów</w:t>
      </w:r>
      <w:r w:rsidR="008562BB">
        <w:rPr>
          <w:szCs w:val="19"/>
        </w:rPr>
        <w:t xml:space="preserve"> (</w:t>
      </w:r>
      <w:r w:rsidR="008562BB" w:rsidRPr="00F511CF">
        <w:rPr>
          <w:color w:val="000000"/>
          <w:szCs w:val="19"/>
        </w:rPr>
        <w:t>według rzeczywistego położenia jednostek, łącznie z uczelniami resortowymi)</w:t>
      </w:r>
      <w:r w:rsidR="00D72C7C" w:rsidRPr="008F5AEB">
        <w:rPr>
          <w:szCs w:val="19"/>
        </w:rPr>
        <w:t xml:space="preserve">. </w:t>
      </w:r>
      <w:r w:rsidR="00D72C7C">
        <w:rPr>
          <w:szCs w:val="19"/>
        </w:rPr>
        <w:t xml:space="preserve">W porównaniu do poprzedniego roku akademickiego liczba absolwentów szkół </w:t>
      </w:r>
      <w:r w:rsidR="00D72C7C" w:rsidRPr="00F511CF">
        <w:rPr>
          <w:color w:val="000000"/>
          <w:szCs w:val="19"/>
        </w:rPr>
        <w:t>wyższych uległa z</w:t>
      </w:r>
      <w:r>
        <w:rPr>
          <w:color w:val="000000"/>
          <w:szCs w:val="19"/>
        </w:rPr>
        <w:t>mniejszeniu</w:t>
      </w:r>
      <w:r w:rsidR="00D72C7C" w:rsidRPr="00F511CF">
        <w:rPr>
          <w:color w:val="000000"/>
          <w:szCs w:val="19"/>
        </w:rPr>
        <w:t xml:space="preserve"> o </w:t>
      </w:r>
      <w:r w:rsidR="002257A4" w:rsidRPr="00F511CF">
        <w:rPr>
          <w:color w:val="000000"/>
          <w:szCs w:val="19"/>
        </w:rPr>
        <w:t>0,</w:t>
      </w:r>
      <w:r>
        <w:rPr>
          <w:color w:val="000000"/>
          <w:szCs w:val="19"/>
        </w:rPr>
        <w:t>7</w:t>
      </w:r>
      <w:r w:rsidR="00D72C7C" w:rsidRPr="00F511CF">
        <w:rPr>
          <w:color w:val="000000"/>
          <w:szCs w:val="19"/>
        </w:rPr>
        <w:t xml:space="preserve"> tys. osób (tj. </w:t>
      </w:r>
      <w:r>
        <w:rPr>
          <w:color w:val="000000"/>
          <w:szCs w:val="19"/>
        </w:rPr>
        <w:t>spadek</w:t>
      </w:r>
      <w:r w:rsidR="00F01395" w:rsidRPr="00F511CF">
        <w:rPr>
          <w:color w:val="000000"/>
          <w:szCs w:val="19"/>
        </w:rPr>
        <w:t xml:space="preserve"> </w:t>
      </w:r>
      <w:r w:rsidR="00D72C7C" w:rsidRPr="00F511CF">
        <w:rPr>
          <w:color w:val="000000"/>
          <w:szCs w:val="19"/>
        </w:rPr>
        <w:t xml:space="preserve">o </w:t>
      </w:r>
      <w:r w:rsidR="00F01395" w:rsidRPr="00F511CF">
        <w:rPr>
          <w:color w:val="000000"/>
          <w:szCs w:val="19"/>
        </w:rPr>
        <w:t>2,</w:t>
      </w:r>
      <w:r>
        <w:rPr>
          <w:color w:val="000000"/>
          <w:szCs w:val="19"/>
        </w:rPr>
        <w:t>4</w:t>
      </w:r>
      <w:r w:rsidR="00D72C7C" w:rsidRPr="00F511CF">
        <w:rPr>
          <w:color w:val="000000"/>
          <w:szCs w:val="19"/>
        </w:rPr>
        <w:t xml:space="preserve">%), </w:t>
      </w:r>
      <w:r w:rsidR="001F7C78" w:rsidRPr="00543C04">
        <w:rPr>
          <w:color w:val="000000" w:themeColor="text1"/>
          <w:szCs w:val="19"/>
        </w:rPr>
        <w:t>a</w:t>
      </w:r>
      <w:r w:rsidR="00F8257A" w:rsidRPr="00543C04">
        <w:rPr>
          <w:color w:val="000000" w:themeColor="text1"/>
          <w:szCs w:val="19"/>
        </w:rPr>
        <w:t> </w:t>
      </w:r>
      <w:r w:rsidR="001F7C78" w:rsidRPr="00543C04">
        <w:rPr>
          <w:color w:val="000000" w:themeColor="text1"/>
          <w:szCs w:val="19"/>
        </w:rPr>
        <w:t>w </w:t>
      </w:r>
      <w:r w:rsidR="00D72C7C" w:rsidRPr="00543C04">
        <w:rPr>
          <w:color w:val="000000" w:themeColor="text1"/>
          <w:szCs w:val="19"/>
        </w:rPr>
        <w:t xml:space="preserve">porównaniu do sytuacji </w:t>
      </w:r>
      <w:r w:rsidRPr="00543C04">
        <w:rPr>
          <w:color w:val="000000" w:themeColor="text1"/>
          <w:szCs w:val="19"/>
        </w:rPr>
        <w:t>sprzed 5 lat</w:t>
      </w:r>
      <w:r w:rsidR="009B3FE9" w:rsidRPr="00543C04">
        <w:rPr>
          <w:color w:val="000000" w:themeColor="text1"/>
          <w:szCs w:val="19"/>
        </w:rPr>
        <w:t xml:space="preserve"> </w:t>
      </w:r>
      <w:r w:rsidR="00D72C7C" w:rsidRPr="00543C04">
        <w:rPr>
          <w:color w:val="000000" w:themeColor="text1"/>
          <w:szCs w:val="19"/>
        </w:rPr>
        <w:t xml:space="preserve">– zmniejszeniu o </w:t>
      </w:r>
      <w:r w:rsidR="001F7C78" w:rsidRPr="00543C04">
        <w:rPr>
          <w:color w:val="000000" w:themeColor="text1"/>
          <w:szCs w:val="19"/>
        </w:rPr>
        <w:t>5,</w:t>
      </w:r>
      <w:r w:rsidRPr="00543C04">
        <w:rPr>
          <w:color w:val="000000" w:themeColor="text1"/>
          <w:szCs w:val="19"/>
        </w:rPr>
        <w:t>8</w:t>
      </w:r>
      <w:r w:rsidR="00D72C7C" w:rsidRPr="00543C04">
        <w:rPr>
          <w:color w:val="000000" w:themeColor="text1"/>
          <w:szCs w:val="19"/>
        </w:rPr>
        <w:t xml:space="preserve"> tys. osób (tj. spadek o </w:t>
      </w:r>
      <w:r w:rsidRPr="00543C04">
        <w:rPr>
          <w:color w:val="000000" w:themeColor="text1"/>
          <w:szCs w:val="19"/>
        </w:rPr>
        <w:t>16,6</w:t>
      </w:r>
      <w:r w:rsidR="00D72C7C" w:rsidRPr="00543C04">
        <w:rPr>
          <w:color w:val="000000" w:themeColor="text1"/>
          <w:szCs w:val="19"/>
        </w:rPr>
        <w:t xml:space="preserve">%). </w:t>
      </w:r>
    </w:p>
    <w:p w14:paraId="5E932812" w14:textId="374FFC3A" w:rsidR="00D72C7C" w:rsidRPr="00543C04" w:rsidRDefault="00D72C7C" w:rsidP="000C602B">
      <w:pPr>
        <w:spacing w:before="0" w:line="240" w:lineRule="auto"/>
        <w:rPr>
          <w:color w:val="000000" w:themeColor="text1"/>
          <w:szCs w:val="19"/>
        </w:rPr>
      </w:pPr>
      <w:r w:rsidRPr="00543C04">
        <w:rPr>
          <w:color w:val="000000" w:themeColor="text1"/>
          <w:szCs w:val="19"/>
        </w:rPr>
        <w:t xml:space="preserve">Pod względem liczby absolwentów województwo dolnośląskie zajmowało </w:t>
      </w:r>
      <w:r w:rsidR="00FE2826" w:rsidRPr="00543C04">
        <w:rPr>
          <w:color w:val="000000" w:themeColor="text1"/>
          <w:szCs w:val="19"/>
        </w:rPr>
        <w:t xml:space="preserve">nadal </w:t>
      </w:r>
      <w:r w:rsidR="009D08DD" w:rsidRPr="00543C04">
        <w:rPr>
          <w:color w:val="000000" w:themeColor="text1"/>
          <w:szCs w:val="19"/>
        </w:rPr>
        <w:t>4</w:t>
      </w:r>
      <w:r w:rsidRPr="00543C04">
        <w:rPr>
          <w:color w:val="000000" w:themeColor="text1"/>
          <w:szCs w:val="19"/>
        </w:rPr>
        <w:t>. miejsce w</w:t>
      </w:r>
      <w:r w:rsidR="00FE2826" w:rsidRPr="00543C04">
        <w:rPr>
          <w:color w:val="000000" w:themeColor="text1"/>
          <w:szCs w:val="19"/>
        </w:rPr>
        <w:t> </w:t>
      </w:r>
      <w:r w:rsidRPr="00543C04">
        <w:rPr>
          <w:color w:val="000000" w:themeColor="text1"/>
          <w:szCs w:val="19"/>
        </w:rPr>
        <w:t>kraju</w:t>
      </w:r>
      <w:r w:rsidR="00D21A4F" w:rsidRPr="00543C04">
        <w:rPr>
          <w:color w:val="000000" w:themeColor="text1"/>
          <w:szCs w:val="19"/>
        </w:rPr>
        <w:t xml:space="preserve"> po województwach</w:t>
      </w:r>
      <w:r w:rsidR="000601F5" w:rsidRPr="00543C04">
        <w:rPr>
          <w:color w:val="000000" w:themeColor="text1"/>
          <w:szCs w:val="19"/>
        </w:rPr>
        <w:t>:</w:t>
      </w:r>
      <w:r w:rsidR="00D21A4F" w:rsidRPr="00543C04">
        <w:rPr>
          <w:color w:val="000000" w:themeColor="text1"/>
          <w:szCs w:val="19"/>
        </w:rPr>
        <w:t xml:space="preserve"> mazowieckim</w:t>
      </w:r>
      <w:r w:rsidR="000601F5" w:rsidRPr="00543C04">
        <w:rPr>
          <w:color w:val="000000" w:themeColor="text1"/>
          <w:szCs w:val="19"/>
        </w:rPr>
        <w:t>,</w:t>
      </w:r>
      <w:r w:rsidR="00D21A4F" w:rsidRPr="00543C04">
        <w:rPr>
          <w:color w:val="000000" w:themeColor="text1"/>
          <w:szCs w:val="19"/>
        </w:rPr>
        <w:t> </w:t>
      </w:r>
      <w:r w:rsidRPr="00543C04">
        <w:rPr>
          <w:color w:val="000000" w:themeColor="text1"/>
          <w:szCs w:val="19"/>
        </w:rPr>
        <w:t>małopolskim</w:t>
      </w:r>
      <w:r w:rsidR="009D08DD" w:rsidRPr="00543C04">
        <w:rPr>
          <w:color w:val="000000" w:themeColor="text1"/>
          <w:szCs w:val="19"/>
        </w:rPr>
        <w:t xml:space="preserve"> </w:t>
      </w:r>
      <w:r w:rsidR="000601F5" w:rsidRPr="00543C04">
        <w:rPr>
          <w:color w:val="000000" w:themeColor="text1"/>
          <w:szCs w:val="19"/>
        </w:rPr>
        <w:t>i</w:t>
      </w:r>
      <w:r w:rsidR="009D08DD" w:rsidRPr="00543C04">
        <w:rPr>
          <w:color w:val="000000" w:themeColor="text1"/>
          <w:szCs w:val="19"/>
        </w:rPr>
        <w:t xml:space="preserve"> wielkopolskim</w:t>
      </w:r>
      <w:r w:rsidR="008F5881" w:rsidRPr="00543C04">
        <w:rPr>
          <w:color w:val="000000" w:themeColor="text1"/>
          <w:szCs w:val="19"/>
        </w:rPr>
        <w:t>.</w:t>
      </w:r>
      <w:r w:rsidR="008A5CCB" w:rsidRPr="00543C04">
        <w:rPr>
          <w:color w:val="000000" w:themeColor="text1"/>
          <w:szCs w:val="19"/>
        </w:rPr>
        <w:t xml:space="preserve"> Odnotowana w wojewódz</w:t>
      </w:r>
      <w:r w:rsidR="0078532F" w:rsidRPr="00543C04">
        <w:rPr>
          <w:color w:val="000000" w:themeColor="text1"/>
          <w:szCs w:val="19"/>
        </w:rPr>
        <w:t xml:space="preserve">twie dolnośląskim liczba absolwentów szkół wyższych była 2-krotnie mniejsza niż </w:t>
      </w:r>
      <w:r w:rsidR="00972423" w:rsidRPr="00543C04">
        <w:rPr>
          <w:color w:val="000000" w:themeColor="text1"/>
          <w:szCs w:val="19"/>
        </w:rPr>
        <w:t>w</w:t>
      </w:r>
      <w:r w:rsidR="00615D6D" w:rsidRPr="00543C04">
        <w:rPr>
          <w:color w:val="000000" w:themeColor="text1"/>
          <w:szCs w:val="19"/>
        </w:rPr>
        <w:t> </w:t>
      </w:r>
      <w:r w:rsidR="0078532F" w:rsidRPr="00543C04">
        <w:rPr>
          <w:color w:val="000000" w:themeColor="text1"/>
          <w:szCs w:val="19"/>
        </w:rPr>
        <w:t>województwie mazowieckim oraz ponad 10-kr</w:t>
      </w:r>
      <w:r w:rsidR="00F92167" w:rsidRPr="00543C04">
        <w:rPr>
          <w:color w:val="000000" w:themeColor="text1"/>
          <w:szCs w:val="19"/>
        </w:rPr>
        <w:t xml:space="preserve">otnie </w:t>
      </w:r>
      <w:r w:rsidR="002D2269" w:rsidRPr="00543C04">
        <w:rPr>
          <w:color w:val="000000" w:themeColor="text1"/>
          <w:szCs w:val="19"/>
        </w:rPr>
        <w:t xml:space="preserve">większa </w:t>
      </w:r>
      <w:r w:rsidR="00F92167" w:rsidRPr="00543C04">
        <w:rPr>
          <w:color w:val="000000" w:themeColor="text1"/>
          <w:szCs w:val="19"/>
        </w:rPr>
        <w:t>niż w</w:t>
      </w:r>
      <w:r w:rsidR="00615D6D" w:rsidRPr="00543C04">
        <w:rPr>
          <w:color w:val="000000" w:themeColor="text1"/>
          <w:szCs w:val="19"/>
        </w:rPr>
        <w:t> </w:t>
      </w:r>
      <w:r w:rsidR="00F92167" w:rsidRPr="00543C04">
        <w:rPr>
          <w:color w:val="000000" w:themeColor="text1"/>
          <w:szCs w:val="19"/>
        </w:rPr>
        <w:t xml:space="preserve">województwie lubuskim </w:t>
      </w:r>
      <w:r w:rsidR="00EE246D" w:rsidRPr="00543C04">
        <w:rPr>
          <w:color w:val="000000" w:themeColor="text1"/>
          <w:szCs w:val="19"/>
        </w:rPr>
        <w:t>(</w:t>
      </w:r>
      <w:r w:rsidR="0046727C" w:rsidRPr="00543C04">
        <w:rPr>
          <w:color w:val="000000" w:themeColor="text1"/>
          <w:szCs w:val="19"/>
        </w:rPr>
        <w:t>o naj</w:t>
      </w:r>
      <w:r w:rsidR="00EE246D" w:rsidRPr="00543C04">
        <w:rPr>
          <w:color w:val="000000" w:themeColor="text1"/>
          <w:szCs w:val="19"/>
        </w:rPr>
        <w:t>mniejszej</w:t>
      </w:r>
      <w:r w:rsidR="002D6191" w:rsidRPr="00543C04">
        <w:rPr>
          <w:color w:val="000000" w:themeColor="text1"/>
          <w:szCs w:val="19"/>
        </w:rPr>
        <w:t xml:space="preserve"> liczbie szkół wyższych</w:t>
      </w:r>
      <w:r w:rsidR="00EE246D" w:rsidRPr="00543C04">
        <w:rPr>
          <w:color w:val="000000" w:themeColor="text1"/>
          <w:szCs w:val="19"/>
        </w:rPr>
        <w:t>)</w:t>
      </w:r>
      <w:r w:rsidR="002D6191" w:rsidRPr="00543C04">
        <w:rPr>
          <w:color w:val="000000" w:themeColor="text1"/>
          <w:szCs w:val="19"/>
        </w:rPr>
        <w:t>.</w:t>
      </w:r>
    </w:p>
    <w:p w14:paraId="4E751128" w14:textId="46B69265" w:rsidR="001F7C78" w:rsidRPr="00E00443" w:rsidRDefault="001F7C78" w:rsidP="001F7C78">
      <w:pPr>
        <w:spacing w:before="240" w:line="240" w:lineRule="auto"/>
        <w:jc w:val="both"/>
        <w:rPr>
          <w:b/>
          <w:szCs w:val="19"/>
        </w:rPr>
      </w:pPr>
      <w:r w:rsidRPr="00E00443">
        <w:rPr>
          <w:b/>
          <w:szCs w:val="19"/>
        </w:rPr>
        <w:t xml:space="preserve">Wykres 2. Absolwenci </w:t>
      </w:r>
      <w:r w:rsidR="00012375" w:rsidRPr="00E00443">
        <w:rPr>
          <w:b/>
          <w:szCs w:val="19"/>
        </w:rPr>
        <w:t>uczelni</w:t>
      </w:r>
    </w:p>
    <w:p w14:paraId="7C200478" w14:textId="2DC46ED5" w:rsidR="000D13DC" w:rsidRDefault="00C46743" w:rsidP="001F7C78">
      <w:pPr>
        <w:spacing w:before="240" w:line="240" w:lineRule="auto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inline distT="0" distB="0" distL="0" distR="0" wp14:anchorId="1F61DFBC" wp14:editId="18C7D9CA">
            <wp:extent cx="4456937" cy="2847340"/>
            <wp:effectExtent l="0" t="0" r="1270" b="0"/>
            <wp:docPr id="230756412" name="Obraz 5" descr="Wykres kolumnowy prezentuje dynamikę liczby absolwentów szkół wyższych w województwie dolnośląskim. Wykres liniowy prezentuje dynamikę odsetka cudzoziemców w ogólnej liczbie absolwentów (oś po prawej stronie). Dane dotyczą absolwentów, którzy uzyskali dyplomy ukończenia studiów w kolejnych latach od 2017 do 2022 r." title="Absolwenci uczel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56412" name="Obraz 5" descr="Absolwenci uczelni&#10;&#10;Wykres kolumnowy prezentuje dynamikę liczby absolwentów szkół wyższych w województwie dolnośląskim. Wykres liniowy prezentuje dynamikę odsetka cudzoziemców w ogólnej liczbie absolwentów (oś po prawej stronie). Dane dotyczą absolwentów, którzy uzyskali dyplomy ukończenia studiów w kolejnych latach od 2017 do 2022 r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937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7E947B" w14:textId="21ADC1E7" w:rsidR="00543C04" w:rsidRDefault="00C46743" w:rsidP="000C602B">
      <w:pPr>
        <w:spacing w:after="0"/>
        <w:rPr>
          <w:rFonts w:eastAsia="Times New Roman"/>
          <w:bCs/>
          <w:color w:val="000000"/>
          <w:szCs w:val="19"/>
          <w:lang w:eastAsia="pl-PL"/>
        </w:rPr>
      </w:pPr>
      <w:r>
        <w:rPr>
          <w:rFonts w:eastAsia="Times New Roman"/>
          <w:bCs/>
          <w:noProof/>
          <w:color w:val="000000"/>
          <w:szCs w:val="19"/>
          <w:lang w:eastAsia="pl-PL"/>
        </w:rPr>
        <w:drawing>
          <wp:inline distT="0" distB="0" distL="0" distR="0" wp14:anchorId="0D560F24" wp14:editId="3B91CF77">
            <wp:extent cx="4645660" cy="2731625"/>
            <wp:effectExtent l="0" t="0" r="2540" b="0"/>
            <wp:docPr id="203376783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13" cy="2732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3F0EE" w14:textId="6479C778" w:rsidR="009D08DD" w:rsidRPr="00F01A81" w:rsidRDefault="00D72C7C" w:rsidP="000C602B">
      <w:pPr>
        <w:spacing w:after="0"/>
        <w:rPr>
          <w:bCs/>
          <w:color w:val="000000" w:themeColor="text1"/>
        </w:rPr>
      </w:pPr>
      <w:r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W </w:t>
      </w:r>
      <w:r w:rsidR="00353B16">
        <w:rPr>
          <w:rFonts w:eastAsia="Times New Roman"/>
          <w:bCs/>
          <w:color w:val="000000" w:themeColor="text1"/>
          <w:szCs w:val="19"/>
          <w:lang w:eastAsia="pl-PL"/>
        </w:rPr>
        <w:t xml:space="preserve">ciągu </w:t>
      </w:r>
      <w:r w:rsidRPr="00F01A81">
        <w:rPr>
          <w:rFonts w:eastAsia="Times New Roman"/>
          <w:bCs/>
          <w:color w:val="000000" w:themeColor="text1"/>
          <w:szCs w:val="19"/>
          <w:lang w:eastAsia="pl-PL"/>
        </w:rPr>
        <w:t>20</w:t>
      </w:r>
      <w:r w:rsidR="009D08DD" w:rsidRPr="00F01A81">
        <w:rPr>
          <w:rFonts w:eastAsia="Times New Roman"/>
          <w:bCs/>
          <w:color w:val="000000" w:themeColor="text1"/>
          <w:szCs w:val="19"/>
          <w:lang w:eastAsia="pl-PL"/>
        </w:rPr>
        <w:t>2</w:t>
      </w:r>
      <w:r w:rsidR="0071708D" w:rsidRPr="00F01A81">
        <w:rPr>
          <w:rFonts w:eastAsia="Times New Roman"/>
          <w:bCs/>
          <w:color w:val="000000" w:themeColor="text1"/>
          <w:szCs w:val="19"/>
          <w:lang w:eastAsia="pl-PL"/>
        </w:rPr>
        <w:t>2</w:t>
      </w:r>
      <w:r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 r. </w:t>
      </w:r>
      <w:r w:rsidR="009D08DD" w:rsidRPr="00F01A81">
        <w:rPr>
          <w:rFonts w:eastAsia="Times New Roman"/>
          <w:bCs/>
          <w:color w:val="000000" w:themeColor="text1"/>
          <w:szCs w:val="19"/>
          <w:lang w:eastAsia="pl-PL"/>
        </w:rPr>
        <w:t>dyplomy ukończenia studiów otrzymało</w:t>
      </w:r>
      <w:r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 1,</w:t>
      </w:r>
      <w:r w:rsidR="0071708D" w:rsidRPr="00F01A81">
        <w:rPr>
          <w:rFonts w:eastAsia="Times New Roman"/>
          <w:bCs/>
          <w:color w:val="000000" w:themeColor="text1"/>
          <w:szCs w:val="19"/>
          <w:lang w:eastAsia="pl-PL"/>
        </w:rPr>
        <w:t>7</w:t>
      </w:r>
      <w:r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 tys. absolwentów cudzoziemców, tj. </w:t>
      </w:r>
      <w:r w:rsidR="00624AF6"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o </w:t>
      </w:r>
      <w:r w:rsidR="0071708D" w:rsidRPr="00F01A81">
        <w:rPr>
          <w:rFonts w:eastAsia="Times New Roman"/>
          <w:bCs/>
          <w:color w:val="000000" w:themeColor="text1"/>
          <w:szCs w:val="19"/>
          <w:lang w:eastAsia="pl-PL"/>
        </w:rPr>
        <w:t>6,1</w:t>
      </w:r>
      <w:r w:rsidR="00624AF6"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% </w:t>
      </w:r>
      <w:r w:rsidR="0071708D" w:rsidRPr="00F01A81">
        <w:rPr>
          <w:rFonts w:eastAsia="Times New Roman"/>
          <w:bCs/>
          <w:color w:val="000000" w:themeColor="text1"/>
          <w:szCs w:val="19"/>
          <w:lang w:eastAsia="pl-PL"/>
        </w:rPr>
        <w:t>mniej</w:t>
      </w:r>
      <w:r w:rsidR="00624AF6"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 niż </w:t>
      </w:r>
      <w:r w:rsidR="00756E16" w:rsidRPr="00F01A81">
        <w:rPr>
          <w:rFonts w:eastAsia="Times New Roman"/>
          <w:bCs/>
          <w:color w:val="000000" w:themeColor="text1"/>
          <w:szCs w:val="19"/>
          <w:lang w:eastAsia="pl-PL"/>
        </w:rPr>
        <w:t>rok wcześniej</w:t>
      </w:r>
      <w:r w:rsidR="0071708D" w:rsidRPr="00F01A81">
        <w:rPr>
          <w:rFonts w:eastAsia="Times New Roman"/>
          <w:bCs/>
          <w:color w:val="000000" w:themeColor="text1"/>
          <w:szCs w:val="19"/>
          <w:lang w:eastAsia="pl-PL"/>
        </w:rPr>
        <w:t>, ale</w:t>
      </w:r>
      <w:r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 </w:t>
      </w:r>
      <w:r w:rsidR="00C46743">
        <w:rPr>
          <w:rFonts w:eastAsia="Times New Roman"/>
          <w:bCs/>
          <w:color w:val="000000" w:themeColor="text1"/>
          <w:szCs w:val="19"/>
          <w:lang w:eastAsia="pl-PL"/>
        </w:rPr>
        <w:t xml:space="preserve">o </w:t>
      </w:r>
      <w:r w:rsidR="0071708D" w:rsidRPr="00F01A81">
        <w:rPr>
          <w:rFonts w:eastAsia="Times New Roman"/>
          <w:bCs/>
          <w:color w:val="000000" w:themeColor="text1"/>
          <w:szCs w:val="19"/>
          <w:lang w:eastAsia="pl-PL"/>
        </w:rPr>
        <w:t>58,1%</w:t>
      </w:r>
      <w:r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 więcej niż </w:t>
      </w:r>
      <w:r w:rsidR="001F244B" w:rsidRPr="00F01A81">
        <w:rPr>
          <w:rFonts w:eastAsia="Times New Roman"/>
          <w:bCs/>
          <w:color w:val="000000" w:themeColor="text1"/>
          <w:szCs w:val="19"/>
          <w:lang w:eastAsia="pl-PL"/>
        </w:rPr>
        <w:t>w 201</w:t>
      </w:r>
      <w:r w:rsidR="0071708D" w:rsidRPr="00F01A81">
        <w:rPr>
          <w:rFonts w:eastAsia="Times New Roman"/>
          <w:bCs/>
          <w:color w:val="000000" w:themeColor="text1"/>
          <w:szCs w:val="19"/>
          <w:lang w:eastAsia="pl-PL"/>
        </w:rPr>
        <w:t>7</w:t>
      </w:r>
      <w:r w:rsidR="001F244B"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 r.</w:t>
      </w:r>
      <w:r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 </w:t>
      </w:r>
      <w:r w:rsidR="009D08DD"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Na przestrzeni ostatnich </w:t>
      </w:r>
      <w:r w:rsidR="0071708D" w:rsidRPr="00F01A81">
        <w:rPr>
          <w:rFonts w:eastAsia="Times New Roman"/>
          <w:bCs/>
          <w:color w:val="000000" w:themeColor="text1"/>
          <w:szCs w:val="19"/>
          <w:lang w:eastAsia="pl-PL"/>
        </w:rPr>
        <w:t>5</w:t>
      </w:r>
      <w:r w:rsidR="00C17204">
        <w:rPr>
          <w:rFonts w:eastAsia="Times New Roman"/>
          <w:bCs/>
          <w:color w:val="000000" w:themeColor="text1"/>
          <w:szCs w:val="19"/>
          <w:lang w:eastAsia="pl-PL"/>
        </w:rPr>
        <w:t> </w:t>
      </w:r>
      <w:r w:rsidR="009D08DD" w:rsidRPr="00F01A81">
        <w:rPr>
          <w:rFonts w:eastAsia="Times New Roman"/>
          <w:bCs/>
          <w:color w:val="000000" w:themeColor="text1"/>
          <w:szCs w:val="19"/>
          <w:lang w:eastAsia="pl-PL"/>
        </w:rPr>
        <w:t>lat z</w:t>
      </w:r>
      <w:r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większeniu uległ też udział cudzoziemców w ogólnej liczbie dolnośląskich absolwentów – z poziomu </w:t>
      </w:r>
      <w:r w:rsidR="0071708D" w:rsidRPr="00F01A81">
        <w:rPr>
          <w:rFonts w:eastAsia="Times New Roman"/>
          <w:bCs/>
          <w:color w:val="000000" w:themeColor="text1"/>
          <w:szCs w:val="19"/>
          <w:lang w:eastAsia="pl-PL"/>
        </w:rPr>
        <w:t>3,1</w:t>
      </w:r>
      <w:r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% </w:t>
      </w:r>
      <w:r w:rsidR="00F76337" w:rsidRPr="00F01A81">
        <w:rPr>
          <w:rFonts w:eastAsia="Times New Roman"/>
          <w:bCs/>
          <w:color w:val="000000" w:themeColor="text1"/>
          <w:szCs w:val="19"/>
          <w:lang w:eastAsia="pl-PL"/>
        </w:rPr>
        <w:t>w 201</w:t>
      </w:r>
      <w:r w:rsidR="0071708D" w:rsidRPr="00F01A81">
        <w:rPr>
          <w:rFonts w:eastAsia="Times New Roman"/>
          <w:bCs/>
          <w:color w:val="000000" w:themeColor="text1"/>
          <w:szCs w:val="19"/>
          <w:lang w:eastAsia="pl-PL"/>
        </w:rPr>
        <w:t>7</w:t>
      </w:r>
      <w:r w:rsidR="00F76337"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 r.</w:t>
      </w:r>
      <w:r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 do </w:t>
      </w:r>
      <w:r w:rsidR="0071708D" w:rsidRPr="00F01A81">
        <w:rPr>
          <w:rFonts w:eastAsia="Times New Roman"/>
          <w:bCs/>
          <w:color w:val="000000" w:themeColor="text1"/>
          <w:szCs w:val="19"/>
          <w:lang w:eastAsia="pl-PL"/>
        </w:rPr>
        <w:t>5,9</w:t>
      </w:r>
      <w:r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% w </w:t>
      </w:r>
      <w:r w:rsidR="00F76337" w:rsidRPr="00F01A81">
        <w:rPr>
          <w:rFonts w:eastAsia="Times New Roman"/>
          <w:bCs/>
          <w:color w:val="000000" w:themeColor="text1"/>
          <w:szCs w:val="19"/>
          <w:lang w:eastAsia="pl-PL"/>
        </w:rPr>
        <w:t>202</w:t>
      </w:r>
      <w:r w:rsidR="0071708D" w:rsidRPr="00F01A81">
        <w:rPr>
          <w:rFonts w:eastAsia="Times New Roman"/>
          <w:bCs/>
          <w:color w:val="000000" w:themeColor="text1"/>
          <w:szCs w:val="19"/>
          <w:lang w:eastAsia="pl-PL"/>
        </w:rPr>
        <w:t>2</w:t>
      </w:r>
      <w:r w:rsidR="00F76337" w:rsidRPr="00F01A81">
        <w:rPr>
          <w:rFonts w:eastAsia="Times New Roman"/>
          <w:bCs/>
          <w:color w:val="000000" w:themeColor="text1"/>
          <w:szCs w:val="19"/>
          <w:lang w:eastAsia="pl-PL"/>
        </w:rPr>
        <w:t xml:space="preserve"> r.</w:t>
      </w:r>
      <w:r w:rsidRPr="00F01A81">
        <w:rPr>
          <w:bCs/>
          <w:color w:val="000000" w:themeColor="text1"/>
        </w:rPr>
        <w:t xml:space="preserve"> </w:t>
      </w:r>
    </w:p>
    <w:p w14:paraId="00BE8BD8" w14:textId="7B3D3EFC" w:rsidR="00DC01C1" w:rsidRPr="00F511CF" w:rsidRDefault="00D72C7C" w:rsidP="00971FC9">
      <w:pPr>
        <w:spacing w:after="0"/>
        <w:jc w:val="both"/>
        <w:rPr>
          <w:color w:val="000000"/>
        </w:rPr>
      </w:pPr>
      <w:r w:rsidRPr="00F511CF">
        <w:rPr>
          <w:color w:val="000000"/>
        </w:rPr>
        <w:t>Najwięcej dyplomów ukończenia szkoły wyższej otrzymali studenci z</w:t>
      </w:r>
      <w:r w:rsidR="00DC01C1" w:rsidRPr="00F511CF">
        <w:rPr>
          <w:color w:val="000000"/>
        </w:rPr>
        <w:t>:</w:t>
      </w:r>
    </w:p>
    <w:p w14:paraId="2907857B" w14:textId="7A147D10" w:rsidR="00DC01C1" w:rsidRPr="00595363" w:rsidRDefault="00D72C7C" w:rsidP="001F244B">
      <w:pPr>
        <w:pStyle w:val="Akapitzlist"/>
        <w:numPr>
          <w:ilvl w:val="0"/>
          <w:numId w:val="5"/>
        </w:numPr>
        <w:spacing w:before="0"/>
        <w:jc w:val="both"/>
        <w:rPr>
          <w:color w:val="000000" w:themeColor="text1"/>
        </w:rPr>
      </w:pPr>
      <w:r w:rsidRPr="00595363">
        <w:rPr>
          <w:color w:val="000000" w:themeColor="text1"/>
        </w:rPr>
        <w:t xml:space="preserve">Ukrainy – </w:t>
      </w:r>
      <w:r w:rsidR="00595363" w:rsidRPr="00595363">
        <w:rPr>
          <w:color w:val="000000" w:themeColor="text1"/>
        </w:rPr>
        <w:t>861</w:t>
      </w:r>
      <w:r w:rsidR="00FE15A2" w:rsidRPr="00595363">
        <w:rPr>
          <w:color w:val="000000" w:themeColor="text1"/>
        </w:rPr>
        <w:t xml:space="preserve"> osób (tj. </w:t>
      </w:r>
      <w:r w:rsidR="00595363" w:rsidRPr="00595363">
        <w:rPr>
          <w:color w:val="000000" w:themeColor="text1"/>
        </w:rPr>
        <w:t>50,3</w:t>
      </w:r>
      <w:r w:rsidRPr="00595363">
        <w:rPr>
          <w:color w:val="000000" w:themeColor="text1"/>
        </w:rPr>
        <w:t>% ogółu absolwentów z zagranicy</w:t>
      </w:r>
      <w:r w:rsidR="00FE15A2" w:rsidRPr="00595363">
        <w:rPr>
          <w:color w:val="000000" w:themeColor="text1"/>
        </w:rPr>
        <w:t>)</w:t>
      </w:r>
      <w:r w:rsidR="001F244B" w:rsidRPr="00595363">
        <w:rPr>
          <w:color w:val="000000" w:themeColor="text1"/>
        </w:rPr>
        <w:t>,</w:t>
      </w:r>
      <w:r w:rsidRPr="00595363">
        <w:rPr>
          <w:color w:val="000000" w:themeColor="text1"/>
        </w:rPr>
        <w:t xml:space="preserve"> </w:t>
      </w:r>
    </w:p>
    <w:p w14:paraId="20989960" w14:textId="09B49B73" w:rsidR="00DC01C1" w:rsidRPr="00595363" w:rsidRDefault="00D72C7C" w:rsidP="003637CA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595363">
        <w:rPr>
          <w:color w:val="000000" w:themeColor="text1"/>
        </w:rPr>
        <w:t xml:space="preserve">Białorusi </w:t>
      </w:r>
      <w:r w:rsidR="00FE15A2" w:rsidRPr="00595363">
        <w:rPr>
          <w:color w:val="000000" w:themeColor="text1"/>
        </w:rPr>
        <w:t>– 1</w:t>
      </w:r>
      <w:r w:rsidR="00595363" w:rsidRPr="00595363">
        <w:rPr>
          <w:color w:val="000000" w:themeColor="text1"/>
        </w:rPr>
        <w:t>63</w:t>
      </w:r>
      <w:r w:rsidR="00FE15A2" w:rsidRPr="00595363">
        <w:rPr>
          <w:color w:val="000000" w:themeColor="text1"/>
        </w:rPr>
        <w:t xml:space="preserve"> os</w:t>
      </w:r>
      <w:r w:rsidR="004F07C7" w:rsidRPr="00595363">
        <w:rPr>
          <w:color w:val="000000" w:themeColor="text1"/>
        </w:rPr>
        <w:t>oby (</w:t>
      </w:r>
      <w:r w:rsidR="00595363" w:rsidRPr="00595363">
        <w:rPr>
          <w:color w:val="000000" w:themeColor="text1"/>
        </w:rPr>
        <w:t>9</w:t>
      </w:r>
      <w:r w:rsidR="004F07C7" w:rsidRPr="00595363">
        <w:rPr>
          <w:color w:val="000000" w:themeColor="text1"/>
        </w:rPr>
        <w:t>,5%)</w:t>
      </w:r>
      <w:r w:rsidR="00DC01C1" w:rsidRPr="00595363">
        <w:rPr>
          <w:color w:val="000000" w:themeColor="text1"/>
        </w:rPr>
        <w:t>,</w:t>
      </w:r>
    </w:p>
    <w:p w14:paraId="1940C71D" w14:textId="6A4A43DB" w:rsidR="00603DDB" w:rsidRPr="00595363" w:rsidRDefault="00603DDB" w:rsidP="003637CA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595363">
        <w:rPr>
          <w:color w:val="000000" w:themeColor="text1"/>
        </w:rPr>
        <w:t xml:space="preserve">Czech – </w:t>
      </w:r>
      <w:r w:rsidR="00595363" w:rsidRPr="00595363">
        <w:rPr>
          <w:color w:val="000000" w:themeColor="text1"/>
        </w:rPr>
        <w:t>97</w:t>
      </w:r>
      <w:r w:rsidRPr="00595363">
        <w:rPr>
          <w:color w:val="000000" w:themeColor="text1"/>
        </w:rPr>
        <w:t xml:space="preserve"> osób (</w:t>
      </w:r>
      <w:r w:rsidR="00595363" w:rsidRPr="00595363">
        <w:rPr>
          <w:color w:val="000000" w:themeColor="text1"/>
        </w:rPr>
        <w:t>5</w:t>
      </w:r>
      <w:r w:rsidRPr="00595363">
        <w:rPr>
          <w:color w:val="000000" w:themeColor="text1"/>
        </w:rPr>
        <w:t>,7%),</w:t>
      </w:r>
      <w:r w:rsidR="00FE15A2" w:rsidRPr="00595363">
        <w:rPr>
          <w:color w:val="000000" w:themeColor="text1"/>
        </w:rPr>
        <w:t xml:space="preserve"> </w:t>
      </w:r>
    </w:p>
    <w:p w14:paraId="2C15E745" w14:textId="7489433C" w:rsidR="00595363" w:rsidRPr="00595363" w:rsidRDefault="00E04604" w:rsidP="00595363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595363">
        <w:rPr>
          <w:color w:val="000000" w:themeColor="text1"/>
        </w:rPr>
        <w:t xml:space="preserve">Niemiec </w:t>
      </w:r>
      <w:r w:rsidR="00971FC9" w:rsidRPr="00595363">
        <w:rPr>
          <w:color w:val="000000" w:themeColor="text1"/>
        </w:rPr>
        <w:t>–</w:t>
      </w:r>
      <w:r w:rsidRPr="00595363">
        <w:rPr>
          <w:color w:val="000000" w:themeColor="text1"/>
        </w:rPr>
        <w:t xml:space="preserve"> </w:t>
      </w:r>
      <w:r w:rsidR="00595363" w:rsidRPr="00595363">
        <w:rPr>
          <w:color w:val="000000" w:themeColor="text1"/>
        </w:rPr>
        <w:t>83</w:t>
      </w:r>
      <w:r w:rsidR="00971FC9" w:rsidRPr="00595363">
        <w:rPr>
          <w:color w:val="000000" w:themeColor="text1"/>
        </w:rPr>
        <w:t xml:space="preserve"> osoby (</w:t>
      </w:r>
      <w:r w:rsidR="00595363" w:rsidRPr="00595363">
        <w:rPr>
          <w:color w:val="000000" w:themeColor="text1"/>
        </w:rPr>
        <w:t>4,8</w:t>
      </w:r>
      <w:r w:rsidR="00971FC9" w:rsidRPr="00595363">
        <w:rPr>
          <w:color w:val="000000" w:themeColor="text1"/>
        </w:rPr>
        <w:t>%)</w:t>
      </w:r>
      <w:r w:rsidR="00E00443">
        <w:rPr>
          <w:color w:val="000000" w:themeColor="text1"/>
        </w:rPr>
        <w:t>,</w:t>
      </w:r>
    </w:p>
    <w:p w14:paraId="1B2AC908" w14:textId="77A63CEF" w:rsidR="00E04604" w:rsidRPr="00595363" w:rsidRDefault="00C46743" w:rsidP="00E511FA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01788A">
        <w:rPr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566E382C" wp14:editId="1F1E5275">
                <wp:simplePos x="0" y="0"/>
                <wp:positionH relativeFrom="page">
                  <wp:posOffset>5664819</wp:posOffset>
                </wp:positionH>
                <wp:positionV relativeFrom="page">
                  <wp:posOffset>8007382</wp:posOffset>
                </wp:positionV>
                <wp:extent cx="1843405" cy="1485265"/>
                <wp:effectExtent l="0" t="0" r="0" b="635"/>
                <wp:wrapTight wrapText="bothSides">
                  <wp:wrapPolygon edited="0">
                    <wp:start x="670" y="0"/>
                    <wp:lineTo x="670" y="21332"/>
                    <wp:lineTo x="20759" y="21332"/>
                    <wp:lineTo x="20759" y="0"/>
                    <wp:lineTo x="670" y="0"/>
                  </wp:wrapPolygon>
                </wp:wrapTight>
                <wp:docPr id="15" name="Pole tekstowe 15" descr="W ogólnej liczbie absolwentów studiów pierwszego stopnia z tytułem inżyniera więcej było mężczyzn niż kobiet, a w ogólnej liczbie absolwentów studiów pierwszego stopnia z tytułem licencjata – więcej kobiet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148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476E0" w14:textId="77777777" w:rsidR="00E511FA" w:rsidRPr="00D616D2" w:rsidRDefault="00E511FA" w:rsidP="001F5F00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36C8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ogólnej liczbie absolwentów stu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diów pierwszego stopnia z </w:t>
                            </w:r>
                            <w:r w:rsidRPr="00336C8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tytułem inżyniera więcej było mężczyzn niż kobiet, a w ogólnej liczbie absolwentów studiów pierwszego stopnia </w:t>
                            </w:r>
                            <w:r w:rsidRPr="00AE0EF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336C8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tytułem licencjata – więcej kobiet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E382C" id="Pole tekstowe 15" o:spid="_x0000_s1035" type="#_x0000_t202" alt="W ogólnej liczbie absolwentów studiów pierwszego stopnia z tytułem inżyniera więcej było mężczyzn niż kobiet, a w ogólnej liczbie absolwentów studiów pierwszego stopnia z tytułem licencjata – więcej kobiet " style="position:absolute;left:0;text-align:left;margin-left:446.05pt;margin-top:630.5pt;width:145.15pt;height:116.95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" filled="f" stroked="f">
                <v:textbox>
                  <w:txbxContent>
                    <w:p w14:paraId="3FB476E0" w14:textId="77777777" w:rsidR="00E511FA" w:rsidRPr="00D616D2" w:rsidRDefault="00E511FA" w:rsidP="001F5F00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36C8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ogólnej liczbie absolwentów stu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diów pierwszego stopnia z </w:t>
                      </w:r>
                      <w:r w:rsidRPr="00336C8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tytułem inżyniera więcej było mężczyzn niż kobiet, a w ogólnej liczbie absolwentów studiów pierwszego stopnia </w:t>
                      </w:r>
                      <w:r w:rsidRPr="00AE0EF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Pr="00336C8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tytułem licencjata – więcej kobiet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95363" w:rsidRPr="00595363">
        <w:rPr>
          <w:color w:val="000000" w:themeColor="text1"/>
        </w:rPr>
        <w:t>Indii – 48 osób (2,8%).</w:t>
      </w:r>
    </w:p>
    <w:p w14:paraId="548189E2" w14:textId="2BA76158" w:rsidR="0001788A" w:rsidRPr="0001788A" w:rsidRDefault="001F5F00" w:rsidP="00595363">
      <w:pPr>
        <w:spacing w:line="240" w:lineRule="auto"/>
        <w:jc w:val="both"/>
        <w:rPr>
          <w:color w:val="000000" w:themeColor="text1"/>
        </w:rPr>
      </w:pPr>
      <w:r w:rsidRPr="0001788A">
        <w:rPr>
          <w:color w:val="000000" w:themeColor="text1"/>
        </w:rPr>
        <w:t xml:space="preserve">Liczba osób, które uzyskały dyplomy potwierdzające ukończenie studiów stacjonarnych wyniosła </w:t>
      </w:r>
      <w:r w:rsidR="00F8257A" w:rsidRPr="0001788A">
        <w:rPr>
          <w:color w:val="000000" w:themeColor="text1"/>
        </w:rPr>
        <w:t>1</w:t>
      </w:r>
      <w:r w:rsidR="0001788A" w:rsidRPr="0001788A">
        <w:rPr>
          <w:color w:val="000000" w:themeColor="text1"/>
        </w:rPr>
        <w:t>8</w:t>
      </w:r>
      <w:r w:rsidR="00F8257A" w:rsidRPr="0001788A">
        <w:rPr>
          <w:color w:val="000000" w:themeColor="text1"/>
        </w:rPr>
        <w:t>,</w:t>
      </w:r>
      <w:r w:rsidR="00BC60F8" w:rsidRPr="0001788A">
        <w:rPr>
          <w:color w:val="000000" w:themeColor="text1"/>
        </w:rPr>
        <w:t>6</w:t>
      </w:r>
      <w:r w:rsidRPr="0001788A">
        <w:rPr>
          <w:color w:val="000000" w:themeColor="text1"/>
        </w:rPr>
        <w:t xml:space="preserve"> tys. </w:t>
      </w:r>
      <w:r w:rsidR="00D6164E" w:rsidRPr="0001788A">
        <w:rPr>
          <w:color w:val="000000" w:themeColor="text1"/>
        </w:rPr>
        <w:t>(</w:t>
      </w:r>
      <w:r w:rsidR="00AB6628" w:rsidRPr="0001788A">
        <w:rPr>
          <w:color w:val="000000" w:themeColor="text1"/>
        </w:rPr>
        <w:t>tj.</w:t>
      </w:r>
      <w:r w:rsidR="00660E99" w:rsidRPr="0001788A">
        <w:rPr>
          <w:color w:val="000000" w:themeColor="text1"/>
        </w:rPr>
        <w:t xml:space="preserve"> 6</w:t>
      </w:r>
      <w:r w:rsidR="0001788A" w:rsidRPr="0001788A">
        <w:rPr>
          <w:color w:val="000000" w:themeColor="text1"/>
        </w:rPr>
        <w:t>3,4</w:t>
      </w:r>
      <w:r w:rsidR="00660E99" w:rsidRPr="0001788A">
        <w:rPr>
          <w:color w:val="000000" w:themeColor="text1"/>
        </w:rPr>
        <w:t>%</w:t>
      </w:r>
      <w:r w:rsidR="00AB6628" w:rsidRPr="0001788A">
        <w:rPr>
          <w:color w:val="000000" w:themeColor="text1"/>
        </w:rPr>
        <w:t xml:space="preserve"> ogółu absolwentów),</w:t>
      </w:r>
      <w:r w:rsidR="00EE5514" w:rsidRPr="0001788A">
        <w:rPr>
          <w:color w:val="000000" w:themeColor="text1"/>
        </w:rPr>
        <w:t xml:space="preserve"> </w:t>
      </w:r>
      <w:r w:rsidRPr="0001788A">
        <w:rPr>
          <w:color w:val="000000" w:themeColor="text1"/>
        </w:rPr>
        <w:t xml:space="preserve">natomiast mniejszą liczebnie grupę osób kończących studia wyższe stanowili absolwenci studiów niestacjonarnych – </w:t>
      </w:r>
      <w:r w:rsidR="00BC60F8" w:rsidRPr="0001788A">
        <w:rPr>
          <w:color w:val="000000" w:themeColor="text1"/>
        </w:rPr>
        <w:t>10,</w:t>
      </w:r>
      <w:r w:rsidR="0001788A" w:rsidRPr="0001788A">
        <w:rPr>
          <w:color w:val="000000" w:themeColor="text1"/>
        </w:rPr>
        <w:t>7</w:t>
      </w:r>
      <w:r w:rsidRPr="0001788A">
        <w:rPr>
          <w:color w:val="000000" w:themeColor="text1"/>
        </w:rPr>
        <w:t xml:space="preserve"> tys. osób (</w:t>
      </w:r>
      <w:r w:rsidR="00F8257A" w:rsidRPr="0001788A">
        <w:rPr>
          <w:color w:val="000000" w:themeColor="text1"/>
        </w:rPr>
        <w:t xml:space="preserve">wobec </w:t>
      </w:r>
      <w:r w:rsidR="0001788A" w:rsidRPr="0001788A">
        <w:rPr>
          <w:color w:val="000000" w:themeColor="text1"/>
        </w:rPr>
        <w:t xml:space="preserve">odpowiednio </w:t>
      </w:r>
      <w:r w:rsidR="00615775" w:rsidRPr="0001788A">
        <w:rPr>
          <w:color w:val="000000" w:themeColor="text1"/>
        </w:rPr>
        <w:t>19,</w:t>
      </w:r>
      <w:r w:rsidR="0001788A" w:rsidRPr="0001788A">
        <w:rPr>
          <w:color w:val="000000" w:themeColor="text1"/>
        </w:rPr>
        <w:t>6</w:t>
      </w:r>
      <w:r w:rsidR="00F8257A" w:rsidRPr="0001788A">
        <w:rPr>
          <w:color w:val="000000" w:themeColor="text1"/>
        </w:rPr>
        <w:t xml:space="preserve"> tys. i </w:t>
      </w:r>
      <w:r w:rsidR="0001788A" w:rsidRPr="0001788A">
        <w:rPr>
          <w:color w:val="000000" w:themeColor="text1"/>
        </w:rPr>
        <w:t>10,4</w:t>
      </w:r>
      <w:r w:rsidR="00F8257A" w:rsidRPr="0001788A">
        <w:rPr>
          <w:color w:val="000000" w:themeColor="text1"/>
        </w:rPr>
        <w:t xml:space="preserve"> tys. absolwentów odnotowanych rok wcześniej). </w:t>
      </w:r>
    </w:p>
    <w:p w14:paraId="56FE5A1D" w14:textId="3BB9011C" w:rsidR="001F5F00" w:rsidRPr="0001788A" w:rsidRDefault="00F8257A" w:rsidP="00595363">
      <w:pPr>
        <w:spacing w:line="240" w:lineRule="auto"/>
        <w:jc w:val="both"/>
        <w:rPr>
          <w:color w:val="000000" w:themeColor="text1"/>
        </w:rPr>
      </w:pPr>
      <w:r w:rsidRPr="0001788A">
        <w:rPr>
          <w:color w:val="000000" w:themeColor="text1"/>
        </w:rPr>
        <w:t>W</w:t>
      </w:r>
      <w:r w:rsidR="00A76A39" w:rsidRPr="0001788A">
        <w:rPr>
          <w:color w:val="000000" w:themeColor="text1"/>
        </w:rPr>
        <w:t xml:space="preserve">śród </w:t>
      </w:r>
      <w:r w:rsidRPr="0001788A">
        <w:rPr>
          <w:color w:val="000000" w:themeColor="text1"/>
        </w:rPr>
        <w:t xml:space="preserve">absolwentów studiów stacjonarnych odsetek </w:t>
      </w:r>
      <w:r w:rsidR="001F5F00" w:rsidRPr="0001788A">
        <w:rPr>
          <w:color w:val="000000" w:themeColor="text1"/>
        </w:rPr>
        <w:t>kobie</w:t>
      </w:r>
      <w:r w:rsidRPr="0001788A">
        <w:rPr>
          <w:color w:val="000000" w:themeColor="text1"/>
        </w:rPr>
        <w:t>t</w:t>
      </w:r>
      <w:r w:rsidR="001F5F00" w:rsidRPr="0001788A">
        <w:rPr>
          <w:color w:val="000000" w:themeColor="text1"/>
        </w:rPr>
        <w:t xml:space="preserve"> </w:t>
      </w:r>
      <w:r w:rsidRPr="0001788A">
        <w:rPr>
          <w:color w:val="000000" w:themeColor="text1"/>
        </w:rPr>
        <w:t>kształtował się na poziomie 5</w:t>
      </w:r>
      <w:r w:rsidR="008C5FED" w:rsidRPr="0001788A">
        <w:rPr>
          <w:color w:val="000000" w:themeColor="text1"/>
        </w:rPr>
        <w:t>8,</w:t>
      </w:r>
      <w:r w:rsidR="0001788A" w:rsidRPr="0001788A">
        <w:rPr>
          <w:color w:val="000000" w:themeColor="text1"/>
        </w:rPr>
        <w:t>4</w:t>
      </w:r>
      <w:r w:rsidRPr="0001788A">
        <w:rPr>
          <w:color w:val="000000" w:themeColor="text1"/>
        </w:rPr>
        <w:t xml:space="preserve">%, a w </w:t>
      </w:r>
      <w:r w:rsidR="00A76A39" w:rsidRPr="0001788A">
        <w:rPr>
          <w:color w:val="000000" w:themeColor="text1"/>
        </w:rPr>
        <w:t>wśród</w:t>
      </w:r>
      <w:r w:rsidRPr="0001788A">
        <w:rPr>
          <w:color w:val="000000" w:themeColor="text1"/>
        </w:rPr>
        <w:t xml:space="preserve"> absolwentów studiów niestacjonarnych</w:t>
      </w:r>
      <w:r w:rsidR="008C5FED" w:rsidRPr="0001788A">
        <w:rPr>
          <w:color w:val="000000" w:themeColor="text1"/>
        </w:rPr>
        <w:t xml:space="preserve"> był wyższy i wynosił 6</w:t>
      </w:r>
      <w:r w:rsidR="0001788A" w:rsidRPr="0001788A">
        <w:rPr>
          <w:color w:val="000000" w:themeColor="text1"/>
        </w:rPr>
        <w:t>4,2</w:t>
      </w:r>
      <w:r w:rsidRPr="0001788A">
        <w:rPr>
          <w:color w:val="000000" w:themeColor="text1"/>
        </w:rPr>
        <w:t>%.</w:t>
      </w:r>
    </w:p>
    <w:p w14:paraId="76D3EAAA" w14:textId="54C7A724" w:rsidR="001F5F00" w:rsidRDefault="001F5F00" w:rsidP="000C602B">
      <w:pPr>
        <w:spacing w:line="240" w:lineRule="auto"/>
        <w:rPr>
          <w:color w:val="000000"/>
        </w:rPr>
      </w:pPr>
      <w:r w:rsidRPr="00F511CF">
        <w:rPr>
          <w:color w:val="000000"/>
        </w:rPr>
        <w:t xml:space="preserve">W </w:t>
      </w:r>
      <w:r w:rsidR="001476A7" w:rsidRPr="00F511CF">
        <w:rPr>
          <w:color w:val="000000"/>
        </w:rPr>
        <w:t>202</w:t>
      </w:r>
      <w:r w:rsidR="0001788A">
        <w:rPr>
          <w:color w:val="000000"/>
        </w:rPr>
        <w:t>2</w:t>
      </w:r>
      <w:r w:rsidR="001476A7" w:rsidRPr="00F511CF">
        <w:rPr>
          <w:color w:val="000000"/>
        </w:rPr>
        <w:t xml:space="preserve"> r. </w:t>
      </w:r>
      <w:r w:rsidRPr="00F511CF">
        <w:rPr>
          <w:color w:val="000000"/>
        </w:rPr>
        <w:t xml:space="preserve">studia pierwszego stopnia ukończyło w województwie dolnośląskim łącznie </w:t>
      </w:r>
      <w:r w:rsidR="00070F59" w:rsidRPr="00F511CF">
        <w:rPr>
          <w:color w:val="000000"/>
        </w:rPr>
        <w:t>16,</w:t>
      </w:r>
      <w:r w:rsidR="00116B74">
        <w:rPr>
          <w:color w:val="000000"/>
        </w:rPr>
        <w:t>4</w:t>
      </w:r>
      <w:r w:rsidRPr="00F511CF">
        <w:rPr>
          <w:color w:val="000000"/>
        </w:rPr>
        <w:t xml:space="preserve"> tys. osób (tj. </w:t>
      </w:r>
      <w:r w:rsidR="00EE5514" w:rsidRPr="00F511CF">
        <w:rPr>
          <w:color w:val="000000"/>
        </w:rPr>
        <w:t>55,</w:t>
      </w:r>
      <w:r w:rsidR="00116B74">
        <w:rPr>
          <w:color w:val="000000"/>
        </w:rPr>
        <w:t>8</w:t>
      </w:r>
      <w:r w:rsidRPr="00F511CF">
        <w:rPr>
          <w:color w:val="000000"/>
        </w:rPr>
        <w:t xml:space="preserve">% ogółu absolwentów), </w:t>
      </w:r>
      <w:r w:rsidRPr="00F511CF">
        <w:rPr>
          <w:color w:val="000000"/>
          <w:spacing w:val="-2"/>
          <w:szCs w:val="19"/>
        </w:rPr>
        <w:t xml:space="preserve">z tego </w:t>
      </w:r>
      <w:r w:rsidR="00EE5514" w:rsidRPr="00F511CF">
        <w:rPr>
          <w:color w:val="000000"/>
          <w:spacing w:val="-2"/>
          <w:szCs w:val="19"/>
        </w:rPr>
        <w:t>5,9</w:t>
      </w:r>
      <w:r w:rsidRPr="00F511CF">
        <w:rPr>
          <w:color w:val="000000"/>
          <w:spacing w:val="-2"/>
          <w:szCs w:val="19"/>
        </w:rPr>
        <w:t xml:space="preserve"> tys. z tytułem inżyniera oraz 10,</w:t>
      </w:r>
      <w:r w:rsidR="00116B74">
        <w:rPr>
          <w:color w:val="000000"/>
          <w:spacing w:val="-2"/>
          <w:szCs w:val="19"/>
        </w:rPr>
        <w:t>4</w:t>
      </w:r>
      <w:r w:rsidRPr="00F511CF">
        <w:rPr>
          <w:color w:val="000000"/>
          <w:spacing w:val="-2"/>
          <w:szCs w:val="19"/>
        </w:rPr>
        <w:t xml:space="preserve"> tys.</w:t>
      </w:r>
      <w:r w:rsidRPr="00F511CF">
        <w:rPr>
          <w:color w:val="000000"/>
          <w:szCs w:val="19"/>
        </w:rPr>
        <w:t xml:space="preserve"> </w:t>
      </w:r>
      <w:r w:rsidRPr="00F511CF">
        <w:rPr>
          <w:color w:val="000000"/>
          <w:spacing w:val="-6"/>
          <w:szCs w:val="19"/>
        </w:rPr>
        <w:t>z tytułem licencjata</w:t>
      </w:r>
      <w:r w:rsidRPr="00F511CF">
        <w:rPr>
          <w:color w:val="000000"/>
          <w:spacing w:val="-2"/>
          <w:szCs w:val="19"/>
        </w:rPr>
        <w:t xml:space="preserve">. </w:t>
      </w:r>
      <w:r w:rsidRPr="00F511CF">
        <w:rPr>
          <w:color w:val="000000"/>
        </w:rPr>
        <w:t xml:space="preserve">Studia magisterskie jednolite ukończyło </w:t>
      </w:r>
      <w:r w:rsidR="00116B74">
        <w:rPr>
          <w:color w:val="000000"/>
        </w:rPr>
        <w:t>2,1</w:t>
      </w:r>
      <w:r w:rsidRPr="00F511CF">
        <w:rPr>
          <w:color w:val="000000"/>
        </w:rPr>
        <w:t xml:space="preserve"> tys. absolwentów (</w:t>
      </w:r>
      <w:r w:rsidR="00116B74">
        <w:rPr>
          <w:color w:val="000000"/>
        </w:rPr>
        <w:t>7,2</w:t>
      </w:r>
      <w:r w:rsidRPr="00F511CF">
        <w:rPr>
          <w:color w:val="000000"/>
        </w:rPr>
        <w:t xml:space="preserve">% wszystkich </w:t>
      </w:r>
      <w:r w:rsidRPr="00A6438E">
        <w:rPr>
          <w:color w:val="000000"/>
          <w:spacing w:val="-4"/>
        </w:rPr>
        <w:t xml:space="preserve">kończących studia), natomiast studia drugiego stopnia </w:t>
      </w:r>
      <w:r w:rsidR="00D21A4F" w:rsidRPr="00A6438E">
        <w:rPr>
          <w:color w:val="000000"/>
          <w:spacing w:val="-4"/>
        </w:rPr>
        <w:t>(uzupe</w:t>
      </w:r>
      <w:r w:rsidR="00D21A4F" w:rsidRPr="00A6438E">
        <w:rPr>
          <w:rFonts w:hint="eastAsia"/>
          <w:color w:val="000000"/>
          <w:spacing w:val="-4"/>
        </w:rPr>
        <w:t>ł</w:t>
      </w:r>
      <w:r w:rsidR="00D21A4F" w:rsidRPr="00A6438E">
        <w:rPr>
          <w:color w:val="000000"/>
          <w:spacing w:val="-4"/>
        </w:rPr>
        <w:t>niaj</w:t>
      </w:r>
      <w:r w:rsidR="00D21A4F" w:rsidRPr="00A6438E">
        <w:rPr>
          <w:rFonts w:hint="eastAsia"/>
          <w:color w:val="000000"/>
          <w:spacing w:val="-4"/>
        </w:rPr>
        <w:t>ą</w:t>
      </w:r>
      <w:r w:rsidR="00D21A4F" w:rsidRPr="00A6438E">
        <w:rPr>
          <w:color w:val="000000"/>
          <w:spacing w:val="-4"/>
        </w:rPr>
        <w:t xml:space="preserve">ce studia magisterskie) </w:t>
      </w:r>
      <w:r w:rsidRPr="00A6438E">
        <w:rPr>
          <w:color w:val="000000"/>
          <w:spacing w:val="-4"/>
        </w:rPr>
        <w:t xml:space="preserve">– </w:t>
      </w:r>
      <w:r w:rsidR="00116B74">
        <w:rPr>
          <w:color w:val="000000"/>
          <w:spacing w:val="-4"/>
        </w:rPr>
        <w:t xml:space="preserve">10,9 </w:t>
      </w:r>
      <w:r w:rsidRPr="00A6438E">
        <w:rPr>
          <w:color w:val="000000"/>
          <w:spacing w:val="-4"/>
        </w:rPr>
        <w:t>tys.</w:t>
      </w:r>
      <w:r w:rsidRPr="00F511CF">
        <w:rPr>
          <w:color w:val="000000"/>
        </w:rPr>
        <w:t xml:space="preserve"> osób (</w:t>
      </w:r>
      <w:r w:rsidR="00116B74">
        <w:rPr>
          <w:color w:val="000000"/>
        </w:rPr>
        <w:t>37,1</w:t>
      </w:r>
      <w:r w:rsidRPr="00F511CF">
        <w:rPr>
          <w:color w:val="000000"/>
        </w:rPr>
        <w:t xml:space="preserve">%). </w:t>
      </w:r>
    </w:p>
    <w:p w14:paraId="3ADE7DAF" w14:textId="1535CB74" w:rsidR="00404C4F" w:rsidRDefault="001F5F00" w:rsidP="000C602B">
      <w:pPr>
        <w:spacing w:before="0"/>
        <w:rPr>
          <w:color w:val="FF0000"/>
          <w:spacing w:val="-2"/>
          <w:szCs w:val="19"/>
        </w:rPr>
      </w:pPr>
      <w:r w:rsidRPr="00F511CF">
        <w:rPr>
          <w:color w:val="000000"/>
          <w:spacing w:val="-2"/>
          <w:szCs w:val="19"/>
        </w:rPr>
        <w:t xml:space="preserve">W ogólnej liczbie absolwentów </w:t>
      </w:r>
      <w:r w:rsidRPr="00E9378C">
        <w:rPr>
          <w:color w:val="000000" w:themeColor="text1"/>
          <w:spacing w:val="-2"/>
          <w:szCs w:val="19"/>
        </w:rPr>
        <w:t>studiów pierwszego stopnia z tytułem inżyniera więcej było mężczyzn niż kobiet</w:t>
      </w:r>
      <w:r w:rsidR="00394F2C" w:rsidRPr="00E9378C">
        <w:rPr>
          <w:color w:val="000000" w:themeColor="text1"/>
          <w:spacing w:val="-2"/>
          <w:szCs w:val="19"/>
        </w:rPr>
        <w:t xml:space="preserve"> (które stanowiły tylko 3</w:t>
      </w:r>
      <w:r w:rsidR="00E9378C" w:rsidRPr="00E9378C">
        <w:rPr>
          <w:color w:val="000000" w:themeColor="text1"/>
          <w:spacing w:val="-2"/>
          <w:szCs w:val="19"/>
        </w:rPr>
        <w:t>7,6</w:t>
      </w:r>
      <w:r w:rsidR="00394F2C" w:rsidRPr="00E9378C">
        <w:rPr>
          <w:color w:val="000000" w:themeColor="text1"/>
          <w:spacing w:val="-2"/>
          <w:szCs w:val="19"/>
        </w:rPr>
        <w:t>%)</w:t>
      </w:r>
      <w:r w:rsidRPr="00E9378C">
        <w:rPr>
          <w:color w:val="000000" w:themeColor="text1"/>
          <w:spacing w:val="-2"/>
          <w:szCs w:val="19"/>
        </w:rPr>
        <w:t>, a w ogólnej liczbie absolwentów z tytułem licencjata – więcej kobiet (</w:t>
      </w:r>
      <w:r w:rsidR="00F31E40" w:rsidRPr="00E9378C">
        <w:rPr>
          <w:color w:val="000000" w:themeColor="text1"/>
          <w:spacing w:val="-2"/>
          <w:szCs w:val="19"/>
        </w:rPr>
        <w:t>ich odsetek wynosił</w:t>
      </w:r>
      <w:r w:rsidRPr="00E9378C">
        <w:rPr>
          <w:color w:val="000000" w:themeColor="text1"/>
          <w:spacing w:val="-2"/>
          <w:szCs w:val="19"/>
        </w:rPr>
        <w:t xml:space="preserve"> 6</w:t>
      </w:r>
      <w:r w:rsidR="001C3614" w:rsidRPr="00E9378C">
        <w:rPr>
          <w:color w:val="000000" w:themeColor="text1"/>
          <w:spacing w:val="-2"/>
          <w:szCs w:val="19"/>
        </w:rPr>
        <w:t>8</w:t>
      </w:r>
      <w:r w:rsidRPr="00E9378C">
        <w:rPr>
          <w:color w:val="000000" w:themeColor="text1"/>
          <w:spacing w:val="-2"/>
          <w:szCs w:val="19"/>
        </w:rPr>
        <w:t>,</w:t>
      </w:r>
      <w:r w:rsidR="00070F59" w:rsidRPr="00E9378C">
        <w:rPr>
          <w:color w:val="000000" w:themeColor="text1"/>
          <w:spacing w:val="-2"/>
          <w:szCs w:val="19"/>
        </w:rPr>
        <w:t>0</w:t>
      </w:r>
      <w:r w:rsidRPr="00E9378C">
        <w:rPr>
          <w:color w:val="000000" w:themeColor="text1"/>
          <w:spacing w:val="-2"/>
          <w:szCs w:val="19"/>
        </w:rPr>
        <w:t xml:space="preserve">%). Zarówno wśród absolwentów studiów magisterskich jednolitych, jak i studiów </w:t>
      </w:r>
      <w:r w:rsidRPr="00F511CF">
        <w:rPr>
          <w:color w:val="000000"/>
          <w:spacing w:val="-2"/>
          <w:szCs w:val="19"/>
        </w:rPr>
        <w:t xml:space="preserve">drugiego stopnia, dominowały liczebnie kobiety (stanowiąc odpowiednio </w:t>
      </w:r>
      <w:r w:rsidR="00070F59" w:rsidRPr="00F511CF">
        <w:rPr>
          <w:color w:val="000000"/>
          <w:spacing w:val="-2"/>
          <w:szCs w:val="19"/>
        </w:rPr>
        <w:t>6</w:t>
      </w:r>
      <w:r w:rsidR="00E9378C">
        <w:rPr>
          <w:color w:val="000000"/>
          <w:spacing w:val="-2"/>
          <w:szCs w:val="19"/>
        </w:rPr>
        <w:t>8,7</w:t>
      </w:r>
      <w:r w:rsidRPr="00F511CF">
        <w:rPr>
          <w:color w:val="000000"/>
          <w:spacing w:val="-2"/>
          <w:szCs w:val="19"/>
        </w:rPr>
        <w:t xml:space="preserve">% i </w:t>
      </w:r>
      <w:r w:rsidR="00070F59" w:rsidRPr="00F511CF">
        <w:rPr>
          <w:color w:val="000000"/>
          <w:spacing w:val="-2"/>
          <w:szCs w:val="19"/>
        </w:rPr>
        <w:t>6</w:t>
      </w:r>
      <w:r w:rsidR="00E9378C">
        <w:rPr>
          <w:color w:val="000000"/>
          <w:spacing w:val="-2"/>
          <w:szCs w:val="19"/>
        </w:rPr>
        <w:t>4,2</w:t>
      </w:r>
      <w:r w:rsidRPr="00F511CF">
        <w:rPr>
          <w:color w:val="000000"/>
          <w:spacing w:val="-2"/>
          <w:szCs w:val="19"/>
        </w:rPr>
        <w:t>%).</w:t>
      </w:r>
    </w:p>
    <w:p w14:paraId="2987DFDA" w14:textId="5EE07B7D" w:rsidR="001126DB" w:rsidRPr="00926FFF" w:rsidRDefault="006F54F6" w:rsidP="00012375">
      <w:pPr>
        <w:spacing w:before="240" w:line="240" w:lineRule="auto"/>
        <w:jc w:val="both"/>
        <w:rPr>
          <w:b/>
          <w:szCs w:val="19"/>
        </w:rPr>
      </w:pPr>
      <w:r w:rsidRPr="00926FFF">
        <w:rPr>
          <w:noProof/>
          <w:spacing w:val="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6615C0A5" wp14:editId="6B8C56A0">
                <wp:simplePos x="0" y="0"/>
                <wp:positionH relativeFrom="page">
                  <wp:posOffset>5696585</wp:posOffset>
                </wp:positionH>
                <wp:positionV relativeFrom="page">
                  <wp:posOffset>2247900</wp:posOffset>
                </wp:positionV>
                <wp:extent cx="1891030" cy="1877060"/>
                <wp:effectExtent l="0" t="0" r="0" b="0"/>
                <wp:wrapTight wrapText="bothSides">
                  <wp:wrapPolygon edited="0">
                    <wp:start x="653" y="0"/>
                    <wp:lineTo x="653" y="21264"/>
                    <wp:lineTo x="20889" y="21264"/>
                    <wp:lineTo x="20889" y="0"/>
                    <wp:lineTo x="653" y="0"/>
                  </wp:wrapPolygon>
                </wp:wrapTight>
                <wp:docPr id="13" name="Pole tekstowe 13" descr="Najwięcej absolwentów ukoń-czyło studia na kierunkach z grupy biznes, administracja i prawo (w tym na kierunkach zarządzanie i administracja oraz rachunkowość i podatki), a tak-że z grupy technika, przemysł, budownictwo (w tym m.in. na kierunkach elektronika i auto-matyka oraz mechanika i meta-lurgi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187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DA0D8" w14:textId="05BF56A1" w:rsidR="00E511FA" w:rsidRPr="00D616D2" w:rsidRDefault="00E511FA" w:rsidP="00176DFF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Najwi</w:t>
                            </w:r>
                            <w:r w:rsidRPr="0052229A"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ę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cej absolwentów uko</w:t>
                            </w:r>
                            <w:r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ń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czy</w:t>
                            </w:r>
                            <w:r w:rsidRPr="0052229A"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ł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 studia na kierunkach z 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gru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py biznes, administracja i prawo (w tym na kierunkach zarządzanie i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admi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nistracja oraz rachun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kowo</w:t>
                            </w:r>
                            <w:r w:rsidRPr="0052229A"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ść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i podatki), a także z 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grupy tech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nika, prze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mys</w:t>
                            </w:r>
                            <w:r w:rsidRPr="0052229A"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ł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budownictwo </w:t>
                            </w:r>
                            <w:r w:rsidRPr="003A443D">
                              <w:rPr>
                                <w:rFonts w:eastAsia="Times New Roman"/>
                                <w:bCs/>
                                <w:color w:val="001D77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t>(w tym m.in. na kierunkach elektronika i automatyka oraz mechanika i metalurgia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C0A5" id="Pole tekstowe 13" o:spid="_x0000_s1036" type="#_x0000_t202" alt="Najwięcej absolwentów ukoń-czyło studia na kierunkach z grupy biznes, administracja i prawo (w tym na kierunkach zarządzanie i administracja oraz rachunkowość i podatki), a tak-że z grupy technika, przemysł, budownictwo (w tym m.in. na kierunkach elektronika i auto-matyka oraz mechanika i meta-lurgia)" style="position:absolute;left:0;text-align:left;margin-left:448.55pt;margin-top:177pt;width:148.9pt;height:147.8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" filled="f" stroked="f">
                <v:textbox>
                  <w:txbxContent>
                    <w:p w14:paraId="603DA0D8" w14:textId="05BF56A1" w:rsidR="00E511FA" w:rsidRPr="00D616D2" w:rsidRDefault="00E511FA" w:rsidP="00176DFF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Najwi</w:t>
                      </w:r>
                      <w:r w:rsidRPr="0052229A"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ę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cej absolwentów uko</w:t>
                      </w:r>
                      <w:r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ń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czy</w:t>
                      </w:r>
                      <w:r w:rsidRPr="0052229A"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ł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 studia na kierunkach z 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gru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py biznes, administracja i prawo (w tym na kierunkach zarządzanie i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admi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nistracja oraz rachun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kowo</w:t>
                      </w:r>
                      <w:r w:rsidRPr="0052229A"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ść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i podatki), a także z 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grupy tech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nika, prze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mys</w:t>
                      </w:r>
                      <w:r w:rsidRPr="0052229A"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ł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budownictwo </w:t>
                      </w:r>
                      <w:r w:rsidRPr="003A443D">
                        <w:rPr>
                          <w:rFonts w:eastAsia="Times New Roman"/>
                          <w:bCs/>
                          <w:color w:val="001D77"/>
                          <w:spacing w:val="-4"/>
                          <w:sz w:val="18"/>
                          <w:szCs w:val="18"/>
                          <w:lang w:eastAsia="pl-PL"/>
                        </w:rPr>
                        <w:t>(w tym m.in. na kierunkach elektronika i automatyka oraz mechanika i metalurgia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26DB" w:rsidRPr="00926FFF">
        <w:rPr>
          <w:b/>
          <w:spacing w:val="2"/>
          <w:szCs w:val="19"/>
        </w:rPr>
        <w:t>Tablica 3. Absolwenci, którzy uzyskali dyplomy uko</w:t>
      </w:r>
      <w:r w:rsidR="001126DB" w:rsidRPr="00926FFF">
        <w:rPr>
          <w:rFonts w:hint="eastAsia"/>
          <w:b/>
          <w:spacing w:val="2"/>
          <w:szCs w:val="19"/>
        </w:rPr>
        <w:t>ń</w:t>
      </w:r>
      <w:r w:rsidR="001126DB" w:rsidRPr="00926FFF">
        <w:rPr>
          <w:b/>
          <w:spacing w:val="2"/>
          <w:szCs w:val="19"/>
        </w:rPr>
        <w:t>czenia studiów w 202</w:t>
      </w:r>
      <w:r w:rsidR="00E9378C" w:rsidRPr="00926FFF">
        <w:rPr>
          <w:b/>
          <w:spacing w:val="2"/>
          <w:szCs w:val="19"/>
        </w:rPr>
        <w:t>2</w:t>
      </w:r>
      <w:r w:rsidR="001126DB" w:rsidRPr="00926FFF">
        <w:rPr>
          <w:b/>
          <w:spacing w:val="2"/>
          <w:szCs w:val="19"/>
        </w:rPr>
        <w:t xml:space="preserve"> r. według grup kie</w:t>
      </w:r>
      <w:r w:rsidR="001126DB" w:rsidRPr="00926FFF">
        <w:rPr>
          <w:b/>
          <w:szCs w:val="19"/>
        </w:rPr>
        <w:t xml:space="preserve">runków </w:t>
      </w:r>
      <w:proofErr w:type="spellStart"/>
      <w:r w:rsidR="001126DB" w:rsidRPr="00926FFF">
        <w:rPr>
          <w:b/>
          <w:szCs w:val="19"/>
        </w:rPr>
        <w:t>kształcenia</w:t>
      </w:r>
      <w:r w:rsidR="00C17204" w:rsidRPr="00926FFF">
        <w:rPr>
          <w:b/>
          <w:szCs w:val="19"/>
          <w:vertAlign w:val="superscript"/>
        </w:rPr>
        <w:t>a</w:t>
      </w:r>
      <w:proofErr w:type="spellEnd"/>
      <w:r w:rsidR="001126DB" w:rsidRPr="00926FFF">
        <w:rPr>
          <w:b/>
          <w:szCs w:val="19"/>
        </w:rPr>
        <w:t xml:space="preserve"> </w:t>
      </w:r>
    </w:p>
    <w:tbl>
      <w:tblPr>
        <w:tblW w:w="798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Absolwenci, którzy uzyskali dyplomy ukończenia studiów w 2022 r. według grup kierunków kształcenia"/>
        <w:tblDescription w:val="W tablicy zaprezentowano srukturę sabsolwentów według grup kierunków kształcenia. Wymienione zostały następujące grupy:  Kształcenie, Nauki humanistyczne i sztuka, Nauki społeczne, dziennikarstwo i informacja,  Biznes, administracja i prawo, Nauki przyrodnicze, matematyka i statystyka, Technologie teleinformacyjne, Technika, przemysł, budownictwo, Rolnictwo, Zdrowie i opieka społeczna,  Usługi oraz Indywidualne studia międzyobszarowe.&#10;Dodatko, w ramach każdej grupy kształcenia, w ostatniej kolumnie, zaprezentowano odsetek kobiet."/>
      </w:tblPr>
      <w:tblGrid>
        <w:gridCol w:w="4309"/>
        <w:gridCol w:w="1835"/>
        <w:gridCol w:w="1836"/>
      </w:tblGrid>
      <w:tr w:rsidR="001126DB" w:rsidRPr="00F511CF" w14:paraId="2A744890" w14:textId="77777777" w:rsidTr="00926FFF">
        <w:trPr>
          <w:trHeight w:val="699"/>
          <w:jc w:val="center"/>
        </w:trPr>
        <w:tc>
          <w:tcPr>
            <w:tcW w:w="4309" w:type="dxa"/>
            <w:tcBorders>
              <w:top w:val="single" w:sz="4" w:space="0" w:color="212492"/>
              <w:left w:val="nil"/>
              <w:bottom w:val="single" w:sz="8" w:space="0" w:color="212492"/>
              <w:right w:val="single" w:sz="2" w:space="0" w:color="212492"/>
            </w:tcBorders>
            <w:shd w:val="clear" w:color="auto" w:fill="auto"/>
            <w:vAlign w:val="center"/>
            <w:hideMark/>
          </w:tcPr>
          <w:p w14:paraId="5CA3766D" w14:textId="77777777" w:rsidR="001126DB" w:rsidRPr="008F5AEB" w:rsidRDefault="001126DB" w:rsidP="001126D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835" w:type="dxa"/>
            <w:tcBorders>
              <w:top w:val="single" w:sz="4" w:space="0" w:color="212492"/>
              <w:left w:val="single" w:sz="2" w:space="0" w:color="212492"/>
              <w:bottom w:val="single" w:sz="8" w:space="0" w:color="212492"/>
              <w:right w:val="single" w:sz="2" w:space="0" w:color="212492"/>
            </w:tcBorders>
            <w:shd w:val="clear" w:color="auto" w:fill="auto"/>
            <w:vAlign w:val="center"/>
            <w:hideMark/>
          </w:tcPr>
          <w:p w14:paraId="06032857" w14:textId="77777777" w:rsidR="001126DB" w:rsidRPr="008F5AEB" w:rsidRDefault="001126DB" w:rsidP="001126D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836" w:type="dxa"/>
            <w:tcBorders>
              <w:top w:val="single" w:sz="4" w:space="0" w:color="212492"/>
              <w:left w:val="single" w:sz="2" w:space="0" w:color="212492"/>
              <w:bottom w:val="single" w:sz="8" w:space="0" w:color="212492"/>
            </w:tcBorders>
            <w:vAlign w:val="center"/>
          </w:tcPr>
          <w:p w14:paraId="70F56B3B" w14:textId="77777777" w:rsidR="00926FFF" w:rsidRDefault="001126DB" w:rsidP="00926FFF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W tym kobiety</w:t>
            </w:r>
            <w:r w:rsidR="00926FFF">
              <w:rPr>
                <w:sz w:val="16"/>
                <w:szCs w:val="16"/>
              </w:rPr>
              <w:t xml:space="preserve"> </w:t>
            </w:r>
          </w:p>
          <w:p w14:paraId="422F44EE" w14:textId="6E3AE9FB" w:rsidR="001126DB" w:rsidRPr="008F5AEB" w:rsidRDefault="001126DB" w:rsidP="00926FF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F511CF">
              <w:rPr>
                <w:sz w:val="16"/>
                <w:szCs w:val="16"/>
              </w:rPr>
              <w:t>w % ogółem</w:t>
            </w:r>
          </w:p>
        </w:tc>
      </w:tr>
      <w:tr w:rsidR="00541B1B" w:rsidRPr="00F511CF" w14:paraId="1253CFB6" w14:textId="77777777" w:rsidTr="00926FFF">
        <w:trPr>
          <w:trHeight w:val="315"/>
          <w:jc w:val="center"/>
        </w:trPr>
        <w:tc>
          <w:tcPr>
            <w:tcW w:w="4309" w:type="dxa"/>
            <w:tcBorders>
              <w:top w:val="single" w:sz="8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4A107795" w14:textId="121FA75B" w:rsidR="00541B1B" w:rsidRPr="00F511CF" w:rsidRDefault="00541B1B" w:rsidP="00541B1B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835" w:type="dxa"/>
            <w:tcBorders>
              <w:top w:val="single" w:sz="8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74C85C9A" w14:textId="033208CD" w:rsidR="00541B1B" w:rsidRPr="00F511CF" w:rsidRDefault="00541B1B" w:rsidP="00541B1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29337</w:t>
            </w:r>
          </w:p>
        </w:tc>
        <w:tc>
          <w:tcPr>
            <w:tcW w:w="1836" w:type="dxa"/>
            <w:tcBorders>
              <w:top w:val="single" w:sz="8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4595791B" w14:textId="318843C4" w:rsidR="00541B1B" w:rsidRPr="00F511CF" w:rsidRDefault="00541B1B" w:rsidP="00541B1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60,5</w:t>
            </w:r>
          </w:p>
        </w:tc>
      </w:tr>
      <w:tr w:rsidR="00541B1B" w:rsidRPr="00F511CF" w14:paraId="43C7C659" w14:textId="77777777" w:rsidTr="00926FFF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14:paraId="345436DC" w14:textId="12CB0357" w:rsidR="00541B1B" w:rsidRPr="00F511CF" w:rsidRDefault="00541B1B" w:rsidP="00541B1B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Kształcenie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1DC9632D" w14:textId="539C7EE3" w:rsidR="00541B1B" w:rsidRPr="00F511CF" w:rsidRDefault="00541B1B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1548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1EE733D" w14:textId="35BC9C4A" w:rsidR="00541B1B" w:rsidRPr="00F511CF" w:rsidRDefault="00541B1B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86,0</w:t>
            </w:r>
          </w:p>
        </w:tc>
      </w:tr>
      <w:tr w:rsidR="00541B1B" w:rsidRPr="00F511CF" w14:paraId="6DFE4856" w14:textId="77777777" w:rsidTr="00926FFF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14:paraId="62112058" w14:textId="2824B7FF" w:rsidR="00541B1B" w:rsidRPr="00F511CF" w:rsidRDefault="00541B1B" w:rsidP="00541B1B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Nauki humanistyczne i sztuka 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4612ABE8" w14:textId="1FC483D9" w:rsidR="00541B1B" w:rsidRPr="00F511CF" w:rsidRDefault="00541B1B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2354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559B840" w14:textId="5102E1D0" w:rsidR="00541B1B" w:rsidRPr="00F511CF" w:rsidRDefault="00541B1B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73,7</w:t>
            </w:r>
          </w:p>
        </w:tc>
      </w:tr>
      <w:tr w:rsidR="00541B1B" w:rsidRPr="00F511CF" w14:paraId="506DD1C9" w14:textId="77777777" w:rsidTr="00926FFF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4F2A0A52" w14:textId="38094F5E" w:rsidR="00541B1B" w:rsidRPr="00F511CF" w:rsidRDefault="00541B1B" w:rsidP="00541B1B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Nauki społeczne, dziennikarstwo i informacja 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1ADAC807" w14:textId="769DDB6D" w:rsidR="00541B1B" w:rsidRPr="00F511CF" w:rsidRDefault="00541B1B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2320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6387F05" w14:textId="20F7CFE6" w:rsidR="00541B1B" w:rsidRPr="00F511CF" w:rsidRDefault="00541B1B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71,3</w:t>
            </w:r>
          </w:p>
        </w:tc>
      </w:tr>
      <w:tr w:rsidR="00541B1B" w:rsidRPr="00F511CF" w14:paraId="670029E9" w14:textId="77777777" w:rsidTr="00926FFF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2015E63C" w14:textId="40A211E8" w:rsidR="00541B1B" w:rsidRPr="00F511CF" w:rsidRDefault="00541B1B" w:rsidP="00541B1B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Biznes, administracja i prawo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032E59F3" w14:textId="5DEF623A" w:rsidR="00541B1B" w:rsidRPr="00F511CF" w:rsidRDefault="00541B1B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8629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243D8410" w14:textId="43982356" w:rsidR="00541B1B" w:rsidRPr="00F511CF" w:rsidRDefault="00541B1B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62,9</w:t>
            </w:r>
          </w:p>
        </w:tc>
      </w:tr>
      <w:tr w:rsidR="00541B1B" w:rsidRPr="00F511CF" w14:paraId="537D7B51" w14:textId="77777777" w:rsidTr="00926FFF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0C54C729" w14:textId="1ED27623" w:rsidR="00541B1B" w:rsidRPr="00F511CF" w:rsidRDefault="00541B1B" w:rsidP="00541B1B">
            <w:pPr>
              <w:spacing w:before="0" w:after="0" w:line="180" w:lineRule="exact"/>
              <w:ind w:firstLine="227"/>
              <w:rPr>
                <w:sz w:val="16"/>
                <w:szCs w:val="16"/>
              </w:rPr>
            </w:pPr>
            <w:r w:rsidRPr="00516363">
              <w:rPr>
                <w:sz w:val="16"/>
                <w:szCs w:val="16"/>
              </w:rPr>
              <w:t>w tym podgrupa biznesu i administracji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2B691882" w14:textId="3E907308" w:rsidR="00541B1B" w:rsidRPr="00F511CF" w:rsidRDefault="00541B1B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7529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79DDF7EF" w14:textId="4699DD1C" w:rsidR="00541B1B" w:rsidRPr="00F511CF" w:rsidRDefault="00541B1B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62,8</w:t>
            </w:r>
          </w:p>
        </w:tc>
      </w:tr>
      <w:tr w:rsidR="00541B1B" w:rsidRPr="00F511CF" w14:paraId="336ED621" w14:textId="77777777" w:rsidTr="00926FFF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0FF0B70F" w14:textId="3D1D68B8" w:rsidR="00541B1B" w:rsidRPr="00F511CF" w:rsidRDefault="00541B1B" w:rsidP="00541B1B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Nauki przyrodnicze, matematyka i statystyka 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20AB6BC1" w14:textId="17C467E5" w:rsidR="00541B1B" w:rsidRPr="00F511CF" w:rsidRDefault="00541B1B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1817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6B519285" w14:textId="64D2852B" w:rsidR="00541B1B" w:rsidRPr="00F511CF" w:rsidRDefault="00541B1B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70,6</w:t>
            </w:r>
          </w:p>
        </w:tc>
      </w:tr>
      <w:tr w:rsidR="00541B1B" w:rsidRPr="00F511CF" w14:paraId="2CA88FFD" w14:textId="77777777" w:rsidTr="00926FFF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3E197359" w14:textId="3FCEB100" w:rsidR="00541B1B" w:rsidRPr="00F511CF" w:rsidRDefault="00541B1B" w:rsidP="00541B1B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Technologie teleinformacyjne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716B027C" w14:textId="7B4BBFAC" w:rsidR="00541B1B" w:rsidRPr="00F511CF" w:rsidRDefault="00541B1B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1539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314B3121" w14:textId="24052FC2" w:rsidR="00541B1B" w:rsidRPr="00F511CF" w:rsidRDefault="00541B1B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18,8</w:t>
            </w:r>
          </w:p>
        </w:tc>
      </w:tr>
      <w:tr w:rsidR="00541B1B" w:rsidRPr="00F511CF" w14:paraId="41D31A3C" w14:textId="77777777" w:rsidTr="00926FFF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59A89DF2" w14:textId="18293619" w:rsidR="00541B1B" w:rsidRPr="00F511CF" w:rsidRDefault="00541B1B" w:rsidP="00541B1B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Technika, przemysł, budownictwo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34C0403B" w14:textId="7605EC22" w:rsidR="00541B1B" w:rsidRPr="00F511CF" w:rsidRDefault="00541B1B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5308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4E6CDFD0" w14:textId="5C40B934" w:rsidR="00541B1B" w:rsidRPr="00F511CF" w:rsidRDefault="00541B1B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40,0</w:t>
            </w:r>
          </w:p>
        </w:tc>
      </w:tr>
      <w:tr w:rsidR="00541B1B" w:rsidRPr="00F511CF" w14:paraId="57E7D59C" w14:textId="77777777" w:rsidTr="00926FFF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5AA24A4F" w14:textId="61C98277" w:rsidR="00541B1B" w:rsidRPr="00F511CF" w:rsidRDefault="00643D0C" w:rsidP="00541B1B">
            <w:pPr>
              <w:spacing w:before="0" w:after="0" w:line="180" w:lineRule="exact"/>
              <w:ind w:firstLine="2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 podgrupa inżynieryjno-</w:t>
            </w:r>
            <w:r w:rsidR="00541B1B" w:rsidRPr="00516363">
              <w:rPr>
                <w:sz w:val="16"/>
                <w:szCs w:val="16"/>
              </w:rPr>
              <w:t>techniczna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1F09A2BA" w14:textId="3A0DEC9D" w:rsidR="00541B1B" w:rsidRPr="00F511CF" w:rsidRDefault="00541B1B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2992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4FB46DDF" w14:textId="433B0C04" w:rsidR="00541B1B" w:rsidRPr="00F511CF" w:rsidRDefault="00541B1B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28,1</w:t>
            </w:r>
          </w:p>
        </w:tc>
      </w:tr>
      <w:tr w:rsidR="00541B1B" w:rsidRPr="00F511CF" w14:paraId="6E097907" w14:textId="77777777" w:rsidTr="00926FFF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73FA9417" w14:textId="4FDA91B0" w:rsidR="00541B1B" w:rsidRPr="00F511CF" w:rsidRDefault="00541B1B" w:rsidP="00541B1B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Rolnictwo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6F102F10" w14:textId="4B48CC25" w:rsidR="00541B1B" w:rsidRPr="00F511CF" w:rsidRDefault="00541B1B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912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AEA6AA1" w14:textId="42CC875A" w:rsidR="00541B1B" w:rsidRPr="00F511CF" w:rsidRDefault="00541B1B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75,8</w:t>
            </w:r>
          </w:p>
        </w:tc>
      </w:tr>
      <w:tr w:rsidR="00541B1B" w:rsidRPr="00F511CF" w14:paraId="14834AB2" w14:textId="77777777" w:rsidTr="00926FFF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right w:val="single" w:sz="2" w:space="0" w:color="212492"/>
            </w:tcBorders>
            <w:shd w:val="clear" w:color="auto" w:fill="auto"/>
            <w:noWrap/>
            <w:vAlign w:val="center"/>
            <w:hideMark/>
          </w:tcPr>
          <w:p w14:paraId="7C74F9E0" w14:textId="0CDEEB8F" w:rsidR="00541B1B" w:rsidRPr="00F511CF" w:rsidRDefault="00541B1B" w:rsidP="00541B1B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Zdrowie i opieka społeczna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2EA2FBCA" w14:textId="3B714E5A" w:rsidR="00541B1B" w:rsidRPr="00F511CF" w:rsidRDefault="00541B1B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2374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</w:tcBorders>
            <w:shd w:val="clear" w:color="auto" w:fill="auto"/>
            <w:noWrap/>
            <w:vAlign w:val="bottom"/>
          </w:tcPr>
          <w:p w14:paraId="3DA24023" w14:textId="04D7B78D" w:rsidR="00541B1B" w:rsidRPr="00F511CF" w:rsidRDefault="00541B1B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79,6</w:t>
            </w:r>
          </w:p>
        </w:tc>
      </w:tr>
      <w:tr w:rsidR="00541B1B" w:rsidRPr="00F511CF" w14:paraId="4C3C6988" w14:textId="77777777" w:rsidTr="00926FFF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right w:val="single" w:sz="2" w:space="0" w:color="212492"/>
            </w:tcBorders>
            <w:shd w:val="clear" w:color="auto" w:fill="auto"/>
            <w:noWrap/>
            <w:vAlign w:val="center"/>
          </w:tcPr>
          <w:p w14:paraId="51285E73" w14:textId="44A9650A" w:rsidR="00541B1B" w:rsidRPr="00F511CF" w:rsidRDefault="00541B1B" w:rsidP="00541B1B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>Usługi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14BC2F8E" w14:textId="62A9626E" w:rsidR="00541B1B" w:rsidRPr="00F511CF" w:rsidRDefault="00541B1B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2077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</w:tcBorders>
            <w:shd w:val="clear" w:color="auto" w:fill="auto"/>
            <w:noWrap/>
            <w:vAlign w:val="bottom"/>
          </w:tcPr>
          <w:p w14:paraId="127922E5" w14:textId="1731F75F" w:rsidR="00541B1B" w:rsidRPr="00F511CF" w:rsidRDefault="00541B1B" w:rsidP="00541B1B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57,0</w:t>
            </w:r>
          </w:p>
        </w:tc>
      </w:tr>
      <w:tr w:rsidR="00541B1B" w:rsidRPr="00F511CF" w14:paraId="3AF3BEA7" w14:textId="77777777" w:rsidTr="00926FFF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right w:val="single" w:sz="2" w:space="0" w:color="212492"/>
            </w:tcBorders>
            <w:shd w:val="clear" w:color="auto" w:fill="auto"/>
            <w:noWrap/>
            <w:vAlign w:val="center"/>
          </w:tcPr>
          <w:p w14:paraId="0BEB12C0" w14:textId="33E5E71C" w:rsidR="00541B1B" w:rsidRPr="00F511CF" w:rsidRDefault="00541B1B" w:rsidP="00541B1B">
            <w:pPr>
              <w:spacing w:before="0" w:after="0" w:line="180" w:lineRule="exact"/>
              <w:rPr>
                <w:sz w:val="16"/>
                <w:szCs w:val="16"/>
              </w:rPr>
            </w:pPr>
            <w:r w:rsidRPr="00F511CF">
              <w:rPr>
                <w:sz w:val="16"/>
                <w:szCs w:val="16"/>
              </w:rPr>
              <w:t xml:space="preserve">Indywidualne studia </w:t>
            </w:r>
            <w:proofErr w:type="spellStart"/>
            <w:r w:rsidRPr="00F511CF">
              <w:rPr>
                <w:sz w:val="16"/>
                <w:szCs w:val="16"/>
              </w:rPr>
              <w:t>mi</w:t>
            </w:r>
            <w:r w:rsidRPr="00F511CF">
              <w:rPr>
                <w:rFonts w:hint="eastAsia"/>
                <w:sz w:val="16"/>
                <w:szCs w:val="16"/>
              </w:rPr>
              <w:t>ę</w:t>
            </w:r>
            <w:r w:rsidRPr="00F511CF">
              <w:rPr>
                <w:sz w:val="16"/>
                <w:szCs w:val="16"/>
              </w:rPr>
              <w:t>dzyobszarowe</w:t>
            </w:r>
            <w:proofErr w:type="spellEnd"/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543B0D57" w14:textId="72EBB014" w:rsidR="00541B1B" w:rsidRPr="00F511CF" w:rsidRDefault="00541B1B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459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</w:tcBorders>
            <w:shd w:val="clear" w:color="auto" w:fill="auto"/>
            <w:noWrap/>
            <w:vAlign w:val="bottom"/>
          </w:tcPr>
          <w:p w14:paraId="787BA848" w14:textId="56CEF4C9" w:rsidR="00541B1B" w:rsidRPr="00F511CF" w:rsidRDefault="00541B1B" w:rsidP="00541B1B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30,1</w:t>
            </w:r>
          </w:p>
        </w:tc>
      </w:tr>
    </w:tbl>
    <w:p w14:paraId="0BD54930" w14:textId="5934E519" w:rsidR="008654AA" w:rsidRDefault="00595363" w:rsidP="00E134B3">
      <w:pPr>
        <w:spacing w:line="240" w:lineRule="auto"/>
        <w:rPr>
          <w:color w:val="000000"/>
          <w:szCs w:val="19"/>
        </w:rPr>
      </w:pPr>
      <w:r>
        <w:rPr>
          <w:rFonts w:ascii="Calibri" w:eastAsia="Times New Roman" w:hAnsi="Calibri"/>
          <w:color w:val="000000"/>
          <w:sz w:val="22"/>
          <w:lang w:eastAsia="pl-PL"/>
        </w:rPr>
        <w:t xml:space="preserve">a </w:t>
      </w:r>
      <w:r w:rsidRPr="002E78A3">
        <w:rPr>
          <w:rFonts w:eastAsia="Times New Roman"/>
          <w:color w:val="000000"/>
          <w:sz w:val="16"/>
          <w:szCs w:val="16"/>
          <w:lang w:eastAsia="pl-PL"/>
        </w:rPr>
        <w:t>Według jednostek macierzystych, łącznie z uczelniami resortowymi.</w:t>
      </w:r>
    </w:p>
    <w:p w14:paraId="10656499" w14:textId="3DE38C06" w:rsidR="0093278E" w:rsidRDefault="00070F59" w:rsidP="00E134B3">
      <w:pPr>
        <w:spacing w:line="240" w:lineRule="auto"/>
        <w:rPr>
          <w:color w:val="FF0000"/>
          <w:szCs w:val="19"/>
        </w:rPr>
      </w:pPr>
      <w:r w:rsidRPr="00F511CF">
        <w:rPr>
          <w:color w:val="000000"/>
          <w:szCs w:val="19"/>
        </w:rPr>
        <w:t xml:space="preserve">Podobnie jak w skali całego kraju, </w:t>
      </w:r>
      <w:r w:rsidRPr="006D7813">
        <w:rPr>
          <w:color w:val="000000" w:themeColor="text1"/>
          <w:szCs w:val="19"/>
        </w:rPr>
        <w:t>również w województwie dolnośląskim</w:t>
      </w:r>
      <w:r w:rsidR="00DC0B55" w:rsidRPr="006D7813">
        <w:rPr>
          <w:color w:val="000000" w:themeColor="text1"/>
          <w:szCs w:val="19"/>
        </w:rPr>
        <w:t>,</w:t>
      </w:r>
      <w:r w:rsidRPr="006D7813">
        <w:rPr>
          <w:color w:val="000000" w:themeColor="text1"/>
          <w:szCs w:val="19"/>
        </w:rPr>
        <w:t xml:space="preserve"> w przek</w:t>
      </w:r>
      <w:r w:rsidR="00C33D3D" w:rsidRPr="006D7813">
        <w:rPr>
          <w:color w:val="000000" w:themeColor="text1"/>
          <w:szCs w:val="19"/>
        </w:rPr>
        <w:t>roju grup kierunków kształcenia</w:t>
      </w:r>
      <w:r w:rsidRPr="006D7813">
        <w:rPr>
          <w:color w:val="000000" w:themeColor="text1"/>
          <w:szCs w:val="19"/>
        </w:rPr>
        <w:t xml:space="preserve"> najwięcej dyplomów ukończenia studiów otrzymali absolwenci takich grup kształcenia jak: biznes, administracja i prawo (2</w:t>
      </w:r>
      <w:r w:rsidR="00B735E4" w:rsidRPr="006D7813">
        <w:rPr>
          <w:color w:val="000000" w:themeColor="text1"/>
          <w:szCs w:val="19"/>
        </w:rPr>
        <w:t>9</w:t>
      </w:r>
      <w:r w:rsidRPr="006D7813">
        <w:rPr>
          <w:color w:val="000000" w:themeColor="text1"/>
          <w:szCs w:val="19"/>
        </w:rPr>
        <w:t>,</w:t>
      </w:r>
      <w:r w:rsidR="00541B1B" w:rsidRPr="006D7813">
        <w:rPr>
          <w:color w:val="000000" w:themeColor="text1"/>
          <w:szCs w:val="19"/>
        </w:rPr>
        <w:t>4</w:t>
      </w:r>
      <w:r w:rsidRPr="006D7813">
        <w:rPr>
          <w:color w:val="000000" w:themeColor="text1"/>
          <w:szCs w:val="19"/>
        </w:rPr>
        <w:t xml:space="preserve">% ogółu absolwentów w województwie; </w:t>
      </w:r>
      <w:r w:rsidR="00B735E4" w:rsidRPr="006D7813">
        <w:rPr>
          <w:color w:val="000000" w:themeColor="text1"/>
          <w:szCs w:val="19"/>
        </w:rPr>
        <w:t>2</w:t>
      </w:r>
      <w:r w:rsidR="00541B1B" w:rsidRPr="006D7813">
        <w:rPr>
          <w:color w:val="000000" w:themeColor="text1"/>
          <w:szCs w:val="19"/>
        </w:rPr>
        <w:t>1,1</w:t>
      </w:r>
      <w:r w:rsidRPr="006D7813">
        <w:rPr>
          <w:color w:val="000000" w:themeColor="text1"/>
          <w:szCs w:val="19"/>
        </w:rPr>
        <w:t xml:space="preserve">% </w:t>
      </w:r>
      <w:r w:rsidRPr="006D7813">
        <w:rPr>
          <w:color w:val="000000" w:themeColor="text1"/>
          <w:spacing w:val="-2"/>
          <w:szCs w:val="19"/>
        </w:rPr>
        <w:t>–</w:t>
      </w:r>
      <w:r w:rsidRPr="006D7813">
        <w:rPr>
          <w:color w:val="000000" w:themeColor="text1"/>
          <w:szCs w:val="19"/>
        </w:rPr>
        <w:t xml:space="preserve"> w kraju</w:t>
      </w:r>
      <w:r w:rsidR="00267F16" w:rsidRPr="006D7813">
        <w:rPr>
          <w:color w:val="000000" w:themeColor="text1"/>
          <w:szCs w:val="19"/>
        </w:rPr>
        <w:t xml:space="preserve"> </w:t>
      </w:r>
      <w:r w:rsidRPr="006D7813">
        <w:rPr>
          <w:color w:val="000000" w:themeColor="text1"/>
          <w:szCs w:val="19"/>
        </w:rPr>
        <w:t>) oraz technika, przemysł, budownictwo (</w:t>
      </w:r>
      <w:r w:rsidR="0009750E" w:rsidRPr="006D7813">
        <w:rPr>
          <w:color w:val="000000" w:themeColor="text1"/>
          <w:szCs w:val="19"/>
        </w:rPr>
        <w:t>18,</w:t>
      </w:r>
      <w:r w:rsidR="00541B1B" w:rsidRPr="006D7813">
        <w:rPr>
          <w:color w:val="000000" w:themeColor="text1"/>
          <w:szCs w:val="19"/>
        </w:rPr>
        <w:t>1</w:t>
      </w:r>
      <w:r w:rsidRPr="006D7813">
        <w:rPr>
          <w:color w:val="000000" w:themeColor="text1"/>
          <w:szCs w:val="19"/>
        </w:rPr>
        <w:t xml:space="preserve">%; </w:t>
      </w:r>
      <w:r w:rsidR="00C80580" w:rsidRPr="006D7813">
        <w:rPr>
          <w:color w:val="000000" w:themeColor="text1"/>
          <w:szCs w:val="19"/>
        </w:rPr>
        <w:t>15,</w:t>
      </w:r>
      <w:r w:rsidR="00541B1B" w:rsidRPr="006D7813">
        <w:rPr>
          <w:color w:val="000000" w:themeColor="text1"/>
          <w:szCs w:val="19"/>
        </w:rPr>
        <w:t>2</w:t>
      </w:r>
      <w:r w:rsidRPr="006D7813">
        <w:rPr>
          <w:color w:val="000000" w:themeColor="text1"/>
          <w:szCs w:val="19"/>
        </w:rPr>
        <w:t xml:space="preserve">% </w:t>
      </w:r>
      <w:r w:rsidRPr="006D7813">
        <w:rPr>
          <w:color w:val="000000" w:themeColor="text1"/>
          <w:spacing w:val="-2"/>
          <w:szCs w:val="19"/>
        </w:rPr>
        <w:t>–</w:t>
      </w:r>
      <w:r w:rsidRPr="006D7813">
        <w:rPr>
          <w:color w:val="000000" w:themeColor="text1"/>
          <w:szCs w:val="19"/>
        </w:rPr>
        <w:t xml:space="preserve"> w kraju)</w:t>
      </w:r>
      <w:r w:rsidR="004F23AB" w:rsidRPr="006D7813">
        <w:rPr>
          <w:color w:val="000000" w:themeColor="text1"/>
          <w:szCs w:val="19"/>
        </w:rPr>
        <w:t xml:space="preserve"> i</w:t>
      </w:r>
      <w:r w:rsidR="00CE2422" w:rsidRPr="006D7813">
        <w:rPr>
          <w:color w:val="000000" w:themeColor="text1"/>
          <w:szCs w:val="19"/>
        </w:rPr>
        <w:t> </w:t>
      </w:r>
      <w:r w:rsidR="00FC0878" w:rsidRPr="006D7813">
        <w:rPr>
          <w:color w:val="000000" w:themeColor="text1"/>
          <w:szCs w:val="19"/>
        </w:rPr>
        <w:t xml:space="preserve">następnie </w:t>
      </w:r>
      <w:r w:rsidR="00541B1B" w:rsidRPr="006D7813">
        <w:rPr>
          <w:color w:val="000000" w:themeColor="text1"/>
          <w:szCs w:val="19"/>
        </w:rPr>
        <w:t>zdrowie i opieka społeczne</w:t>
      </w:r>
      <w:r w:rsidR="00FC0878" w:rsidRPr="006D7813">
        <w:rPr>
          <w:color w:val="000000" w:themeColor="text1"/>
          <w:szCs w:val="19"/>
        </w:rPr>
        <w:t xml:space="preserve"> (8,</w:t>
      </w:r>
      <w:r w:rsidR="006D7813" w:rsidRPr="006D7813">
        <w:rPr>
          <w:color w:val="000000" w:themeColor="text1"/>
          <w:szCs w:val="19"/>
        </w:rPr>
        <w:t>1</w:t>
      </w:r>
      <w:r w:rsidR="00FC0878" w:rsidRPr="006D7813">
        <w:rPr>
          <w:color w:val="000000" w:themeColor="text1"/>
          <w:szCs w:val="19"/>
        </w:rPr>
        <w:t xml:space="preserve">%; wobec </w:t>
      </w:r>
      <w:r w:rsidR="006D7813" w:rsidRPr="006D7813">
        <w:rPr>
          <w:color w:val="000000" w:themeColor="text1"/>
          <w:szCs w:val="19"/>
        </w:rPr>
        <w:t>12,5</w:t>
      </w:r>
      <w:r w:rsidR="00C80580" w:rsidRPr="006D7813">
        <w:rPr>
          <w:color w:val="000000" w:themeColor="text1"/>
          <w:szCs w:val="19"/>
        </w:rPr>
        <w:t xml:space="preserve">% </w:t>
      </w:r>
      <w:r w:rsidR="00FC0878" w:rsidRPr="006D7813">
        <w:rPr>
          <w:color w:val="000000" w:themeColor="text1"/>
          <w:szCs w:val="19"/>
        </w:rPr>
        <w:t>w kraju).</w:t>
      </w:r>
    </w:p>
    <w:p w14:paraId="1CD0F0DD" w14:textId="381F27EA" w:rsidR="00070F59" w:rsidRPr="00743236" w:rsidRDefault="00070F59" w:rsidP="00E134B3">
      <w:pPr>
        <w:spacing w:line="240" w:lineRule="auto"/>
        <w:rPr>
          <w:color w:val="000000" w:themeColor="text1"/>
          <w:szCs w:val="19"/>
        </w:rPr>
      </w:pPr>
      <w:r w:rsidRPr="00743236">
        <w:rPr>
          <w:color w:val="000000" w:themeColor="text1"/>
          <w:szCs w:val="19"/>
        </w:rPr>
        <w:t xml:space="preserve">Najmniej absolwentów ukończyło naukę na </w:t>
      </w:r>
      <w:r w:rsidR="006D7813" w:rsidRPr="00743236">
        <w:rPr>
          <w:color w:val="000000" w:themeColor="text1"/>
          <w:szCs w:val="19"/>
        </w:rPr>
        <w:t xml:space="preserve">indywidualnych studiach </w:t>
      </w:r>
      <w:proofErr w:type="spellStart"/>
      <w:r w:rsidR="006D7813" w:rsidRPr="00743236">
        <w:rPr>
          <w:color w:val="000000" w:themeColor="text1"/>
          <w:szCs w:val="19"/>
        </w:rPr>
        <w:t>międzyobszarowych</w:t>
      </w:r>
      <w:proofErr w:type="spellEnd"/>
      <w:r w:rsidR="006D7813" w:rsidRPr="00743236">
        <w:rPr>
          <w:color w:val="000000" w:themeColor="text1"/>
          <w:szCs w:val="19"/>
        </w:rPr>
        <w:t xml:space="preserve"> (1,6% ogółu absolwentów w województwie) oraz na </w:t>
      </w:r>
      <w:r w:rsidRPr="00743236">
        <w:rPr>
          <w:color w:val="000000" w:themeColor="text1"/>
          <w:szCs w:val="19"/>
        </w:rPr>
        <w:t>kierunkach związanych z</w:t>
      </w:r>
      <w:r w:rsidR="006D7813" w:rsidRPr="00743236">
        <w:rPr>
          <w:color w:val="000000" w:themeColor="text1"/>
          <w:szCs w:val="19"/>
        </w:rPr>
        <w:t xml:space="preserve"> </w:t>
      </w:r>
      <w:r w:rsidRPr="00743236">
        <w:rPr>
          <w:color w:val="000000" w:themeColor="text1"/>
          <w:szCs w:val="19"/>
        </w:rPr>
        <w:t>rolnictwem</w:t>
      </w:r>
      <w:r w:rsidR="006977EB" w:rsidRPr="00743236">
        <w:rPr>
          <w:color w:val="000000" w:themeColor="text1"/>
          <w:szCs w:val="19"/>
        </w:rPr>
        <w:t xml:space="preserve"> i</w:t>
      </w:r>
      <w:r w:rsidR="00743236" w:rsidRPr="00743236">
        <w:rPr>
          <w:color w:val="000000" w:themeColor="text1"/>
          <w:szCs w:val="19"/>
        </w:rPr>
        <w:t> </w:t>
      </w:r>
      <w:r w:rsidRPr="00743236">
        <w:rPr>
          <w:color w:val="000000" w:themeColor="text1"/>
          <w:szCs w:val="19"/>
        </w:rPr>
        <w:t xml:space="preserve">technologiami teleinformacyjnymi (odpowiednio </w:t>
      </w:r>
      <w:r w:rsidR="00656A86" w:rsidRPr="00743236">
        <w:rPr>
          <w:color w:val="000000" w:themeColor="text1"/>
          <w:szCs w:val="19"/>
        </w:rPr>
        <w:t>3,</w:t>
      </w:r>
      <w:r w:rsidR="006977EB" w:rsidRPr="00743236">
        <w:rPr>
          <w:color w:val="000000" w:themeColor="text1"/>
          <w:szCs w:val="19"/>
        </w:rPr>
        <w:t>1</w:t>
      </w:r>
      <w:r w:rsidRPr="00743236">
        <w:rPr>
          <w:color w:val="000000" w:themeColor="text1"/>
          <w:szCs w:val="19"/>
        </w:rPr>
        <w:t>%</w:t>
      </w:r>
      <w:r w:rsidR="00D509EA">
        <w:rPr>
          <w:color w:val="000000" w:themeColor="text1"/>
          <w:szCs w:val="19"/>
        </w:rPr>
        <w:t xml:space="preserve"> i 5,2%</w:t>
      </w:r>
      <w:r w:rsidR="006977EB" w:rsidRPr="00743236">
        <w:rPr>
          <w:color w:val="000000" w:themeColor="text1"/>
          <w:szCs w:val="19"/>
        </w:rPr>
        <w:t>)</w:t>
      </w:r>
      <w:r w:rsidRPr="00743236">
        <w:rPr>
          <w:color w:val="000000" w:themeColor="text1"/>
          <w:szCs w:val="19"/>
        </w:rPr>
        <w:t xml:space="preserve">. Przeciętnie w kraju najmniej absolwentów otrzymało dyplomy ukończenia studiów na kierunkach związanych z rolnictwem </w:t>
      </w:r>
      <w:r w:rsidR="006977EB" w:rsidRPr="00743236">
        <w:rPr>
          <w:color w:val="000000" w:themeColor="text1"/>
          <w:szCs w:val="19"/>
        </w:rPr>
        <w:t xml:space="preserve">(1,8% ogółu absolwentów w kraju), na indywidualnych studiach </w:t>
      </w:r>
      <w:proofErr w:type="spellStart"/>
      <w:r w:rsidR="006977EB" w:rsidRPr="00743236">
        <w:rPr>
          <w:color w:val="000000" w:themeColor="text1"/>
          <w:szCs w:val="19"/>
        </w:rPr>
        <w:t>międzyobszarowych</w:t>
      </w:r>
      <w:proofErr w:type="spellEnd"/>
      <w:r w:rsidR="006977EB" w:rsidRPr="00743236">
        <w:rPr>
          <w:color w:val="000000" w:themeColor="text1"/>
          <w:szCs w:val="19"/>
        </w:rPr>
        <w:t xml:space="preserve"> </w:t>
      </w:r>
      <w:r w:rsidRPr="00743236">
        <w:rPr>
          <w:color w:val="000000" w:themeColor="text1"/>
          <w:szCs w:val="19"/>
        </w:rPr>
        <w:t xml:space="preserve">oraz </w:t>
      </w:r>
      <w:r w:rsidR="00A042E0" w:rsidRPr="00743236">
        <w:rPr>
          <w:color w:val="000000" w:themeColor="text1"/>
          <w:szCs w:val="19"/>
        </w:rPr>
        <w:t>następnie</w:t>
      </w:r>
      <w:r w:rsidR="006977EB" w:rsidRPr="00743236">
        <w:rPr>
          <w:color w:val="000000" w:themeColor="text1"/>
          <w:szCs w:val="19"/>
        </w:rPr>
        <w:t xml:space="preserve"> na kierunkach związanych </w:t>
      </w:r>
      <w:r w:rsidR="00A042E0" w:rsidRPr="00743236">
        <w:rPr>
          <w:color w:val="000000" w:themeColor="text1"/>
          <w:szCs w:val="19"/>
        </w:rPr>
        <w:t xml:space="preserve">z </w:t>
      </w:r>
      <w:r w:rsidRPr="00743236">
        <w:rPr>
          <w:color w:val="000000" w:themeColor="text1"/>
          <w:szCs w:val="19"/>
        </w:rPr>
        <w:t>naukami przyrodniczymi, matematyką i statystyką</w:t>
      </w:r>
      <w:r w:rsidR="00656A86" w:rsidRPr="00743236">
        <w:rPr>
          <w:color w:val="000000" w:themeColor="text1"/>
          <w:szCs w:val="19"/>
        </w:rPr>
        <w:t xml:space="preserve"> (odpowiednio </w:t>
      </w:r>
      <w:r w:rsidR="006977EB" w:rsidRPr="00743236">
        <w:rPr>
          <w:color w:val="000000" w:themeColor="text1"/>
          <w:szCs w:val="19"/>
        </w:rPr>
        <w:t>2,4</w:t>
      </w:r>
      <w:r w:rsidR="00656A86" w:rsidRPr="00743236">
        <w:rPr>
          <w:color w:val="000000" w:themeColor="text1"/>
          <w:szCs w:val="19"/>
        </w:rPr>
        <w:t>%</w:t>
      </w:r>
      <w:r w:rsidR="006977EB" w:rsidRPr="00743236">
        <w:rPr>
          <w:color w:val="000000" w:themeColor="text1"/>
          <w:szCs w:val="19"/>
        </w:rPr>
        <w:t xml:space="preserve"> </w:t>
      </w:r>
      <w:r w:rsidR="00656A86" w:rsidRPr="00743236">
        <w:rPr>
          <w:color w:val="000000" w:themeColor="text1"/>
          <w:szCs w:val="19"/>
        </w:rPr>
        <w:t xml:space="preserve">oraz </w:t>
      </w:r>
      <w:r w:rsidR="006977EB" w:rsidRPr="00743236">
        <w:rPr>
          <w:color w:val="000000" w:themeColor="text1"/>
          <w:szCs w:val="19"/>
        </w:rPr>
        <w:t>3,8</w:t>
      </w:r>
      <w:r w:rsidR="00656A86" w:rsidRPr="00743236">
        <w:rPr>
          <w:color w:val="000000" w:themeColor="text1"/>
          <w:szCs w:val="19"/>
        </w:rPr>
        <w:t>%).</w:t>
      </w:r>
    </w:p>
    <w:p w14:paraId="16B5195E" w14:textId="0642DA65" w:rsidR="0010393F" w:rsidRPr="00743236" w:rsidRDefault="001F5F00" w:rsidP="00E134B3">
      <w:pPr>
        <w:spacing w:before="0"/>
        <w:rPr>
          <w:color w:val="000000" w:themeColor="text1"/>
        </w:rPr>
      </w:pPr>
      <w:r w:rsidRPr="00743236">
        <w:rPr>
          <w:color w:val="000000" w:themeColor="text1"/>
        </w:rPr>
        <w:t>W porównaniu do poprzedniego roku akademickiego zwiększeniem liczby absolwentów wyróżniały się</w:t>
      </w:r>
      <w:r w:rsidR="004775A6" w:rsidRPr="00743236">
        <w:rPr>
          <w:color w:val="000000" w:themeColor="text1"/>
        </w:rPr>
        <w:t xml:space="preserve"> indywidualne studia </w:t>
      </w:r>
      <w:proofErr w:type="spellStart"/>
      <w:r w:rsidR="004775A6" w:rsidRPr="00743236">
        <w:rPr>
          <w:color w:val="000000" w:themeColor="text1"/>
        </w:rPr>
        <w:t>międz</w:t>
      </w:r>
      <w:r w:rsidR="00933A62" w:rsidRPr="00743236">
        <w:rPr>
          <w:color w:val="000000" w:themeColor="text1"/>
        </w:rPr>
        <w:t>yobszarow</w:t>
      </w:r>
      <w:r w:rsidR="00A17B6E" w:rsidRPr="00743236">
        <w:rPr>
          <w:color w:val="000000" w:themeColor="text1"/>
        </w:rPr>
        <w:t>e</w:t>
      </w:r>
      <w:proofErr w:type="spellEnd"/>
      <w:r w:rsidR="00A17B6E" w:rsidRPr="00743236">
        <w:rPr>
          <w:color w:val="000000" w:themeColor="text1"/>
        </w:rPr>
        <w:t xml:space="preserve"> (wzrost o </w:t>
      </w:r>
      <w:r w:rsidR="00743236" w:rsidRPr="00743236">
        <w:rPr>
          <w:color w:val="000000" w:themeColor="text1"/>
        </w:rPr>
        <w:t>2,9</w:t>
      </w:r>
      <w:r w:rsidR="00A17B6E" w:rsidRPr="00743236">
        <w:rPr>
          <w:color w:val="000000" w:themeColor="text1"/>
        </w:rPr>
        <w:t>%) oraz</w:t>
      </w:r>
      <w:r w:rsidRPr="00743236">
        <w:rPr>
          <w:color w:val="000000" w:themeColor="text1"/>
        </w:rPr>
        <w:t xml:space="preserve"> grupy </w:t>
      </w:r>
      <w:r w:rsidR="006B7AC2" w:rsidRPr="00743236">
        <w:rPr>
          <w:color w:val="000000" w:themeColor="text1"/>
        </w:rPr>
        <w:t>kier</w:t>
      </w:r>
      <w:r w:rsidR="00BE1647" w:rsidRPr="00743236">
        <w:rPr>
          <w:color w:val="000000" w:themeColor="text1"/>
        </w:rPr>
        <w:t xml:space="preserve">unków </w:t>
      </w:r>
      <w:r w:rsidR="00743236" w:rsidRPr="00743236">
        <w:rPr>
          <w:color w:val="000000" w:themeColor="text1"/>
        </w:rPr>
        <w:t>zdrowie, opieka społeczna</w:t>
      </w:r>
      <w:r w:rsidR="0010393F" w:rsidRPr="00743236">
        <w:rPr>
          <w:color w:val="000000" w:themeColor="text1"/>
        </w:rPr>
        <w:t xml:space="preserve"> </w:t>
      </w:r>
      <w:r w:rsidR="00743236" w:rsidRPr="00743236">
        <w:rPr>
          <w:color w:val="000000" w:themeColor="text1"/>
        </w:rPr>
        <w:t xml:space="preserve">i usługi </w:t>
      </w:r>
      <w:r w:rsidR="0010393F" w:rsidRPr="00743236">
        <w:rPr>
          <w:color w:val="000000" w:themeColor="text1"/>
        </w:rPr>
        <w:t>(</w:t>
      </w:r>
      <w:r w:rsidR="00DF3B4C" w:rsidRPr="00743236">
        <w:rPr>
          <w:color w:val="000000" w:themeColor="text1"/>
        </w:rPr>
        <w:t xml:space="preserve">odpowiednio </w:t>
      </w:r>
      <w:r w:rsidR="0010393F" w:rsidRPr="00743236">
        <w:rPr>
          <w:color w:val="000000" w:themeColor="text1"/>
        </w:rPr>
        <w:t>wzrost o</w:t>
      </w:r>
      <w:r w:rsidR="00743236" w:rsidRPr="00743236">
        <w:rPr>
          <w:color w:val="000000" w:themeColor="text1"/>
        </w:rPr>
        <w:t xml:space="preserve"> </w:t>
      </w:r>
      <w:r w:rsidR="0010393F" w:rsidRPr="00743236">
        <w:rPr>
          <w:color w:val="000000" w:themeColor="text1"/>
        </w:rPr>
        <w:t>8</w:t>
      </w:r>
      <w:r w:rsidR="00743236" w:rsidRPr="00743236">
        <w:rPr>
          <w:color w:val="000000" w:themeColor="text1"/>
        </w:rPr>
        <w:t>,0</w:t>
      </w:r>
      <w:r w:rsidR="0010393F" w:rsidRPr="00743236">
        <w:rPr>
          <w:color w:val="000000" w:themeColor="text1"/>
        </w:rPr>
        <w:t>%</w:t>
      </w:r>
      <w:r w:rsidR="00DF3B4C" w:rsidRPr="00743236">
        <w:rPr>
          <w:color w:val="000000" w:themeColor="text1"/>
        </w:rPr>
        <w:t xml:space="preserve"> i </w:t>
      </w:r>
      <w:r w:rsidR="0073789F" w:rsidRPr="00743236">
        <w:rPr>
          <w:color w:val="000000" w:themeColor="text1"/>
        </w:rPr>
        <w:t>7,</w:t>
      </w:r>
      <w:r w:rsidR="00743236" w:rsidRPr="00743236">
        <w:rPr>
          <w:color w:val="000000" w:themeColor="text1"/>
        </w:rPr>
        <w:t>8</w:t>
      </w:r>
      <w:r w:rsidR="0073789F" w:rsidRPr="00743236">
        <w:rPr>
          <w:color w:val="000000" w:themeColor="text1"/>
        </w:rPr>
        <w:t>%</w:t>
      </w:r>
      <w:r w:rsidR="0010393F" w:rsidRPr="00743236">
        <w:rPr>
          <w:color w:val="000000" w:themeColor="text1"/>
        </w:rPr>
        <w:t>)</w:t>
      </w:r>
      <w:r w:rsidR="0073789F" w:rsidRPr="00743236">
        <w:rPr>
          <w:color w:val="000000" w:themeColor="text1"/>
        </w:rPr>
        <w:t xml:space="preserve">. Natomiast </w:t>
      </w:r>
      <w:r w:rsidR="00716BAF" w:rsidRPr="00743236">
        <w:rPr>
          <w:color w:val="000000" w:themeColor="text1"/>
        </w:rPr>
        <w:t>zmniejszenie liczby absolwentów w największym stopniu wystąpiło w przypadku takich kierunków jak</w:t>
      </w:r>
      <w:r w:rsidR="00743236" w:rsidRPr="00743236">
        <w:rPr>
          <w:color w:val="000000" w:themeColor="text1"/>
        </w:rPr>
        <w:t xml:space="preserve"> kształcenie</w:t>
      </w:r>
      <w:r w:rsidR="00854002" w:rsidRPr="00743236">
        <w:rPr>
          <w:color w:val="000000" w:themeColor="text1"/>
        </w:rPr>
        <w:t xml:space="preserve"> (spadek o </w:t>
      </w:r>
      <w:r w:rsidR="00743236" w:rsidRPr="00743236">
        <w:rPr>
          <w:color w:val="000000" w:themeColor="text1"/>
        </w:rPr>
        <w:t>16,1</w:t>
      </w:r>
      <w:r w:rsidR="00854002" w:rsidRPr="00743236">
        <w:rPr>
          <w:color w:val="000000" w:themeColor="text1"/>
        </w:rPr>
        <w:t xml:space="preserve">%), </w:t>
      </w:r>
      <w:r w:rsidR="00771A16" w:rsidRPr="00743236">
        <w:rPr>
          <w:color w:val="000000" w:themeColor="text1"/>
        </w:rPr>
        <w:t xml:space="preserve">nauki przyrodnicze, matematyka i statystyka (spadek o </w:t>
      </w:r>
      <w:r w:rsidR="00743236" w:rsidRPr="00743236">
        <w:rPr>
          <w:color w:val="000000" w:themeColor="text1"/>
        </w:rPr>
        <w:t>10</w:t>
      </w:r>
      <w:r w:rsidR="00771A16" w:rsidRPr="00743236">
        <w:rPr>
          <w:color w:val="000000" w:themeColor="text1"/>
        </w:rPr>
        <w:t>,5%)</w:t>
      </w:r>
      <w:r w:rsidR="00854002" w:rsidRPr="00743236">
        <w:rPr>
          <w:color w:val="000000" w:themeColor="text1"/>
        </w:rPr>
        <w:t>.</w:t>
      </w:r>
    </w:p>
    <w:p w14:paraId="1C61318A" w14:textId="1780B8F5" w:rsidR="008020B7" w:rsidRPr="00475741" w:rsidRDefault="0028332A" w:rsidP="00475741">
      <w:pPr>
        <w:rPr>
          <w:color w:val="000000" w:themeColor="text1"/>
        </w:rPr>
      </w:pPr>
      <w:r w:rsidRPr="00475741">
        <w:rPr>
          <w:rFonts w:eastAsia="Times New Roman"/>
          <w:color w:val="000000" w:themeColor="text1"/>
          <w:szCs w:val="19"/>
          <w:lang w:eastAsia="pl-PL"/>
        </w:rPr>
        <w:t xml:space="preserve">W </w:t>
      </w:r>
      <w:r w:rsidR="00D124F0" w:rsidRPr="00475741">
        <w:rPr>
          <w:rFonts w:eastAsia="Times New Roman"/>
          <w:color w:val="000000" w:themeColor="text1"/>
          <w:szCs w:val="19"/>
          <w:lang w:eastAsia="pl-PL"/>
        </w:rPr>
        <w:t>2022 r</w:t>
      </w:r>
      <w:r w:rsidR="00C46743">
        <w:rPr>
          <w:rFonts w:eastAsia="Times New Roman"/>
          <w:color w:val="000000" w:themeColor="text1"/>
          <w:szCs w:val="19"/>
          <w:lang w:eastAsia="pl-PL"/>
        </w:rPr>
        <w:t>.</w:t>
      </w:r>
      <w:r w:rsidRPr="00475741">
        <w:rPr>
          <w:rFonts w:eastAsia="Times New Roman"/>
          <w:color w:val="000000" w:themeColor="text1"/>
          <w:szCs w:val="19"/>
          <w:lang w:eastAsia="pl-PL"/>
        </w:rPr>
        <w:t xml:space="preserve"> dyplomy ukończenia studiów otrzymało</w:t>
      </w:r>
      <w:r w:rsidR="00C90B69" w:rsidRPr="00475741">
        <w:rPr>
          <w:rFonts w:eastAsia="Times New Roman"/>
          <w:color w:val="000000" w:themeColor="text1"/>
          <w:szCs w:val="19"/>
          <w:lang w:eastAsia="pl-PL"/>
        </w:rPr>
        <w:t xml:space="preserve"> 455 </w:t>
      </w:r>
      <w:r w:rsidRPr="00475741">
        <w:rPr>
          <w:rFonts w:eastAsia="Times New Roman"/>
          <w:color w:val="000000" w:themeColor="text1"/>
          <w:szCs w:val="19"/>
          <w:lang w:eastAsia="pl-PL"/>
        </w:rPr>
        <w:t xml:space="preserve">absolwentów </w:t>
      </w:r>
      <w:r w:rsidR="007F1E2D" w:rsidRPr="00475741">
        <w:rPr>
          <w:rFonts w:eastAsia="Times New Roman"/>
          <w:color w:val="000000" w:themeColor="text1"/>
          <w:szCs w:val="19"/>
          <w:lang w:eastAsia="pl-PL"/>
        </w:rPr>
        <w:t>z niepełnosprawnościami</w:t>
      </w:r>
      <w:r w:rsidR="00A03DAF" w:rsidRPr="00475741">
        <w:rPr>
          <w:rFonts w:eastAsia="Times New Roman"/>
          <w:color w:val="000000" w:themeColor="text1"/>
          <w:szCs w:val="19"/>
          <w:lang w:eastAsia="pl-PL"/>
        </w:rPr>
        <w:t xml:space="preserve">, tj. o </w:t>
      </w:r>
      <w:r w:rsidR="005953B4" w:rsidRPr="00475741">
        <w:rPr>
          <w:rFonts w:eastAsia="Times New Roman"/>
          <w:color w:val="000000" w:themeColor="text1"/>
          <w:szCs w:val="19"/>
          <w:lang w:eastAsia="pl-PL"/>
        </w:rPr>
        <w:t>4,2</w:t>
      </w:r>
      <w:r w:rsidR="00415EFA" w:rsidRPr="00475741">
        <w:rPr>
          <w:rFonts w:eastAsia="Times New Roman"/>
          <w:color w:val="000000" w:themeColor="text1"/>
          <w:szCs w:val="19"/>
          <w:lang w:eastAsia="pl-PL"/>
        </w:rPr>
        <w:t>%</w:t>
      </w:r>
      <w:r w:rsidR="000B0604" w:rsidRPr="00475741">
        <w:rPr>
          <w:rFonts w:eastAsia="Times New Roman"/>
          <w:color w:val="000000" w:themeColor="text1"/>
          <w:szCs w:val="19"/>
          <w:lang w:eastAsia="pl-PL"/>
        </w:rPr>
        <w:t xml:space="preserve"> absolwentów </w:t>
      </w:r>
      <w:r w:rsidR="005953B4" w:rsidRPr="00475741">
        <w:rPr>
          <w:rFonts w:eastAsia="Times New Roman"/>
          <w:color w:val="000000" w:themeColor="text1"/>
          <w:szCs w:val="19"/>
          <w:lang w:eastAsia="pl-PL"/>
        </w:rPr>
        <w:t>mniej</w:t>
      </w:r>
      <w:r w:rsidR="000B0604" w:rsidRPr="00475741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F90467" w:rsidRPr="00475741">
        <w:rPr>
          <w:color w:val="000000" w:themeColor="text1"/>
        </w:rPr>
        <w:t>w porównaniu do sytuacji sprzed roku (w</w:t>
      </w:r>
      <w:r w:rsidR="0024581D" w:rsidRPr="00475741">
        <w:rPr>
          <w:color w:val="000000" w:themeColor="text1"/>
        </w:rPr>
        <w:t xml:space="preserve"> </w:t>
      </w:r>
      <w:r w:rsidR="00C90B69" w:rsidRPr="00475741">
        <w:rPr>
          <w:color w:val="000000" w:themeColor="text1"/>
        </w:rPr>
        <w:t>202</w:t>
      </w:r>
      <w:r w:rsidR="00D124F0" w:rsidRPr="00475741">
        <w:rPr>
          <w:color w:val="000000" w:themeColor="text1"/>
        </w:rPr>
        <w:t>1</w:t>
      </w:r>
      <w:r w:rsidR="00C90B69" w:rsidRPr="00475741">
        <w:rPr>
          <w:color w:val="000000" w:themeColor="text1"/>
        </w:rPr>
        <w:t xml:space="preserve"> r</w:t>
      </w:r>
      <w:r w:rsidR="00C46743">
        <w:rPr>
          <w:color w:val="000000" w:themeColor="text1"/>
        </w:rPr>
        <w:t>.</w:t>
      </w:r>
      <w:r w:rsidR="00F90467" w:rsidRPr="00475741">
        <w:rPr>
          <w:color w:val="000000" w:themeColor="text1"/>
        </w:rPr>
        <w:t xml:space="preserve"> w porównaniu do 20</w:t>
      </w:r>
      <w:r w:rsidR="00D124F0" w:rsidRPr="00475741">
        <w:rPr>
          <w:color w:val="000000" w:themeColor="text1"/>
        </w:rPr>
        <w:t>20</w:t>
      </w:r>
      <w:r w:rsidR="00F90467" w:rsidRPr="00475741">
        <w:rPr>
          <w:color w:val="000000" w:themeColor="text1"/>
        </w:rPr>
        <w:t xml:space="preserve"> r.</w:t>
      </w:r>
      <w:r w:rsidR="00C90B69" w:rsidRPr="00475741">
        <w:rPr>
          <w:color w:val="000000" w:themeColor="text1"/>
        </w:rPr>
        <w:t xml:space="preserve"> </w:t>
      </w:r>
      <w:r w:rsidR="0024581D" w:rsidRPr="00475741">
        <w:rPr>
          <w:color w:val="000000" w:themeColor="text1"/>
        </w:rPr>
        <w:t xml:space="preserve">liczba absolwentów z niepełnosprawnościami uległa </w:t>
      </w:r>
      <w:r w:rsidR="00D124F0" w:rsidRPr="00475741">
        <w:rPr>
          <w:color w:val="000000" w:themeColor="text1"/>
        </w:rPr>
        <w:t>zwiększeniu</w:t>
      </w:r>
      <w:r w:rsidR="0024581D" w:rsidRPr="00475741">
        <w:rPr>
          <w:color w:val="000000" w:themeColor="text1"/>
        </w:rPr>
        <w:t xml:space="preserve"> o </w:t>
      </w:r>
      <w:r w:rsidR="00D124F0" w:rsidRPr="00475741">
        <w:rPr>
          <w:color w:val="000000" w:themeColor="text1"/>
        </w:rPr>
        <w:t>10,4</w:t>
      </w:r>
      <w:r w:rsidR="0024581D" w:rsidRPr="00475741">
        <w:rPr>
          <w:color w:val="000000" w:themeColor="text1"/>
        </w:rPr>
        <w:t>%</w:t>
      </w:r>
      <w:r w:rsidR="00A03DAF" w:rsidRPr="00475741">
        <w:rPr>
          <w:color w:val="000000" w:themeColor="text1"/>
        </w:rPr>
        <w:t>)</w:t>
      </w:r>
      <w:r w:rsidR="0024581D" w:rsidRPr="00475741">
        <w:rPr>
          <w:color w:val="000000" w:themeColor="text1"/>
        </w:rPr>
        <w:t xml:space="preserve">. </w:t>
      </w:r>
      <w:r w:rsidR="005953B4" w:rsidRPr="00475741">
        <w:rPr>
          <w:color w:val="000000" w:themeColor="text1"/>
        </w:rPr>
        <w:t xml:space="preserve">Podobnie jak w </w:t>
      </w:r>
      <w:r w:rsidR="00475741" w:rsidRPr="00475741">
        <w:rPr>
          <w:color w:val="000000" w:themeColor="text1"/>
        </w:rPr>
        <w:t>2021 r</w:t>
      </w:r>
      <w:r w:rsidR="00C46743">
        <w:rPr>
          <w:color w:val="000000" w:themeColor="text1"/>
        </w:rPr>
        <w:t>.</w:t>
      </w:r>
      <w:r w:rsidR="00475741" w:rsidRPr="00475741">
        <w:rPr>
          <w:color w:val="000000" w:themeColor="text1"/>
        </w:rPr>
        <w:t xml:space="preserve"> a</w:t>
      </w:r>
      <w:r w:rsidR="0024581D" w:rsidRPr="00475741">
        <w:rPr>
          <w:color w:val="000000" w:themeColor="text1"/>
        </w:rPr>
        <w:t>bsolwenci z niepełnosprawnościami stanowili 1,</w:t>
      </w:r>
      <w:r w:rsidR="00CE1B3D" w:rsidRPr="00475741">
        <w:rPr>
          <w:color w:val="000000" w:themeColor="text1"/>
        </w:rPr>
        <w:t>5</w:t>
      </w:r>
      <w:r w:rsidR="0024581D" w:rsidRPr="00475741">
        <w:rPr>
          <w:color w:val="000000" w:themeColor="text1"/>
        </w:rPr>
        <w:t xml:space="preserve">% wszystkich absolwentów dolnośląskich </w:t>
      </w:r>
      <w:r w:rsidR="00012375" w:rsidRPr="00475741">
        <w:rPr>
          <w:color w:val="000000" w:themeColor="text1"/>
        </w:rPr>
        <w:t>uczelni</w:t>
      </w:r>
      <w:r w:rsidR="00D73DC2" w:rsidRPr="00475741">
        <w:rPr>
          <w:color w:val="000000" w:themeColor="text1"/>
        </w:rPr>
        <w:t xml:space="preserve">, przy przeciętnej </w:t>
      </w:r>
      <w:r w:rsidR="00B72807" w:rsidRPr="00475741">
        <w:rPr>
          <w:color w:val="000000" w:themeColor="text1"/>
        </w:rPr>
        <w:t>w kraju 1,8%</w:t>
      </w:r>
      <w:r w:rsidR="005953B4" w:rsidRPr="00475741">
        <w:rPr>
          <w:color w:val="000000" w:themeColor="text1"/>
        </w:rPr>
        <w:t xml:space="preserve">. </w:t>
      </w:r>
      <w:r w:rsidR="0024581D" w:rsidRPr="00475741">
        <w:rPr>
          <w:color w:val="000000" w:themeColor="text1"/>
        </w:rPr>
        <w:t xml:space="preserve"> </w:t>
      </w:r>
    </w:p>
    <w:p w14:paraId="14A066E7" w14:textId="77777777" w:rsidR="00C46743" w:rsidRDefault="00C46743" w:rsidP="00404C4F">
      <w:pPr>
        <w:rPr>
          <w:color w:val="000000"/>
          <w:sz w:val="18"/>
        </w:rPr>
      </w:pPr>
    </w:p>
    <w:p w14:paraId="3AE93C56" w14:textId="77777777" w:rsidR="00C46743" w:rsidRDefault="00C46743" w:rsidP="00404C4F">
      <w:pPr>
        <w:rPr>
          <w:color w:val="000000"/>
          <w:sz w:val="18"/>
        </w:rPr>
      </w:pPr>
    </w:p>
    <w:p w14:paraId="57B64C47" w14:textId="68986F0D" w:rsidR="00107D8C" w:rsidRDefault="00404C4F" w:rsidP="00404C4F">
      <w:pPr>
        <w:rPr>
          <w:color w:val="002060"/>
          <w:sz w:val="18"/>
        </w:rPr>
      </w:pPr>
      <w:r w:rsidRPr="00F511CF">
        <w:rPr>
          <w:color w:val="000000"/>
          <w:sz w:val="18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</w:t>
      </w:r>
      <w:r w:rsidR="00107D8C" w:rsidRPr="00F511CF">
        <w:rPr>
          <w:color w:val="000000"/>
          <w:sz w:val="18"/>
        </w:rPr>
        <w:t>.</w:t>
      </w:r>
    </w:p>
    <w:p w14:paraId="07993522" w14:textId="77777777" w:rsidR="00404C4F" w:rsidRPr="00D64411" w:rsidRDefault="00404C4F" w:rsidP="00404C4F">
      <w:pPr>
        <w:rPr>
          <w:color w:val="002060"/>
          <w:sz w:val="18"/>
        </w:rPr>
      </w:pPr>
      <w:r>
        <w:rPr>
          <w:color w:val="002060"/>
          <w:sz w:val="18"/>
        </w:rPr>
        <w:t>.</w:t>
      </w:r>
    </w:p>
    <w:p w14:paraId="1B981E10" w14:textId="77777777" w:rsidR="00404C4F" w:rsidRPr="00F511CF" w:rsidRDefault="00404C4F" w:rsidP="000B6255">
      <w:pPr>
        <w:spacing w:before="240" w:line="230" w:lineRule="exact"/>
        <w:jc w:val="center"/>
        <w:rPr>
          <w:noProof/>
          <w:color w:val="000000"/>
          <w:szCs w:val="19"/>
          <w:lang w:eastAsia="pl-PL"/>
        </w:rPr>
        <w:sectPr w:rsidR="00404C4F" w:rsidRPr="00F511CF" w:rsidSect="00447971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5C614F2" w14:textId="77777777" w:rsidR="00ED5C94" w:rsidRPr="005168ED" w:rsidRDefault="00ED5C94" w:rsidP="000B52E8">
      <w:pPr>
        <w:spacing w:after="0" w:line="220" w:lineRule="exact"/>
        <w:jc w:val="both"/>
        <w:rPr>
          <w:szCs w:val="19"/>
        </w:r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9878D0" w:rsidRPr="00F511CF" w14:paraId="642FC133" w14:textId="77777777" w:rsidTr="00C441B5">
        <w:trPr>
          <w:trHeight w:val="1531"/>
        </w:trPr>
        <w:tc>
          <w:tcPr>
            <w:tcW w:w="2664" w:type="pct"/>
          </w:tcPr>
          <w:p w14:paraId="0B1E462F" w14:textId="77777777" w:rsidR="009878D0" w:rsidRPr="00F511CF" w:rsidRDefault="009878D0" w:rsidP="00C441B5">
            <w:pPr>
              <w:spacing w:after="0"/>
              <w:rPr>
                <w:rFonts w:cs="Arial"/>
                <w:color w:val="000000"/>
                <w:sz w:val="20"/>
              </w:rPr>
            </w:pPr>
            <w:r w:rsidRPr="00F511CF">
              <w:rPr>
                <w:rFonts w:cs="Arial"/>
                <w:color w:val="000000"/>
                <w:sz w:val="20"/>
              </w:rPr>
              <w:t>Opracowanie merytoryczne:</w:t>
            </w:r>
          </w:p>
          <w:p w14:paraId="23772A61" w14:textId="77777777" w:rsidR="009878D0" w:rsidRPr="00F511CF" w:rsidRDefault="009878D0" w:rsidP="00C441B5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F511CF">
              <w:rPr>
                <w:rFonts w:cs="Arial"/>
                <w:b/>
                <w:color w:val="000000"/>
                <w:sz w:val="20"/>
              </w:rPr>
              <w:t>Urząd Statystyczny we Wrocławiu</w:t>
            </w:r>
          </w:p>
          <w:p w14:paraId="2DA192A5" w14:textId="77777777" w:rsidR="009878D0" w:rsidRPr="00F511CF" w:rsidRDefault="009878D0" w:rsidP="00C441B5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F511CF">
              <w:rPr>
                <w:rFonts w:cs="Arial"/>
                <w:b/>
                <w:color w:val="000000"/>
                <w:sz w:val="20"/>
              </w:rPr>
              <w:t>p.o. Dyrektora Halina Woźniak</w:t>
            </w:r>
          </w:p>
          <w:p w14:paraId="2A83A1C1" w14:textId="77777777" w:rsidR="009878D0" w:rsidRPr="00F511CF" w:rsidRDefault="009878D0" w:rsidP="00C441B5">
            <w:pPr>
              <w:pStyle w:val="Nagwek3"/>
              <w:spacing w:before="120"/>
            </w:pPr>
            <w:r w:rsidRPr="00F511CF">
              <w:rPr>
                <w:rFonts w:ascii="Fira Sans" w:hAnsi="Fira Sans" w:cs="Arial"/>
                <w:color w:val="000000"/>
                <w:sz w:val="20"/>
                <w:lang w:val="fi-FI"/>
              </w:rPr>
              <w:t>tel: 71 37 16 400</w:t>
            </w:r>
          </w:p>
        </w:tc>
        <w:tc>
          <w:tcPr>
            <w:tcW w:w="2336" w:type="pct"/>
          </w:tcPr>
          <w:p w14:paraId="16E12C7A" w14:textId="77777777" w:rsidR="009878D0" w:rsidRPr="00F511CF" w:rsidRDefault="009878D0" w:rsidP="00C441B5">
            <w:pPr>
              <w:spacing w:after="0"/>
              <w:rPr>
                <w:rFonts w:cs="Arial"/>
                <w:color w:val="000000"/>
                <w:szCs w:val="19"/>
              </w:rPr>
            </w:pPr>
            <w:r w:rsidRPr="00F511CF">
              <w:rPr>
                <w:rFonts w:cs="Arial"/>
                <w:color w:val="000000"/>
                <w:szCs w:val="19"/>
              </w:rPr>
              <w:t>Rozpowszechnianie:</w:t>
            </w:r>
          </w:p>
          <w:p w14:paraId="5774031C" w14:textId="44B1E89D" w:rsidR="009878D0" w:rsidRPr="00F511CF" w:rsidRDefault="009878D0" w:rsidP="00C441B5">
            <w:pPr>
              <w:spacing w:after="0"/>
              <w:rPr>
                <w:rFonts w:cs="Arial"/>
                <w:b/>
                <w:color w:val="000000"/>
                <w:szCs w:val="19"/>
              </w:rPr>
            </w:pPr>
            <w:proofErr w:type="spellStart"/>
            <w:r w:rsidRPr="00F511CF">
              <w:rPr>
                <w:b/>
                <w:szCs w:val="19"/>
              </w:rPr>
              <w:t>Informatorium</w:t>
            </w:r>
            <w:proofErr w:type="spellEnd"/>
            <w:r w:rsidRPr="00F511CF">
              <w:rPr>
                <w:b/>
                <w:szCs w:val="19"/>
              </w:rPr>
              <w:t xml:space="preserve"> </w:t>
            </w:r>
            <w:r w:rsidR="00E23D1D">
              <w:rPr>
                <w:b/>
                <w:szCs w:val="19"/>
              </w:rPr>
              <w:t>Statystyczne</w:t>
            </w:r>
          </w:p>
          <w:p w14:paraId="18A82B41" w14:textId="77777777" w:rsidR="009878D0" w:rsidRPr="00F511CF" w:rsidRDefault="009878D0" w:rsidP="00C441B5">
            <w:pPr>
              <w:pStyle w:val="Nagwek3"/>
              <w:spacing w:before="120"/>
              <w:rPr>
                <w:rFonts w:ascii="Fira Sans" w:hAnsi="Fira Sans" w:cs="Arial"/>
                <w:color w:val="000000"/>
                <w:sz w:val="19"/>
                <w:szCs w:val="19"/>
                <w:lang w:val="fi-FI"/>
              </w:rPr>
            </w:pPr>
            <w:r w:rsidRPr="00F511CF">
              <w:rPr>
                <w:rFonts w:ascii="Fira Sans" w:hAnsi="Fira Sans" w:cs="Arial"/>
                <w:color w:val="000000"/>
                <w:sz w:val="19"/>
                <w:szCs w:val="19"/>
                <w:lang w:val="fi-FI"/>
              </w:rPr>
              <w:t>tel: 71 37 16 362, 71 37 16 455</w:t>
            </w:r>
          </w:p>
          <w:p w14:paraId="06902D8A" w14:textId="77777777" w:rsidR="009878D0" w:rsidRPr="00F511CF" w:rsidRDefault="009878D0" w:rsidP="00C441B5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1713B8F7" w14:textId="77777777" w:rsidR="00D261A2" w:rsidRDefault="006F54F6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1E42C6B" wp14:editId="2988B4C1">
                <wp:simplePos x="0" y="0"/>
                <wp:positionH relativeFrom="margin">
                  <wp:posOffset>-125730</wp:posOffset>
                </wp:positionH>
                <wp:positionV relativeFrom="paragraph">
                  <wp:posOffset>2442210</wp:posOffset>
                </wp:positionV>
                <wp:extent cx="6559550" cy="6153785"/>
                <wp:effectExtent l="0" t="0" r="12700" b="18415"/>
                <wp:wrapSquare wrapText="bothSides"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1537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B6FB1" w14:textId="77777777" w:rsidR="00E511FA" w:rsidRPr="008F5AEB" w:rsidRDefault="00E511FA" w:rsidP="001126DB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8F5AEB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48891CD" w14:textId="3A741306" w:rsidR="00E511FA" w:rsidRPr="00F511CF" w:rsidRDefault="00000000" w:rsidP="004B1B95">
                            <w:pPr>
                              <w:rPr>
                                <w:rStyle w:val="Hipercze"/>
                              </w:rPr>
                            </w:pPr>
                            <w:hyperlink r:id="rId18" w:tooltip="Link do opracowania &quot;Szkolnictwo wyższe w roku akademickim 2022/2023 (wyniki wstępne)&quot;" w:history="1">
                              <w:r w:rsidR="00E511FA" w:rsidRPr="00F511CF">
                                <w:rPr>
                                  <w:rStyle w:val="Hipercze"/>
                                </w:rPr>
                                <w:t>Szkolnictwo wyższe w roku akademickim 202</w:t>
                              </w:r>
                              <w:r w:rsidR="00E511FA">
                                <w:rPr>
                                  <w:rStyle w:val="Hipercze"/>
                                </w:rPr>
                                <w:t>2</w:t>
                              </w:r>
                              <w:r w:rsidR="00E511FA" w:rsidRPr="00F511CF">
                                <w:rPr>
                                  <w:rStyle w:val="Hipercze"/>
                                </w:rPr>
                                <w:t>/202</w:t>
                              </w:r>
                              <w:r w:rsidR="00E511FA">
                                <w:rPr>
                                  <w:rStyle w:val="Hipercze"/>
                                </w:rPr>
                                <w:t>3</w:t>
                              </w:r>
                              <w:r w:rsidR="00E511FA" w:rsidRPr="00F511CF">
                                <w:rPr>
                                  <w:rStyle w:val="Hipercze"/>
                                </w:rPr>
                                <w:t xml:space="preserve"> (wyniki wstępne)</w:t>
                              </w:r>
                            </w:hyperlink>
                            <w:r w:rsidR="00E511FA" w:rsidRPr="00F511CF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564E174D" w14:textId="02C69E7B" w:rsidR="00E511FA" w:rsidRPr="00F511CF" w:rsidRDefault="00E511FA" w:rsidP="001126DB">
                            <w:pPr>
                              <w:rPr>
                                <w:rStyle w:val="Hipercze"/>
                              </w:rPr>
                            </w:pPr>
                            <w:r w:rsidRPr="00F511CF"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>HYPERLINK "https://stat.gov.pl/obszary-tematyczne/edukacja/edukacja/szkolnictwo-wyzsze-i-jego-finanse-w-2021-roku,2,18.html" \o "Link do opracowania \"Szkolnictwo wyższe i jego finanse w 2021 roku\"</w:instrText>
                            </w:r>
                            <w:r w:rsidRPr="00F511CF">
                              <w:rPr>
                                <w:rStyle w:val="Hipercze"/>
                              </w:rPr>
                            </w:r>
                            <w:r w:rsidRPr="00F511CF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Szkolnictwo wyższe i jego finanse w 202</w:t>
                            </w:r>
                            <w:r>
                              <w:rPr>
                                <w:rStyle w:val="Hipercze"/>
                              </w:rPr>
                              <w:t>1</w:t>
                            </w:r>
                            <w:r w:rsidRPr="00F511CF">
                              <w:rPr>
                                <w:rStyle w:val="Hipercze"/>
                              </w:rPr>
                              <w:t xml:space="preserve"> roku </w:t>
                            </w:r>
                          </w:p>
                          <w:p w14:paraId="0CE0B6CC" w14:textId="6E244D67" w:rsidR="00E511FA" w:rsidRPr="00F511CF" w:rsidRDefault="00E511FA" w:rsidP="001126DB">
                            <w:pPr>
                              <w:rPr>
                                <w:rStyle w:val="Hipercze"/>
                                <w:b/>
                                <w:szCs w:val="19"/>
                              </w:rPr>
                            </w:pPr>
                            <w:r w:rsidRPr="00F511CF"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>HYPERLINK "https://wroclaw.stat.gov.pl/opracowania-biezace/opracowania-sygnalne/edukacja/szkolnictwo-wyzsze-w-wojewodztwie-dolnoslaskim-w-2021-r-,1,7.html" \o "Link do opracowania \"Szkolnictwo wyższe w województwie dolnośląskim w 2021 r.\"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Szkolnictwo wy</w:t>
                            </w:r>
                            <w:r w:rsidRPr="00F511CF">
                              <w:rPr>
                                <w:rStyle w:val="Hipercze"/>
                                <w:rFonts w:hint="eastAsia"/>
                              </w:rPr>
                              <w:t>ż</w:t>
                            </w:r>
                            <w:r w:rsidRPr="00F511CF">
                              <w:rPr>
                                <w:rStyle w:val="Hipercze"/>
                              </w:rPr>
                              <w:t>sze w województwie dolno</w:t>
                            </w:r>
                            <w:r w:rsidRPr="00F511CF">
                              <w:rPr>
                                <w:rStyle w:val="Hipercze"/>
                                <w:rFonts w:hint="eastAsia"/>
                              </w:rPr>
                              <w:t>ś</w:t>
                            </w:r>
                            <w:r w:rsidRPr="00F511CF">
                              <w:rPr>
                                <w:rStyle w:val="Hipercze"/>
                              </w:rPr>
                              <w:t>l</w:t>
                            </w:r>
                            <w:r w:rsidRPr="00F511CF">
                              <w:rPr>
                                <w:rStyle w:val="Hipercze"/>
                                <w:rFonts w:hint="eastAsia"/>
                              </w:rPr>
                              <w:t>ą</w:t>
                            </w:r>
                            <w:r w:rsidRPr="00F511CF">
                              <w:rPr>
                                <w:rStyle w:val="Hipercze"/>
                              </w:rPr>
                              <w:t>skim w 202</w:t>
                            </w:r>
                            <w:r>
                              <w:rPr>
                                <w:rStyle w:val="Hipercze"/>
                              </w:rPr>
                              <w:t>1</w:t>
                            </w:r>
                            <w:r w:rsidRPr="00F511CF">
                              <w:rPr>
                                <w:rStyle w:val="Hipercze"/>
                              </w:rPr>
                              <w:t xml:space="preserve"> r.</w:t>
                            </w:r>
                          </w:p>
                          <w:p w14:paraId="23D17113" w14:textId="77777777" w:rsidR="00E511FA" w:rsidRPr="00F511CF" w:rsidRDefault="00E511FA" w:rsidP="001126DB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>
                              <w:fldChar w:fldCharType="end"/>
                            </w:r>
                          </w:p>
                          <w:p w14:paraId="34EBABE3" w14:textId="77777777" w:rsidR="00E511FA" w:rsidRPr="00F511CF" w:rsidRDefault="00E511FA" w:rsidP="001126DB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F511CF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502DEFF7" w14:textId="77777777" w:rsidR="00E511FA" w:rsidRPr="00032198" w:rsidRDefault="00E511FA" w:rsidP="001126DB">
                            <w:pPr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</w:pP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instrText>HYPERLINK "https://bdl.stat.gov.pl/bdl/dane/podgrup/temat" \o "Link do Banku Danych Lokalnych – Szkolnictwo wyższe"</w:instrText>
                            </w: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</w: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separate"/>
                            </w:r>
                            <w:r w:rsidRPr="00032198"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  <w:t>Bank Danych Lokalnych</w:t>
                            </w:r>
                            <w:r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  <w:t xml:space="preserve"> – Szkolnictwo wyższe</w:t>
                            </w:r>
                          </w:p>
                          <w:p w14:paraId="0D5BC208" w14:textId="77777777" w:rsidR="00E511FA" w:rsidRPr="008F5AEB" w:rsidRDefault="00E511FA" w:rsidP="001126DB">
                            <w:pPr>
                              <w:rPr>
                                <w:rStyle w:val="Hipercze"/>
                                <w:rFonts w:eastAsia="FiraSans-Regular" w:cs="FiraSans-Regular"/>
                                <w:color w:val="001D77"/>
                                <w:szCs w:val="19"/>
                              </w:rPr>
                            </w:pP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end"/>
                            </w:r>
                          </w:p>
                          <w:p w14:paraId="142F6495" w14:textId="77777777" w:rsidR="00E511FA" w:rsidRPr="00F511CF" w:rsidRDefault="00E511FA" w:rsidP="001126DB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F511CF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79325A07" w14:textId="77777777" w:rsidR="00E511FA" w:rsidRPr="00860FE9" w:rsidRDefault="00E511FA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"https://stat.gov.pl/metainformacje/slownik-pojec/pojecia-stosowane-w-statystyce-publicznej/4028,pojecie.html" \o "Link do pojęcia \"Absolwent\"</w:instrText>
                            </w:r>
                            <w:r>
                              <w:fldChar w:fldCharType="separate"/>
                            </w:r>
                            <w:r w:rsidRPr="00860FE9">
                              <w:rPr>
                                <w:rStyle w:val="Hipercze"/>
                              </w:rPr>
                              <w:t>Absolwent</w:t>
                            </w:r>
                            <w:r w:rsidRPr="00860FE9">
                              <w:rPr>
                                <w:rStyle w:val="Hipercze"/>
                                <w:szCs w:val="19"/>
                              </w:rPr>
                              <w:t xml:space="preserve"> </w:t>
                            </w:r>
                          </w:p>
                          <w:p w14:paraId="1BB4BDB3" w14:textId="77777777" w:rsidR="00E511FA" w:rsidRPr="00F511CF" w:rsidRDefault="00E511FA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"https://stat.gov.pl/metainformacje/slownik-pojec/pojecia-stosowane-w-statystyce-publicznej/1944,pojecie.html" \o "Link do pojęcia \"Kierunek studiów/specjalność\”"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Kierunek studiów/specjalność</w:t>
                            </w:r>
                          </w:p>
                          <w:p w14:paraId="7FDE38F1" w14:textId="77777777" w:rsidR="00E511FA" w:rsidRPr="00F511CF" w:rsidRDefault="00E511FA" w:rsidP="0096304C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"https://stat.gov.pl/metainformacje/slownik-pojec/pojecia-stosowane-w-statystyce-publicznej/2584,pojecie.html" \o "Link do pojęcia \"Student\"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Student</w:t>
                            </w:r>
                          </w:p>
                          <w:p w14:paraId="0B3B693E" w14:textId="77777777" w:rsidR="00E511FA" w:rsidRPr="00F511CF" w:rsidRDefault="00E511FA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"https://stat.gov.pl/metainformacje/slownik-pojec/pojecia-stosowane-w-statystyce-publicznej/1967,pojecie.html" \o "Link do pojęcia \"Studia drugiego stopnia\"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Studia drugiego stopnia</w:t>
                            </w:r>
                          </w:p>
                          <w:p w14:paraId="01413463" w14:textId="77777777" w:rsidR="00E511FA" w:rsidRPr="00F511CF" w:rsidRDefault="00E511FA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"https://stat.gov.pl/metainformacje/slownik-pojec/pojecia-stosowane-w-statystyce-publicznej/1968,pojecie.html" \o "Link do pojęcia \"Studia magisterskie jednolite\"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Studia magisterskie jednolite</w:t>
                            </w:r>
                          </w:p>
                          <w:p w14:paraId="3D836AAB" w14:textId="77777777" w:rsidR="00E511FA" w:rsidRPr="00860FE9" w:rsidRDefault="00E511FA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"https://stat.gov.pl/metainformacje/slownik-pojec/pojecia-stosowane-w-statystyce-publicznej/1964,pojecie.html" \o "Link do pojęcia \"Studia pierwszego stopnia\"</w:instrText>
                            </w:r>
                            <w:r>
                              <w:fldChar w:fldCharType="separate"/>
                            </w:r>
                            <w:r w:rsidRPr="00860FE9">
                              <w:rPr>
                                <w:rStyle w:val="Hipercze"/>
                              </w:rPr>
                              <w:t>Studia pierwszego stopnia</w:t>
                            </w:r>
                          </w:p>
                          <w:p w14:paraId="759FFE82" w14:textId="77777777" w:rsidR="00E511FA" w:rsidRPr="00F511CF" w:rsidRDefault="00E511FA" w:rsidP="006F40E7">
                            <w:pPr>
                              <w:rPr>
                                <w:rStyle w:val="Hipercze"/>
                                <w:sz w:val="18"/>
                                <w:szCs w:val="18"/>
                              </w:rPr>
                            </w:pPr>
                            <w:r>
                              <w:fldChar w:fldCharType="end"/>
                            </w:r>
                            <w:r w:rsidRPr="0056784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instrText>HYPERLINK "https://stat.gov.pl/metainformacje/slownik-pojec/pojecia-stosowane-w-statystyce-publicznej/1965,pojecie.html" \o "Link do pojęcia \"Studia stacjonarne\"</w:instrText>
                            </w:r>
                            <w:r w:rsidRPr="00567843">
                              <w:rPr>
                                <w:sz w:val="18"/>
                                <w:szCs w:val="18"/>
                              </w:rPr>
                            </w:r>
                            <w:r w:rsidRPr="0056784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</w:rPr>
                              <w:t xml:space="preserve">Studia </w:t>
                            </w:r>
                            <w:r w:rsidRPr="00535949">
                              <w:rPr>
                                <w:rStyle w:val="Hipercze"/>
                              </w:rPr>
                              <w:t>stacjonarne</w:t>
                            </w:r>
                          </w:p>
                          <w:p w14:paraId="15F3A51C" w14:textId="77777777" w:rsidR="00E511FA" w:rsidRPr="00F511CF" w:rsidRDefault="00E511FA" w:rsidP="006F40E7">
                            <w:pPr>
                              <w:rPr>
                                <w:rStyle w:val="Hipercze"/>
                                <w:sz w:val="18"/>
                                <w:szCs w:val="18"/>
                              </w:rPr>
                            </w:pPr>
                            <w:r w:rsidRPr="0056784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6F40E7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instrText>HYPERLINK "https://stat.gov.pl/metainformacje/slownik-pojec/pojecia-stosowane-w-statystyce-publicznej/1966,pojecie.html" \o "Link do pojęcia \"Studia niestacjonarne\"</w:instrText>
                            </w:r>
                            <w:r w:rsidRPr="006F40E7">
                              <w:rPr>
                                <w:sz w:val="18"/>
                                <w:szCs w:val="18"/>
                              </w:rPr>
                            </w:r>
                            <w:r w:rsidRPr="006F40E7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535949">
                              <w:rPr>
                                <w:rStyle w:val="Hipercze"/>
                              </w:rPr>
                              <w:t>Studia niestacjonarne</w:t>
                            </w:r>
                          </w:p>
                          <w:p w14:paraId="3F11DB98" w14:textId="77777777" w:rsidR="00E511FA" w:rsidRPr="00F511CF" w:rsidRDefault="00E511FA" w:rsidP="0096304C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 w:rsidRPr="006F40E7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"https://stat.gov.pl/metainformacje/slownik-pojec/pojecia-stosowane-w-statystyce-publicznej/2641,pojecie.html" \o "Link do pojęcia Studia wyższe"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Studia wyższe</w:t>
                            </w:r>
                          </w:p>
                          <w:p w14:paraId="2B222771" w14:textId="77777777" w:rsidR="00E511FA" w:rsidRPr="00F511CF" w:rsidRDefault="00E511FA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hyperlink r:id="rId19" w:tooltip="Link do pojęcia &quot;Uczelnia&quot; " w:history="1">
                              <w:r w:rsidRPr="00860FE9">
                                <w:rPr>
                                  <w:rStyle w:val="Hipercze"/>
                                </w:rPr>
                                <w:t>Uczelnia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2C6B" id="Pole tekstowe 12" o:spid="_x0000_s1037" type="#_x0000_t202" style="position:absolute;margin-left:-9.9pt;margin-top:192.3pt;width:516.5pt;height:484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" fillcolor="#f2f2f2" strokecolor="window">
                <v:textbox>
                  <w:txbxContent>
                    <w:p w14:paraId="21CB6FB1" w14:textId="77777777" w:rsidR="00E511FA" w:rsidRPr="008F5AEB" w:rsidRDefault="00E511FA" w:rsidP="001126DB">
                      <w:pPr>
                        <w:rPr>
                          <w:b/>
                          <w:szCs w:val="19"/>
                        </w:rPr>
                      </w:pPr>
                      <w:r w:rsidRPr="008F5AEB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148891CD" w14:textId="3A741306" w:rsidR="00E511FA" w:rsidRPr="00F511CF" w:rsidRDefault="00E511FA" w:rsidP="004B1B95">
                      <w:pPr>
                        <w:rPr>
                          <w:rStyle w:val="Hipercze"/>
                        </w:rPr>
                      </w:pPr>
                      <w:hyperlink r:id="rId24" w:tooltip="Link do opracowania &quot;Szkolnictwo wyższe w roku akademickim 2022/2023 (wyniki wstępne)&quot;" w:history="1">
                        <w:r w:rsidRPr="00F511CF">
                          <w:rPr>
                            <w:rStyle w:val="Hipercze"/>
                          </w:rPr>
                          <w:t>Szkolnictwo wyższe w roku akademickim 202</w:t>
                        </w:r>
                        <w:r>
                          <w:rPr>
                            <w:rStyle w:val="Hipercze"/>
                          </w:rPr>
                          <w:t>2</w:t>
                        </w:r>
                        <w:r w:rsidRPr="00F511CF">
                          <w:rPr>
                            <w:rStyle w:val="Hipercze"/>
                          </w:rPr>
                          <w:t>/202</w:t>
                        </w:r>
                        <w:r>
                          <w:rPr>
                            <w:rStyle w:val="Hipercze"/>
                          </w:rPr>
                          <w:t>3</w:t>
                        </w:r>
                        <w:r w:rsidRPr="00F511CF">
                          <w:rPr>
                            <w:rStyle w:val="Hipercze"/>
                          </w:rPr>
                          <w:t xml:space="preserve"> (wyniki wstępne)</w:t>
                        </w:r>
                      </w:hyperlink>
                      <w:r w:rsidRPr="00F511CF">
                        <w:rPr>
                          <w:rStyle w:val="Hipercze"/>
                        </w:rPr>
                        <w:t xml:space="preserve"> </w:t>
                      </w:r>
                    </w:p>
                    <w:p w14:paraId="564E174D" w14:textId="02C69E7B" w:rsidR="00E511FA" w:rsidRPr="00F511CF" w:rsidRDefault="00E511FA" w:rsidP="001126DB">
                      <w:pPr>
                        <w:rPr>
                          <w:rStyle w:val="Hipercze"/>
                        </w:rPr>
                      </w:pPr>
                      <w:r w:rsidRPr="00F511CF"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>HYPERLINK "https://stat.gov.pl/obszary-tematyczne/edukacja/edukacja/szkolnictwo-wyzsze-i-jego-finanse-w-2021-roku,2,18.html" \o "Link do opracowania \"Szkolnictwo wyższe i jego finanse w 2021 roku\"</w:instrText>
                      </w:r>
                      <w:r w:rsidRPr="00F511CF">
                        <w:rPr>
                          <w:rStyle w:val="Hipercze"/>
                        </w:rP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Szkolnictwo wyższe i jego finanse w 202</w:t>
                      </w:r>
                      <w:r>
                        <w:rPr>
                          <w:rStyle w:val="Hipercze"/>
                        </w:rPr>
                        <w:t>1</w:t>
                      </w:r>
                      <w:r w:rsidRPr="00F511CF">
                        <w:rPr>
                          <w:rStyle w:val="Hipercze"/>
                        </w:rPr>
                        <w:t xml:space="preserve"> roku </w:t>
                      </w:r>
                    </w:p>
                    <w:p w14:paraId="0CE0B6CC" w14:textId="6E244D67" w:rsidR="00E511FA" w:rsidRPr="00F511CF" w:rsidRDefault="00E511FA" w:rsidP="001126DB">
                      <w:pPr>
                        <w:rPr>
                          <w:rStyle w:val="Hipercze"/>
                          <w:b/>
                          <w:szCs w:val="19"/>
                        </w:rPr>
                      </w:pPr>
                      <w:r w:rsidRPr="00F511CF">
                        <w:rPr>
                          <w:rStyle w:val="Hipercze"/>
                        </w:rPr>
                        <w:fldChar w:fldCharType="end"/>
                      </w:r>
                      <w:r>
                        <w:fldChar w:fldCharType="begin"/>
                      </w:r>
                      <w:r>
                        <w:instrText>HYPERLINK "https://wroclaw.stat.gov.pl/opracowania-biezace/opracowania-sygnalne/edukacja/szkolnictwo-wyzsze-w-wojewodztwie-dolnoslaskim-w-2021-r-,1,7.html" \o "Link do opracowania \"Szkolnictwo wyższe w województwie dolnośląskim w 2021 r.\"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Szkolnictwo wy</w:t>
                      </w:r>
                      <w:r w:rsidRPr="00F511CF">
                        <w:rPr>
                          <w:rStyle w:val="Hipercze"/>
                          <w:rFonts w:hint="eastAsia"/>
                        </w:rPr>
                        <w:t>ż</w:t>
                      </w:r>
                      <w:r w:rsidRPr="00F511CF">
                        <w:rPr>
                          <w:rStyle w:val="Hipercze"/>
                        </w:rPr>
                        <w:t>sze w województwie dolno</w:t>
                      </w:r>
                      <w:r w:rsidRPr="00F511CF">
                        <w:rPr>
                          <w:rStyle w:val="Hipercze"/>
                          <w:rFonts w:hint="eastAsia"/>
                        </w:rPr>
                        <w:t>ś</w:t>
                      </w:r>
                      <w:r w:rsidRPr="00F511CF">
                        <w:rPr>
                          <w:rStyle w:val="Hipercze"/>
                        </w:rPr>
                        <w:t>l</w:t>
                      </w:r>
                      <w:r w:rsidRPr="00F511CF">
                        <w:rPr>
                          <w:rStyle w:val="Hipercze"/>
                          <w:rFonts w:hint="eastAsia"/>
                        </w:rPr>
                        <w:t>ą</w:t>
                      </w:r>
                      <w:r w:rsidRPr="00F511CF">
                        <w:rPr>
                          <w:rStyle w:val="Hipercze"/>
                        </w:rPr>
                        <w:t>skim w 202</w:t>
                      </w:r>
                      <w:r>
                        <w:rPr>
                          <w:rStyle w:val="Hipercze"/>
                        </w:rPr>
                        <w:t>1</w:t>
                      </w:r>
                      <w:r w:rsidRPr="00F511CF">
                        <w:rPr>
                          <w:rStyle w:val="Hipercze"/>
                        </w:rPr>
                        <w:t xml:space="preserve"> r.</w:t>
                      </w:r>
                    </w:p>
                    <w:p w14:paraId="23D17113" w14:textId="77777777" w:rsidR="00E511FA" w:rsidRPr="00F511CF" w:rsidRDefault="00E511FA" w:rsidP="001126DB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>
                        <w:fldChar w:fldCharType="end"/>
                      </w:r>
                    </w:p>
                    <w:p w14:paraId="34EBABE3" w14:textId="77777777" w:rsidR="00E511FA" w:rsidRPr="00F511CF" w:rsidRDefault="00E511FA" w:rsidP="001126DB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F511CF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502DEFF7" w14:textId="77777777" w:rsidR="00E511FA" w:rsidRPr="00032198" w:rsidRDefault="00E511FA" w:rsidP="001126DB">
                      <w:pPr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</w:pP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begin"/>
                      </w:r>
                      <w:r>
                        <w:rPr>
                          <w:rFonts w:eastAsia="FiraSans-Regular" w:cs="FiraSans-Regular"/>
                          <w:szCs w:val="19"/>
                        </w:rPr>
                        <w:instrText>HYPERLINK "https://bdl.stat.gov.pl/bdl/dane/podgrup/temat" \o "Link do Banku Danych Lokalnych – Szkolnictwo wyższe"</w:instrText>
                      </w: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separate"/>
                      </w:r>
                      <w:r w:rsidRPr="00032198"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  <w:t>Bank Danych Lokalnych</w:t>
                      </w:r>
                      <w:r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  <w:t xml:space="preserve"> – Szkolnictwo wyższe</w:t>
                      </w:r>
                    </w:p>
                    <w:p w14:paraId="0D5BC208" w14:textId="77777777" w:rsidR="00E511FA" w:rsidRPr="008F5AEB" w:rsidRDefault="00E511FA" w:rsidP="001126DB">
                      <w:pPr>
                        <w:rPr>
                          <w:rStyle w:val="Hipercze"/>
                          <w:rFonts w:eastAsia="FiraSans-Regular" w:cs="FiraSans-Regular"/>
                          <w:color w:val="001D77"/>
                          <w:szCs w:val="19"/>
                        </w:rPr>
                      </w:pP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end"/>
                      </w:r>
                    </w:p>
                    <w:p w14:paraId="142F6495" w14:textId="77777777" w:rsidR="00E511FA" w:rsidRPr="00F511CF" w:rsidRDefault="00E511FA" w:rsidP="001126DB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F511CF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79325A07" w14:textId="77777777" w:rsidR="00E511FA" w:rsidRPr="00860FE9" w:rsidRDefault="00E511FA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szCs w:val="19"/>
                        </w:rPr>
                      </w:pP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"https://stat.gov.pl/metainformacje/slownik-pojec/pojecia-stosowane-w-statystyce-publicznej/4028,pojecie.html" \o "Link do pojęcia \"Absolwent\"</w:instrText>
                      </w:r>
                      <w:r>
                        <w:fldChar w:fldCharType="separate"/>
                      </w:r>
                      <w:r w:rsidRPr="00860FE9">
                        <w:rPr>
                          <w:rStyle w:val="Hipercze"/>
                        </w:rPr>
                        <w:t>Absolwent</w:t>
                      </w:r>
                      <w:r w:rsidRPr="00860FE9">
                        <w:rPr>
                          <w:rStyle w:val="Hipercze"/>
                          <w:szCs w:val="19"/>
                        </w:rPr>
                        <w:t xml:space="preserve"> </w:t>
                      </w:r>
                    </w:p>
                    <w:p w14:paraId="1BB4BDB3" w14:textId="77777777" w:rsidR="00E511FA" w:rsidRPr="00F511CF" w:rsidRDefault="00E511FA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"https://stat.gov.pl/metainformacje/slownik-pojec/pojecia-stosowane-w-statystyce-publicznej/1944,pojecie.html" \o "Link do pojęcia \"Kierunek studiów/specjalność\”"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Kierunek studiów/specjalność</w:t>
                      </w:r>
                    </w:p>
                    <w:p w14:paraId="7FDE38F1" w14:textId="77777777" w:rsidR="00E511FA" w:rsidRPr="00F511CF" w:rsidRDefault="00E511FA" w:rsidP="0096304C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"https://stat.gov.pl/metainformacje/slownik-pojec/pojecia-stosowane-w-statystyce-publicznej/2584,pojecie.html" \o "Link do pojęcia \"Student\"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Student</w:t>
                      </w:r>
                    </w:p>
                    <w:p w14:paraId="0B3B693E" w14:textId="77777777" w:rsidR="00E511FA" w:rsidRPr="00F511CF" w:rsidRDefault="00E511FA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"https://stat.gov.pl/metainformacje/slownik-pojec/pojecia-stosowane-w-statystyce-publicznej/1967,pojecie.html" \o "Link do pojęcia \"Studia drugiego stopnia\"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Studia drugiego stopnia</w:t>
                      </w:r>
                    </w:p>
                    <w:p w14:paraId="01413463" w14:textId="77777777" w:rsidR="00E511FA" w:rsidRPr="00F511CF" w:rsidRDefault="00E511FA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"https://stat.gov.pl/metainformacje/slownik-pojec/pojecia-stosowane-w-statystyce-publicznej/1968,pojecie.html" \o "Link do pojęcia \"Studia magisterskie jednolite\"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Studia magisterskie jednolite</w:t>
                      </w:r>
                    </w:p>
                    <w:p w14:paraId="3D836AAB" w14:textId="77777777" w:rsidR="00E511FA" w:rsidRPr="00860FE9" w:rsidRDefault="00E511FA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"https://stat.gov.pl/metainformacje/slownik-pojec/pojecia-stosowane-w-statystyce-publicznej/1964,pojecie.html" \o "Link do pojęcia \"Studia pierwszego stopnia\"</w:instrText>
                      </w:r>
                      <w:r>
                        <w:fldChar w:fldCharType="separate"/>
                      </w:r>
                      <w:r w:rsidRPr="00860FE9">
                        <w:rPr>
                          <w:rStyle w:val="Hipercze"/>
                        </w:rPr>
                        <w:t>Studia pierwszego stopnia</w:t>
                      </w:r>
                    </w:p>
                    <w:p w14:paraId="759FFE82" w14:textId="77777777" w:rsidR="00E511FA" w:rsidRPr="00F511CF" w:rsidRDefault="00E511FA" w:rsidP="006F40E7">
                      <w:pPr>
                        <w:rPr>
                          <w:rStyle w:val="Hipercze"/>
                          <w:sz w:val="18"/>
                          <w:szCs w:val="18"/>
                        </w:rPr>
                      </w:pPr>
                      <w:r>
                        <w:fldChar w:fldCharType="end"/>
                      </w:r>
                      <w:r w:rsidRPr="00567843">
                        <w:rPr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sz w:val="18"/>
                          <w:szCs w:val="18"/>
                        </w:rPr>
                        <w:instrText>HYPERLINK "https://stat.gov.pl/metainformacje/slownik-pojec/pojecia-stosowane-w-statystyce-publicznej/1965,pojecie.html" \o "Link do pojęcia \"Studia stacjonarne\"</w:instrText>
                      </w:r>
                      <w:r w:rsidRPr="0056784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Style w:val="Hipercze"/>
                        </w:rPr>
                        <w:t xml:space="preserve">Studia </w:t>
                      </w:r>
                      <w:r w:rsidRPr="00535949">
                        <w:rPr>
                          <w:rStyle w:val="Hipercze"/>
                        </w:rPr>
                        <w:t>stacjonarne</w:t>
                      </w:r>
                    </w:p>
                    <w:p w14:paraId="15F3A51C" w14:textId="77777777" w:rsidR="00E511FA" w:rsidRPr="00F511CF" w:rsidRDefault="00E511FA" w:rsidP="006F40E7">
                      <w:pPr>
                        <w:rPr>
                          <w:rStyle w:val="Hipercze"/>
                          <w:sz w:val="18"/>
                          <w:szCs w:val="18"/>
                        </w:rPr>
                      </w:pPr>
                      <w:r w:rsidRPr="0056784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6F40E7">
                        <w:rPr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sz w:val="18"/>
                          <w:szCs w:val="18"/>
                        </w:rPr>
                        <w:instrText>HYPERLINK "https://stat.gov.pl/metainformacje/slownik-pojec/pojecia-stosowane-w-statystyce-publicznej/1966,pojecie.html" \o "Link do pojęcia \"Studia niestacjonarne\"</w:instrText>
                      </w:r>
                      <w:r w:rsidRPr="006F40E7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535949">
                        <w:rPr>
                          <w:rStyle w:val="Hipercze"/>
                        </w:rPr>
                        <w:t>Studia niestacjonarne</w:t>
                      </w:r>
                    </w:p>
                    <w:p w14:paraId="3F11DB98" w14:textId="77777777" w:rsidR="00E511FA" w:rsidRPr="00F511CF" w:rsidRDefault="00E511FA" w:rsidP="0096304C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 w:rsidRPr="006F40E7">
                        <w:rPr>
                          <w:sz w:val="18"/>
                          <w:szCs w:val="18"/>
                        </w:rPr>
                        <w:fldChar w:fldCharType="end"/>
                      </w: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"https://stat.gov.pl/metainformacje/slownik-pojec/pojecia-stosowane-w-statystyce-publicznej/2641,pojecie.html" \o "Link do pojęcia Studia wyższe"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Studia wyższe</w:t>
                      </w:r>
                    </w:p>
                    <w:p w14:paraId="2B222771" w14:textId="77777777" w:rsidR="00E511FA" w:rsidRPr="00F511CF" w:rsidRDefault="00E511FA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hyperlink r:id="rId25" w:tooltip="Link do pojęcia &quot;Uczelnia&quot; " w:history="1">
                        <w:r w:rsidRPr="00860FE9">
                          <w:rPr>
                            <w:rStyle w:val="Hipercze"/>
                          </w:rPr>
                          <w:t>Uczelnia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-43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107D8C" w:rsidRPr="00F511CF" w14:paraId="63D41182" w14:textId="77777777" w:rsidTr="00F511CF">
        <w:trPr>
          <w:trHeight w:val="610"/>
        </w:trPr>
        <w:tc>
          <w:tcPr>
            <w:tcW w:w="2721" w:type="pct"/>
            <w:vMerge w:val="restart"/>
            <w:shd w:val="clear" w:color="auto" w:fill="auto"/>
          </w:tcPr>
          <w:p w14:paraId="6AABA3BC" w14:textId="77777777" w:rsidR="00107D8C" w:rsidRPr="00F511CF" w:rsidRDefault="00107D8C" w:rsidP="00F511CF">
            <w:pPr>
              <w:spacing w:after="0"/>
              <w:rPr>
                <w:rFonts w:cs="Arial"/>
                <w:b/>
                <w:color w:val="000000"/>
                <w:szCs w:val="19"/>
              </w:rPr>
            </w:pPr>
            <w:r w:rsidRPr="00F511CF">
              <w:rPr>
                <w:rFonts w:cs="Arial"/>
                <w:b/>
                <w:color w:val="000000"/>
                <w:szCs w:val="19"/>
              </w:rPr>
              <w:t>Dolnośląski Ośrodek Badań Regionalnych</w:t>
            </w:r>
          </w:p>
          <w:p w14:paraId="55B5527D" w14:textId="77777777" w:rsidR="00107D8C" w:rsidRPr="00F511CF" w:rsidRDefault="00107D8C" w:rsidP="00F511CF">
            <w:pPr>
              <w:rPr>
                <w:rFonts w:cs="Arial"/>
                <w:color w:val="000000"/>
                <w:szCs w:val="19"/>
                <w:lang w:val="fi-FI"/>
              </w:rPr>
            </w:pPr>
            <w:r w:rsidRPr="00F511CF">
              <w:rPr>
                <w:rFonts w:cs="Arial"/>
                <w:color w:val="000000"/>
                <w:szCs w:val="19"/>
                <w:lang w:val="fi-FI"/>
              </w:rPr>
              <w:t>tel. 71 37 16 371</w:t>
            </w:r>
          </w:p>
          <w:p w14:paraId="282A7488" w14:textId="77777777" w:rsidR="00107D8C" w:rsidRPr="00F511CF" w:rsidRDefault="00107D8C" w:rsidP="00F511CF">
            <w:pPr>
              <w:rPr>
                <w:sz w:val="18"/>
                <w:lang w:val="en-US"/>
              </w:rPr>
            </w:pPr>
            <w:r w:rsidRPr="00F511CF">
              <w:rPr>
                <w:b/>
                <w:sz w:val="20"/>
                <w:lang w:val="en-US"/>
              </w:rPr>
              <w:t>e-mail:</w:t>
            </w:r>
            <w:r w:rsidRPr="00F511CF">
              <w:rPr>
                <w:sz w:val="20"/>
                <w:lang w:val="en-US"/>
              </w:rPr>
              <w:t xml:space="preserve"> </w:t>
            </w:r>
            <w:hyperlink r:id="rId26" w:tooltip="mail" w:history="1">
              <w:r w:rsidR="004663DA" w:rsidRPr="00F511CF">
                <w:rPr>
                  <w:rStyle w:val="Hipercze"/>
                  <w:sz w:val="20"/>
                  <w:lang w:val="en-US"/>
                </w:rPr>
                <w:t>A.Ilczuk@stat.gov.pl</w:t>
              </w:r>
            </w:hyperlink>
          </w:p>
        </w:tc>
        <w:tc>
          <w:tcPr>
            <w:tcW w:w="369" w:type="pct"/>
            <w:shd w:val="clear" w:color="auto" w:fill="auto"/>
            <w:vAlign w:val="center"/>
          </w:tcPr>
          <w:p w14:paraId="7FC54731" w14:textId="77777777" w:rsidR="00107D8C" w:rsidRPr="00F511CF" w:rsidRDefault="006F54F6" w:rsidP="00F511CF">
            <w:pPr>
              <w:rPr>
                <w:sz w:val="18"/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776" behindDoc="0" locked="0" layoutInCell="1" allowOverlap="1" wp14:anchorId="7C8B0636" wp14:editId="7C7A3C0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29210</wp:posOffset>
                  </wp:positionV>
                  <wp:extent cx="256540" cy="251460"/>
                  <wp:effectExtent l="0" t="0" r="0" b="0"/>
                  <wp:wrapNone/>
                  <wp:docPr id="11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4E490F12" w14:textId="77777777" w:rsidR="00107D8C" w:rsidRPr="00F511CF" w:rsidRDefault="00000000" w:rsidP="00F511CF">
            <w:pPr>
              <w:rPr>
                <w:sz w:val="18"/>
              </w:rPr>
            </w:pPr>
            <w:hyperlink r:id="rId28" w:tooltip="Link do strony &quot;wroclaw.stat.gov.pl&quot;" w:history="1">
              <w:r w:rsidR="00107D8C" w:rsidRPr="00F511CF">
                <w:rPr>
                  <w:rStyle w:val="Hipercze"/>
                  <w:szCs w:val="19"/>
                </w:rPr>
                <w:t>wroclaw.stat.gov.pl</w:t>
              </w:r>
            </w:hyperlink>
          </w:p>
        </w:tc>
      </w:tr>
      <w:tr w:rsidR="00107D8C" w:rsidRPr="00F511CF" w14:paraId="64D36B2F" w14:textId="77777777" w:rsidTr="00F511CF">
        <w:trPr>
          <w:trHeight w:val="436"/>
        </w:trPr>
        <w:tc>
          <w:tcPr>
            <w:tcW w:w="2721" w:type="pct"/>
            <w:vMerge/>
            <w:shd w:val="clear" w:color="auto" w:fill="auto"/>
            <w:vAlign w:val="center"/>
          </w:tcPr>
          <w:p w14:paraId="59B09E9D" w14:textId="77777777" w:rsidR="00107D8C" w:rsidRPr="00F511CF" w:rsidRDefault="00107D8C" w:rsidP="00F511CF">
            <w:pPr>
              <w:rPr>
                <w:sz w:val="18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67C1C693" w14:textId="77777777" w:rsidR="00107D8C" w:rsidRPr="00F511CF" w:rsidRDefault="006F54F6" w:rsidP="00F511CF">
            <w:pPr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0800" behindDoc="0" locked="0" layoutInCell="1" allowOverlap="1" wp14:anchorId="785CCBE6" wp14:editId="1B07392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4445</wp:posOffset>
                  </wp:positionV>
                  <wp:extent cx="256540" cy="251460"/>
                  <wp:effectExtent l="0" t="0" r="0" b="0"/>
                  <wp:wrapNone/>
                  <wp:docPr id="10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auto"/>
          </w:tcPr>
          <w:p w14:paraId="0FEBD191" w14:textId="77777777" w:rsidR="00107D8C" w:rsidRPr="00F511CF" w:rsidRDefault="00000000" w:rsidP="00F511CF">
            <w:pPr>
              <w:rPr>
                <w:sz w:val="18"/>
              </w:rPr>
            </w:pPr>
            <w:hyperlink r:id="rId30" w:tooltip="Link do tweetera &quot;wroclaw stat&quot;" w:history="1">
              <w:r w:rsidR="00107D8C" w:rsidRPr="00F511CF">
                <w:rPr>
                  <w:rStyle w:val="Hipercze"/>
                  <w:szCs w:val="19"/>
                </w:rPr>
                <w:t>@WROCLAW_STAT</w:t>
              </w:r>
            </w:hyperlink>
          </w:p>
        </w:tc>
      </w:tr>
      <w:tr w:rsidR="00107D8C" w:rsidRPr="00F511CF" w14:paraId="256273A8" w14:textId="77777777" w:rsidTr="00F511CF">
        <w:trPr>
          <w:trHeight w:val="436"/>
        </w:trPr>
        <w:tc>
          <w:tcPr>
            <w:tcW w:w="2721" w:type="pct"/>
            <w:vMerge/>
            <w:shd w:val="clear" w:color="auto" w:fill="auto"/>
            <w:vAlign w:val="center"/>
          </w:tcPr>
          <w:p w14:paraId="1DC3DD2B" w14:textId="77777777" w:rsidR="00107D8C" w:rsidRPr="00F511CF" w:rsidRDefault="00107D8C" w:rsidP="00F511CF">
            <w:pPr>
              <w:rPr>
                <w:sz w:val="18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7E086E18" w14:textId="77777777" w:rsidR="00107D8C" w:rsidRPr="00F511CF" w:rsidRDefault="006F54F6" w:rsidP="00F511CF">
            <w:pPr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824" behindDoc="0" locked="0" layoutInCell="1" allowOverlap="1" wp14:anchorId="7F287E15" wp14:editId="4F79E19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20955</wp:posOffset>
                  </wp:positionV>
                  <wp:extent cx="256540" cy="251460"/>
                  <wp:effectExtent l="0" t="0" r="0" b="0"/>
                  <wp:wrapNone/>
                  <wp:docPr id="9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auto"/>
          </w:tcPr>
          <w:p w14:paraId="247486C2" w14:textId="77777777" w:rsidR="00107D8C" w:rsidRPr="00F511CF" w:rsidRDefault="00000000" w:rsidP="00F511CF">
            <w:pPr>
              <w:rPr>
                <w:sz w:val="20"/>
              </w:rPr>
            </w:pPr>
            <w:hyperlink r:id="rId32" w:tooltip="link do facebooka US Wroclaw" w:history="1">
              <w:r w:rsidR="00107D8C" w:rsidRPr="00F511CF">
                <w:rPr>
                  <w:rStyle w:val="Hipercze"/>
                  <w:szCs w:val="19"/>
                </w:rPr>
                <w:t>@USWroclaw</w:t>
              </w:r>
            </w:hyperlink>
          </w:p>
        </w:tc>
      </w:tr>
    </w:tbl>
    <w:p w14:paraId="4CFBA9D4" w14:textId="675250D0" w:rsidR="001126DB" w:rsidRPr="00D64411" w:rsidRDefault="003A443D">
      <w:pPr>
        <w:rPr>
          <w:color w:val="002060"/>
          <w:sz w:val="18"/>
        </w:rPr>
      </w:pPr>
      <w:r>
        <w:rPr>
          <w:noProof/>
          <w:color w:val="002060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B0A6AA2" wp14:editId="67FDFB83">
                <wp:simplePos x="0" y="0"/>
                <wp:positionH relativeFrom="column">
                  <wp:posOffset>2178050</wp:posOffset>
                </wp:positionH>
                <wp:positionV relativeFrom="paragraph">
                  <wp:posOffset>7452995</wp:posOffset>
                </wp:positionV>
                <wp:extent cx="609600" cy="1123950"/>
                <wp:effectExtent l="0" t="0" r="19050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123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B00A09" id="Prostokąt 7" o:spid="_x0000_s1026" style="position:absolute;margin-left:171.5pt;margin-top:586.85pt;width:48pt;height:88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" fillcolor="white [3212]" strokecolor="white [3212]" strokeweight="1pt"/>
            </w:pict>
          </mc:Fallback>
        </mc:AlternateContent>
      </w:r>
    </w:p>
    <w:sectPr w:rsidR="001126DB" w:rsidRPr="00D64411" w:rsidSect="00447971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04FC8" w14:textId="77777777" w:rsidR="00C951F7" w:rsidRDefault="00C951F7" w:rsidP="000662E2">
      <w:pPr>
        <w:spacing w:after="0" w:line="240" w:lineRule="auto"/>
      </w:pPr>
      <w:r>
        <w:separator/>
      </w:r>
    </w:p>
  </w:endnote>
  <w:endnote w:type="continuationSeparator" w:id="0">
    <w:p w14:paraId="0089D6C9" w14:textId="77777777" w:rsidR="00C951F7" w:rsidRDefault="00C951F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charset w:val="00"/>
    <w:family w:val="swiss"/>
    <w:pitch w:val="variable"/>
    <w:sig w:usb0="600002FF" w:usb1="00000001" w:usb2="00000000" w:usb3="00000000" w:csb0="0000019F" w:csb1="00000000"/>
    <w:embedRegular r:id="rId1" w:fontKey="{9E006E65-4B33-4436-8752-5E2B3CC634F0}"/>
    <w:embedBold r:id="rId2" w:fontKey="{DE92982D-5E7E-49F2-918B-5F143F06290C}"/>
  </w:font>
  <w:font w:name="Fira Sans Light">
    <w:charset w:val="00"/>
    <w:family w:val="swiss"/>
    <w:pitch w:val="variable"/>
    <w:sig w:usb0="600002FF" w:usb1="00000001" w:usb2="00000000" w:usb3="00000000" w:csb0="0000019F" w:csb1="00000000"/>
    <w:embedRegular r:id="rId3" w:fontKey="{C4F6A866-20C9-4DC0-806F-3483F2346CE3}"/>
    <w:embedBold r:id="rId4" w:fontKey="{F5726BF2-C110-4A39-95C2-0A05FEAD17F8}"/>
  </w:font>
  <w:font w:name="Fira Sans SemiBold">
    <w:altName w:val="Fira Sans SemiBold"/>
    <w:charset w:val="00"/>
    <w:family w:val="swiss"/>
    <w:pitch w:val="variable"/>
    <w:sig w:usb0="600002FF" w:usb1="00000001" w:usb2="00000000" w:usb3="00000000" w:csb0="0000019F" w:csb1="00000000"/>
    <w:embedRegular r:id="rId5" w:fontKey="{07E50C74-BEBE-4D47-AD5F-C464972735F2}"/>
  </w:font>
  <w:font w:name="Fira Sans Medium">
    <w:charset w:val="00"/>
    <w:family w:val="swiss"/>
    <w:pitch w:val="variable"/>
    <w:sig w:usb0="600002FF" w:usb1="00000001" w:usb2="00000000" w:usb3="00000000" w:csb0="0000019F" w:csb1="00000000"/>
    <w:embedRegular r:id="rId6" w:fontKey="{B1CB74E6-AEA4-4B42-AD8C-BB065F92B80F}"/>
    <w:embedItalic r:id="rId7" w:fontKey="{F19EE8C4-470D-4697-A40B-3699F26446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39A3CED-0657-440F-B556-F830034916A7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9" w:fontKey="{FCDEFEBF-01F6-48DA-8243-95980E975656}"/>
    <w:embedBold r:id="rId10" w:fontKey="{C6058676-948A-4D4D-A59A-FC35039125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01B9EC3A-88AF-4539-A218-77AB45A160A2}"/>
    <w:embedBold r:id="rId12" w:fontKey="{B45ED619-4E58-4A0F-9088-35FB4D6C3B9B}"/>
  </w:font>
  <w:font w:name="FiraSans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31C9613B-0DAA-4D7D-89B2-1715CD4B89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843E3" w14:textId="77777777" w:rsidR="00E511FA" w:rsidRDefault="00E511FA" w:rsidP="003B18B6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926FFF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E3869" w14:textId="77777777" w:rsidR="00E511FA" w:rsidRDefault="00E511FA" w:rsidP="003B18B6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926FFF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3C857" w14:textId="77777777" w:rsidR="00E511FA" w:rsidRDefault="00E511FA" w:rsidP="003B18B6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926FFF">
      <w:rPr>
        <w:noProof/>
      </w:rPr>
      <w:t>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355A0" w14:textId="77777777" w:rsidR="00C951F7" w:rsidRDefault="00C951F7" w:rsidP="000662E2">
      <w:pPr>
        <w:spacing w:after="0" w:line="240" w:lineRule="auto"/>
      </w:pPr>
      <w:r>
        <w:separator/>
      </w:r>
    </w:p>
  </w:footnote>
  <w:footnote w:type="continuationSeparator" w:id="0">
    <w:p w14:paraId="4A24AA4A" w14:textId="77777777" w:rsidR="00C951F7" w:rsidRDefault="00C951F7" w:rsidP="000662E2">
      <w:pPr>
        <w:spacing w:after="0" w:line="240" w:lineRule="auto"/>
      </w:pPr>
      <w:r>
        <w:continuationSeparator/>
      </w:r>
    </w:p>
  </w:footnote>
  <w:footnote w:id="1">
    <w:p w14:paraId="76FFD49F" w14:textId="77777777" w:rsidR="00E511FA" w:rsidRPr="00E34773" w:rsidRDefault="00E511FA" w:rsidP="006C7A5D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Zgodnie z Międzynarodową</w:t>
      </w:r>
      <w:r w:rsidRPr="00E34773">
        <w:rPr>
          <w:sz w:val="16"/>
          <w:szCs w:val="16"/>
        </w:rPr>
        <w:t xml:space="preserve"> Klasyfikacj</w:t>
      </w:r>
      <w:r>
        <w:rPr>
          <w:sz w:val="16"/>
          <w:szCs w:val="16"/>
        </w:rPr>
        <w:t>ą</w:t>
      </w:r>
      <w:r w:rsidRPr="00E34773">
        <w:rPr>
          <w:sz w:val="16"/>
          <w:szCs w:val="16"/>
        </w:rPr>
        <w:t xml:space="preserve"> Kierunków Kształcenia </w:t>
      </w:r>
      <w:r>
        <w:rPr>
          <w:sz w:val="16"/>
          <w:szCs w:val="16"/>
        </w:rPr>
        <w:t>(</w:t>
      </w:r>
      <w:r w:rsidRPr="00E34773">
        <w:rPr>
          <w:sz w:val="16"/>
          <w:szCs w:val="16"/>
        </w:rPr>
        <w:t>ISCED-F 2013</w:t>
      </w:r>
      <w:r>
        <w:rPr>
          <w:sz w:val="16"/>
          <w:szCs w:val="16"/>
        </w:rPr>
        <w:t>)</w:t>
      </w:r>
      <w:r w:rsidRPr="00E34773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7A5E2" w14:textId="77777777" w:rsidR="00E511FA" w:rsidRDefault="00E511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CF8884E" wp14:editId="759205A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5658BA" id="Prostokąt 6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AwMLmlkgIAABU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14:paraId="6343BF91" w14:textId="77777777" w:rsidR="00E511FA" w:rsidRDefault="00E511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2066D" w14:textId="70BB13EF" w:rsidR="00E511FA" w:rsidRDefault="00E511FA" w:rsidP="00961019">
    <w:pPr>
      <w:pStyle w:val="Nagwek"/>
      <w:tabs>
        <w:tab w:val="clear" w:pos="4536"/>
        <w:tab w:val="clear" w:pos="9072"/>
        <w:tab w:val="left" w:pos="4400"/>
        <w:tab w:val="left" w:pos="640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D85304" wp14:editId="53F8A5E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4" name="Dowolny kształt 4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878DC93" w14:textId="77777777" w:rsidR="00E511FA" w:rsidRPr="003C6C8D" w:rsidRDefault="00E511F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D85304" id="Dowolny kształt 4" o:spid="_x0000_s1038" alt="Napis &quot;informacja sygnalna&quot;" style="position:absolute;margin-left:396.6pt;margin-top:15.6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878DC93" w14:textId="77777777" w:rsidR="00E511FA" w:rsidRPr="003C6C8D" w:rsidRDefault="00E511F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7A61281" wp14:editId="6920CFA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906798" id="Prostokąt 2" o:spid="_x0000_s1026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UldgIAAOQ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" fillcolor="#f2f2f2" stroked="f" strokeweight="1pt">
              <v:path arrowok="t"/>
              <w10:wrap type="tight"/>
            </v:rect>
          </w:pict>
        </mc:Fallback>
      </mc:AlternateContent>
    </w:r>
    <w:r w:rsidRPr="00593BBD">
      <w:rPr>
        <w:noProof/>
        <w:lang w:eastAsia="pl-PL"/>
      </w:rPr>
      <w:drawing>
        <wp:inline distT="0" distB="0" distL="0" distR="0" wp14:anchorId="2ACA46F4" wp14:editId="7AA55C15">
          <wp:extent cx="1321200" cy="432000"/>
          <wp:effectExtent l="0" t="0" r="0" b="6350"/>
          <wp:docPr id="3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0" t="18172" r="8153" b="17365"/>
                  <a:stretch>
                    <a:fillRect/>
                  </a:stretch>
                </pic:blipFill>
                <pic:spPr bwMode="auto">
                  <a:xfrm>
                    <a:off x="0" y="0"/>
                    <a:ext cx="13212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7D9D66F3" w14:textId="77777777" w:rsidR="00E511FA" w:rsidRDefault="00E511FA">
    <w:pPr>
      <w:pStyle w:val="Nagwek"/>
      <w:rPr>
        <w:noProof/>
        <w:lang w:eastAsia="pl-PL"/>
      </w:rPr>
    </w:pPr>
  </w:p>
  <w:p w14:paraId="1A8372F0" w14:textId="77777777" w:rsidR="00E511FA" w:rsidRDefault="00E511F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79C69E6E" wp14:editId="34CA94E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" name="Pole tekstowe 1" descr="Data publikacji informacji sygnalnej: 31.08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8F68A6" w14:textId="15A5FBB4" w:rsidR="00E511FA" w:rsidRPr="00C97596" w:rsidRDefault="00E511F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31.08.2023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C69E6E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39" type="#_x0000_t202" alt="Data publikacji informacji sygnalnej: 31.08.2023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" filled="f" stroked="f">
              <v:textbox>
                <w:txbxContent>
                  <w:p w14:paraId="5A8F68A6" w14:textId="15A5FBB4" w:rsidR="00E511FA" w:rsidRPr="00C97596" w:rsidRDefault="00E511F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31.08.2023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13704" w14:textId="77777777" w:rsidR="00E511FA" w:rsidRDefault="00E511FA">
    <w:pPr>
      <w:pStyle w:val="Nagwek"/>
    </w:pPr>
  </w:p>
  <w:p w14:paraId="2D38532B" w14:textId="77777777" w:rsidR="00E511FA" w:rsidRDefault="00E511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23.4pt;height:125.25pt;visibility:visible" o:bullet="t">
        <v:imagedata r:id="rId1" o:title=""/>
      </v:shape>
    </w:pict>
  </w:numPicBullet>
  <w:numPicBullet w:numPicBulletId="1">
    <w:pict>
      <v:shape id="_x0000_i1085" type="#_x0000_t75" style="width:124.35pt;height:125.25pt;visibility:visible" o:bullet="t">
        <v:imagedata r:id="rId2" o:title=""/>
      </v:shape>
    </w:pict>
  </w:numPicBullet>
  <w:numPicBullet w:numPicBulletId="2">
    <w:pict>
      <v:shape id="_x0000_i1086" type="#_x0000_t75" style="width:25.25pt;height:24.3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" o:bullet="t">
        <v:imagedata r:id="rId3" o:title="" cropbottom="-802f" cropright="-4893f"/>
        <o:lock v:ext="edit" aspectratio="f"/>
      </v:shape>
    </w:pict>
  </w:numPicBullet>
  <w:abstractNum w:abstractNumId="0" w15:restartNumberingAfterBreak="0">
    <w:nsid w:val="08EF6E1D"/>
    <w:multiLevelType w:val="multilevel"/>
    <w:tmpl w:val="1818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5F59BC"/>
    <w:multiLevelType w:val="hybridMultilevel"/>
    <w:tmpl w:val="B1C68232"/>
    <w:lvl w:ilvl="0" w:tplc="1312F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A9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33445"/>
    <w:multiLevelType w:val="hybridMultilevel"/>
    <w:tmpl w:val="ED683CD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1559508959">
    <w:abstractNumId w:val="3"/>
  </w:num>
  <w:num w:numId="2" w16cid:durableId="1659502954">
    <w:abstractNumId w:val="1"/>
  </w:num>
  <w:num w:numId="3" w16cid:durableId="511263229">
    <w:abstractNumId w:val="5"/>
  </w:num>
  <w:num w:numId="4" w16cid:durableId="1845827253">
    <w:abstractNumId w:val="0"/>
  </w:num>
  <w:num w:numId="5" w16cid:durableId="1081412280">
    <w:abstractNumId w:val="4"/>
  </w:num>
  <w:num w:numId="6" w16cid:durableId="1990399027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6F7"/>
    <w:rsid w:val="00001C5B"/>
    <w:rsid w:val="00003437"/>
    <w:rsid w:val="00003F1A"/>
    <w:rsid w:val="00004763"/>
    <w:rsid w:val="00005971"/>
    <w:rsid w:val="0000709F"/>
    <w:rsid w:val="00007388"/>
    <w:rsid w:val="00010173"/>
    <w:rsid w:val="000108B8"/>
    <w:rsid w:val="00012375"/>
    <w:rsid w:val="0001248A"/>
    <w:rsid w:val="000152F5"/>
    <w:rsid w:val="0001788A"/>
    <w:rsid w:val="00020D73"/>
    <w:rsid w:val="0002141B"/>
    <w:rsid w:val="0002159D"/>
    <w:rsid w:val="000220FE"/>
    <w:rsid w:val="00022F62"/>
    <w:rsid w:val="0002329E"/>
    <w:rsid w:val="0002409F"/>
    <w:rsid w:val="000241DA"/>
    <w:rsid w:val="00024AF4"/>
    <w:rsid w:val="00026F46"/>
    <w:rsid w:val="000320ED"/>
    <w:rsid w:val="00033237"/>
    <w:rsid w:val="00037785"/>
    <w:rsid w:val="000420EE"/>
    <w:rsid w:val="0004240C"/>
    <w:rsid w:val="000426B6"/>
    <w:rsid w:val="000439D5"/>
    <w:rsid w:val="00044789"/>
    <w:rsid w:val="00044CC0"/>
    <w:rsid w:val="0004582E"/>
    <w:rsid w:val="0004590C"/>
    <w:rsid w:val="000461E9"/>
    <w:rsid w:val="000470AA"/>
    <w:rsid w:val="0004770A"/>
    <w:rsid w:val="00047C26"/>
    <w:rsid w:val="000528E0"/>
    <w:rsid w:val="00053598"/>
    <w:rsid w:val="000546C5"/>
    <w:rsid w:val="000551D1"/>
    <w:rsid w:val="00057CA1"/>
    <w:rsid w:val="000601F5"/>
    <w:rsid w:val="000603E4"/>
    <w:rsid w:val="00061FE1"/>
    <w:rsid w:val="00062CA1"/>
    <w:rsid w:val="00062F8A"/>
    <w:rsid w:val="0006449D"/>
    <w:rsid w:val="0006477B"/>
    <w:rsid w:val="00064ABD"/>
    <w:rsid w:val="00065C33"/>
    <w:rsid w:val="000662E2"/>
    <w:rsid w:val="00066883"/>
    <w:rsid w:val="00066923"/>
    <w:rsid w:val="000674F6"/>
    <w:rsid w:val="00067AD3"/>
    <w:rsid w:val="00070197"/>
    <w:rsid w:val="0007032F"/>
    <w:rsid w:val="00070F59"/>
    <w:rsid w:val="000723C9"/>
    <w:rsid w:val="00074DD8"/>
    <w:rsid w:val="00076014"/>
    <w:rsid w:val="0007749A"/>
    <w:rsid w:val="000806F7"/>
    <w:rsid w:val="00081B39"/>
    <w:rsid w:val="00081DA0"/>
    <w:rsid w:val="000822C4"/>
    <w:rsid w:val="000830EF"/>
    <w:rsid w:val="0008342D"/>
    <w:rsid w:val="0008344E"/>
    <w:rsid w:val="00083BB0"/>
    <w:rsid w:val="000844B5"/>
    <w:rsid w:val="00084D4B"/>
    <w:rsid w:val="0008695E"/>
    <w:rsid w:val="00086D36"/>
    <w:rsid w:val="00090E25"/>
    <w:rsid w:val="00094EBD"/>
    <w:rsid w:val="000959C2"/>
    <w:rsid w:val="00095D4A"/>
    <w:rsid w:val="00096399"/>
    <w:rsid w:val="0009676D"/>
    <w:rsid w:val="0009692F"/>
    <w:rsid w:val="0009750E"/>
    <w:rsid w:val="00097BDB"/>
    <w:rsid w:val="00097E2E"/>
    <w:rsid w:val="000A01A6"/>
    <w:rsid w:val="000A042A"/>
    <w:rsid w:val="000A0CA1"/>
    <w:rsid w:val="000A1495"/>
    <w:rsid w:val="000A409E"/>
    <w:rsid w:val="000A5E4E"/>
    <w:rsid w:val="000A7AD0"/>
    <w:rsid w:val="000A7E02"/>
    <w:rsid w:val="000B010B"/>
    <w:rsid w:val="000B0604"/>
    <w:rsid w:val="000B0727"/>
    <w:rsid w:val="000B4FB3"/>
    <w:rsid w:val="000B52E8"/>
    <w:rsid w:val="000B6255"/>
    <w:rsid w:val="000B646B"/>
    <w:rsid w:val="000B755E"/>
    <w:rsid w:val="000C135D"/>
    <w:rsid w:val="000C4C2D"/>
    <w:rsid w:val="000C52D3"/>
    <w:rsid w:val="000C602B"/>
    <w:rsid w:val="000D13DC"/>
    <w:rsid w:val="000D1D43"/>
    <w:rsid w:val="000D225C"/>
    <w:rsid w:val="000D2A5C"/>
    <w:rsid w:val="000D353E"/>
    <w:rsid w:val="000D6538"/>
    <w:rsid w:val="000D71A2"/>
    <w:rsid w:val="000E0918"/>
    <w:rsid w:val="000E34A8"/>
    <w:rsid w:val="000E5B22"/>
    <w:rsid w:val="000F473E"/>
    <w:rsid w:val="000F5E4D"/>
    <w:rsid w:val="000F61E2"/>
    <w:rsid w:val="000F77A4"/>
    <w:rsid w:val="000F7DA3"/>
    <w:rsid w:val="001011C3"/>
    <w:rsid w:val="0010393F"/>
    <w:rsid w:val="00104AE0"/>
    <w:rsid w:val="00104BC1"/>
    <w:rsid w:val="00105C18"/>
    <w:rsid w:val="00107D8C"/>
    <w:rsid w:val="00110D87"/>
    <w:rsid w:val="001126DB"/>
    <w:rsid w:val="00114D59"/>
    <w:rsid w:val="00114DB9"/>
    <w:rsid w:val="00116087"/>
    <w:rsid w:val="00116B74"/>
    <w:rsid w:val="00116E13"/>
    <w:rsid w:val="00120C50"/>
    <w:rsid w:val="00121B9A"/>
    <w:rsid w:val="0012259E"/>
    <w:rsid w:val="00122F42"/>
    <w:rsid w:val="00123474"/>
    <w:rsid w:val="0012565C"/>
    <w:rsid w:val="00127A69"/>
    <w:rsid w:val="00130232"/>
    <w:rsid w:val="00130296"/>
    <w:rsid w:val="00132F83"/>
    <w:rsid w:val="001330C6"/>
    <w:rsid w:val="00134734"/>
    <w:rsid w:val="00134A4E"/>
    <w:rsid w:val="00136257"/>
    <w:rsid w:val="00141452"/>
    <w:rsid w:val="001414DC"/>
    <w:rsid w:val="001423B6"/>
    <w:rsid w:val="001432F5"/>
    <w:rsid w:val="001448A7"/>
    <w:rsid w:val="001454FF"/>
    <w:rsid w:val="001463DA"/>
    <w:rsid w:val="00146621"/>
    <w:rsid w:val="001476A7"/>
    <w:rsid w:val="00150B41"/>
    <w:rsid w:val="00151525"/>
    <w:rsid w:val="0015195E"/>
    <w:rsid w:val="00151CB2"/>
    <w:rsid w:val="001527F5"/>
    <w:rsid w:val="001535E8"/>
    <w:rsid w:val="00154A71"/>
    <w:rsid w:val="001607FA"/>
    <w:rsid w:val="00161CC0"/>
    <w:rsid w:val="00162325"/>
    <w:rsid w:val="001624E3"/>
    <w:rsid w:val="00162911"/>
    <w:rsid w:val="0016564F"/>
    <w:rsid w:val="001665CD"/>
    <w:rsid w:val="00171B51"/>
    <w:rsid w:val="00172259"/>
    <w:rsid w:val="00172EC4"/>
    <w:rsid w:val="00174A5A"/>
    <w:rsid w:val="00174CA9"/>
    <w:rsid w:val="00175C0B"/>
    <w:rsid w:val="00176DFF"/>
    <w:rsid w:val="00181070"/>
    <w:rsid w:val="00181A8D"/>
    <w:rsid w:val="00181FC8"/>
    <w:rsid w:val="0018460C"/>
    <w:rsid w:val="00186281"/>
    <w:rsid w:val="00187124"/>
    <w:rsid w:val="00191174"/>
    <w:rsid w:val="001920F4"/>
    <w:rsid w:val="00193BD6"/>
    <w:rsid w:val="00193BF2"/>
    <w:rsid w:val="00194EFE"/>
    <w:rsid w:val="001951DA"/>
    <w:rsid w:val="00195351"/>
    <w:rsid w:val="001A1A0D"/>
    <w:rsid w:val="001A66EB"/>
    <w:rsid w:val="001B3DE4"/>
    <w:rsid w:val="001B5390"/>
    <w:rsid w:val="001B768F"/>
    <w:rsid w:val="001C080B"/>
    <w:rsid w:val="001C3269"/>
    <w:rsid w:val="001C3614"/>
    <w:rsid w:val="001C478E"/>
    <w:rsid w:val="001C5E73"/>
    <w:rsid w:val="001C6C60"/>
    <w:rsid w:val="001D00C1"/>
    <w:rsid w:val="001D0522"/>
    <w:rsid w:val="001D0CD8"/>
    <w:rsid w:val="001D1DB4"/>
    <w:rsid w:val="001D2318"/>
    <w:rsid w:val="001D23ED"/>
    <w:rsid w:val="001D66FA"/>
    <w:rsid w:val="001D7137"/>
    <w:rsid w:val="001D7478"/>
    <w:rsid w:val="001E13CE"/>
    <w:rsid w:val="001E1984"/>
    <w:rsid w:val="001E2511"/>
    <w:rsid w:val="001E3D78"/>
    <w:rsid w:val="001E5DC8"/>
    <w:rsid w:val="001E7767"/>
    <w:rsid w:val="001F0B75"/>
    <w:rsid w:val="001F0EF8"/>
    <w:rsid w:val="001F15F7"/>
    <w:rsid w:val="001F1EBD"/>
    <w:rsid w:val="001F244B"/>
    <w:rsid w:val="001F5F00"/>
    <w:rsid w:val="001F734B"/>
    <w:rsid w:val="001F7965"/>
    <w:rsid w:val="001F7C78"/>
    <w:rsid w:val="001F7FCE"/>
    <w:rsid w:val="002002E0"/>
    <w:rsid w:val="002014A8"/>
    <w:rsid w:val="00205D36"/>
    <w:rsid w:val="002122C2"/>
    <w:rsid w:val="0021408F"/>
    <w:rsid w:val="002143BC"/>
    <w:rsid w:val="0021495D"/>
    <w:rsid w:val="00214AAA"/>
    <w:rsid w:val="002159E4"/>
    <w:rsid w:val="00217957"/>
    <w:rsid w:val="00217B08"/>
    <w:rsid w:val="002205FD"/>
    <w:rsid w:val="00222CDC"/>
    <w:rsid w:val="00224CF0"/>
    <w:rsid w:val="00224E13"/>
    <w:rsid w:val="002257A4"/>
    <w:rsid w:val="00225F04"/>
    <w:rsid w:val="00226FCD"/>
    <w:rsid w:val="00230D5D"/>
    <w:rsid w:val="00231350"/>
    <w:rsid w:val="00232141"/>
    <w:rsid w:val="00233EE8"/>
    <w:rsid w:val="00235764"/>
    <w:rsid w:val="00236183"/>
    <w:rsid w:val="0023694B"/>
    <w:rsid w:val="00236DF6"/>
    <w:rsid w:val="00237DFD"/>
    <w:rsid w:val="00237F2B"/>
    <w:rsid w:val="00241DCF"/>
    <w:rsid w:val="0024230E"/>
    <w:rsid w:val="002424B7"/>
    <w:rsid w:val="00243988"/>
    <w:rsid w:val="00243BDE"/>
    <w:rsid w:val="0024581D"/>
    <w:rsid w:val="00247DF5"/>
    <w:rsid w:val="002504A5"/>
    <w:rsid w:val="0025428B"/>
    <w:rsid w:val="0025653C"/>
    <w:rsid w:val="002574F9"/>
    <w:rsid w:val="00261B3A"/>
    <w:rsid w:val="00262B61"/>
    <w:rsid w:val="00262D8D"/>
    <w:rsid w:val="00262F1F"/>
    <w:rsid w:val="002630AC"/>
    <w:rsid w:val="00263AAE"/>
    <w:rsid w:val="00264445"/>
    <w:rsid w:val="00264875"/>
    <w:rsid w:val="002673BA"/>
    <w:rsid w:val="00267B05"/>
    <w:rsid w:val="00267F16"/>
    <w:rsid w:val="00273E98"/>
    <w:rsid w:val="00274618"/>
    <w:rsid w:val="0027577B"/>
    <w:rsid w:val="00276811"/>
    <w:rsid w:val="002769BF"/>
    <w:rsid w:val="00276A8B"/>
    <w:rsid w:val="00277012"/>
    <w:rsid w:val="00282699"/>
    <w:rsid w:val="0028332A"/>
    <w:rsid w:val="00284DFE"/>
    <w:rsid w:val="002851C1"/>
    <w:rsid w:val="00285AD6"/>
    <w:rsid w:val="00285CC8"/>
    <w:rsid w:val="00290F19"/>
    <w:rsid w:val="00291695"/>
    <w:rsid w:val="002926DF"/>
    <w:rsid w:val="00292A96"/>
    <w:rsid w:val="00292E03"/>
    <w:rsid w:val="00296697"/>
    <w:rsid w:val="00296C4F"/>
    <w:rsid w:val="00296CA9"/>
    <w:rsid w:val="00296F1B"/>
    <w:rsid w:val="002976FE"/>
    <w:rsid w:val="002A0934"/>
    <w:rsid w:val="002A2B2B"/>
    <w:rsid w:val="002A2CBF"/>
    <w:rsid w:val="002A2E9A"/>
    <w:rsid w:val="002A557C"/>
    <w:rsid w:val="002A5728"/>
    <w:rsid w:val="002A6ABF"/>
    <w:rsid w:val="002A7E8F"/>
    <w:rsid w:val="002B0472"/>
    <w:rsid w:val="002B1195"/>
    <w:rsid w:val="002B275B"/>
    <w:rsid w:val="002B6B12"/>
    <w:rsid w:val="002B73A3"/>
    <w:rsid w:val="002B7C6E"/>
    <w:rsid w:val="002C0534"/>
    <w:rsid w:val="002C0787"/>
    <w:rsid w:val="002C222A"/>
    <w:rsid w:val="002C3EB2"/>
    <w:rsid w:val="002C41C9"/>
    <w:rsid w:val="002C4621"/>
    <w:rsid w:val="002C4D82"/>
    <w:rsid w:val="002C5AB8"/>
    <w:rsid w:val="002C66B4"/>
    <w:rsid w:val="002D039F"/>
    <w:rsid w:val="002D2269"/>
    <w:rsid w:val="002D265F"/>
    <w:rsid w:val="002D2C7D"/>
    <w:rsid w:val="002D3BD3"/>
    <w:rsid w:val="002D3EFC"/>
    <w:rsid w:val="002D5A1A"/>
    <w:rsid w:val="002D6191"/>
    <w:rsid w:val="002D7080"/>
    <w:rsid w:val="002E3887"/>
    <w:rsid w:val="002E6140"/>
    <w:rsid w:val="002E6985"/>
    <w:rsid w:val="002E71B6"/>
    <w:rsid w:val="002E7210"/>
    <w:rsid w:val="002E78A3"/>
    <w:rsid w:val="002F30F4"/>
    <w:rsid w:val="002F759A"/>
    <w:rsid w:val="002F7774"/>
    <w:rsid w:val="002F77C8"/>
    <w:rsid w:val="002F7873"/>
    <w:rsid w:val="003024F3"/>
    <w:rsid w:val="003035C1"/>
    <w:rsid w:val="00303BE1"/>
    <w:rsid w:val="00303C93"/>
    <w:rsid w:val="00304F22"/>
    <w:rsid w:val="0030590A"/>
    <w:rsid w:val="00306C7C"/>
    <w:rsid w:val="00316463"/>
    <w:rsid w:val="00317001"/>
    <w:rsid w:val="00320E11"/>
    <w:rsid w:val="003214F7"/>
    <w:rsid w:val="00321524"/>
    <w:rsid w:val="00322EDD"/>
    <w:rsid w:val="00324104"/>
    <w:rsid w:val="0032771B"/>
    <w:rsid w:val="00331FED"/>
    <w:rsid w:val="00332320"/>
    <w:rsid w:val="00332A9B"/>
    <w:rsid w:val="00333535"/>
    <w:rsid w:val="00335BA2"/>
    <w:rsid w:val="00341116"/>
    <w:rsid w:val="0034289D"/>
    <w:rsid w:val="00344CD6"/>
    <w:rsid w:val="00347D72"/>
    <w:rsid w:val="00351B45"/>
    <w:rsid w:val="00352AB2"/>
    <w:rsid w:val="00353B16"/>
    <w:rsid w:val="00357611"/>
    <w:rsid w:val="00360542"/>
    <w:rsid w:val="00361EAA"/>
    <w:rsid w:val="00362212"/>
    <w:rsid w:val="00362FB2"/>
    <w:rsid w:val="0036346C"/>
    <w:rsid w:val="003637CA"/>
    <w:rsid w:val="00363E31"/>
    <w:rsid w:val="00363F90"/>
    <w:rsid w:val="0036513A"/>
    <w:rsid w:val="003662D4"/>
    <w:rsid w:val="00367237"/>
    <w:rsid w:val="0037077F"/>
    <w:rsid w:val="00372411"/>
    <w:rsid w:val="00373882"/>
    <w:rsid w:val="003742B1"/>
    <w:rsid w:val="0038169C"/>
    <w:rsid w:val="00381D66"/>
    <w:rsid w:val="00382C88"/>
    <w:rsid w:val="00382E63"/>
    <w:rsid w:val="00384037"/>
    <w:rsid w:val="0038420B"/>
    <w:rsid w:val="003843DB"/>
    <w:rsid w:val="003866B7"/>
    <w:rsid w:val="00387435"/>
    <w:rsid w:val="00390C56"/>
    <w:rsid w:val="0039109F"/>
    <w:rsid w:val="00393136"/>
    <w:rsid w:val="00393761"/>
    <w:rsid w:val="00394F2C"/>
    <w:rsid w:val="00397D18"/>
    <w:rsid w:val="003A1AD9"/>
    <w:rsid w:val="003A1B36"/>
    <w:rsid w:val="003A435E"/>
    <w:rsid w:val="003A443D"/>
    <w:rsid w:val="003A7E3B"/>
    <w:rsid w:val="003B0AC9"/>
    <w:rsid w:val="003B1454"/>
    <w:rsid w:val="003B18B6"/>
    <w:rsid w:val="003B2394"/>
    <w:rsid w:val="003B2705"/>
    <w:rsid w:val="003B4741"/>
    <w:rsid w:val="003B5C73"/>
    <w:rsid w:val="003B5C8D"/>
    <w:rsid w:val="003C288C"/>
    <w:rsid w:val="003C520D"/>
    <w:rsid w:val="003C59E0"/>
    <w:rsid w:val="003C6C8D"/>
    <w:rsid w:val="003D3502"/>
    <w:rsid w:val="003D44A1"/>
    <w:rsid w:val="003D4F95"/>
    <w:rsid w:val="003D5368"/>
    <w:rsid w:val="003D5F42"/>
    <w:rsid w:val="003D60A9"/>
    <w:rsid w:val="003D640E"/>
    <w:rsid w:val="003E0E4E"/>
    <w:rsid w:val="003E0EDB"/>
    <w:rsid w:val="003F29F1"/>
    <w:rsid w:val="003F4C97"/>
    <w:rsid w:val="003F535D"/>
    <w:rsid w:val="003F5B95"/>
    <w:rsid w:val="003F652D"/>
    <w:rsid w:val="003F7C65"/>
    <w:rsid w:val="003F7FE6"/>
    <w:rsid w:val="00400193"/>
    <w:rsid w:val="00403FD5"/>
    <w:rsid w:val="00404C4F"/>
    <w:rsid w:val="00405F7B"/>
    <w:rsid w:val="0041090D"/>
    <w:rsid w:val="004129D9"/>
    <w:rsid w:val="0041359C"/>
    <w:rsid w:val="00415EFA"/>
    <w:rsid w:val="00416BFA"/>
    <w:rsid w:val="004211C1"/>
    <w:rsid w:val="004212E7"/>
    <w:rsid w:val="0042391C"/>
    <w:rsid w:val="0042446D"/>
    <w:rsid w:val="00426A51"/>
    <w:rsid w:val="004273CC"/>
    <w:rsid w:val="004278AB"/>
    <w:rsid w:val="00427BF8"/>
    <w:rsid w:val="00431C02"/>
    <w:rsid w:val="0043358E"/>
    <w:rsid w:val="0043460D"/>
    <w:rsid w:val="0043531B"/>
    <w:rsid w:val="00436DA9"/>
    <w:rsid w:val="00437395"/>
    <w:rsid w:val="00437B09"/>
    <w:rsid w:val="0044021D"/>
    <w:rsid w:val="0044287D"/>
    <w:rsid w:val="00442F75"/>
    <w:rsid w:val="00445047"/>
    <w:rsid w:val="004468E9"/>
    <w:rsid w:val="00446B7E"/>
    <w:rsid w:val="00447971"/>
    <w:rsid w:val="0045457E"/>
    <w:rsid w:val="004555DC"/>
    <w:rsid w:val="004557F3"/>
    <w:rsid w:val="004576FB"/>
    <w:rsid w:val="004577F5"/>
    <w:rsid w:val="00463511"/>
    <w:rsid w:val="00463E39"/>
    <w:rsid w:val="004657FC"/>
    <w:rsid w:val="004663DA"/>
    <w:rsid w:val="00466672"/>
    <w:rsid w:val="0046727C"/>
    <w:rsid w:val="004704C8"/>
    <w:rsid w:val="0047290F"/>
    <w:rsid w:val="00472E9D"/>
    <w:rsid w:val="004733F6"/>
    <w:rsid w:val="00473CF3"/>
    <w:rsid w:val="00474E69"/>
    <w:rsid w:val="00475741"/>
    <w:rsid w:val="004762A1"/>
    <w:rsid w:val="004775A6"/>
    <w:rsid w:val="00477B1D"/>
    <w:rsid w:val="00480481"/>
    <w:rsid w:val="00480AE8"/>
    <w:rsid w:val="00481872"/>
    <w:rsid w:val="004823B3"/>
    <w:rsid w:val="00484532"/>
    <w:rsid w:val="004851F6"/>
    <w:rsid w:val="00486D6A"/>
    <w:rsid w:val="004872E0"/>
    <w:rsid w:val="00487849"/>
    <w:rsid w:val="00493241"/>
    <w:rsid w:val="0049498F"/>
    <w:rsid w:val="00495ACA"/>
    <w:rsid w:val="0049621B"/>
    <w:rsid w:val="00497233"/>
    <w:rsid w:val="00497509"/>
    <w:rsid w:val="00497E41"/>
    <w:rsid w:val="004B02B5"/>
    <w:rsid w:val="004B1B95"/>
    <w:rsid w:val="004B4922"/>
    <w:rsid w:val="004B4CE8"/>
    <w:rsid w:val="004B6FA5"/>
    <w:rsid w:val="004B6FDA"/>
    <w:rsid w:val="004B7232"/>
    <w:rsid w:val="004B72C7"/>
    <w:rsid w:val="004C1610"/>
    <w:rsid w:val="004C1895"/>
    <w:rsid w:val="004C27D4"/>
    <w:rsid w:val="004C28E0"/>
    <w:rsid w:val="004C2A08"/>
    <w:rsid w:val="004C35DE"/>
    <w:rsid w:val="004C5B1E"/>
    <w:rsid w:val="004C6D40"/>
    <w:rsid w:val="004C71BF"/>
    <w:rsid w:val="004C748E"/>
    <w:rsid w:val="004D0546"/>
    <w:rsid w:val="004D0EA3"/>
    <w:rsid w:val="004E0C1C"/>
    <w:rsid w:val="004E1579"/>
    <w:rsid w:val="004E2083"/>
    <w:rsid w:val="004E2F00"/>
    <w:rsid w:val="004E3738"/>
    <w:rsid w:val="004E3C56"/>
    <w:rsid w:val="004E4729"/>
    <w:rsid w:val="004E604B"/>
    <w:rsid w:val="004E6A55"/>
    <w:rsid w:val="004F07C7"/>
    <w:rsid w:val="004F0C3C"/>
    <w:rsid w:val="004F23AB"/>
    <w:rsid w:val="004F61FD"/>
    <w:rsid w:val="004F63FC"/>
    <w:rsid w:val="004F7236"/>
    <w:rsid w:val="004F7612"/>
    <w:rsid w:val="0050164E"/>
    <w:rsid w:val="005017A1"/>
    <w:rsid w:val="00501DC1"/>
    <w:rsid w:val="00502AAC"/>
    <w:rsid w:val="00503272"/>
    <w:rsid w:val="0050432D"/>
    <w:rsid w:val="00505A92"/>
    <w:rsid w:val="00505D6D"/>
    <w:rsid w:val="0050712A"/>
    <w:rsid w:val="005073A7"/>
    <w:rsid w:val="0051055B"/>
    <w:rsid w:val="00510DCC"/>
    <w:rsid w:val="0051120F"/>
    <w:rsid w:val="005116C4"/>
    <w:rsid w:val="00516363"/>
    <w:rsid w:val="005168ED"/>
    <w:rsid w:val="005203F1"/>
    <w:rsid w:val="00521BC3"/>
    <w:rsid w:val="0052229A"/>
    <w:rsid w:val="005229E1"/>
    <w:rsid w:val="0052328B"/>
    <w:rsid w:val="00523F05"/>
    <w:rsid w:val="00524434"/>
    <w:rsid w:val="005328DA"/>
    <w:rsid w:val="00533632"/>
    <w:rsid w:val="00533DA8"/>
    <w:rsid w:val="00534A99"/>
    <w:rsid w:val="005368A2"/>
    <w:rsid w:val="00536A40"/>
    <w:rsid w:val="00537D47"/>
    <w:rsid w:val="005410BA"/>
    <w:rsid w:val="00541B1B"/>
    <w:rsid w:val="00541E6E"/>
    <w:rsid w:val="0054251F"/>
    <w:rsid w:val="00543C04"/>
    <w:rsid w:val="005467D0"/>
    <w:rsid w:val="005478A3"/>
    <w:rsid w:val="00547E9D"/>
    <w:rsid w:val="005504E9"/>
    <w:rsid w:val="0055064C"/>
    <w:rsid w:val="0055088B"/>
    <w:rsid w:val="005520D8"/>
    <w:rsid w:val="00553B0E"/>
    <w:rsid w:val="0055519B"/>
    <w:rsid w:val="00555CB6"/>
    <w:rsid w:val="00556129"/>
    <w:rsid w:val="00556CF1"/>
    <w:rsid w:val="0056094A"/>
    <w:rsid w:val="005624A2"/>
    <w:rsid w:val="00564DB1"/>
    <w:rsid w:val="00564FDA"/>
    <w:rsid w:val="00572264"/>
    <w:rsid w:val="005743A6"/>
    <w:rsid w:val="005762A7"/>
    <w:rsid w:val="00577499"/>
    <w:rsid w:val="00577FB0"/>
    <w:rsid w:val="005823CC"/>
    <w:rsid w:val="0058253F"/>
    <w:rsid w:val="00585AB2"/>
    <w:rsid w:val="00585C1B"/>
    <w:rsid w:val="00586A39"/>
    <w:rsid w:val="005903F2"/>
    <w:rsid w:val="00590DE4"/>
    <w:rsid w:val="005916D7"/>
    <w:rsid w:val="005925DE"/>
    <w:rsid w:val="0059393D"/>
    <w:rsid w:val="005946DC"/>
    <w:rsid w:val="00595363"/>
    <w:rsid w:val="005953B4"/>
    <w:rsid w:val="005977EB"/>
    <w:rsid w:val="005A0AD9"/>
    <w:rsid w:val="005A2794"/>
    <w:rsid w:val="005A513A"/>
    <w:rsid w:val="005A698C"/>
    <w:rsid w:val="005A6B3C"/>
    <w:rsid w:val="005B2512"/>
    <w:rsid w:val="005B3461"/>
    <w:rsid w:val="005C0ECD"/>
    <w:rsid w:val="005C1F7B"/>
    <w:rsid w:val="005C29F0"/>
    <w:rsid w:val="005C32F8"/>
    <w:rsid w:val="005C550D"/>
    <w:rsid w:val="005C5957"/>
    <w:rsid w:val="005C6800"/>
    <w:rsid w:val="005D16C8"/>
    <w:rsid w:val="005D4225"/>
    <w:rsid w:val="005D4D7B"/>
    <w:rsid w:val="005D7876"/>
    <w:rsid w:val="005E0799"/>
    <w:rsid w:val="005E2645"/>
    <w:rsid w:val="005E26FF"/>
    <w:rsid w:val="005E29D7"/>
    <w:rsid w:val="005E4045"/>
    <w:rsid w:val="005F19FF"/>
    <w:rsid w:val="005F1CF4"/>
    <w:rsid w:val="005F4FEC"/>
    <w:rsid w:val="005F52AE"/>
    <w:rsid w:val="005F5A80"/>
    <w:rsid w:val="005F5EEF"/>
    <w:rsid w:val="005F6D79"/>
    <w:rsid w:val="005F715B"/>
    <w:rsid w:val="005F7ABE"/>
    <w:rsid w:val="005F7D4E"/>
    <w:rsid w:val="005F7FE7"/>
    <w:rsid w:val="00603DDB"/>
    <w:rsid w:val="006044FF"/>
    <w:rsid w:val="0060693B"/>
    <w:rsid w:val="00607CC5"/>
    <w:rsid w:val="006107BD"/>
    <w:rsid w:val="00611104"/>
    <w:rsid w:val="00611850"/>
    <w:rsid w:val="00612757"/>
    <w:rsid w:val="00612F41"/>
    <w:rsid w:val="006149E7"/>
    <w:rsid w:val="00615473"/>
    <w:rsid w:val="00615775"/>
    <w:rsid w:val="00615D6D"/>
    <w:rsid w:val="006162EE"/>
    <w:rsid w:val="00624AF6"/>
    <w:rsid w:val="00626F57"/>
    <w:rsid w:val="00630E93"/>
    <w:rsid w:val="00630FAD"/>
    <w:rsid w:val="00633014"/>
    <w:rsid w:val="0063437B"/>
    <w:rsid w:val="0063489E"/>
    <w:rsid w:val="00634C2D"/>
    <w:rsid w:val="00640624"/>
    <w:rsid w:val="0064115E"/>
    <w:rsid w:val="006414AE"/>
    <w:rsid w:val="006418C9"/>
    <w:rsid w:val="006428EA"/>
    <w:rsid w:val="00643D0C"/>
    <w:rsid w:val="00644477"/>
    <w:rsid w:val="00644BAB"/>
    <w:rsid w:val="00645FF6"/>
    <w:rsid w:val="0065013C"/>
    <w:rsid w:val="006501A2"/>
    <w:rsid w:val="00654243"/>
    <w:rsid w:val="00655F81"/>
    <w:rsid w:val="00656151"/>
    <w:rsid w:val="00656A86"/>
    <w:rsid w:val="00660E99"/>
    <w:rsid w:val="00663673"/>
    <w:rsid w:val="006660E4"/>
    <w:rsid w:val="006673CA"/>
    <w:rsid w:val="0067088E"/>
    <w:rsid w:val="00670E32"/>
    <w:rsid w:val="00672057"/>
    <w:rsid w:val="00673C26"/>
    <w:rsid w:val="00673EE5"/>
    <w:rsid w:val="00676AB4"/>
    <w:rsid w:val="006812AF"/>
    <w:rsid w:val="006813F7"/>
    <w:rsid w:val="0068327D"/>
    <w:rsid w:val="0068402A"/>
    <w:rsid w:val="00685C1B"/>
    <w:rsid w:val="00685EFA"/>
    <w:rsid w:val="0068626A"/>
    <w:rsid w:val="00686A09"/>
    <w:rsid w:val="0068729D"/>
    <w:rsid w:val="006900FE"/>
    <w:rsid w:val="006908F9"/>
    <w:rsid w:val="00690A5F"/>
    <w:rsid w:val="006910C3"/>
    <w:rsid w:val="0069110A"/>
    <w:rsid w:val="00692D13"/>
    <w:rsid w:val="00692E4B"/>
    <w:rsid w:val="00693F24"/>
    <w:rsid w:val="00694AF0"/>
    <w:rsid w:val="00694B88"/>
    <w:rsid w:val="006970EF"/>
    <w:rsid w:val="006977EB"/>
    <w:rsid w:val="006A09C2"/>
    <w:rsid w:val="006A2DA6"/>
    <w:rsid w:val="006A4686"/>
    <w:rsid w:val="006A4C37"/>
    <w:rsid w:val="006A6D8A"/>
    <w:rsid w:val="006B0323"/>
    <w:rsid w:val="006B0E9E"/>
    <w:rsid w:val="006B125B"/>
    <w:rsid w:val="006B2432"/>
    <w:rsid w:val="006B24ED"/>
    <w:rsid w:val="006B34BE"/>
    <w:rsid w:val="006B516F"/>
    <w:rsid w:val="006B52A7"/>
    <w:rsid w:val="006B5AE4"/>
    <w:rsid w:val="006B7AC2"/>
    <w:rsid w:val="006C17C1"/>
    <w:rsid w:val="006C1B1C"/>
    <w:rsid w:val="006C41D3"/>
    <w:rsid w:val="006C555C"/>
    <w:rsid w:val="006C5DBA"/>
    <w:rsid w:val="006C7A5D"/>
    <w:rsid w:val="006D1038"/>
    <w:rsid w:val="006D1507"/>
    <w:rsid w:val="006D2BF4"/>
    <w:rsid w:val="006D2F65"/>
    <w:rsid w:val="006D399A"/>
    <w:rsid w:val="006D4054"/>
    <w:rsid w:val="006D4081"/>
    <w:rsid w:val="006D5AD9"/>
    <w:rsid w:val="006D5B91"/>
    <w:rsid w:val="006D6113"/>
    <w:rsid w:val="006D6E77"/>
    <w:rsid w:val="006D6FD5"/>
    <w:rsid w:val="006D7813"/>
    <w:rsid w:val="006E02EC"/>
    <w:rsid w:val="006E2258"/>
    <w:rsid w:val="006E35D7"/>
    <w:rsid w:val="006E45E2"/>
    <w:rsid w:val="006E4F1B"/>
    <w:rsid w:val="006E4F6D"/>
    <w:rsid w:val="006E5EF0"/>
    <w:rsid w:val="006F40E7"/>
    <w:rsid w:val="006F54F6"/>
    <w:rsid w:val="00700909"/>
    <w:rsid w:val="00702C7F"/>
    <w:rsid w:val="0070467C"/>
    <w:rsid w:val="00712CFE"/>
    <w:rsid w:val="00713B6A"/>
    <w:rsid w:val="0071527D"/>
    <w:rsid w:val="00716BAF"/>
    <w:rsid w:val="0071708D"/>
    <w:rsid w:val="007211B1"/>
    <w:rsid w:val="00721A65"/>
    <w:rsid w:val="0072264F"/>
    <w:rsid w:val="00722861"/>
    <w:rsid w:val="00726C80"/>
    <w:rsid w:val="007279B3"/>
    <w:rsid w:val="0073141F"/>
    <w:rsid w:val="00736138"/>
    <w:rsid w:val="00737047"/>
    <w:rsid w:val="007371B7"/>
    <w:rsid w:val="0073789F"/>
    <w:rsid w:val="00740E6D"/>
    <w:rsid w:val="00741CB2"/>
    <w:rsid w:val="00743236"/>
    <w:rsid w:val="00743D7D"/>
    <w:rsid w:val="00743E6F"/>
    <w:rsid w:val="00744D3D"/>
    <w:rsid w:val="00746187"/>
    <w:rsid w:val="0075135C"/>
    <w:rsid w:val="00753B52"/>
    <w:rsid w:val="00756E16"/>
    <w:rsid w:val="00756EB1"/>
    <w:rsid w:val="00757906"/>
    <w:rsid w:val="00757D85"/>
    <w:rsid w:val="0076254F"/>
    <w:rsid w:val="007666E1"/>
    <w:rsid w:val="007717BB"/>
    <w:rsid w:val="00771A16"/>
    <w:rsid w:val="0077299B"/>
    <w:rsid w:val="007742EE"/>
    <w:rsid w:val="00774907"/>
    <w:rsid w:val="0077782C"/>
    <w:rsid w:val="007801F5"/>
    <w:rsid w:val="007817FC"/>
    <w:rsid w:val="00781BA8"/>
    <w:rsid w:val="00783CA4"/>
    <w:rsid w:val="007842FB"/>
    <w:rsid w:val="007848B4"/>
    <w:rsid w:val="0078532F"/>
    <w:rsid w:val="00786124"/>
    <w:rsid w:val="007871CB"/>
    <w:rsid w:val="00791BC9"/>
    <w:rsid w:val="007939F5"/>
    <w:rsid w:val="00794164"/>
    <w:rsid w:val="00794EC7"/>
    <w:rsid w:val="00794F2E"/>
    <w:rsid w:val="00794F4C"/>
    <w:rsid w:val="0079514B"/>
    <w:rsid w:val="00796AFC"/>
    <w:rsid w:val="00796E32"/>
    <w:rsid w:val="007973C0"/>
    <w:rsid w:val="00797BC2"/>
    <w:rsid w:val="007A23AA"/>
    <w:rsid w:val="007A2DC1"/>
    <w:rsid w:val="007A34FC"/>
    <w:rsid w:val="007A47AA"/>
    <w:rsid w:val="007A552E"/>
    <w:rsid w:val="007A5BFB"/>
    <w:rsid w:val="007A66CD"/>
    <w:rsid w:val="007A67ED"/>
    <w:rsid w:val="007A7BAF"/>
    <w:rsid w:val="007B08DD"/>
    <w:rsid w:val="007B2D33"/>
    <w:rsid w:val="007B667E"/>
    <w:rsid w:val="007B7B4B"/>
    <w:rsid w:val="007C1DCB"/>
    <w:rsid w:val="007C2E51"/>
    <w:rsid w:val="007C5901"/>
    <w:rsid w:val="007D1960"/>
    <w:rsid w:val="007D2099"/>
    <w:rsid w:val="007D3319"/>
    <w:rsid w:val="007D335D"/>
    <w:rsid w:val="007D3771"/>
    <w:rsid w:val="007D3EC7"/>
    <w:rsid w:val="007D4378"/>
    <w:rsid w:val="007D47DD"/>
    <w:rsid w:val="007D5FA7"/>
    <w:rsid w:val="007D72A2"/>
    <w:rsid w:val="007D75FB"/>
    <w:rsid w:val="007E085A"/>
    <w:rsid w:val="007E0BD9"/>
    <w:rsid w:val="007E2FE8"/>
    <w:rsid w:val="007E3314"/>
    <w:rsid w:val="007E4B03"/>
    <w:rsid w:val="007E5320"/>
    <w:rsid w:val="007E6DD7"/>
    <w:rsid w:val="007E731A"/>
    <w:rsid w:val="007F13A4"/>
    <w:rsid w:val="007F1E2D"/>
    <w:rsid w:val="007F324B"/>
    <w:rsid w:val="007F32FC"/>
    <w:rsid w:val="007F4158"/>
    <w:rsid w:val="007F57AB"/>
    <w:rsid w:val="00800BBE"/>
    <w:rsid w:val="00800D32"/>
    <w:rsid w:val="0080101C"/>
    <w:rsid w:val="008020B7"/>
    <w:rsid w:val="008026C7"/>
    <w:rsid w:val="008027DE"/>
    <w:rsid w:val="00802E42"/>
    <w:rsid w:val="0080553C"/>
    <w:rsid w:val="008056DE"/>
    <w:rsid w:val="00805B46"/>
    <w:rsid w:val="00806FBD"/>
    <w:rsid w:val="00807E1E"/>
    <w:rsid w:val="008102BD"/>
    <w:rsid w:val="008119FD"/>
    <w:rsid w:val="0081357F"/>
    <w:rsid w:val="00814BEC"/>
    <w:rsid w:val="0081648A"/>
    <w:rsid w:val="00822BD1"/>
    <w:rsid w:val="00822DC6"/>
    <w:rsid w:val="00824189"/>
    <w:rsid w:val="00824D6E"/>
    <w:rsid w:val="0082586C"/>
    <w:rsid w:val="00825DC2"/>
    <w:rsid w:val="0082666F"/>
    <w:rsid w:val="00826ADB"/>
    <w:rsid w:val="00827327"/>
    <w:rsid w:val="00830189"/>
    <w:rsid w:val="00830EEC"/>
    <w:rsid w:val="0083170F"/>
    <w:rsid w:val="00833F65"/>
    <w:rsid w:val="00834AD3"/>
    <w:rsid w:val="00841FE2"/>
    <w:rsid w:val="008433AF"/>
    <w:rsid w:val="00843795"/>
    <w:rsid w:val="008445D3"/>
    <w:rsid w:val="00845BDA"/>
    <w:rsid w:val="00847F0F"/>
    <w:rsid w:val="00850ACD"/>
    <w:rsid w:val="0085115E"/>
    <w:rsid w:val="00851448"/>
    <w:rsid w:val="008516B4"/>
    <w:rsid w:val="00851B05"/>
    <w:rsid w:val="00852448"/>
    <w:rsid w:val="00854002"/>
    <w:rsid w:val="00854AB5"/>
    <w:rsid w:val="0085513A"/>
    <w:rsid w:val="00855BDF"/>
    <w:rsid w:val="00855CCB"/>
    <w:rsid w:val="008562BB"/>
    <w:rsid w:val="0085651B"/>
    <w:rsid w:val="0086067C"/>
    <w:rsid w:val="00860FE9"/>
    <w:rsid w:val="008617B6"/>
    <w:rsid w:val="008654AA"/>
    <w:rsid w:val="008656D3"/>
    <w:rsid w:val="00865AD3"/>
    <w:rsid w:val="00866FF6"/>
    <w:rsid w:val="00867E5F"/>
    <w:rsid w:val="00871326"/>
    <w:rsid w:val="00875491"/>
    <w:rsid w:val="00876187"/>
    <w:rsid w:val="00876A51"/>
    <w:rsid w:val="00880C48"/>
    <w:rsid w:val="00881268"/>
    <w:rsid w:val="0088258A"/>
    <w:rsid w:val="00885210"/>
    <w:rsid w:val="00886332"/>
    <w:rsid w:val="008879CA"/>
    <w:rsid w:val="00891A53"/>
    <w:rsid w:val="0089228C"/>
    <w:rsid w:val="00892B69"/>
    <w:rsid w:val="00896FAC"/>
    <w:rsid w:val="008A26D9"/>
    <w:rsid w:val="008A2815"/>
    <w:rsid w:val="008A5CCB"/>
    <w:rsid w:val="008A7E8E"/>
    <w:rsid w:val="008B0E54"/>
    <w:rsid w:val="008B46B3"/>
    <w:rsid w:val="008B6CC9"/>
    <w:rsid w:val="008C0C29"/>
    <w:rsid w:val="008C13A0"/>
    <w:rsid w:val="008C153B"/>
    <w:rsid w:val="008C26DE"/>
    <w:rsid w:val="008C5FED"/>
    <w:rsid w:val="008C743E"/>
    <w:rsid w:val="008C7B1A"/>
    <w:rsid w:val="008D3352"/>
    <w:rsid w:val="008E14E8"/>
    <w:rsid w:val="008E277E"/>
    <w:rsid w:val="008E4650"/>
    <w:rsid w:val="008E53A3"/>
    <w:rsid w:val="008E5436"/>
    <w:rsid w:val="008E6C95"/>
    <w:rsid w:val="008F025A"/>
    <w:rsid w:val="008F1F2A"/>
    <w:rsid w:val="008F210F"/>
    <w:rsid w:val="008F2687"/>
    <w:rsid w:val="008F3638"/>
    <w:rsid w:val="008F4441"/>
    <w:rsid w:val="008F4FC8"/>
    <w:rsid w:val="008F5881"/>
    <w:rsid w:val="008F64F4"/>
    <w:rsid w:val="008F6C0F"/>
    <w:rsid w:val="008F6F31"/>
    <w:rsid w:val="008F74DF"/>
    <w:rsid w:val="008F76AE"/>
    <w:rsid w:val="009004FB"/>
    <w:rsid w:val="009005A0"/>
    <w:rsid w:val="00900759"/>
    <w:rsid w:val="00902B1E"/>
    <w:rsid w:val="00903AA1"/>
    <w:rsid w:val="0090524F"/>
    <w:rsid w:val="0090540A"/>
    <w:rsid w:val="00906956"/>
    <w:rsid w:val="00910AC2"/>
    <w:rsid w:val="00910E38"/>
    <w:rsid w:val="009127BA"/>
    <w:rsid w:val="009146B9"/>
    <w:rsid w:val="00914F3D"/>
    <w:rsid w:val="0091775E"/>
    <w:rsid w:val="00917ACC"/>
    <w:rsid w:val="009227A6"/>
    <w:rsid w:val="009231BC"/>
    <w:rsid w:val="009245A6"/>
    <w:rsid w:val="00925155"/>
    <w:rsid w:val="00926F27"/>
    <w:rsid w:val="00926FFF"/>
    <w:rsid w:val="009274C9"/>
    <w:rsid w:val="00930343"/>
    <w:rsid w:val="00930584"/>
    <w:rsid w:val="00931C71"/>
    <w:rsid w:val="0093278E"/>
    <w:rsid w:val="00933A62"/>
    <w:rsid w:val="00933CCD"/>
    <w:rsid w:val="00933EC1"/>
    <w:rsid w:val="00934E33"/>
    <w:rsid w:val="00942531"/>
    <w:rsid w:val="00943954"/>
    <w:rsid w:val="009478C3"/>
    <w:rsid w:val="00947E4B"/>
    <w:rsid w:val="00950153"/>
    <w:rsid w:val="009530DB"/>
    <w:rsid w:val="00953676"/>
    <w:rsid w:val="0096056E"/>
    <w:rsid w:val="00961019"/>
    <w:rsid w:val="009621EB"/>
    <w:rsid w:val="00962A44"/>
    <w:rsid w:val="0096304C"/>
    <w:rsid w:val="00963F0B"/>
    <w:rsid w:val="00965767"/>
    <w:rsid w:val="00966805"/>
    <w:rsid w:val="00966820"/>
    <w:rsid w:val="009705EE"/>
    <w:rsid w:val="009706B7"/>
    <w:rsid w:val="00971FC9"/>
    <w:rsid w:val="00972423"/>
    <w:rsid w:val="009726DE"/>
    <w:rsid w:val="00972CB5"/>
    <w:rsid w:val="0097325C"/>
    <w:rsid w:val="00975434"/>
    <w:rsid w:val="0097574E"/>
    <w:rsid w:val="009764F3"/>
    <w:rsid w:val="00977927"/>
    <w:rsid w:val="0098135C"/>
    <w:rsid w:val="0098156A"/>
    <w:rsid w:val="009817F5"/>
    <w:rsid w:val="0098377F"/>
    <w:rsid w:val="00984DC8"/>
    <w:rsid w:val="00985019"/>
    <w:rsid w:val="0098570C"/>
    <w:rsid w:val="00986094"/>
    <w:rsid w:val="00986CFE"/>
    <w:rsid w:val="009878D0"/>
    <w:rsid w:val="0099088D"/>
    <w:rsid w:val="00990AC3"/>
    <w:rsid w:val="00991BAC"/>
    <w:rsid w:val="009A103A"/>
    <w:rsid w:val="009A27BD"/>
    <w:rsid w:val="009A2F51"/>
    <w:rsid w:val="009A6185"/>
    <w:rsid w:val="009A6EA0"/>
    <w:rsid w:val="009A7946"/>
    <w:rsid w:val="009B256A"/>
    <w:rsid w:val="009B3FE9"/>
    <w:rsid w:val="009B41B0"/>
    <w:rsid w:val="009B5550"/>
    <w:rsid w:val="009B5D6C"/>
    <w:rsid w:val="009B6D26"/>
    <w:rsid w:val="009B7C3A"/>
    <w:rsid w:val="009C0C53"/>
    <w:rsid w:val="009C1335"/>
    <w:rsid w:val="009C1AB2"/>
    <w:rsid w:val="009C33B7"/>
    <w:rsid w:val="009C4B06"/>
    <w:rsid w:val="009C5AF8"/>
    <w:rsid w:val="009C656E"/>
    <w:rsid w:val="009C6AF1"/>
    <w:rsid w:val="009C7251"/>
    <w:rsid w:val="009D0694"/>
    <w:rsid w:val="009D08DD"/>
    <w:rsid w:val="009D3AB6"/>
    <w:rsid w:val="009D49EA"/>
    <w:rsid w:val="009D4E46"/>
    <w:rsid w:val="009D6363"/>
    <w:rsid w:val="009D7D6B"/>
    <w:rsid w:val="009E0877"/>
    <w:rsid w:val="009E0D24"/>
    <w:rsid w:val="009E2E91"/>
    <w:rsid w:val="009E3EA8"/>
    <w:rsid w:val="009E446A"/>
    <w:rsid w:val="009E475D"/>
    <w:rsid w:val="009F2851"/>
    <w:rsid w:val="009F2BF8"/>
    <w:rsid w:val="009F33F9"/>
    <w:rsid w:val="009F51D3"/>
    <w:rsid w:val="009F66E3"/>
    <w:rsid w:val="009F7A59"/>
    <w:rsid w:val="00A01E6E"/>
    <w:rsid w:val="00A03AFA"/>
    <w:rsid w:val="00A03DAF"/>
    <w:rsid w:val="00A042E0"/>
    <w:rsid w:val="00A07278"/>
    <w:rsid w:val="00A11C11"/>
    <w:rsid w:val="00A12DAF"/>
    <w:rsid w:val="00A133AA"/>
    <w:rsid w:val="00A139F5"/>
    <w:rsid w:val="00A17B6E"/>
    <w:rsid w:val="00A20060"/>
    <w:rsid w:val="00A220A9"/>
    <w:rsid w:val="00A23DAD"/>
    <w:rsid w:val="00A24DA6"/>
    <w:rsid w:val="00A24DE9"/>
    <w:rsid w:val="00A266F1"/>
    <w:rsid w:val="00A30030"/>
    <w:rsid w:val="00A31E36"/>
    <w:rsid w:val="00A348D7"/>
    <w:rsid w:val="00A365F4"/>
    <w:rsid w:val="00A421C0"/>
    <w:rsid w:val="00A42F20"/>
    <w:rsid w:val="00A433D5"/>
    <w:rsid w:val="00A43845"/>
    <w:rsid w:val="00A440E4"/>
    <w:rsid w:val="00A47901"/>
    <w:rsid w:val="00A47D33"/>
    <w:rsid w:val="00A47D80"/>
    <w:rsid w:val="00A50B5D"/>
    <w:rsid w:val="00A518FC"/>
    <w:rsid w:val="00A52082"/>
    <w:rsid w:val="00A5302E"/>
    <w:rsid w:val="00A53132"/>
    <w:rsid w:val="00A53139"/>
    <w:rsid w:val="00A54E1A"/>
    <w:rsid w:val="00A54F35"/>
    <w:rsid w:val="00A563F2"/>
    <w:rsid w:val="00A566E8"/>
    <w:rsid w:val="00A5697A"/>
    <w:rsid w:val="00A6438E"/>
    <w:rsid w:val="00A66242"/>
    <w:rsid w:val="00A67389"/>
    <w:rsid w:val="00A7100E"/>
    <w:rsid w:val="00A7122D"/>
    <w:rsid w:val="00A71E71"/>
    <w:rsid w:val="00A73164"/>
    <w:rsid w:val="00A74C54"/>
    <w:rsid w:val="00A760B5"/>
    <w:rsid w:val="00A76A39"/>
    <w:rsid w:val="00A810F9"/>
    <w:rsid w:val="00A81466"/>
    <w:rsid w:val="00A82580"/>
    <w:rsid w:val="00A82772"/>
    <w:rsid w:val="00A827FB"/>
    <w:rsid w:val="00A837DE"/>
    <w:rsid w:val="00A851FF"/>
    <w:rsid w:val="00A8677E"/>
    <w:rsid w:val="00A86ECC"/>
    <w:rsid w:val="00A86FCC"/>
    <w:rsid w:val="00A901D4"/>
    <w:rsid w:val="00A90C36"/>
    <w:rsid w:val="00A91472"/>
    <w:rsid w:val="00A93EDD"/>
    <w:rsid w:val="00A93F99"/>
    <w:rsid w:val="00A9418C"/>
    <w:rsid w:val="00AA219E"/>
    <w:rsid w:val="00AA4FB7"/>
    <w:rsid w:val="00AA710D"/>
    <w:rsid w:val="00AB0AF6"/>
    <w:rsid w:val="00AB0CA3"/>
    <w:rsid w:val="00AB1296"/>
    <w:rsid w:val="00AB1D4C"/>
    <w:rsid w:val="00AB29C8"/>
    <w:rsid w:val="00AB528C"/>
    <w:rsid w:val="00AB581A"/>
    <w:rsid w:val="00AB6628"/>
    <w:rsid w:val="00AB6D25"/>
    <w:rsid w:val="00AC1337"/>
    <w:rsid w:val="00AC2326"/>
    <w:rsid w:val="00AC2335"/>
    <w:rsid w:val="00AC6679"/>
    <w:rsid w:val="00AC74BE"/>
    <w:rsid w:val="00AC7C00"/>
    <w:rsid w:val="00AD4B64"/>
    <w:rsid w:val="00AE0353"/>
    <w:rsid w:val="00AE0EF7"/>
    <w:rsid w:val="00AE1B2F"/>
    <w:rsid w:val="00AE2D4B"/>
    <w:rsid w:val="00AE32D6"/>
    <w:rsid w:val="00AE4537"/>
    <w:rsid w:val="00AE4F99"/>
    <w:rsid w:val="00AE5A2F"/>
    <w:rsid w:val="00AF1940"/>
    <w:rsid w:val="00AF41AA"/>
    <w:rsid w:val="00AF773C"/>
    <w:rsid w:val="00AF7814"/>
    <w:rsid w:val="00B047E6"/>
    <w:rsid w:val="00B04D56"/>
    <w:rsid w:val="00B04D95"/>
    <w:rsid w:val="00B07F3B"/>
    <w:rsid w:val="00B11593"/>
    <w:rsid w:val="00B14695"/>
    <w:rsid w:val="00B14952"/>
    <w:rsid w:val="00B22592"/>
    <w:rsid w:val="00B2279F"/>
    <w:rsid w:val="00B23CF0"/>
    <w:rsid w:val="00B23CF4"/>
    <w:rsid w:val="00B271B3"/>
    <w:rsid w:val="00B30D3B"/>
    <w:rsid w:val="00B30D7A"/>
    <w:rsid w:val="00B31E5A"/>
    <w:rsid w:val="00B3565E"/>
    <w:rsid w:val="00B36C4C"/>
    <w:rsid w:val="00B36E4D"/>
    <w:rsid w:val="00B40C66"/>
    <w:rsid w:val="00B44E09"/>
    <w:rsid w:val="00B450BC"/>
    <w:rsid w:val="00B47A3B"/>
    <w:rsid w:val="00B50870"/>
    <w:rsid w:val="00B52D45"/>
    <w:rsid w:val="00B54C0C"/>
    <w:rsid w:val="00B54E1D"/>
    <w:rsid w:val="00B54E5A"/>
    <w:rsid w:val="00B5623E"/>
    <w:rsid w:val="00B57081"/>
    <w:rsid w:val="00B57DAD"/>
    <w:rsid w:val="00B62F8C"/>
    <w:rsid w:val="00B653AB"/>
    <w:rsid w:val="00B65F9E"/>
    <w:rsid w:val="00B66B19"/>
    <w:rsid w:val="00B67D95"/>
    <w:rsid w:val="00B72807"/>
    <w:rsid w:val="00B72DE8"/>
    <w:rsid w:val="00B72F5E"/>
    <w:rsid w:val="00B735E4"/>
    <w:rsid w:val="00B736F0"/>
    <w:rsid w:val="00B75037"/>
    <w:rsid w:val="00B801BE"/>
    <w:rsid w:val="00B80214"/>
    <w:rsid w:val="00B81547"/>
    <w:rsid w:val="00B82EF2"/>
    <w:rsid w:val="00B83FE5"/>
    <w:rsid w:val="00B84209"/>
    <w:rsid w:val="00B85EBE"/>
    <w:rsid w:val="00B8728C"/>
    <w:rsid w:val="00B90699"/>
    <w:rsid w:val="00B914E9"/>
    <w:rsid w:val="00B92436"/>
    <w:rsid w:val="00B9428C"/>
    <w:rsid w:val="00B94DCE"/>
    <w:rsid w:val="00B956EE"/>
    <w:rsid w:val="00BA0AA8"/>
    <w:rsid w:val="00BA2BA1"/>
    <w:rsid w:val="00BA34D6"/>
    <w:rsid w:val="00BA3B83"/>
    <w:rsid w:val="00BA4878"/>
    <w:rsid w:val="00BA6CAA"/>
    <w:rsid w:val="00BA7A00"/>
    <w:rsid w:val="00BB0C00"/>
    <w:rsid w:val="00BB3AB7"/>
    <w:rsid w:val="00BB4452"/>
    <w:rsid w:val="00BB4F09"/>
    <w:rsid w:val="00BB74F5"/>
    <w:rsid w:val="00BC05D5"/>
    <w:rsid w:val="00BC4D46"/>
    <w:rsid w:val="00BC6029"/>
    <w:rsid w:val="00BC60F8"/>
    <w:rsid w:val="00BC7BDD"/>
    <w:rsid w:val="00BD0950"/>
    <w:rsid w:val="00BD2A9C"/>
    <w:rsid w:val="00BD374A"/>
    <w:rsid w:val="00BD4E33"/>
    <w:rsid w:val="00BD6B8B"/>
    <w:rsid w:val="00BE0A6A"/>
    <w:rsid w:val="00BE1030"/>
    <w:rsid w:val="00BE1647"/>
    <w:rsid w:val="00BE42D8"/>
    <w:rsid w:val="00BE6250"/>
    <w:rsid w:val="00BE6A75"/>
    <w:rsid w:val="00BF1C23"/>
    <w:rsid w:val="00BF45CD"/>
    <w:rsid w:val="00BF45EF"/>
    <w:rsid w:val="00BF4673"/>
    <w:rsid w:val="00BF4E85"/>
    <w:rsid w:val="00C030DE"/>
    <w:rsid w:val="00C037DA"/>
    <w:rsid w:val="00C056C6"/>
    <w:rsid w:val="00C072E8"/>
    <w:rsid w:val="00C11416"/>
    <w:rsid w:val="00C138C7"/>
    <w:rsid w:val="00C1454D"/>
    <w:rsid w:val="00C15BB6"/>
    <w:rsid w:val="00C17204"/>
    <w:rsid w:val="00C1753F"/>
    <w:rsid w:val="00C22105"/>
    <w:rsid w:val="00C227E0"/>
    <w:rsid w:val="00C244B6"/>
    <w:rsid w:val="00C3003D"/>
    <w:rsid w:val="00C31511"/>
    <w:rsid w:val="00C31EC4"/>
    <w:rsid w:val="00C3304E"/>
    <w:rsid w:val="00C33D3D"/>
    <w:rsid w:val="00C35B7D"/>
    <w:rsid w:val="00C361C0"/>
    <w:rsid w:val="00C36678"/>
    <w:rsid w:val="00C3702F"/>
    <w:rsid w:val="00C3738C"/>
    <w:rsid w:val="00C4071C"/>
    <w:rsid w:val="00C42130"/>
    <w:rsid w:val="00C43D49"/>
    <w:rsid w:val="00C441B5"/>
    <w:rsid w:val="00C46743"/>
    <w:rsid w:val="00C47130"/>
    <w:rsid w:val="00C47E20"/>
    <w:rsid w:val="00C512A3"/>
    <w:rsid w:val="00C519AB"/>
    <w:rsid w:val="00C52942"/>
    <w:rsid w:val="00C52F93"/>
    <w:rsid w:val="00C53FBE"/>
    <w:rsid w:val="00C545B2"/>
    <w:rsid w:val="00C54AC6"/>
    <w:rsid w:val="00C54BFA"/>
    <w:rsid w:val="00C54E08"/>
    <w:rsid w:val="00C55286"/>
    <w:rsid w:val="00C5685D"/>
    <w:rsid w:val="00C600B7"/>
    <w:rsid w:val="00C61A79"/>
    <w:rsid w:val="00C61BBA"/>
    <w:rsid w:val="00C64678"/>
    <w:rsid w:val="00C649DC"/>
    <w:rsid w:val="00C64A37"/>
    <w:rsid w:val="00C6748A"/>
    <w:rsid w:val="00C7144D"/>
    <w:rsid w:val="00C7158E"/>
    <w:rsid w:val="00C71789"/>
    <w:rsid w:val="00C72016"/>
    <w:rsid w:val="00C7250B"/>
    <w:rsid w:val="00C7346B"/>
    <w:rsid w:val="00C734DE"/>
    <w:rsid w:val="00C7405D"/>
    <w:rsid w:val="00C7409F"/>
    <w:rsid w:val="00C74484"/>
    <w:rsid w:val="00C74DB9"/>
    <w:rsid w:val="00C77C0E"/>
    <w:rsid w:val="00C80580"/>
    <w:rsid w:val="00C80E91"/>
    <w:rsid w:val="00C8164B"/>
    <w:rsid w:val="00C827EF"/>
    <w:rsid w:val="00C82F6F"/>
    <w:rsid w:val="00C834C2"/>
    <w:rsid w:val="00C85C4F"/>
    <w:rsid w:val="00C86DA0"/>
    <w:rsid w:val="00C90B69"/>
    <w:rsid w:val="00C91687"/>
    <w:rsid w:val="00C924A8"/>
    <w:rsid w:val="00C945FE"/>
    <w:rsid w:val="00C951F7"/>
    <w:rsid w:val="00C96C5C"/>
    <w:rsid w:val="00C96FAA"/>
    <w:rsid w:val="00C97A04"/>
    <w:rsid w:val="00CA107B"/>
    <w:rsid w:val="00CA2471"/>
    <w:rsid w:val="00CA29BE"/>
    <w:rsid w:val="00CA484D"/>
    <w:rsid w:val="00CA4FB6"/>
    <w:rsid w:val="00CA7B60"/>
    <w:rsid w:val="00CB12C9"/>
    <w:rsid w:val="00CB3759"/>
    <w:rsid w:val="00CB3DA4"/>
    <w:rsid w:val="00CB4056"/>
    <w:rsid w:val="00CB5FF5"/>
    <w:rsid w:val="00CB6E9A"/>
    <w:rsid w:val="00CB6FB1"/>
    <w:rsid w:val="00CC0B07"/>
    <w:rsid w:val="00CC0F17"/>
    <w:rsid w:val="00CC142C"/>
    <w:rsid w:val="00CC2433"/>
    <w:rsid w:val="00CC677C"/>
    <w:rsid w:val="00CC739E"/>
    <w:rsid w:val="00CC79C6"/>
    <w:rsid w:val="00CD2EC2"/>
    <w:rsid w:val="00CD357B"/>
    <w:rsid w:val="00CD5249"/>
    <w:rsid w:val="00CD58B7"/>
    <w:rsid w:val="00CD6910"/>
    <w:rsid w:val="00CE1B3D"/>
    <w:rsid w:val="00CE2422"/>
    <w:rsid w:val="00CE3756"/>
    <w:rsid w:val="00CE5E3A"/>
    <w:rsid w:val="00CE74BC"/>
    <w:rsid w:val="00CE7587"/>
    <w:rsid w:val="00CF0C30"/>
    <w:rsid w:val="00CF4099"/>
    <w:rsid w:val="00CF4EBC"/>
    <w:rsid w:val="00CF59A6"/>
    <w:rsid w:val="00CF5E88"/>
    <w:rsid w:val="00CF67C5"/>
    <w:rsid w:val="00D004AE"/>
    <w:rsid w:val="00D00796"/>
    <w:rsid w:val="00D01DC1"/>
    <w:rsid w:val="00D020C4"/>
    <w:rsid w:val="00D04353"/>
    <w:rsid w:val="00D04419"/>
    <w:rsid w:val="00D05344"/>
    <w:rsid w:val="00D053FE"/>
    <w:rsid w:val="00D07C4A"/>
    <w:rsid w:val="00D10728"/>
    <w:rsid w:val="00D11A02"/>
    <w:rsid w:val="00D124F0"/>
    <w:rsid w:val="00D151CA"/>
    <w:rsid w:val="00D1641E"/>
    <w:rsid w:val="00D176D0"/>
    <w:rsid w:val="00D21A4F"/>
    <w:rsid w:val="00D21EBD"/>
    <w:rsid w:val="00D2295E"/>
    <w:rsid w:val="00D230C8"/>
    <w:rsid w:val="00D233F9"/>
    <w:rsid w:val="00D23732"/>
    <w:rsid w:val="00D23A84"/>
    <w:rsid w:val="00D261A2"/>
    <w:rsid w:val="00D263C0"/>
    <w:rsid w:val="00D2685A"/>
    <w:rsid w:val="00D27A51"/>
    <w:rsid w:val="00D30BA3"/>
    <w:rsid w:val="00D316E6"/>
    <w:rsid w:val="00D31F5C"/>
    <w:rsid w:val="00D32192"/>
    <w:rsid w:val="00D3239E"/>
    <w:rsid w:val="00D32624"/>
    <w:rsid w:val="00D332E9"/>
    <w:rsid w:val="00D3574E"/>
    <w:rsid w:val="00D37A73"/>
    <w:rsid w:val="00D4028E"/>
    <w:rsid w:val="00D40FF9"/>
    <w:rsid w:val="00D421FF"/>
    <w:rsid w:val="00D45197"/>
    <w:rsid w:val="00D509EA"/>
    <w:rsid w:val="00D511FF"/>
    <w:rsid w:val="00D515F4"/>
    <w:rsid w:val="00D517DB"/>
    <w:rsid w:val="00D52DA3"/>
    <w:rsid w:val="00D53297"/>
    <w:rsid w:val="00D53B7B"/>
    <w:rsid w:val="00D53E4B"/>
    <w:rsid w:val="00D54D5D"/>
    <w:rsid w:val="00D55FEE"/>
    <w:rsid w:val="00D6164E"/>
    <w:rsid w:val="00D616D2"/>
    <w:rsid w:val="00D63B5F"/>
    <w:rsid w:val="00D64231"/>
    <w:rsid w:val="00D64411"/>
    <w:rsid w:val="00D66BAF"/>
    <w:rsid w:val="00D6730B"/>
    <w:rsid w:val="00D70EF7"/>
    <w:rsid w:val="00D71EC6"/>
    <w:rsid w:val="00D726B9"/>
    <w:rsid w:val="00D72C7C"/>
    <w:rsid w:val="00D730E8"/>
    <w:rsid w:val="00D73DC2"/>
    <w:rsid w:val="00D73ED5"/>
    <w:rsid w:val="00D74897"/>
    <w:rsid w:val="00D76A55"/>
    <w:rsid w:val="00D81026"/>
    <w:rsid w:val="00D8127C"/>
    <w:rsid w:val="00D8397C"/>
    <w:rsid w:val="00D84810"/>
    <w:rsid w:val="00D86121"/>
    <w:rsid w:val="00D8643A"/>
    <w:rsid w:val="00D9437D"/>
    <w:rsid w:val="00D94EED"/>
    <w:rsid w:val="00D96026"/>
    <w:rsid w:val="00D962DB"/>
    <w:rsid w:val="00DA077F"/>
    <w:rsid w:val="00DA7C1C"/>
    <w:rsid w:val="00DB03C9"/>
    <w:rsid w:val="00DB04A2"/>
    <w:rsid w:val="00DB1342"/>
    <w:rsid w:val="00DB147A"/>
    <w:rsid w:val="00DB1B7A"/>
    <w:rsid w:val="00DB27BE"/>
    <w:rsid w:val="00DB2C5A"/>
    <w:rsid w:val="00DB5131"/>
    <w:rsid w:val="00DB591D"/>
    <w:rsid w:val="00DB7170"/>
    <w:rsid w:val="00DC01C1"/>
    <w:rsid w:val="00DC0B55"/>
    <w:rsid w:val="00DC14B6"/>
    <w:rsid w:val="00DC22BA"/>
    <w:rsid w:val="00DC4B87"/>
    <w:rsid w:val="00DC6708"/>
    <w:rsid w:val="00DC7945"/>
    <w:rsid w:val="00DD0B46"/>
    <w:rsid w:val="00DD29ED"/>
    <w:rsid w:val="00DD5BAC"/>
    <w:rsid w:val="00DD5E7D"/>
    <w:rsid w:val="00DD6E9D"/>
    <w:rsid w:val="00DD70E5"/>
    <w:rsid w:val="00DE0348"/>
    <w:rsid w:val="00DE1DB5"/>
    <w:rsid w:val="00DE51CF"/>
    <w:rsid w:val="00DE5583"/>
    <w:rsid w:val="00DF36CE"/>
    <w:rsid w:val="00DF3B4C"/>
    <w:rsid w:val="00DF6287"/>
    <w:rsid w:val="00DF7962"/>
    <w:rsid w:val="00DF7D0F"/>
    <w:rsid w:val="00E00443"/>
    <w:rsid w:val="00E00DD6"/>
    <w:rsid w:val="00E01436"/>
    <w:rsid w:val="00E020FF"/>
    <w:rsid w:val="00E03530"/>
    <w:rsid w:val="00E045BD"/>
    <w:rsid w:val="00E04604"/>
    <w:rsid w:val="00E067E0"/>
    <w:rsid w:val="00E1055A"/>
    <w:rsid w:val="00E13114"/>
    <w:rsid w:val="00E134B3"/>
    <w:rsid w:val="00E16073"/>
    <w:rsid w:val="00E17B77"/>
    <w:rsid w:val="00E21108"/>
    <w:rsid w:val="00E221D1"/>
    <w:rsid w:val="00E23337"/>
    <w:rsid w:val="00E23D1D"/>
    <w:rsid w:val="00E251AD"/>
    <w:rsid w:val="00E259EA"/>
    <w:rsid w:val="00E25FEE"/>
    <w:rsid w:val="00E303BA"/>
    <w:rsid w:val="00E30980"/>
    <w:rsid w:val="00E32061"/>
    <w:rsid w:val="00E36FFE"/>
    <w:rsid w:val="00E3707B"/>
    <w:rsid w:val="00E372AC"/>
    <w:rsid w:val="00E42FF9"/>
    <w:rsid w:val="00E44B25"/>
    <w:rsid w:val="00E44D7E"/>
    <w:rsid w:val="00E46B4A"/>
    <w:rsid w:val="00E46B80"/>
    <w:rsid w:val="00E4714C"/>
    <w:rsid w:val="00E511FA"/>
    <w:rsid w:val="00E5190B"/>
    <w:rsid w:val="00E51AEB"/>
    <w:rsid w:val="00E522A7"/>
    <w:rsid w:val="00E52A0A"/>
    <w:rsid w:val="00E54452"/>
    <w:rsid w:val="00E5545C"/>
    <w:rsid w:val="00E56316"/>
    <w:rsid w:val="00E61831"/>
    <w:rsid w:val="00E65C91"/>
    <w:rsid w:val="00E664C5"/>
    <w:rsid w:val="00E66775"/>
    <w:rsid w:val="00E670AA"/>
    <w:rsid w:val="00E671A2"/>
    <w:rsid w:val="00E6783F"/>
    <w:rsid w:val="00E7173F"/>
    <w:rsid w:val="00E745D8"/>
    <w:rsid w:val="00E75F79"/>
    <w:rsid w:val="00E76D26"/>
    <w:rsid w:val="00E775BF"/>
    <w:rsid w:val="00E804E9"/>
    <w:rsid w:val="00E8090B"/>
    <w:rsid w:val="00E809FF"/>
    <w:rsid w:val="00E83849"/>
    <w:rsid w:val="00E84382"/>
    <w:rsid w:val="00E84E21"/>
    <w:rsid w:val="00E9378C"/>
    <w:rsid w:val="00E94AB5"/>
    <w:rsid w:val="00EA1CAD"/>
    <w:rsid w:val="00EA24F0"/>
    <w:rsid w:val="00EA31C8"/>
    <w:rsid w:val="00EA3BC2"/>
    <w:rsid w:val="00EA69A7"/>
    <w:rsid w:val="00EB02E6"/>
    <w:rsid w:val="00EB1390"/>
    <w:rsid w:val="00EB22FB"/>
    <w:rsid w:val="00EB2C71"/>
    <w:rsid w:val="00EB3ABC"/>
    <w:rsid w:val="00EB4340"/>
    <w:rsid w:val="00EB4CD1"/>
    <w:rsid w:val="00EB4D85"/>
    <w:rsid w:val="00EB556D"/>
    <w:rsid w:val="00EB5A7D"/>
    <w:rsid w:val="00EB62BB"/>
    <w:rsid w:val="00EC37B3"/>
    <w:rsid w:val="00EC5CAE"/>
    <w:rsid w:val="00EC7CB5"/>
    <w:rsid w:val="00ED3929"/>
    <w:rsid w:val="00ED3A09"/>
    <w:rsid w:val="00ED55C0"/>
    <w:rsid w:val="00ED56FE"/>
    <w:rsid w:val="00ED5C94"/>
    <w:rsid w:val="00ED682B"/>
    <w:rsid w:val="00EE0224"/>
    <w:rsid w:val="00EE1956"/>
    <w:rsid w:val="00EE1DBD"/>
    <w:rsid w:val="00EE23D1"/>
    <w:rsid w:val="00EE246D"/>
    <w:rsid w:val="00EE3587"/>
    <w:rsid w:val="00EE3AA0"/>
    <w:rsid w:val="00EE41D5"/>
    <w:rsid w:val="00EE5514"/>
    <w:rsid w:val="00EE5A9F"/>
    <w:rsid w:val="00EE6A8F"/>
    <w:rsid w:val="00EF0687"/>
    <w:rsid w:val="00EF0AE5"/>
    <w:rsid w:val="00EF18F5"/>
    <w:rsid w:val="00EF1DC9"/>
    <w:rsid w:val="00EF290C"/>
    <w:rsid w:val="00EF67A3"/>
    <w:rsid w:val="00F01395"/>
    <w:rsid w:val="00F01A81"/>
    <w:rsid w:val="00F037A4"/>
    <w:rsid w:val="00F03CD9"/>
    <w:rsid w:val="00F06185"/>
    <w:rsid w:val="00F073B6"/>
    <w:rsid w:val="00F10AAC"/>
    <w:rsid w:val="00F13048"/>
    <w:rsid w:val="00F15CFF"/>
    <w:rsid w:val="00F1662C"/>
    <w:rsid w:val="00F17991"/>
    <w:rsid w:val="00F21971"/>
    <w:rsid w:val="00F23F62"/>
    <w:rsid w:val="00F2506E"/>
    <w:rsid w:val="00F265A0"/>
    <w:rsid w:val="00F26B52"/>
    <w:rsid w:val="00F27C8F"/>
    <w:rsid w:val="00F31BA0"/>
    <w:rsid w:val="00F31E40"/>
    <w:rsid w:val="00F32749"/>
    <w:rsid w:val="00F331DE"/>
    <w:rsid w:val="00F340E4"/>
    <w:rsid w:val="00F34A0E"/>
    <w:rsid w:val="00F36C12"/>
    <w:rsid w:val="00F37172"/>
    <w:rsid w:val="00F40A15"/>
    <w:rsid w:val="00F41F38"/>
    <w:rsid w:val="00F42CFB"/>
    <w:rsid w:val="00F43258"/>
    <w:rsid w:val="00F4477E"/>
    <w:rsid w:val="00F46733"/>
    <w:rsid w:val="00F50A97"/>
    <w:rsid w:val="00F511CF"/>
    <w:rsid w:val="00F5488E"/>
    <w:rsid w:val="00F55222"/>
    <w:rsid w:val="00F64A78"/>
    <w:rsid w:val="00F6558C"/>
    <w:rsid w:val="00F66ADD"/>
    <w:rsid w:val="00F67D8F"/>
    <w:rsid w:val="00F706CE"/>
    <w:rsid w:val="00F71FC9"/>
    <w:rsid w:val="00F7404C"/>
    <w:rsid w:val="00F759EF"/>
    <w:rsid w:val="00F75E02"/>
    <w:rsid w:val="00F76337"/>
    <w:rsid w:val="00F76554"/>
    <w:rsid w:val="00F802BE"/>
    <w:rsid w:val="00F8257A"/>
    <w:rsid w:val="00F85B1E"/>
    <w:rsid w:val="00F86024"/>
    <w:rsid w:val="00F8611A"/>
    <w:rsid w:val="00F9020C"/>
    <w:rsid w:val="00F90467"/>
    <w:rsid w:val="00F91C52"/>
    <w:rsid w:val="00F92167"/>
    <w:rsid w:val="00F92A47"/>
    <w:rsid w:val="00F931EA"/>
    <w:rsid w:val="00F9515F"/>
    <w:rsid w:val="00F9675D"/>
    <w:rsid w:val="00F975E8"/>
    <w:rsid w:val="00FA5128"/>
    <w:rsid w:val="00FB0B19"/>
    <w:rsid w:val="00FB34E3"/>
    <w:rsid w:val="00FB369D"/>
    <w:rsid w:val="00FB42D4"/>
    <w:rsid w:val="00FB5136"/>
    <w:rsid w:val="00FB5906"/>
    <w:rsid w:val="00FB6ABD"/>
    <w:rsid w:val="00FB762F"/>
    <w:rsid w:val="00FC0878"/>
    <w:rsid w:val="00FC2AED"/>
    <w:rsid w:val="00FC32B4"/>
    <w:rsid w:val="00FC353B"/>
    <w:rsid w:val="00FC3C44"/>
    <w:rsid w:val="00FC4869"/>
    <w:rsid w:val="00FC4D36"/>
    <w:rsid w:val="00FC577C"/>
    <w:rsid w:val="00FC7EBF"/>
    <w:rsid w:val="00FD12F6"/>
    <w:rsid w:val="00FD19F4"/>
    <w:rsid w:val="00FD27C3"/>
    <w:rsid w:val="00FD3775"/>
    <w:rsid w:val="00FD5EA7"/>
    <w:rsid w:val="00FD6431"/>
    <w:rsid w:val="00FD6F18"/>
    <w:rsid w:val="00FD72F4"/>
    <w:rsid w:val="00FE101A"/>
    <w:rsid w:val="00FE15A2"/>
    <w:rsid w:val="00FE2439"/>
    <w:rsid w:val="00FE2826"/>
    <w:rsid w:val="00FE2C52"/>
    <w:rsid w:val="00FE37B0"/>
    <w:rsid w:val="00FE3CD5"/>
    <w:rsid w:val="00FE4741"/>
    <w:rsid w:val="00FE5B29"/>
    <w:rsid w:val="00FE7384"/>
    <w:rsid w:val="00FE7B13"/>
    <w:rsid w:val="00FF42D5"/>
    <w:rsid w:val="00FF62B5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80D953"/>
  <w15:docId w15:val="{6CB9FB47-6080-4289-A96F-FFF821167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0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4B72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72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4B723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723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B7232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0723C9"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CB5FF5"/>
    <w:rPr>
      <w:color w:val="FFFFFF"/>
    </w:rPr>
  </w:style>
  <w:style w:type="character" w:customStyle="1" w:styleId="OpiswskanikaZnak">
    <w:name w:val="Opis wskaźnika Znak"/>
    <w:link w:val="Opiswskanika"/>
    <w:rsid w:val="00CB5FF5"/>
    <w:rPr>
      <w:rFonts w:ascii="Fira Sans" w:hAnsi="Fira Sans"/>
      <w:color w:val="FFFFFF"/>
      <w:sz w:val="20"/>
    </w:rPr>
  </w:style>
  <w:style w:type="paragraph" w:customStyle="1" w:styleId="Ikonawskanika">
    <w:name w:val="Ikona wskaźnika"/>
    <w:basedOn w:val="Normalny"/>
    <w:link w:val="IkonawskanikaZnak"/>
    <w:qFormat/>
    <w:rsid w:val="0034111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link w:val="Ikonawskanika"/>
    <w:rsid w:val="00341116"/>
    <w:rPr>
      <w:rFonts w:ascii="Fira Sans SemiBold" w:hAnsi="Fira Sans SemiBold"/>
      <w:color w:val="66AFDE"/>
      <w:sz w:val="60"/>
      <w:szCs w:val="6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20A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220A9"/>
    <w:rPr>
      <w:rFonts w:ascii="Fira Sans" w:hAnsi="Fira Sans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A220A9"/>
    <w:rPr>
      <w:vertAlign w:val="superscript"/>
    </w:rPr>
  </w:style>
  <w:style w:type="character" w:customStyle="1" w:styleId="Nierozpoznanawzmianka1">
    <w:name w:val="Nierozpoznana wzmianka1"/>
    <w:uiPriority w:val="99"/>
    <w:semiHidden/>
    <w:unhideWhenUsed/>
    <w:rsid w:val="00A30030"/>
    <w:rPr>
      <w:color w:val="605E5C"/>
      <w:shd w:val="clear" w:color="auto" w:fill="E1DFDD"/>
    </w:rPr>
  </w:style>
  <w:style w:type="paragraph" w:customStyle="1" w:styleId="Tekstwypunktowania">
    <w:name w:val="Tekst wypunktowania"/>
    <w:basedOn w:val="Normalny"/>
    <w:qFormat/>
    <w:rsid w:val="006F40E7"/>
    <w:pPr>
      <w:numPr>
        <w:ilvl w:val="1"/>
        <w:numId w:val="6"/>
      </w:numPr>
      <w:spacing w:after="0" w:line="276" w:lineRule="auto"/>
      <w:ind w:left="425" w:hanging="425"/>
    </w:pPr>
    <w:rPr>
      <w:shd w:val="clear" w:color="auto" w:fill="FFFFF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hyperlink" Target="https://stat.gov.pl/obszary-tematyczne/edukacja/edukacja/szkolnictwo-wyzsze-w-roku-akademickim-20222023-wyniki-wstepne,8,9.html" TargetMode="External"/><Relationship Id="rId26" Type="http://schemas.openxmlformats.org/officeDocument/2006/relationships/hyperlink" Target="mailto:A.Ilczuk@stat.gov.pl" TargetMode="External"/><Relationship Id="rId3" Type="http://schemas.openxmlformats.org/officeDocument/2006/relationships/customXml" Target="../customXml/item3.xm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hyperlink" Target="https://stat.gov.pl/metainformacje/slownik-pojec/pojecia-stosowane-w-statystyce-publicznej/4027,pojecie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jpeg"/><Relationship Id="rId24" Type="http://schemas.openxmlformats.org/officeDocument/2006/relationships/hyperlink" Target="https://stat.gov.pl/obszary-tematyczne/edukacja/edukacja/szkolnictwo-wyzsze-w-roku-akademickim-20222023-wyniki-wstepne,8,9.html" TargetMode="External"/><Relationship Id="rId32" Type="http://schemas.openxmlformats.org/officeDocument/2006/relationships/hyperlink" Target="https://www.facebook.com/USWroclaw/?modal=admin_todo_tou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8" Type="http://schemas.openxmlformats.org/officeDocument/2006/relationships/hyperlink" Target="http://wroclaw.stat.gov.pl/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stat.gov.pl/metainformacje/slownik-pojec/pojecia-stosowane-w-statystyce-publicznej/4027,pojecie.html" TargetMode="Externa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7" Type="http://schemas.openxmlformats.org/officeDocument/2006/relationships/image" Target="media/image8.png"/><Relationship Id="rId30" Type="http://schemas.openxmlformats.org/officeDocument/2006/relationships/hyperlink" Target="https://twitter.com/Wroclaw_STAT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BB520-256A-4CA2-B4FA-12743B2C42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1D7AA4B-E76E-452F-B135-8C77C6BAD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3596</TotalTime>
  <Pages>6</Pages>
  <Words>2202</Words>
  <Characters>13212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15384</CharactersWithSpaces>
  <SharedDoc>false</SharedDoc>
  <HLinks>
    <vt:vector size="108" baseType="variant">
      <vt:variant>
        <vt:i4>7274541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6094948</vt:i4>
      </vt:variant>
      <vt:variant>
        <vt:i4>0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1638401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https://stat.gov.pl/metainformacje/slownik-pojec/pojecia-stosowane-w-statystyce-publicznej/4027,pojecie.html</vt:lpwstr>
      </vt:variant>
      <vt:variant>
        <vt:lpwstr/>
      </vt:variant>
      <vt:variant>
        <vt:i4>1638401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https://stat.gov.pl/metainformacje/slownik-pojec/pojecia-stosowane-w-statystyce-publicznej/2641,pojecie.html</vt:lpwstr>
      </vt:variant>
      <vt:variant>
        <vt:lpwstr/>
      </vt:variant>
      <vt:variant>
        <vt:i4>1572873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https://stat.gov.pl/metainformacje/slownik-pojec/pojecia-stosowane-w-statystyce-publicznej/1966,pojecie.html</vt:lpwstr>
      </vt:variant>
      <vt:variant>
        <vt:lpwstr/>
      </vt:variant>
      <vt:variant>
        <vt:i4>1572874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https://stat.gov.pl/metainformacje/slownik-pojec/pojecia-stosowane-w-statystyce-publicznej/1965,pojecie.html</vt:lpwstr>
      </vt:variant>
      <vt:variant>
        <vt:lpwstr/>
      </vt:variant>
      <vt:variant>
        <vt:i4>1572875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https://stat.gov.pl/metainformacje/slownik-pojec/pojecia-stosowane-w-statystyce-publicznej/1964,pojecie.html</vt:lpwstr>
      </vt:variant>
      <vt:variant>
        <vt:lpwstr/>
      </vt:variant>
      <vt:variant>
        <vt:i4>1572871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https://stat.gov.pl/metainformacje/slownik-pojec/pojecia-stosowane-w-statystyce-publicznej/1968,pojecie.html</vt:lpwstr>
      </vt:variant>
      <vt:variant>
        <vt:lpwstr/>
      </vt:variant>
      <vt:variant>
        <vt:i4>1572872</vt:i4>
      </vt:variant>
      <vt:variant>
        <vt:i4>21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https://stat.gov.pl/metainformacje/slownik-pojec/pojecia-stosowane-w-statystyce-publicznej/1967,pojecie.html</vt:lpwstr>
      </vt:variant>
      <vt:variant>
        <vt:lpwstr/>
      </vt:variant>
      <vt:variant>
        <vt:i4>1376263</vt:i4>
      </vt:variant>
      <vt:variant>
        <vt:i4>18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https://stat.gov.pl/metainformacje/slownik-pojec/pojecia-stosowane-w-statystyce-publicznej/2584,pojecie.html</vt:lpwstr>
      </vt:variant>
      <vt:variant>
        <vt:lpwstr/>
      </vt:variant>
      <vt:variant>
        <vt:i4>1703947</vt:i4>
      </vt:variant>
      <vt:variant>
        <vt:i4>15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https://stat.gov.pl/metainformacje/slownik-pojec/pojecia-stosowane-w-statystyce-publicznej/1944,pojecie.html</vt:lpwstr>
      </vt:variant>
      <vt:variant>
        <vt:lpwstr/>
      </vt:variant>
      <vt:variant>
        <vt:i4>1638414</vt:i4>
      </vt:variant>
      <vt:variant>
        <vt:i4>12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https://stat.gov.pl/metainformacje/slownik-pojec/pojecia-stosowane-w-statystyce-publicznej/4028,pojecie.html</vt:lpwstr>
      </vt:variant>
      <vt:variant>
        <vt:lpwstr/>
      </vt:variant>
      <vt:variant>
        <vt:i4>2162722</vt:i4>
      </vt:variant>
      <vt:variant>
        <vt:i4>9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7536685</vt:i4>
      </vt:variant>
      <vt:variant>
        <vt:i4>6</vt:i4>
      </vt:variant>
      <vt:variant>
        <vt:i4>0</vt:i4>
      </vt:variant>
      <vt:variant>
        <vt:i4>5</vt:i4>
      </vt:variant>
      <vt:variant>
        <vt:lpwstr>https://wroclaw.stat.gov.pl/opracowania-biezace/opracowania-sygnalne/edukacja/szkolnictwo-wyzsze-w-wojewodztwie-dolnoslaskim-w-2020-r-,1,5.html</vt:lpwstr>
      </vt:variant>
      <vt:variant>
        <vt:lpwstr/>
      </vt:variant>
      <vt:variant>
        <vt:i4>5111831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https://stat.gov.pl/obszary-tematyczne/edukacja/edukacja/szkolnictwo-wyzsze-i-jego-finanse-w-2020-roku,2,17.html</vt:lpwstr>
      </vt:variant>
      <vt:variant>
        <vt:lpwstr/>
      </vt:variant>
      <vt:variant>
        <vt:i4>6619254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https://stat.gov.pl/obszary-tematyczne/edukacja/edukacja/szkolnictwo-wyzsze-w-roku-akademickim-20212022-wyniki-wstepne,8,8.html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cp:lastModifiedBy>elzbieta.stanczyk2@outlook.com</cp:lastModifiedBy>
  <cp:revision>3</cp:revision>
  <cp:lastPrinted>2022-08-24T11:33:00Z</cp:lastPrinted>
  <dcterms:created xsi:type="dcterms:W3CDTF">2023-08-11T07:00:00Z</dcterms:created>
  <dcterms:modified xsi:type="dcterms:W3CDTF">2023-08-16T06:36:00Z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