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A3686" w14:textId="3A04A0EC" w:rsidR="0098135C" w:rsidRPr="000354B3" w:rsidRDefault="003D3DEF" w:rsidP="00EB01BA">
      <w:pPr>
        <w:pStyle w:val="tytuinformacji"/>
        <w:suppressAutoHyphens/>
        <w:spacing w:after="600"/>
        <w:rPr>
          <w:shd w:val="clear" w:color="auto" w:fill="FFFFFF"/>
        </w:rPr>
      </w:pPr>
      <w:r w:rsidRPr="003D3DEF">
        <w:rPr>
          <w:noProof/>
          <w:spacing w:val="4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17EBBDC9" wp14:editId="78596C81">
                <wp:simplePos x="0" y="0"/>
                <wp:positionH relativeFrom="margin">
                  <wp:posOffset>0</wp:posOffset>
                </wp:positionH>
                <wp:positionV relativeFrom="paragraph">
                  <wp:posOffset>760095</wp:posOffset>
                </wp:positionV>
                <wp:extent cx="2400300" cy="1362075"/>
                <wp:effectExtent l="0" t="0" r="0" b="9525"/>
                <wp:wrapSquare wrapText="bothSides"/>
                <wp:docPr id="8" name="Pole tekstowe 2" descr="Prostokątne pole, z wartością wskaźnika dynamiki nowych budynków mieszkalnych oddanych do użytkowania r/r (97,2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362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1E1CD9" w14:textId="7C0B2EA4" w:rsidR="000E0DA3" w:rsidRPr="008E5717" w:rsidRDefault="000E0DA3" w:rsidP="00D609D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DD10D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97,2</w:t>
                            </w:r>
                          </w:p>
                          <w:p w14:paraId="4C457218" w14:textId="6ECC2347" w:rsidR="000E0DA3" w:rsidRPr="00A12E35" w:rsidRDefault="000E0DA3" w:rsidP="00D609D6">
                            <w:pPr>
                              <w:pStyle w:val="tekstnaniebieskimtle"/>
                              <w:suppressAutoHyphens/>
                              <w:spacing w:before="120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4C06DE">
                              <w:t>Wskaźnik dynamiki nowych budynków mieszkalnych 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EBBDC9" id="Pole tekstowe 2" o:spid="_x0000_s1026" alt="Prostokątne pole, z wartością wskaźnika dynamiki nowych budynków mieszkalnych oddanych do użytkowania r/r (97,2)" style="position:absolute;margin-left:0;margin-top:59.85pt;width:189pt;height:107.2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" fillcolor="#001d77" stroked="f">
                <v:stroke joinstyle="miter"/>
                <v:textbox>
                  <w:txbxContent>
                    <w:p w14:paraId="061E1CD9" w14:textId="7C0B2EA4" w:rsidR="000E0DA3" w:rsidRPr="008E5717" w:rsidRDefault="000E0DA3" w:rsidP="00D609D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 w:rsidRPr="00DD10DA">
                        <w:rPr>
                          <w:rStyle w:val="WartowskanikaZnak"/>
                          <w:sz w:val="72"/>
                          <w:szCs w:val="72"/>
                        </w:rPr>
                        <w:t>97,2</w:t>
                      </w:r>
                    </w:p>
                    <w:p w14:paraId="4C457218" w14:textId="6ECC2347" w:rsidR="000E0DA3" w:rsidRPr="00A12E35" w:rsidRDefault="000E0DA3" w:rsidP="00D609D6">
                      <w:pPr>
                        <w:pStyle w:val="tekstnaniebieskimtle"/>
                        <w:suppressAutoHyphens/>
                        <w:spacing w:before="120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  <w:r w:rsidRPr="004C06DE">
                        <w:t>Wskaźnik dynamiki nowych budynków mieszkalnych 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43887" w:rsidRPr="000354B3">
        <w:rPr>
          <w:rFonts w:ascii="Fira Sans" w:hAnsi="Fira Sans"/>
          <w:b/>
          <w:noProof/>
          <w:color w:val="21249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5F2F87" wp14:editId="2B46E891">
                <wp:simplePos x="0" y="0"/>
                <wp:positionH relativeFrom="column">
                  <wp:posOffset>5236210</wp:posOffset>
                </wp:positionH>
                <wp:positionV relativeFrom="paragraph">
                  <wp:posOffset>412</wp:posOffset>
                </wp:positionV>
                <wp:extent cx="1725295" cy="320040"/>
                <wp:effectExtent l="0" t="0" r="0" b="3810"/>
                <wp:wrapTight wrapText="bothSides">
                  <wp:wrapPolygon edited="0">
                    <wp:start x="715" y="0"/>
                    <wp:lineTo x="715" y="20571"/>
                    <wp:lineTo x="20749" y="20571"/>
                    <wp:lineTo x="20749" y="0"/>
                    <wp:lineTo x="715" y="0"/>
                  </wp:wrapPolygon>
                </wp:wrapTight>
                <wp:docPr id="4" name="Pole tekstowe 2" descr="Data publikacji informacji sygnalnej: 13.07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9BBDE" w14:textId="519D02AA" w:rsidR="000E0DA3" w:rsidRPr="00E43887" w:rsidRDefault="000E0DA3" w:rsidP="00E43887">
                            <w:pPr>
                              <w:pStyle w:val="tekstzboku"/>
                              <w:rPr>
                                <w:rFonts w:ascii="Fira Sans SemiBold" w:hAnsi="Fira Sans SemiBold"/>
                              </w:rPr>
                            </w:pPr>
                            <w:r w:rsidRPr="00E43887">
                              <w:rPr>
                                <w:rFonts w:ascii="Fira Sans SemiBold" w:hAnsi="Fira Sans SemiBold"/>
                              </w:rPr>
                              <w:t>1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>3.07.</w:t>
                            </w:r>
                            <w:r w:rsidRPr="00E43887">
                              <w:rPr>
                                <w:rFonts w:ascii="Fira Sans SemiBold" w:hAnsi="Fira Sans SemiBold"/>
                              </w:rPr>
                              <w:t>20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>23</w:t>
                            </w:r>
                            <w:r w:rsidRPr="00E43887">
                              <w:rPr>
                                <w:rFonts w:ascii="Fira Sans SemiBold" w:hAnsi="Fira Sans SemiBold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F2F8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ata publikacji informacji sygnalnej: 13.07.2023 r." style="position:absolute;margin-left:412.3pt;margin-top:.05pt;width:135.85pt;height:25.2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" filled="f" stroked="f">
                <v:textbox>
                  <w:txbxContent>
                    <w:p w14:paraId="1AA9BBDE" w14:textId="519D02AA" w:rsidR="000E0DA3" w:rsidRPr="00E43887" w:rsidRDefault="000E0DA3" w:rsidP="00E43887">
                      <w:pPr>
                        <w:pStyle w:val="tekstzboku"/>
                        <w:rPr>
                          <w:rFonts w:ascii="Fira Sans SemiBold" w:hAnsi="Fira Sans SemiBold"/>
                        </w:rPr>
                      </w:pPr>
                      <w:r w:rsidRPr="00E43887">
                        <w:rPr>
                          <w:rFonts w:ascii="Fira Sans SemiBold" w:hAnsi="Fira Sans SemiBold"/>
                        </w:rPr>
                        <w:t>1</w:t>
                      </w:r>
                      <w:r>
                        <w:rPr>
                          <w:rFonts w:ascii="Fira Sans SemiBold" w:hAnsi="Fira Sans SemiBold"/>
                        </w:rPr>
                        <w:t>3.07.</w:t>
                      </w:r>
                      <w:r w:rsidRPr="00E43887">
                        <w:rPr>
                          <w:rFonts w:ascii="Fira Sans SemiBold" w:hAnsi="Fira Sans SemiBold"/>
                        </w:rPr>
                        <w:t>20</w:t>
                      </w:r>
                      <w:r>
                        <w:rPr>
                          <w:rFonts w:ascii="Fira Sans SemiBold" w:hAnsi="Fira Sans SemiBold"/>
                        </w:rPr>
                        <w:t>23</w:t>
                      </w:r>
                      <w:r w:rsidRPr="00E43887">
                        <w:rPr>
                          <w:rFonts w:ascii="Fira Sans SemiBold" w:hAnsi="Fira Sans SemiBold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09D6">
        <w:rPr>
          <w:shd w:val="clear" w:color="auto" w:fill="FFFFFF"/>
        </w:rPr>
        <w:t xml:space="preserve">Budownictwo mieszkaniowe </w:t>
      </w:r>
      <w:r w:rsidR="00E43887" w:rsidRPr="000354B3">
        <w:rPr>
          <w:shd w:val="clear" w:color="auto" w:fill="FFFFFF"/>
        </w:rPr>
        <w:t>w województwie dolnośląskim w 20</w:t>
      </w:r>
      <w:r w:rsidR="00500435">
        <w:rPr>
          <w:shd w:val="clear" w:color="auto" w:fill="FFFFFF"/>
        </w:rPr>
        <w:t>2</w:t>
      </w:r>
      <w:r w:rsidR="001F1D91">
        <w:rPr>
          <w:shd w:val="clear" w:color="auto" w:fill="FFFFFF"/>
        </w:rPr>
        <w:t>2</w:t>
      </w:r>
      <w:r w:rsidR="00E43887" w:rsidRPr="000354B3">
        <w:rPr>
          <w:shd w:val="clear" w:color="auto" w:fill="FFFFFF"/>
        </w:rPr>
        <w:t xml:space="preserve"> r.</w:t>
      </w:r>
    </w:p>
    <w:p w14:paraId="5C5A3688" w14:textId="46A6DFC3" w:rsidR="005916D7" w:rsidRPr="003D3DEF" w:rsidRDefault="00975AB7" w:rsidP="003D3DEF">
      <w:pPr>
        <w:pStyle w:val="LID"/>
        <w:suppressAutoHyphens/>
        <w:spacing w:before="360"/>
      </w:pPr>
      <w:r w:rsidRPr="003D3DEF">
        <w:t xml:space="preserve">W </w:t>
      </w:r>
      <w:r w:rsidR="0027320B" w:rsidRPr="003D3DEF">
        <w:t>2022</w:t>
      </w:r>
      <w:r w:rsidRPr="003D3DEF">
        <w:t xml:space="preserve"> roku oddano do użytkowania </w:t>
      </w:r>
      <w:r w:rsidR="0027320B" w:rsidRPr="003D3DEF">
        <w:t>9447</w:t>
      </w:r>
      <w:r w:rsidR="00AF47F8" w:rsidRPr="003D3DEF">
        <w:t xml:space="preserve"> now</w:t>
      </w:r>
      <w:r w:rsidR="00F56AAE" w:rsidRPr="003D3DEF">
        <w:t>ych</w:t>
      </w:r>
      <w:r w:rsidR="00AF47F8" w:rsidRPr="003D3DEF">
        <w:t xml:space="preserve"> budynk</w:t>
      </w:r>
      <w:r w:rsidR="00F56AAE" w:rsidRPr="003D3DEF">
        <w:t>ów</w:t>
      </w:r>
      <w:r w:rsidR="00AF47F8" w:rsidRPr="003D3DEF">
        <w:t xml:space="preserve"> mieszkaln</w:t>
      </w:r>
      <w:r w:rsidR="00F56AAE" w:rsidRPr="003D3DEF">
        <w:t>ych</w:t>
      </w:r>
      <w:r w:rsidR="00AF47F8" w:rsidRPr="003D3DEF">
        <w:t xml:space="preserve">, tj. o </w:t>
      </w:r>
      <w:r w:rsidR="0027320B" w:rsidRPr="003D3DEF">
        <w:t>2,8</w:t>
      </w:r>
      <w:r w:rsidR="00AF47F8" w:rsidRPr="003D3DEF">
        <w:t xml:space="preserve">% </w:t>
      </w:r>
      <w:r w:rsidR="0027320B" w:rsidRPr="003D3DEF">
        <w:t>mni</w:t>
      </w:r>
      <w:r w:rsidR="00AF47F8" w:rsidRPr="003D3DEF">
        <w:t xml:space="preserve">ej niż przed rokiem, </w:t>
      </w:r>
      <w:r w:rsidR="007225D7" w:rsidRPr="003D3DEF">
        <w:t>w tym</w:t>
      </w:r>
      <w:r w:rsidR="00AF47F8" w:rsidRPr="003D3DEF">
        <w:t xml:space="preserve"> </w:t>
      </w:r>
      <w:r w:rsidR="0027320B" w:rsidRPr="003D3DEF">
        <w:t>70,5</w:t>
      </w:r>
      <w:r w:rsidR="00AF47F8" w:rsidRPr="003D3DEF">
        <w:t xml:space="preserve">% ogółu przekazano na wsi. </w:t>
      </w:r>
      <w:r w:rsidR="0027320B" w:rsidRPr="003D3DEF">
        <w:t xml:space="preserve">Liczba </w:t>
      </w:r>
      <w:r w:rsidR="008A5F0C" w:rsidRPr="003D3DEF">
        <w:t xml:space="preserve">mieszkań </w:t>
      </w:r>
      <w:r w:rsidR="0027320B" w:rsidRPr="003D3DEF">
        <w:t xml:space="preserve">oddanych </w:t>
      </w:r>
      <w:r w:rsidR="0027320B" w:rsidRPr="008A5F0C">
        <w:rPr>
          <w:spacing w:val="4"/>
        </w:rPr>
        <w:t>do użytkowania zmniejszyła się o 11,4% r/r (do</w:t>
      </w:r>
      <w:r w:rsidR="0027320B" w:rsidRPr="003D3DEF">
        <w:t xml:space="preserve"> 22130).</w:t>
      </w:r>
      <w:r w:rsidR="00506496" w:rsidRPr="003D3DEF">
        <w:t xml:space="preserve"> </w:t>
      </w:r>
    </w:p>
    <w:p w14:paraId="5C5A3689" w14:textId="77777777" w:rsidR="00003437" w:rsidRPr="000354B3" w:rsidRDefault="00003437" w:rsidP="00FD152B">
      <w:pPr>
        <w:pStyle w:val="Nagwek1"/>
        <w:suppressAutoHyphens/>
        <w:spacing w:before="0" w:after="0"/>
        <w:rPr>
          <w:rFonts w:ascii="Fira Sans" w:hAnsi="Fira Sans"/>
          <w:b/>
          <w:color w:val="212492"/>
          <w:szCs w:val="19"/>
        </w:rPr>
      </w:pPr>
    </w:p>
    <w:p w14:paraId="5C5A368A" w14:textId="09D4142A" w:rsidR="00C22105" w:rsidRPr="000354B3" w:rsidRDefault="00B756ED" w:rsidP="00EB01BA">
      <w:pPr>
        <w:pStyle w:val="Nagwek1"/>
        <w:suppressAutoHyphens/>
        <w:spacing w:before="360"/>
      </w:pPr>
      <w:r w:rsidRPr="000354B3">
        <w:t>Nowe budynki mieszkalne</w:t>
      </w:r>
      <w:r w:rsidRPr="000354B3">
        <w:rPr>
          <w:rStyle w:val="Odwoanieprzypisudolnego"/>
        </w:rPr>
        <w:footnoteReference w:id="1"/>
      </w:r>
      <w:r w:rsidRPr="000354B3">
        <w:t xml:space="preserve"> oddane do użytkowania</w:t>
      </w:r>
    </w:p>
    <w:p w14:paraId="2517D4F5" w14:textId="6F0560D6" w:rsidR="00D850DF" w:rsidRPr="00AD298E" w:rsidRDefault="00467FA4" w:rsidP="00EB01BA">
      <w:pPr>
        <w:suppressAutoHyphens/>
        <w:spacing w:line="288" w:lineRule="auto"/>
      </w:pPr>
      <w:r w:rsidRPr="000354B3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C5A372B" wp14:editId="0B7EFEDE">
                <wp:simplePos x="0" y="0"/>
                <wp:positionH relativeFrom="column">
                  <wp:posOffset>5229225</wp:posOffset>
                </wp:positionH>
                <wp:positionV relativeFrom="paragraph">
                  <wp:posOffset>246380</wp:posOffset>
                </wp:positionV>
                <wp:extent cx="1790700" cy="831850"/>
                <wp:effectExtent l="0" t="0" r="0" b="6350"/>
                <wp:wrapTight wrapText="bothSides">
                  <wp:wrapPolygon edited="0">
                    <wp:start x="689" y="0"/>
                    <wp:lineTo x="689" y="21270"/>
                    <wp:lineTo x="20681" y="21270"/>
                    <wp:lineTo x="20681" y="0"/>
                    <wp:lineTo x="689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3" w14:textId="3ED76C5A" w:rsidR="000E0DA3" w:rsidRPr="007B6D74" w:rsidRDefault="000E0DA3" w:rsidP="00074DD8">
                            <w:pPr>
                              <w:pStyle w:val="tekstzboku"/>
                            </w:pPr>
                            <w:r>
                              <w:rPr>
                                <w:spacing w:val="-2"/>
                              </w:rPr>
                              <w:t>Nieco ponad 70%</w:t>
                            </w:r>
                            <w:r w:rsidRPr="00113248">
                              <w:rPr>
                                <w:spacing w:val="-2"/>
                              </w:rPr>
                              <w:t xml:space="preserve"> nowych budynków</w:t>
                            </w:r>
                            <w:r w:rsidRPr="007B6D74">
                              <w:t xml:space="preserve"> mieszkalnych</w:t>
                            </w:r>
                            <w:r>
                              <w:t xml:space="preserve"> </w:t>
                            </w:r>
                            <w:r w:rsidRPr="00831B95">
                              <w:t>oddano do użytkowania</w:t>
                            </w:r>
                            <w:r w:rsidRPr="00831B95">
                              <w:rPr>
                                <w:rFonts w:eastAsiaTheme="minorHAnsi" w:cstheme="minorBidi"/>
                                <w:bCs w:val="0"/>
                                <w:color w:val="auto"/>
                                <w:sz w:val="1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>
                              <w:t>n</w:t>
                            </w:r>
                            <w:r w:rsidRPr="00831B95">
                              <w:t>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2B" id="_x0000_s1028" type="#_x0000_t202" style="position:absolute;margin-left:411.75pt;margin-top:19.4pt;width:141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" filled="f" stroked="f">
                <v:textbox>
                  <w:txbxContent>
                    <w:p w14:paraId="5C5A3753" w14:textId="3ED76C5A" w:rsidR="000E0DA3" w:rsidRPr="007B6D74" w:rsidRDefault="000E0DA3" w:rsidP="00074DD8">
                      <w:pPr>
                        <w:pStyle w:val="tekstzboku"/>
                      </w:pPr>
                      <w:r>
                        <w:rPr>
                          <w:spacing w:val="-2"/>
                        </w:rPr>
                        <w:t>Nieco ponad 70%</w:t>
                      </w:r>
                      <w:r w:rsidRPr="00113248">
                        <w:rPr>
                          <w:spacing w:val="-2"/>
                        </w:rPr>
                        <w:t xml:space="preserve"> nowych budynków</w:t>
                      </w:r>
                      <w:r w:rsidRPr="007B6D74">
                        <w:t xml:space="preserve"> mieszkalnych</w:t>
                      </w:r>
                      <w:r>
                        <w:t xml:space="preserve"> </w:t>
                      </w:r>
                      <w:r w:rsidRPr="00831B95">
                        <w:t>oddano do użytkowania</w:t>
                      </w:r>
                      <w:r w:rsidRPr="00831B95">
                        <w:rPr>
                          <w:rFonts w:eastAsiaTheme="minorHAnsi" w:cstheme="minorBidi"/>
                          <w:bCs w:val="0"/>
                          <w:color w:val="auto"/>
                          <w:sz w:val="19"/>
                          <w:szCs w:val="22"/>
                          <w:lang w:eastAsia="en-US"/>
                        </w:rPr>
                        <w:t xml:space="preserve"> </w:t>
                      </w:r>
                      <w:r>
                        <w:t>n</w:t>
                      </w:r>
                      <w:r w:rsidRPr="00831B95">
                        <w:t>a wsi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02E77" w:rsidRPr="00AD298E">
        <w:t xml:space="preserve">W </w:t>
      </w:r>
      <w:r w:rsidR="0098720A" w:rsidRPr="00AD298E">
        <w:t>2022</w:t>
      </w:r>
      <w:r w:rsidR="00A02E77" w:rsidRPr="00AD298E">
        <w:t xml:space="preserve"> r. na terenie województwa dolnośląskiego przekazano do użytkowania </w:t>
      </w:r>
      <w:r w:rsidR="00C932F8" w:rsidRPr="00AD298E">
        <w:t>9</w:t>
      </w:r>
      <w:r w:rsidR="0098720A" w:rsidRPr="00AD298E">
        <w:t>447</w:t>
      </w:r>
      <w:r w:rsidR="004F647F" w:rsidRPr="00AD298E">
        <w:t xml:space="preserve"> nowych budynków mieszkalnych</w:t>
      </w:r>
      <w:r w:rsidR="00BF79D2" w:rsidRPr="00AD298E">
        <w:t xml:space="preserve"> (</w:t>
      </w:r>
      <w:r w:rsidR="0098720A" w:rsidRPr="00AD298E">
        <w:t>mni</w:t>
      </w:r>
      <w:r w:rsidR="00BF79D2" w:rsidRPr="00AD298E">
        <w:t xml:space="preserve">ej </w:t>
      </w:r>
      <w:r w:rsidR="00134B8B" w:rsidRPr="00AD298E">
        <w:t xml:space="preserve">o </w:t>
      </w:r>
      <w:r w:rsidR="0098720A" w:rsidRPr="00AD298E">
        <w:t>2,8</w:t>
      </w:r>
      <w:r w:rsidR="00BF79D2" w:rsidRPr="00AD298E">
        <w:t xml:space="preserve">% niż w </w:t>
      </w:r>
      <w:r w:rsidR="0098720A" w:rsidRPr="00AD298E">
        <w:t>2021</w:t>
      </w:r>
      <w:r w:rsidR="00BF79D2" w:rsidRPr="00AD298E">
        <w:t xml:space="preserve"> r., a w kraju więcej </w:t>
      </w:r>
      <w:r w:rsidR="004F647F" w:rsidRPr="00AD298E">
        <w:t xml:space="preserve">o </w:t>
      </w:r>
      <w:r w:rsidR="0098720A" w:rsidRPr="00AD298E">
        <w:t>3,1</w:t>
      </w:r>
      <w:r w:rsidR="00BF79D2" w:rsidRPr="00AD298E">
        <w:t>%</w:t>
      </w:r>
      <w:r w:rsidR="006C1D45" w:rsidRPr="00AD298E">
        <w:t>).</w:t>
      </w:r>
      <w:r w:rsidR="00977E90" w:rsidRPr="00AD298E">
        <w:t xml:space="preserve"> Łączna kubatura tych bu</w:t>
      </w:r>
      <w:r w:rsidR="00A02E77" w:rsidRPr="00AD298E">
        <w:t xml:space="preserve">dynków wyniosła </w:t>
      </w:r>
      <w:r w:rsidR="0098720A" w:rsidRPr="00AD298E">
        <w:t>8802,8</w:t>
      </w:r>
      <w:r w:rsidR="00200DB3" w:rsidRPr="00AD298E">
        <w:t xml:space="preserve"> tys. </w:t>
      </w:r>
      <w:r w:rsidR="00A02E77" w:rsidRPr="00AD298E">
        <w:t>m</w:t>
      </w:r>
      <w:r w:rsidR="00A02E77" w:rsidRPr="00AD298E">
        <w:rPr>
          <w:vertAlign w:val="superscript"/>
        </w:rPr>
        <w:t>3</w:t>
      </w:r>
      <w:r w:rsidR="00A02E77" w:rsidRPr="00AD298E">
        <w:rPr>
          <w:position w:val="7"/>
        </w:rPr>
        <w:t xml:space="preserve"> </w:t>
      </w:r>
      <w:r w:rsidR="00A02E77" w:rsidRPr="00AD298E">
        <w:t xml:space="preserve">i była o </w:t>
      </w:r>
      <w:r w:rsidR="0098720A" w:rsidRPr="00AD298E">
        <w:t>719,5</w:t>
      </w:r>
      <w:r w:rsidR="00A02E77" w:rsidRPr="00AD298E">
        <w:t xml:space="preserve"> tys. m</w:t>
      </w:r>
      <w:r w:rsidR="00A02E77" w:rsidRPr="00AD298E">
        <w:rPr>
          <w:vertAlign w:val="superscript"/>
        </w:rPr>
        <w:t>3</w:t>
      </w:r>
      <w:r w:rsidR="00A02E77" w:rsidRPr="00AD298E">
        <w:rPr>
          <w:position w:val="7"/>
        </w:rPr>
        <w:t xml:space="preserve"> </w:t>
      </w:r>
      <w:r w:rsidR="0098720A" w:rsidRPr="00AD298E">
        <w:t>mniej</w:t>
      </w:r>
      <w:r w:rsidR="00A02E77" w:rsidRPr="00AD298E">
        <w:t xml:space="preserve">sza </w:t>
      </w:r>
      <w:r w:rsidR="00500435" w:rsidRPr="00AD298E">
        <w:t xml:space="preserve">(o </w:t>
      </w:r>
      <w:r w:rsidR="0098720A" w:rsidRPr="00AD298E">
        <w:t>7,6</w:t>
      </w:r>
      <w:r w:rsidR="00500435" w:rsidRPr="00AD298E">
        <w:t xml:space="preserve">%) </w:t>
      </w:r>
      <w:r w:rsidR="00A02E77" w:rsidRPr="00AD298E">
        <w:t>niż rok wcześniej</w:t>
      </w:r>
      <w:r w:rsidR="00200DB3" w:rsidRPr="00AD298E">
        <w:t xml:space="preserve"> (w </w:t>
      </w:r>
      <w:r w:rsidR="006C1D45" w:rsidRPr="00AD298E">
        <w:t xml:space="preserve">kraju </w:t>
      </w:r>
      <w:r w:rsidR="0098720A" w:rsidRPr="00AD298E">
        <w:t xml:space="preserve">większa </w:t>
      </w:r>
      <w:r w:rsidR="006C1D45" w:rsidRPr="00AD298E">
        <w:t xml:space="preserve">o </w:t>
      </w:r>
      <w:r w:rsidR="0098720A" w:rsidRPr="00AD298E">
        <w:t>0</w:t>
      </w:r>
      <w:r w:rsidR="00200DB3" w:rsidRPr="00AD298E">
        <w:t>,9</w:t>
      </w:r>
      <w:r w:rsidR="006C1D45" w:rsidRPr="00AD298E">
        <w:t>%)</w:t>
      </w:r>
      <w:r w:rsidR="00A02E77" w:rsidRPr="00AD298E">
        <w:t>. W miastach w</w:t>
      </w:r>
      <w:r w:rsidR="00200DB3" w:rsidRPr="00AD298E">
        <w:t xml:space="preserve"> </w:t>
      </w:r>
      <w:r w:rsidR="009A4740" w:rsidRPr="00AD298E">
        <w:t>2022</w:t>
      </w:r>
      <w:r w:rsidR="00A02E77" w:rsidRPr="00AD298E">
        <w:t xml:space="preserve"> r. oddano do użytkowania</w:t>
      </w:r>
      <w:r w:rsidR="009A4740" w:rsidRPr="00AD298E">
        <w:t xml:space="preserve"> 2787</w:t>
      </w:r>
      <w:r w:rsidR="00A02E77" w:rsidRPr="00AD298E">
        <w:t xml:space="preserve"> budynk</w:t>
      </w:r>
      <w:r w:rsidR="00BF79D2" w:rsidRPr="00AD298E">
        <w:t>ów</w:t>
      </w:r>
      <w:r w:rsidR="00A02E77" w:rsidRPr="00AD298E">
        <w:t xml:space="preserve"> mieszkaln</w:t>
      </w:r>
      <w:r w:rsidR="00BF79D2" w:rsidRPr="00AD298E">
        <w:t>ych</w:t>
      </w:r>
      <w:r w:rsidR="00A02E77" w:rsidRPr="00AD298E">
        <w:t xml:space="preserve">, co stanowiło </w:t>
      </w:r>
      <w:r w:rsidR="009A4740" w:rsidRPr="00AD298E">
        <w:t>29,5</w:t>
      </w:r>
      <w:r w:rsidR="00A02E77" w:rsidRPr="00AD298E">
        <w:t>% ogółu oddanych budynków w</w:t>
      </w:r>
      <w:r w:rsidR="00200DB3" w:rsidRPr="00AD298E">
        <w:t xml:space="preserve"> </w:t>
      </w:r>
      <w:r w:rsidR="00A02E77" w:rsidRPr="00AD298E">
        <w:t xml:space="preserve">województwie, </w:t>
      </w:r>
      <w:r w:rsidR="00A02E77" w:rsidRPr="00AE48FD">
        <w:rPr>
          <w:spacing w:val="-4"/>
        </w:rPr>
        <w:t xml:space="preserve">natomiast na wsi – </w:t>
      </w:r>
      <w:r w:rsidR="006A0577" w:rsidRPr="00AE48FD">
        <w:rPr>
          <w:spacing w:val="-4"/>
        </w:rPr>
        <w:t>6</w:t>
      </w:r>
      <w:r w:rsidR="009A4740" w:rsidRPr="00AE48FD">
        <w:rPr>
          <w:spacing w:val="-4"/>
        </w:rPr>
        <w:t>660</w:t>
      </w:r>
      <w:r w:rsidR="006A0577" w:rsidRPr="00AE48FD">
        <w:rPr>
          <w:spacing w:val="-4"/>
        </w:rPr>
        <w:t xml:space="preserve"> budynków</w:t>
      </w:r>
      <w:r w:rsidR="008C08E8" w:rsidRPr="00AE48FD">
        <w:rPr>
          <w:spacing w:val="-4"/>
        </w:rPr>
        <w:t>,</w:t>
      </w:r>
      <w:r w:rsidR="00A02E77" w:rsidRPr="00AE48FD">
        <w:rPr>
          <w:spacing w:val="-4"/>
        </w:rPr>
        <w:t xml:space="preserve"> tj. </w:t>
      </w:r>
      <w:r w:rsidR="009A4740" w:rsidRPr="00AE48FD">
        <w:rPr>
          <w:spacing w:val="-4"/>
        </w:rPr>
        <w:t>70,5</w:t>
      </w:r>
      <w:r w:rsidR="00A02E77" w:rsidRPr="00AE48FD">
        <w:rPr>
          <w:spacing w:val="-4"/>
        </w:rPr>
        <w:t>%.</w:t>
      </w:r>
      <w:r w:rsidR="00F75A7C" w:rsidRPr="00AE48FD">
        <w:rPr>
          <w:spacing w:val="-4"/>
        </w:rPr>
        <w:t xml:space="preserve"> Przeciętny cz</w:t>
      </w:r>
      <w:r w:rsidR="009A4740" w:rsidRPr="00AE48FD">
        <w:rPr>
          <w:spacing w:val="-4"/>
        </w:rPr>
        <w:t>as budowy jednego budynku w 2022</w:t>
      </w:r>
      <w:r w:rsidR="00F75A7C" w:rsidRPr="00AE48FD">
        <w:rPr>
          <w:spacing w:val="-4"/>
        </w:rPr>
        <w:t xml:space="preserve"> r.</w:t>
      </w:r>
      <w:r w:rsidR="00F75A7C" w:rsidRPr="00AD298E">
        <w:t xml:space="preserve"> wyniósł 30</w:t>
      </w:r>
      <w:r w:rsidR="009A4740" w:rsidRPr="00AD298E">
        <w:t>,7</w:t>
      </w:r>
      <w:r w:rsidR="00F75A7C" w:rsidRPr="00AD298E">
        <w:t xml:space="preserve"> miesi</w:t>
      </w:r>
      <w:r w:rsidR="009A4740" w:rsidRPr="00AD298E">
        <w:t>ąca (rok wcześniej – 30,6</w:t>
      </w:r>
      <w:r w:rsidR="008A5F0C">
        <w:t xml:space="preserve"> miesiąca).</w:t>
      </w:r>
    </w:p>
    <w:p w14:paraId="6D90C783" w14:textId="1BD80BC6" w:rsidR="00A02E77" w:rsidRPr="00AC7D08" w:rsidRDefault="004B6098" w:rsidP="00EB01BA">
      <w:pPr>
        <w:suppressAutoHyphens/>
        <w:spacing w:line="288" w:lineRule="auto"/>
        <w:rPr>
          <w:spacing w:val="-4"/>
        </w:rPr>
      </w:pPr>
      <w:r w:rsidRPr="00AC7D08">
        <w:rPr>
          <w:spacing w:val="-4"/>
        </w:rPr>
        <w:t>W strukturze nowych budynków mieszkalnych oddanych do użytkowania dominowało budownictwo indywidualne</w:t>
      </w:r>
      <w:r w:rsidR="00527801" w:rsidRPr="00AC7D08">
        <w:rPr>
          <w:spacing w:val="-4"/>
        </w:rPr>
        <w:t xml:space="preserve"> –</w:t>
      </w:r>
      <w:r w:rsidR="00500435" w:rsidRPr="00AC7D08">
        <w:rPr>
          <w:spacing w:val="-4"/>
        </w:rPr>
        <w:t xml:space="preserve"> </w:t>
      </w:r>
      <w:r w:rsidR="00185A0D" w:rsidRPr="00AC7D08">
        <w:rPr>
          <w:spacing w:val="-4"/>
        </w:rPr>
        <w:t>64,0</w:t>
      </w:r>
      <w:r w:rsidR="00527801" w:rsidRPr="00AC7D08">
        <w:rPr>
          <w:spacing w:val="-4"/>
        </w:rPr>
        <w:t>% wszystkich nowych budynków mieszkalnych (</w:t>
      </w:r>
      <w:r w:rsidR="00185A0D" w:rsidRPr="00AC7D08">
        <w:rPr>
          <w:spacing w:val="-4"/>
        </w:rPr>
        <w:t>6042 budynki</w:t>
      </w:r>
      <w:r w:rsidR="00527801" w:rsidRPr="00AC7D08">
        <w:rPr>
          <w:spacing w:val="-4"/>
        </w:rPr>
        <w:t xml:space="preserve">). Udział budynków przeznaczonych na sprzedaż lub wynajem wyniósł </w:t>
      </w:r>
      <w:r w:rsidR="00185A0D" w:rsidRPr="00AC7D08">
        <w:rPr>
          <w:spacing w:val="-4"/>
        </w:rPr>
        <w:t>34,9</w:t>
      </w:r>
      <w:r w:rsidR="00831B95" w:rsidRPr="00AC7D08">
        <w:rPr>
          <w:spacing w:val="-4"/>
        </w:rPr>
        <w:t>%</w:t>
      </w:r>
      <w:r w:rsidR="00527801" w:rsidRPr="00AC7D08">
        <w:rPr>
          <w:spacing w:val="-4"/>
        </w:rPr>
        <w:t xml:space="preserve"> (</w:t>
      </w:r>
      <w:r w:rsidR="00185A0D" w:rsidRPr="00AC7D08">
        <w:rPr>
          <w:spacing w:val="-4"/>
        </w:rPr>
        <w:t>3395</w:t>
      </w:r>
      <w:r w:rsidR="00527801" w:rsidRPr="00AC7D08">
        <w:rPr>
          <w:spacing w:val="-4"/>
        </w:rPr>
        <w:t xml:space="preserve"> budynków), </w:t>
      </w:r>
      <w:r w:rsidR="009D596A" w:rsidRPr="00AC7D08">
        <w:rPr>
          <w:spacing w:val="-4"/>
        </w:rPr>
        <w:t xml:space="preserve">spółdzielczych, społecznych czynszowych i komunalnych </w:t>
      </w:r>
      <w:r w:rsidR="00527801" w:rsidRPr="00AC7D08">
        <w:rPr>
          <w:spacing w:val="-4"/>
        </w:rPr>
        <w:t xml:space="preserve">– </w:t>
      </w:r>
      <w:r w:rsidR="009D596A" w:rsidRPr="00AC7D08">
        <w:rPr>
          <w:spacing w:val="-4"/>
        </w:rPr>
        <w:t>razem 0,</w:t>
      </w:r>
      <w:r w:rsidR="00185A0D" w:rsidRPr="00AC7D08">
        <w:rPr>
          <w:spacing w:val="-4"/>
        </w:rPr>
        <w:t>1</w:t>
      </w:r>
      <w:r w:rsidR="00500435" w:rsidRPr="00AC7D08">
        <w:rPr>
          <w:spacing w:val="-4"/>
        </w:rPr>
        <w:t>%</w:t>
      </w:r>
      <w:r w:rsidR="00185A0D" w:rsidRPr="00AC7D08">
        <w:rPr>
          <w:spacing w:val="-4"/>
        </w:rPr>
        <w:t xml:space="preserve"> (10 budynków)</w:t>
      </w:r>
      <w:r w:rsidR="00500435" w:rsidRPr="00AC7D08">
        <w:rPr>
          <w:spacing w:val="-4"/>
        </w:rPr>
        <w:t>.</w:t>
      </w:r>
    </w:p>
    <w:p w14:paraId="6CB15AF5" w14:textId="00D42BE5" w:rsidR="004E61DB" w:rsidRPr="00200DB3" w:rsidRDefault="004E61DB" w:rsidP="00EB01BA">
      <w:pPr>
        <w:suppressAutoHyphens/>
        <w:spacing w:line="288" w:lineRule="auto"/>
      </w:pPr>
      <w:r w:rsidRPr="00AD298E">
        <w:t xml:space="preserve">Liczba nowych budynków mieszkalnych oddanych do użytkowania w </w:t>
      </w:r>
      <w:r w:rsidR="00185A0D" w:rsidRPr="00AD298E">
        <w:t>2022</w:t>
      </w:r>
      <w:r w:rsidRPr="00AD298E">
        <w:t xml:space="preserve"> r., w przeliczeniu na </w:t>
      </w:r>
      <w:r w:rsidRPr="00AE48FD">
        <w:rPr>
          <w:spacing w:val="-3"/>
        </w:rPr>
        <w:t xml:space="preserve">1000 ludności w województwie dolnośląskim wyniosła </w:t>
      </w:r>
      <w:r w:rsidR="00185A0D" w:rsidRPr="00AE48FD">
        <w:rPr>
          <w:spacing w:val="-3"/>
        </w:rPr>
        <w:t>3,3</w:t>
      </w:r>
      <w:r w:rsidR="006A0577" w:rsidRPr="00AE48FD">
        <w:rPr>
          <w:spacing w:val="-3"/>
        </w:rPr>
        <w:t xml:space="preserve"> (</w:t>
      </w:r>
      <w:r w:rsidR="00185A0D" w:rsidRPr="00AE48FD">
        <w:rPr>
          <w:spacing w:val="-3"/>
        </w:rPr>
        <w:t>3,4</w:t>
      </w:r>
      <w:r w:rsidRPr="00AE48FD">
        <w:rPr>
          <w:spacing w:val="-3"/>
        </w:rPr>
        <w:t xml:space="preserve"> w </w:t>
      </w:r>
      <w:r w:rsidR="00185A0D" w:rsidRPr="00AE48FD">
        <w:rPr>
          <w:spacing w:val="-3"/>
        </w:rPr>
        <w:t>2021</w:t>
      </w:r>
      <w:r w:rsidRPr="00AE48FD">
        <w:rPr>
          <w:spacing w:val="-3"/>
        </w:rPr>
        <w:t xml:space="preserve"> r.). Wskaźnik ten w kraju</w:t>
      </w:r>
      <w:r w:rsidRPr="00AD298E">
        <w:t xml:space="preserve"> wy</w:t>
      </w:r>
      <w:r w:rsidR="006A0577" w:rsidRPr="00AD298E">
        <w:t xml:space="preserve">niósł </w:t>
      </w:r>
      <w:r w:rsidR="00E94228" w:rsidRPr="00AD298E">
        <w:t>3,0</w:t>
      </w:r>
      <w:r w:rsidRPr="00AD298E">
        <w:t xml:space="preserve"> </w:t>
      </w:r>
      <w:r w:rsidR="00E94228" w:rsidRPr="00AD298E">
        <w:t>(2,9</w:t>
      </w:r>
      <w:r w:rsidRPr="00AD298E">
        <w:t xml:space="preserve"> w </w:t>
      </w:r>
      <w:r w:rsidR="00E94228" w:rsidRPr="00AD298E">
        <w:t>2021</w:t>
      </w:r>
      <w:r w:rsidRPr="00AD298E">
        <w:t xml:space="preserve"> r.</w:t>
      </w:r>
      <w:r w:rsidR="00E94228" w:rsidRPr="00AD298E">
        <w:t>).</w:t>
      </w:r>
    </w:p>
    <w:p w14:paraId="5C5A368D" w14:textId="66A4A4F0" w:rsidR="00116087" w:rsidRPr="009A5421" w:rsidRDefault="009A5421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  <w:r w:rsidRPr="009A5421">
        <w:rPr>
          <w:noProof/>
          <w:spacing w:val="0"/>
          <w:sz w:val="19"/>
          <w:szCs w:val="19"/>
          <w:lang w:eastAsia="pl-PL"/>
        </w:rPr>
        <w:drawing>
          <wp:anchor distT="0" distB="0" distL="114300" distR="114300" simplePos="0" relativeHeight="251748352" behindDoc="1" locked="0" layoutInCell="1" allowOverlap="1" wp14:anchorId="29679B2F" wp14:editId="1069C52A">
            <wp:simplePos x="0" y="0"/>
            <wp:positionH relativeFrom="column">
              <wp:posOffset>0</wp:posOffset>
            </wp:positionH>
            <wp:positionV relativeFrom="paragraph">
              <wp:posOffset>458470</wp:posOffset>
            </wp:positionV>
            <wp:extent cx="5045710" cy="2543810"/>
            <wp:effectExtent l="0" t="0" r="2540" b="8890"/>
            <wp:wrapSquare wrapText="bothSides"/>
            <wp:docPr id="12" name="Obraz 12" descr="Wykres kolumnowy przedstawia liczbę nowych budynków ogółem (w tym indywidualnych) oddanych do użytkowania w województwach w 2022 r." title="Wykres. 1 Nowe budynki mieszkalne oddane do użytkowania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5710" cy="254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pacing w:val="0"/>
          <w:sz w:val="19"/>
          <w:szCs w:val="19"/>
        </w:rPr>
        <w:t>W</w:t>
      </w:r>
      <w:r w:rsidR="00FB5906" w:rsidRPr="009A5421">
        <w:rPr>
          <w:spacing w:val="0"/>
          <w:sz w:val="19"/>
          <w:szCs w:val="19"/>
        </w:rPr>
        <w:t xml:space="preserve">ykres </w:t>
      </w:r>
      <w:r w:rsidR="00074DD8" w:rsidRPr="009A5421">
        <w:rPr>
          <w:spacing w:val="0"/>
          <w:sz w:val="19"/>
          <w:szCs w:val="19"/>
        </w:rPr>
        <w:t>1</w:t>
      </w:r>
      <w:r w:rsidR="008F4441" w:rsidRPr="009A5421">
        <w:rPr>
          <w:spacing w:val="0"/>
          <w:sz w:val="19"/>
          <w:szCs w:val="19"/>
        </w:rPr>
        <w:t>.</w:t>
      </w:r>
      <w:r w:rsidR="00074DD8" w:rsidRPr="009A5421">
        <w:rPr>
          <w:spacing w:val="0"/>
          <w:sz w:val="19"/>
          <w:szCs w:val="19"/>
          <w:shd w:val="clear" w:color="auto" w:fill="FFFFFF"/>
        </w:rPr>
        <w:t xml:space="preserve"> </w:t>
      </w:r>
      <w:r w:rsidR="0009358F" w:rsidRPr="009A5421">
        <w:rPr>
          <w:spacing w:val="0"/>
          <w:sz w:val="19"/>
          <w:szCs w:val="19"/>
          <w:shd w:val="clear" w:color="auto" w:fill="FFFFFF"/>
        </w:rPr>
        <w:t>Nowe budynki mieszkalne oddane do użytkowania</w:t>
      </w:r>
      <w:r w:rsidR="005E3115" w:rsidRPr="009A5421">
        <w:rPr>
          <w:spacing w:val="0"/>
          <w:sz w:val="19"/>
          <w:szCs w:val="19"/>
          <w:shd w:val="clear" w:color="auto" w:fill="FFFFFF"/>
        </w:rPr>
        <w:t xml:space="preserve"> w </w:t>
      </w:r>
      <w:r w:rsidR="009B4303" w:rsidRPr="009A5421">
        <w:rPr>
          <w:spacing w:val="0"/>
          <w:sz w:val="19"/>
          <w:szCs w:val="19"/>
          <w:shd w:val="clear" w:color="auto" w:fill="FFFFFF"/>
        </w:rPr>
        <w:t>202</w:t>
      </w:r>
      <w:r w:rsidR="004A2A76" w:rsidRPr="009A5421">
        <w:rPr>
          <w:spacing w:val="0"/>
          <w:sz w:val="19"/>
          <w:szCs w:val="19"/>
          <w:shd w:val="clear" w:color="auto" w:fill="FFFFFF"/>
        </w:rPr>
        <w:t>2</w:t>
      </w:r>
      <w:r w:rsidR="005E3115" w:rsidRPr="009A5421">
        <w:rPr>
          <w:spacing w:val="0"/>
          <w:sz w:val="19"/>
          <w:szCs w:val="19"/>
          <w:shd w:val="clear" w:color="auto" w:fill="FFFFFF"/>
        </w:rPr>
        <w:t xml:space="preserve"> r.</w:t>
      </w:r>
    </w:p>
    <w:p w14:paraId="71EB8F87" w14:textId="4C09E790" w:rsidR="004879E7" w:rsidRPr="00AD298E" w:rsidRDefault="00F92CF6" w:rsidP="00EB01BA">
      <w:pPr>
        <w:suppressAutoHyphens/>
        <w:spacing w:line="288" w:lineRule="auto"/>
      </w:pPr>
      <w:r w:rsidRPr="00AD298E">
        <w:lastRenderedPageBreak/>
        <w:t>Najwięcej nowych budynków oddano do użytkowania w powiecie wrocławskim (</w:t>
      </w:r>
      <w:r w:rsidR="004A2A76" w:rsidRPr="00AD298E">
        <w:t>2388</w:t>
      </w:r>
      <w:r w:rsidRPr="00AD298E">
        <w:t xml:space="preserve">, co stanowiło </w:t>
      </w:r>
      <w:r w:rsidR="004A2A76" w:rsidRPr="00AD298E">
        <w:t>25,3</w:t>
      </w:r>
      <w:r w:rsidRPr="00AD298E">
        <w:t>% wszystkich budynków), we Wrocławiu (</w:t>
      </w:r>
      <w:r w:rsidR="004A2A76" w:rsidRPr="00AD298E">
        <w:t>1007</w:t>
      </w:r>
      <w:r w:rsidRPr="00AD298E">
        <w:t xml:space="preserve">, tj. </w:t>
      </w:r>
      <w:r w:rsidR="004A2A76" w:rsidRPr="00AD298E">
        <w:t>10,7</w:t>
      </w:r>
      <w:r w:rsidRPr="00AD298E">
        <w:t xml:space="preserve">%) oraz w powiecie </w:t>
      </w:r>
      <w:r w:rsidR="004A2A76" w:rsidRPr="00AD298E">
        <w:t>średz</w:t>
      </w:r>
      <w:r w:rsidRPr="00AD298E">
        <w:t>kim (</w:t>
      </w:r>
      <w:r w:rsidR="004A2A76" w:rsidRPr="00AD298E">
        <w:t>571</w:t>
      </w:r>
      <w:r w:rsidRPr="00AD298E">
        <w:t xml:space="preserve">, tj. </w:t>
      </w:r>
      <w:r w:rsidR="004A2A76" w:rsidRPr="00AD298E">
        <w:t>6,0</w:t>
      </w:r>
      <w:r w:rsidRPr="00AD298E">
        <w:t>%).</w:t>
      </w:r>
    </w:p>
    <w:p w14:paraId="710886BA" w14:textId="1B5F7B1E" w:rsidR="00F96CF6" w:rsidRPr="002D303F" w:rsidRDefault="00F96CF6" w:rsidP="00EB01BA">
      <w:pPr>
        <w:suppressAutoHyphens/>
        <w:spacing w:before="360" w:line="240" w:lineRule="auto"/>
        <w:jc w:val="both"/>
        <w:rPr>
          <w:b/>
        </w:rPr>
      </w:pPr>
      <w:r w:rsidRPr="00AD298E">
        <w:rPr>
          <w:b/>
        </w:rPr>
        <w:t>Mapa 1. Nowe budynki mieszkalne oddane do uży</w:t>
      </w:r>
      <w:r w:rsidR="009A5421">
        <w:rPr>
          <w:b/>
        </w:rPr>
        <w:t>tkowania w</w:t>
      </w:r>
      <w:r w:rsidRPr="00AD298E">
        <w:rPr>
          <w:b/>
        </w:rPr>
        <w:t xml:space="preserve"> </w:t>
      </w:r>
      <w:r w:rsidR="004A2A76" w:rsidRPr="00AD298E">
        <w:rPr>
          <w:b/>
        </w:rPr>
        <w:t>2022</w:t>
      </w:r>
      <w:r w:rsidRPr="00AD298E">
        <w:rPr>
          <w:b/>
        </w:rPr>
        <w:t xml:space="preserve"> r.</w:t>
      </w:r>
    </w:p>
    <w:p w14:paraId="6F258F91" w14:textId="3BAB95EE" w:rsidR="00F96CF6" w:rsidRDefault="002D303F" w:rsidP="00FD152B">
      <w:pPr>
        <w:suppressAutoHyphens/>
        <w:spacing w:after="0"/>
        <w:jc w:val="both"/>
        <w:rPr>
          <w:color w:val="FF0000"/>
        </w:rPr>
      </w:pPr>
      <w:r>
        <w:rPr>
          <w:noProof/>
          <w:color w:val="FF0000"/>
          <w:lang w:eastAsia="pl-PL"/>
        </w:rPr>
        <w:drawing>
          <wp:anchor distT="0" distB="0" distL="114300" distR="114300" simplePos="0" relativeHeight="251752448" behindDoc="0" locked="0" layoutInCell="1" allowOverlap="1" wp14:anchorId="107A7014" wp14:editId="5B1DCB7F">
            <wp:simplePos x="0" y="0"/>
            <wp:positionH relativeFrom="margin">
              <wp:posOffset>561976</wp:posOffset>
            </wp:positionH>
            <wp:positionV relativeFrom="paragraph">
              <wp:posOffset>124460</wp:posOffset>
            </wp:positionV>
            <wp:extent cx="3679342" cy="3352800"/>
            <wp:effectExtent l="0" t="0" r="0" b="0"/>
            <wp:wrapNone/>
            <wp:docPr id="11" name="Obraz 11" descr="Na mapie zaprezentowane liczbę budynków mieszkalnych oddanych do użytkowania w 2022 r. na terenie powiatów województwa dolnośląskiego. Strzałki prezentują wzrost i spadek liczby budynków w relacji do 2021 r." title="Mapa 1. Nowe budynki mieszkalne oddane do użytkowania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ka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2835" cy="3355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415C1" w14:textId="6882E2ED" w:rsidR="002D303F" w:rsidRDefault="002D303F" w:rsidP="00FD152B">
      <w:pPr>
        <w:suppressAutoHyphens/>
        <w:spacing w:after="0"/>
        <w:jc w:val="both"/>
        <w:rPr>
          <w:color w:val="FF0000"/>
        </w:rPr>
      </w:pPr>
    </w:p>
    <w:p w14:paraId="35637C4F" w14:textId="222F22CA" w:rsidR="002D303F" w:rsidRDefault="002D303F" w:rsidP="00FD152B">
      <w:pPr>
        <w:suppressAutoHyphens/>
        <w:spacing w:after="0"/>
        <w:jc w:val="both"/>
        <w:rPr>
          <w:color w:val="FF0000"/>
        </w:rPr>
      </w:pPr>
    </w:p>
    <w:p w14:paraId="44A4AB74" w14:textId="3F4701DB" w:rsidR="002D303F" w:rsidRDefault="002D303F" w:rsidP="00FD152B">
      <w:pPr>
        <w:suppressAutoHyphens/>
        <w:spacing w:after="0"/>
        <w:jc w:val="both"/>
        <w:rPr>
          <w:color w:val="FF0000"/>
        </w:rPr>
      </w:pPr>
      <w:r>
        <w:rPr>
          <w:color w:val="FF0000"/>
        </w:rPr>
        <w:br/>
      </w:r>
    </w:p>
    <w:p w14:paraId="009E2829" w14:textId="68014A65" w:rsidR="002D303F" w:rsidRDefault="002D303F" w:rsidP="00FD152B">
      <w:pPr>
        <w:suppressAutoHyphens/>
        <w:spacing w:after="0"/>
        <w:jc w:val="both"/>
        <w:rPr>
          <w:color w:val="FF0000"/>
        </w:rPr>
      </w:pPr>
    </w:p>
    <w:p w14:paraId="4E774C24" w14:textId="0A76F213" w:rsidR="002D303F" w:rsidRDefault="002D303F" w:rsidP="00FD152B">
      <w:pPr>
        <w:suppressAutoHyphens/>
        <w:spacing w:after="0"/>
        <w:jc w:val="both"/>
        <w:rPr>
          <w:color w:val="FF0000"/>
        </w:rPr>
      </w:pPr>
    </w:p>
    <w:p w14:paraId="51B0D11A" w14:textId="3962938A" w:rsidR="002D303F" w:rsidRDefault="002D303F" w:rsidP="00FD152B">
      <w:pPr>
        <w:suppressAutoHyphens/>
        <w:spacing w:after="0"/>
        <w:jc w:val="both"/>
        <w:rPr>
          <w:color w:val="FF0000"/>
        </w:rPr>
      </w:pPr>
    </w:p>
    <w:p w14:paraId="0752B774" w14:textId="4480F781" w:rsidR="002D303F" w:rsidRDefault="002D303F" w:rsidP="00FD152B">
      <w:pPr>
        <w:suppressAutoHyphens/>
        <w:spacing w:after="0"/>
        <w:jc w:val="both"/>
        <w:rPr>
          <w:color w:val="FF0000"/>
        </w:rPr>
      </w:pPr>
    </w:p>
    <w:p w14:paraId="0B548AED" w14:textId="1ED1E484" w:rsidR="002D303F" w:rsidRDefault="002D303F" w:rsidP="00FD152B">
      <w:pPr>
        <w:suppressAutoHyphens/>
        <w:spacing w:after="0"/>
        <w:jc w:val="both"/>
        <w:rPr>
          <w:color w:val="FF0000"/>
        </w:rPr>
      </w:pPr>
    </w:p>
    <w:p w14:paraId="456258E6" w14:textId="46417FF7" w:rsidR="002D303F" w:rsidRDefault="002D303F" w:rsidP="00FD152B">
      <w:pPr>
        <w:suppressAutoHyphens/>
        <w:spacing w:after="0"/>
        <w:jc w:val="both"/>
        <w:rPr>
          <w:color w:val="FF0000"/>
        </w:rPr>
      </w:pPr>
    </w:p>
    <w:p w14:paraId="68F94F3C" w14:textId="243BDF87" w:rsidR="002D303F" w:rsidRDefault="002D303F" w:rsidP="00FD152B">
      <w:pPr>
        <w:suppressAutoHyphens/>
        <w:spacing w:after="0"/>
        <w:jc w:val="both"/>
        <w:rPr>
          <w:color w:val="FF0000"/>
        </w:rPr>
      </w:pPr>
    </w:p>
    <w:p w14:paraId="3F61AF47" w14:textId="409EE27A" w:rsidR="002D303F" w:rsidRDefault="002D303F" w:rsidP="00FD152B">
      <w:pPr>
        <w:suppressAutoHyphens/>
        <w:spacing w:after="0"/>
        <w:jc w:val="both"/>
        <w:rPr>
          <w:color w:val="FF0000"/>
        </w:rPr>
      </w:pPr>
    </w:p>
    <w:p w14:paraId="218E01A6" w14:textId="7BDE7E96" w:rsidR="002D303F" w:rsidRPr="00287609" w:rsidRDefault="002D303F" w:rsidP="00FD152B">
      <w:pPr>
        <w:suppressAutoHyphens/>
        <w:spacing w:after="0"/>
        <w:jc w:val="both"/>
        <w:rPr>
          <w:color w:val="FF0000"/>
        </w:rPr>
      </w:pPr>
    </w:p>
    <w:p w14:paraId="6C9A2AB7" w14:textId="3189B9A2" w:rsidR="002D303F" w:rsidRDefault="002D303F" w:rsidP="00FD152B">
      <w:pPr>
        <w:pStyle w:val="Nagwek1"/>
        <w:suppressAutoHyphens/>
      </w:pPr>
    </w:p>
    <w:p w14:paraId="5C5A368F" w14:textId="26052DBB" w:rsidR="00F802BE" w:rsidRPr="00AD298E" w:rsidRDefault="002B4918" w:rsidP="00EB01BA">
      <w:pPr>
        <w:pStyle w:val="Nagwek1"/>
        <w:suppressAutoHyphens/>
        <w:spacing w:before="360"/>
      </w:pPr>
      <w:r w:rsidRPr="00AD298E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C5A372F" wp14:editId="48A07E86">
                <wp:simplePos x="0" y="0"/>
                <wp:positionH relativeFrom="column">
                  <wp:posOffset>5248275</wp:posOffset>
                </wp:positionH>
                <wp:positionV relativeFrom="paragraph">
                  <wp:posOffset>389255</wp:posOffset>
                </wp:positionV>
                <wp:extent cx="1781175" cy="1097280"/>
                <wp:effectExtent l="0" t="0" r="0" b="0"/>
                <wp:wrapTight wrapText="bothSides">
                  <wp:wrapPolygon edited="0">
                    <wp:start x="693" y="0"/>
                    <wp:lineTo x="693" y="21000"/>
                    <wp:lineTo x="20791" y="21000"/>
                    <wp:lineTo x="20791" y="0"/>
                    <wp:lineTo x="69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6" w14:textId="3D8C5E41" w:rsidR="000E0DA3" w:rsidRPr="00D616D2" w:rsidRDefault="000E0DA3" w:rsidP="009A542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06D58">
                              <w:t xml:space="preserve">W </w:t>
                            </w:r>
                            <w:r>
                              <w:t>2022</w:t>
                            </w:r>
                            <w:r w:rsidRPr="00C06D58">
                              <w:t xml:space="preserve"> r. odnotowano </w:t>
                            </w:r>
                            <w:r>
                              <w:t>spadek</w:t>
                            </w:r>
                            <w:r w:rsidRPr="00C06D58">
                              <w:t xml:space="preserve"> liczby mieszkań oddanych do użytkowania</w:t>
                            </w:r>
                            <w:r w:rsidRPr="00436FB3">
                              <w:rPr>
                                <w:rFonts w:eastAsiaTheme="minorHAnsi" w:cstheme="minorBidi"/>
                                <w:bCs w:val="0"/>
                                <w:color w:val="auto"/>
                                <w:sz w:val="1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36FB3">
                              <w:t xml:space="preserve">o </w:t>
                            </w:r>
                            <w:r>
                              <w:t>11,4</w:t>
                            </w:r>
                            <w:r w:rsidRPr="00436FB3">
                              <w:t>%</w:t>
                            </w:r>
                            <w: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2F" id="Pole tekstowe 16" o:spid="_x0000_s1029" type="#_x0000_t202" style="position:absolute;margin-left:413.25pt;margin-top:30.65pt;width:140.25pt;height:86.4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" filled="f" stroked="f">
                <v:textbox>
                  <w:txbxContent>
                    <w:p w14:paraId="5C5A3756" w14:textId="3D8C5E41" w:rsidR="000E0DA3" w:rsidRPr="00D616D2" w:rsidRDefault="000E0DA3" w:rsidP="009A5421">
                      <w:pPr>
                        <w:pStyle w:val="tekstzboku"/>
                        <w:rPr>
                          <w:bCs w:val="0"/>
                        </w:rPr>
                      </w:pPr>
                      <w:r w:rsidRPr="00C06D58">
                        <w:t xml:space="preserve">W </w:t>
                      </w:r>
                      <w:r>
                        <w:t>2022</w:t>
                      </w:r>
                      <w:r w:rsidRPr="00C06D58">
                        <w:t xml:space="preserve"> r. odnotowano </w:t>
                      </w:r>
                      <w:r>
                        <w:t>spadek</w:t>
                      </w:r>
                      <w:r w:rsidRPr="00C06D58">
                        <w:t xml:space="preserve"> liczby mieszkań oddanych do użytkowania</w:t>
                      </w:r>
                      <w:r w:rsidRPr="00436FB3">
                        <w:rPr>
                          <w:rFonts w:eastAsiaTheme="minorHAnsi" w:cstheme="minorBidi"/>
                          <w:bCs w:val="0"/>
                          <w:color w:val="auto"/>
                          <w:sz w:val="19"/>
                          <w:szCs w:val="22"/>
                          <w:lang w:eastAsia="en-US"/>
                        </w:rPr>
                        <w:t xml:space="preserve"> </w:t>
                      </w:r>
                      <w:r w:rsidRPr="00436FB3">
                        <w:t xml:space="preserve">o </w:t>
                      </w:r>
                      <w:r>
                        <w:t>11,4</w:t>
                      </w:r>
                      <w:r w:rsidRPr="00436FB3">
                        <w:t>%</w:t>
                      </w:r>
                      <w:r>
                        <w:t xml:space="preserve"> r/r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F5B" w:rsidRPr="00AD298E">
        <w:t>Mieszkania oddane do użytkowania</w:t>
      </w:r>
      <w:r w:rsidR="00973B69" w:rsidRPr="00AD298E">
        <w:rPr>
          <w:rStyle w:val="Odwoanieprzypisudolnego"/>
        </w:rPr>
        <w:footnoteReference w:id="2"/>
      </w:r>
    </w:p>
    <w:p w14:paraId="5C5A3690" w14:textId="04D099C5" w:rsidR="00F802BE" w:rsidRPr="00AD298E" w:rsidRDefault="00A974C6" w:rsidP="00EB01BA">
      <w:pPr>
        <w:suppressAutoHyphens/>
        <w:autoSpaceDE w:val="0"/>
        <w:autoSpaceDN w:val="0"/>
        <w:adjustRightInd w:val="0"/>
        <w:spacing w:line="288" w:lineRule="auto"/>
      </w:pPr>
      <w:r w:rsidRPr="00AD298E">
        <w:t xml:space="preserve">W </w:t>
      </w:r>
      <w:r w:rsidR="00492195" w:rsidRPr="00AD298E">
        <w:t>2022</w:t>
      </w:r>
      <w:r w:rsidRPr="00AD298E">
        <w:t xml:space="preserve"> r. oddano do użytkowania </w:t>
      </w:r>
      <w:r w:rsidR="00492195" w:rsidRPr="00AD298E">
        <w:t>22130</w:t>
      </w:r>
      <w:r w:rsidRPr="00AD298E">
        <w:t xml:space="preserve"> mieszkań, tj. </w:t>
      </w:r>
      <w:r w:rsidR="00492195" w:rsidRPr="00AD298E">
        <w:t>mniej</w:t>
      </w:r>
      <w:r w:rsidRPr="00AD298E">
        <w:t xml:space="preserve"> </w:t>
      </w:r>
      <w:r w:rsidR="0001264B" w:rsidRPr="00AD298E">
        <w:t xml:space="preserve">o </w:t>
      </w:r>
      <w:r w:rsidR="00492195" w:rsidRPr="00AD298E">
        <w:t>11,4</w:t>
      </w:r>
      <w:r w:rsidR="0001264B" w:rsidRPr="00AD298E">
        <w:t xml:space="preserve">% </w:t>
      </w:r>
      <w:r w:rsidRPr="00AD298E">
        <w:t xml:space="preserve">niż w </w:t>
      </w:r>
      <w:r w:rsidR="009B4303" w:rsidRPr="00AD298E">
        <w:t>202</w:t>
      </w:r>
      <w:r w:rsidR="00492195" w:rsidRPr="00AD298E">
        <w:t>1</w:t>
      </w:r>
      <w:r w:rsidRPr="00AD298E">
        <w:t xml:space="preserve"> r. (w</w:t>
      </w:r>
      <w:r w:rsidR="00C06D58" w:rsidRPr="00AD298E">
        <w:t> </w:t>
      </w:r>
      <w:r w:rsidRPr="00AD298E">
        <w:t xml:space="preserve">kraju </w:t>
      </w:r>
      <w:r w:rsidR="001F2B51" w:rsidRPr="009F3C7C">
        <w:t>23</w:t>
      </w:r>
      <w:r w:rsidR="00492195" w:rsidRPr="009F3C7C">
        <w:t>8490</w:t>
      </w:r>
      <w:r w:rsidR="00A667B6" w:rsidRPr="009F3C7C">
        <w:t xml:space="preserve"> </w:t>
      </w:r>
      <w:r w:rsidR="00F90E2D" w:rsidRPr="009F3C7C">
        <w:t>mieszkań</w:t>
      </w:r>
      <w:r w:rsidR="00CE1B21" w:rsidRPr="009F3C7C">
        <w:t xml:space="preserve">, </w:t>
      </w:r>
      <w:r w:rsidR="00436FB3" w:rsidRPr="009F3C7C">
        <w:t>tj.</w:t>
      </w:r>
      <w:r w:rsidR="00403DF9" w:rsidRPr="00AD298E">
        <w:t xml:space="preserve"> </w:t>
      </w:r>
      <w:r w:rsidR="004F647F" w:rsidRPr="00AD298E">
        <w:t>w</w:t>
      </w:r>
      <w:r w:rsidR="00403DF9" w:rsidRPr="00AD298E">
        <w:t>ięcej</w:t>
      </w:r>
      <w:r w:rsidR="004F647F" w:rsidRPr="00AD298E">
        <w:t xml:space="preserve"> o</w:t>
      </w:r>
      <w:r w:rsidRPr="00AD298E">
        <w:t xml:space="preserve"> </w:t>
      </w:r>
      <w:r w:rsidR="0033486D" w:rsidRPr="00AD298E">
        <w:t>1,6</w:t>
      </w:r>
      <w:r w:rsidRPr="00AD298E">
        <w:rPr>
          <w:szCs w:val="19"/>
        </w:rPr>
        <w:t xml:space="preserve">%). </w:t>
      </w:r>
      <w:r w:rsidR="00563CD6" w:rsidRPr="00AD298E">
        <w:rPr>
          <w:rFonts w:cs="Tahoma"/>
          <w:szCs w:val="19"/>
        </w:rPr>
        <w:t>W ujęciu bezwzględnym wzrost liczby oddanych do użytkow</w:t>
      </w:r>
      <w:r w:rsidR="00BD092F">
        <w:rPr>
          <w:rFonts w:cs="Tahoma"/>
          <w:szCs w:val="19"/>
        </w:rPr>
        <w:t>ania mieszkań w porównaniu z</w:t>
      </w:r>
      <w:r w:rsidR="00563CD6" w:rsidRPr="00AD298E">
        <w:rPr>
          <w:rFonts w:cs="Tahoma"/>
          <w:szCs w:val="19"/>
        </w:rPr>
        <w:t xml:space="preserve"> </w:t>
      </w:r>
      <w:r w:rsidR="001D10DF" w:rsidRPr="00AD298E">
        <w:rPr>
          <w:rFonts w:cs="Tahoma"/>
          <w:szCs w:val="19"/>
        </w:rPr>
        <w:t>2021</w:t>
      </w:r>
      <w:r w:rsidR="00563CD6" w:rsidRPr="00AD298E">
        <w:rPr>
          <w:rFonts w:cs="Tahoma"/>
          <w:szCs w:val="19"/>
        </w:rPr>
        <w:t xml:space="preserve"> r. odnotowano </w:t>
      </w:r>
      <w:r w:rsidR="001D10DF" w:rsidRPr="00AD298E">
        <w:rPr>
          <w:szCs w:val="19"/>
        </w:rPr>
        <w:t xml:space="preserve">jedynie w budownictwie społecznym czynszowym (o 72,3% </w:t>
      </w:r>
      <w:r w:rsidR="001D10DF" w:rsidRPr="00AD298E">
        <w:t>–</w:t>
      </w:r>
      <w:r w:rsidR="001D10DF" w:rsidRPr="00AD298E">
        <w:rPr>
          <w:szCs w:val="19"/>
        </w:rPr>
        <w:t xml:space="preserve"> z 83 </w:t>
      </w:r>
      <w:r w:rsidR="001D10DF" w:rsidRPr="00AD298E">
        <w:t xml:space="preserve">mieszkań oddanych do użytkowania w 2021 r. </w:t>
      </w:r>
      <w:r w:rsidR="001D10DF" w:rsidRPr="00AD298E">
        <w:rPr>
          <w:szCs w:val="19"/>
        </w:rPr>
        <w:t xml:space="preserve">do 143 </w:t>
      </w:r>
      <w:r w:rsidR="001D10DF" w:rsidRPr="00917A61">
        <w:rPr>
          <w:spacing w:val="-2"/>
          <w:szCs w:val="19"/>
        </w:rPr>
        <w:t xml:space="preserve">mieszkań </w:t>
      </w:r>
      <w:r w:rsidR="001D10DF" w:rsidRPr="00917A61">
        <w:rPr>
          <w:spacing w:val="-2"/>
        </w:rPr>
        <w:t>w 2022 r.</w:t>
      </w:r>
      <w:r w:rsidR="001D10DF" w:rsidRPr="00917A61">
        <w:rPr>
          <w:spacing w:val="-2"/>
          <w:szCs w:val="19"/>
        </w:rPr>
        <w:t>)</w:t>
      </w:r>
      <w:r w:rsidR="001F2B51" w:rsidRPr="00917A61">
        <w:rPr>
          <w:spacing w:val="-2"/>
          <w:szCs w:val="19"/>
        </w:rPr>
        <w:t xml:space="preserve">. Największy </w:t>
      </w:r>
      <w:r w:rsidR="001D10DF" w:rsidRPr="00917A61">
        <w:rPr>
          <w:spacing w:val="-2"/>
          <w:szCs w:val="19"/>
        </w:rPr>
        <w:t>spadek</w:t>
      </w:r>
      <w:r w:rsidR="001F2B51" w:rsidRPr="00917A61">
        <w:rPr>
          <w:spacing w:val="-2"/>
          <w:szCs w:val="19"/>
        </w:rPr>
        <w:t xml:space="preserve"> odnotowano w </w:t>
      </w:r>
      <w:r w:rsidRPr="00917A61">
        <w:rPr>
          <w:spacing w:val="-2"/>
          <w:szCs w:val="19"/>
        </w:rPr>
        <w:t>budownictwie</w:t>
      </w:r>
      <w:r w:rsidRPr="00917A61">
        <w:rPr>
          <w:spacing w:val="-2"/>
        </w:rPr>
        <w:t xml:space="preserve"> </w:t>
      </w:r>
      <w:r w:rsidR="001D10DF" w:rsidRPr="00917A61">
        <w:rPr>
          <w:spacing w:val="-2"/>
        </w:rPr>
        <w:t>spółdzielczym</w:t>
      </w:r>
      <w:r w:rsidR="004C69A1" w:rsidRPr="00917A61">
        <w:rPr>
          <w:spacing w:val="-2"/>
        </w:rPr>
        <w:t xml:space="preserve"> – </w:t>
      </w:r>
      <w:r w:rsidR="001D10DF" w:rsidRPr="00917A61">
        <w:rPr>
          <w:spacing w:val="-2"/>
        </w:rPr>
        <w:t>o 94,0%</w:t>
      </w:r>
      <w:r w:rsidR="00F90E2D" w:rsidRPr="00AD298E">
        <w:rPr>
          <w:spacing w:val="3"/>
        </w:rPr>
        <w:t xml:space="preserve"> </w:t>
      </w:r>
      <w:r w:rsidR="00F90E2D" w:rsidRPr="00917A61">
        <w:rPr>
          <w:spacing w:val="4"/>
        </w:rPr>
        <w:t>(</w:t>
      </w:r>
      <w:r w:rsidR="001D10DF" w:rsidRPr="00917A61">
        <w:rPr>
          <w:spacing w:val="4"/>
        </w:rPr>
        <w:t>z 349 mieszkań w 2021 r. do 21 w 2022 r.</w:t>
      </w:r>
      <w:r w:rsidR="00F90E2D" w:rsidRPr="00917A61">
        <w:rPr>
          <w:spacing w:val="4"/>
        </w:rPr>
        <w:t>)</w:t>
      </w:r>
      <w:r w:rsidR="001D10DF" w:rsidRPr="00917A61">
        <w:rPr>
          <w:spacing w:val="4"/>
        </w:rPr>
        <w:t>. W dwóch najważniejszych formach budownictwa</w:t>
      </w:r>
      <w:r w:rsidR="002645BF" w:rsidRPr="00917A61">
        <w:rPr>
          <w:spacing w:val="4"/>
        </w:rPr>
        <w:t xml:space="preserve"> (w</w:t>
      </w:r>
      <w:r w:rsidR="002645BF" w:rsidRPr="00AD298E">
        <w:t xml:space="preserve"> ramach których oddano 99,0% wszystkich mieszkań </w:t>
      </w:r>
      <w:r w:rsidR="00CE1B21">
        <w:t xml:space="preserve">przekazanych </w:t>
      </w:r>
      <w:r w:rsidR="002645BF" w:rsidRPr="00AD298E">
        <w:t>do użytku) – budownictwie indywidualnym oraz przeznaczonym na sprzedaż lub wynajem oddano odpowiednio o 5,7% i 10,8% mniej mieszkań.</w:t>
      </w:r>
    </w:p>
    <w:p w14:paraId="04C2F8B4" w14:textId="721E75F3" w:rsidR="00C66FB7" w:rsidRPr="00EB01BA" w:rsidRDefault="00EB01BA" w:rsidP="00EB01BA">
      <w:pPr>
        <w:suppressAutoHyphens/>
        <w:spacing w:before="360" w:line="240" w:lineRule="auto"/>
        <w:rPr>
          <w:b/>
        </w:rPr>
      </w:pPr>
      <w:r w:rsidRPr="00EB01BA">
        <w:rPr>
          <w:b/>
          <w:szCs w:val="19"/>
        </w:rPr>
        <w:t>Wykres 2. Struktura m</w:t>
      </w:r>
      <w:r w:rsidRPr="00EB01BA">
        <w:rPr>
          <w:b/>
          <w:szCs w:val="19"/>
          <w:shd w:val="clear" w:color="auto" w:fill="FFFFFF"/>
        </w:rPr>
        <w:t xml:space="preserve">ieszkań oddanych do użytkowania według form budownictwa </w:t>
      </w:r>
    </w:p>
    <w:p w14:paraId="4CF39CD7" w14:textId="159FD2AE" w:rsidR="00A974C6" w:rsidRDefault="008D1063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  <w:r>
        <w:rPr>
          <w:noProof/>
          <w:spacing w:val="0"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763712" behindDoc="0" locked="0" layoutInCell="1" allowOverlap="1" wp14:anchorId="6E7DB53F" wp14:editId="623624BB">
            <wp:simplePos x="0" y="0"/>
            <wp:positionH relativeFrom="column">
              <wp:posOffset>0</wp:posOffset>
            </wp:positionH>
            <wp:positionV relativeFrom="paragraph">
              <wp:posOffset>22225</wp:posOffset>
            </wp:positionV>
            <wp:extent cx="4978400" cy="2386330"/>
            <wp:effectExtent l="0" t="0" r="0" b="0"/>
            <wp:wrapNone/>
            <wp:docPr id="20" name="Obraz 20" descr="Wykres słupkowy skumulowany przedstawia strukturę mieszkań oddanych do użytkowania według form budownictwa w województwie dolnośląskim w latach 2015 - 2022." title="Wykres. 2 Struktura mieszkań oddanych do użytkowania według form budow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2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5B945" w14:textId="77777777" w:rsidR="008D1063" w:rsidRDefault="008D1063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0E0D5EEC" w14:textId="77777777" w:rsidR="008D1063" w:rsidRDefault="008D1063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31FF455F" w14:textId="77777777" w:rsidR="008D1063" w:rsidRDefault="008D1063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29152BD9" w14:textId="77777777" w:rsidR="008D1063" w:rsidRDefault="008D1063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2C3FF19C" w14:textId="77777777" w:rsidR="008D1063" w:rsidRPr="009A5421" w:rsidRDefault="008D1063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5663EFE9" w14:textId="11808BA4" w:rsidR="00A974C6" w:rsidRPr="00AD298E" w:rsidRDefault="00A974C6" w:rsidP="00EB01BA">
      <w:pPr>
        <w:suppressAutoHyphens/>
        <w:spacing w:line="288" w:lineRule="auto"/>
      </w:pPr>
      <w:r w:rsidRPr="002B4918">
        <w:rPr>
          <w:spacing w:val="2"/>
        </w:rPr>
        <w:lastRenderedPageBreak/>
        <w:t>W strukturze mieszkań oddanych do użytkowania</w:t>
      </w:r>
      <w:r w:rsidR="00563CD6" w:rsidRPr="002B4918">
        <w:rPr>
          <w:spacing w:val="2"/>
        </w:rPr>
        <w:t>,</w:t>
      </w:r>
      <w:r w:rsidRPr="002B4918">
        <w:rPr>
          <w:spacing w:val="2"/>
        </w:rPr>
        <w:t xml:space="preserve"> w porównaniu z </w:t>
      </w:r>
      <w:r w:rsidR="000F6C1F" w:rsidRPr="002B4918">
        <w:rPr>
          <w:spacing w:val="2"/>
        </w:rPr>
        <w:t>2021</w:t>
      </w:r>
      <w:r w:rsidRPr="002B4918">
        <w:rPr>
          <w:spacing w:val="2"/>
        </w:rPr>
        <w:t xml:space="preserve"> r.</w:t>
      </w:r>
      <w:r w:rsidR="00563CD6" w:rsidRPr="002B4918">
        <w:rPr>
          <w:spacing w:val="2"/>
        </w:rPr>
        <w:t>,</w:t>
      </w:r>
      <w:r w:rsidRPr="002B4918">
        <w:rPr>
          <w:spacing w:val="2"/>
        </w:rPr>
        <w:t xml:space="preserve"> wzrósł udział mieszkań</w:t>
      </w:r>
      <w:r w:rsidR="004B328F" w:rsidRPr="002B4918">
        <w:rPr>
          <w:spacing w:val="2"/>
        </w:rPr>
        <w:t xml:space="preserve"> </w:t>
      </w:r>
      <w:r w:rsidR="000F6C1F" w:rsidRPr="002B4918">
        <w:rPr>
          <w:spacing w:val="2"/>
        </w:rPr>
        <w:t>w budownictwie</w:t>
      </w:r>
      <w:r w:rsidRPr="002B4918">
        <w:rPr>
          <w:spacing w:val="2"/>
        </w:rPr>
        <w:t xml:space="preserve"> </w:t>
      </w:r>
      <w:r w:rsidR="00EC4855" w:rsidRPr="002B4918">
        <w:rPr>
          <w:spacing w:val="2"/>
        </w:rPr>
        <w:t>indywidualny</w:t>
      </w:r>
      <w:r w:rsidR="00D91903" w:rsidRPr="002B4918">
        <w:rPr>
          <w:spacing w:val="2"/>
        </w:rPr>
        <w:t>m</w:t>
      </w:r>
      <w:r w:rsidR="004D06B4" w:rsidRPr="002B4918">
        <w:rPr>
          <w:spacing w:val="2"/>
        </w:rPr>
        <w:t xml:space="preserve"> </w:t>
      </w:r>
      <w:r w:rsidR="00AF2C89" w:rsidRPr="002B4918">
        <w:rPr>
          <w:spacing w:val="2"/>
        </w:rPr>
        <w:t xml:space="preserve">(o </w:t>
      </w:r>
      <w:r w:rsidR="000F6C1F" w:rsidRPr="002B4918">
        <w:rPr>
          <w:spacing w:val="2"/>
        </w:rPr>
        <w:t>1,7</w:t>
      </w:r>
      <w:r w:rsidR="00AF2C89" w:rsidRPr="002B4918">
        <w:rPr>
          <w:spacing w:val="2"/>
        </w:rPr>
        <w:t xml:space="preserve"> p. proc. </w:t>
      </w:r>
      <w:r w:rsidR="00717405" w:rsidRPr="002B4918">
        <w:rPr>
          <w:spacing w:val="2"/>
        </w:rPr>
        <w:t xml:space="preserve">do </w:t>
      </w:r>
      <w:r w:rsidR="000F6C1F" w:rsidRPr="002B4918">
        <w:rPr>
          <w:spacing w:val="2"/>
        </w:rPr>
        <w:t>28,0</w:t>
      </w:r>
      <w:r w:rsidR="004D06B4" w:rsidRPr="002B4918">
        <w:rPr>
          <w:spacing w:val="2"/>
        </w:rPr>
        <w:t>%)</w:t>
      </w:r>
      <w:r w:rsidR="004C13AE" w:rsidRPr="002B4918">
        <w:rPr>
          <w:spacing w:val="2"/>
        </w:rPr>
        <w:t>.</w:t>
      </w:r>
      <w:r w:rsidRPr="002B4918">
        <w:rPr>
          <w:spacing w:val="2"/>
        </w:rPr>
        <w:t xml:space="preserve"> Zmniejszył się </w:t>
      </w:r>
      <w:r w:rsidR="00D91903" w:rsidRPr="002B4918">
        <w:rPr>
          <w:spacing w:val="2"/>
        </w:rPr>
        <w:t xml:space="preserve">natomiast </w:t>
      </w:r>
      <w:r w:rsidRPr="002B4918">
        <w:rPr>
          <w:spacing w:val="2"/>
        </w:rPr>
        <w:t xml:space="preserve">odsetek mieszkań </w:t>
      </w:r>
      <w:r w:rsidR="000F6C1F" w:rsidRPr="002B4918">
        <w:rPr>
          <w:spacing w:val="2"/>
        </w:rPr>
        <w:t xml:space="preserve">w budownictwie spółdzielczym (o 1,3 p. proc. do 0,1%), </w:t>
      </w:r>
      <w:r w:rsidR="000F6C1F" w:rsidRPr="002B4918">
        <w:rPr>
          <w:spacing w:val="-4"/>
        </w:rPr>
        <w:t>komunalnym (o 0,4 p. proc do 0,3%) oraz przeznaczonym</w:t>
      </w:r>
      <w:r w:rsidR="004C13AE" w:rsidRPr="002B4918">
        <w:rPr>
          <w:spacing w:val="-4"/>
        </w:rPr>
        <w:t xml:space="preserve"> na sprzedaż lub wynajem</w:t>
      </w:r>
      <w:r w:rsidR="001E2E0E" w:rsidRPr="002B4918">
        <w:rPr>
          <w:spacing w:val="-4"/>
        </w:rPr>
        <w:t xml:space="preserve"> (o </w:t>
      </w:r>
      <w:r w:rsidR="000F6C1F" w:rsidRPr="002B4918">
        <w:rPr>
          <w:spacing w:val="-4"/>
        </w:rPr>
        <w:t>0,3</w:t>
      </w:r>
      <w:r w:rsidR="001E2E0E" w:rsidRPr="002B4918">
        <w:rPr>
          <w:spacing w:val="-4"/>
        </w:rPr>
        <w:t xml:space="preserve"> p. proc. do </w:t>
      </w:r>
      <w:r w:rsidR="000C472E" w:rsidRPr="002B4918">
        <w:rPr>
          <w:spacing w:val="-4"/>
        </w:rPr>
        <w:t>71,</w:t>
      </w:r>
      <w:r w:rsidR="000F6C1F" w:rsidRPr="002B4918">
        <w:rPr>
          <w:spacing w:val="-4"/>
        </w:rPr>
        <w:t>0</w:t>
      </w:r>
      <w:r w:rsidR="001E2E0E" w:rsidRPr="002B4918">
        <w:rPr>
          <w:spacing w:val="-4"/>
        </w:rPr>
        <w:t>%)</w:t>
      </w:r>
      <w:r w:rsidR="00D91903" w:rsidRPr="002B4918">
        <w:rPr>
          <w:spacing w:val="-4"/>
        </w:rPr>
        <w:t>.</w:t>
      </w:r>
    </w:p>
    <w:p w14:paraId="6A5C8902" w14:textId="174F45D5" w:rsidR="00803AC0" w:rsidRPr="00AD298E" w:rsidRDefault="002627DB" w:rsidP="00EB01BA">
      <w:pPr>
        <w:suppressAutoHyphens/>
        <w:spacing w:line="288" w:lineRule="auto"/>
      </w:pPr>
      <w:r w:rsidRPr="00AD298E">
        <w:t xml:space="preserve">W </w:t>
      </w:r>
      <w:r w:rsidR="003A70CB" w:rsidRPr="00AD298E">
        <w:t>2022</w:t>
      </w:r>
      <w:r w:rsidRPr="00AD298E">
        <w:t xml:space="preserve"> </w:t>
      </w:r>
      <w:r w:rsidR="00803AC0" w:rsidRPr="00AD298E">
        <w:t xml:space="preserve">r. na 1000 mieszkańców województwa dolnośląskiego przypadało średnio </w:t>
      </w:r>
      <w:r w:rsidR="003A70CB" w:rsidRPr="00AD298E">
        <w:t>7,7</w:t>
      </w:r>
      <w:r w:rsidR="00803AC0" w:rsidRPr="00AD298E">
        <w:t xml:space="preserve"> mieszkania nowo przekazanego do użytkowania</w:t>
      </w:r>
      <w:r w:rsidR="00AF3FF5" w:rsidRPr="00AD298E">
        <w:t xml:space="preserve"> (w kraju </w:t>
      </w:r>
      <w:r w:rsidR="003A70CB" w:rsidRPr="00AD298E">
        <w:t>6,6</w:t>
      </w:r>
      <w:r w:rsidR="00AF3FF5" w:rsidRPr="00AD298E">
        <w:t xml:space="preserve"> mieszkania)</w:t>
      </w:r>
      <w:r w:rsidR="00803AC0" w:rsidRPr="00AD298E">
        <w:t xml:space="preserve">, tj. o </w:t>
      </w:r>
      <w:r w:rsidR="003A70CB" w:rsidRPr="00AD298E">
        <w:t>0,9</w:t>
      </w:r>
      <w:r w:rsidR="00803AC0" w:rsidRPr="00AD298E">
        <w:t xml:space="preserve"> mieszkania </w:t>
      </w:r>
      <w:r w:rsidR="003A70CB" w:rsidRPr="00AD298E">
        <w:t>mni</w:t>
      </w:r>
      <w:r w:rsidR="00D03EBA" w:rsidRPr="00AD298E">
        <w:t>ej</w:t>
      </w:r>
      <w:r w:rsidR="00803AC0" w:rsidRPr="00AD298E">
        <w:t xml:space="preserve"> niż w </w:t>
      </w:r>
      <w:r w:rsidR="003A70CB" w:rsidRPr="00AD298E">
        <w:t>2021</w:t>
      </w:r>
      <w:r w:rsidR="00803AC0" w:rsidRPr="00AD298E">
        <w:t xml:space="preserve"> r. Przeciętnie na 10</w:t>
      </w:r>
      <w:r w:rsidR="00D03EBA" w:rsidRPr="00AD298E">
        <w:t>0</w:t>
      </w:r>
      <w:r w:rsidR="003A70CB" w:rsidRPr="00AD298E">
        <w:t>0</w:t>
      </w:r>
      <w:r w:rsidR="00803AC0" w:rsidRPr="00AD298E">
        <w:t xml:space="preserve"> zawartych małżeństw oddano do użytkowania </w:t>
      </w:r>
      <w:r w:rsidR="003A70CB" w:rsidRPr="00AD298E">
        <w:t>1797</w:t>
      </w:r>
      <w:r w:rsidR="00D03EBA" w:rsidRPr="00AD298E">
        <w:t xml:space="preserve"> </w:t>
      </w:r>
      <w:r w:rsidRPr="00AD298E">
        <w:t>mieszka</w:t>
      </w:r>
      <w:r w:rsidR="00D03EBA" w:rsidRPr="00AD298E">
        <w:t>ń</w:t>
      </w:r>
      <w:r w:rsidR="00500BC9">
        <w:t xml:space="preserve"> </w:t>
      </w:r>
      <w:r w:rsidR="00AF3FF5" w:rsidRPr="00AD298E">
        <w:t xml:space="preserve">(w </w:t>
      </w:r>
      <w:r w:rsidR="00AF3FF5" w:rsidRPr="009F3C7C">
        <w:t xml:space="preserve">kraju - </w:t>
      </w:r>
      <w:r w:rsidR="003A70CB" w:rsidRPr="009F3C7C">
        <w:t>1531</w:t>
      </w:r>
      <w:r w:rsidR="00AF3FF5" w:rsidRPr="009F3C7C">
        <w:t>)</w:t>
      </w:r>
      <w:r w:rsidR="004B328F" w:rsidRPr="009F3C7C">
        <w:t>,</w:t>
      </w:r>
      <w:r w:rsidRPr="00AD298E">
        <w:t xml:space="preserve"> </w:t>
      </w:r>
      <w:r w:rsidR="003A70CB" w:rsidRPr="00AD298E">
        <w:t>tj. o 159</w:t>
      </w:r>
      <w:r w:rsidRPr="00AD298E">
        <w:t xml:space="preserve"> mieszka</w:t>
      </w:r>
      <w:r w:rsidR="00D03EBA" w:rsidRPr="00AD298E">
        <w:t>ń</w:t>
      </w:r>
      <w:r w:rsidR="00803AC0" w:rsidRPr="00AD298E">
        <w:t xml:space="preserve"> </w:t>
      </w:r>
      <w:r w:rsidR="00D03EBA" w:rsidRPr="00AD298E">
        <w:t>mniej</w:t>
      </w:r>
      <w:r w:rsidR="00803AC0" w:rsidRPr="00AD298E">
        <w:t xml:space="preserve"> niż w </w:t>
      </w:r>
      <w:r w:rsidR="003A70CB" w:rsidRPr="00AD298E">
        <w:t>2021</w:t>
      </w:r>
      <w:r w:rsidRPr="00AD298E">
        <w:t xml:space="preserve"> </w:t>
      </w:r>
      <w:r w:rsidR="00803AC0" w:rsidRPr="00AD298E">
        <w:t>r.</w:t>
      </w:r>
    </w:p>
    <w:p w14:paraId="207465F4" w14:textId="6B384082" w:rsidR="004117CA" w:rsidRPr="00AD298E" w:rsidRDefault="00803AC0" w:rsidP="00EB01BA">
      <w:pPr>
        <w:suppressAutoHyphens/>
        <w:spacing w:line="288" w:lineRule="auto"/>
      </w:pPr>
      <w:r w:rsidRPr="002B4918">
        <w:rPr>
          <w:spacing w:val="-3"/>
        </w:rPr>
        <w:t xml:space="preserve">Spośród ogółu mieszkań przekazanych do użytkowania </w:t>
      </w:r>
      <w:r w:rsidR="00CB2D19" w:rsidRPr="002B4918">
        <w:rPr>
          <w:spacing w:val="-3"/>
        </w:rPr>
        <w:t>65,3</w:t>
      </w:r>
      <w:r w:rsidRPr="002B4918">
        <w:rPr>
          <w:spacing w:val="-3"/>
        </w:rPr>
        <w:t>% stanowiły mieszkania w miastach,</w:t>
      </w:r>
      <w:r w:rsidRPr="00AD298E">
        <w:t xml:space="preserve"> </w:t>
      </w:r>
      <w:r w:rsidR="00CE1B21" w:rsidRPr="002B4918">
        <w:rPr>
          <w:spacing w:val="4"/>
        </w:rPr>
        <w:t>w tym</w:t>
      </w:r>
      <w:r w:rsidRPr="002B4918">
        <w:rPr>
          <w:spacing w:val="4"/>
        </w:rPr>
        <w:t xml:space="preserve"> </w:t>
      </w:r>
      <w:r w:rsidR="00CB2D19" w:rsidRPr="002B4918">
        <w:rPr>
          <w:spacing w:val="4"/>
        </w:rPr>
        <w:t>43,8</w:t>
      </w:r>
      <w:r w:rsidRPr="002B4918">
        <w:rPr>
          <w:spacing w:val="4"/>
        </w:rPr>
        <w:t xml:space="preserve">% w miastach na prawach powiatu – </w:t>
      </w:r>
      <w:r w:rsidR="002B17C9" w:rsidRPr="002B4918">
        <w:rPr>
          <w:spacing w:val="4"/>
        </w:rPr>
        <w:t xml:space="preserve">we </w:t>
      </w:r>
      <w:r w:rsidRPr="002B4918">
        <w:rPr>
          <w:spacing w:val="4"/>
        </w:rPr>
        <w:t xml:space="preserve">Wrocławiu, </w:t>
      </w:r>
      <w:r w:rsidR="002B17C9" w:rsidRPr="002B4918">
        <w:rPr>
          <w:spacing w:val="4"/>
        </w:rPr>
        <w:t xml:space="preserve">w </w:t>
      </w:r>
      <w:r w:rsidRPr="002B4918">
        <w:rPr>
          <w:spacing w:val="4"/>
        </w:rPr>
        <w:t>Legnicy, Jeleniej Górze i </w:t>
      </w:r>
      <w:r w:rsidR="002B17C9" w:rsidRPr="002B4918">
        <w:rPr>
          <w:spacing w:val="4"/>
        </w:rPr>
        <w:t>w</w:t>
      </w:r>
      <w:r w:rsidR="002B17C9" w:rsidRPr="00AD298E">
        <w:t xml:space="preserve"> </w:t>
      </w:r>
      <w:r w:rsidRPr="00AD298E">
        <w:t xml:space="preserve">Wałbrzychu (przed rokiem odpowiednio </w:t>
      </w:r>
      <w:r w:rsidR="00CB2D19" w:rsidRPr="00AD298E">
        <w:t>68,7</w:t>
      </w:r>
      <w:r w:rsidRPr="00AD298E">
        <w:t xml:space="preserve">% i </w:t>
      </w:r>
      <w:r w:rsidR="00CB2D19" w:rsidRPr="00AD298E">
        <w:t>48,4</w:t>
      </w:r>
      <w:r w:rsidRPr="00AD298E">
        <w:t>%). Najwięcej mieszkań oddano do użytkowania w</w:t>
      </w:r>
      <w:r w:rsidR="006A227F" w:rsidRPr="00AD298E">
        <w:t>e</w:t>
      </w:r>
      <w:r w:rsidRPr="00AD298E">
        <w:t xml:space="preserve"> Wrocław</w:t>
      </w:r>
      <w:r w:rsidR="006A227F" w:rsidRPr="00AD298E">
        <w:t>iu</w:t>
      </w:r>
      <w:r w:rsidRPr="00AD298E">
        <w:t xml:space="preserve"> (</w:t>
      </w:r>
      <w:r w:rsidR="00751E64" w:rsidRPr="00AD298E">
        <w:t>9039</w:t>
      </w:r>
      <w:r w:rsidRPr="00AD298E">
        <w:t xml:space="preserve">, </w:t>
      </w:r>
      <w:r w:rsidR="006A227F" w:rsidRPr="00AD298E">
        <w:t>w tym</w:t>
      </w:r>
      <w:r w:rsidRPr="00AD298E">
        <w:t xml:space="preserve"> 9</w:t>
      </w:r>
      <w:r w:rsidR="00751E64" w:rsidRPr="00AD298E">
        <w:t>6,8</w:t>
      </w:r>
      <w:r w:rsidR="006A227F" w:rsidRPr="00AD298E">
        <w:t>%</w:t>
      </w:r>
      <w:r w:rsidRPr="00AD298E">
        <w:t xml:space="preserve"> było przeznac</w:t>
      </w:r>
      <w:r w:rsidR="00751E64" w:rsidRPr="00AD298E">
        <w:t xml:space="preserve">zonych na sprzedaż lub wynajem) </w:t>
      </w:r>
      <w:r w:rsidR="00751E64" w:rsidRPr="00356D02">
        <w:rPr>
          <w:spacing w:val="-2"/>
        </w:rPr>
        <w:t xml:space="preserve">i </w:t>
      </w:r>
      <w:r w:rsidRPr="00356D02">
        <w:rPr>
          <w:spacing w:val="-2"/>
        </w:rPr>
        <w:t xml:space="preserve">w </w:t>
      </w:r>
      <w:r w:rsidR="00751E64" w:rsidRPr="00356D02">
        <w:rPr>
          <w:spacing w:val="-2"/>
        </w:rPr>
        <w:t>powiatach:</w:t>
      </w:r>
      <w:r w:rsidRPr="00356D02">
        <w:rPr>
          <w:spacing w:val="-2"/>
        </w:rPr>
        <w:t xml:space="preserve"> wrocławskim (</w:t>
      </w:r>
      <w:r w:rsidR="00751E64" w:rsidRPr="00356D02">
        <w:rPr>
          <w:spacing w:val="-2"/>
        </w:rPr>
        <w:t>3466</w:t>
      </w:r>
      <w:r w:rsidRPr="00356D02">
        <w:rPr>
          <w:spacing w:val="-2"/>
        </w:rPr>
        <w:t xml:space="preserve">), </w:t>
      </w:r>
      <w:r w:rsidR="00751E64" w:rsidRPr="00356D02">
        <w:rPr>
          <w:spacing w:val="-2"/>
        </w:rPr>
        <w:t>oławskim (1000) oraz</w:t>
      </w:r>
      <w:r w:rsidRPr="00356D02">
        <w:rPr>
          <w:spacing w:val="-2"/>
        </w:rPr>
        <w:t xml:space="preserve"> </w:t>
      </w:r>
      <w:r w:rsidR="00751E64" w:rsidRPr="00356D02">
        <w:rPr>
          <w:spacing w:val="-2"/>
        </w:rPr>
        <w:t>świd</w:t>
      </w:r>
      <w:r w:rsidR="002627DB" w:rsidRPr="00356D02">
        <w:rPr>
          <w:spacing w:val="-2"/>
        </w:rPr>
        <w:t>nickim</w:t>
      </w:r>
      <w:r w:rsidRPr="00356D02">
        <w:rPr>
          <w:spacing w:val="-2"/>
        </w:rPr>
        <w:t xml:space="preserve"> (</w:t>
      </w:r>
      <w:r w:rsidR="00751E64" w:rsidRPr="00356D02">
        <w:rPr>
          <w:spacing w:val="-2"/>
        </w:rPr>
        <w:t>865</w:t>
      </w:r>
      <w:r w:rsidR="00D52E6E" w:rsidRPr="00356D02">
        <w:rPr>
          <w:spacing w:val="-2"/>
        </w:rPr>
        <w:t xml:space="preserve"> mieszka</w:t>
      </w:r>
      <w:r w:rsidR="002627DB" w:rsidRPr="00356D02">
        <w:rPr>
          <w:spacing w:val="-2"/>
        </w:rPr>
        <w:t>ń</w:t>
      </w:r>
      <w:r w:rsidR="00BB1643" w:rsidRPr="00356D02">
        <w:rPr>
          <w:spacing w:val="-2"/>
        </w:rPr>
        <w:t>)</w:t>
      </w:r>
      <w:r w:rsidR="00BB1643">
        <w:t xml:space="preserve">, a najmniej </w:t>
      </w:r>
      <w:r w:rsidR="002627DB" w:rsidRPr="00AD298E">
        <w:t>w</w:t>
      </w:r>
      <w:r w:rsidR="00751E64" w:rsidRPr="00AD298E">
        <w:t xml:space="preserve"> Wałbrzychu (35),</w:t>
      </w:r>
      <w:r w:rsidR="002627DB" w:rsidRPr="00AD298E">
        <w:t xml:space="preserve"> </w:t>
      </w:r>
      <w:r w:rsidR="00751E64" w:rsidRPr="00AD298E">
        <w:t>następnie w powiatach:</w:t>
      </w:r>
      <w:r w:rsidR="004268A8" w:rsidRPr="00AD298E">
        <w:t xml:space="preserve"> lwóweckim</w:t>
      </w:r>
      <w:r w:rsidR="00D52E6E" w:rsidRPr="00AD298E">
        <w:t xml:space="preserve"> (</w:t>
      </w:r>
      <w:r w:rsidR="00751E64" w:rsidRPr="00AD298E">
        <w:t>57</w:t>
      </w:r>
      <w:r w:rsidR="004268A8" w:rsidRPr="00AD298E">
        <w:t>)</w:t>
      </w:r>
      <w:r w:rsidR="00751E64" w:rsidRPr="00AD298E">
        <w:t xml:space="preserve">, kamiennogórskim (68) i złotoryjskim </w:t>
      </w:r>
      <w:r w:rsidR="002627DB" w:rsidRPr="00AD298E">
        <w:t>(</w:t>
      </w:r>
      <w:r w:rsidR="00751E64" w:rsidRPr="00AD298E">
        <w:t>81</w:t>
      </w:r>
      <w:r w:rsidRPr="00AD298E">
        <w:t xml:space="preserve">). W porównaniu z </w:t>
      </w:r>
      <w:r w:rsidR="0001138D" w:rsidRPr="00AD298E">
        <w:t>2021</w:t>
      </w:r>
      <w:r w:rsidRPr="00AD298E">
        <w:t xml:space="preserve"> r. największy wzrost liczby mieszk</w:t>
      </w:r>
      <w:r w:rsidR="00D52E6E" w:rsidRPr="00AD298E">
        <w:t>ań przekazanych</w:t>
      </w:r>
      <w:r w:rsidR="006A227F" w:rsidRPr="00AD298E">
        <w:t xml:space="preserve"> </w:t>
      </w:r>
      <w:r w:rsidR="00D52E6E" w:rsidRPr="00AD298E">
        <w:t xml:space="preserve">do użytkowania </w:t>
      </w:r>
      <w:r w:rsidRPr="00AD298E">
        <w:rPr>
          <w:spacing w:val="4"/>
        </w:rPr>
        <w:t>odnotowano w</w:t>
      </w:r>
      <w:r w:rsidR="004B2E78" w:rsidRPr="00AD298E">
        <w:rPr>
          <w:spacing w:val="4"/>
        </w:rPr>
        <w:t xml:space="preserve"> powiatach: wałbrzyskim</w:t>
      </w:r>
      <w:r w:rsidR="006A227F" w:rsidRPr="00AD298E">
        <w:rPr>
          <w:spacing w:val="4"/>
        </w:rPr>
        <w:t xml:space="preserve"> </w:t>
      </w:r>
      <w:r w:rsidR="004268A8" w:rsidRPr="00AD298E">
        <w:rPr>
          <w:spacing w:val="4"/>
        </w:rPr>
        <w:t>(</w:t>
      </w:r>
      <w:r w:rsidR="004B2E78" w:rsidRPr="00AD298E">
        <w:rPr>
          <w:spacing w:val="4"/>
        </w:rPr>
        <w:t>o 76,3%</w:t>
      </w:r>
      <w:r w:rsidR="004268A8" w:rsidRPr="00AD298E">
        <w:rPr>
          <w:spacing w:val="4"/>
        </w:rPr>
        <w:t>)</w:t>
      </w:r>
      <w:r w:rsidR="00D52E6E" w:rsidRPr="00AD298E">
        <w:rPr>
          <w:spacing w:val="4"/>
        </w:rPr>
        <w:t xml:space="preserve">, </w:t>
      </w:r>
      <w:r w:rsidR="004B2E78" w:rsidRPr="00AD298E">
        <w:rPr>
          <w:spacing w:val="4"/>
        </w:rPr>
        <w:t>świdnickim</w:t>
      </w:r>
      <w:r w:rsidRPr="00AD298E">
        <w:rPr>
          <w:spacing w:val="4"/>
        </w:rPr>
        <w:t xml:space="preserve"> (o </w:t>
      </w:r>
      <w:r w:rsidR="004B2E78" w:rsidRPr="00AD298E">
        <w:rPr>
          <w:spacing w:val="4"/>
        </w:rPr>
        <w:t>71,3</w:t>
      </w:r>
      <w:r w:rsidRPr="00AD298E">
        <w:rPr>
          <w:spacing w:val="4"/>
        </w:rPr>
        <w:t>%)</w:t>
      </w:r>
      <w:r w:rsidR="002627DB" w:rsidRPr="00AD298E">
        <w:rPr>
          <w:spacing w:val="4"/>
        </w:rPr>
        <w:t xml:space="preserve">, </w:t>
      </w:r>
      <w:r w:rsidR="004B2E78" w:rsidRPr="00AD298E">
        <w:rPr>
          <w:spacing w:val="4"/>
        </w:rPr>
        <w:t>górows</w:t>
      </w:r>
      <w:r w:rsidR="004268A8" w:rsidRPr="00AD298E">
        <w:rPr>
          <w:spacing w:val="4"/>
        </w:rPr>
        <w:t>kim</w:t>
      </w:r>
      <w:r w:rsidRPr="00AD298E">
        <w:rPr>
          <w:spacing w:val="4"/>
        </w:rPr>
        <w:t xml:space="preserve"> (o</w:t>
      </w:r>
      <w:r w:rsidRPr="00AD298E">
        <w:t xml:space="preserve"> </w:t>
      </w:r>
      <w:r w:rsidR="004B2E78" w:rsidRPr="00AD298E">
        <w:t>55,6</w:t>
      </w:r>
      <w:r w:rsidRPr="00AD298E">
        <w:t>%)</w:t>
      </w:r>
      <w:r w:rsidR="004268A8" w:rsidRPr="00AD298E">
        <w:t xml:space="preserve">, </w:t>
      </w:r>
      <w:r w:rsidR="004B2E78" w:rsidRPr="00AD298E">
        <w:t>oławskim (o 51,1</w:t>
      </w:r>
      <w:r w:rsidR="004268A8" w:rsidRPr="00AD298E">
        <w:t>%)</w:t>
      </w:r>
      <w:r w:rsidR="00BF08C9" w:rsidRPr="00AD298E">
        <w:t xml:space="preserve"> oraz </w:t>
      </w:r>
      <w:r w:rsidR="004B2E78" w:rsidRPr="00AD298E">
        <w:t>strzeli</w:t>
      </w:r>
      <w:r w:rsidR="004268A8" w:rsidRPr="00AD298E">
        <w:t>ńskim</w:t>
      </w:r>
      <w:r w:rsidR="00BF08C9" w:rsidRPr="00AD298E">
        <w:t xml:space="preserve"> (o </w:t>
      </w:r>
      <w:r w:rsidR="004B2E78" w:rsidRPr="00AD298E">
        <w:t>50,7</w:t>
      </w:r>
      <w:r w:rsidR="00BF08C9" w:rsidRPr="00AD298E">
        <w:t>%)</w:t>
      </w:r>
      <w:r w:rsidRPr="00AD298E">
        <w:t xml:space="preserve">. </w:t>
      </w:r>
    </w:p>
    <w:p w14:paraId="71AF796D" w14:textId="167725A0" w:rsidR="00803AC0" w:rsidRPr="00AD298E" w:rsidRDefault="002441B8" w:rsidP="00EB01BA">
      <w:pPr>
        <w:suppressAutoHyphens/>
        <w:spacing w:line="288" w:lineRule="auto"/>
      </w:pPr>
      <w:r w:rsidRPr="00AD298E">
        <w:t>Największy względny spadek</w:t>
      </w:r>
      <w:r w:rsidR="00803AC0" w:rsidRPr="00AD298E">
        <w:t xml:space="preserve"> </w:t>
      </w:r>
      <w:r w:rsidRPr="00AD298E">
        <w:t xml:space="preserve">liczby oddanych mieszkań odnotowano w Wałbrzychu (o 82,8%) oraz </w:t>
      </w:r>
      <w:r w:rsidRPr="002B4918">
        <w:rPr>
          <w:spacing w:val="3"/>
        </w:rPr>
        <w:t>w powiatach: złotoryjs</w:t>
      </w:r>
      <w:r w:rsidR="009864BE" w:rsidRPr="002B4918">
        <w:rPr>
          <w:spacing w:val="3"/>
        </w:rPr>
        <w:t>kim</w:t>
      </w:r>
      <w:r w:rsidR="004117CA" w:rsidRPr="002B4918">
        <w:rPr>
          <w:spacing w:val="3"/>
        </w:rPr>
        <w:t xml:space="preserve"> (o </w:t>
      </w:r>
      <w:r w:rsidRPr="002B4918">
        <w:rPr>
          <w:spacing w:val="3"/>
        </w:rPr>
        <w:t>51,5</w:t>
      </w:r>
      <w:r w:rsidR="004117CA" w:rsidRPr="002B4918">
        <w:rPr>
          <w:spacing w:val="3"/>
        </w:rPr>
        <w:t>%),</w:t>
      </w:r>
      <w:r w:rsidR="00803AC0" w:rsidRPr="002B4918">
        <w:rPr>
          <w:spacing w:val="3"/>
        </w:rPr>
        <w:t xml:space="preserve"> </w:t>
      </w:r>
      <w:r w:rsidRPr="002B4918">
        <w:rPr>
          <w:spacing w:val="3"/>
        </w:rPr>
        <w:t>dzierżoniow</w:t>
      </w:r>
      <w:r w:rsidR="009864BE" w:rsidRPr="002B4918">
        <w:rPr>
          <w:spacing w:val="3"/>
        </w:rPr>
        <w:t>skim</w:t>
      </w:r>
      <w:r w:rsidR="00803AC0" w:rsidRPr="002B4918">
        <w:rPr>
          <w:spacing w:val="3"/>
        </w:rPr>
        <w:t xml:space="preserve"> (o</w:t>
      </w:r>
      <w:r w:rsidR="00937BF9" w:rsidRPr="002B4918">
        <w:rPr>
          <w:spacing w:val="3"/>
        </w:rPr>
        <w:t xml:space="preserve"> </w:t>
      </w:r>
      <w:r w:rsidRPr="002B4918">
        <w:rPr>
          <w:spacing w:val="3"/>
        </w:rPr>
        <w:t>45,6</w:t>
      </w:r>
      <w:r w:rsidR="004117CA" w:rsidRPr="002B4918">
        <w:rPr>
          <w:spacing w:val="3"/>
        </w:rPr>
        <w:t>%),</w:t>
      </w:r>
      <w:r w:rsidR="00253602" w:rsidRPr="002B4918">
        <w:rPr>
          <w:spacing w:val="3"/>
        </w:rPr>
        <w:t xml:space="preserve"> </w:t>
      </w:r>
      <w:r w:rsidRPr="002B4918">
        <w:rPr>
          <w:spacing w:val="3"/>
        </w:rPr>
        <w:t>głogo</w:t>
      </w:r>
      <w:r w:rsidR="009864BE" w:rsidRPr="002B4918">
        <w:rPr>
          <w:spacing w:val="3"/>
        </w:rPr>
        <w:t>wskim</w:t>
      </w:r>
      <w:r w:rsidR="00253602" w:rsidRPr="002B4918">
        <w:rPr>
          <w:spacing w:val="3"/>
        </w:rPr>
        <w:t xml:space="preserve"> </w:t>
      </w:r>
      <w:r w:rsidR="004117CA" w:rsidRPr="002B4918">
        <w:rPr>
          <w:spacing w:val="3"/>
        </w:rPr>
        <w:t xml:space="preserve">(o </w:t>
      </w:r>
      <w:r w:rsidRPr="002B4918">
        <w:rPr>
          <w:spacing w:val="3"/>
        </w:rPr>
        <w:t>43,0</w:t>
      </w:r>
      <w:r w:rsidR="004117CA" w:rsidRPr="002B4918">
        <w:rPr>
          <w:spacing w:val="3"/>
        </w:rPr>
        <w:t>%)</w:t>
      </w:r>
      <w:r w:rsidR="004117CA" w:rsidRPr="00AD298E">
        <w:rPr>
          <w:spacing w:val="4"/>
        </w:rPr>
        <w:t xml:space="preserve"> i </w:t>
      </w:r>
      <w:r w:rsidRPr="00AD298E">
        <w:rPr>
          <w:spacing w:val="4"/>
        </w:rPr>
        <w:t>w</w:t>
      </w:r>
      <w:r w:rsidRPr="00AD298E">
        <w:t xml:space="preserve"> Legnicy (o 40,3</w:t>
      </w:r>
      <w:r w:rsidR="004117CA" w:rsidRPr="00AD298E">
        <w:t>%).</w:t>
      </w:r>
    </w:p>
    <w:p w14:paraId="1745BFAA" w14:textId="61AE562B" w:rsidR="00EF6285" w:rsidRDefault="00AF2C89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  <w:r w:rsidRPr="009A5421">
        <w:rPr>
          <w:spacing w:val="0"/>
          <w:sz w:val="19"/>
          <w:szCs w:val="19"/>
        </w:rPr>
        <w:t>Wykres 3.</w:t>
      </w:r>
      <w:r w:rsidRPr="009A5421">
        <w:rPr>
          <w:spacing w:val="0"/>
          <w:sz w:val="19"/>
          <w:szCs w:val="19"/>
          <w:shd w:val="clear" w:color="auto" w:fill="FFFFFF"/>
        </w:rPr>
        <w:t xml:space="preserve"> Mieszkania oddane do użytkowa</w:t>
      </w:r>
      <w:r w:rsidR="009A5421" w:rsidRPr="009A5421">
        <w:rPr>
          <w:spacing w:val="0"/>
          <w:sz w:val="19"/>
          <w:szCs w:val="19"/>
          <w:shd w:val="clear" w:color="auto" w:fill="FFFFFF"/>
        </w:rPr>
        <w:t>nia w</w:t>
      </w:r>
      <w:r w:rsidRPr="009A5421">
        <w:rPr>
          <w:spacing w:val="0"/>
          <w:sz w:val="19"/>
          <w:szCs w:val="19"/>
          <w:shd w:val="clear" w:color="auto" w:fill="FFFFFF"/>
        </w:rPr>
        <w:t xml:space="preserve"> </w:t>
      </w:r>
      <w:r w:rsidR="00D1212C" w:rsidRPr="009A5421">
        <w:rPr>
          <w:spacing w:val="0"/>
          <w:sz w:val="19"/>
          <w:szCs w:val="19"/>
          <w:shd w:val="clear" w:color="auto" w:fill="FFFFFF"/>
        </w:rPr>
        <w:t>2022</w:t>
      </w:r>
      <w:r w:rsidRPr="009A5421">
        <w:rPr>
          <w:spacing w:val="0"/>
          <w:sz w:val="19"/>
          <w:szCs w:val="19"/>
          <w:shd w:val="clear" w:color="auto" w:fill="FFFFFF"/>
        </w:rPr>
        <w:t xml:space="preserve"> r.</w:t>
      </w:r>
    </w:p>
    <w:p w14:paraId="60C472E1" w14:textId="782C8BB4" w:rsidR="00AD0522" w:rsidRDefault="00AD0522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  <w:r>
        <w:rPr>
          <w:noProof/>
          <w:spacing w:val="0"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764736" behindDoc="0" locked="0" layoutInCell="1" allowOverlap="1" wp14:anchorId="506EB8EA" wp14:editId="538F399B">
            <wp:simplePos x="0" y="0"/>
            <wp:positionH relativeFrom="column">
              <wp:posOffset>0</wp:posOffset>
            </wp:positionH>
            <wp:positionV relativeFrom="paragraph">
              <wp:posOffset>35560</wp:posOffset>
            </wp:positionV>
            <wp:extent cx="5072380" cy="3596005"/>
            <wp:effectExtent l="0" t="0" r="0" b="4445"/>
            <wp:wrapNone/>
            <wp:docPr id="21" name="Obraz 21" descr="Wykres słupkowy przedstawia liczbę mieszkań oddanych do użytkowania na terenie powiatów województwa dolnośląskiego, w przeliczeniu na 1000 ludności w powiecie oraz 100 zawartych małżeństw w powiecie." title="Wykres. 3 Mieszkania oddane do użytkowania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2380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A5B09" w14:textId="12853944" w:rsidR="00AD0522" w:rsidRDefault="00AD0522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2E848EF5" w14:textId="77777777" w:rsidR="00AD0522" w:rsidRDefault="00AD0522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007363AE" w14:textId="77777777" w:rsidR="00AD0522" w:rsidRDefault="00AD0522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65C3C3FB" w14:textId="77777777" w:rsidR="00AD0522" w:rsidRDefault="00AD0522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22424FC0" w14:textId="77777777" w:rsidR="00AD0522" w:rsidRDefault="00AD0522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64FA3657" w14:textId="77777777" w:rsidR="00AD0522" w:rsidRDefault="00AD0522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6E038D48" w14:textId="77777777" w:rsidR="00AD0522" w:rsidRDefault="00AD0522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194FEFA8" w14:textId="77777777" w:rsidR="00AD0522" w:rsidRDefault="00AD0522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2AA9B41C" w14:textId="79825584" w:rsidR="00AD0522" w:rsidRDefault="00AD0522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23796773" w14:textId="0F21C24B" w:rsidR="00AD0522" w:rsidRDefault="00AD0522" w:rsidP="00EB01BA">
      <w:pPr>
        <w:suppressAutoHyphens/>
        <w:spacing w:line="288" w:lineRule="auto"/>
      </w:pPr>
    </w:p>
    <w:p w14:paraId="55206A19" w14:textId="466CE1E0" w:rsidR="00F8331B" w:rsidRDefault="00F8331B" w:rsidP="00EB01BA">
      <w:pPr>
        <w:suppressAutoHyphens/>
        <w:spacing w:line="288" w:lineRule="auto"/>
      </w:pPr>
      <w:r w:rsidRPr="00AD298E">
        <w:t xml:space="preserve">Powierzchnia użytkowa mieszkań oddanych do użytkowania w </w:t>
      </w:r>
      <w:r w:rsidR="003B4A9C" w:rsidRPr="00AD298E">
        <w:t>2022</w:t>
      </w:r>
      <w:r w:rsidRPr="00AD298E">
        <w:t xml:space="preserve"> r. wynosiła </w:t>
      </w:r>
      <w:r w:rsidR="003B4A9C" w:rsidRPr="00AD298E">
        <w:t>1911</w:t>
      </w:r>
      <w:r w:rsidR="00B51AFE" w:rsidRPr="00AD298E">
        <w:t>,3</w:t>
      </w:r>
      <w:r w:rsidR="00B928B3" w:rsidRPr="00AD298E">
        <w:t xml:space="preserve"> </w:t>
      </w:r>
      <w:r w:rsidRPr="00AD298E">
        <w:t>tys. m</w:t>
      </w:r>
      <w:r w:rsidRPr="00AD298E">
        <w:rPr>
          <w:vertAlign w:val="superscript"/>
        </w:rPr>
        <w:t>2</w:t>
      </w:r>
      <w:r w:rsidRPr="00AD298E">
        <w:t xml:space="preserve">, </w:t>
      </w:r>
      <w:r w:rsidR="003B4A9C" w:rsidRPr="00AD298E">
        <w:t>mni</w:t>
      </w:r>
      <w:r w:rsidR="00B928B3" w:rsidRPr="00AD298E">
        <w:t xml:space="preserve">ej </w:t>
      </w:r>
      <w:r w:rsidRPr="002B4918">
        <w:rPr>
          <w:spacing w:val="-5"/>
        </w:rPr>
        <w:t xml:space="preserve">o </w:t>
      </w:r>
      <w:r w:rsidR="003B4A9C" w:rsidRPr="002B4918">
        <w:rPr>
          <w:spacing w:val="-5"/>
        </w:rPr>
        <w:t>8,2</w:t>
      </w:r>
      <w:r w:rsidR="00B928B3" w:rsidRPr="002B4918">
        <w:rPr>
          <w:spacing w:val="-5"/>
        </w:rPr>
        <w:t>%</w:t>
      </w:r>
      <w:r w:rsidRPr="002B4918">
        <w:rPr>
          <w:spacing w:val="-5"/>
        </w:rPr>
        <w:t xml:space="preserve"> w porównaniu z rokiem poprzednim. Przeciętna powierzchnia użytkowa 1 mieszkania</w:t>
      </w:r>
      <w:r w:rsidRPr="00AD298E">
        <w:t xml:space="preserve"> </w:t>
      </w:r>
      <w:r w:rsidRPr="00EB1934">
        <w:rPr>
          <w:spacing w:val="-2"/>
        </w:rPr>
        <w:t xml:space="preserve">oddanego do użytkowania w </w:t>
      </w:r>
      <w:r w:rsidR="009B4303" w:rsidRPr="00EB1934">
        <w:rPr>
          <w:spacing w:val="-2"/>
        </w:rPr>
        <w:t>202</w:t>
      </w:r>
      <w:r w:rsidR="003B4A9C" w:rsidRPr="00EB1934">
        <w:rPr>
          <w:spacing w:val="-2"/>
        </w:rPr>
        <w:t>2</w:t>
      </w:r>
      <w:r w:rsidR="00CC7906" w:rsidRPr="00EB1934">
        <w:rPr>
          <w:spacing w:val="-2"/>
        </w:rPr>
        <w:t xml:space="preserve"> </w:t>
      </w:r>
      <w:r w:rsidRPr="00EB1934">
        <w:rPr>
          <w:spacing w:val="-2"/>
        </w:rPr>
        <w:t xml:space="preserve">r. wynosiła </w:t>
      </w:r>
      <w:r w:rsidR="003B4A9C" w:rsidRPr="00EB1934">
        <w:rPr>
          <w:spacing w:val="-2"/>
        </w:rPr>
        <w:t>86,4</w:t>
      </w:r>
      <w:r w:rsidRPr="00EB1934">
        <w:rPr>
          <w:spacing w:val="-2"/>
        </w:rPr>
        <w:t xml:space="preserve"> m</w:t>
      </w:r>
      <w:r w:rsidRPr="00EB1934">
        <w:rPr>
          <w:spacing w:val="-2"/>
          <w:vertAlign w:val="superscript"/>
        </w:rPr>
        <w:t>2</w:t>
      </w:r>
      <w:r w:rsidRPr="00EB1934">
        <w:rPr>
          <w:spacing w:val="-2"/>
        </w:rPr>
        <w:t xml:space="preserve">, tj. o </w:t>
      </w:r>
      <w:r w:rsidR="003B4A9C" w:rsidRPr="00EB1934">
        <w:rPr>
          <w:spacing w:val="-2"/>
        </w:rPr>
        <w:t>3,1</w:t>
      </w:r>
      <w:r w:rsidRPr="00EB1934">
        <w:rPr>
          <w:spacing w:val="-2"/>
        </w:rPr>
        <w:t xml:space="preserve"> m</w:t>
      </w:r>
      <w:r w:rsidRPr="00EB1934">
        <w:rPr>
          <w:spacing w:val="-2"/>
          <w:vertAlign w:val="superscript"/>
        </w:rPr>
        <w:t>2</w:t>
      </w:r>
      <w:r w:rsidRPr="00EB1934">
        <w:rPr>
          <w:spacing w:val="-2"/>
        </w:rPr>
        <w:t xml:space="preserve"> </w:t>
      </w:r>
      <w:r w:rsidR="001A5ADF" w:rsidRPr="00EB1934">
        <w:rPr>
          <w:spacing w:val="-2"/>
        </w:rPr>
        <w:t>więcej</w:t>
      </w:r>
      <w:r w:rsidR="00EB1934" w:rsidRPr="00EB1934">
        <w:rPr>
          <w:spacing w:val="-2"/>
        </w:rPr>
        <w:t xml:space="preserve"> niż w rok wcześniej</w:t>
      </w:r>
      <w:r w:rsidRPr="00EB1934">
        <w:rPr>
          <w:spacing w:val="-2"/>
        </w:rPr>
        <w:t>.</w:t>
      </w:r>
      <w:r w:rsidRPr="0003373E">
        <w:t xml:space="preserve"> </w:t>
      </w:r>
    </w:p>
    <w:p w14:paraId="3D204684" w14:textId="4B69AE9B" w:rsidR="00AD0522" w:rsidRDefault="00AD0522" w:rsidP="00EB01BA">
      <w:pPr>
        <w:suppressAutoHyphens/>
        <w:spacing w:before="360" w:line="240" w:lineRule="auto"/>
        <w:jc w:val="both"/>
        <w:rPr>
          <w:noProof/>
          <w:szCs w:val="18"/>
          <w:lang w:eastAsia="pl-PL"/>
        </w:rPr>
      </w:pPr>
    </w:p>
    <w:p w14:paraId="1A3E0647" w14:textId="1B137AAB" w:rsidR="00AD0522" w:rsidRDefault="00AD0522" w:rsidP="00EB01BA">
      <w:pPr>
        <w:suppressAutoHyphens/>
        <w:spacing w:before="360" w:line="240" w:lineRule="auto"/>
        <w:jc w:val="both"/>
        <w:rPr>
          <w:noProof/>
          <w:szCs w:val="18"/>
          <w:lang w:eastAsia="pl-PL"/>
        </w:rPr>
      </w:pPr>
    </w:p>
    <w:p w14:paraId="77DFB554" w14:textId="49F2A412" w:rsidR="00F8331B" w:rsidRDefault="00150030" w:rsidP="00EB01BA">
      <w:pPr>
        <w:suppressAutoHyphens/>
        <w:spacing w:before="360" w:line="240" w:lineRule="auto"/>
        <w:jc w:val="both"/>
        <w:rPr>
          <w:b/>
          <w:bCs/>
        </w:rPr>
      </w:pPr>
      <w:r w:rsidRPr="00AD298E">
        <w:rPr>
          <w:b/>
        </w:rPr>
        <w:lastRenderedPageBreak/>
        <w:t xml:space="preserve">Wykres 4. Przeciętna </w:t>
      </w:r>
      <w:r w:rsidRPr="00AD298E">
        <w:rPr>
          <w:b/>
          <w:bCs/>
        </w:rPr>
        <w:t>powierzchnia użytkowa 1 mieszkania oddanego do użytkowania</w:t>
      </w:r>
    </w:p>
    <w:p w14:paraId="5883A0D7" w14:textId="290605C9" w:rsidR="00AD0522" w:rsidRDefault="00AD0522" w:rsidP="00EB01BA">
      <w:pPr>
        <w:suppressAutoHyphens/>
        <w:spacing w:before="360" w:line="240" w:lineRule="auto"/>
        <w:jc w:val="both"/>
        <w:rPr>
          <w:b/>
          <w:bCs/>
        </w:rPr>
      </w:pPr>
      <w:r>
        <w:rPr>
          <w:b/>
          <w:bCs/>
          <w:noProof/>
          <w:lang w:eastAsia="pl-PL"/>
        </w:rPr>
        <w:drawing>
          <wp:anchor distT="0" distB="0" distL="114300" distR="114300" simplePos="0" relativeHeight="251765760" behindDoc="0" locked="0" layoutInCell="1" allowOverlap="1" wp14:anchorId="353C4CBF" wp14:editId="31134F76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4686935" cy="2318385"/>
            <wp:effectExtent l="0" t="0" r="0" b="5715"/>
            <wp:wrapNone/>
            <wp:docPr id="22" name="Obraz 22" descr="Wykres kolumnowy przedstawia wartość przeciętnej powierzchni użytkowej 1 mieszkania oddanego do użytkowania na terenie województwa dolnośląskiego oraz w Polsce w latach 2015 - 2022." title="Wykres. 4 Przeciętna powierzchnia użytkowa 1 mieszkania oddanego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4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935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A876D3" w14:textId="2A2D8030" w:rsidR="00AD0522" w:rsidRDefault="00AD0522" w:rsidP="00EB01BA">
      <w:pPr>
        <w:suppressAutoHyphens/>
        <w:spacing w:before="360" w:line="240" w:lineRule="auto"/>
        <w:jc w:val="both"/>
        <w:rPr>
          <w:b/>
          <w:bCs/>
        </w:rPr>
      </w:pPr>
    </w:p>
    <w:p w14:paraId="11E32F75" w14:textId="6DAED927" w:rsidR="00AD0522" w:rsidRDefault="00AD0522" w:rsidP="00EB01BA">
      <w:pPr>
        <w:suppressAutoHyphens/>
        <w:spacing w:before="360" w:line="240" w:lineRule="auto"/>
        <w:jc w:val="both"/>
        <w:rPr>
          <w:b/>
          <w:bCs/>
        </w:rPr>
      </w:pPr>
    </w:p>
    <w:p w14:paraId="53A054D3" w14:textId="21CDBDD5" w:rsidR="00AD0522" w:rsidRDefault="00AD0522" w:rsidP="00EB01BA">
      <w:pPr>
        <w:suppressAutoHyphens/>
        <w:spacing w:before="360" w:line="240" w:lineRule="auto"/>
        <w:jc w:val="both"/>
        <w:rPr>
          <w:b/>
          <w:bCs/>
        </w:rPr>
      </w:pPr>
    </w:p>
    <w:p w14:paraId="48E2FAC5" w14:textId="026CD44F" w:rsidR="00AD0522" w:rsidRDefault="00AD0522" w:rsidP="00EB01BA">
      <w:pPr>
        <w:suppressAutoHyphens/>
        <w:spacing w:before="360" w:line="240" w:lineRule="auto"/>
        <w:jc w:val="both"/>
        <w:rPr>
          <w:b/>
          <w:bCs/>
        </w:rPr>
      </w:pPr>
    </w:p>
    <w:p w14:paraId="46BB226B" w14:textId="2E8758AC" w:rsidR="00AD0522" w:rsidRDefault="00AD0522" w:rsidP="00EB01BA">
      <w:pPr>
        <w:suppressAutoHyphens/>
        <w:spacing w:before="360" w:line="240" w:lineRule="auto"/>
        <w:jc w:val="both"/>
        <w:rPr>
          <w:b/>
          <w:bCs/>
        </w:rPr>
      </w:pPr>
    </w:p>
    <w:p w14:paraId="4FDD6566" w14:textId="48B884C8" w:rsidR="00AD0522" w:rsidRPr="00150030" w:rsidRDefault="00AD0522" w:rsidP="00EB01BA">
      <w:pPr>
        <w:suppressAutoHyphens/>
        <w:spacing w:before="360" w:line="240" w:lineRule="auto"/>
        <w:jc w:val="both"/>
        <w:rPr>
          <w:b/>
        </w:rPr>
      </w:pPr>
    </w:p>
    <w:p w14:paraId="1D729046" w14:textId="7A1348F4" w:rsidR="00150030" w:rsidRPr="00AD298E" w:rsidRDefault="00150030" w:rsidP="00EB01BA">
      <w:pPr>
        <w:pStyle w:val="Nagwek1"/>
        <w:suppressAutoHyphens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W </w:t>
      </w:r>
      <w:r w:rsidR="00157203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2022</w:t>
      </w:r>
      <w:r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r. w budownictwie indywidualnym </w:t>
      </w:r>
      <w:r w:rsidR="00157203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79,3</w:t>
      </w:r>
      <w:r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 sta</w:t>
      </w:r>
      <w:r w:rsidR="00EB1934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nowiły mieszkania z liczbą </w:t>
      </w:r>
      <w:r w:rsidR="00157203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5</w:t>
      </w:r>
      <w:r w:rsidR="00EB1934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izb </w:t>
      </w:r>
      <w:r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i więcej.</w:t>
      </w:r>
      <w:r w:rsidR="002E0289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2E0289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br/>
      </w:r>
      <w:r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 pozostałych formach budownic</w:t>
      </w:r>
      <w:r w:rsidR="001F372E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twa przeważały mieszkania z 2, 3 lub 4 i większa liczbą izb</w:t>
      </w:r>
      <w:r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1F372E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stanowiąc </w:t>
      </w:r>
      <w:r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odpowiednio </w:t>
      </w:r>
      <w:r w:rsidR="001F372E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30,7%, 31,8</w:t>
      </w:r>
      <w:r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</w:t>
      </w:r>
      <w:r w:rsidR="001F372E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oraz 29,2%</w:t>
      </w:r>
      <w:r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</w:t>
      </w:r>
    </w:p>
    <w:p w14:paraId="4F159549" w14:textId="28AFE772" w:rsidR="00150030" w:rsidRPr="00AD298E" w:rsidRDefault="00BB1643" w:rsidP="00EB01BA">
      <w:pPr>
        <w:pStyle w:val="Nagwek1"/>
        <w:suppressAutoHyphens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 w:rsidRPr="00547DE3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Do </w:t>
      </w:r>
      <w:r w:rsidR="00CE1B21" w:rsidRPr="00547DE3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sieci wodociągowej</w:t>
      </w:r>
      <w:r w:rsidRPr="00547DE3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 podłączonych było </w:t>
      </w:r>
      <w:r w:rsidR="002445E9" w:rsidRPr="00547DE3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96,1</w:t>
      </w:r>
      <w:r w:rsidR="00640638" w:rsidRPr="00547DE3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%</w:t>
      </w:r>
      <w:r w:rsidR="00150030" w:rsidRPr="00547DE3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 mieszka</w:t>
      </w:r>
      <w:r w:rsidR="00640638" w:rsidRPr="00547DE3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ń</w:t>
      </w:r>
      <w:r w:rsidR="00150030" w:rsidRPr="00547DE3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 przekazan</w:t>
      </w:r>
      <w:r w:rsidR="00640638" w:rsidRPr="00547DE3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ych</w:t>
      </w:r>
      <w:r w:rsidR="00150030" w:rsidRPr="00547DE3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 do użytkowania w </w:t>
      </w:r>
      <w:r w:rsidR="002445E9" w:rsidRPr="00547DE3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2022</w:t>
      </w:r>
      <w:r w:rsidR="00150030" w:rsidRPr="00547DE3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 r.</w:t>
      </w:r>
      <w:r w:rsidR="00640638" w:rsidRPr="00547DE3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, </w:t>
      </w:r>
      <w:r w:rsidR="0064063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w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tym w </w:t>
      </w:r>
      <w:r w:rsidR="0064063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mieszkaniach</w:t>
      </w:r>
      <w:r w:rsidR="00150030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364DE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oddanych do użytkowan</w:t>
      </w:r>
      <w:bookmarkStart w:id="0" w:name="_GoBack"/>
      <w:bookmarkEnd w:id="0"/>
      <w:r w:rsidR="00364DE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ia </w:t>
      </w:r>
      <w:r w:rsidR="00150030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na wsi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wskaźnik ten wyniósł</w:t>
      </w:r>
      <w:r w:rsidR="002445E9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91,4</w:t>
      </w:r>
      <w:r w:rsidR="00DE1C3C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</w:t>
      </w:r>
      <w:r w:rsidR="0064063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 Do</w:t>
      </w:r>
      <w:r w:rsidR="00150030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64063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sieci kanalizacyjnej</w:t>
      </w:r>
      <w:r w:rsidR="00150030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64063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podłączonych </w:t>
      </w:r>
      <w:r w:rsidR="00150030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było </w:t>
      </w:r>
      <w:r w:rsidR="002445E9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84,1</w:t>
      </w:r>
      <w:r w:rsidR="0064063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 mieszkań przekazanych do użytkowania</w:t>
      </w:r>
      <w:r w:rsidR="00364DE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, </w:t>
      </w:r>
      <w:r w:rsidR="0064063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na wsi –</w:t>
      </w:r>
      <w:r w:rsidR="00150030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2445E9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60,1</w:t>
      </w:r>
      <w:r w:rsidR="00150030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 mieszkań</w:t>
      </w:r>
      <w:r w:rsidR="00364DE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</w:t>
      </w:r>
      <w:r w:rsidR="00150030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640638" w:rsidRPr="00CC7123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</w:t>
      </w:r>
      <w:r w:rsidR="00150030" w:rsidRPr="00CC7123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centralne ogrzewanie</w:t>
      </w:r>
      <w:r w:rsidR="00640638" w:rsidRPr="00CC7123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CC7123" w:rsidRPr="00CC7123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sieciowe</w:t>
      </w:r>
      <w:r w:rsidR="0064063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wyposażonych było </w:t>
      </w:r>
      <w:r w:rsidR="002445E9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34,8</w:t>
      </w:r>
      <w:r w:rsidR="0064063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 mieszkań oddanych do użytkowania, </w:t>
      </w:r>
      <w:r w:rsidR="002445E9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z tego w mieście 53,1</w:t>
      </w:r>
      <w:r w:rsidR="003B1DBC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 mieszkań, a </w:t>
      </w:r>
      <w:r w:rsidR="0064063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na wsi </w:t>
      </w:r>
      <w:r w:rsidR="002445E9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– 0,5</w:t>
      </w:r>
      <w:r w:rsidR="003B1DBC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</w:t>
      </w:r>
      <w:r w:rsidR="0064063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mieszkań</w:t>
      </w:r>
      <w:r w:rsidR="00150030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. Mieszkań </w:t>
      </w:r>
      <w:r w:rsidR="003B1DBC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z </w:t>
      </w:r>
      <w:r w:rsidR="00DE1C3C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podłączonym</w:t>
      </w:r>
      <w:r w:rsidR="00150030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gaz</w:t>
      </w:r>
      <w:r w:rsidR="00DE1C3C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em</w:t>
      </w:r>
      <w:r w:rsidR="00150030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z sieci </w:t>
      </w:r>
      <w:r w:rsidR="00DE1C3C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było</w:t>
      </w:r>
      <w:r w:rsidR="00150030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2445E9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39,4</w:t>
      </w:r>
      <w:r w:rsidR="00150030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%,</w:t>
      </w:r>
      <w:r w:rsidR="0064063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2445E9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z tego w mieście 68,3</w:t>
      </w:r>
      <w:r w:rsidR="003B1DBC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%, </w:t>
      </w:r>
      <w:r w:rsidR="00640638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a</w:t>
      </w:r>
      <w:r w:rsidR="00150030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na obszarze wsi </w:t>
      </w:r>
      <w:r w:rsidR="002445E9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41,4</w:t>
      </w:r>
      <w:r w:rsidR="00150030" w:rsidRPr="00AD298E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%. </w:t>
      </w:r>
    </w:p>
    <w:p w14:paraId="3DBAC3CA" w14:textId="4992AD4E" w:rsidR="00F8331B" w:rsidRPr="00AD298E" w:rsidRDefault="00445B88" w:rsidP="00EB01BA">
      <w:pPr>
        <w:pStyle w:val="Nagwek1"/>
        <w:suppressAutoHyphens/>
        <w:spacing w:before="360"/>
      </w:pPr>
      <w:r w:rsidRPr="00AD298E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54496" behindDoc="1" locked="0" layoutInCell="1" allowOverlap="1" wp14:anchorId="59463FCB" wp14:editId="37C14E01">
                <wp:simplePos x="0" y="0"/>
                <wp:positionH relativeFrom="page">
                  <wp:posOffset>5715000</wp:posOffset>
                </wp:positionH>
                <wp:positionV relativeFrom="paragraph">
                  <wp:posOffset>325755</wp:posOffset>
                </wp:positionV>
                <wp:extent cx="1725295" cy="895350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97D89" w14:textId="125DB5DE" w:rsidR="000E0DA3" w:rsidRPr="00C06D58" w:rsidRDefault="000E0DA3" w:rsidP="00D83C48">
                            <w:pPr>
                              <w:pStyle w:val="tekstzboku"/>
                            </w:pPr>
                            <w:r w:rsidRPr="00C06D58">
                              <w:t>Najwięcej budów mieszkań rozpoczę</w:t>
                            </w:r>
                            <w:r>
                              <w:t xml:space="preserve">li inwestorzy budujący na </w:t>
                            </w:r>
                            <w:r w:rsidRPr="00C06D58">
                              <w:t>sprzedaż lub wynajem</w:t>
                            </w:r>
                          </w:p>
                          <w:p w14:paraId="7161F205" w14:textId="77777777" w:rsidR="000E0DA3" w:rsidRPr="00C06D58" w:rsidRDefault="000E0DA3" w:rsidP="00D83C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63FCB" id="Pole tekstowe 14" o:spid="_x0000_s1030" type="#_x0000_t202" style="position:absolute;margin-left:450pt;margin-top:25.65pt;width:135.85pt;height:70.5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" filled="f" stroked="f">
                <v:textbox>
                  <w:txbxContent>
                    <w:p w14:paraId="6F497D89" w14:textId="125DB5DE" w:rsidR="000E0DA3" w:rsidRPr="00C06D58" w:rsidRDefault="000E0DA3" w:rsidP="00D83C48">
                      <w:pPr>
                        <w:pStyle w:val="tekstzboku"/>
                      </w:pPr>
                      <w:r w:rsidRPr="00C06D58">
                        <w:t>Najwięcej budów mieszkań rozpoczę</w:t>
                      </w:r>
                      <w:r>
                        <w:t xml:space="preserve">li inwestorzy budujący na </w:t>
                      </w:r>
                      <w:r w:rsidRPr="00C06D58">
                        <w:t>sprzedaż lub wynajem</w:t>
                      </w:r>
                    </w:p>
                    <w:p w14:paraId="7161F205" w14:textId="77777777" w:rsidR="000E0DA3" w:rsidRPr="00C06D58" w:rsidRDefault="000E0DA3" w:rsidP="00D83C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8331B" w:rsidRPr="00AD298E">
        <w:t xml:space="preserve">Mieszkania, których budowę rozpoczęto </w:t>
      </w:r>
    </w:p>
    <w:p w14:paraId="523EB9C6" w14:textId="58ABD75F" w:rsidR="00F8331B" w:rsidRPr="00372EB5" w:rsidRDefault="00F8331B" w:rsidP="00EB01BA">
      <w:pPr>
        <w:suppressAutoHyphens/>
        <w:spacing w:line="288" w:lineRule="auto"/>
      </w:pPr>
      <w:r w:rsidRPr="00372EB5">
        <w:t xml:space="preserve">W </w:t>
      </w:r>
      <w:r w:rsidR="009B4303" w:rsidRPr="00372EB5">
        <w:t>202</w:t>
      </w:r>
      <w:r w:rsidR="0020062C" w:rsidRPr="00372EB5">
        <w:t>2</w:t>
      </w:r>
      <w:r w:rsidR="00BB4B9F" w:rsidRPr="00372EB5">
        <w:t xml:space="preserve"> </w:t>
      </w:r>
      <w:r w:rsidRPr="00372EB5">
        <w:t xml:space="preserve">r. rozpoczęto budowę </w:t>
      </w:r>
      <w:r w:rsidR="0020062C" w:rsidRPr="00372EB5">
        <w:t>18,7</w:t>
      </w:r>
      <w:r w:rsidR="00DC773E" w:rsidRPr="00372EB5">
        <w:t xml:space="preserve"> tys.</w:t>
      </w:r>
      <w:r w:rsidRPr="00372EB5">
        <w:t xml:space="preserve"> mieszkań, tj. o </w:t>
      </w:r>
      <w:r w:rsidR="0020062C" w:rsidRPr="00372EB5">
        <w:t>6,5</w:t>
      </w:r>
      <w:r w:rsidR="00033A18" w:rsidRPr="00372EB5">
        <w:t xml:space="preserve"> </w:t>
      </w:r>
      <w:r w:rsidR="00133B89" w:rsidRPr="00372EB5">
        <w:t>tys.</w:t>
      </w:r>
      <w:r w:rsidRPr="00372EB5">
        <w:t xml:space="preserve"> </w:t>
      </w:r>
      <w:r w:rsidR="0020062C" w:rsidRPr="00372EB5">
        <w:t>mni</w:t>
      </w:r>
      <w:r w:rsidR="00EE49E7" w:rsidRPr="00372EB5">
        <w:t>ej</w:t>
      </w:r>
      <w:r w:rsidRPr="00372EB5">
        <w:t xml:space="preserve"> niż przed rokiem. Najwięcej budów mieszkań </w:t>
      </w:r>
      <w:r w:rsidR="00CC7123" w:rsidRPr="00372EB5">
        <w:t>rozpoczęli inwestorzy budujący na sprzedaż lub wynajem</w:t>
      </w:r>
      <w:r w:rsidR="00133B89" w:rsidRPr="00372EB5">
        <w:rPr>
          <w:highlight w:val="yellow"/>
        </w:rPr>
        <w:t xml:space="preserve"> </w:t>
      </w:r>
      <w:r w:rsidR="00F16633" w:rsidRPr="00372EB5">
        <w:rPr>
          <w:highlight w:val="yellow"/>
        </w:rPr>
        <w:br/>
      </w:r>
      <w:r w:rsidR="00133B89" w:rsidRPr="00372EB5">
        <w:t>(</w:t>
      </w:r>
      <w:r w:rsidR="00BB1643" w:rsidRPr="00372EB5">
        <w:t>12,4</w:t>
      </w:r>
      <w:r w:rsidR="004D0287" w:rsidRPr="00372EB5">
        <w:t xml:space="preserve"> tys.</w:t>
      </w:r>
      <w:r w:rsidR="00133B89" w:rsidRPr="00372EB5">
        <w:t xml:space="preserve">, </w:t>
      </w:r>
      <w:r w:rsidR="00632102" w:rsidRPr="00372EB5">
        <w:t xml:space="preserve">co stanowiło </w:t>
      </w:r>
      <w:r w:rsidR="0020062C" w:rsidRPr="00372EB5">
        <w:t>66,4</w:t>
      </w:r>
      <w:r w:rsidR="00632102" w:rsidRPr="00372EB5">
        <w:t>% ogółu rozpoczętych budów</w:t>
      </w:r>
      <w:r w:rsidR="00133B89" w:rsidRPr="00372EB5">
        <w:t xml:space="preserve">) oraz </w:t>
      </w:r>
      <w:r w:rsidR="00CC7123" w:rsidRPr="00372EB5">
        <w:t>indywidualni</w:t>
      </w:r>
      <w:r w:rsidRPr="00372EB5">
        <w:t xml:space="preserve"> (</w:t>
      </w:r>
      <w:r w:rsidR="0020062C" w:rsidRPr="00372EB5">
        <w:t>6,0</w:t>
      </w:r>
      <w:r w:rsidR="00DD666A" w:rsidRPr="00372EB5">
        <w:t xml:space="preserve"> </w:t>
      </w:r>
      <w:r w:rsidR="007548E4" w:rsidRPr="00372EB5">
        <w:t>tys. mieszkań</w:t>
      </w:r>
      <w:r w:rsidR="000B115F" w:rsidRPr="00372EB5">
        <w:t>,</w:t>
      </w:r>
      <w:r w:rsidR="00632102" w:rsidRPr="00372EB5">
        <w:t xml:space="preserve"> tj.</w:t>
      </w:r>
      <w:r w:rsidRPr="00372EB5">
        <w:t xml:space="preserve"> </w:t>
      </w:r>
      <w:r w:rsidR="0020062C" w:rsidRPr="00372EB5">
        <w:t>32,1</w:t>
      </w:r>
      <w:r w:rsidRPr="00372EB5">
        <w:t xml:space="preserve">%). W budownictwie </w:t>
      </w:r>
      <w:r w:rsidR="00EE1141" w:rsidRPr="00372EB5">
        <w:t xml:space="preserve">społecznym czynszowym </w:t>
      </w:r>
      <w:r w:rsidR="007C26BF" w:rsidRPr="00372EB5">
        <w:t xml:space="preserve">rozpoczęto budowę </w:t>
      </w:r>
      <w:r w:rsidR="00EE1141" w:rsidRPr="00372EB5">
        <w:t>152 mieszkań</w:t>
      </w:r>
      <w:r w:rsidR="007C26BF" w:rsidRPr="00372EB5">
        <w:t xml:space="preserve">, </w:t>
      </w:r>
      <w:r w:rsidR="00EE1141" w:rsidRPr="00372EB5">
        <w:t>w komunalnym 73, a w spółdzielczym 70 mieszkań.</w:t>
      </w:r>
    </w:p>
    <w:p w14:paraId="3F6D71C0" w14:textId="0E1EB610" w:rsidR="00705E92" w:rsidRPr="00AD298E" w:rsidRDefault="00705E92" w:rsidP="00EB01BA">
      <w:pPr>
        <w:suppressAutoHyphens/>
        <w:spacing w:line="288" w:lineRule="auto"/>
      </w:pPr>
      <w:r w:rsidRPr="00AD298E">
        <w:t>Najwięcej mieszkań, których budowę rozpoczęto odnotowano we Wrocławiu (</w:t>
      </w:r>
      <w:r w:rsidR="00E23717" w:rsidRPr="00AD298E">
        <w:t>4,1</w:t>
      </w:r>
      <w:r w:rsidRPr="00AD298E">
        <w:t xml:space="preserve"> tys., tj.</w:t>
      </w:r>
      <w:r w:rsidR="00E17B92" w:rsidRPr="00AD298E">
        <w:t> </w:t>
      </w:r>
      <w:r w:rsidR="00E23717" w:rsidRPr="00AD298E">
        <w:t>21,7</w:t>
      </w:r>
      <w:r w:rsidRPr="00AD298E">
        <w:t>%</w:t>
      </w:r>
      <w:r w:rsidR="00BF6531" w:rsidRPr="00AD298E">
        <w:t xml:space="preserve"> ogółu rozpoczętych budów) </w:t>
      </w:r>
      <w:r w:rsidR="00BF6531" w:rsidRPr="002B4918">
        <w:rPr>
          <w:spacing w:val="-2"/>
        </w:rPr>
        <w:t>oraz w powiatach</w:t>
      </w:r>
      <w:r w:rsidRPr="002B4918">
        <w:rPr>
          <w:spacing w:val="-2"/>
        </w:rPr>
        <w:t xml:space="preserve"> </w:t>
      </w:r>
      <w:r w:rsidR="00E23717" w:rsidRPr="002B4918">
        <w:rPr>
          <w:spacing w:val="-2"/>
        </w:rPr>
        <w:t>średz</w:t>
      </w:r>
      <w:r w:rsidRPr="002B4918">
        <w:rPr>
          <w:spacing w:val="-2"/>
        </w:rPr>
        <w:t xml:space="preserve">kim </w:t>
      </w:r>
      <w:r w:rsidR="00F16633" w:rsidRPr="002B4918">
        <w:rPr>
          <w:spacing w:val="-2"/>
        </w:rPr>
        <w:t>(</w:t>
      </w:r>
      <w:r w:rsidR="00382B54" w:rsidRPr="002B4918">
        <w:rPr>
          <w:spacing w:val="-2"/>
        </w:rPr>
        <w:t>3</w:t>
      </w:r>
      <w:r w:rsidR="005F3E4F" w:rsidRPr="002B4918">
        <w:rPr>
          <w:spacing w:val="-2"/>
        </w:rPr>
        <w:t>,</w:t>
      </w:r>
      <w:r w:rsidR="00E23717" w:rsidRPr="002B4918">
        <w:rPr>
          <w:spacing w:val="-2"/>
        </w:rPr>
        <w:t>4</w:t>
      </w:r>
      <w:r w:rsidRPr="002B4918">
        <w:rPr>
          <w:spacing w:val="-2"/>
        </w:rPr>
        <w:t xml:space="preserve"> tys., tj. </w:t>
      </w:r>
      <w:r w:rsidR="00E23717" w:rsidRPr="002B4918">
        <w:rPr>
          <w:spacing w:val="-2"/>
        </w:rPr>
        <w:t>17,6</w:t>
      </w:r>
      <w:r w:rsidRPr="002B4918">
        <w:rPr>
          <w:spacing w:val="-2"/>
        </w:rPr>
        <w:t>%)</w:t>
      </w:r>
      <w:r w:rsidR="00BF6531" w:rsidRPr="002B4918">
        <w:rPr>
          <w:spacing w:val="-2"/>
        </w:rPr>
        <w:t xml:space="preserve"> i trzebnickim (2,3 tys., </w:t>
      </w:r>
      <w:r w:rsidR="00BF6531" w:rsidRPr="00AD298E">
        <w:t xml:space="preserve">tj. 12,3%), </w:t>
      </w:r>
      <w:r w:rsidR="00BF6531" w:rsidRPr="002B4918">
        <w:t xml:space="preserve">natomiast najmniej </w:t>
      </w:r>
      <w:r w:rsidRPr="002B4918">
        <w:t xml:space="preserve">w </w:t>
      </w:r>
      <w:r w:rsidR="00BF6531" w:rsidRPr="002B4918">
        <w:t>powiatach</w:t>
      </w:r>
      <w:r w:rsidR="00EA78A9" w:rsidRPr="002B4918">
        <w:t xml:space="preserve"> górowskim</w:t>
      </w:r>
      <w:r w:rsidR="00BF6531" w:rsidRPr="002B4918">
        <w:t xml:space="preserve"> i złotoryjskim</w:t>
      </w:r>
      <w:r w:rsidRPr="002B4918">
        <w:t xml:space="preserve"> (</w:t>
      </w:r>
      <w:r w:rsidR="00BF6531" w:rsidRPr="002B4918">
        <w:t xml:space="preserve">odpowiednio 59 i </w:t>
      </w:r>
      <w:r w:rsidR="00382B54" w:rsidRPr="002B4918">
        <w:t>6</w:t>
      </w:r>
      <w:r w:rsidR="00BF6531" w:rsidRPr="002B4918">
        <w:t>3</w:t>
      </w:r>
      <w:r w:rsidR="004B328F" w:rsidRPr="002B4918">
        <w:t xml:space="preserve"> mieszka</w:t>
      </w:r>
      <w:r w:rsidR="00BF6531" w:rsidRPr="002B4918">
        <w:t>nia</w:t>
      </w:r>
      <w:r w:rsidR="004B328F" w:rsidRPr="00AD298E">
        <w:t xml:space="preserve">, tj. </w:t>
      </w:r>
      <w:r w:rsidR="00BF6531" w:rsidRPr="00AD298E">
        <w:t xml:space="preserve">po </w:t>
      </w:r>
      <w:r w:rsidR="004B328F" w:rsidRPr="00AD298E">
        <w:t>0,3%</w:t>
      </w:r>
      <w:r w:rsidR="007548E4" w:rsidRPr="00AD298E">
        <w:t>)</w:t>
      </w:r>
      <w:r w:rsidRPr="00AD298E">
        <w:t>.</w:t>
      </w:r>
    </w:p>
    <w:p w14:paraId="45A7F29C" w14:textId="1BBD3089" w:rsidR="00F8331B" w:rsidRPr="00CE1B21" w:rsidRDefault="00F8331B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  <w:r w:rsidRPr="00CE1B21">
        <w:rPr>
          <w:spacing w:val="0"/>
          <w:sz w:val="19"/>
          <w:szCs w:val="19"/>
        </w:rPr>
        <w:t xml:space="preserve">Wykres </w:t>
      </w:r>
      <w:r w:rsidR="00AD0AFC" w:rsidRPr="00CE1B21">
        <w:rPr>
          <w:spacing w:val="0"/>
          <w:sz w:val="19"/>
          <w:szCs w:val="19"/>
        </w:rPr>
        <w:t>5</w:t>
      </w:r>
      <w:r w:rsidRPr="00CE1B21">
        <w:rPr>
          <w:spacing w:val="0"/>
          <w:sz w:val="19"/>
          <w:szCs w:val="19"/>
        </w:rPr>
        <w:t>.</w:t>
      </w:r>
      <w:r w:rsidRPr="00CE1B21">
        <w:rPr>
          <w:spacing w:val="0"/>
          <w:sz w:val="19"/>
          <w:szCs w:val="19"/>
          <w:shd w:val="clear" w:color="auto" w:fill="FFFFFF"/>
        </w:rPr>
        <w:t xml:space="preserve"> Mieszkania, których budowę rozpoczęto według form budownictwa w </w:t>
      </w:r>
      <w:r w:rsidR="009B4303" w:rsidRPr="00CE1B21">
        <w:rPr>
          <w:spacing w:val="0"/>
          <w:sz w:val="19"/>
          <w:szCs w:val="19"/>
          <w:shd w:val="clear" w:color="auto" w:fill="FFFFFF"/>
        </w:rPr>
        <w:t>202</w:t>
      </w:r>
      <w:r w:rsidR="00BF6531" w:rsidRPr="00CE1B21">
        <w:rPr>
          <w:spacing w:val="0"/>
          <w:sz w:val="19"/>
          <w:szCs w:val="19"/>
          <w:shd w:val="clear" w:color="auto" w:fill="FFFFFF"/>
        </w:rPr>
        <w:t>2</w:t>
      </w:r>
      <w:r w:rsidRPr="00CE1B21">
        <w:rPr>
          <w:spacing w:val="0"/>
          <w:sz w:val="19"/>
          <w:szCs w:val="19"/>
          <w:shd w:val="clear" w:color="auto" w:fill="FFFFFF"/>
        </w:rPr>
        <w:t xml:space="preserve"> r.</w:t>
      </w:r>
    </w:p>
    <w:p w14:paraId="2677841D" w14:textId="43FBB330" w:rsidR="009A14AA" w:rsidRDefault="006A7939" w:rsidP="00FD152B">
      <w:pPr>
        <w:suppressAutoHyphens/>
        <w:spacing w:before="0" w:after="240" w:line="240" w:lineRule="auto"/>
        <w:jc w:val="center"/>
        <w:rPr>
          <w:noProof/>
          <w:shd w:val="clear" w:color="auto" w:fill="FFFFFF"/>
          <w:lang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66784" behindDoc="0" locked="0" layoutInCell="1" allowOverlap="1" wp14:anchorId="4C700B9C" wp14:editId="36B4EE65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5122545" cy="2562860"/>
            <wp:effectExtent l="0" t="0" r="0" b="0"/>
            <wp:wrapNone/>
            <wp:docPr id="18" name="Obraz 18" descr="Diagram pierścieniowy przedstawia strukturę mieszkań których budowę rozpoczęto według form budownictwa w województwie dolnośląskim w 2022 r." title="Wykres. 5 Mieszkania, których budowę rozpoczęto według form budownictwa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5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8EC497" w14:textId="30A3C536" w:rsidR="00AD0522" w:rsidRDefault="00AD0522" w:rsidP="00FD152B">
      <w:pPr>
        <w:suppressAutoHyphens/>
        <w:spacing w:before="0" w:after="240" w:line="240" w:lineRule="auto"/>
        <w:jc w:val="center"/>
        <w:rPr>
          <w:noProof/>
          <w:shd w:val="clear" w:color="auto" w:fill="FFFFFF"/>
          <w:lang w:eastAsia="pl-PL"/>
        </w:rPr>
      </w:pPr>
    </w:p>
    <w:p w14:paraId="5FC7A1B8" w14:textId="78872505" w:rsidR="00AD0522" w:rsidRDefault="00AD0522" w:rsidP="00FD152B">
      <w:pPr>
        <w:suppressAutoHyphens/>
        <w:spacing w:before="0" w:after="240" w:line="240" w:lineRule="auto"/>
        <w:jc w:val="center"/>
        <w:rPr>
          <w:noProof/>
          <w:shd w:val="clear" w:color="auto" w:fill="FFFFFF"/>
          <w:lang w:eastAsia="pl-PL"/>
        </w:rPr>
      </w:pPr>
    </w:p>
    <w:p w14:paraId="0894021D" w14:textId="77777777" w:rsidR="00AD0522" w:rsidRDefault="00AD0522" w:rsidP="00FD152B">
      <w:pPr>
        <w:suppressAutoHyphens/>
        <w:spacing w:before="0" w:after="240" w:line="240" w:lineRule="auto"/>
        <w:jc w:val="center"/>
        <w:rPr>
          <w:noProof/>
          <w:shd w:val="clear" w:color="auto" w:fill="FFFFFF"/>
          <w:lang w:eastAsia="pl-PL"/>
        </w:rPr>
      </w:pPr>
    </w:p>
    <w:p w14:paraId="3121C616" w14:textId="6328EED2" w:rsidR="00AD0522" w:rsidRDefault="00AD0522" w:rsidP="00FD152B">
      <w:pPr>
        <w:suppressAutoHyphens/>
        <w:spacing w:before="0" w:after="240" w:line="240" w:lineRule="auto"/>
        <w:jc w:val="center"/>
        <w:rPr>
          <w:noProof/>
          <w:shd w:val="clear" w:color="auto" w:fill="FFFFFF"/>
          <w:lang w:eastAsia="pl-PL"/>
        </w:rPr>
      </w:pPr>
    </w:p>
    <w:p w14:paraId="77B912A1" w14:textId="77777777" w:rsidR="00AD0522" w:rsidRDefault="00AD0522" w:rsidP="00FD152B">
      <w:pPr>
        <w:suppressAutoHyphens/>
        <w:spacing w:before="0" w:after="240" w:line="240" w:lineRule="auto"/>
        <w:jc w:val="center"/>
        <w:rPr>
          <w:shd w:val="clear" w:color="auto" w:fill="FFFFFF"/>
        </w:rPr>
      </w:pPr>
    </w:p>
    <w:p w14:paraId="6A21C05B" w14:textId="49A7A7F0" w:rsidR="005718C3" w:rsidRPr="00AD298E" w:rsidRDefault="00B0467B" w:rsidP="00EB01BA">
      <w:pPr>
        <w:pStyle w:val="Nagwek1"/>
        <w:suppressAutoHyphens/>
        <w:spacing w:before="360"/>
      </w:pPr>
      <w:r w:rsidRPr="000354B3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2BDD5567" wp14:editId="5440B805">
                <wp:simplePos x="0" y="0"/>
                <wp:positionH relativeFrom="column">
                  <wp:posOffset>5268595</wp:posOffset>
                </wp:positionH>
                <wp:positionV relativeFrom="paragraph">
                  <wp:posOffset>418465</wp:posOffset>
                </wp:positionV>
                <wp:extent cx="1725295" cy="987425"/>
                <wp:effectExtent l="0" t="0" r="0" b="3175"/>
                <wp:wrapTight wrapText="bothSides">
                  <wp:wrapPolygon edited="0">
                    <wp:start x="715" y="0"/>
                    <wp:lineTo x="715" y="21253"/>
                    <wp:lineTo x="20749" y="21253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7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111C2" w14:textId="680FBC07" w:rsidR="000E0DA3" w:rsidRPr="00C06D58" w:rsidRDefault="000E0DA3" w:rsidP="000B115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O 3,3% zwiększyła</w:t>
                            </w:r>
                            <w:r w:rsidRPr="00C06D58">
                              <w:t xml:space="preserve"> się liczba pozwoleń wydanych na budowę</w:t>
                            </w:r>
                            <w:r>
                              <w:t xml:space="preserve"> </w:t>
                            </w:r>
                            <w:r w:rsidRPr="00B0467B">
                              <w:t>i zgłosze</w:t>
                            </w:r>
                            <w:r>
                              <w:t>ń</w:t>
                            </w:r>
                            <w:r w:rsidRPr="00B0467B">
                              <w:t xml:space="preserve"> z projektem </w:t>
                            </w:r>
                            <w:r w:rsidRPr="00CE1B21">
                              <w:rPr>
                                <w:spacing w:val="4"/>
                              </w:rPr>
                              <w:t>budowlanym w porównaniu z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D5567" id="Pole tekstowe 6" o:spid="_x0000_s1031" type="#_x0000_t202" style="position:absolute;margin-left:414.85pt;margin-top:32.95pt;width:135.85pt;height:77.7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" filled="f" stroked="f">
                <v:textbox>
                  <w:txbxContent>
                    <w:p w14:paraId="06E111C2" w14:textId="680FBC07" w:rsidR="000E0DA3" w:rsidRPr="00C06D58" w:rsidRDefault="000E0DA3" w:rsidP="000B115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O 3,3% zwiększyła</w:t>
                      </w:r>
                      <w:r w:rsidRPr="00C06D58">
                        <w:t xml:space="preserve"> się liczba pozwoleń wydanych na budowę</w:t>
                      </w:r>
                      <w:r>
                        <w:t xml:space="preserve"> </w:t>
                      </w:r>
                      <w:r w:rsidRPr="00B0467B">
                        <w:t>i zgłosze</w:t>
                      </w:r>
                      <w:r>
                        <w:t>ń</w:t>
                      </w:r>
                      <w:r w:rsidRPr="00B0467B">
                        <w:t xml:space="preserve"> z projektem </w:t>
                      </w:r>
                      <w:r w:rsidRPr="00CE1B21">
                        <w:rPr>
                          <w:spacing w:val="4"/>
                        </w:rPr>
                        <w:t>budowlanym w porównaniu z 2021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718C3" w:rsidRPr="000354B3">
        <w:t xml:space="preserve">Pozwolenia wydane na budowę i zgłoszenia z </w:t>
      </w:r>
      <w:r w:rsidR="005718C3" w:rsidRPr="00BE2AD7">
        <w:t>projektem</w:t>
      </w:r>
      <w:r w:rsidR="005718C3" w:rsidRPr="000354B3">
        <w:t xml:space="preserve"> budowlanym budowy </w:t>
      </w:r>
      <w:r w:rsidR="005C109B" w:rsidRPr="000354B3">
        <w:br/>
      </w:r>
      <w:r w:rsidR="005718C3" w:rsidRPr="00AD298E">
        <w:t>nowych mieszkań</w:t>
      </w:r>
    </w:p>
    <w:p w14:paraId="2142B70B" w14:textId="1530891E" w:rsidR="005718C3" w:rsidRPr="00AD298E" w:rsidRDefault="00F8331B" w:rsidP="00EB01BA">
      <w:pPr>
        <w:suppressAutoHyphens/>
        <w:spacing w:line="288" w:lineRule="auto"/>
      </w:pPr>
      <w:r w:rsidRPr="00AD298E">
        <w:t xml:space="preserve">W </w:t>
      </w:r>
      <w:r w:rsidR="009B4303" w:rsidRPr="00AD298E">
        <w:t>202</w:t>
      </w:r>
      <w:r w:rsidR="0033540A" w:rsidRPr="00AD298E">
        <w:t>2</w:t>
      </w:r>
      <w:r w:rsidRPr="00AD298E">
        <w:t xml:space="preserve"> r. </w:t>
      </w:r>
      <w:r w:rsidR="00705E92" w:rsidRPr="00AD298E">
        <w:t xml:space="preserve">w województwie dolnośląskim </w:t>
      </w:r>
      <w:r w:rsidR="00E65D06" w:rsidRPr="00AD298E">
        <w:t xml:space="preserve">wydano </w:t>
      </w:r>
      <w:r w:rsidR="00EA78A9" w:rsidRPr="00AD298E">
        <w:t>2</w:t>
      </w:r>
      <w:r w:rsidR="0033540A" w:rsidRPr="00AD298E">
        <w:t>9,8</w:t>
      </w:r>
      <w:r w:rsidR="006C535E" w:rsidRPr="00AD298E">
        <w:t xml:space="preserve"> tys.</w:t>
      </w:r>
      <w:r w:rsidR="00E65D06" w:rsidRPr="00AD298E">
        <w:t xml:space="preserve"> </w:t>
      </w:r>
      <w:r w:rsidRPr="00AD298E">
        <w:t xml:space="preserve">pozwoleń </w:t>
      </w:r>
      <w:r w:rsidR="005718C3" w:rsidRPr="00AD298E">
        <w:t>lub dokonano zgłoszeń zgodnie z projektem budowlanym</w:t>
      </w:r>
      <w:r w:rsidR="00DD7310" w:rsidRPr="00AD298E">
        <w:t xml:space="preserve"> na budowę nowych mieszkań</w:t>
      </w:r>
      <w:r w:rsidR="005718C3" w:rsidRPr="00AD298E">
        <w:t xml:space="preserve"> </w:t>
      </w:r>
      <w:r w:rsidRPr="00AD298E">
        <w:t xml:space="preserve">(co stanowiło </w:t>
      </w:r>
      <w:r w:rsidR="0033540A" w:rsidRPr="00AD298E">
        <w:t>10,0</w:t>
      </w:r>
      <w:r w:rsidRPr="00AD298E">
        <w:t xml:space="preserve">% pozwoleń wydanych w kraju), tj. o </w:t>
      </w:r>
      <w:r w:rsidR="0033540A" w:rsidRPr="00AD298E">
        <w:t>0,9</w:t>
      </w:r>
      <w:r w:rsidR="004B328F" w:rsidRPr="00AD298E">
        <w:t xml:space="preserve"> </w:t>
      </w:r>
      <w:r w:rsidR="006C535E" w:rsidRPr="00AD298E">
        <w:t>tys.</w:t>
      </w:r>
      <w:r w:rsidRPr="00AD298E">
        <w:t xml:space="preserve"> (o</w:t>
      </w:r>
      <w:r w:rsidR="000E3806" w:rsidRPr="00AD298E">
        <w:t> </w:t>
      </w:r>
      <w:r w:rsidR="0033540A" w:rsidRPr="00AD298E">
        <w:t>3,3</w:t>
      </w:r>
      <w:r w:rsidRPr="00AD298E">
        <w:t xml:space="preserve">%) </w:t>
      </w:r>
      <w:r w:rsidR="006B393B" w:rsidRPr="00AD298E">
        <w:t>więcej</w:t>
      </w:r>
      <w:r w:rsidRPr="00AD298E">
        <w:t xml:space="preserve"> niż w ubiegłym roku</w:t>
      </w:r>
      <w:r w:rsidR="006C535E" w:rsidRPr="00AD298E">
        <w:t xml:space="preserve">. </w:t>
      </w:r>
    </w:p>
    <w:p w14:paraId="6A8A746E" w14:textId="3D92045C" w:rsidR="009A4857" w:rsidRPr="00AD298E" w:rsidRDefault="00AC73C5" w:rsidP="00EB01BA">
      <w:pPr>
        <w:suppressAutoHyphens/>
        <w:spacing w:line="288" w:lineRule="auto"/>
      </w:pPr>
      <w:r w:rsidRPr="00AD298E">
        <w:t xml:space="preserve">Spośród wszystkich mieszkań, na które uzyskano pozwolenia budowlane lub dokonano zgłoszenia zgodnie z projektem budowlanym </w:t>
      </w:r>
      <w:r w:rsidR="00246697" w:rsidRPr="00AD298E">
        <w:t>74,9%</w:t>
      </w:r>
      <w:r w:rsidRPr="00AD298E">
        <w:t xml:space="preserve"> będzie zrealizowanych przez inwestorów </w:t>
      </w:r>
      <w:r w:rsidR="009A4857" w:rsidRPr="00AD298E">
        <w:t>budujących na sprzedaż lub wynajem</w:t>
      </w:r>
      <w:r w:rsidR="004B328F" w:rsidRPr="00AD298E">
        <w:t>, a</w:t>
      </w:r>
      <w:r w:rsidR="009A4857" w:rsidRPr="00AD298E">
        <w:t xml:space="preserve"> przez inwestorów indywidualnych </w:t>
      </w:r>
      <w:r w:rsidR="00246697" w:rsidRPr="00AD298E">
        <w:t>23,4%</w:t>
      </w:r>
      <w:r w:rsidRPr="00AD298E">
        <w:t xml:space="preserve">. </w:t>
      </w:r>
    </w:p>
    <w:p w14:paraId="234E514C" w14:textId="2223B381" w:rsidR="00AC73C5" w:rsidRPr="00AD298E" w:rsidRDefault="00AC73C5" w:rsidP="00EB01BA">
      <w:pPr>
        <w:suppressAutoHyphens/>
        <w:spacing w:line="288" w:lineRule="auto"/>
      </w:pPr>
      <w:r w:rsidRPr="00D609D6">
        <w:rPr>
          <w:spacing w:val="4"/>
        </w:rPr>
        <w:t>Najwięcej mieszkań wybudowanych zostanie we Wrocławiu (</w:t>
      </w:r>
      <w:r w:rsidR="009A434B" w:rsidRPr="00D609D6">
        <w:rPr>
          <w:spacing w:val="4"/>
        </w:rPr>
        <w:t>7,5 tys., tj. 25,2% ogółu) oraz w</w:t>
      </w:r>
      <w:r w:rsidR="009A434B" w:rsidRPr="00AD298E">
        <w:t xml:space="preserve"> powiatach</w:t>
      </w:r>
      <w:r w:rsidRPr="00AD298E">
        <w:t xml:space="preserve"> </w:t>
      </w:r>
      <w:r w:rsidR="009A434B" w:rsidRPr="00AD298E">
        <w:t>średz</w:t>
      </w:r>
      <w:r w:rsidRPr="00AD298E">
        <w:t>kim (</w:t>
      </w:r>
      <w:r w:rsidR="009A434B" w:rsidRPr="00AD298E">
        <w:t>5,6 tys., tj. 18,9</w:t>
      </w:r>
      <w:r w:rsidRPr="00AD298E">
        <w:t>%)</w:t>
      </w:r>
      <w:r w:rsidR="009A434B" w:rsidRPr="00AD298E">
        <w:t xml:space="preserve"> i wrocławskim (3,8 tys., tj. 12,6%)</w:t>
      </w:r>
      <w:r w:rsidRPr="00AD298E">
        <w:t>.</w:t>
      </w:r>
      <w:r w:rsidR="009A4857" w:rsidRPr="00AD298E">
        <w:t xml:space="preserve"> Naj</w:t>
      </w:r>
      <w:r w:rsidR="009A434B" w:rsidRPr="00AD298E">
        <w:t>mniej pozwoleń wydano w powiatach:</w:t>
      </w:r>
      <w:r w:rsidR="009A4857" w:rsidRPr="00AD298E">
        <w:t xml:space="preserve"> górowskim (</w:t>
      </w:r>
      <w:r w:rsidR="009A434B" w:rsidRPr="00AD298E">
        <w:t xml:space="preserve">53 mieszkania, tj. </w:t>
      </w:r>
      <w:r w:rsidR="009A4857" w:rsidRPr="00AD298E">
        <w:t>0,</w:t>
      </w:r>
      <w:r w:rsidR="009A434B" w:rsidRPr="00AD298E">
        <w:t>2%) oraz jaworskim i</w:t>
      </w:r>
      <w:r w:rsidR="009A4857" w:rsidRPr="00AD298E">
        <w:t xml:space="preserve"> złotoryjskim (</w:t>
      </w:r>
      <w:r w:rsidR="009A434B" w:rsidRPr="00AD298E">
        <w:t xml:space="preserve">odpowiednio 114 i 116 mieszkań, tj. po </w:t>
      </w:r>
      <w:r w:rsidR="009A4857" w:rsidRPr="00AD298E">
        <w:t>0,</w:t>
      </w:r>
      <w:r w:rsidR="006B393B" w:rsidRPr="00AD298E">
        <w:t>4</w:t>
      </w:r>
      <w:r w:rsidR="009A434B" w:rsidRPr="00AD298E">
        <w:t>%).</w:t>
      </w:r>
    </w:p>
    <w:p w14:paraId="1DDA16C0" w14:textId="5CF2298D" w:rsidR="006A70EF" w:rsidRPr="00CE1B21" w:rsidRDefault="006A70EF" w:rsidP="00EB01BA">
      <w:pPr>
        <w:suppressAutoHyphens/>
        <w:spacing w:before="360" w:line="240" w:lineRule="auto"/>
        <w:ind w:left="851" w:hanging="851"/>
        <w:jc w:val="both"/>
        <w:rPr>
          <w:b/>
          <w:szCs w:val="19"/>
          <w:shd w:val="clear" w:color="auto" w:fill="FFFFFF"/>
        </w:rPr>
      </w:pPr>
      <w:r w:rsidRPr="00CE1B21">
        <w:rPr>
          <w:b/>
          <w:szCs w:val="19"/>
          <w:shd w:val="clear" w:color="auto" w:fill="FFFFFF"/>
        </w:rPr>
        <w:t xml:space="preserve">Tablica 1. </w:t>
      </w:r>
      <w:r w:rsidR="00CE1B21" w:rsidRPr="00CE1B21">
        <w:rPr>
          <w:b/>
          <w:szCs w:val="19"/>
          <w:shd w:val="clear" w:color="auto" w:fill="FFFFFF"/>
        </w:rPr>
        <w:t>Nowe b</w:t>
      </w:r>
      <w:r w:rsidRPr="00CE1B21">
        <w:rPr>
          <w:b/>
          <w:szCs w:val="19"/>
          <w:shd w:val="clear" w:color="auto" w:fill="FFFFFF"/>
        </w:rPr>
        <w:t>udynki mieszkalne oddane do użytkowania według wybranych</w:t>
      </w:r>
      <w:r w:rsidR="00CE1B21">
        <w:rPr>
          <w:b/>
          <w:szCs w:val="19"/>
          <w:shd w:val="clear" w:color="auto" w:fill="FFFFFF"/>
        </w:rPr>
        <w:t xml:space="preserve"> </w:t>
      </w:r>
      <w:r w:rsidRPr="00CE1B21">
        <w:rPr>
          <w:b/>
          <w:szCs w:val="19"/>
          <w:shd w:val="clear" w:color="auto" w:fill="FFFFFF"/>
        </w:rPr>
        <w:t>form budownictwa w 202</w:t>
      </w:r>
      <w:r w:rsidR="00AE4122" w:rsidRPr="00CE1B21">
        <w:rPr>
          <w:b/>
          <w:szCs w:val="19"/>
          <w:shd w:val="clear" w:color="auto" w:fill="FFFFFF"/>
        </w:rPr>
        <w:t>2</w:t>
      </w:r>
      <w:r w:rsidRPr="00CE1B21">
        <w:rPr>
          <w:b/>
          <w:szCs w:val="19"/>
          <w:shd w:val="clear" w:color="auto" w:fill="FFFFFF"/>
        </w:rPr>
        <w:t xml:space="preserve"> r.</w:t>
      </w:r>
    </w:p>
    <w:tbl>
      <w:tblPr>
        <w:tblStyle w:val="Tabela-Siatka"/>
        <w:tblW w:w="8075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  <w:tblCaption w:val="Tablica 1. Budynki mieszkalne nowe oddane do użytkowania według wybranych form budownictwa w 2022 r."/>
        <w:tblDescription w:val="Tablica złożona z 5 kolumn. Pierwsza kolumna wyszczególnia podregiony województwa dolnośląskiego."/>
      </w:tblPr>
      <w:tblGrid>
        <w:gridCol w:w="2578"/>
        <w:gridCol w:w="1391"/>
        <w:gridCol w:w="1418"/>
        <w:gridCol w:w="1417"/>
        <w:gridCol w:w="1271"/>
      </w:tblGrid>
      <w:tr w:rsidR="00BD15AC" w:rsidRPr="006A70EF" w14:paraId="0D1B7C29" w14:textId="77777777" w:rsidTr="00536F94">
        <w:trPr>
          <w:trHeight w:val="900"/>
        </w:trPr>
        <w:tc>
          <w:tcPr>
            <w:tcW w:w="2578" w:type="dxa"/>
            <w:vMerge w:val="restart"/>
            <w:vAlign w:val="center"/>
            <w:hideMark/>
          </w:tcPr>
          <w:p w14:paraId="3897F85B" w14:textId="77777777" w:rsidR="00BD15AC" w:rsidRPr="006A70EF" w:rsidRDefault="00BD15AC" w:rsidP="00FD152B">
            <w:pPr>
              <w:suppressAutoHyphens/>
              <w:ind w:left="851" w:hanging="851"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Wyszczególnienie</w:t>
            </w:r>
          </w:p>
        </w:tc>
        <w:tc>
          <w:tcPr>
            <w:tcW w:w="1391" w:type="dxa"/>
            <w:vMerge w:val="restart"/>
            <w:vAlign w:val="center"/>
            <w:hideMark/>
          </w:tcPr>
          <w:p w14:paraId="44A4A6CE" w14:textId="0B9EDB02" w:rsidR="00BD15AC" w:rsidRPr="006A70EF" w:rsidRDefault="00BD15AC" w:rsidP="00B700E2">
            <w:pPr>
              <w:suppressAutoHyphens/>
              <w:ind w:left="851" w:hanging="851"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O</w:t>
            </w:r>
            <w:r w:rsidRPr="006A70EF">
              <w:rPr>
                <w:sz w:val="16"/>
                <w:shd w:val="clear" w:color="auto" w:fill="FFFFFF"/>
              </w:rPr>
              <w:t>gółem</w:t>
            </w:r>
          </w:p>
        </w:tc>
        <w:tc>
          <w:tcPr>
            <w:tcW w:w="1418" w:type="dxa"/>
            <w:vMerge w:val="restart"/>
            <w:vAlign w:val="center"/>
          </w:tcPr>
          <w:p w14:paraId="6A60C88F" w14:textId="3BBDDEFF" w:rsidR="00BD15AC" w:rsidRPr="006A70EF" w:rsidRDefault="00BD15AC" w:rsidP="00BD15AC">
            <w:pPr>
              <w:suppressAutoHyphens/>
              <w:ind w:left="851" w:hanging="851"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2021</w:t>
            </w:r>
            <w:r w:rsidRPr="006A70EF">
              <w:rPr>
                <w:sz w:val="16"/>
                <w:shd w:val="clear" w:color="auto" w:fill="FFFFFF"/>
              </w:rPr>
              <w:t>=100</w:t>
            </w:r>
          </w:p>
        </w:tc>
        <w:tc>
          <w:tcPr>
            <w:tcW w:w="2688" w:type="dxa"/>
            <w:gridSpan w:val="2"/>
            <w:vAlign w:val="center"/>
          </w:tcPr>
          <w:p w14:paraId="391F9ECA" w14:textId="6F3718DE" w:rsidR="00BD15AC" w:rsidRPr="006A70EF" w:rsidRDefault="00BD15AC" w:rsidP="00BD15AC">
            <w:pPr>
              <w:suppressAutoHyphens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Z ogółem</w:t>
            </w:r>
          </w:p>
        </w:tc>
      </w:tr>
      <w:tr w:rsidR="00BD15AC" w:rsidRPr="006A70EF" w14:paraId="0A6C925B" w14:textId="77777777" w:rsidTr="00536F94">
        <w:trPr>
          <w:trHeight w:val="900"/>
        </w:trPr>
        <w:tc>
          <w:tcPr>
            <w:tcW w:w="2578" w:type="dxa"/>
            <w:vMerge/>
            <w:vAlign w:val="center"/>
          </w:tcPr>
          <w:p w14:paraId="62642F59" w14:textId="77777777" w:rsidR="00BD15AC" w:rsidRPr="006A70EF" w:rsidRDefault="00BD15AC" w:rsidP="00FD152B">
            <w:pPr>
              <w:suppressAutoHyphens/>
              <w:ind w:left="851" w:hanging="851"/>
              <w:jc w:val="center"/>
              <w:rPr>
                <w:sz w:val="16"/>
                <w:shd w:val="clear" w:color="auto" w:fill="FFFFFF"/>
              </w:rPr>
            </w:pPr>
          </w:p>
        </w:tc>
        <w:tc>
          <w:tcPr>
            <w:tcW w:w="1391" w:type="dxa"/>
            <w:vMerge/>
            <w:vAlign w:val="center"/>
          </w:tcPr>
          <w:p w14:paraId="387945B8" w14:textId="77777777" w:rsidR="00BD15AC" w:rsidRPr="006A70EF" w:rsidRDefault="00BD15AC" w:rsidP="00BD15AC">
            <w:pPr>
              <w:suppressAutoHyphens/>
              <w:ind w:left="851" w:hanging="851"/>
              <w:jc w:val="center"/>
              <w:rPr>
                <w:sz w:val="16"/>
                <w:shd w:val="clear" w:color="auto" w:fill="FFFFFF"/>
              </w:rPr>
            </w:pPr>
          </w:p>
        </w:tc>
        <w:tc>
          <w:tcPr>
            <w:tcW w:w="1418" w:type="dxa"/>
            <w:vMerge/>
            <w:vAlign w:val="center"/>
          </w:tcPr>
          <w:p w14:paraId="1F747C43" w14:textId="77777777" w:rsidR="00BD15AC" w:rsidRDefault="00BD15AC" w:rsidP="00BD15AC">
            <w:pPr>
              <w:suppressAutoHyphens/>
              <w:ind w:left="851" w:hanging="851"/>
              <w:jc w:val="center"/>
              <w:rPr>
                <w:sz w:val="16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4C8976B1" w14:textId="23D6D8DB" w:rsidR="00BD15AC" w:rsidRPr="006A70EF" w:rsidRDefault="00BD15AC" w:rsidP="00BD15AC">
            <w:pPr>
              <w:suppressAutoHyphens/>
              <w:ind w:left="851" w:hanging="851"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indywidualne</w:t>
            </w:r>
          </w:p>
        </w:tc>
        <w:tc>
          <w:tcPr>
            <w:tcW w:w="1271" w:type="dxa"/>
            <w:vAlign w:val="center"/>
          </w:tcPr>
          <w:p w14:paraId="52CFD6B4" w14:textId="1CECC9F1" w:rsidR="00BD15AC" w:rsidRPr="006A70EF" w:rsidRDefault="00BD15AC" w:rsidP="00BD15AC">
            <w:pPr>
              <w:suppressAutoHyphens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przeznaczone na</w:t>
            </w:r>
            <w:r>
              <w:rPr>
                <w:sz w:val="16"/>
                <w:shd w:val="clear" w:color="auto" w:fill="FFFFFF"/>
              </w:rPr>
              <w:t xml:space="preserve"> </w:t>
            </w:r>
            <w:r w:rsidRPr="006A70EF">
              <w:rPr>
                <w:sz w:val="16"/>
                <w:shd w:val="clear" w:color="auto" w:fill="FFFFFF"/>
              </w:rPr>
              <w:t>sprzedaż lub wynajem</w:t>
            </w:r>
          </w:p>
        </w:tc>
      </w:tr>
      <w:tr w:rsidR="00DC5610" w:rsidRPr="006A70EF" w14:paraId="08E19E77" w14:textId="77777777" w:rsidTr="00536F94">
        <w:trPr>
          <w:trHeight w:val="300"/>
        </w:trPr>
        <w:tc>
          <w:tcPr>
            <w:tcW w:w="2578" w:type="dxa"/>
            <w:tcBorders>
              <w:top w:val="single" w:sz="12" w:space="0" w:color="002060"/>
              <w:bottom w:val="single" w:sz="4" w:space="0" w:color="002060"/>
            </w:tcBorders>
            <w:noWrap/>
            <w:hideMark/>
          </w:tcPr>
          <w:p w14:paraId="566995A9" w14:textId="4DF41FC4" w:rsidR="00DC5610" w:rsidRPr="006A70EF" w:rsidRDefault="00DC5610" w:rsidP="00FD152B">
            <w:pPr>
              <w:suppressAutoHyphens/>
              <w:ind w:left="851" w:hanging="851"/>
              <w:jc w:val="both"/>
              <w:rPr>
                <w:b/>
                <w:sz w:val="16"/>
                <w:shd w:val="clear" w:color="auto" w:fill="FFFFFF"/>
              </w:rPr>
            </w:pPr>
            <w:r w:rsidRPr="006A70EF">
              <w:rPr>
                <w:b/>
                <w:sz w:val="16"/>
                <w:shd w:val="clear" w:color="auto" w:fill="FFFFFF"/>
              </w:rPr>
              <w:t>Dolnośląskie</w:t>
            </w:r>
          </w:p>
        </w:tc>
        <w:tc>
          <w:tcPr>
            <w:tcW w:w="1391" w:type="dxa"/>
            <w:tcBorders>
              <w:top w:val="single" w:sz="12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2B9F4611" w14:textId="74772DE3" w:rsidR="00DC5610" w:rsidRPr="00DC5610" w:rsidRDefault="007B4C54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9447</w:t>
            </w:r>
          </w:p>
        </w:tc>
        <w:tc>
          <w:tcPr>
            <w:tcW w:w="1418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184FD391" w14:textId="1B28579A" w:rsidR="00DC5610" w:rsidRPr="00DC5610" w:rsidRDefault="007B4C54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97,2</w:t>
            </w:r>
          </w:p>
        </w:tc>
        <w:tc>
          <w:tcPr>
            <w:tcW w:w="1417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49742FE7" w14:textId="75B5656A" w:rsidR="00DC5610" w:rsidRPr="00DC5610" w:rsidRDefault="007B4C54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6042</w:t>
            </w:r>
          </w:p>
        </w:tc>
        <w:tc>
          <w:tcPr>
            <w:tcW w:w="1271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bottom"/>
          </w:tcPr>
          <w:p w14:paraId="095E7CAD" w14:textId="4B0095BC" w:rsidR="00DC5610" w:rsidRPr="00DC5610" w:rsidRDefault="007B4C54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3395</w:t>
            </w:r>
          </w:p>
        </w:tc>
      </w:tr>
      <w:tr w:rsidR="00DC5610" w:rsidRPr="006A70EF" w14:paraId="0D46D9AC" w14:textId="77777777" w:rsidTr="00536F94">
        <w:trPr>
          <w:trHeight w:val="300"/>
        </w:trPr>
        <w:tc>
          <w:tcPr>
            <w:tcW w:w="2578" w:type="dxa"/>
            <w:tcBorders>
              <w:top w:val="single" w:sz="4" w:space="0" w:color="002060"/>
            </w:tcBorders>
            <w:noWrap/>
            <w:hideMark/>
          </w:tcPr>
          <w:p w14:paraId="5288F5C0" w14:textId="4F2DFAE0" w:rsidR="00DC5610" w:rsidRPr="006A70EF" w:rsidRDefault="00DC5610" w:rsidP="00FD152B">
            <w:pPr>
              <w:suppressAutoHyphens/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jeleniogórski</w:t>
            </w:r>
          </w:p>
        </w:tc>
        <w:tc>
          <w:tcPr>
            <w:tcW w:w="139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6B489B44" w14:textId="707D1B72" w:rsidR="00DC5610" w:rsidRPr="00DC5610" w:rsidRDefault="007B4C54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1183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5B797BB5" w14:textId="0A92CF91" w:rsidR="00DC5610" w:rsidRPr="00DC5610" w:rsidRDefault="007B4C54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88,1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5E8BC045" w14:textId="3D319790" w:rsidR="00DC5610" w:rsidRPr="00DC5610" w:rsidRDefault="007B4C54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985</w:t>
            </w:r>
          </w:p>
        </w:tc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bottom"/>
          </w:tcPr>
          <w:p w14:paraId="325BF806" w14:textId="32903765" w:rsidR="00DC5610" w:rsidRPr="00DC5610" w:rsidRDefault="007B4C54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198</w:t>
            </w:r>
          </w:p>
        </w:tc>
      </w:tr>
      <w:tr w:rsidR="00DC5610" w:rsidRPr="006A70EF" w14:paraId="54F01B54" w14:textId="77777777" w:rsidTr="00536F94">
        <w:trPr>
          <w:trHeight w:val="300"/>
        </w:trPr>
        <w:tc>
          <w:tcPr>
            <w:tcW w:w="2578" w:type="dxa"/>
            <w:noWrap/>
            <w:hideMark/>
          </w:tcPr>
          <w:p w14:paraId="721946A4" w14:textId="7FAD8D99" w:rsidR="00DC5610" w:rsidRPr="006A70EF" w:rsidRDefault="00DC5610" w:rsidP="00FD152B">
            <w:pPr>
              <w:suppressAutoHyphens/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legnicko-głogowski</w:t>
            </w:r>
          </w:p>
        </w:tc>
        <w:tc>
          <w:tcPr>
            <w:tcW w:w="139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4EB7F365" w14:textId="4C503175" w:rsidR="00DC5610" w:rsidRPr="00DC5610" w:rsidRDefault="004A337F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1222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0201403D" w14:textId="3B863C02" w:rsidR="00DC5610" w:rsidRPr="00DC5610" w:rsidRDefault="004A337F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96,7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050A0FC6" w14:textId="27B8DEC9" w:rsidR="00DC5610" w:rsidRPr="00DC5610" w:rsidRDefault="004A337F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1035</w:t>
            </w:r>
          </w:p>
        </w:tc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bottom"/>
          </w:tcPr>
          <w:p w14:paraId="6E0BC777" w14:textId="36F35B56" w:rsidR="00DC5610" w:rsidRPr="00DC5610" w:rsidRDefault="004A337F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185</w:t>
            </w:r>
          </w:p>
        </w:tc>
      </w:tr>
      <w:tr w:rsidR="00DC5610" w:rsidRPr="006A70EF" w14:paraId="2BA5AA62" w14:textId="77777777" w:rsidTr="00536F94">
        <w:trPr>
          <w:trHeight w:val="300"/>
        </w:trPr>
        <w:tc>
          <w:tcPr>
            <w:tcW w:w="2578" w:type="dxa"/>
            <w:noWrap/>
            <w:hideMark/>
          </w:tcPr>
          <w:p w14:paraId="1A5540DB" w14:textId="6201A4E6" w:rsidR="00DC5610" w:rsidRPr="006A70EF" w:rsidRDefault="00DC5610" w:rsidP="00FD152B">
            <w:pPr>
              <w:suppressAutoHyphens/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wałbrzyski</w:t>
            </w:r>
          </w:p>
        </w:tc>
        <w:tc>
          <w:tcPr>
            <w:tcW w:w="139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53A5D525" w14:textId="3103C7F6" w:rsidR="00DC5610" w:rsidRPr="00DC5610" w:rsidRDefault="004A337F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1126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1BEEC024" w14:textId="791AFA69" w:rsidR="00DC5610" w:rsidRPr="00DC5610" w:rsidRDefault="004A337F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110,7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314DD46F" w14:textId="1B058A61" w:rsidR="00DC5610" w:rsidRPr="00DC5610" w:rsidRDefault="004A337F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918</w:t>
            </w:r>
          </w:p>
        </w:tc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bottom"/>
          </w:tcPr>
          <w:p w14:paraId="11DB7860" w14:textId="3E9A6502" w:rsidR="00DC5610" w:rsidRPr="00DC5610" w:rsidRDefault="004A337F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203</w:t>
            </w:r>
          </w:p>
        </w:tc>
      </w:tr>
      <w:tr w:rsidR="00DC5610" w:rsidRPr="006A70EF" w14:paraId="4C66D0E3" w14:textId="77777777" w:rsidTr="00536F94">
        <w:trPr>
          <w:trHeight w:val="300"/>
        </w:trPr>
        <w:tc>
          <w:tcPr>
            <w:tcW w:w="2578" w:type="dxa"/>
            <w:noWrap/>
            <w:hideMark/>
          </w:tcPr>
          <w:p w14:paraId="0D862B3A" w14:textId="0AA117F9" w:rsidR="00DC5610" w:rsidRPr="006A70EF" w:rsidRDefault="00DC5610" w:rsidP="00FD152B">
            <w:pPr>
              <w:suppressAutoHyphens/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wrocławski</w:t>
            </w:r>
          </w:p>
        </w:tc>
        <w:tc>
          <w:tcPr>
            <w:tcW w:w="139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6F34F755" w14:textId="4421D94A" w:rsidR="00DC5610" w:rsidRPr="00DC5610" w:rsidRDefault="004A337F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4909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5E01589C" w14:textId="6199C45F" w:rsidR="00DC5610" w:rsidRPr="00DC5610" w:rsidRDefault="004A337F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99,9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74B145B1" w14:textId="630F5E34" w:rsidR="00DC5610" w:rsidRPr="00DC5610" w:rsidRDefault="004A337F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2857</w:t>
            </w:r>
          </w:p>
        </w:tc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bottom"/>
          </w:tcPr>
          <w:p w14:paraId="4FCB7C27" w14:textId="5F9DEE18" w:rsidR="00DC5610" w:rsidRPr="00DC5610" w:rsidRDefault="004A337F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2050</w:t>
            </w:r>
          </w:p>
        </w:tc>
      </w:tr>
      <w:tr w:rsidR="00DC5610" w:rsidRPr="006A70EF" w14:paraId="13B45D5E" w14:textId="77777777" w:rsidTr="00536F94">
        <w:trPr>
          <w:trHeight w:val="300"/>
        </w:trPr>
        <w:tc>
          <w:tcPr>
            <w:tcW w:w="2578" w:type="dxa"/>
            <w:noWrap/>
            <w:hideMark/>
          </w:tcPr>
          <w:p w14:paraId="1F6883D0" w14:textId="64BAA917" w:rsidR="00DC5610" w:rsidRPr="006A70EF" w:rsidRDefault="00DC5610" w:rsidP="00FD152B">
            <w:pPr>
              <w:suppressAutoHyphens/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m</w:t>
            </w:r>
            <w:r>
              <w:rPr>
                <w:sz w:val="16"/>
                <w:shd w:val="clear" w:color="auto" w:fill="FFFFFF"/>
              </w:rPr>
              <w:t>. W</w:t>
            </w:r>
            <w:r w:rsidRPr="006A70EF">
              <w:rPr>
                <w:sz w:val="16"/>
                <w:shd w:val="clear" w:color="auto" w:fill="FFFFFF"/>
              </w:rPr>
              <w:t>rocław</w:t>
            </w:r>
          </w:p>
        </w:tc>
        <w:tc>
          <w:tcPr>
            <w:tcW w:w="139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079572E5" w14:textId="48C3FC90" w:rsidR="00DC5610" w:rsidRPr="00DC5610" w:rsidRDefault="004A337F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1007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0B6574BD" w14:textId="7DBE3562" w:rsidR="00DC5610" w:rsidRPr="00DC5610" w:rsidRDefault="00EC35D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85,1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4E3C3D51" w14:textId="0512E39F" w:rsidR="00DC5610" w:rsidRPr="00DC5610" w:rsidRDefault="00EC35D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247</w:t>
            </w:r>
          </w:p>
        </w:tc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93147" w14:textId="40B2F758" w:rsidR="00DC5610" w:rsidRPr="00DC5610" w:rsidRDefault="00EC35D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759</w:t>
            </w:r>
          </w:p>
        </w:tc>
      </w:tr>
    </w:tbl>
    <w:tbl>
      <w:tblPr>
        <w:tblStyle w:val="Tabela-Siatka"/>
        <w:tblpPr w:leftFromText="141" w:rightFromText="141" w:vertAnchor="text" w:horzAnchor="margin" w:tblpY="1293"/>
        <w:tblW w:w="8057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  <w:tblCaption w:val="Tablica 1. Budynki mieszkalne nowe oddane do użytkowania według wybranych form budownictwa w 2022 r."/>
        <w:tblDescription w:val="Tablica złożona z 5 kolumn. Pierwsza kolumna wyszczególnia podregiony województwa dolnośląskiego."/>
      </w:tblPr>
      <w:tblGrid>
        <w:gridCol w:w="1696"/>
        <w:gridCol w:w="805"/>
        <w:gridCol w:w="728"/>
        <w:gridCol w:w="672"/>
        <w:gridCol w:w="728"/>
        <w:gridCol w:w="686"/>
        <w:gridCol w:w="615"/>
        <w:gridCol w:w="756"/>
        <w:gridCol w:w="714"/>
        <w:gridCol w:w="657"/>
      </w:tblGrid>
      <w:tr w:rsidR="00DA2E15" w:rsidRPr="00BC69F8" w14:paraId="3544F480" w14:textId="77777777" w:rsidTr="001475CB">
        <w:trPr>
          <w:trHeight w:val="564"/>
        </w:trPr>
        <w:tc>
          <w:tcPr>
            <w:tcW w:w="1696" w:type="dxa"/>
            <w:vMerge w:val="restart"/>
            <w:vAlign w:val="center"/>
            <w:hideMark/>
          </w:tcPr>
          <w:p w14:paraId="23118953" w14:textId="7EC85A93" w:rsidR="00DA2E15" w:rsidRPr="00BB5E01" w:rsidRDefault="00FD152B" w:rsidP="00FD152B">
            <w:pPr>
              <w:pStyle w:val="Nagwek1"/>
              <w:tabs>
                <w:tab w:val="right" w:leader="dot" w:pos="4139"/>
              </w:tabs>
              <w:suppressAutoHyphens/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Lata</w:t>
            </w:r>
            <w:r w:rsidR="00DA2E1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234" w:type="dxa"/>
            <w:gridSpan w:val="6"/>
            <w:vAlign w:val="center"/>
            <w:hideMark/>
          </w:tcPr>
          <w:p w14:paraId="72CDEB53" w14:textId="5A2E5F9C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Mieszkania oddane do użytkow</w:t>
            </w:r>
            <w:r w:rsidR="00467FA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ania </w:t>
            </w:r>
            <w:r w:rsidR="00467FA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w przeliczeniu na 1000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gridSpan w:val="3"/>
            <w:vMerge w:val="restart"/>
            <w:vAlign w:val="center"/>
            <w:hideMark/>
          </w:tcPr>
          <w:p w14:paraId="60C9B581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Przeciętna powierzchnia użytkowa </w:t>
            </w:r>
            <w:r w:rsidRPr="00BB5E0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1 mieszkania w m</w:t>
            </w:r>
            <w:r w:rsidRPr="004B328F">
              <w:rPr>
                <w:rFonts w:ascii="Fira Sans" w:hAnsi="Fira Sans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DA2E15" w:rsidRPr="00BC69F8" w14:paraId="081EC8A9" w14:textId="77777777" w:rsidTr="001475CB">
        <w:trPr>
          <w:trHeight w:val="417"/>
        </w:trPr>
        <w:tc>
          <w:tcPr>
            <w:tcW w:w="1696" w:type="dxa"/>
            <w:vMerge/>
            <w:vAlign w:val="center"/>
            <w:hideMark/>
          </w:tcPr>
          <w:p w14:paraId="316495C9" w14:textId="77777777" w:rsidR="00DA2E15" w:rsidRPr="00BB5E01" w:rsidRDefault="00DA2E15" w:rsidP="00FD152B">
            <w:pPr>
              <w:keepNext/>
              <w:suppressAutoHyphens/>
              <w:spacing w:before="0"/>
              <w:jc w:val="center"/>
              <w:rPr>
                <w:sz w:val="18"/>
                <w:shd w:val="clear" w:color="auto" w:fill="FFFFFF"/>
              </w:rPr>
            </w:pPr>
          </w:p>
        </w:tc>
        <w:tc>
          <w:tcPr>
            <w:tcW w:w="2205" w:type="dxa"/>
            <w:gridSpan w:val="3"/>
            <w:vAlign w:val="center"/>
            <w:hideMark/>
          </w:tcPr>
          <w:p w14:paraId="7AD31E33" w14:textId="77777777" w:rsidR="00DA2E15" w:rsidRPr="00BB5E01" w:rsidRDefault="00DA2E15" w:rsidP="00FD152B">
            <w:pPr>
              <w:keepNext/>
              <w:suppressAutoHyphens/>
              <w:spacing w:before="0"/>
              <w:jc w:val="center"/>
              <w:rPr>
                <w:sz w:val="18"/>
                <w:shd w:val="clear" w:color="auto" w:fill="FFFFFF"/>
              </w:rPr>
            </w:pPr>
            <w:r w:rsidRPr="00FD152B">
              <w:rPr>
                <w:sz w:val="16"/>
                <w:shd w:val="clear" w:color="auto" w:fill="FFFFFF"/>
              </w:rPr>
              <w:t>ludności</w:t>
            </w:r>
            <w:r w:rsidRPr="00DA2E15">
              <w:rPr>
                <w:sz w:val="16"/>
                <w:shd w:val="clear" w:color="auto" w:fill="FFFFFF"/>
              </w:rPr>
              <w:t xml:space="preserve"> </w:t>
            </w:r>
          </w:p>
        </w:tc>
        <w:tc>
          <w:tcPr>
            <w:tcW w:w="2029" w:type="dxa"/>
            <w:gridSpan w:val="3"/>
            <w:vAlign w:val="center"/>
            <w:hideMark/>
          </w:tcPr>
          <w:p w14:paraId="103A9719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zawartych małżeństw </w:t>
            </w:r>
          </w:p>
        </w:tc>
        <w:tc>
          <w:tcPr>
            <w:tcW w:w="2127" w:type="dxa"/>
            <w:gridSpan w:val="3"/>
            <w:vMerge/>
            <w:vAlign w:val="center"/>
            <w:hideMark/>
          </w:tcPr>
          <w:p w14:paraId="32C34445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</w:tr>
      <w:tr w:rsidR="00DA2E15" w:rsidRPr="00BC69F8" w14:paraId="31590470" w14:textId="77777777" w:rsidTr="001475CB">
        <w:trPr>
          <w:trHeight w:val="440"/>
        </w:trPr>
        <w:tc>
          <w:tcPr>
            <w:tcW w:w="1696" w:type="dxa"/>
            <w:vMerge/>
            <w:tcBorders>
              <w:bottom w:val="single" w:sz="12" w:space="0" w:color="002060"/>
            </w:tcBorders>
            <w:vAlign w:val="center"/>
            <w:hideMark/>
          </w:tcPr>
          <w:p w14:paraId="2004BAB6" w14:textId="77777777" w:rsidR="00DA2E15" w:rsidRPr="00BB5E01" w:rsidRDefault="00DA2E15" w:rsidP="00FD152B">
            <w:pPr>
              <w:keepNext/>
              <w:suppressAutoHyphens/>
              <w:spacing w:before="0"/>
              <w:jc w:val="center"/>
              <w:rPr>
                <w:sz w:val="18"/>
                <w:shd w:val="clear" w:color="auto" w:fill="FFFFFF"/>
              </w:rPr>
            </w:pPr>
          </w:p>
        </w:tc>
        <w:tc>
          <w:tcPr>
            <w:tcW w:w="805" w:type="dxa"/>
            <w:tcBorders>
              <w:bottom w:val="single" w:sz="12" w:space="0" w:color="002060"/>
            </w:tcBorders>
            <w:vAlign w:val="center"/>
            <w:hideMark/>
          </w:tcPr>
          <w:p w14:paraId="707B9E3F" w14:textId="77777777" w:rsidR="00DA2E15" w:rsidRPr="00BB5E01" w:rsidRDefault="00DA2E15" w:rsidP="00FD152B">
            <w:pPr>
              <w:keepNext/>
              <w:suppressAutoHyphens/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</w:pPr>
            <w:r w:rsidRPr="00BB5E01"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728" w:type="dxa"/>
            <w:tcBorders>
              <w:bottom w:val="single" w:sz="12" w:space="0" w:color="002060"/>
            </w:tcBorders>
            <w:vAlign w:val="center"/>
            <w:hideMark/>
          </w:tcPr>
          <w:p w14:paraId="5172D7B0" w14:textId="77777777" w:rsidR="00DA2E15" w:rsidRPr="00BB5E01" w:rsidRDefault="00DA2E15" w:rsidP="00FD152B">
            <w:pPr>
              <w:keepNext/>
              <w:suppressAutoHyphens/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</w:pPr>
            <w:r w:rsidRPr="00BB5E01"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  <w:t xml:space="preserve">miasto </w:t>
            </w:r>
          </w:p>
        </w:tc>
        <w:tc>
          <w:tcPr>
            <w:tcW w:w="672" w:type="dxa"/>
            <w:tcBorders>
              <w:bottom w:val="single" w:sz="12" w:space="0" w:color="002060"/>
            </w:tcBorders>
            <w:vAlign w:val="center"/>
            <w:hideMark/>
          </w:tcPr>
          <w:p w14:paraId="3DC95E11" w14:textId="77777777" w:rsidR="00DA2E15" w:rsidRPr="00BB5E01" w:rsidRDefault="00DA2E15" w:rsidP="00FD152B">
            <w:pPr>
              <w:keepNext/>
              <w:suppressAutoHyphens/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</w:pPr>
            <w:r w:rsidRPr="00BB5E01"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728" w:type="dxa"/>
            <w:tcBorders>
              <w:bottom w:val="single" w:sz="12" w:space="0" w:color="002060"/>
            </w:tcBorders>
            <w:vAlign w:val="center"/>
            <w:hideMark/>
          </w:tcPr>
          <w:p w14:paraId="712A97ED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 xml:space="preserve">ogółem </w:t>
            </w:r>
          </w:p>
        </w:tc>
        <w:tc>
          <w:tcPr>
            <w:tcW w:w="686" w:type="dxa"/>
            <w:tcBorders>
              <w:bottom w:val="single" w:sz="12" w:space="0" w:color="002060"/>
            </w:tcBorders>
            <w:vAlign w:val="center"/>
            <w:hideMark/>
          </w:tcPr>
          <w:p w14:paraId="0A135291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 xml:space="preserve">miasto </w:t>
            </w:r>
          </w:p>
        </w:tc>
        <w:tc>
          <w:tcPr>
            <w:tcW w:w="615" w:type="dxa"/>
            <w:tcBorders>
              <w:bottom w:val="single" w:sz="12" w:space="0" w:color="002060"/>
            </w:tcBorders>
            <w:vAlign w:val="center"/>
            <w:hideMark/>
          </w:tcPr>
          <w:p w14:paraId="225334B5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>wieś</w:t>
            </w:r>
          </w:p>
        </w:tc>
        <w:tc>
          <w:tcPr>
            <w:tcW w:w="756" w:type="dxa"/>
            <w:tcBorders>
              <w:bottom w:val="single" w:sz="12" w:space="0" w:color="002060"/>
            </w:tcBorders>
            <w:vAlign w:val="center"/>
            <w:hideMark/>
          </w:tcPr>
          <w:p w14:paraId="6D19C7C9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 xml:space="preserve">ogółem </w:t>
            </w:r>
          </w:p>
        </w:tc>
        <w:tc>
          <w:tcPr>
            <w:tcW w:w="714" w:type="dxa"/>
            <w:tcBorders>
              <w:bottom w:val="single" w:sz="12" w:space="0" w:color="002060"/>
            </w:tcBorders>
            <w:vAlign w:val="center"/>
            <w:hideMark/>
          </w:tcPr>
          <w:p w14:paraId="11126787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 xml:space="preserve">miasto </w:t>
            </w:r>
          </w:p>
        </w:tc>
        <w:tc>
          <w:tcPr>
            <w:tcW w:w="657" w:type="dxa"/>
            <w:tcBorders>
              <w:bottom w:val="single" w:sz="12" w:space="0" w:color="002060"/>
            </w:tcBorders>
            <w:vAlign w:val="center"/>
            <w:hideMark/>
          </w:tcPr>
          <w:p w14:paraId="0A1A631D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>wieś</w:t>
            </w:r>
          </w:p>
        </w:tc>
      </w:tr>
      <w:tr w:rsidR="00DA2E15" w:rsidRPr="00BC69F8" w14:paraId="3775E898" w14:textId="77777777" w:rsidTr="001475CB">
        <w:trPr>
          <w:trHeight w:val="420"/>
        </w:trPr>
        <w:tc>
          <w:tcPr>
            <w:tcW w:w="1696" w:type="dxa"/>
            <w:tcBorders>
              <w:top w:val="single" w:sz="12" w:space="0" w:color="002060"/>
              <w:bottom w:val="single" w:sz="4" w:space="0" w:color="002060"/>
            </w:tcBorders>
          </w:tcPr>
          <w:p w14:paraId="3F0BF94E" w14:textId="5F1135DE" w:rsidR="00DA2E15" w:rsidRPr="006570A6" w:rsidRDefault="00AE4122" w:rsidP="00FD152B">
            <w:pPr>
              <w:keepNext/>
              <w:suppressAutoHyphens/>
              <w:spacing w:before="60" w:after="60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2016</w:t>
            </w:r>
          </w:p>
        </w:tc>
        <w:tc>
          <w:tcPr>
            <w:tcW w:w="805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4967FD27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5,7</w:t>
            </w:r>
          </w:p>
        </w:tc>
        <w:tc>
          <w:tcPr>
            <w:tcW w:w="728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35679683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5,9</w:t>
            </w:r>
          </w:p>
        </w:tc>
        <w:tc>
          <w:tcPr>
            <w:tcW w:w="672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6205F528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5,2</w:t>
            </w:r>
          </w:p>
        </w:tc>
        <w:tc>
          <w:tcPr>
            <w:tcW w:w="728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199AEA02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1190</w:t>
            </w:r>
          </w:p>
        </w:tc>
        <w:tc>
          <w:tcPr>
            <w:tcW w:w="686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67100679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1246</w:t>
            </w:r>
          </w:p>
        </w:tc>
        <w:tc>
          <w:tcPr>
            <w:tcW w:w="615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6CD52F30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1070</w:t>
            </w:r>
          </w:p>
        </w:tc>
        <w:tc>
          <w:tcPr>
            <w:tcW w:w="756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49803F78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81,1</w:t>
            </w:r>
          </w:p>
        </w:tc>
        <w:tc>
          <w:tcPr>
            <w:tcW w:w="714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580FC252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67,0</w:t>
            </w:r>
          </w:p>
        </w:tc>
        <w:tc>
          <w:tcPr>
            <w:tcW w:w="657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6F9EBAEC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116,2</w:t>
            </w:r>
          </w:p>
        </w:tc>
      </w:tr>
      <w:tr w:rsidR="00DA2E15" w:rsidRPr="00BC69F8" w14:paraId="2DEE1FC4" w14:textId="77777777" w:rsidTr="001475CB">
        <w:trPr>
          <w:trHeight w:val="300"/>
        </w:trPr>
        <w:tc>
          <w:tcPr>
            <w:tcW w:w="1696" w:type="dxa"/>
            <w:tcBorders>
              <w:top w:val="single" w:sz="4" w:space="0" w:color="002060"/>
            </w:tcBorders>
            <w:hideMark/>
          </w:tcPr>
          <w:p w14:paraId="4168E89C" w14:textId="3B17009F" w:rsidR="00DA2E15" w:rsidRPr="006570A6" w:rsidRDefault="00AE4122" w:rsidP="00FD152B">
            <w:pPr>
              <w:keepNext/>
              <w:suppressAutoHyphens/>
              <w:spacing w:before="60" w:after="60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2017</w:t>
            </w:r>
          </w:p>
        </w:tc>
        <w:tc>
          <w:tcPr>
            <w:tcW w:w="805" w:type="dxa"/>
            <w:tcBorders>
              <w:top w:val="single" w:sz="4" w:space="0" w:color="002060"/>
            </w:tcBorders>
            <w:vAlign w:val="center"/>
            <w:hideMark/>
          </w:tcPr>
          <w:p w14:paraId="70B076E5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5,9</w:t>
            </w:r>
          </w:p>
        </w:tc>
        <w:tc>
          <w:tcPr>
            <w:tcW w:w="728" w:type="dxa"/>
            <w:tcBorders>
              <w:top w:val="single" w:sz="4" w:space="0" w:color="002060"/>
            </w:tcBorders>
            <w:vAlign w:val="center"/>
            <w:hideMark/>
          </w:tcPr>
          <w:p w14:paraId="3CCE214F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6,3</w:t>
            </w:r>
          </w:p>
        </w:tc>
        <w:tc>
          <w:tcPr>
            <w:tcW w:w="672" w:type="dxa"/>
            <w:tcBorders>
              <w:top w:val="single" w:sz="4" w:space="0" w:color="002060"/>
            </w:tcBorders>
            <w:vAlign w:val="center"/>
            <w:hideMark/>
          </w:tcPr>
          <w:p w14:paraId="4AE09FC0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4,9</w:t>
            </w:r>
          </w:p>
        </w:tc>
        <w:tc>
          <w:tcPr>
            <w:tcW w:w="728" w:type="dxa"/>
            <w:tcBorders>
              <w:top w:val="single" w:sz="4" w:space="0" w:color="002060"/>
            </w:tcBorders>
            <w:vAlign w:val="center"/>
            <w:hideMark/>
          </w:tcPr>
          <w:p w14:paraId="265D709A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1226</w:t>
            </w:r>
          </w:p>
        </w:tc>
        <w:tc>
          <w:tcPr>
            <w:tcW w:w="686" w:type="dxa"/>
            <w:tcBorders>
              <w:top w:val="single" w:sz="4" w:space="0" w:color="002060"/>
            </w:tcBorders>
            <w:vAlign w:val="center"/>
            <w:hideMark/>
          </w:tcPr>
          <w:p w14:paraId="69B59457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1310</w:t>
            </w:r>
          </w:p>
        </w:tc>
        <w:tc>
          <w:tcPr>
            <w:tcW w:w="615" w:type="dxa"/>
            <w:tcBorders>
              <w:top w:val="single" w:sz="4" w:space="0" w:color="002060"/>
            </w:tcBorders>
            <w:vAlign w:val="center"/>
            <w:hideMark/>
          </w:tcPr>
          <w:p w14:paraId="7608C9FC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1035</w:t>
            </w:r>
          </w:p>
        </w:tc>
        <w:tc>
          <w:tcPr>
            <w:tcW w:w="756" w:type="dxa"/>
            <w:tcBorders>
              <w:top w:val="single" w:sz="4" w:space="0" w:color="002060"/>
            </w:tcBorders>
            <w:vAlign w:val="center"/>
            <w:hideMark/>
          </w:tcPr>
          <w:p w14:paraId="4A39B677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81,8</w:t>
            </w:r>
          </w:p>
        </w:tc>
        <w:tc>
          <w:tcPr>
            <w:tcW w:w="714" w:type="dxa"/>
            <w:tcBorders>
              <w:top w:val="single" w:sz="4" w:space="0" w:color="002060"/>
            </w:tcBorders>
            <w:vAlign w:val="center"/>
            <w:hideMark/>
          </w:tcPr>
          <w:p w14:paraId="2319DF0E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66,1</w:t>
            </w:r>
          </w:p>
        </w:tc>
        <w:tc>
          <w:tcPr>
            <w:tcW w:w="657" w:type="dxa"/>
            <w:tcBorders>
              <w:top w:val="single" w:sz="4" w:space="0" w:color="002060"/>
            </w:tcBorders>
            <w:vAlign w:val="center"/>
            <w:hideMark/>
          </w:tcPr>
          <w:p w14:paraId="328EDE2D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126,7</w:t>
            </w:r>
          </w:p>
        </w:tc>
      </w:tr>
      <w:tr w:rsidR="00DA2E15" w:rsidRPr="00BC69F8" w14:paraId="0A40C0DA" w14:textId="77777777" w:rsidTr="001475CB">
        <w:trPr>
          <w:trHeight w:val="300"/>
        </w:trPr>
        <w:tc>
          <w:tcPr>
            <w:tcW w:w="1696" w:type="dxa"/>
            <w:hideMark/>
          </w:tcPr>
          <w:p w14:paraId="23457D9E" w14:textId="46B2BB75" w:rsidR="00DA2E15" w:rsidRPr="006570A6" w:rsidRDefault="00AE4122" w:rsidP="00FD152B">
            <w:pPr>
              <w:keepNext/>
              <w:suppressAutoHyphens/>
              <w:spacing w:before="60" w:after="60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2018</w:t>
            </w:r>
          </w:p>
        </w:tc>
        <w:tc>
          <w:tcPr>
            <w:tcW w:w="805" w:type="dxa"/>
            <w:vAlign w:val="center"/>
            <w:hideMark/>
          </w:tcPr>
          <w:p w14:paraId="3BF0E0F4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6,4</w:t>
            </w:r>
          </w:p>
        </w:tc>
        <w:tc>
          <w:tcPr>
            <w:tcW w:w="728" w:type="dxa"/>
            <w:vAlign w:val="center"/>
            <w:hideMark/>
          </w:tcPr>
          <w:p w14:paraId="22F2C037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6,8</w:t>
            </w:r>
          </w:p>
        </w:tc>
        <w:tc>
          <w:tcPr>
            <w:tcW w:w="672" w:type="dxa"/>
            <w:vAlign w:val="center"/>
            <w:hideMark/>
          </w:tcPr>
          <w:p w14:paraId="55C4D412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5,4</w:t>
            </w:r>
          </w:p>
        </w:tc>
        <w:tc>
          <w:tcPr>
            <w:tcW w:w="728" w:type="dxa"/>
            <w:vAlign w:val="center"/>
            <w:hideMark/>
          </w:tcPr>
          <w:p w14:paraId="7B08AB6D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1310</w:t>
            </w:r>
          </w:p>
        </w:tc>
        <w:tc>
          <w:tcPr>
            <w:tcW w:w="686" w:type="dxa"/>
            <w:vAlign w:val="center"/>
            <w:hideMark/>
          </w:tcPr>
          <w:p w14:paraId="16A55C3A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1384</w:t>
            </w:r>
          </w:p>
        </w:tc>
        <w:tc>
          <w:tcPr>
            <w:tcW w:w="615" w:type="dxa"/>
            <w:vAlign w:val="center"/>
            <w:hideMark/>
          </w:tcPr>
          <w:p w14:paraId="60CFD8A3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1140</w:t>
            </w:r>
          </w:p>
        </w:tc>
        <w:tc>
          <w:tcPr>
            <w:tcW w:w="756" w:type="dxa"/>
            <w:vAlign w:val="center"/>
            <w:hideMark/>
          </w:tcPr>
          <w:p w14:paraId="20B6CE91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80,2</w:t>
            </w:r>
          </w:p>
        </w:tc>
        <w:tc>
          <w:tcPr>
            <w:tcW w:w="714" w:type="dxa"/>
            <w:vAlign w:val="center"/>
            <w:hideMark/>
          </w:tcPr>
          <w:p w14:paraId="201F52FD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64,6</w:t>
            </w:r>
          </w:p>
        </w:tc>
        <w:tc>
          <w:tcPr>
            <w:tcW w:w="657" w:type="dxa"/>
            <w:vAlign w:val="center"/>
            <w:hideMark/>
          </w:tcPr>
          <w:p w14:paraId="6CBF843B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123,6</w:t>
            </w:r>
          </w:p>
        </w:tc>
      </w:tr>
      <w:tr w:rsidR="00DA2E15" w:rsidRPr="00BC69F8" w14:paraId="3E69659B" w14:textId="77777777" w:rsidTr="001475CB">
        <w:trPr>
          <w:trHeight w:val="300"/>
        </w:trPr>
        <w:tc>
          <w:tcPr>
            <w:tcW w:w="1696" w:type="dxa"/>
            <w:hideMark/>
          </w:tcPr>
          <w:p w14:paraId="71331095" w14:textId="72C2F242" w:rsidR="00DA2E15" w:rsidRPr="006570A6" w:rsidRDefault="00AE4122" w:rsidP="00FD152B">
            <w:pPr>
              <w:keepNext/>
              <w:suppressAutoHyphens/>
              <w:spacing w:before="60" w:after="60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2019</w:t>
            </w:r>
          </w:p>
        </w:tc>
        <w:tc>
          <w:tcPr>
            <w:tcW w:w="805" w:type="dxa"/>
            <w:vAlign w:val="center"/>
            <w:hideMark/>
          </w:tcPr>
          <w:p w14:paraId="4F101678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7,6</w:t>
            </w:r>
          </w:p>
        </w:tc>
        <w:tc>
          <w:tcPr>
            <w:tcW w:w="728" w:type="dxa"/>
            <w:vAlign w:val="center"/>
            <w:hideMark/>
          </w:tcPr>
          <w:p w14:paraId="373ADAA0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8,1</w:t>
            </w:r>
          </w:p>
        </w:tc>
        <w:tc>
          <w:tcPr>
            <w:tcW w:w="672" w:type="dxa"/>
            <w:vAlign w:val="center"/>
            <w:hideMark/>
          </w:tcPr>
          <w:p w14:paraId="67E20E94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6,6</w:t>
            </w:r>
          </w:p>
        </w:tc>
        <w:tc>
          <w:tcPr>
            <w:tcW w:w="728" w:type="dxa"/>
            <w:vAlign w:val="center"/>
            <w:hideMark/>
          </w:tcPr>
          <w:p w14:paraId="66563787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1591</w:t>
            </w:r>
          </w:p>
        </w:tc>
        <w:tc>
          <w:tcPr>
            <w:tcW w:w="686" w:type="dxa"/>
            <w:vAlign w:val="center"/>
            <w:hideMark/>
          </w:tcPr>
          <w:p w14:paraId="149D283D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1625</w:t>
            </w:r>
          </w:p>
        </w:tc>
        <w:tc>
          <w:tcPr>
            <w:tcW w:w="615" w:type="dxa"/>
            <w:vAlign w:val="center"/>
            <w:hideMark/>
          </w:tcPr>
          <w:p w14:paraId="6C1D58BD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1507</w:t>
            </w:r>
          </w:p>
        </w:tc>
        <w:tc>
          <w:tcPr>
            <w:tcW w:w="756" w:type="dxa"/>
            <w:vAlign w:val="center"/>
            <w:hideMark/>
          </w:tcPr>
          <w:p w14:paraId="3CE24DC9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76,8</w:t>
            </w:r>
          </w:p>
        </w:tc>
        <w:tc>
          <w:tcPr>
            <w:tcW w:w="714" w:type="dxa"/>
            <w:vAlign w:val="center"/>
            <w:hideMark/>
          </w:tcPr>
          <w:p w14:paraId="50CEED10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62,4</w:t>
            </w:r>
          </w:p>
        </w:tc>
        <w:tc>
          <w:tcPr>
            <w:tcW w:w="657" w:type="dxa"/>
            <w:vAlign w:val="center"/>
            <w:hideMark/>
          </w:tcPr>
          <w:p w14:paraId="2D695EDF" w14:textId="77777777" w:rsidR="00DA2E15" w:rsidRPr="006570A6" w:rsidRDefault="00DA2E15" w:rsidP="00FD152B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115,2</w:t>
            </w:r>
          </w:p>
        </w:tc>
      </w:tr>
      <w:tr w:rsidR="00DA2E15" w:rsidRPr="00BC69F8" w14:paraId="6762A972" w14:textId="77777777" w:rsidTr="00982CD0">
        <w:trPr>
          <w:trHeight w:val="300"/>
        </w:trPr>
        <w:tc>
          <w:tcPr>
            <w:tcW w:w="1696" w:type="dxa"/>
            <w:hideMark/>
          </w:tcPr>
          <w:p w14:paraId="6C6BC7EB" w14:textId="6DF0CCB7" w:rsidR="00DA2E15" w:rsidRPr="00982CD0" w:rsidRDefault="00AE4122" w:rsidP="00FD152B">
            <w:pPr>
              <w:keepNext/>
              <w:suppressAutoHyphens/>
              <w:spacing w:before="60" w:after="6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805" w:type="dxa"/>
            <w:vAlign w:val="center"/>
            <w:hideMark/>
          </w:tcPr>
          <w:p w14:paraId="7DE16FB0" w14:textId="77777777" w:rsidR="00DA2E15" w:rsidRPr="00982CD0" w:rsidRDefault="00DA2E15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2CD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728" w:type="dxa"/>
            <w:vAlign w:val="center"/>
            <w:hideMark/>
          </w:tcPr>
          <w:p w14:paraId="4C86B3BD" w14:textId="3014362B" w:rsidR="00DA2E15" w:rsidRPr="00982CD0" w:rsidRDefault="00121728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7,9*</w:t>
            </w:r>
          </w:p>
        </w:tc>
        <w:tc>
          <w:tcPr>
            <w:tcW w:w="672" w:type="dxa"/>
            <w:vAlign w:val="center"/>
            <w:hideMark/>
          </w:tcPr>
          <w:p w14:paraId="66AA3CCA" w14:textId="51F1D067" w:rsidR="00DA2E15" w:rsidRPr="00982CD0" w:rsidRDefault="00121728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6,8*</w:t>
            </w:r>
          </w:p>
        </w:tc>
        <w:tc>
          <w:tcPr>
            <w:tcW w:w="728" w:type="dxa"/>
            <w:vAlign w:val="center"/>
            <w:hideMark/>
          </w:tcPr>
          <w:p w14:paraId="2BEAF723" w14:textId="77777777" w:rsidR="00DA2E15" w:rsidRPr="00982CD0" w:rsidRDefault="00DA2E15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2CD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686" w:type="dxa"/>
            <w:vAlign w:val="center"/>
            <w:hideMark/>
          </w:tcPr>
          <w:p w14:paraId="7017C6D0" w14:textId="77777777" w:rsidR="00DA2E15" w:rsidRPr="00982CD0" w:rsidRDefault="00DA2E15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2CD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2033</w:t>
            </w:r>
          </w:p>
        </w:tc>
        <w:tc>
          <w:tcPr>
            <w:tcW w:w="615" w:type="dxa"/>
            <w:vAlign w:val="center"/>
            <w:hideMark/>
          </w:tcPr>
          <w:p w14:paraId="5B33163E" w14:textId="77777777" w:rsidR="00DA2E15" w:rsidRPr="00982CD0" w:rsidRDefault="00DA2E15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2CD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1993</w:t>
            </w:r>
          </w:p>
        </w:tc>
        <w:tc>
          <w:tcPr>
            <w:tcW w:w="756" w:type="dxa"/>
            <w:vAlign w:val="center"/>
            <w:hideMark/>
          </w:tcPr>
          <w:p w14:paraId="51E92BF4" w14:textId="77777777" w:rsidR="00DA2E15" w:rsidRPr="00982CD0" w:rsidRDefault="00DA2E15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2CD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81,3</w:t>
            </w:r>
          </w:p>
        </w:tc>
        <w:tc>
          <w:tcPr>
            <w:tcW w:w="714" w:type="dxa"/>
            <w:vAlign w:val="center"/>
            <w:hideMark/>
          </w:tcPr>
          <w:p w14:paraId="79480AE6" w14:textId="77777777" w:rsidR="00DA2E15" w:rsidRPr="00982CD0" w:rsidRDefault="00DA2E15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2CD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64,9</w:t>
            </w:r>
          </w:p>
        </w:tc>
        <w:tc>
          <w:tcPr>
            <w:tcW w:w="657" w:type="dxa"/>
            <w:vAlign w:val="center"/>
            <w:hideMark/>
          </w:tcPr>
          <w:p w14:paraId="5BD722E6" w14:textId="77777777" w:rsidR="00DA2E15" w:rsidRPr="00982CD0" w:rsidRDefault="00DA2E15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2CD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121,5</w:t>
            </w:r>
          </w:p>
        </w:tc>
      </w:tr>
      <w:tr w:rsidR="00982CD0" w:rsidRPr="00BC69F8" w14:paraId="3819CCEE" w14:textId="77777777" w:rsidTr="00AE4122">
        <w:trPr>
          <w:trHeight w:val="300"/>
        </w:trPr>
        <w:tc>
          <w:tcPr>
            <w:tcW w:w="1696" w:type="dxa"/>
          </w:tcPr>
          <w:p w14:paraId="6E003E98" w14:textId="50D79B6E" w:rsidR="00982CD0" w:rsidRPr="00AE4122" w:rsidRDefault="00982CD0" w:rsidP="00FD152B">
            <w:pPr>
              <w:keepNext/>
              <w:suppressAutoHyphens/>
              <w:spacing w:before="60" w:after="6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412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05" w:type="dxa"/>
            <w:vAlign w:val="center"/>
          </w:tcPr>
          <w:p w14:paraId="1A6E3F0A" w14:textId="34C48B98" w:rsidR="00982CD0" w:rsidRPr="00AE4122" w:rsidRDefault="00CB5A83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8,6*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27512D1" w14:textId="3160D7BF" w:rsidR="00982CD0" w:rsidRPr="00AE4122" w:rsidRDefault="00C27CC7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412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8,7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05F8789" w14:textId="6E6B1659" w:rsidR="00982CD0" w:rsidRPr="00AE4122" w:rsidRDefault="00CB5A83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8,4*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BDF61AB" w14:textId="43D10931" w:rsidR="00982CD0" w:rsidRPr="00AE4122" w:rsidRDefault="000E6D45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412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1956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23B2C13A" w14:textId="455A7AB0" w:rsidR="00982CD0" w:rsidRPr="00AE4122" w:rsidRDefault="000E6D45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412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1902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BAB9B53" w14:textId="3B217C44" w:rsidR="00982CD0" w:rsidRPr="00AE4122" w:rsidRDefault="000E6D45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412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2086</w:t>
            </w:r>
          </w:p>
        </w:tc>
        <w:tc>
          <w:tcPr>
            <w:tcW w:w="756" w:type="dxa"/>
            <w:vAlign w:val="center"/>
          </w:tcPr>
          <w:p w14:paraId="21727D0C" w14:textId="4282AE37" w:rsidR="00982CD0" w:rsidRPr="00AE4122" w:rsidRDefault="00DC5610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412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83,3</w:t>
            </w:r>
          </w:p>
        </w:tc>
        <w:tc>
          <w:tcPr>
            <w:tcW w:w="714" w:type="dxa"/>
            <w:vAlign w:val="center"/>
          </w:tcPr>
          <w:p w14:paraId="4033EA2F" w14:textId="2A6239E4" w:rsidR="00982CD0" w:rsidRPr="00AE4122" w:rsidRDefault="00DC5610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412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66,3</w:t>
            </w:r>
          </w:p>
        </w:tc>
        <w:tc>
          <w:tcPr>
            <w:tcW w:w="657" w:type="dxa"/>
            <w:vAlign w:val="center"/>
          </w:tcPr>
          <w:p w14:paraId="22ABE917" w14:textId="1553A55D" w:rsidR="00982CD0" w:rsidRPr="00AE4122" w:rsidRDefault="00DC5610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412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120,8</w:t>
            </w:r>
          </w:p>
        </w:tc>
      </w:tr>
      <w:tr w:rsidR="00AE4122" w:rsidRPr="00BC69F8" w14:paraId="28B0C348" w14:textId="77777777" w:rsidTr="000E6D45">
        <w:trPr>
          <w:trHeight w:val="300"/>
        </w:trPr>
        <w:tc>
          <w:tcPr>
            <w:tcW w:w="1696" w:type="dxa"/>
            <w:tcBorders>
              <w:bottom w:val="nil"/>
            </w:tcBorders>
          </w:tcPr>
          <w:p w14:paraId="5FD00732" w14:textId="20407B26" w:rsidR="00AE4122" w:rsidRDefault="00AE4122" w:rsidP="00FD152B">
            <w:pPr>
              <w:keepNext/>
              <w:suppressAutoHyphens/>
              <w:spacing w:before="60" w:after="60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bottom w:val="nil"/>
            </w:tcBorders>
            <w:vAlign w:val="center"/>
          </w:tcPr>
          <w:p w14:paraId="4AB0EF11" w14:textId="4F4D357A" w:rsidR="00AE4122" w:rsidRDefault="00CB5A83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728" w:type="dxa"/>
            <w:tcBorders>
              <w:bottom w:val="nil"/>
            </w:tcBorders>
            <w:shd w:val="clear" w:color="auto" w:fill="auto"/>
            <w:vAlign w:val="center"/>
          </w:tcPr>
          <w:p w14:paraId="00D03A38" w14:textId="6009573E" w:rsidR="00AE4122" w:rsidRPr="00C27CC7" w:rsidRDefault="00CB5A83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672" w:type="dxa"/>
            <w:tcBorders>
              <w:bottom w:val="nil"/>
            </w:tcBorders>
            <w:shd w:val="clear" w:color="auto" w:fill="auto"/>
            <w:vAlign w:val="center"/>
          </w:tcPr>
          <w:p w14:paraId="4F561E0E" w14:textId="6164E221" w:rsidR="00AE4122" w:rsidRPr="00C27CC7" w:rsidRDefault="00CB5A83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728" w:type="dxa"/>
            <w:tcBorders>
              <w:bottom w:val="nil"/>
            </w:tcBorders>
            <w:shd w:val="clear" w:color="auto" w:fill="auto"/>
            <w:vAlign w:val="center"/>
          </w:tcPr>
          <w:p w14:paraId="35CBE344" w14:textId="2A5EF733" w:rsidR="00AE4122" w:rsidRPr="000E6D45" w:rsidRDefault="00CB5A83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1797</w:t>
            </w:r>
          </w:p>
        </w:tc>
        <w:tc>
          <w:tcPr>
            <w:tcW w:w="686" w:type="dxa"/>
            <w:tcBorders>
              <w:bottom w:val="nil"/>
            </w:tcBorders>
            <w:shd w:val="clear" w:color="auto" w:fill="auto"/>
            <w:vAlign w:val="center"/>
          </w:tcPr>
          <w:p w14:paraId="69DA8762" w14:textId="183E2104" w:rsidR="00AE4122" w:rsidRPr="000E6D45" w:rsidRDefault="00CB5A83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1650</w:t>
            </w:r>
          </w:p>
        </w:tc>
        <w:tc>
          <w:tcPr>
            <w:tcW w:w="615" w:type="dxa"/>
            <w:tcBorders>
              <w:bottom w:val="nil"/>
            </w:tcBorders>
            <w:shd w:val="clear" w:color="auto" w:fill="auto"/>
            <w:vAlign w:val="center"/>
          </w:tcPr>
          <w:p w14:paraId="7F88B914" w14:textId="228566DA" w:rsidR="00AE4122" w:rsidRPr="000E6D45" w:rsidRDefault="00CB5A83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2159</w:t>
            </w:r>
          </w:p>
        </w:tc>
        <w:tc>
          <w:tcPr>
            <w:tcW w:w="756" w:type="dxa"/>
            <w:tcBorders>
              <w:bottom w:val="nil"/>
            </w:tcBorders>
            <w:vAlign w:val="center"/>
          </w:tcPr>
          <w:p w14:paraId="3B31257C" w14:textId="7643E872" w:rsidR="00AE4122" w:rsidRDefault="00CB5A83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714" w:type="dxa"/>
            <w:tcBorders>
              <w:bottom w:val="nil"/>
            </w:tcBorders>
            <w:vAlign w:val="center"/>
          </w:tcPr>
          <w:p w14:paraId="6777CB34" w14:textId="2639632A" w:rsidR="00AE4122" w:rsidRDefault="00CB5A83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67,0</w:t>
            </w:r>
          </w:p>
        </w:tc>
        <w:tc>
          <w:tcPr>
            <w:tcW w:w="657" w:type="dxa"/>
            <w:tcBorders>
              <w:bottom w:val="nil"/>
            </w:tcBorders>
            <w:vAlign w:val="center"/>
          </w:tcPr>
          <w:p w14:paraId="79BB7CD4" w14:textId="029DFE94" w:rsidR="00AE4122" w:rsidRDefault="00CB5A83" w:rsidP="00FD152B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122,9</w:t>
            </w:r>
          </w:p>
        </w:tc>
      </w:tr>
    </w:tbl>
    <w:p w14:paraId="4A6D73F9" w14:textId="7653E316" w:rsidR="001475CB" w:rsidRDefault="001475CB" w:rsidP="00FD152B">
      <w:pPr>
        <w:suppressAutoHyphens/>
        <w:ind w:left="851" w:hanging="851"/>
        <w:jc w:val="both"/>
        <w:rPr>
          <w:b/>
          <w:sz w:val="18"/>
          <w:shd w:val="clear" w:color="auto" w:fill="FFFFFF"/>
        </w:rPr>
      </w:pPr>
    </w:p>
    <w:p w14:paraId="26D839C0" w14:textId="01D09E44" w:rsidR="006E6BE7" w:rsidRPr="00C2732A" w:rsidRDefault="00BB5E01" w:rsidP="00EB01BA">
      <w:pPr>
        <w:suppressAutoHyphens/>
        <w:spacing w:before="360" w:line="288" w:lineRule="auto"/>
        <w:ind w:left="851" w:hanging="851"/>
        <w:jc w:val="both"/>
        <w:rPr>
          <w:b/>
          <w:szCs w:val="19"/>
          <w:shd w:val="clear" w:color="auto" w:fill="FFFFFF"/>
        </w:rPr>
      </w:pPr>
      <w:r w:rsidRPr="00C2732A">
        <w:rPr>
          <w:b/>
          <w:szCs w:val="19"/>
          <w:shd w:val="clear" w:color="auto" w:fill="FFFFFF"/>
        </w:rPr>
        <w:t xml:space="preserve">Tablica </w:t>
      </w:r>
      <w:r w:rsidR="00DA2E15" w:rsidRPr="00C2732A">
        <w:rPr>
          <w:b/>
          <w:szCs w:val="19"/>
          <w:shd w:val="clear" w:color="auto" w:fill="FFFFFF"/>
        </w:rPr>
        <w:t>2</w:t>
      </w:r>
      <w:r w:rsidRPr="00C2732A">
        <w:rPr>
          <w:b/>
          <w:szCs w:val="19"/>
          <w:shd w:val="clear" w:color="auto" w:fill="FFFFFF"/>
        </w:rPr>
        <w:t xml:space="preserve">. Ważniejsze wskaźniki dotyczące mieszkań oddanych do użytkowania w przekroju </w:t>
      </w:r>
      <w:r w:rsidR="00E93D93" w:rsidRPr="00C2732A">
        <w:rPr>
          <w:b/>
          <w:szCs w:val="19"/>
          <w:shd w:val="clear" w:color="auto" w:fill="FFFFFF"/>
        </w:rPr>
        <w:br/>
        <w:t xml:space="preserve">  </w:t>
      </w:r>
      <w:r w:rsidRPr="00C2732A">
        <w:rPr>
          <w:b/>
          <w:szCs w:val="19"/>
          <w:shd w:val="clear" w:color="auto" w:fill="FFFFFF"/>
        </w:rPr>
        <w:t>"miasto-wieś"</w:t>
      </w:r>
    </w:p>
    <w:p w14:paraId="6023E778" w14:textId="496D17F0" w:rsidR="00870F99" w:rsidRDefault="00870F99" w:rsidP="00FD152B">
      <w:pPr>
        <w:suppressAutoHyphens/>
        <w:jc w:val="both"/>
        <w:rPr>
          <w:sz w:val="18"/>
        </w:rPr>
      </w:pPr>
      <w:r>
        <w:rPr>
          <w:sz w:val="18"/>
        </w:rPr>
        <w:t xml:space="preserve">* </w:t>
      </w:r>
      <w:r w:rsidR="00C2732A">
        <w:rPr>
          <w:sz w:val="18"/>
        </w:rPr>
        <w:t>O</w:t>
      </w:r>
      <w:r>
        <w:rPr>
          <w:sz w:val="18"/>
        </w:rPr>
        <w:t xml:space="preserve">znacza, że </w:t>
      </w:r>
      <w:r w:rsidRPr="00382C12">
        <w:t>dane zostały zmienione w stosunku do wcześniej opublikowanych</w:t>
      </w:r>
      <w:r w:rsidR="00C2732A">
        <w:t>.</w:t>
      </w:r>
    </w:p>
    <w:p w14:paraId="6C6F6032" w14:textId="77777777" w:rsidR="00336B04" w:rsidRDefault="00336B04" w:rsidP="00FD152B">
      <w:pPr>
        <w:suppressAutoHyphens/>
        <w:jc w:val="both"/>
        <w:rPr>
          <w:sz w:val="18"/>
        </w:rPr>
      </w:pPr>
    </w:p>
    <w:p w14:paraId="69BF5452" w14:textId="77777777" w:rsidR="00244DD6" w:rsidRDefault="00AE56D2" w:rsidP="00535BC2">
      <w:pPr>
        <w:suppressAutoHyphens/>
        <w:spacing w:before="360" w:line="240" w:lineRule="auto"/>
        <w:ind w:left="851" w:hanging="851"/>
        <w:jc w:val="both"/>
        <w:rPr>
          <w:b/>
          <w:spacing w:val="-4"/>
          <w:szCs w:val="19"/>
          <w:shd w:val="clear" w:color="auto" w:fill="FFFFFF"/>
        </w:rPr>
      </w:pPr>
      <w:r>
        <w:rPr>
          <w:b/>
          <w:szCs w:val="19"/>
          <w:shd w:val="clear" w:color="auto" w:fill="FFFFFF"/>
        </w:rPr>
        <w:t xml:space="preserve">Tablica </w:t>
      </w:r>
      <w:r w:rsidRPr="00C2732A">
        <w:rPr>
          <w:b/>
          <w:szCs w:val="19"/>
          <w:shd w:val="clear" w:color="auto" w:fill="FFFFFF"/>
        </w:rPr>
        <w:t xml:space="preserve">3. </w:t>
      </w:r>
      <w:r w:rsidRPr="00252A91">
        <w:rPr>
          <w:b/>
          <w:spacing w:val="-4"/>
          <w:szCs w:val="19"/>
          <w:shd w:val="clear" w:color="auto" w:fill="FFFFFF"/>
        </w:rPr>
        <w:t>Wyposażenie mieszkań oddanych do użytkowania w wybrane urządzenia techniczno-sanitarne w 2022 r.</w:t>
      </w:r>
    </w:p>
    <w:tbl>
      <w:tblPr>
        <w:tblStyle w:val="Tabela-Siatka"/>
        <w:tblW w:w="7938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  <w:tblCaption w:val="Tablica 3. Wyposażenie mieszkań oddanych do użytkowania w wybrane urządzenia techniczno-sanitarne w 2022 r."/>
        <w:tblDescription w:val="Tablica złożona z 4 kolumn. Pierwsza kolumna wyszczególnia urządzenia techniczno-sanitarne, które mogą posiadać mieszkania."/>
      </w:tblPr>
      <w:tblGrid>
        <w:gridCol w:w="2977"/>
        <w:gridCol w:w="1701"/>
        <w:gridCol w:w="1559"/>
        <w:gridCol w:w="1701"/>
      </w:tblGrid>
      <w:tr w:rsidR="00535BC2" w:rsidRPr="006A70EF" w14:paraId="5665FAFE" w14:textId="77777777" w:rsidTr="00536F94">
        <w:trPr>
          <w:trHeight w:val="450"/>
        </w:trPr>
        <w:tc>
          <w:tcPr>
            <w:tcW w:w="2977" w:type="dxa"/>
            <w:vMerge w:val="restart"/>
            <w:vAlign w:val="center"/>
          </w:tcPr>
          <w:p w14:paraId="278B4C7A" w14:textId="47D68B80" w:rsidR="00535BC2" w:rsidRPr="00B700E2" w:rsidRDefault="00535BC2" w:rsidP="00C61E55">
            <w:pPr>
              <w:suppressAutoHyphens/>
              <w:ind w:left="851" w:hanging="851"/>
              <w:jc w:val="center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bCs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vAlign w:val="center"/>
          </w:tcPr>
          <w:p w14:paraId="2601995F" w14:textId="2AA82DBF" w:rsidR="00535BC2" w:rsidRPr="00B700E2" w:rsidRDefault="00535BC2" w:rsidP="00C61E55">
            <w:pPr>
              <w:suppressAutoHyphens/>
              <w:ind w:left="851" w:hanging="851"/>
              <w:jc w:val="center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bCs/>
                <w:sz w:val="16"/>
                <w:szCs w:val="16"/>
              </w:rPr>
              <w:t>Ogółem</w:t>
            </w:r>
          </w:p>
        </w:tc>
        <w:tc>
          <w:tcPr>
            <w:tcW w:w="1559" w:type="dxa"/>
            <w:vAlign w:val="center"/>
          </w:tcPr>
          <w:p w14:paraId="26659C11" w14:textId="10EFD500" w:rsidR="00535BC2" w:rsidRPr="00B700E2" w:rsidRDefault="00535BC2" w:rsidP="00C61E55">
            <w:pPr>
              <w:suppressAutoHyphens/>
              <w:ind w:left="851" w:hanging="851"/>
              <w:jc w:val="center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bCs/>
                <w:sz w:val="16"/>
                <w:szCs w:val="16"/>
              </w:rPr>
              <w:t>Miasto</w:t>
            </w:r>
          </w:p>
        </w:tc>
        <w:tc>
          <w:tcPr>
            <w:tcW w:w="1701" w:type="dxa"/>
            <w:vAlign w:val="center"/>
          </w:tcPr>
          <w:p w14:paraId="453326D8" w14:textId="1BC8BC5F" w:rsidR="00535BC2" w:rsidRPr="00B700E2" w:rsidRDefault="00535BC2" w:rsidP="00C61E55">
            <w:pPr>
              <w:suppressAutoHyphens/>
              <w:jc w:val="center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bCs/>
                <w:sz w:val="16"/>
                <w:szCs w:val="16"/>
              </w:rPr>
              <w:t>Wieś</w:t>
            </w:r>
          </w:p>
        </w:tc>
      </w:tr>
      <w:tr w:rsidR="00535BC2" w:rsidRPr="006A70EF" w14:paraId="4A1078C0" w14:textId="77777777" w:rsidTr="00535BC2">
        <w:trPr>
          <w:trHeight w:val="450"/>
        </w:trPr>
        <w:tc>
          <w:tcPr>
            <w:tcW w:w="2977" w:type="dxa"/>
            <w:vMerge/>
            <w:vAlign w:val="center"/>
          </w:tcPr>
          <w:p w14:paraId="58650AC3" w14:textId="77777777" w:rsidR="00535BC2" w:rsidRPr="00B700E2" w:rsidRDefault="00535BC2" w:rsidP="00535BC2">
            <w:pPr>
              <w:suppressAutoHyphens/>
              <w:ind w:left="851" w:hanging="85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25E129E2" w14:textId="68449B44" w:rsidR="00535BC2" w:rsidRPr="00B700E2" w:rsidRDefault="00535BC2" w:rsidP="00B700E2">
            <w:pPr>
              <w:suppressAutoHyphens/>
              <w:jc w:val="center"/>
              <w:rPr>
                <w:bCs/>
                <w:sz w:val="16"/>
                <w:szCs w:val="16"/>
              </w:rPr>
            </w:pPr>
            <w:r w:rsidRPr="00B700E2">
              <w:rPr>
                <w:bCs/>
                <w:sz w:val="16"/>
                <w:szCs w:val="16"/>
              </w:rPr>
              <w:t>w % ogółu mieszkań oddanych do użytkowania</w:t>
            </w:r>
          </w:p>
        </w:tc>
      </w:tr>
      <w:tr w:rsidR="00535BC2" w:rsidRPr="00DC5610" w14:paraId="22B77EA4" w14:textId="77777777" w:rsidTr="00536F94">
        <w:trPr>
          <w:trHeight w:val="300"/>
        </w:trPr>
        <w:tc>
          <w:tcPr>
            <w:tcW w:w="2977" w:type="dxa"/>
            <w:tcBorders>
              <w:top w:val="single" w:sz="12" w:space="0" w:color="002060"/>
              <w:bottom w:val="single" w:sz="4" w:space="0" w:color="002060"/>
            </w:tcBorders>
            <w:noWrap/>
            <w:hideMark/>
          </w:tcPr>
          <w:p w14:paraId="215AC9E7" w14:textId="680FB88E" w:rsidR="00535BC2" w:rsidRPr="00B700E2" w:rsidRDefault="00535BC2" w:rsidP="00B700E2">
            <w:pPr>
              <w:suppressAutoHyphens/>
              <w:ind w:left="851" w:hanging="851"/>
              <w:rPr>
                <w:b/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 xml:space="preserve">Wodociąg </w:t>
            </w:r>
            <w:r w:rsidR="00B700E2">
              <w:rPr>
                <w:sz w:val="16"/>
                <w:szCs w:val="16"/>
              </w:rPr>
              <w:t>sieciowy</w:t>
            </w:r>
          </w:p>
        </w:tc>
        <w:tc>
          <w:tcPr>
            <w:tcW w:w="1701" w:type="dxa"/>
            <w:tcBorders>
              <w:top w:val="single" w:sz="12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33005E6A" w14:textId="01683D3C" w:rsidR="00535BC2" w:rsidRPr="00B700E2" w:rsidRDefault="00535BC2" w:rsidP="00535BC2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>96,1</w:t>
            </w:r>
          </w:p>
        </w:tc>
        <w:tc>
          <w:tcPr>
            <w:tcW w:w="1559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noWrap/>
            <w:vAlign w:val="bottom"/>
          </w:tcPr>
          <w:p w14:paraId="3032C487" w14:textId="3DB4FA61" w:rsidR="00535BC2" w:rsidRPr="00B700E2" w:rsidRDefault="00535BC2" w:rsidP="00535BC2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>98,6</w:t>
            </w:r>
          </w:p>
        </w:tc>
        <w:tc>
          <w:tcPr>
            <w:tcW w:w="1701" w:type="dxa"/>
            <w:tcBorders>
              <w:top w:val="single" w:sz="12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bottom"/>
          </w:tcPr>
          <w:p w14:paraId="6AD25944" w14:textId="18A8B5B3" w:rsidR="00535BC2" w:rsidRPr="00B700E2" w:rsidRDefault="00535BC2" w:rsidP="00535BC2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>91,4</w:t>
            </w:r>
          </w:p>
        </w:tc>
      </w:tr>
      <w:tr w:rsidR="00535BC2" w:rsidRPr="00DC5610" w14:paraId="129BF324" w14:textId="77777777" w:rsidTr="00536F94">
        <w:trPr>
          <w:trHeight w:val="300"/>
        </w:trPr>
        <w:tc>
          <w:tcPr>
            <w:tcW w:w="2977" w:type="dxa"/>
            <w:tcBorders>
              <w:top w:val="single" w:sz="4" w:space="0" w:color="002060"/>
            </w:tcBorders>
            <w:noWrap/>
            <w:hideMark/>
          </w:tcPr>
          <w:p w14:paraId="748213A5" w14:textId="482C3BE2" w:rsidR="00535BC2" w:rsidRPr="00B700E2" w:rsidRDefault="00535BC2" w:rsidP="00535BC2">
            <w:pPr>
              <w:suppressAutoHyphens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 xml:space="preserve">Kanalizacja z odprowadzeniem </w:t>
            </w:r>
            <w:r w:rsidRPr="00B700E2">
              <w:rPr>
                <w:sz w:val="16"/>
                <w:szCs w:val="16"/>
              </w:rPr>
              <w:br/>
              <w:t>do sieci</w:t>
            </w:r>
          </w:p>
        </w:tc>
        <w:tc>
          <w:tcPr>
            <w:tcW w:w="170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3D389861" w14:textId="4E1D5304" w:rsidR="00535BC2" w:rsidRPr="00B700E2" w:rsidRDefault="00535BC2" w:rsidP="00535BC2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>84,1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noWrap/>
            <w:vAlign w:val="bottom"/>
          </w:tcPr>
          <w:p w14:paraId="3F3A8965" w14:textId="544358F9" w:rsidR="00535BC2" w:rsidRPr="00B700E2" w:rsidRDefault="00535BC2" w:rsidP="00535BC2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>96,8</w:t>
            </w:r>
          </w:p>
        </w:tc>
        <w:tc>
          <w:tcPr>
            <w:tcW w:w="1701" w:type="dxa"/>
            <w:tcBorders>
              <w:top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bottom"/>
          </w:tcPr>
          <w:p w14:paraId="2E587562" w14:textId="77379159" w:rsidR="00535BC2" w:rsidRPr="00B700E2" w:rsidRDefault="00535BC2" w:rsidP="00535BC2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>60,1</w:t>
            </w:r>
          </w:p>
        </w:tc>
      </w:tr>
      <w:tr w:rsidR="00535BC2" w:rsidRPr="00DC5610" w14:paraId="380B78BF" w14:textId="77777777" w:rsidTr="00536F94">
        <w:trPr>
          <w:trHeight w:val="300"/>
        </w:trPr>
        <w:tc>
          <w:tcPr>
            <w:tcW w:w="2977" w:type="dxa"/>
            <w:noWrap/>
            <w:hideMark/>
          </w:tcPr>
          <w:p w14:paraId="03CB6AF2" w14:textId="02234832" w:rsidR="00535BC2" w:rsidRPr="00B700E2" w:rsidRDefault="00535BC2" w:rsidP="00535BC2">
            <w:pPr>
              <w:suppressAutoHyphens/>
              <w:ind w:left="851" w:hanging="851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>Gaz z sieci</w:t>
            </w:r>
          </w:p>
        </w:tc>
        <w:tc>
          <w:tcPr>
            <w:tcW w:w="170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2DD2889A" w14:textId="2A7543EB" w:rsidR="00535BC2" w:rsidRPr="00B700E2" w:rsidRDefault="00535BC2" w:rsidP="00535BC2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>39,4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noWrap/>
            <w:vAlign w:val="bottom"/>
          </w:tcPr>
          <w:p w14:paraId="00CF48C0" w14:textId="7F7AC0C0" w:rsidR="00535BC2" w:rsidRPr="00B700E2" w:rsidRDefault="00535BC2" w:rsidP="00535BC2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>38,4</w:t>
            </w:r>
          </w:p>
        </w:tc>
        <w:tc>
          <w:tcPr>
            <w:tcW w:w="1701" w:type="dxa"/>
            <w:tcBorders>
              <w:top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bottom"/>
          </w:tcPr>
          <w:p w14:paraId="050F53B8" w14:textId="205E5A30" w:rsidR="00535BC2" w:rsidRPr="00B700E2" w:rsidRDefault="00535BC2" w:rsidP="00535BC2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>41,4</w:t>
            </w:r>
          </w:p>
        </w:tc>
      </w:tr>
      <w:tr w:rsidR="00535BC2" w:rsidRPr="00DC5610" w14:paraId="668A387E" w14:textId="77777777" w:rsidTr="00536F94">
        <w:trPr>
          <w:trHeight w:val="300"/>
        </w:trPr>
        <w:tc>
          <w:tcPr>
            <w:tcW w:w="2977" w:type="dxa"/>
            <w:noWrap/>
            <w:hideMark/>
          </w:tcPr>
          <w:p w14:paraId="2B2410BE" w14:textId="2141DD9F" w:rsidR="00535BC2" w:rsidRPr="00B700E2" w:rsidRDefault="00535BC2" w:rsidP="00B700E2">
            <w:pPr>
              <w:suppressAutoHyphens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 xml:space="preserve">Centralne ogrzewanie </w:t>
            </w:r>
            <w:r w:rsidR="00B700E2">
              <w:rPr>
                <w:sz w:val="16"/>
                <w:szCs w:val="16"/>
              </w:rPr>
              <w:t>sieciowe</w:t>
            </w:r>
          </w:p>
        </w:tc>
        <w:tc>
          <w:tcPr>
            <w:tcW w:w="170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21A3009F" w14:textId="200FE66E" w:rsidR="00535BC2" w:rsidRPr="00B700E2" w:rsidRDefault="00535BC2" w:rsidP="00535BC2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>34,8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nil"/>
            </w:tcBorders>
            <w:shd w:val="clear" w:color="auto" w:fill="auto"/>
            <w:noWrap/>
            <w:vAlign w:val="bottom"/>
          </w:tcPr>
          <w:p w14:paraId="055BA510" w14:textId="4E069755" w:rsidR="00535BC2" w:rsidRPr="00B700E2" w:rsidRDefault="00535BC2" w:rsidP="00535BC2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>53,1</w:t>
            </w:r>
          </w:p>
        </w:tc>
        <w:tc>
          <w:tcPr>
            <w:tcW w:w="1701" w:type="dxa"/>
            <w:tcBorders>
              <w:top w:val="single" w:sz="4" w:space="0" w:color="00206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56541" w14:textId="095C91A6" w:rsidR="00535BC2" w:rsidRPr="00B700E2" w:rsidRDefault="00535BC2" w:rsidP="00535BC2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>0,5</w:t>
            </w:r>
          </w:p>
        </w:tc>
      </w:tr>
    </w:tbl>
    <w:p w14:paraId="4D03BE96" w14:textId="77777777" w:rsidR="00AA61B0" w:rsidRDefault="00AA61B0" w:rsidP="00AE56D2">
      <w:pPr>
        <w:tabs>
          <w:tab w:val="left" w:pos="2820"/>
        </w:tabs>
        <w:spacing w:before="0" w:after="0"/>
        <w:rPr>
          <w:b/>
          <w:szCs w:val="19"/>
          <w:shd w:val="clear" w:color="auto" w:fill="FFFFFF"/>
        </w:rPr>
      </w:pPr>
    </w:p>
    <w:p w14:paraId="7DF7D648" w14:textId="77777777" w:rsidR="00AE56D2" w:rsidRPr="00C2732A" w:rsidRDefault="00AE56D2" w:rsidP="00244DD6">
      <w:pPr>
        <w:tabs>
          <w:tab w:val="left" w:pos="2820"/>
        </w:tabs>
        <w:spacing w:before="360"/>
        <w:rPr>
          <w:b/>
          <w:szCs w:val="19"/>
          <w:shd w:val="clear" w:color="auto" w:fill="FFFFFF"/>
        </w:rPr>
      </w:pPr>
      <w:r w:rsidRPr="00C2732A">
        <w:rPr>
          <w:b/>
          <w:szCs w:val="19"/>
          <w:shd w:val="clear" w:color="auto" w:fill="FFFFFF"/>
        </w:rPr>
        <w:t xml:space="preserve">Tablica 4. </w:t>
      </w:r>
      <w:r w:rsidRPr="00C2732A">
        <w:rPr>
          <w:rFonts w:cs="Calibri"/>
          <w:b/>
          <w:bCs/>
          <w:szCs w:val="19"/>
        </w:rPr>
        <w:t xml:space="preserve">Mieszkania oddane do użytkowania w </w:t>
      </w:r>
      <w:r w:rsidRPr="00C2732A">
        <w:rPr>
          <w:b/>
          <w:szCs w:val="19"/>
          <w:shd w:val="clear" w:color="auto" w:fill="FFFFFF"/>
        </w:rPr>
        <w:t>2022 r.</w:t>
      </w:r>
    </w:p>
    <w:tbl>
      <w:tblPr>
        <w:tblStyle w:val="Siatkatabelijasn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. Mieszkania oddane do użytkowania według powiatów w 2022 r."/>
        <w:tblDescription w:val="Tablica złożona z 6 kolumn. Pierwsza kolumna wyszczególnia powiaty województwa dolnośląskiego."/>
      </w:tblPr>
      <w:tblGrid>
        <w:gridCol w:w="1701"/>
        <w:gridCol w:w="1275"/>
        <w:gridCol w:w="1277"/>
        <w:gridCol w:w="1417"/>
        <w:gridCol w:w="1134"/>
        <w:gridCol w:w="1134"/>
      </w:tblGrid>
      <w:tr w:rsidR="00AE56D2" w:rsidRPr="000354B3" w14:paraId="2A87125B" w14:textId="77777777" w:rsidTr="00536F94">
        <w:trPr>
          <w:trHeight w:val="20"/>
        </w:trPr>
        <w:tc>
          <w:tcPr>
            <w:tcW w:w="1701" w:type="dxa"/>
            <w:vMerge w:val="restar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27E4873D" w14:textId="77777777" w:rsidR="00AE56D2" w:rsidRPr="000354B3" w:rsidRDefault="00AE56D2" w:rsidP="008A5F0C">
            <w:pPr>
              <w:pStyle w:val="Nagwek1"/>
              <w:tabs>
                <w:tab w:val="right" w:leader="dot" w:pos="4139"/>
              </w:tabs>
              <w:suppressAutoHyphens/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524E50A" w14:textId="77777777" w:rsidR="00AE56D2" w:rsidRPr="000354B3" w:rsidRDefault="00AE56D2" w:rsidP="008A5F0C">
            <w:pPr>
              <w:pStyle w:val="Nagwek3"/>
              <w:keepLines w:val="0"/>
              <w:suppressAutoHyphens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</w:t>
            </w:r>
          </w:p>
        </w:tc>
        <w:tc>
          <w:tcPr>
            <w:tcW w:w="2268" w:type="dxa"/>
            <w:gridSpan w:val="2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37354BF" w14:textId="77777777" w:rsidR="00AE56D2" w:rsidRPr="000354B3" w:rsidRDefault="00AE56D2" w:rsidP="008A5F0C">
            <w:pPr>
              <w:pStyle w:val="Nagwek3"/>
              <w:keepLines w:val="0"/>
              <w:suppressAutoHyphens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Powierzchnia 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użytkowa mieszkań w m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AE56D2" w:rsidRPr="000354B3" w14:paraId="13CD65EA" w14:textId="77777777" w:rsidTr="00536F94">
        <w:trPr>
          <w:trHeight w:val="824"/>
        </w:trPr>
        <w:tc>
          <w:tcPr>
            <w:tcW w:w="1701" w:type="dxa"/>
            <w:vMerge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1AD8075A" w14:textId="77777777" w:rsidR="00AE56D2" w:rsidRPr="000354B3" w:rsidRDefault="00AE56D2" w:rsidP="008A5F0C">
            <w:pPr>
              <w:pStyle w:val="Nagwek1"/>
              <w:tabs>
                <w:tab w:val="right" w:leader="dot" w:pos="4139"/>
              </w:tabs>
              <w:suppressAutoHyphens/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6C9EB673" w14:textId="77777777" w:rsidR="00AE56D2" w:rsidRPr="000354B3" w:rsidRDefault="00AE56D2" w:rsidP="008A5F0C">
            <w:pPr>
              <w:pStyle w:val="Nagwek3"/>
              <w:keepLines w:val="0"/>
              <w:suppressAutoHyphens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7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1FCA40CE" w14:textId="77777777" w:rsidR="00AE56D2" w:rsidRPr="000354B3" w:rsidRDefault="00AE56D2" w:rsidP="008A5F0C">
            <w:pPr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  <w:r w:rsidRPr="000354B3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417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2D24EF63" w14:textId="77777777" w:rsidR="00AE56D2" w:rsidRPr="000354B3" w:rsidRDefault="00AE56D2" w:rsidP="008A5F0C">
            <w:pPr>
              <w:pStyle w:val="Nagwek3"/>
              <w:keepLines w:val="0"/>
              <w:suppressAutoHyphens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w tym w budownictwie indywidualnym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7D00668D" w14:textId="77777777" w:rsidR="00AE56D2" w:rsidRPr="000354B3" w:rsidRDefault="00AE56D2" w:rsidP="008A5F0C">
            <w:pPr>
              <w:pStyle w:val="Nagwek3"/>
              <w:keepLines w:val="0"/>
              <w:suppressAutoHyphens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136B3B44" w14:textId="77777777" w:rsidR="00AE56D2" w:rsidRPr="000354B3" w:rsidRDefault="00AE56D2" w:rsidP="008A5F0C">
            <w:pPr>
              <w:keepNext/>
              <w:suppressAutoHyphens/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2021=100</w:t>
            </w:r>
          </w:p>
        </w:tc>
      </w:tr>
      <w:tr w:rsidR="00AE56D2" w:rsidRPr="000354B3" w14:paraId="18C210F5" w14:textId="77777777" w:rsidTr="00536F94">
        <w:trPr>
          <w:trHeight w:val="20"/>
        </w:trPr>
        <w:tc>
          <w:tcPr>
            <w:tcW w:w="1701" w:type="dxa"/>
            <w:tcBorders>
              <w:top w:val="single" w:sz="12" w:space="0" w:color="002060"/>
              <w:bottom w:val="single" w:sz="4" w:space="0" w:color="212492"/>
              <w:right w:val="single" w:sz="4" w:space="0" w:color="002060"/>
            </w:tcBorders>
            <w:vAlign w:val="bottom"/>
          </w:tcPr>
          <w:p w14:paraId="49CB7D0D" w14:textId="77777777" w:rsidR="00AE56D2" w:rsidRPr="000354B3" w:rsidRDefault="00AE56D2" w:rsidP="008A5F0C">
            <w:pPr>
              <w:pStyle w:val="Nagwek5"/>
              <w:tabs>
                <w:tab w:val="right" w:leader="dot" w:pos="4156"/>
              </w:tabs>
              <w:suppressAutoHyphens/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WOJEWÓDZTWO</w:t>
            </w:r>
          </w:p>
        </w:tc>
        <w:tc>
          <w:tcPr>
            <w:tcW w:w="1275" w:type="dxa"/>
            <w:tcBorders>
              <w:top w:val="single" w:sz="12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E893AA9" w14:textId="77777777" w:rsidR="00AE56D2" w:rsidRPr="00E54686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E54686">
              <w:rPr>
                <w:rFonts w:ascii="Fira Sans" w:hAnsi="Fira Sans"/>
                <w:b/>
                <w:color w:val="auto"/>
                <w:sz w:val="16"/>
                <w:szCs w:val="16"/>
              </w:rPr>
              <w:t>22130</w:t>
            </w:r>
          </w:p>
        </w:tc>
        <w:tc>
          <w:tcPr>
            <w:tcW w:w="1277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19C1E31" w14:textId="77777777" w:rsidR="00AE56D2" w:rsidRPr="00E54686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E54686">
              <w:rPr>
                <w:rFonts w:ascii="Fira Sans" w:hAnsi="Fira Sans"/>
                <w:b/>
                <w:color w:val="auto"/>
                <w:sz w:val="16"/>
                <w:szCs w:val="16"/>
              </w:rPr>
              <w:t>88,6</w:t>
            </w:r>
          </w:p>
        </w:tc>
        <w:tc>
          <w:tcPr>
            <w:tcW w:w="1417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3F0B81" w14:textId="77777777" w:rsidR="00AE56D2" w:rsidRPr="00E54686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E54686">
              <w:rPr>
                <w:rFonts w:ascii="Fira Sans" w:hAnsi="Fira Sans"/>
                <w:b/>
                <w:color w:val="auto"/>
                <w:sz w:val="16"/>
                <w:szCs w:val="16"/>
              </w:rPr>
              <w:t>6199</w:t>
            </w:r>
          </w:p>
        </w:tc>
        <w:tc>
          <w:tcPr>
            <w:tcW w:w="1134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A91533" w14:textId="77777777" w:rsidR="00AE56D2" w:rsidRPr="00E54686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E54686">
              <w:rPr>
                <w:rFonts w:ascii="Fira Sans" w:hAnsi="Fira Sans"/>
                <w:b/>
                <w:color w:val="auto"/>
                <w:sz w:val="16"/>
                <w:szCs w:val="16"/>
              </w:rPr>
              <w:t>86,4</w:t>
            </w:r>
          </w:p>
        </w:tc>
        <w:tc>
          <w:tcPr>
            <w:tcW w:w="1134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F9F2E59" w14:textId="77777777" w:rsidR="00AE56D2" w:rsidRPr="00E54686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E54686">
              <w:rPr>
                <w:rFonts w:ascii="Fira Sans" w:hAnsi="Fira Sans"/>
                <w:b/>
                <w:color w:val="auto"/>
                <w:sz w:val="16"/>
                <w:szCs w:val="16"/>
              </w:rPr>
              <w:t>103,7</w:t>
            </w:r>
          </w:p>
        </w:tc>
      </w:tr>
      <w:tr w:rsidR="00AE56D2" w:rsidRPr="000354B3" w14:paraId="3F4C269F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8114DF5" w14:textId="77777777" w:rsidR="00AE56D2" w:rsidRPr="000354B3" w:rsidRDefault="00AE56D2" w:rsidP="008A5F0C">
            <w:pPr>
              <w:pStyle w:val="Nagwek9"/>
              <w:tabs>
                <w:tab w:val="right" w:leader="dot" w:pos="4156"/>
              </w:tabs>
              <w:suppressAutoHyphens/>
              <w:spacing w:before="0" w:line="180" w:lineRule="exact"/>
              <w:contextualSpacing/>
              <w:outlineLvl w:val="8"/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</w:pPr>
            <w:r w:rsidRPr="000354B3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</w:rPr>
              <w:t>Powiaty</w:t>
            </w:r>
            <w:r w:rsidRPr="000354B3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AE8B0BA" w14:textId="77777777" w:rsidR="00AE56D2" w:rsidRPr="008C7E8B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BD0D205" w14:textId="77777777" w:rsidR="00AE56D2" w:rsidRPr="008C7E8B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15ECCC" w14:textId="77777777" w:rsidR="00AE56D2" w:rsidRPr="008C7E8B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52A25ED" w14:textId="77777777" w:rsidR="00AE56D2" w:rsidRPr="008C7E8B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CFDCA71" w14:textId="77777777" w:rsidR="00AE56D2" w:rsidRPr="008C7E8B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</w:tr>
      <w:tr w:rsidR="00AE56D2" w:rsidRPr="000354B3" w14:paraId="4BEE8D7E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77265DF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bolesławiecki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ABAFA20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517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1A567E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84,6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7751ACF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239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292346A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DF1AFB5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96,0</w:t>
            </w:r>
          </w:p>
        </w:tc>
      </w:tr>
      <w:tr w:rsidR="00AE56D2" w:rsidRPr="000354B3" w14:paraId="5AA0B8F3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9B6F357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dzierżoniowski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AA21EE8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199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8887D00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54,4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7305739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147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48EE099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132,7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84B44F1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137,2</w:t>
            </w:r>
          </w:p>
        </w:tc>
      </w:tr>
      <w:tr w:rsidR="00AE56D2" w:rsidRPr="000354B3" w14:paraId="261A3B90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2E43597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głogowski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7E8D099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381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9976940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57,0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ADBD20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168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43D5EA6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164E10B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121,9</w:t>
            </w:r>
          </w:p>
        </w:tc>
      </w:tr>
      <w:tr w:rsidR="00AE56D2" w:rsidRPr="000354B3" w14:paraId="47D59923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76BD19D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górowski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E5546C1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8884856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155,6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F4BC622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FCFDB6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139,5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C9E1698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102,9</w:t>
            </w:r>
          </w:p>
        </w:tc>
      </w:tr>
      <w:tr w:rsidR="00AE56D2" w:rsidRPr="000354B3" w14:paraId="6F385D94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860BE56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jaworski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72D549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219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A6D4EDF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77BCCA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2929448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C4F7495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107,8</w:t>
            </w:r>
          </w:p>
        </w:tc>
      </w:tr>
      <w:tr w:rsidR="00AE56D2" w:rsidRPr="000354B3" w14:paraId="082F782D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06AF4B8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kamiennogórski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3B1DB9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0F004BF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70,1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F2D242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878E14E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0683114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96,3</w:t>
            </w:r>
          </w:p>
        </w:tc>
      </w:tr>
      <w:tr w:rsidR="00AE56D2" w:rsidRPr="000354B3" w14:paraId="3AA1C469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20221AC2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ka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rkonoski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695818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311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F6585D4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CC128B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215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3F05A80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6CCD204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95,9</w:t>
            </w:r>
          </w:p>
        </w:tc>
      </w:tr>
      <w:tr w:rsidR="00AE56D2" w:rsidRPr="000354B3" w14:paraId="15F00542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AF8CBA1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kłodzki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5A8D75F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468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5B4955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E18F1FB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294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081B8C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815C33F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109,2</w:t>
            </w:r>
          </w:p>
        </w:tc>
      </w:tr>
      <w:tr w:rsidR="00AE56D2" w:rsidRPr="000354B3" w14:paraId="6B0D12C6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34065F63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legnicki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862B75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325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3E272E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471FD55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260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41075D4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6851895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99,6</w:t>
            </w:r>
          </w:p>
        </w:tc>
      </w:tr>
      <w:tr w:rsidR="00AE56D2" w:rsidRPr="000354B3" w14:paraId="74FCAD65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F961F80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lubański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D436F27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165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F0C1C89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EAF86DE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D5B6FC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91,8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7D9AE32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AE56D2" w:rsidRPr="000354B3" w14:paraId="2531EC8F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C94F800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lubiński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FAD8AA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471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756C23B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662E6B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90FA8AB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8C6943E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102,6</w:t>
            </w:r>
          </w:p>
        </w:tc>
      </w:tr>
      <w:tr w:rsidR="00AE56D2" w:rsidRPr="000354B3" w14:paraId="4CB08378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74D0238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lwówecki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05AD0C6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707F8C6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82,6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DF8A49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5C901DD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150,6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B595221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107,6</w:t>
            </w:r>
          </w:p>
        </w:tc>
      </w:tr>
      <w:tr w:rsidR="00AE56D2" w:rsidRPr="000354B3" w14:paraId="2AAB4595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2AB07760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milicki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E05D1D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0610711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58CF5E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B185231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F16042F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AE56D2" w:rsidRPr="000354B3" w14:paraId="71E8D254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7993C0D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oleśnicki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CA166D0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771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6F1F3DB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B24FE89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447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45AFDB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D780F1F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91,9</w:t>
            </w:r>
          </w:p>
        </w:tc>
      </w:tr>
      <w:tr w:rsidR="00AE56D2" w:rsidRPr="000354B3" w14:paraId="0A982DF6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BD9D7F4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oławski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3E73CC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1000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9ED2FE0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151,1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B528B40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317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8B4FF27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2AD3A08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84,8</w:t>
            </w:r>
          </w:p>
        </w:tc>
      </w:tr>
      <w:tr w:rsidR="00AE56D2" w:rsidRPr="000354B3" w14:paraId="25D5C377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B27DCCF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polkowicki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34EABA5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259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1BA67E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86,6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CF0989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214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0ADBDD6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4589841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110,6</w:t>
            </w:r>
          </w:p>
        </w:tc>
      </w:tr>
      <w:tr w:rsidR="00AE56D2" w:rsidRPr="000354B3" w14:paraId="41FC33FD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4B87B82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strzeliński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466E473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214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A56C86B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150,7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E53BD5C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D946271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09151CE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74,1</w:t>
            </w:r>
          </w:p>
        </w:tc>
      </w:tr>
      <w:tr w:rsidR="00AE56D2" w:rsidRPr="000354B3" w14:paraId="1F71ABEA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36336D3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średzki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03ADBD3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782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D0FF6B5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8785B6B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369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57CD4C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F6BA3A4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95,4</w:t>
            </w:r>
          </w:p>
        </w:tc>
      </w:tr>
      <w:tr w:rsidR="00AE56D2" w:rsidRPr="000354B3" w14:paraId="2A9F3B7F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6DCE19C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świdnicki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C800F4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865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D95DF8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171,3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F6B7F3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296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1FBE2B6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7351624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88,7</w:t>
            </w:r>
          </w:p>
        </w:tc>
      </w:tr>
      <w:tr w:rsidR="00AE56D2" w:rsidRPr="000354B3" w14:paraId="0322DC4C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39BA3780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trzebnicki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7F00477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708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E81057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81,9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AC79B8C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6A6F756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116,9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E6BA842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105,4</w:t>
            </w:r>
          </w:p>
        </w:tc>
      </w:tr>
      <w:tr w:rsidR="00AE56D2" w:rsidRPr="000354B3" w14:paraId="234C694A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B6A0DDF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wałbrzyski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EA3220B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5DDE7B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176,3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2CF066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E0F391E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116,4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90F195B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AE56D2" w:rsidRPr="000354B3" w14:paraId="44AC6319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456FFC52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wołowski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2FB7B8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144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5A7F731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71,3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C2FB9F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E3C0763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FF427EC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AE56D2" w:rsidRPr="000354B3" w14:paraId="13B9AB22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2462922C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wrocławski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8E5E86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3466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4CD31E5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94,0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EFFD15F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1070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0FDF4F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6F6C393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105,8</w:t>
            </w:r>
          </w:p>
        </w:tc>
      </w:tr>
      <w:tr w:rsidR="00AE56D2" w:rsidRPr="000354B3" w14:paraId="0550371A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4E6EAD4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ząbkowicki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9CB98B0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182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2AD7153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E171BD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D551C6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BAF0B44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AE56D2" w:rsidRPr="000354B3" w14:paraId="5283FAF2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715E9C9C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zgorzelecki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5AB0767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391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D47E8A4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AB49678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FD70F5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81,1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1E3280B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95,2</w:t>
            </w:r>
          </w:p>
        </w:tc>
      </w:tr>
      <w:tr w:rsidR="00AE56D2" w:rsidRPr="000354B3" w14:paraId="1FA7AD30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2C3F04A9" w14:textId="77777777" w:rsidR="00AE56D2" w:rsidRPr="000354B3" w:rsidRDefault="00AE56D2" w:rsidP="008A5F0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złotoryjski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8A28CB5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EFCAFE7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48,5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EF51AF2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C176A37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136,7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9529193" w14:textId="77777777" w:rsidR="00AE56D2" w:rsidRPr="00F80E92" w:rsidRDefault="00AE56D2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130,7</w:t>
            </w:r>
          </w:p>
        </w:tc>
      </w:tr>
    </w:tbl>
    <w:p w14:paraId="466A7ADA" w14:textId="77777777" w:rsidR="00AE56D2" w:rsidRDefault="00AE56D2" w:rsidP="00FD152B">
      <w:pPr>
        <w:suppressAutoHyphens/>
        <w:jc w:val="both"/>
        <w:rPr>
          <w:sz w:val="18"/>
        </w:rPr>
      </w:pPr>
    </w:p>
    <w:p w14:paraId="3CB0F14E" w14:textId="6B261A05" w:rsidR="00590C0F" w:rsidRPr="00C2732A" w:rsidRDefault="00590C0F" w:rsidP="00590C0F">
      <w:pPr>
        <w:tabs>
          <w:tab w:val="left" w:pos="2820"/>
        </w:tabs>
        <w:spacing w:before="360"/>
        <w:rPr>
          <w:b/>
          <w:szCs w:val="19"/>
          <w:shd w:val="clear" w:color="auto" w:fill="FFFFFF"/>
        </w:rPr>
      </w:pPr>
      <w:r w:rsidRPr="00C2732A">
        <w:rPr>
          <w:b/>
          <w:szCs w:val="19"/>
          <w:shd w:val="clear" w:color="auto" w:fill="FFFFFF"/>
        </w:rPr>
        <w:t xml:space="preserve">Tablica 4. </w:t>
      </w:r>
      <w:r w:rsidRPr="00C2732A">
        <w:rPr>
          <w:rFonts w:cs="Calibri"/>
          <w:b/>
          <w:bCs/>
          <w:szCs w:val="19"/>
        </w:rPr>
        <w:t xml:space="preserve">Mieszkania oddane do użytkowania w </w:t>
      </w:r>
      <w:r w:rsidRPr="00C2732A">
        <w:rPr>
          <w:b/>
          <w:szCs w:val="19"/>
          <w:shd w:val="clear" w:color="auto" w:fill="FFFFFF"/>
        </w:rPr>
        <w:t>2022 r.</w:t>
      </w:r>
      <w:r>
        <w:rPr>
          <w:b/>
          <w:szCs w:val="19"/>
          <w:shd w:val="clear" w:color="auto" w:fill="FFFFFF"/>
        </w:rPr>
        <w:t xml:space="preserve"> (dok)</w:t>
      </w:r>
    </w:p>
    <w:tbl>
      <w:tblPr>
        <w:tblStyle w:val="Siatkatabelijasna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Mieszkania oddane do użytkowania według powiatów w 2022 r."/>
        <w:tblDescription w:val="Tablica złożona z 6 kolumn. Pierwsza kolumna wyszczególnia powiaty województwa dolnośląskiego."/>
      </w:tblPr>
      <w:tblGrid>
        <w:gridCol w:w="1701"/>
        <w:gridCol w:w="1275"/>
        <w:gridCol w:w="1277"/>
        <w:gridCol w:w="1417"/>
        <w:gridCol w:w="1134"/>
        <w:gridCol w:w="1276"/>
      </w:tblGrid>
      <w:tr w:rsidR="00590C0F" w:rsidRPr="000354B3" w14:paraId="3C6E14F6" w14:textId="77777777" w:rsidTr="00536F94">
        <w:trPr>
          <w:trHeight w:val="20"/>
          <w:tblHeader/>
        </w:trPr>
        <w:tc>
          <w:tcPr>
            <w:tcW w:w="1701" w:type="dxa"/>
            <w:vMerge w:val="restar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4FABD675" w14:textId="77777777" w:rsidR="00590C0F" w:rsidRPr="000354B3" w:rsidRDefault="00590C0F" w:rsidP="008A5F0C">
            <w:pPr>
              <w:pStyle w:val="Nagwek1"/>
              <w:tabs>
                <w:tab w:val="right" w:leader="dot" w:pos="4139"/>
              </w:tabs>
              <w:suppressAutoHyphens/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E4F32DB" w14:textId="77777777" w:rsidR="00590C0F" w:rsidRPr="000354B3" w:rsidRDefault="00590C0F" w:rsidP="008A5F0C">
            <w:pPr>
              <w:pStyle w:val="Nagwek3"/>
              <w:keepLines w:val="0"/>
              <w:suppressAutoHyphens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</w:t>
            </w:r>
          </w:p>
        </w:tc>
        <w:tc>
          <w:tcPr>
            <w:tcW w:w="2410" w:type="dxa"/>
            <w:gridSpan w:val="2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F5EA1B3" w14:textId="77777777" w:rsidR="00590C0F" w:rsidRPr="000354B3" w:rsidRDefault="00590C0F" w:rsidP="008A5F0C">
            <w:pPr>
              <w:pStyle w:val="Nagwek3"/>
              <w:keepLines w:val="0"/>
              <w:suppressAutoHyphens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Powierzchnia 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użytkowa mieszkań w m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590C0F" w:rsidRPr="000354B3" w14:paraId="64E4F257" w14:textId="77777777" w:rsidTr="00536F94">
        <w:trPr>
          <w:trHeight w:val="824"/>
          <w:tblHeader/>
        </w:trPr>
        <w:tc>
          <w:tcPr>
            <w:tcW w:w="1701" w:type="dxa"/>
            <w:vMerge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6626FF66" w14:textId="77777777" w:rsidR="00590C0F" w:rsidRPr="000354B3" w:rsidRDefault="00590C0F" w:rsidP="008A5F0C">
            <w:pPr>
              <w:pStyle w:val="Nagwek1"/>
              <w:tabs>
                <w:tab w:val="right" w:leader="dot" w:pos="4139"/>
              </w:tabs>
              <w:suppressAutoHyphens/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0120EAB0" w14:textId="77777777" w:rsidR="00590C0F" w:rsidRPr="000354B3" w:rsidRDefault="00590C0F" w:rsidP="008A5F0C">
            <w:pPr>
              <w:pStyle w:val="Nagwek3"/>
              <w:keepLines w:val="0"/>
              <w:suppressAutoHyphens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7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66D8145D" w14:textId="77777777" w:rsidR="00590C0F" w:rsidRPr="000354B3" w:rsidRDefault="00590C0F" w:rsidP="008A5F0C">
            <w:pPr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  <w:r w:rsidRPr="000354B3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417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0A9216FF" w14:textId="77777777" w:rsidR="00590C0F" w:rsidRPr="000354B3" w:rsidRDefault="00590C0F" w:rsidP="008A5F0C">
            <w:pPr>
              <w:pStyle w:val="Nagwek3"/>
              <w:keepLines w:val="0"/>
              <w:suppressAutoHyphens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w tym w budownictwie indywidualnym</w:t>
            </w:r>
          </w:p>
        </w:tc>
        <w:tc>
          <w:tcPr>
            <w:tcW w:w="1134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2188E019" w14:textId="77777777" w:rsidR="00590C0F" w:rsidRPr="000354B3" w:rsidRDefault="00590C0F" w:rsidP="008A5F0C">
            <w:pPr>
              <w:pStyle w:val="Nagwek3"/>
              <w:keepLines w:val="0"/>
              <w:suppressAutoHyphens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1B09E00C" w14:textId="77777777" w:rsidR="00590C0F" w:rsidRPr="000354B3" w:rsidRDefault="00590C0F" w:rsidP="008A5F0C">
            <w:pPr>
              <w:keepNext/>
              <w:suppressAutoHyphens/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2021=100</w:t>
            </w:r>
          </w:p>
        </w:tc>
      </w:tr>
      <w:tr w:rsidR="00590C0F" w:rsidRPr="00E54686" w14:paraId="5EEC4BD6" w14:textId="77777777" w:rsidTr="00536F94">
        <w:trPr>
          <w:trHeight w:val="20"/>
        </w:trPr>
        <w:tc>
          <w:tcPr>
            <w:tcW w:w="1701" w:type="dxa"/>
            <w:tcBorders>
              <w:top w:val="single" w:sz="12" w:space="0" w:color="002060"/>
              <w:bottom w:val="single" w:sz="4" w:space="0" w:color="212492"/>
              <w:right w:val="single" w:sz="4" w:space="0" w:color="002060"/>
            </w:tcBorders>
            <w:vAlign w:val="bottom"/>
          </w:tcPr>
          <w:p w14:paraId="3E31E679" w14:textId="77777777" w:rsidR="00590C0F" w:rsidRPr="000354B3" w:rsidRDefault="00590C0F" w:rsidP="008A5F0C">
            <w:pPr>
              <w:pStyle w:val="Nagwek5"/>
              <w:tabs>
                <w:tab w:val="right" w:leader="dot" w:pos="4156"/>
              </w:tabs>
              <w:suppressAutoHyphens/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WOJEWÓDZTWO</w:t>
            </w:r>
          </w:p>
        </w:tc>
        <w:tc>
          <w:tcPr>
            <w:tcW w:w="1275" w:type="dxa"/>
            <w:tcBorders>
              <w:top w:val="single" w:sz="12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B6374E5" w14:textId="77777777" w:rsidR="00590C0F" w:rsidRPr="00E54686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E54686">
              <w:rPr>
                <w:rFonts w:ascii="Fira Sans" w:hAnsi="Fira Sans"/>
                <w:b/>
                <w:color w:val="auto"/>
                <w:sz w:val="16"/>
                <w:szCs w:val="16"/>
              </w:rPr>
              <w:t>22130</w:t>
            </w:r>
          </w:p>
        </w:tc>
        <w:tc>
          <w:tcPr>
            <w:tcW w:w="1277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1882CDD" w14:textId="77777777" w:rsidR="00590C0F" w:rsidRPr="00E54686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E54686">
              <w:rPr>
                <w:rFonts w:ascii="Fira Sans" w:hAnsi="Fira Sans"/>
                <w:b/>
                <w:color w:val="auto"/>
                <w:sz w:val="16"/>
                <w:szCs w:val="16"/>
              </w:rPr>
              <w:t>88,6</w:t>
            </w:r>
          </w:p>
        </w:tc>
        <w:tc>
          <w:tcPr>
            <w:tcW w:w="1417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2DF28C" w14:textId="77777777" w:rsidR="00590C0F" w:rsidRPr="00E54686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E54686">
              <w:rPr>
                <w:rFonts w:ascii="Fira Sans" w:hAnsi="Fira Sans"/>
                <w:b/>
                <w:color w:val="auto"/>
                <w:sz w:val="16"/>
                <w:szCs w:val="16"/>
              </w:rPr>
              <w:t>6199</w:t>
            </w:r>
          </w:p>
        </w:tc>
        <w:tc>
          <w:tcPr>
            <w:tcW w:w="1134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BEE404" w14:textId="77777777" w:rsidR="00590C0F" w:rsidRPr="00E54686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E54686">
              <w:rPr>
                <w:rFonts w:ascii="Fira Sans" w:hAnsi="Fira Sans"/>
                <w:b/>
                <w:color w:val="auto"/>
                <w:sz w:val="16"/>
                <w:szCs w:val="16"/>
              </w:rPr>
              <w:t>86,4</w:t>
            </w:r>
          </w:p>
        </w:tc>
        <w:tc>
          <w:tcPr>
            <w:tcW w:w="1276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F3E2A60" w14:textId="77777777" w:rsidR="00590C0F" w:rsidRPr="00E54686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E54686">
              <w:rPr>
                <w:rFonts w:ascii="Fira Sans" w:hAnsi="Fira Sans"/>
                <w:b/>
                <w:color w:val="auto"/>
                <w:sz w:val="16"/>
                <w:szCs w:val="16"/>
              </w:rPr>
              <w:t>103,7</w:t>
            </w:r>
          </w:p>
        </w:tc>
      </w:tr>
      <w:tr w:rsidR="00590C0F" w:rsidRPr="000354B3" w14:paraId="43C41BF5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F160DE2" w14:textId="77777777" w:rsidR="00590C0F" w:rsidRPr="000354B3" w:rsidRDefault="00590C0F" w:rsidP="008A5F0C">
            <w:pPr>
              <w:pStyle w:val="Nagwek9"/>
              <w:tabs>
                <w:tab w:val="right" w:leader="dot" w:pos="4156"/>
              </w:tabs>
              <w:suppressAutoHyphens/>
              <w:spacing w:before="0" w:line="180" w:lineRule="exact"/>
              <w:contextualSpacing/>
              <w:outlineLvl w:val="8"/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</w:pPr>
            <w:r w:rsidRPr="000354B3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</w:rPr>
              <w:t>Miasta na prawach powiatu</w:t>
            </w:r>
            <w:r w:rsidRPr="000354B3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C1F9701" w14:textId="77777777" w:rsidR="00590C0F" w:rsidRPr="00F80E92" w:rsidRDefault="00590C0F" w:rsidP="008A5F0C">
            <w:pPr>
              <w:suppressAutoHyphens/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2F0DD9A" w14:textId="77777777" w:rsidR="00590C0F" w:rsidRPr="00F80E92" w:rsidRDefault="00590C0F" w:rsidP="008A5F0C">
            <w:pPr>
              <w:suppressAutoHyphens/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72276D" w14:textId="77777777" w:rsidR="00590C0F" w:rsidRPr="00F80E92" w:rsidRDefault="00590C0F" w:rsidP="008A5F0C">
            <w:pPr>
              <w:suppressAutoHyphens/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F5F4933" w14:textId="77777777" w:rsidR="00590C0F" w:rsidRPr="00F80E92" w:rsidRDefault="00590C0F" w:rsidP="008A5F0C">
            <w:pPr>
              <w:suppressAutoHyphens/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5882A1B" w14:textId="77777777" w:rsidR="00590C0F" w:rsidRPr="00F80E92" w:rsidRDefault="00590C0F" w:rsidP="008A5F0C">
            <w:pPr>
              <w:suppressAutoHyphens/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590C0F" w:rsidRPr="000354B3" w14:paraId="1CB64805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5717126" w14:textId="77777777" w:rsidR="00590C0F" w:rsidRPr="000354B3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Jelenia Góra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0EB543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282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4CD236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89,8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2939A9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195CC48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74,3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ACAAF5D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108,2</w:t>
            </w:r>
          </w:p>
        </w:tc>
      </w:tr>
      <w:tr w:rsidR="00590C0F" w:rsidRPr="000354B3" w14:paraId="49A464AD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7F5BB5D" w14:textId="77777777" w:rsidR="00590C0F" w:rsidRPr="000354B3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Legnica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921A691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341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AFFE2F7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59,7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B2F2DA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1B55DC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64,0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CB9A966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95,0</w:t>
            </w:r>
          </w:p>
        </w:tc>
      </w:tr>
      <w:tr w:rsidR="00590C0F" w:rsidRPr="000354B3" w14:paraId="7D3F6B93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42B72AA6" w14:textId="77777777" w:rsidR="00590C0F" w:rsidRPr="000354B3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Wałbrzych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7EBE811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0328BC7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17,2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E28FC3A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6119FB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92EA367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132,3</w:t>
            </w:r>
          </w:p>
        </w:tc>
      </w:tr>
      <w:tr w:rsidR="00590C0F" w:rsidRPr="000354B3" w14:paraId="0FA027DC" w14:textId="77777777" w:rsidTr="00536F94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nil"/>
              <w:right w:val="single" w:sz="4" w:space="0" w:color="002060"/>
            </w:tcBorders>
            <w:vAlign w:val="bottom"/>
          </w:tcPr>
          <w:p w14:paraId="050ED959" w14:textId="77777777" w:rsidR="00590C0F" w:rsidRPr="000354B3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Wrocław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25B4D106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9039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24C394AB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82,1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E2B3484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266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5A8AA855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60,5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shd w:val="clear" w:color="auto" w:fill="auto"/>
            <w:vAlign w:val="bottom"/>
          </w:tcPr>
          <w:p w14:paraId="1468B2CD" w14:textId="77777777" w:rsidR="00590C0F" w:rsidRPr="00F80E92" w:rsidRDefault="00590C0F" w:rsidP="008A5F0C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0E92">
              <w:rPr>
                <w:rFonts w:ascii="Fira Sans" w:hAnsi="Fira Sans" w:cs="Calibri"/>
                <w:color w:val="000000" w:themeColor="text1"/>
                <w:sz w:val="16"/>
                <w:szCs w:val="16"/>
              </w:rPr>
              <w:t>102,2</w:t>
            </w:r>
          </w:p>
        </w:tc>
      </w:tr>
    </w:tbl>
    <w:p w14:paraId="2E68B779" w14:textId="4FC21B21" w:rsidR="00336B04" w:rsidRPr="00336B04" w:rsidRDefault="00336B04" w:rsidP="00252A91">
      <w:pPr>
        <w:suppressAutoHyphens/>
        <w:spacing w:before="10000"/>
        <w:jc w:val="center"/>
        <w:rPr>
          <w:color w:val="000000" w:themeColor="text1"/>
          <w:sz w:val="18"/>
        </w:rPr>
      </w:pPr>
      <w:r w:rsidRPr="00336B04">
        <w:rPr>
          <w:b/>
          <w:color w:val="000000" w:themeColor="text1"/>
          <w:spacing w:val="-4"/>
          <w:szCs w:val="19"/>
        </w:rPr>
        <w:t>* * *</w:t>
      </w:r>
    </w:p>
    <w:p w14:paraId="5C5A3715" w14:textId="6ACE7297" w:rsidR="000470AA" w:rsidRPr="00336B04" w:rsidRDefault="00DF019F" w:rsidP="00FD152B">
      <w:pPr>
        <w:suppressAutoHyphens/>
        <w:jc w:val="both"/>
        <w:rPr>
          <w:sz w:val="18"/>
        </w:rPr>
      </w:pPr>
      <w:r w:rsidRPr="00DF019F">
        <w:rPr>
          <w:sz w:val="18"/>
        </w:rPr>
        <w:t xml:space="preserve">W przypadku cytowania danych Głównego Urzędu Statystycznego prosimy o zamieszczenie informacji: „Źródło danych GUS”, a </w:t>
      </w:r>
      <w:r w:rsidR="007A3AAE">
        <w:rPr>
          <w:sz w:val="18"/>
        </w:rPr>
        <w:t xml:space="preserve">w </w:t>
      </w:r>
      <w:r w:rsidRPr="00DF019F">
        <w:rPr>
          <w:sz w:val="18"/>
        </w:rPr>
        <w:t xml:space="preserve">przypadku publikowania obliczeń dokonanych na danych opublikowanych przez </w:t>
      </w:r>
      <w:r w:rsidR="00956BF8">
        <w:rPr>
          <w:sz w:val="18"/>
        </w:rPr>
        <w:t>Urząd Statystyczny we Wrocła</w:t>
      </w:r>
      <w:r w:rsidR="00F13398">
        <w:rPr>
          <w:sz w:val="18"/>
        </w:rPr>
        <w:t>wiu</w:t>
      </w:r>
      <w:r w:rsidRPr="00DF019F">
        <w:rPr>
          <w:sz w:val="18"/>
        </w:rPr>
        <w:t xml:space="preserve"> prosimy o zamieszczenie informacji: „Opracowanie własne na podstawie GUS”.</w:t>
      </w:r>
      <w:r w:rsidR="00A4085A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18BAEE5" wp14:editId="28BA3818">
                <wp:simplePos x="0" y="0"/>
                <wp:positionH relativeFrom="rightMargin">
                  <wp:posOffset>76200</wp:posOffset>
                </wp:positionH>
                <wp:positionV relativeFrom="paragraph">
                  <wp:posOffset>876935</wp:posOffset>
                </wp:positionV>
                <wp:extent cx="1922145" cy="10687050"/>
                <wp:effectExtent l="0" t="0" r="1905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145" cy="1068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C37FB" w14:textId="77777777" w:rsidR="000E0DA3" w:rsidRPr="00E214A6" w:rsidRDefault="000E0DA3" w:rsidP="001304F4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BAEE5" id="Pole tekstowe 25" o:spid="_x0000_s1032" type="#_x0000_t202" style="position:absolute;left:0;text-align:left;margin-left:6pt;margin-top:69.05pt;width:151.35pt;height:841.5pt;z-index:251756544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" fillcolor="white [3201]" stroked="f" strokeweight=".5pt">
                <v:textbox>
                  <w:txbxContent>
                    <w:p w14:paraId="5CEC37FB" w14:textId="77777777" w:rsidR="000E0DA3" w:rsidRPr="00E214A6" w:rsidRDefault="000E0DA3" w:rsidP="001304F4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4245"/>
        <w:gridCol w:w="3722"/>
      </w:tblGrid>
      <w:tr w:rsidR="001E41E5" w:rsidRPr="008809A2" w14:paraId="2F32D4EE" w14:textId="77777777" w:rsidTr="001E41E5">
        <w:trPr>
          <w:trHeight w:val="1531"/>
        </w:trPr>
        <w:tc>
          <w:tcPr>
            <w:tcW w:w="2664" w:type="pct"/>
          </w:tcPr>
          <w:p w14:paraId="2B751A48" w14:textId="77777777" w:rsidR="001E41E5" w:rsidRPr="008F3638" w:rsidRDefault="001E41E5" w:rsidP="00FD152B">
            <w:pPr>
              <w:suppressAutoHyphens/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67DF82C" w14:textId="77777777" w:rsidR="001E41E5" w:rsidRDefault="001E41E5" w:rsidP="00FD152B">
            <w:pPr>
              <w:suppressAutoHyphens/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69A69CC7" w14:textId="77777777" w:rsidR="001E41E5" w:rsidRPr="008F3638" w:rsidRDefault="001E41E5" w:rsidP="00FD152B">
            <w:pPr>
              <w:suppressAutoHyphens/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37D9749B" w14:textId="77777777" w:rsidR="001E41E5" w:rsidRPr="002A22DB" w:rsidRDefault="001E41E5" w:rsidP="00FD152B">
            <w:pPr>
              <w:pStyle w:val="Nagwek3"/>
              <w:suppressAutoHyphens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2C5B30E2" w14:textId="77777777" w:rsidR="001E41E5" w:rsidRPr="006E2DD3" w:rsidRDefault="001E41E5" w:rsidP="00FD152B">
            <w:pPr>
              <w:suppressAutoHyphens/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416F0805" w14:textId="77777777" w:rsidR="001E41E5" w:rsidRPr="006E2DD3" w:rsidRDefault="001E41E5" w:rsidP="00FD152B">
            <w:pPr>
              <w:suppressAutoHyphens/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6E2DD3">
              <w:rPr>
                <w:b/>
                <w:szCs w:val="19"/>
              </w:rPr>
              <w:t>Informatorium</w:t>
            </w:r>
            <w:proofErr w:type="spellEnd"/>
            <w:r>
              <w:rPr>
                <w:b/>
                <w:szCs w:val="19"/>
              </w:rPr>
              <w:t xml:space="preserve"> </w:t>
            </w:r>
          </w:p>
          <w:p w14:paraId="5B939150" w14:textId="77777777" w:rsidR="001E41E5" w:rsidRPr="006E2DD3" w:rsidRDefault="001E41E5" w:rsidP="00FD152B">
            <w:pPr>
              <w:pStyle w:val="Nagwek3"/>
              <w:suppressAutoHyphens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473AA0AD" w14:textId="77777777" w:rsidR="001E41E5" w:rsidRPr="00FF073F" w:rsidRDefault="001E41E5" w:rsidP="00FD152B">
            <w:pPr>
              <w:pStyle w:val="Nagwek3"/>
              <w:suppressAutoHyphens/>
              <w:spacing w:before="120"/>
              <w:rPr>
                <w:color w:val="auto"/>
                <w:highlight w:val="yellow"/>
              </w:rPr>
            </w:pPr>
          </w:p>
        </w:tc>
      </w:tr>
    </w:tbl>
    <w:p w14:paraId="3ED2C158" w14:textId="1EEE00D2" w:rsidR="001E41E5" w:rsidRDefault="001E41E5" w:rsidP="00FD152B">
      <w:pPr>
        <w:suppressAutoHyphens/>
        <w:rPr>
          <w:sz w:val="18"/>
        </w:rPr>
      </w:pPr>
    </w:p>
    <w:tbl>
      <w:tblPr>
        <w:tblStyle w:val="Tabela-Siatka"/>
        <w:tblpPr w:leftFromText="141" w:rightFromText="141" w:vertAnchor="text" w:horzAnchor="margin" w:tblpY="-6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1E41E5" w14:paraId="7984EAC5" w14:textId="77777777" w:rsidTr="001E41E5">
        <w:trPr>
          <w:trHeight w:val="610"/>
        </w:trPr>
        <w:tc>
          <w:tcPr>
            <w:tcW w:w="2721" w:type="pct"/>
            <w:vMerge w:val="restart"/>
          </w:tcPr>
          <w:p w14:paraId="05FA6F48" w14:textId="6899E910" w:rsidR="001E41E5" w:rsidRPr="006E2DD3" w:rsidRDefault="001E41E5" w:rsidP="00FD152B">
            <w:pPr>
              <w:suppressAutoHyphens/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738BE2E9" w14:textId="29C773BF" w:rsidR="001E41E5" w:rsidRDefault="001E41E5" w:rsidP="00FD152B">
            <w:pPr>
              <w:suppressAutoHyphens/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588D08F7" w14:textId="655A97C3" w:rsidR="001E41E5" w:rsidRPr="001E06EE" w:rsidRDefault="001E41E5" w:rsidP="00FD152B">
            <w:pPr>
              <w:suppressAutoHyphens/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14:paraId="359DE38B" w14:textId="77777777" w:rsidR="001E41E5" w:rsidRPr="001E06EE" w:rsidRDefault="001E41E5" w:rsidP="00FD152B">
            <w:pPr>
              <w:suppressAutoHyphens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3964E684" wp14:editId="6EEC20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52F0FFC" w14:textId="59CAE1A4" w:rsidR="001E41E5" w:rsidRDefault="00547DE3" w:rsidP="00FD152B">
            <w:pPr>
              <w:suppressAutoHyphens/>
              <w:rPr>
                <w:sz w:val="18"/>
              </w:rPr>
            </w:pPr>
            <w:hyperlink r:id="rId18" w:tooltip="Link do strony internetowej US we Wrocławiu" w:history="1">
              <w:r w:rsidR="001E41E5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1E41E5" w14:paraId="660B1128" w14:textId="77777777" w:rsidTr="001E41E5">
        <w:trPr>
          <w:trHeight w:val="436"/>
        </w:trPr>
        <w:tc>
          <w:tcPr>
            <w:tcW w:w="2721" w:type="pct"/>
            <w:vMerge/>
            <w:vAlign w:val="center"/>
          </w:tcPr>
          <w:p w14:paraId="7B2F788E" w14:textId="77777777" w:rsidR="001E41E5" w:rsidRDefault="001E41E5" w:rsidP="00FD152B">
            <w:pPr>
              <w:suppressAutoHyphens/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730DC7D" w14:textId="77777777" w:rsidR="001E41E5" w:rsidRDefault="001E41E5" w:rsidP="00FD152B">
            <w:pPr>
              <w:suppressAutoHyphens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739F4B30" wp14:editId="411452F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8879FD2" w14:textId="2FCFD316" w:rsidR="001E41E5" w:rsidRDefault="00547DE3" w:rsidP="00FD152B">
            <w:pPr>
              <w:suppressAutoHyphens/>
              <w:rPr>
                <w:sz w:val="18"/>
              </w:rPr>
            </w:pPr>
            <w:hyperlink r:id="rId20" w:tooltip="Link do Twittera US we Wrocławiu" w:history="1">
              <w:r w:rsidR="001E41E5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1E41E5" w14:paraId="52343F15" w14:textId="77777777" w:rsidTr="001E41E5">
        <w:trPr>
          <w:trHeight w:val="436"/>
        </w:trPr>
        <w:tc>
          <w:tcPr>
            <w:tcW w:w="2721" w:type="pct"/>
            <w:vMerge/>
            <w:vAlign w:val="center"/>
          </w:tcPr>
          <w:p w14:paraId="519E0B83" w14:textId="77777777" w:rsidR="001E41E5" w:rsidRDefault="001E41E5" w:rsidP="00FD152B">
            <w:pPr>
              <w:suppressAutoHyphens/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72C9494" w14:textId="77777777" w:rsidR="001E41E5" w:rsidRDefault="001E41E5" w:rsidP="00FD152B">
            <w:pPr>
              <w:suppressAutoHyphens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43BFC88A" wp14:editId="2F7D24C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44CD280" w14:textId="2CA3BF40" w:rsidR="001E41E5" w:rsidRDefault="00547DE3" w:rsidP="00FD152B">
            <w:pPr>
              <w:suppressAutoHyphens/>
              <w:rPr>
                <w:sz w:val="20"/>
              </w:rPr>
            </w:pPr>
            <w:hyperlink r:id="rId22" w:tooltip="Link do Facebooka US we Wrocławiu" w:history="1">
              <w:r w:rsidR="00EC6886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EC6886">
                <w:rPr>
                  <w:rStyle w:val="Hipercze"/>
                  <w:rFonts w:cstheme="minorBidi"/>
                  <w:szCs w:val="19"/>
                </w:rPr>
                <w:t>UrzadStatystycznyweWroclawiu</w:t>
              </w:r>
              <w:proofErr w:type="spellEnd"/>
            </w:hyperlink>
          </w:p>
        </w:tc>
      </w:tr>
    </w:tbl>
    <w:p w14:paraId="5C5A3726" w14:textId="1F177A53" w:rsidR="00D261A2" w:rsidRPr="000354B3" w:rsidRDefault="007A11CA" w:rsidP="00FD152B">
      <w:pPr>
        <w:suppressAutoHyphens/>
        <w:rPr>
          <w:sz w:val="18"/>
        </w:rPr>
      </w:pPr>
      <w:r w:rsidRPr="000354B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C5A3737" wp14:editId="786834DA">
                <wp:simplePos x="0" y="0"/>
                <wp:positionH relativeFrom="margin">
                  <wp:posOffset>-47625</wp:posOffset>
                </wp:positionH>
                <wp:positionV relativeFrom="paragraph">
                  <wp:posOffset>1239520</wp:posOffset>
                </wp:positionV>
                <wp:extent cx="5229225" cy="6638925"/>
                <wp:effectExtent l="0" t="0" r="28575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6638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7" w14:textId="77777777" w:rsidR="000E0DA3" w:rsidRDefault="000E0DA3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C5A3758" w14:textId="77777777" w:rsidR="000E0DA3" w:rsidRPr="00975AB7" w:rsidRDefault="000E0DA3" w:rsidP="00AB6D25">
                            <w:pPr>
                              <w:rPr>
                                <w:b/>
                              </w:rPr>
                            </w:pPr>
                            <w:r w:rsidRPr="00975A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0C643AA" w14:textId="177A912E" w:rsidR="000E0DA3" w:rsidRDefault="00547DE3" w:rsidP="00AB6D25">
                            <w:hyperlink r:id="rId23" w:tooltip="Budownictwo mieszkaniowe w województwie dolnośląskim w 2021 r." w:history="1">
                              <w:r w:rsidR="000E0DA3">
                                <w:rPr>
                                  <w:rStyle w:val="Hipercze"/>
                                  <w:rFonts w:cstheme="minorBidi"/>
                                </w:rPr>
                                <w:t>Budownictwo mieszkaniowe w województwie dolnośląskim w 2021 r.</w:t>
                              </w:r>
                            </w:hyperlink>
                          </w:p>
                          <w:p w14:paraId="5C5A375A" w14:textId="1FB0ED8B" w:rsidR="000E0DA3" w:rsidRPr="00093DFC" w:rsidRDefault="00547DE3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tooltip="Rocznik Statystyczny Województwa Dolnośląskiego 2022" w:history="1">
                              <w:r w:rsidR="000E0DA3" w:rsidRPr="00AD298E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Województwa Dolnośląskiego 2022</w:t>
                              </w:r>
                            </w:hyperlink>
                            <w:r w:rsidR="000E0DA3" w:rsidRPr="002F2A1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9E8CAF2" w14:textId="3CABF84E" w:rsidR="000E0DA3" w:rsidRPr="00AD298E" w:rsidRDefault="00547DE3" w:rsidP="008A233C">
                            <w:pPr>
                              <w:rPr>
                                <w:rStyle w:val="Hipercze"/>
                                <w:rFonts w:cs="FiraSans-Regular"/>
                                <w:color w:val="001D77"/>
                              </w:rPr>
                            </w:pPr>
                            <w:hyperlink r:id="rId25" w:tooltip="Raport o sytuacji społeczno-gospodarczej województwa dolnośląskiego 2023" w:history="1">
                              <w:r w:rsidR="000E0DA3" w:rsidRPr="00AD298E">
                                <w:rPr>
                                  <w:rStyle w:val="Hipercze"/>
                                  <w:rFonts w:eastAsia="FiraSans-Regular" w:cs="FiraSans-Regular"/>
                                  <w:sz w:val="18"/>
                                  <w:szCs w:val="18"/>
                                </w:rPr>
                                <w:t>Raport o sytuacji społeczno-gospodarczej województwa dolnośląskiego 2023</w:t>
                              </w:r>
                            </w:hyperlink>
                          </w:p>
                          <w:p w14:paraId="40CB7DC4" w14:textId="5F908E41" w:rsidR="000E0DA3" w:rsidRDefault="00547DE3" w:rsidP="00890322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tooltip="Biuletyn statystyczny województwa dolnośląskiego – 1 kwartał 2023 r." w:history="1">
                              <w:r w:rsidR="000E0DA3" w:rsidRPr="00AD298E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</w:t>
                              </w:r>
                              <w:r w:rsidR="000E0DA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wa dolnośląskiego </w:t>
                              </w:r>
                              <w:r w:rsidR="000E0DA3" w:rsidRPr="0089032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–</w:t>
                              </w:r>
                              <w:r w:rsidR="000E0DA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1 kwartał</w:t>
                              </w:r>
                              <w:r w:rsidR="000E0DA3" w:rsidRPr="00AD298E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2023 r.</w:t>
                              </w:r>
                            </w:hyperlink>
                          </w:p>
                          <w:p w14:paraId="0D1C7D68" w14:textId="4889CBF3" w:rsidR="000E0DA3" w:rsidRPr="00890322" w:rsidRDefault="00547DE3" w:rsidP="00890322">
                            <w:pPr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7" w:tooltip="Budownictwo mieszkaniowe w okresie styczeń-grudzień 2022 roku" w:history="1">
                              <w:r w:rsidR="000E0DA3" w:rsidRPr="00890322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Budownictwo mieszkaniowe w okresie styczeń-grudzień 2022 roku</w:t>
                              </w:r>
                            </w:hyperlink>
                          </w:p>
                          <w:p w14:paraId="55232157" w14:textId="77777777" w:rsidR="000E0DA3" w:rsidRPr="00AD298E" w:rsidRDefault="000E0DA3" w:rsidP="00AB6D25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C5A375D" w14:textId="4118409A" w:rsidR="000E0DA3" w:rsidRPr="00975AB7" w:rsidRDefault="000E0DA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C5A375E" w14:textId="77777777" w:rsidR="000E0DA3" w:rsidRPr="00975AB7" w:rsidRDefault="000E0DA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75AB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158AFE0" w14:textId="1F6CBF87" w:rsidR="000E0DA3" w:rsidRPr="000E46FC" w:rsidRDefault="00547DE3" w:rsidP="00673C26">
                            <w:pPr>
                              <w:rPr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tooltip="Bank Danych Lokalnych" w:history="1">
                              <w:r w:rsidR="000E0DA3" w:rsidRPr="000E46FC">
                                <w:rPr>
                                  <w:rStyle w:val="Hipercze"/>
                                  <w:rFonts w:eastAsia="FiraSans-Regular" w:cs="FiraSans-Regular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691DB0C" w14:textId="2C4C0180" w:rsidR="000E0DA3" w:rsidRPr="000E46FC" w:rsidRDefault="00547DE3" w:rsidP="00673C26">
                            <w:pPr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tooltip="Dziedzinowe Bazy Wiedzy" w:history="1">
                              <w:r w:rsidR="000E0DA3" w:rsidRPr="000E46FC">
                                <w:rPr>
                                  <w:rStyle w:val="Hipercze"/>
                                  <w:rFonts w:eastAsia="FiraSans-Regular" w:cs="FiraSans-Regular"/>
                                  <w:color w:val="001D77"/>
                                  <w:sz w:val="18"/>
                                  <w:szCs w:val="18"/>
                                </w:rPr>
                                <w:t>Dziedzinowe Bazy Wiedzy</w:t>
                              </w:r>
                            </w:hyperlink>
                          </w:p>
                          <w:p w14:paraId="1DFD0207" w14:textId="752725F9" w:rsidR="000E0DA3" w:rsidRPr="003162A9" w:rsidRDefault="000E0DA3" w:rsidP="00673C26">
                            <w:pPr>
                              <w:rPr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5C5A3762" w14:textId="77777777" w:rsidR="000E0DA3" w:rsidRDefault="000E0DA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C9D5F7C" w14:textId="2F96F995" w:rsidR="000E0DA3" w:rsidRPr="000E46FC" w:rsidRDefault="00547DE3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0" w:tooltip="Budownictwo indywidualne" w:history="1">
                              <w:r w:rsidR="000E0DA3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indywidualne</w:t>
                              </w:r>
                            </w:hyperlink>
                            <w:r w:rsidR="000E0DA3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6C650BE2" w14:textId="01663811" w:rsidR="000E0DA3" w:rsidRPr="000E46FC" w:rsidRDefault="00547DE3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1" w:tooltip="Budownictwo komunalne" w:history="1">
                              <w:r w:rsidR="000E0DA3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komunalne</w:t>
                              </w:r>
                            </w:hyperlink>
                            <w:r w:rsidR="000E0DA3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7B85D668" w14:textId="13AAA626" w:rsidR="000E0DA3" w:rsidRPr="000E46FC" w:rsidRDefault="00547DE3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2" w:tooltip="Budownictwo przeznaczone na sprzedaż lub wynajem" w:history="1">
                              <w:r w:rsidR="000E0DA3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przeznaczone na sprzedaż lub wynajem</w:t>
                              </w:r>
                            </w:hyperlink>
                            <w:r w:rsidR="000E0DA3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587F56FB" w14:textId="5AD31279" w:rsidR="000E0DA3" w:rsidRPr="000E46FC" w:rsidRDefault="00547DE3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3" w:tooltip="Budownictwo społeczne czynszowe" w:history="1">
                              <w:r w:rsidR="000E0DA3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społeczne czynszowe</w:t>
                              </w:r>
                            </w:hyperlink>
                            <w:r w:rsidR="000E0DA3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2838B71F" w14:textId="467E8702" w:rsidR="000E0DA3" w:rsidRPr="000E46FC" w:rsidRDefault="00547DE3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4" w:tooltip="Budownictwo spółdzielcze" w:history="1">
                              <w:r w:rsidR="000E0DA3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spółdzielcze</w:t>
                              </w:r>
                            </w:hyperlink>
                            <w:r w:rsidR="000E0DA3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22D5F53C" w14:textId="15241BC1" w:rsidR="000E0DA3" w:rsidRPr="000E46FC" w:rsidRDefault="00547DE3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5" w:tooltip="Budownictwo zakładowe" w:history="1">
                              <w:r w:rsidR="000E0DA3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zakładowe</w:t>
                              </w:r>
                            </w:hyperlink>
                            <w:r w:rsidR="000E0DA3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052DB187" w14:textId="35749298" w:rsidR="000E0DA3" w:rsidRPr="000E46FC" w:rsidRDefault="00547DE3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6" w:tooltip="Budynek" w:history="1">
                              <w:r w:rsidR="000E0DA3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Budynek</w:t>
                              </w:r>
                            </w:hyperlink>
                            <w:r w:rsidR="000E0DA3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5003A65" w14:textId="34C1BF08" w:rsidR="000E0DA3" w:rsidRPr="000E46FC" w:rsidRDefault="00547DE3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7" w:tooltip="Budynek mieszkalny oddany do użytkowania" w:history="1">
                              <w:r w:rsidR="000E0DA3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Budynek mieszkalny oddany do użytkowania</w:t>
                              </w:r>
                            </w:hyperlink>
                            <w:r w:rsidR="000E0DA3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74FE54F6" w14:textId="7CEF9DAD" w:rsidR="000E0DA3" w:rsidRPr="000E46FC" w:rsidRDefault="00547DE3" w:rsidP="00516F6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8" w:tooltip="Czas trwania budowy budynku mieszkalnego" w:history="1">
                              <w:r w:rsidR="000E0DA3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Czas trwania budowy budynku mieszkalnego</w:t>
                              </w:r>
                            </w:hyperlink>
                            <w:r w:rsidR="000E0DA3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3F5C337C" w14:textId="13C39AA4" w:rsidR="000E0DA3" w:rsidRPr="000E46FC" w:rsidRDefault="00547DE3" w:rsidP="00516F6D">
                            <w:pPr>
                              <w:numPr>
                                <w:ilvl w:val="0"/>
                                <w:numId w:val="7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9" w:tooltip="Izby oddane do użytkowania" w:history="1">
                              <w:r w:rsidR="000E0DA3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Izby oddane do użytkowania</w:t>
                              </w:r>
                            </w:hyperlink>
                            <w:r w:rsidR="000E0DA3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E815036" w14:textId="4C0E821C" w:rsidR="000E0DA3" w:rsidRPr="000E46FC" w:rsidRDefault="00547DE3" w:rsidP="00516F6D">
                            <w:pPr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0" w:tooltip="Kubatura budynku" w:history="1">
                              <w:r w:rsidR="000E0DA3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Kubatura budynku</w:t>
                              </w:r>
                            </w:hyperlink>
                            <w:r w:rsidR="000E0DA3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5973B309" w14:textId="1EC68070" w:rsidR="000E0DA3" w:rsidRPr="000E46FC" w:rsidRDefault="00547DE3" w:rsidP="00516F6D">
                            <w:pPr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1" w:tooltip="Mieszkania, których budowę rozpoczęto" w:history="1">
                              <w:r w:rsidR="000E0DA3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  <w:r w:rsidR="000E0DA3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6A84F3D" w14:textId="7ABC0A23" w:rsidR="000E0DA3" w:rsidRPr="000E46FC" w:rsidRDefault="00547DE3" w:rsidP="00516F6D">
                            <w:pPr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2" w:tooltip="Mieszkania, na których budowę wydano pozwolenie" w:history="1">
                              <w:r w:rsidR="000E0DA3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na których budowę wydano pozwolenie</w:t>
                              </w:r>
                            </w:hyperlink>
                            <w:r w:rsidR="000E0DA3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1F4B160" w14:textId="7785410D" w:rsidR="000E0DA3" w:rsidRPr="000E46FC" w:rsidRDefault="00547DE3" w:rsidP="00516F6D">
                            <w:pPr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3" w:tooltip="Mieszkania oddane do użytkowania" w:history="1">
                              <w:r w:rsidR="000E0DA3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  <w:r w:rsidR="000E0DA3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67B769C8" w14:textId="5A2E6738" w:rsidR="000E0DA3" w:rsidRPr="000E46FC" w:rsidRDefault="00547DE3" w:rsidP="00516F6D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4" w:tooltip="Powierzchnia użytkowa mieszkań oddanych do użytkowania" w:history="1">
                              <w:r w:rsidR="000E0DA3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Powierzchnia użytkowa mieszkań oddanych do użytkowania</w:t>
                              </w:r>
                            </w:hyperlink>
                            <w:r w:rsidR="000E0DA3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37" id="_x0000_s1033" type="#_x0000_t202" style="position:absolute;margin-left:-3.75pt;margin-top:97.6pt;width:411.75pt;height:522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" fillcolor="#f2f2f2 [3052]" strokecolor="white [3212]">
                <v:textbox>
                  <w:txbxContent>
                    <w:p w14:paraId="5C5A3757" w14:textId="77777777" w:rsidR="000E0DA3" w:rsidRDefault="000E0DA3" w:rsidP="00AB6D25">
                      <w:pPr>
                        <w:rPr>
                          <w:b/>
                        </w:rPr>
                      </w:pPr>
                    </w:p>
                    <w:p w14:paraId="5C5A3758" w14:textId="77777777" w:rsidR="000E0DA3" w:rsidRPr="00975AB7" w:rsidRDefault="000E0DA3" w:rsidP="00AB6D25">
                      <w:pPr>
                        <w:rPr>
                          <w:b/>
                        </w:rPr>
                      </w:pPr>
                      <w:r w:rsidRPr="00975AB7">
                        <w:rPr>
                          <w:b/>
                        </w:rPr>
                        <w:t>Powiązane opracowania</w:t>
                      </w:r>
                    </w:p>
                    <w:p w14:paraId="00C643AA" w14:textId="177A912E" w:rsidR="000E0DA3" w:rsidRDefault="000E0DA3" w:rsidP="00AB6D25">
                      <w:hyperlink r:id="rId45" w:tooltip="Budownictwo mieszkaniowe w województwie dolnośląskim w 2021 r." w:history="1">
                        <w:r>
                          <w:rPr>
                            <w:rStyle w:val="Hipercze"/>
                            <w:rFonts w:cstheme="minorBidi"/>
                          </w:rPr>
                          <w:t>Budownictwo mieszkaniowe w województwie dolnośląskim w 2021 r.</w:t>
                        </w:r>
                      </w:hyperlink>
                    </w:p>
                    <w:p w14:paraId="5C5A375A" w14:textId="1FB0ED8B" w:rsidR="000E0DA3" w:rsidRPr="00093DFC" w:rsidRDefault="000E0DA3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tooltip="Rocznik Statystyczny Województwa Dolnośląskiego 2022" w:history="1">
                        <w:r w:rsidRPr="00AD298E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Województwa Dolnośląskiego 2022</w:t>
                        </w:r>
                      </w:hyperlink>
                      <w:r w:rsidRPr="002F2A1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9E8CAF2" w14:textId="3CABF84E" w:rsidR="000E0DA3" w:rsidRPr="00AD298E" w:rsidRDefault="000E0DA3" w:rsidP="008A233C">
                      <w:pPr>
                        <w:rPr>
                          <w:rStyle w:val="Hipercze"/>
                          <w:rFonts w:cs="FiraSans-Regular"/>
                          <w:color w:val="001D77"/>
                        </w:rPr>
                      </w:pPr>
                      <w:hyperlink r:id="rId47" w:tooltip="Raport o sytuacji społeczno-gospodarczej województwa dolnośląskiego 2023" w:history="1">
                        <w:r w:rsidRPr="00AD298E">
                          <w:rPr>
                            <w:rStyle w:val="Hipercze"/>
                            <w:rFonts w:eastAsia="FiraSans-Regular" w:cs="FiraSans-Regular"/>
                            <w:sz w:val="18"/>
                            <w:szCs w:val="18"/>
                          </w:rPr>
                          <w:t>Raport o sytuacji społeczno-gospodarczej województwa dolnośląskiego 2023</w:t>
                        </w:r>
                      </w:hyperlink>
                    </w:p>
                    <w:p w14:paraId="40CB7DC4" w14:textId="5F908E41" w:rsidR="000E0DA3" w:rsidRDefault="000E0DA3" w:rsidP="00890322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Biuletyn statystyczny województwa dolnośląskiego – 1 kwartał 2023 r." w:history="1">
                        <w:r w:rsidRPr="00AD298E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</w:t>
                        </w:r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 xml:space="preserve">wa dolnośląskiego </w:t>
                        </w:r>
                        <w:r w:rsidRPr="0089032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–</w:t>
                        </w:r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 xml:space="preserve"> 1 kwartał</w:t>
                        </w:r>
                        <w:r w:rsidRPr="00AD298E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 xml:space="preserve"> 2023 r.</w:t>
                        </w:r>
                      </w:hyperlink>
                    </w:p>
                    <w:p w14:paraId="0D1C7D68" w14:textId="4889CBF3" w:rsidR="000E0DA3" w:rsidRPr="00890322" w:rsidRDefault="000E0DA3" w:rsidP="00890322">
                      <w:pPr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9" w:tooltip="Budownictwo mieszkaniowe w okresie styczeń-grudzień 2022 roku" w:history="1">
                        <w:r w:rsidRPr="00890322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Budownictwo mieszkaniowe w okresie styczeń-grudzień 2022 roku</w:t>
                        </w:r>
                      </w:hyperlink>
                    </w:p>
                    <w:p w14:paraId="55232157" w14:textId="77777777" w:rsidR="000E0DA3" w:rsidRPr="00AD298E" w:rsidRDefault="000E0DA3" w:rsidP="00AB6D25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C5A375D" w14:textId="4118409A" w:rsidR="000E0DA3" w:rsidRPr="00975AB7" w:rsidRDefault="000E0DA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C5A375E" w14:textId="77777777" w:rsidR="000E0DA3" w:rsidRPr="00975AB7" w:rsidRDefault="000E0DA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75AB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158AFE0" w14:textId="1F6CBF87" w:rsidR="000E0DA3" w:rsidRPr="000E46FC" w:rsidRDefault="000E0DA3" w:rsidP="00673C26">
                      <w:pPr>
                        <w:rPr>
                          <w:rFonts w:eastAsia="FiraSans-Regular" w:cs="FiraSans-Regular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0" w:tooltip="Bank Danych Lokalnych" w:history="1">
                        <w:r w:rsidRPr="000E46FC">
                          <w:rPr>
                            <w:rStyle w:val="Hipercze"/>
                            <w:rFonts w:eastAsia="FiraSans-Regular" w:cs="FiraSans-Regular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691DB0C" w14:textId="2C4C0180" w:rsidR="000E0DA3" w:rsidRPr="000E46FC" w:rsidRDefault="000E0DA3" w:rsidP="00673C26">
                      <w:pPr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</w:pPr>
                      <w:hyperlink r:id="rId51" w:tooltip="Dziedzinowe Bazy Wiedzy" w:history="1">
                        <w:r w:rsidRPr="000E46FC">
                          <w:rPr>
                            <w:rStyle w:val="Hipercze"/>
                            <w:rFonts w:eastAsia="FiraSans-Regular" w:cs="FiraSans-Regular"/>
                            <w:color w:val="001D77"/>
                            <w:sz w:val="18"/>
                            <w:szCs w:val="18"/>
                          </w:rPr>
                          <w:t>Dziedzinowe Bazy Wiedzy</w:t>
                        </w:r>
                      </w:hyperlink>
                    </w:p>
                    <w:p w14:paraId="1DFD0207" w14:textId="752725F9" w:rsidR="000E0DA3" w:rsidRPr="003162A9" w:rsidRDefault="000E0DA3" w:rsidP="00673C26">
                      <w:pPr>
                        <w:rPr>
                          <w:rFonts w:eastAsia="FiraSans-Regular" w:cs="FiraSans-Regular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</w:p>
                    <w:p w14:paraId="5C5A3762" w14:textId="77777777" w:rsidR="000E0DA3" w:rsidRDefault="000E0DA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C9D5F7C" w14:textId="2F96F995" w:rsidR="000E0DA3" w:rsidRPr="000E46FC" w:rsidRDefault="000E0DA3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2" w:tooltip="Budownictwo indywidualne" w:history="1">
                        <w:r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indywidualne</w:t>
                        </w:r>
                      </w:hyperlink>
                      <w:r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6C650BE2" w14:textId="01663811" w:rsidR="000E0DA3" w:rsidRPr="000E46FC" w:rsidRDefault="000E0DA3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3" w:tooltip="Budownictwo komunalne" w:history="1">
                        <w:r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komunalne</w:t>
                        </w:r>
                      </w:hyperlink>
                      <w:r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7B85D668" w14:textId="13AAA626" w:rsidR="000E0DA3" w:rsidRPr="000E46FC" w:rsidRDefault="000E0DA3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4" w:tooltip="Budownictwo przeznaczone na sprzedaż lub wynajem" w:history="1">
                        <w:r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przeznaczone na sprzedaż lub wynajem</w:t>
                        </w:r>
                      </w:hyperlink>
                      <w:r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587F56FB" w14:textId="5AD31279" w:rsidR="000E0DA3" w:rsidRPr="000E46FC" w:rsidRDefault="000E0DA3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5" w:tooltip="Budownictwo społeczne czynszowe" w:history="1">
                        <w:r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społeczne czynszowe</w:t>
                        </w:r>
                      </w:hyperlink>
                      <w:r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2838B71F" w14:textId="467E8702" w:rsidR="000E0DA3" w:rsidRPr="000E46FC" w:rsidRDefault="000E0DA3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6" w:tooltip="Budownictwo spółdzielcze" w:history="1">
                        <w:r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spółdzielcze</w:t>
                        </w:r>
                      </w:hyperlink>
                      <w:r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22D5F53C" w14:textId="15241BC1" w:rsidR="000E0DA3" w:rsidRPr="000E46FC" w:rsidRDefault="000E0DA3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7" w:tooltip="Budownictwo zakładowe" w:history="1">
                        <w:r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zakładowe</w:t>
                        </w:r>
                      </w:hyperlink>
                      <w:r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052DB187" w14:textId="35749298" w:rsidR="000E0DA3" w:rsidRPr="000E46FC" w:rsidRDefault="000E0DA3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8" w:tooltip="Budynek" w:history="1">
                        <w:r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Budynek</w:t>
                        </w:r>
                      </w:hyperlink>
                      <w:r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45003A65" w14:textId="34C1BF08" w:rsidR="000E0DA3" w:rsidRPr="000E46FC" w:rsidRDefault="000E0DA3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9" w:tooltip="Budynek mieszkalny oddany do użytkowania" w:history="1">
                        <w:r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Budynek mieszkalny oddany do użytkowania</w:t>
                        </w:r>
                      </w:hyperlink>
                      <w:r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74FE54F6" w14:textId="7CEF9DAD" w:rsidR="000E0DA3" w:rsidRPr="000E46FC" w:rsidRDefault="000E0DA3" w:rsidP="00516F6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0" w:tooltip="Czas trwania budowy budynku mieszkalnego" w:history="1">
                        <w:r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Czas trwania budowy budynku mieszkalnego</w:t>
                        </w:r>
                      </w:hyperlink>
                      <w:r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3F5C337C" w14:textId="13C39AA4" w:rsidR="000E0DA3" w:rsidRPr="000E46FC" w:rsidRDefault="000E0DA3" w:rsidP="00516F6D">
                      <w:pPr>
                        <w:numPr>
                          <w:ilvl w:val="0"/>
                          <w:numId w:val="7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1" w:tooltip="Izby oddane do użytkowania" w:history="1">
                        <w:r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Izby oddane do użytkowania</w:t>
                        </w:r>
                      </w:hyperlink>
                      <w:r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4E815036" w14:textId="4C0E821C" w:rsidR="000E0DA3" w:rsidRPr="000E46FC" w:rsidRDefault="000E0DA3" w:rsidP="00516F6D">
                      <w:pPr>
                        <w:numPr>
                          <w:ilvl w:val="0"/>
                          <w:numId w:val="8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2" w:tooltip="Kubatura budynku" w:history="1">
                        <w:r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Kubatura budynku</w:t>
                        </w:r>
                      </w:hyperlink>
                      <w:r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5973B309" w14:textId="1EC68070" w:rsidR="000E0DA3" w:rsidRPr="000E46FC" w:rsidRDefault="000E0DA3" w:rsidP="00516F6D">
                      <w:pPr>
                        <w:numPr>
                          <w:ilvl w:val="0"/>
                          <w:numId w:val="9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3" w:tooltip="Mieszkania, których budowę rozpoczęto" w:history="1">
                        <w:r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  <w:r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46A84F3D" w14:textId="7ABC0A23" w:rsidR="000E0DA3" w:rsidRPr="000E46FC" w:rsidRDefault="000E0DA3" w:rsidP="00516F6D">
                      <w:pPr>
                        <w:numPr>
                          <w:ilvl w:val="0"/>
                          <w:numId w:val="9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4" w:tooltip="Mieszkania, na których budowę wydano pozwolenie" w:history="1">
                        <w:r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na których budowę wydano pozwolenie</w:t>
                        </w:r>
                      </w:hyperlink>
                      <w:r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41F4B160" w14:textId="7785410D" w:rsidR="000E0DA3" w:rsidRPr="000E46FC" w:rsidRDefault="000E0DA3" w:rsidP="00516F6D">
                      <w:pPr>
                        <w:numPr>
                          <w:ilvl w:val="0"/>
                          <w:numId w:val="9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5" w:tooltip="Mieszkania oddane do użytkowania" w:history="1">
                        <w:r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  <w:r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67B769C8" w14:textId="5A2E6738" w:rsidR="000E0DA3" w:rsidRPr="000E46FC" w:rsidRDefault="000E0DA3" w:rsidP="00516F6D">
                      <w:pPr>
                        <w:numPr>
                          <w:ilvl w:val="0"/>
                          <w:numId w:val="12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6" w:tooltip="Powierzchnia użytkowa mieszkań oddanych do użytkowania" w:history="1">
                        <w:r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Powierzchnia użytkowa mieszkań oddanych do użytkowania</w:t>
                        </w:r>
                      </w:hyperlink>
                      <w:r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354B3" w:rsidSect="00387A33">
      <w:headerReference w:type="default" r:id="rId67"/>
      <w:footerReference w:type="default" r:id="rId68"/>
      <w:headerReference w:type="first" r:id="rId69"/>
      <w:pgSz w:w="11906" w:h="16838"/>
      <w:pgMar w:top="720" w:right="3119" w:bottom="720" w:left="720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69752" w14:textId="77777777" w:rsidR="000E0DA3" w:rsidRDefault="000E0DA3" w:rsidP="000662E2">
      <w:pPr>
        <w:spacing w:after="0" w:line="240" w:lineRule="auto"/>
      </w:pPr>
      <w:r>
        <w:separator/>
      </w:r>
    </w:p>
  </w:endnote>
  <w:endnote w:type="continuationSeparator" w:id="0">
    <w:p w14:paraId="1813D4CD" w14:textId="77777777" w:rsidR="000E0DA3" w:rsidRDefault="000E0DA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962AED2-3813-4D42-9046-37C140352C37}"/>
    <w:embedBold r:id="rId2" w:fontKey="{DF7174C5-4622-44E5-B9FE-8DD6C6BFBA6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DB1F7812-FA64-44A5-A895-E80096F2C9A2}"/>
    <w:embedBold r:id="rId4" w:fontKey="{AF2E22B7-290C-4DDC-BC46-2FC8787C5F2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8EEF8B3-2181-4FA0-9EE4-FDEA0F34A0A4}"/>
    <w:embedBold r:id="rId6" w:fontKey="{BE233791-0E0B-4C1F-8064-E39F28AE982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7963219-CA03-447A-BE15-B4B0B17A3C98}"/>
    <w:embedItalic r:id="rId8" w:fontKey="{5EB04EFE-9F17-49E7-B721-AEE56AAA125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053CF44-059D-4572-8F2E-9E71EA3EFB7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9A5ED30-862B-430B-9567-F57B5952869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1" w:fontKey="{475C35CB-12D4-4B06-8AF3-DCF58A01416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D5BC9218-92EC-4F4D-9D20-38413C5C59EC}"/>
    <w:embedBold r:id="rId13" w:fontKey="{949B5043-35B3-47AF-A02E-B512354C9B02}"/>
  </w:font>
  <w:font w:name="FiraSans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C5A3745" w14:textId="77777777" w:rsidR="000E0DA3" w:rsidRDefault="000E0DA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DE3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3FAEB8" w14:textId="77777777" w:rsidR="000E0DA3" w:rsidRDefault="000E0DA3" w:rsidP="000662E2">
      <w:pPr>
        <w:spacing w:after="0" w:line="240" w:lineRule="auto"/>
      </w:pPr>
      <w:r>
        <w:separator/>
      </w:r>
    </w:p>
  </w:footnote>
  <w:footnote w:type="continuationSeparator" w:id="0">
    <w:p w14:paraId="64901705" w14:textId="77777777" w:rsidR="000E0DA3" w:rsidRDefault="000E0DA3" w:rsidP="000662E2">
      <w:pPr>
        <w:spacing w:after="0" w:line="240" w:lineRule="auto"/>
      </w:pPr>
      <w:r>
        <w:continuationSeparator/>
      </w:r>
    </w:p>
  </w:footnote>
  <w:footnote w:id="1">
    <w:p w14:paraId="5071A5AB" w14:textId="31F4A0DD" w:rsidR="000E0DA3" w:rsidRPr="000354B3" w:rsidRDefault="000E0DA3" w:rsidP="00A02E77">
      <w:pPr>
        <w:pStyle w:val="Tekstprzypisudolnego"/>
        <w:spacing w:before="0"/>
        <w:jc w:val="both"/>
        <w:rPr>
          <w:sz w:val="16"/>
          <w:szCs w:val="16"/>
        </w:rPr>
      </w:pPr>
      <w:r w:rsidRPr="000354B3">
        <w:rPr>
          <w:rStyle w:val="Odwoanieprzypisudolnego"/>
          <w:sz w:val="16"/>
          <w:szCs w:val="16"/>
        </w:rPr>
        <w:footnoteRef/>
      </w:r>
      <w:r w:rsidRPr="000354B3">
        <w:rPr>
          <w:sz w:val="16"/>
          <w:szCs w:val="16"/>
        </w:rPr>
        <w:t xml:space="preserve"> Bez tych części budynków mieszkalnych, które zostały oddane do użytkowania jako część druga i dalsze, bez domów letnich i domków wypoczynkowych oraz rezydencji wiejskich nieprzystosowanych do stałego zamieszkania oraz bez budynków zbiorowego zamieszkania.</w:t>
      </w:r>
    </w:p>
  </w:footnote>
  <w:footnote w:id="2">
    <w:p w14:paraId="1A9738E3" w14:textId="229C01E3" w:rsidR="000E0DA3" w:rsidRPr="00973B69" w:rsidRDefault="000E0DA3" w:rsidP="00EF2982">
      <w:pPr>
        <w:pStyle w:val="Tekstprzypisudolnego"/>
        <w:spacing w:before="0"/>
        <w:rPr>
          <w:sz w:val="16"/>
          <w:szCs w:val="16"/>
        </w:rPr>
      </w:pPr>
      <w:r w:rsidRPr="00973B69">
        <w:rPr>
          <w:rStyle w:val="Odwoanieprzypisudolnego"/>
          <w:sz w:val="16"/>
          <w:szCs w:val="16"/>
        </w:rPr>
        <w:footnoteRef/>
      </w:r>
      <w:r w:rsidRPr="00973B69">
        <w:rPr>
          <w:sz w:val="16"/>
          <w:szCs w:val="16"/>
        </w:rPr>
        <w:t xml:space="preserve"> Łącznie z mieszkaniami uzyskanymi z przebudowy i adaptacji pomieszczeń niemieszkalnych oraz z mieszkaniami w budynkach zbiorowego zamieszkania i budynkach niemieszkalnych.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76650" w14:textId="62EE4D5C" w:rsidR="000E0DA3" w:rsidRDefault="000E0DA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84FA6E8" wp14:editId="6B1AA241">
              <wp:simplePos x="0" y="0"/>
              <wp:positionH relativeFrom="column">
                <wp:posOffset>5248275</wp:posOffset>
              </wp:positionH>
              <wp:positionV relativeFrom="paragraph">
                <wp:posOffset>-105410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47AE88" id="Prostokąt 24" o:spid="_x0000_s1026" style="position:absolute;margin-left:413.25pt;margin-top:-8.3pt;width:147.6pt;height:178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44F3" w14:textId="41AEEE87" w:rsidR="000E0DA3" w:rsidRDefault="000E0DA3" w:rsidP="004B328F">
    <w:pPr>
      <w:pStyle w:val="Nagwek"/>
      <w:tabs>
        <w:tab w:val="clear" w:pos="4536"/>
        <w:tab w:val="clear" w:pos="9072"/>
        <w:tab w:val="left" w:pos="6315"/>
        <w:tab w:val="left" w:pos="7155"/>
      </w:tabs>
    </w:pPr>
    <w:r w:rsidRPr="00387A3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16F471" wp14:editId="5752F22A">
              <wp:simplePos x="0" y="0"/>
              <wp:positionH relativeFrom="page">
                <wp:posOffset>5688330</wp:posOffset>
              </wp:positionH>
              <wp:positionV relativeFrom="paragraph">
                <wp:posOffset>577850</wp:posOffset>
              </wp:positionV>
              <wp:extent cx="1871980" cy="238290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8290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1AA61C" id="Prostokąt 10" o:spid="_x0000_s1026" style="position:absolute;margin-left:447.9pt;margin-top:45.5pt;width:147.4pt;height:1876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" fillcolor="#f2f2f2" stroked="f" strokeweight="1pt">
              <w10:wrap type="tight" anchorx="page"/>
            </v:rect>
          </w:pict>
        </mc:Fallback>
      </mc:AlternateContent>
    </w:r>
    <w:r w:rsidRPr="00387A3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47CA9A" wp14:editId="6FCE78BA">
              <wp:simplePos x="0" y="0"/>
              <wp:positionH relativeFrom="column">
                <wp:posOffset>5038725</wp:posOffset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None/>
              <wp:docPr id="9" name="Schemat blokowy: opóźnienie 6" descr="Seria: 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EACA9F" w14:textId="77777777" w:rsidR="000E0DA3" w:rsidRPr="003C6C8D" w:rsidRDefault="000E0DA3" w:rsidP="00387A3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47CA9A" id="Schemat blokowy: opóźnienie 6" o:spid="_x0000_s1034" alt="Seria: Informacje sygnalne" style="position:absolute;margin-left:396.75pt;margin-top:21.7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WUQWAYAAC0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EACA9F" w14:textId="77777777" w:rsidR="000E0DA3" w:rsidRPr="003C6C8D" w:rsidRDefault="000E0DA3" w:rsidP="00387A3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object w:dxaOrig="2874" w:dyaOrig="1256" w14:anchorId="254381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alt="Logo Urzędu Satystycznego we Wrocławiu" style="width:141.75pt;height:62.25pt" o:ole="">
          <v:imagedata r:id="rId1" o:title=""/>
        </v:shape>
        <o:OLEObject Type="Embed" ProgID="CorelDraw.Graphic.15" ShapeID="_x0000_i1027" DrawAspect="Content" ObjectID="_1749884557" r:id="rId2"/>
      </w:objec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65F2F8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24A6F7C"/>
    <w:multiLevelType w:val="multilevel"/>
    <w:tmpl w:val="877E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F6E1D"/>
    <w:multiLevelType w:val="multilevel"/>
    <w:tmpl w:val="1818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127C3"/>
    <w:multiLevelType w:val="multilevel"/>
    <w:tmpl w:val="2CA2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4A565F"/>
    <w:multiLevelType w:val="multilevel"/>
    <w:tmpl w:val="7460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1B0EC4"/>
    <w:multiLevelType w:val="multilevel"/>
    <w:tmpl w:val="7386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B56E3"/>
    <w:multiLevelType w:val="multilevel"/>
    <w:tmpl w:val="F30A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3823630"/>
    <w:multiLevelType w:val="multilevel"/>
    <w:tmpl w:val="01EA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B77F0"/>
    <w:multiLevelType w:val="multilevel"/>
    <w:tmpl w:val="FEAC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175BE4"/>
    <w:multiLevelType w:val="multilevel"/>
    <w:tmpl w:val="E73A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819F7"/>
    <w:multiLevelType w:val="multilevel"/>
    <w:tmpl w:val="C1FE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1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43E"/>
    <w:rsid w:val="0000709F"/>
    <w:rsid w:val="000078F7"/>
    <w:rsid w:val="000108B8"/>
    <w:rsid w:val="0001138D"/>
    <w:rsid w:val="0001264B"/>
    <w:rsid w:val="000142FF"/>
    <w:rsid w:val="000152F5"/>
    <w:rsid w:val="0002294A"/>
    <w:rsid w:val="00027863"/>
    <w:rsid w:val="00032C29"/>
    <w:rsid w:val="0003373E"/>
    <w:rsid w:val="00033A18"/>
    <w:rsid w:val="000354B3"/>
    <w:rsid w:val="000402E2"/>
    <w:rsid w:val="00041741"/>
    <w:rsid w:val="0004233A"/>
    <w:rsid w:val="000445D9"/>
    <w:rsid w:val="00044C84"/>
    <w:rsid w:val="00045278"/>
    <w:rsid w:val="0004582E"/>
    <w:rsid w:val="000470AA"/>
    <w:rsid w:val="00057265"/>
    <w:rsid w:val="00057CA1"/>
    <w:rsid w:val="000662E2"/>
    <w:rsid w:val="00066883"/>
    <w:rsid w:val="00067A1A"/>
    <w:rsid w:val="00074DD8"/>
    <w:rsid w:val="000806F7"/>
    <w:rsid w:val="00081B56"/>
    <w:rsid w:val="00084261"/>
    <w:rsid w:val="00087866"/>
    <w:rsid w:val="0009358F"/>
    <w:rsid w:val="00093DFC"/>
    <w:rsid w:val="000961BC"/>
    <w:rsid w:val="00097840"/>
    <w:rsid w:val="000B0727"/>
    <w:rsid w:val="000B115F"/>
    <w:rsid w:val="000B32FB"/>
    <w:rsid w:val="000B5E01"/>
    <w:rsid w:val="000B7D85"/>
    <w:rsid w:val="000C135D"/>
    <w:rsid w:val="000C472E"/>
    <w:rsid w:val="000C4B8D"/>
    <w:rsid w:val="000D1D43"/>
    <w:rsid w:val="000D225C"/>
    <w:rsid w:val="000D2A5C"/>
    <w:rsid w:val="000D2AFA"/>
    <w:rsid w:val="000E0918"/>
    <w:rsid w:val="000E0DA3"/>
    <w:rsid w:val="000E3806"/>
    <w:rsid w:val="000E46FC"/>
    <w:rsid w:val="000E6D45"/>
    <w:rsid w:val="000F5796"/>
    <w:rsid w:val="000F6C1F"/>
    <w:rsid w:val="00100E1F"/>
    <w:rsid w:val="001011C3"/>
    <w:rsid w:val="00104953"/>
    <w:rsid w:val="00105179"/>
    <w:rsid w:val="00110D87"/>
    <w:rsid w:val="00112387"/>
    <w:rsid w:val="00113248"/>
    <w:rsid w:val="00114DB9"/>
    <w:rsid w:val="00116087"/>
    <w:rsid w:val="00121043"/>
    <w:rsid w:val="00121728"/>
    <w:rsid w:val="00130296"/>
    <w:rsid w:val="001304F4"/>
    <w:rsid w:val="00133B89"/>
    <w:rsid w:val="00134B8B"/>
    <w:rsid w:val="001423B6"/>
    <w:rsid w:val="00142C41"/>
    <w:rsid w:val="001448A7"/>
    <w:rsid w:val="00146621"/>
    <w:rsid w:val="001475CB"/>
    <w:rsid w:val="00150030"/>
    <w:rsid w:val="001523A5"/>
    <w:rsid w:val="001552F6"/>
    <w:rsid w:val="00157203"/>
    <w:rsid w:val="00160233"/>
    <w:rsid w:val="00162325"/>
    <w:rsid w:val="00162F8E"/>
    <w:rsid w:val="0016483F"/>
    <w:rsid w:val="00165A89"/>
    <w:rsid w:val="00172BDD"/>
    <w:rsid w:val="00176B61"/>
    <w:rsid w:val="001834A7"/>
    <w:rsid w:val="00185A0D"/>
    <w:rsid w:val="001951DA"/>
    <w:rsid w:val="001964CC"/>
    <w:rsid w:val="001A32B9"/>
    <w:rsid w:val="001A5ADF"/>
    <w:rsid w:val="001A61B7"/>
    <w:rsid w:val="001B1286"/>
    <w:rsid w:val="001B3ABC"/>
    <w:rsid w:val="001B6E51"/>
    <w:rsid w:val="001C3269"/>
    <w:rsid w:val="001D0324"/>
    <w:rsid w:val="001D10DF"/>
    <w:rsid w:val="001D1DB4"/>
    <w:rsid w:val="001D32A6"/>
    <w:rsid w:val="001D3A9E"/>
    <w:rsid w:val="001E2E0E"/>
    <w:rsid w:val="001E41E5"/>
    <w:rsid w:val="001F0405"/>
    <w:rsid w:val="001F113A"/>
    <w:rsid w:val="001F1D91"/>
    <w:rsid w:val="001F2B51"/>
    <w:rsid w:val="001F372E"/>
    <w:rsid w:val="0020062C"/>
    <w:rsid w:val="0020064C"/>
    <w:rsid w:val="00200DB3"/>
    <w:rsid w:val="002103E8"/>
    <w:rsid w:val="00214232"/>
    <w:rsid w:val="00214815"/>
    <w:rsid w:val="00225F6D"/>
    <w:rsid w:val="00232941"/>
    <w:rsid w:val="00241828"/>
    <w:rsid w:val="002441B8"/>
    <w:rsid w:val="002445E9"/>
    <w:rsid w:val="00244DD6"/>
    <w:rsid w:val="00246697"/>
    <w:rsid w:val="00252A91"/>
    <w:rsid w:val="00253602"/>
    <w:rsid w:val="002574F9"/>
    <w:rsid w:val="00257FE3"/>
    <w:rsid w:val="002627DB"/>
    <w:rsid w:val="00262B61"/>
    <w:rsid w:val="002645BF"/>
    <w:rsid w:val="0027320B"/>
    <w:rsid w:val="00275A22"/>
    <w:rsid w:val="00275DDD"/>
    <w:rsid w:val="00276811"/>
    <w:rsid w:val="00281653"/>
    <w:rsid w:val="00282699"/>
    <w:rsid w:val="002861D5"/>
    <w:rsid w:val="00287609"/>
    <w:rsid w:val="002926DF"/>
    <w:rsid w:val="002931AF"/>
    <w:rsid w:val="00294747"/>
    <w:rsid w:val="0029647B"/>
    <w:rsid w:val="00296697"/>
    <w:rsid w:val="002A00BA"/>
    <w:rsid w:val="002A45DA"/>
    <w:rsid w:val="002B0472"/>
    <w:rsid w:val="002B17C9"/>
    <w:rsid w:val="002B4918"/>
    <w:rsid w:val="002B6B12"/>
    <w:rsid w:val="002D303F"/>
    <w:rsid w:val="002D44B8"/>
    <w:rsid w:val="002E0289"/>
    <w:rsid w:val="002E368D"/>
    <w:rsid w:val="002E6140"/>
    <w:rsid w:val="002E6985"/>
    <w:rsid w:val="002E71B6"/>
    <w:rsid w:val="002E77AC"/>
    <w:rsid w:val="002E7FC9"/>
    <w:rsid w:val="002F2A1D"/>
    <w:rsid w:val="002F48E1"/>
    <w:rsid w:val="002F77C8"/>
    <w:rsid w:val="00304F22"/>
    <w:rsid w:val="00304FA2"/>
    <w:rsid w:val="00306C7C"/>
    <w:rsid w:val="00307B49"/>
    <w:rsid w:val="003162A9"/>
    <w:rsid w:val="003205F1"/>
    <w:rsid w:val="00322EDD"/>
    <w:rsid w:val="00332320"/>
    <w:rsid w:val="0033486D"/>
    <w:rsid w:val="0033540A"/>
    <w:rsid w:val="003357DF"/>
    <w:rsid w:val="00336B04"/>
    <w:rsid w:val="00341B27"/>
    <w:rsid w:val="00343A17"/>
    <w:rsid w:val="00345BC8"/>
    <w:rsid w:val="00347D72"/>
    <w:rsid w:val="00347DF0"/>
    <w:rsid w:val="0035073A"/>
    <w:rsid w:val="0035132A"/>
    <w:rsid w:val="00356D02"/>
    <w:rsid w:val="00357131"/>
    <w:rsid w:val="00357611"/>
    <w:rsid w:val="00363C80"/>
    <w:rsid w:val="00364DE8"/>
    <w:rsid w:val="00367237"/>
    <w:rsid w:val="00370321"/>
    <w:rsid w:val="0037077F"/>
    <w:rsid w:val="00372411"/>
    <w:rsid w:val="00372EB5"/>
    <w:rsid w:val="00373882"/>
    <w:rsid w:val="00374119"/>
    <w:rsid w:val="00381A2B"/>
    <w:rsid w:val="00382B54"/>
    <w:rsid w:val="00383040"/>
    <w:rsid w:val="003843DB"/>
    <w:rsid w:val="00387A33"/>
    <w:rsid w:val="00393761"/>
    <w:rsid w:val="00397D18"/>
    <w:rsid w:val="00397FC3"/>
    <w:rsid w:val="003A1555"/>
    <w:rsid w:val="003A1B36"/>
    <w:rsid w:val="003A3E9B"/>
    <w:rsid w:val="003A70CB"/>
    <w:rsid w:val="003B1454"/>
    <w:rsid w:val="003B18B6"/>
    <w:rsid w:val="003B1DBC"/>
    <w:rsid w:val="003B2491"/>
    <w:rsid w:val="003B367F"/>
    <w:rsid w:val="003B4A9C"/>
    <w:rsid w:val="003B7024"/>
    <w:rsid w:val="003B738E"/>
    <w:rsid w:val="003B798A"/>
    <w:rsid w:val="003C3074"/>
    <w:rsid w:val="003C59E0"/>
    <w:rsid w:val="003C6C8D"/>
    <w:rsid w:val="003D154E"/>
    <w:rsid w:val="003D3DEF"/>
    <w:rsid w:val="003D3F28"/>
    <w:rsid w:val="003D4F95"/>
    <w:rsid w:val="003D5F42"/>
    <w:rsid w:val="003D60A9"/>
    <w:rsid w:val="003D61CA"/>
    <w:rsid w:val="003E57AB"/>
    <w:rsid w:val="003F2F45"/>
    <w:rsid w:val="003F4C97"/>
    <w:rsid w:val="003F693E"/>
    <w:rsid w:val="003F7FE6"/>
    <w:rsid w:val="00400193"/>
    <w:rsid w:val="00403DF9"/>
    <w:rsid w:val="0040537B"/>
    <w:rsid w:val="004117CA"/>
    <w:rsid w:val="004130E1"/>
    <w:rsid w:val="00414D7A"/>
    <w:rsid w:val="00415BA0"/>
    <w:rsid w:val="004212E7"/>
    <w:rsid w:val="00422E59"/>
    <w:rsid w:val="0042446D"/>
    <w:rsid w:val="004268A8"/>
    <w:rsid w:val="00427BF8"/>
    <w:rsid w:val="00431C02"/>
    <w:rsid w:val="00436FB3"/>
    <w:rsid w:val="004372C0"/>
    <w:rsid w:val="00437395"/>
    <w:rsid w:val="004437D6"/>
    <w:rsid w:val="00445047"/>
    <w:rsid w:val="004458F1"/>
    <w:rsid w:val="00445B7E"/>
    <w:rsid w:val="00445B88"/>
    <w:rsid w:val="00453194"/>
    <w:rsid w:val="004558E4"/>
    <w:rsid w:val="00456745"/>
    <w:rsid w:val="00463E39"/>
    <w:rsid w:val="004657FC"/>
    <w:rsid w:val="00467FA4"/>
    <w:rsid w:val="0047115D"/>
    <w:rsid w:val="00472E36"/>
    <w:rsid w:val="004733F6"/>
    <w:rsid w:val="0047454F"/>
    <w:rsid w:val="00474E69"/>
    <w:rsid w:val="004879E7"/>
    <w:rsid w:val="00492195"/>
    <w:rsid w:val="00495F9C"/>
    <w:rsid w:val="00495FB9"/>
    <w:rsid w:val="0049621B"/>
    <w:rsid w:val="004A2A76"/>
    <w:rsid w:val="004A337F"/>
    <w:rsid w:val="004A380C"/>
    <w:rsid w:val="004B2633"/>
    <w:rsid w:val="004B2E78"/>
    <w:rsid w:val="004B328F"/>
    <w:rsid w:val="004B6098"/>
    <w:rsid w:val="004C06DE"/>
    <w:rsid w:val="004C13AE"/>
    <w:rsid w:val="004C1895"/>
    <w:rsid w:val="004C2927"/>
    <w:rsid w:val="004C69A1"/>
    <w:rsid w:val="004C6D40"/>
    <w:rsid w:val="004D0287"/>
    <w:rsid w:val="004D06B4"/>
    <w:rsid w:val="004D535F"/>
    <w:rsid w:val="004D6581"/>
    <w:rsid w:val="004E61DB"/>
    <w:rsid w:val="004F0C3C"/>
    <w:rsid w:val="004F1E8D"/>
    <w:rsid w:val="004F3F5B"/>
    <w:rsid w:val="004F63FC"/>
    <w:rsid w:val="004F647F"/>
    <w:rsid w:val="00500435"/>
    <w:rsid w:val="00500BC9"/>
    <w:rsid w:val="00500DF3"/>
    <w:rsid w:val="00505A92"/>
    <w:rsid w:val="00506496"/>
    <w:rsid w:val="005074CB"/>
    <w:rsid w:val="00516F6D"/>
    <w:rsid w:val="0051736D"/>
    <w:rsid w:val="005203F1"/>
    <w:rsid w:val="00521BC3"/>
    <w:rsid w:val="00523B8A"/>
    <w:rsid w:val="00524B45"/>
    <w:rsid w:val="005253F4"/>
    <w:rsid w:val="00527801"/>
    <w:rsid w:val="00530FD0"/>
    <w:rsid w:val="00532B3A"/>
    <w:rsid w:val="00533632"/>
    <w:rsid w:val="00534FFB"/>
    <w:rsid w:val="00535BC2"/>
    <w:rsid w:val="00535F79"/>
    <w:rsid w:val="00536F94"/>
    <w:rsid w:val="00541CBA"/>
    <w:rsid w:val="00541D1C"/>
    <w:rsid w:val="00541E6E"/>
    <w:rsid w:val="0054251F"/>
    <w:rsid w:val="005436F2"/>
    <w:rsid w:val="00547DE3"/>
    <w:rsid w:val="005520D8"/>
    <w:rsid w:val="00556CF1"/>
    <w:rsid w:val="005611CC"/>
    <w:rsid w:val="00563C8C"/>
    <w:rsid w:val="00563CD6"/>
    <w:rsid w:val="005647D6"/>
    <w:rsid w:val="005718C3"/>
    <w:rsid w:val="00575D47"/>
    <w:rsid w:val="005762A7"/>
    <w:rsid w:val="00580984"/>
    <w:rsid w:val="00581C91"/>
    <w:rsid w:val="00583698"/>
    <w:rsid w:val="0058402F"/>
    <w:rsid w:val="00590C0F"/>
    <w:rsid w:val="005916D7"/>
    <w:rsid w:val="005A067D"/>
    <w:rsid w:val="005A65D5"/>
    <w:rsid w:val="005A698C"/>
    <w:rsid w:val="005A734D"/>
    <w:rsid w:val="005C109B"/>
    <w:rsid w:val="005C20F1"/>
    <w:rsid w:val="005C7014"/>
    <w:rsid w:val="005D515A"/>
    <w:rsid w:val="005D62FD"/>
    <w:rsid w:val="005D76D1"/>
    <w:rsid w:val="005E0799"/>
    <w:rsid w:val="005E0FEE"/>
    <w:rsid w:val="005E3115"/>
    <w:rsid w:val="005F33BD"/>
    <w:rsid w:val="005F3E4F"/>
    <w:rsid w:val="005F5A80"/>
    <w:rsid w:val="00600DBE"/>
    <w:rsid w:val="006044FF"/>
    <w:rsid w:val="00607CC5"/>
    <w:rsid w:val="00613C22"/>
    <w:rsid w:val="00617CD6"/>
    <w:rsid w:val="00623685"/>
    <w:rsid w:val="00623D4B"/>
    <w:rsid w:val="006311F5"/>
    <w:rsid w:val="00632102"/>
    <w:rsid w:val="00633014"/>
    <w:rsid w:val="0063437B"/>
    <w:rsid w:val="00634CF1"/>
    <w:rsid w:val="00635E1D"/>
    <w:rsid w:val="00640638"/>
    <w:rsid w:val="00640F4E"/>
    <w:rsid w:val="006570A6"/>
    <w:rsid w:val="00661FF4"/>
    <w:rsid w:val="00664F13"/>
    <w:rsid w:val="00664FE3"/>
    <w:rsid w:val="006673CA"/>
    <w:rsid w:val="00672FAB"/>
    <w:rsid w:val="00673C26"/>
    <w:rsid w:val="00674A6F"/>
    <w:rsid w:val="006812AF"/>
    <w:rsid w:val="0068327D"/>
    <w:rsid w:val="006869BF"/>
    <w:rsid w:val="00690761"/>
    <w:rsid w:val="006920A8"/>
    <w:rsid w:val="00694AF0"/>
    <w:rsid w:val="00696D07"/>
    <w:rsid w:val="006A0577"/>
    <w:rsid w:val="006A227F"/>
    <w:rsid w:val="006A4686"/>
    <w:rsid w:val="006A70EF"/>
    <w:rsid w:val="006A7939"/>
    <w:rsid w:val="006B0E9E"/>
    <w:rsid w:val="006B393B"/>
    <w:rsid w:val="006B46AE"/>
    <w:rsid w:val="006B5AE4"/>
    <w:rsid w:val="006C1D45"/>
    <w:rsid w:val="006C38DE"/>
    <w:rsid w:val="006C4F84"/>
    <w:rsid w:val="006C5166"/>
    <w:rsid w:val="006C535E"/>
    <w:rsid w:val="006C64AA"/>
    <w:rsid w:val="006D1507"/>
    <w:rsid w:val="006D390D"/>
    <w:rsid w:val="006D4054"/>
    <w:rsid w:val="006E02EC"/>
    <w:rsid w:val="006E6577"/>
    <w:rsid w:val="006E6BE7"/>
    <w:rsid w:val="006F219A"/>
    <w:rsid w:val="00705E92"/>
    <w:rsid w:val="00717405"/>
    <w:rsid w:val="007211B1"/>
    <w:rsid w:val="007225D7"/>
    <w:rsid w:val="00735847"/>
    <w:rsid w:val="00736F15"/>
    <w:rsid w:val="00741BBB"/>
    <w:rsid w:val="00741E07"/>
    <w:rsid w:val="00746187"/>
    <w:rsid w:val="00751E64"/>
    <w:rsid w:val="00753C16"/>
    <w:rsid w:val="007548E4"/>
    <w:rsid w:val="00754E8F"/>
    <w:rsid w:val="00755390"/>
    <w:rsid w:val="00756884"/>
    <w:rsid w:val="0076254F"/>
    <w:rsid w:val="00763CD8"/>
    <w:rsid w:val="0076622C"/>
    <w:rsid w:val="007706BF"/>
    <w:rsid w:val="007746DB"/>
    <w:rsid w:val="007801F5"/>
    <w:rsid w:val="00783CA4"/>
    <w:rsid w:val="007842FB"/>
    <w:rsid w:val="00785B92"/>
    <w:rsid w:val="00786124"/>
    <w:rsid w:val="0079514B"/>
    <w:rsid w:val="00796A92"/>
    <w:rsid w:val="007A0E64"/>
    <w:rsid w:val="007A11CA"/>
    <w:rsid w:val="007A2DC1"/>
    <w:rsid w:val="007A30EC"/>
    <w:rsid w:val="007A3AAE"/>
    <w:rsid w:val="007A7DCA"/>
    <w:rsid w:val="007B2683"/>
    <w:rsid w:val="007B48AD"/>
    <w:rsid w:val="007B4C54"/>
    <w:rsid w:val="007B657F"/>
    <w:rsid w:val="007B6D74"/>
    <w:rsid w:val="007C26BF"/>
    <w:rsid w:val="007C4A08"/>
    <w:rsid w:val="007D1436"/>
    <w:rsid w:val="007D1E15"/>
    <w:rsid w:val="007D3319"/>
    <w:rsid w:val="007D335D"/>
    <w:rsid w:val="007E3314"/>
    <w:rsid w:val="007E4B03"/>
    <w:rsid w:val="007F324B"/>
    <w:rsid w:val="007F7E1A"/>
    <w:rsid w:val="00803AC0"/>
    <w:rsid w:val="0080546A"/>
    <w:rsid w:val="0080553C"/>
    <w:rsid w:val="00805B46"/>
    <w:rsid w:val="00805CBD"/>
    <w:rsid w:val="0081179B"/>
    <w:rsid w:val="00814579"/>
    <w:rsid w:val="00814C45"/>
    <w:rsid w:val="00821935"/>
    <w:rsid w:val="00822B67"/>
    <w:rsid w:val="00822D5B"/>
    <w:rsid w:val="00825DC2"/>
    <w:rsid w:val="00826A89"/>
    <w:rsid w:val="00831B95"/>
    <w:rsid w:val="00834AD3"/>
    <w:rsid w:val="0084170A"/>
    <w:rsid w:val="00843795"/>
    <w:rsid w:val="00847F0F"/>
    <w:rsid w:val="00851F77"/>
    <w:rsid w:val="00852448"/>
    <w:rsid w:val="008576AF"/>
    <w:rsid w:val="00870F99"/>
    <w:rsid w:val="00875C6B"/>
    <w:rsid w:val="0088097F"/>
    <w:rsid w:val="0088258A"/>
    <w:rsid w:val="008833CE"/>
    <w:rsid w:val="008837B7"/>
    <w:rsid w:val="00886332"/>
    <w:rsid w:val="00890322"/>
    <w:rsid w:val="008A233C"/>
    <w:rsid w:val="008A26D9"/>
    <w:rsid w:val="008A5F0C"/>
    <w:rsid w:val="008A7FAE"/>
    <w:rsid w:val="008B172E"/>
    <w:rsid w:val="008B7FDD"/>
    <w:rsid w:val="008C0746"/>
    <w:rsid w:val="008C08E8"/>
    <w:rsid w:val="008C0C29"/>
    <w:rsid w:val="008C3A04"/>
    <w:rsid w:val="008C7C12"/>
    <w:rsid w:val="008C7E8B"/>
    <w:rsid w:val="008D1063"/>
    <w:rsid w:val="008F3638"/>
    <w:rsid w:val="008F3A44"/>
    <w:rsid w:val="008F4441"/>
    <w:rsid w:val="008F584D"/>
    <w:rsid w:val="008F6F31"/>
    <w:rsid w:val="008F74DF"/>
    <w:rsid w:val="009116A0"/>
    <w:rsid w:val="009127BA"/>
    <w:rsid w:val="00917A61"/>
    <w:rsid w:val="009227A6"/>
    <w:rsid w:val="00933EC1"/>
    <w:rsid w:val="009365E1"/>
    <w:rsid w:val="00937BF9"/>
    <w:rsid w:val="00946255"/>
    <w:rsid w:val="00950342"/>
    <w:rsid w:val="009530DB"/>
    <w:rsid w:val="00953676"/>
    <w:rsid w:val="00955BF7"/>
    <w:rsid w:val="00956BF8"/>
    <w:rsid w:val="00957302"/>
    <w:rsid w:val="00961F4C"/>
    <w:rsid w:val="00966948"/>
    <w:rsid w:val="009705EE"/>
    <w:rsid w:val="00973B69"/>
    <w:rsid w:val="00975AB7"/>
    <w:rsid w:val="00977927"/>
    <w:rsid w:val="00977E90"/>
    <w:rsid w:val="009805EB"/>
    <w:rsid w:val="00980B62"/>
    <w:rsid w:val="0098135C"/>
    <w:rsid w:val="0098156A"/>
    <w:rsid w:val="00982CD0"/>
    <w:rsid w:val="00983876"/>
    <w:rsid w:val="009864BE"/>
    <w:rsid w:val="00986717"/>
    <w:rsid w:val="00986CCC"/>
    <w:rsid w:val="0098720A"/>
    <w:rsid w:val="00991BAC"/>
    <w:rsid w:val="009932FC"/>
    <w:rsid w:val="00997B02"/>
    <w:rsid w:val="009A14AA"/>
    <w:rsid w:val="009A432F"/>
    <w:rsid w:val="009A434B"/>
    <w:rsid w:val="009A4740"/>
    <w:rsid w:val="009A4857"/>
    <w:rsid w:val="009A5421"/>
    <w:rsid w:val="009A555D"/>
    <w:rsid w:val="009A6EA0"/>
    <w:rsid w:val="009B060B"/>
    <w:rsid w:val="009B32DD"/>
    <w:rsid w:val="009B4303"/>
    <w:rsid w:val="009C1335"/>
    <w:rsid w:val="009C1AB2"/>
    <w:rsid w:val="009C7251"/>
    <w:rsid w:val="009C765B"/>
    <w:rsid w:val="009D596A"/>
    <w:rsid w:val="009E2E91"/>
    <w:rsid w:val="009E6EDD"/>
    <w:rsid w:val="009F3C7C"/>
    <w:rsid w:val="00A02E77"/>
    <w:rsid w:val="00A074F3"/>
    <w:rsid w:val="00A13456"/>
    <w:rsid w:val="00A139F5"/>
    <w:rsid w:val="00A14452"/>
    <w:rsid w:val="00A16872"/>
    <w:rsid w:val="00A17FDA"/>
    <w:rsid w:val="00A230A4"/>
    <w:rsid w:val="00A26736"/>
    <w:rsid w:val="00A2735C"/>
    <w:rsid w:val="00A365F4"/>
    <w:rsid w:val="00A36E23"/>
    <w:rsid w:val="00A4085A"/>
    <w:rsid w:val="00A47D80"/>
    <w:rsid w:val="00A5155C"/>
    <w:rsid w:val="00A5288E"/>
    <w:rsid w:val="00A53132"/>
    <w:rsid w:val="00A563F2"/>
    <w:rsid w:val="00A566E8"/>
    <w:rsid w:val="00A60BE0"/>
    <w:rsid w:val="00A667B6"/>
    <w:rsid w:val="00A72343"/>
    <w:rsid w:val="00A73F67"/>
    <w:rsid w:val="00A75589"/>
    <w:rsid w:val="00A810F9"/>
    <w:rsid w:val="00A82AB0"/>
    <w:rsid w:val="00A83A15"/>
    <w:rsid w:val="00A86ECC"/>
    <w:rsid w:val="00A86FCC"/>
    <w:rsid w:val="00A94A40"/>
    <w:rsid w:val="00A9643A"/>
    <w:rsid w:val="00A974C6"/>
    <w:rsid w:val="00AA0A89"/>
    <w:rsid w:val="00AA61B0"/>
    <w:rsid w:val="00AA6B82"/>
    <w:rsid w:val="00AA710D"/>
    <w:rsid w:val="00AA74A4"/>
    <w:rsid w:val="00AA7BE8"/>
    <w:rsid w:val="00AB333E"/>
    <w:rsid w:val="00AB6D25"/>
    <w:rsid w:val="00AB778D"/>
    <w:rsid w:val="00AC0213"/>
    <w:rsid w:val="00AC73C5"/>
    <w:rsid w:val="00AC7D08"/>
    <w:rsid w:val="00AD0522"/>
    <w:rsid w:val="00AD0AFC"/>
    <w:rsid w:val="00AD298E"/>
    <w:rsid w:val="00AE2D4B"/>
    <w:rsid w:val="00AE4122"/>
    <w:rsid w:val="00AE48FD"/>
    <w:rsid w:val="00AE4F99"/>
    <w:rsid w:val="00AE56D2"/>
    <w:rsid w:val="00AF2C89"/>
    <w:rsid w:val="00AF3F72"/>
    <w:rsid w:val="00AF3FF5"/>
    <w:rsid w:val="00AF47F8"/>
    <w:rsid w:val="00AF5313"/>
    <w:rsid w:val="00AF67A0"/>
    <w:rsid w:val="00B00A6C"/>
    <w:rsid w:val="00B0467B"/>
    <w:rsid w:val="00B11B69"/>
    <w:rsid w:val="00B14952"/>
    <w:rsid w:val="00B23EA4"/>
    <w:rsid w:val="00B31E5A"/>
    <w:rsid w:val="00B32D8C"/>
    <w:rsid w:val="00B342C9"/>
    <w:rsid w:val="00B34456"/>
    <w:rsid w:val="00B35F9E"/>
    <w:rsid w:val="00B50173"/>
    <w:rsid w:val="00B51AFE"/>
    <w:rsid w:val="00B57243"/>
    <w:rsid w:val="00B60DD4"/>
    <w:rsid w:val="00B628B3"/>
    <w:rsid w:val="00B63679"/>
    <w:rsid w:val="00B653AB"/>
    <w:rsid w:val="00B65F9E"/>
    <w:rsid w:val="00B66B19"/>
    <w:rsid w:val="00B6727A"/>
    <w:rsid w:val="00B700E2"/>
    <w:rsid w:val="00B70347"/>
    <w:rsid w:val="00B73205"/>
    <w:rsid w:val="00B756ED"/>
    <w:rsid w:val="00B765E3"/>
    <w:rsid w:val="00B914E9"/>
    <w:rsid w:val="00B922DD"/>
    <w:rsid w:val="00B928B3"/>
    <w:rsid w:val="00B956EE"/>
    <w:rsid w:val="00BA0075"/>
    <w:rsid w:val="00BA0C4F"/>
    <w:rsid w:val="00BA0F87"/>
    <w:rsid w:val="00BA2BA1"/>
    <w:rsid w:val="00BA2D53"/>
    <w:rsid w:val="00BA3562"/>
    <w:rsid w:val="00BA4A74"/>
    <w:rsid w:val="00BB1643"/>
    <w:rsid w:val="00BB3485"/>
    <w:rsid w:val="00BB4B9F"/>
    <w:rsid w:val="00BB4F09"/>
    <w:rsid w:val="00BB5E01"/>
    <w:rsid w:val="00BB6D0C"/>
    <w:rsid w:val="00BB743A"/>
    <w:rsid w:val="00BC565B"/>
    <w:rsid w:val="00BC69F8"/>
    <w:rsid w:val="00BD092F"/>
    <w:rsid w:val="00BD159B"/>
    <w:rsid w:val="00BD15AC"/>
    <w:rsid w:val="00BD2E04"/>
    <w:rsid w:val="00BD4871"/>
    <w:rsid w:val="00BD4E33"/>
    <w:rsid w:val="00BD5747"/>
    <w:rsid w:val="00BE2AD7"/>
    <w:rsid w:val="00BE3C9C"/>
    <w:rsid w:val="00BE3ED3"/>
    <w:rsid w:val="00BF08C9"/>
    <w:rsid w:val="00BF6531"/>
    <w:rsid w:val="00BF79D2"/>
    <w:rsid w:val="00C00673"/>
    <w:rsid w:val="00C0279B"/>
    <w:rsid w:val="00C030DE"/>
    <w:rsid w:val="00C06D58"/>
    <w:rsid w:val="00C10DD7"/>
    <w:rsid w:val="00C14675"/>
    <w:rsid w:val="00C22105"/>
    <w:rsid w:val="00C23CB3"/>
    <w:rsid w:val="00C244B6"/>
    <w:rsid w:val="00C2732A"/>
    <w:rsid w:val="00C27CC7"/>
    <w:rsid w:val="00C35D67"/>
    <w:rsid w:val="00C3702F"/>
    <w:rsid w:val="00C40A74"/>
    <w:rsid w:val="00C445B5"/>
    <w:rsid w:val="00C447A2"/>
    <w:rsid w:val="00C4500A"/>
    <w:rsid w:val="00C46928"/>
    <w:rsid w:val="00C51EF6"/>
    <w:rsid w:val="00C544ED"/>
    <w:rsid w:val="00C55D66"/>
    <w:rsid w:val="00C61E55"/>
    <w:rsid w:val="00C64A37"/>
    <w:rsid w:val="00C66FB7"/>
    <w:rsid w:val="00C70EBC"/>
    <w:rsid w:val="00C7158E"/>
    <w:rsid w:val="00C71F78"/>
    <w:rsid w:val="00C7250B"/>
    <w:rsid w:val="00C7346B"/>
    <w:rsid w:val="00C77C0E"/>
    <w:rsid w:val="00C91687"/>
    <w:rsid w:val="00C924A8"/>
    <w:rsid w:val="00C932F8"/>
    <w:rsid w:val="00C945FE"/>
    <w:rsid w:val="00C96FAA"/>
    <w:rsid w:val="00C97A04"/>
    <w:rsid w:val="00CA107B"/>
    <w:rsid w:val="00CA484D"/>
    <w:rsid w:val="00CA4FB6"/>
    <w:rsid w:val="00CB2D19"/>
    <w:rsid w:val="00CB5A83"/>
    <w:rsid w:val="00CB5FD4"/>
    <w:rsid w:val="00CC7123"/>
    <w:rsid w:val="00CC739E"/>
    <w:rsid w:val="00CC7906"/>
    <w:rsid w:val="00CD58B7"/>
    <w:rsid w:val="00CD64E7"/>
    <w:rsid w:val="00CE1B21"/>
    <w:rsid w:val="00CE37BA"/>
    <w:rsid w:val="00CE67EE"/>
    <w:rsid w:val="00CE6D9F"/>
    <w:rsid w:val="00CF10D6"/>
    <w:rsid w:val="00CF3835"/>
    <w:rsid w:val="00CF3C62"/>
    <w:rsid w:val="00CF4099"/>
    <w:rsid w:val="00CF5F6F"/>
    <w:rsid w:val="00D00796"/>
    <w:rsid w:val="00D0287A"/>
    <w:rsid w:val="00D03EBA"/>
    <w:rsid w:val="00D03F3D"/>
    <w:rsid w:val="00D05CC2"/>
    <w:rsid w:val="00D1212C"/>
    <w:rsid w:val="00D21179"/>
    <w:rsid w:val="00D2240D"/>
    <w:rsid w:val="00D261A2"/>
    <w:rsid w:val="00D26C01"/>
    <w:rsid w:val="00D4375D"/>
    <w:rsid w:val="00D46C3C"/>
    <w:rsid w:val="00D51A0B"/>
    <w:rsid w:val="00D52E6E"/>
    <w:rsid w:val="00D5570E"/>
    <w:rsid w:val="00D56BDC"/>
    <w:rsid w:val="00D609D6"/>
    <w:rsid w:val="00D616D2"/>
    <w:rsid w:val="00D63B5F"/>
    <w:rsid w:val="00D70EF7"/>
    <w:rsid w:val="00D72F58"/>
    <w:rsid w:val="00D8248A"/>
    <w:rsid w:val="00D8397C"/>
    <w:rsid w:val="00D83C48"/>
    <w:rsid w:val="00D850DF"/>
    <w:rsid w:val="00D8532B"/>
    <w:rsid w:val="00D85764"/>
    <w:rsid w:val="00D91903"/>
    <w:rsid w:val="00D94AE9"/>
    <w:rsid w:val="00D94EED"/>
    <w:rsid w:val="00D96026"/>
    <w:rsid w:val="00DA2E15"/>
    <w:rsid w:val="00DA3C20"/>
    <w:rsid w:val="00DA7C1C"/>
    <w:rsid w:val="00DB147A"/>
    <w:rsid w:val="00DB1B7A"/>
    <w:rsid w:val="00DB1E94"/>
    <w:rsid w:val="00DC2596"/>
    <w:rsid w:val="00DC5610"/>
    <w:rsid w:val="00DC6708"/>
    <w:rsid w:val="00DC773E"/>
    <w:rsid w:val="00DD10DA"/>
    <w:rsid w:val="00DD5C45"/>
    <w:rsid w:val="00DD666A"/>
    <w:rsid w:val="00DD7310"/>
    <w:rsid w:val="00DE1C3C"/>
    <w:rsid w:val="00DE1C41"/>
    <w:rsid w:val="00DE3579"/>
    <w:rsid w:val="00DE6D33"/>
    <w:rsid w:val="00DF019F"/>
    <w:rsid w:val="00DF087B"/>
    <w:rsid w:val="00DF492B"/>
    <w:rsid w:val="00E01436"/>
    <w:rsid w:val="00E045BD"/>
    <w:rsid w:val="00E05AD6"/>
    <w:rsid w:val="00E07189"/>
    <w:rsid w:val="00E1025D"/>
    <w:rsid w:val="00E17B77"/>
    <w:rsid w:val="00E17B92"/>
    <w:rsid w:val="00E23337"/>
    <w:rsid w:val="00E23717"/>
    <w:rsid w:val="00E259EA"/>
    <w:rsid w:val="00E32061"/>
    <w:rsid w:val="00E356A4"/>
    <w:rsid w:val="00E369BC"/>
    <w:rsid w:val="00E419E4"/>
    <w:rsid w:val="00E42FF9"/>
    <w:rsid w:val="00E43887"/>
    <w:rsid w:val="00E460F1"/>
    <w:rsid w:val="00E4714C"/>
    <w:rsid w:val="00E510D8"/>
    <w:rsid w:val="00E51AEB"/>
    <w:rsid w:val="00E522A7"/>
    <w:rsid w:val="00E54452"/>
    <w:rsid w:val="00E54686"/>
    <w:rsid w:val="00E55F12"/>
    <w:rsid w:val="00E61E2C"/>
    <w:rsid w:val="00E65D06"/>
    <w:rsid w:val="00E664C5"/>
    <w:rsid w:val="00E671A2"/>
    <w:rsid w:val="00E70268"/>
    <w:rsid w:val="00E71205"/>
    <w:rsid w:val="00E76D26"/>
    <w:rsid w:val="00E86EF4"/>
    <w:rsid w:val="00E93D93"/>
    <w:rsid w:val="00E94228"/>
    <w:rsid w:val="00EA06F5"/>
    <w:rsid w:val="00EA78A9"/>
    <w:rsid w:val="00EB01BA"/>
    <w:rsid w:val="00EB0EDE"/>
    <w:rsid w:val="00EB1390"/>
    <w:rsid w:val="00EB1934"/>
    <w:rsid w:val="00EB1F2C"/>
    <w:rsid w:val="00EB28C2"/>
    <w:rsid w:val="00EB2C71"/>
    <w:rsid w:val="00EB4340"/>
    <w:rsid w:val="00EB556D"/>
    <w:rsid w:val="00EB5A7D"/>
    <w:rsid w:val="00EB7DE5"/>
    <w:rsid w:val="00EC35D5"/>
    <w:rsid w:val="00EC4855"/>
    <w:rsid w:val="00EC4926"/>
    <w:rsid w:val="00EC6886"/>
    <w:rsid w:val="00ED48E9"/>
    <w:rsid w:val="00ED55C0"/>
    <w:rsid w:val="00ED6056"/>
    <w:rsid w:val="00ED65A9"/>
    <w:rsid w:val="00ED682B"/>
    <w:rsid w:val="00ED6882"/>
    <w:rsid w:val="00EE0F03"/>
    <w:rsid w:val="00EE1141"/>
    <w:rsid w:val="00EE41D5"/>
    <w:rsid w:val="00EE49E7"/>
    <w:rsid w:val="00EE68A4"/>
    <w:rsid w:val="00EF2982"/>
    <w:rsid w:val="00EF4894"/>
    <w:rsid w:val="00EF6285"/>
    <w:rsid w:val="00F03411"/>
    <w:rsid w:val="00F037A4"/>
    <w:rsid w:val="00F11166"/>
    <w:rsid w:val="00F13398"/>
    <w:rsid w:val="00F16633"/>
    <w:rsid w:val="00F252B9"/>
    <w:rsid w:val="00F25747"/>
    <w:rsid w:val="00F27C8F"/>
    <w:rsid w:val="00F32749"/>
    <w:rsid w:val="00F343E2"/>
    <w:rsid w:val="00F36DF3"/>
    <w:rsid w:val="00F37172"/>
    <w:rsid w:val="00F43DFB"/>
    <w:rsid w:val="00F4477E"/>
    <w:rsid w:val="00F56AAE"/>
    <w:rsid w:val="00F611CD"/>
    <w:rsid w:val="00F64AF6"/>
    <w:rsid w:val="00F67D8F"/>
    <w:rsid w:val="00F72985"/>
    <w:rsid w:val="00F75A7C"/>
    <w:rsid w:val="00F802BE"/>
    <w:rsid w:val="00F80E92"/>
    <w:rsid w:val="00F80E93"/>
    <w:rsid w:val="00F8102D"/>
    <w:rsid w:val="00F8331B"/>
    <w:rsid w:val="00F86024"/>
    <w:rsid w:val="00F8611A"/>
    <w:rsid w:val="00F87051"/>
    <w:rsid w:val="00F90E2D"/>
    <w:rsid w:val="00F92CF6"/>
    <w:rsid w:val="00F93917"/>
    <w:rsid w:val="00F945F2"/>
    <w:rsid w:val="00F95A60"/>
    <w:rsid w:val="00F96CF6"/>
    <w:rsid w:val="00FA5128"/>
    <w:rsid w:val="00FA6EE5"/>
    <w:rsid w:val="00FA7D5B"/>
    <w:rsid w:val="00FB1355"/>
    <w:rsid w:val="00FB42D4"/>
    <w:rsid w:val="00FB5906"/>
    <w:rsid w:val="00FB762F"/>
    <w:rsid w:val="00FC2AED"/>
    <w:rsid w:val="00FC45D7"/>
    <w:rsid w:val="00FC4971"/>
    <w:rsid w:val="00FC62A5"/>
    <w:rsid w:val="00FC74CE"/>
    <w:rsid w:val="00FD152B"/>
    <w:rsid w:val="00FD5EA7"/>
    <w:rsid w:val="00FE2A28"/>
    <w:rsid w:val="00FF1556"/>
    <w:rsid w:val="00FF2AE1"/>
    <w:rsid w:val="00FF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C5A3686"/>
  <w15:chartTrackingRefBased/>
  <w15:docId w15:val="{1A9AA726-F976-4831-A91B-222CB00F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25F6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63CD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8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6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6884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E510D8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66AFDE"/>
      <w:sz w:val="60"/>
      <w:szCs w:val="60"/>
    </w:rPr>
  </w:style>
  <w:style w:type="character" w:customStyle="1" w:styleId="IkonawskanikaZnak">
    <w:name w:val="Ikona wskaźnika Znak"/>
    <w:link w:val="Ikonawskanika"/>
    <w:rsid w:val="00E510D8"/>
    <w:rPr>
      <w:rFonts w:ascii="Fira Sans SemiBold" w:eastAsia="Fira Sans Light" w:hAnsi="Fira Sans SemiBold" w:cs="Times New Roman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C06DE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artowskanikaZnak">
    <w:name w:val="Wartość wskaźnika Znak"/>
    <w:link w:val="Wartowskanika"/>
    <w:rsid w:val="004C06DE"/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tekstnaniebieskimtleZnak">
    <w:name w:val="tekst na niebieskim tle Znak"/>
    <w:link w:val="tekstnaniebieskimtle"/>
    <w:rsid w:val="004C06DE"/>
    <w:rPr>
      <w:rFonts w:ascii="Fira Sans" w:hAnsi="Fira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9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1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70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8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57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32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54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roclaw.stat.gov.pl/opracowania-biezace/komunikaty-i-biuletyny/inne-opracowania/biuletyn-statystyczny-wojewodztwa-dolnoslaskiego-w-1-kwartale-2023-r,2,51.html" TargetMode="External"/><Relationship Id="rId21" Type="http://schemas.openxmlformats.org/officeDocument/2006/relationships/image" Target="media/image11.png"/><Relationship Id="rId42" Type="http://schemas.openxmlformats.org/officeDocument/2006/relationships/hyperlink" Target="http://stat.gov.pl/metainformacje/slownik-pojec/pojecia-stosowane-w-statystyce-publicznej/3763,pojecie.html" TargetMode="External"/><Relationship Id="rId47" Type="http://schemas.openxmlformats.org/officeDocument/2006/relationships/hyperlink" Target="https://wroclaw.stat.gov.pl/publikacje-i-foldery/inne-opracowania/raport-o-sytuacji-spoleczno-gospodarczej-wojewodztwa-dolnoslaskiego-2023,1,12.html" TargetMode="External"/><Relationship Id="rId63" Type="http://schemas.openxmlformats.org/officeDocument/2006/relationships/hyperlink" Target="http://stat.gov.pl/metainformacje/slownik-pojec/pojecia-stosowane-w-statystyce-publicznej/945,pojecie.html" TargetMode="External"/><Relationship Id="rId68" Type="http://schemas.openxmlformats.org/officeDocument/2006/relationships/footer" Target="footer1.xml"/><Relationship Id="rId7" Type="http://schemas.openxmlformats.org/officeDocument/2006/relationships/settings" Target="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9" Type="http://schemas.openxmlformats.org/officeDocument/2006/relationships/hyperlink" Target="https://dbw.stat.gov.pl/" TargetMode="External"/><Relationship Id="rId11" Type="http://schemas.openxmlformats.org/officeDocument/2006/relationships/image" Target="media/image3.wmf"/><Relationship Id="rId24" Type="http://schemas.openxmlformats.org/officeDocument/2006/relationships/hyperlink" Target="https://wroclaw.stat.gov.pl/publikacje-i-foldery/roczniki-statystyczne/rocznik-statystyczny-wojewodztwa-dolnoslaskiego-2022,2,25.html" TargetMode="External"/><Relationship Id="rId32" Type="http://schemas.openxmlformats.org/officeDocument/2006/relationships/hyperlink" Target="https://stat.gov.pl/metainformacje/slownik-pojec/pojecia-stosowane-w-statystyce-publicznej/3862,pojecie.html" TargetMode="External"/><Relationship Id="rId37" Type="http://schemas.openxmlformats.org/officeDocument/2006/relationships/hyperlink" Target="http://stat.gov.pl/metainformacje/slownik-pojec/pojecia-stosowane-w-statystyce-publicznej/3175,pojecie.html" TargetMode="External"/><Relationship Id="rId40" Type="http://schemas.openxmlformats.org/officeDocument/2006/relationships/hyperlink" Target="http://stat.gov.pl/metainformacje/slownik-pojec/pojecia-stosowane-w-statystyce-publicznej/168,pojecie.html" TargetMode="External"/><Relationship Id="rId45" Type="http://schemas.openxmlformats.org/officeDocument/2006/relationships/hyperlink" Target="https://wroclaw.stat.gov.pl/opracowania-biezace/opracowania-sygnalne/przemysl-budownictwo/budownictwo-mieszkaniowe-w-wojewodztwie-dolnoslaskim-w-2021-r-,1,11.html" TargetMode="External"/><Relationship Id="rId53" Type="http://schemas.openxmlformats.org/officeDocument/2006/relationships/hyperlink" Target="http://stat.gov.pl/metainformacje/slownik-pojec/pojecia-stosowane-w-statystyce-publicznej/911,pojecie.html" TargetMode="External"/><Relationship Id="rId58" Type="http://schemas.openxmlformats.org/officeDocument/2006/relationships/hyperlink" Target="http://stat.gov.pl/metainformacje/slownik-pojec/pojecia-stosowane-w-statystyce-publicznej/26,pojecie.html" TargetMode="External"/><Relationship Id="rId66" Type="http://schemas.openxmlformats.org/officeDocument/2006/relationships/hyperlink" Target="http://stat.gov.pl/metainformacje/slownik-pojec/pojecia-stosowane-w-statystyce-publicznej/1230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1229,pojecie.html" TargetMode="External"/><Relationship Id="rId19" Type="http://schemas.openxmlformats.org/officeDocument/2006/relationships/image" Target="media/image10.png"/><Relationship Id="rId14" Type="http://schemas.openxmlformats.org/officeDocument/2006/relationships/image" Target="media/image6.wmf"/><Relationship Id="rId22" Type="http://schemas.openxmlformats.org/officeDocument/2006/relationships/hyperlink" Target="http://www.facebook.com/USWroclaw" TargetMode="External"/><Relationship Id="rId27" Type="http://schemas.openxmlformats.org/officeDocument/2006/relationships/hyperlink" Target="https://stat.gov.pl/obszary-tematyczne/przemysl-budownictwo-srodki-trwale/budownictwo/budownictwo-mieszkaniowe-w-okresie-styczen-grudzien-2022-roku,5,134.html" TargetMode="External"/><Relationship Id="rId30" Type="http://schemas.openxmlformats.org/officeDocument/2006/relationships/hyperlink" Target="https://stat.gov.pl/metainformacje/slownik-pojec/pojecia-stosowane-w-statystyce-publicznej/3858,pojecie.html" TargetMode="External"/><Relationship Id="rId35" Type="http://schemas.openxmlformats.org/officeDocument/2006/relationships/hyperlink" Target="https://stat.gov.pl/metainformacje/slownik-pojec/pojecia-stosowane-w-statystyce-publicznej/3860,pojecie.html" TargetMode="External"/><Relationship Id="rId43" Type="http://schemas.openxmlformats.org/officeDocument/2006/relationships/hyperlink" Target="http://stat.gov.pl/metainformacje/slownik-pojec/pojecia-stosowane-w-statystyce-publicznej/201,pojecie.html" TargetMode="External"/><Relationship Id="rId48" Type="http://schemas.openxmlformats.org/officeDocument/2006/relationships/hyperlink" Target="https://wroclaw.stat.gov.pl/opracowania-biezace/komunikaty-i-biuletyny/inne-opracowania/biuletyn-statystyczny-wojewodztwa-dolnoslaskiego-w-1-kwartale-2023-r,2,51.html" TargetMode="External"/><Relationship Id="rId56" Type="http://schemas.openxmlformats.org/officeDocument/2006/relationships/hyperlink" Target="http://stat.gov.pl/metainformacje/slownik-pojec/pojecia-stosowane-w-statystyce-publicznej/3859,pojecie.html" TargetMode="External"/><Relationship Id="rId64" Type="http://schemas.openxmlformats.org/officeDocument/2006/relationships/hyperlink" Target="http://stat.gov.pl/metainformacje/slownik-pojec/pojecia-stosowane-w-statystyce-publicznej/3763,pojecie.html" TargetMode="External"/><Relationship Id="rId69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hyperlink" Target="https://dbw.stat.gov.pl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image" Target="media/image9.png"/><Relationship Id="rId25" Type="http://schemas.openxmlformats.org/officeDocument/2006/relationships/hyperlink" Target="https://wroclaw.stat.gov.pl/publikacje-i-foldery/inne-opracowania/raport-o-sytuacji-spoleczno-gospodarczej-wojewodztwa-dolnoslaskiego-2023,1,12.html" TargetMode="External"/><Relationship Id="rId33" Type="http://schemas.openxmlformats.org/officeDocument/2006/relationships/hyperlink" Target="http://stat.gov.pl/metainformacje/slownik-pojec/pojecia-stosowane-w-statystyce-publicznej/3861,pojecie.html" TargetMode="External"/><Relationship Id="rId38" Type="http://schemas.openxmlformats.org/officeDocument/2006/relationships/hyperlink" Target="http://stat.gov.pl/metainformacje/slownik-pojec/pojecia-stosowane-w-statystyce-publicznej/1012,pojecie.html" TargetMode="External"/><Relationship Id="rId46" Type="http://schemas.openxmlformats.org/officeDocument/2006/relationships/hyperlink" Target="https://wroclaw.stat.gov.pl/publikacje-i-foldery/roczniki-statystyczne/rocznik-statystyczny-wojewodztwa-dolnoslaskiego-2022,2,25.html" TargetMode="External"/><Relationship Id="rId59" Type="http://schemas.openxmlformats.org/officeDocument/2006/relationships/hyperlink" Target="http://stat.gov.pl/metainformacje/slownik-pojec/pojecia-stosowane-w-statystyce-publicznej/3175,pojecie.html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twitter.com/Wroclaw_STAT" TargetMode="External"/><Relationship Id="rId41" Type="http://schemas.openxmlformats.org/officeDocument/2006/relationships/hyperlink" Target="http://stat.gov.pl/metainformacje/slownik-pojec/pojecia-stosowane-w-statystyce-publicznej/945,pojecie.html" TargetMode="External"/><Relationship Id="rId54" Type="http://schemas.openxmlformats.org/officeDocument/2006/relationships/hyperlink" Target="https://stat.gov.pl/metainformacje/slownik-pojec/pojecia-stosowane-w-statystyce-publicznej/3862,pojecie.html" TargetMode="External"/><Relationship Id="rId62" Type="http://schemas.openxmlformats.org/officeDocument/2006/relationships/hyperlink" Target="http://stat.gov.pl/metainformacje/slownik-pojec/pojecia-stosowane-w-statystyce-publicznej/168,pojecie.html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wmf"/><Relationship Id="rId23" Type="http://schemas.openxmlformats.org/officeDocument/2006/relationships/hyperlink" Target="https://wroclaw.stat.gov.pl/opracowania-biezace/opracowania-sygnalne/przemysl-budownictwo/budownictwo-mieszkaniowe-w-wojewodztwie-dolnoslaskim-w-2021-r-,1,11.htm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stat.gov.pl/metainformacje/slownik-pojec/pojecia-stosowane-w-statystyce-publicznej/26,pojecie.html" TargetMode="External"/><Relationship Id="rId49" Type="http://schemas.openxmlformats.org/officeDocument/2006/relationships/hyperlink" Target="https://stat.gov.pl/obszary-tematyczne/przemysl-budownictwo-srodki-trwale/budownictwo/budownictwo-mieszkaniowe-w-okresie-styczen-grudzien-2022-roku,5,134.html" TargetMode="External"/><Relationship Id="rId57" Type="http://schemas.openxmlformats.org/officeDocument/2006/relationships/hyperlink" Target="https://stat.gov.pl/metainformacje/slownik-pojec/pojecia-stosowane-w-statystyce-publicznej/3860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stat.gov.pl/metainformacje/slownik-pojec/pojecia-stosowane-w-statystyce-publicznej/911,pojecie.html" TargetMode="External"/><Relationship Id="rId44" Type="http://schemas.openxmlformats.org/officeDocument/2006/relationships/hyperlink" Target="http://stat.gov.pl/metainformacje/slownik-pojec/pojecia-stosowane-w-statystyce-publicznej/1230,pojecie.html" TargetMode="External"/><Relationship Id="rId52" Type="http://schemas.openxmlformats.org/officeDocument/2006/relationships/hyperlink" Target="https://stat.gov.pl/metainformacje/slownik-pojec/pojecia-stosowane-w-statystyce-publicznej/3858,pojecie.html" TargetMode="External"/><Relationship Id="rId60" Type="http://schemas.openxmlformats.org/officeDocument/2006/relationships/hyperlink" Target="http://stat.gov.pl/metainformacje/slownik-pojec/pojecia-stosowane-w-statystyce-publicznej/1012,pojecie.html" TargetMode="External"/><Relationship Id="rId65" Type="http://schemas.openxmlformats.org/officeDocument/2006/relationships/hyperlink" Target="http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5.wmf"/><Relationship Id="rId18" Type="http://schemas.openxmlformats.org/officeDocument/2006/relationships/hyperlink" Target="http://wroclaw.stat.gov.pl/" TargetMode="External"/><Relationship Id="rId39" Type="http://schemas.openxmlformats.org/officeDocument/2006/relationships/hyperlink" Target="http://stat.gov.pl/metainformacje/slownik-pojec/pojecia-stosowane-w-statystyce-publicznej/1229,pojecie.html" TargetMode="External"/><Relationship Id="rId34" Type="http://schemas.openxmlformats.org/officeDocument/2006/relationships/hyperlink" Target="http://stat.gov.pl/metainformacje/slownik-pojec/pojecia-stosowane-w-statystyce-publicznej/3859,pojecie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://stat.gov.pl/metainformacje/slownik-pojec/pojecia-stosowane-w-statystyce-publicznej/386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2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30d47203-49ec-4c8c-a442-62231931aabb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D18F6-3977-4A27-A735-B951E4407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8</Pages>
  <Words>1605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Pawliczek Piotr</cp:lastModifiedBy>
  <cp:revision>29</cp:revision>
  <cp:lastPrinted>2022-06-30T05:24:00Z</cp:lastPrinted>
  <dcterms:created xsi:type="dcterms:W3CDTF">2023-06-12T12:14:00Z</dcterms:created>
  <dcterms:modified xsi:type="dcterms:W3CDTF">2023-07-03T08:16:00Z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