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505DA5" w:rsidRPr="00103E90" w:rsidRDefault="00505DA5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505DA5" w:rsidRPr="00103E90" w:rsidRDefault="00505DA5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4DCE9657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6A003EC1" w:rsidR="00505DA5" w:rsidRPr="00103E90" w:rsidRDefault="00505DA5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6A003EC1" w:rsidR="00505DA5" w:rsidRPr="00103E90" w:rsidRDefault="00505DA5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4A7220" w:rsidRPr="004A7220">
        <w:rPr>
          <w:rFonts w:cs="Arial"/>
        </w:rPr>
        <w:t>październik</w:t>
      </w:r>
      <w:r w:rsidR="00F6389F">
        <w:rPr>
          <w:rFonts w:cs="Arial"/>
        </w:rPr>
        <w:t>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5658A53D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737290">
              <w:t>październiku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346BEB5C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737290">
              <w:t>października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37290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737290">
              <w:t xml:space="preserve">zmniejszyła się 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737290">
              <w:t>październikiem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0F0A2A">
              <w:t>taka sama jak</w:t>
            </w:r>
            <w:r w:rsidR="0062312A" w:rsidRPr="0062312A">
              <w:t xml:space="preserve">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i</w:t>
            </w:r>
            <w:r w:rsidR="00D53DEC">
              <w:t xml:space="preserve"> </w:t>
            </w:r>
            <w:r w:rsidR="000F0A2A">
              <w:t xml:space="preserve">niższa 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35E62620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737290">
              <w:t>październiku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BE4396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352C36">
              <w:t xml:space="preserve"> </w:t>
            </w:r>
            <w:r w:rsidR="00BE4396">
              <w:t>oraz</w:t>
            </w:r>
            <w:r w:rsidR="008804E1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7E08451A" w14:textId="0FA597C4" w:rsidR="00246FFA" w:rsidRPr="00DC2C60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BF32C6" w:rsidRPr="00DC2C60">
              <w:t xml:space="preserve">żywca rzeźnego </w:t>
            </w:r>
            <w:r w:rsidR="00687826" w:rsidRPr="00DC2C60">
              <w:t>wołowego</w:t>
            </w:r>
            <w:r w:rsidR="00687826">
              <w:t xml:space="preserve"> </w:t>
            </w:r>
            <w:r w:rsidR="00BF32C6">
              <w:t>w skupie</w:t>
            </w:r>
            <w:r w:rsidR="00BF32C6" w:rsidRPr="00DC2C60">
              <w:t xml:space="preserve"> </w:t>
            </w:r>
            <w:r w:rsidRPr="00DC2C60">
              <w:t xml:space="preserve">były </w:t>
            </w:r>
            <w:r w:rsidR="00687826">
              <w:t>ni</w:t>
            </w:r>
            <w:r w:rsidRPr="00DC2C60">
              <w:t xml:space="preserve">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</w:t>
            </w:r>
            <w:r w:rsidR="00DD7F44">
              <w:t xml:space="preserve"> </w:t>
            </w:r>
            <w:r w:rsidR="00DC2C60">
              <w:t>miesiąca</w:t>
            </w:r>
            <w:r w:rsidR="00687826">
              <w:t>.</w:t>
            </w:r>
            <w:r w:rsidR="00DD7F44">
              <w:t xml:space="preserve"> </w:t>
            </w:r>
            <w:r w:rsidR="00BF32C6">
              <w:t>C</w:t>
            </w:r>
            <w:r w:rsidR="009E302F">
              <w:t xml:space="preserve">eny </w:t>
            </w:r>
            <w:r w:rsidR="009E302F" w:rsidRPr="00DC2C60">
              <w:t xml:space="preserve">skupu </w:t>
            </w:r>
            <w:r w:rsidR="007A1A6B" w:rsidRPr="00DC2C60">
              <w:t>zbóż</w:t>
            </w:r>
            <w:r w:rsidR="00A65392" w:rsidRPr="00DC2C60">
              <w:t>,</w:t>
            </w:r>
            <w:r w:rsidR="00E25C65" w:rsidRPr="00DC2C60">
              <w:t xml:space="preserve"> </w:t>
            </w:r>
            <w:r w:rsidR="000408CE" w:rsidRPr="00DC2C60">
              <w:t xml:space="preserve">żywca rzeźnego </w:t>
            </w:r>
            <w:r w:rsidR="00687826" w:rsidRPr="00DC2C60">
              <w:t>drobiowego</w:t>
            </w:r>
            <w:r w:rsidR="00687826">
              <w:t xml:space="preserve"> </w:t>
            </w:r>
            <w:r w:rsidR="009E302F">
              <w:t>i</w:t>
            </w:r>
            <w:r w:rsidR="00AB1C44">
              <w:t xml:space="preserve"> </w:t>
            </w:r>
            <w:r w:rsidR="00AF4A3C" w:rsidRPr="00DC2C60">
              <w:t xml:space="preserve">mleka </w:t>
            </w:r>
            <w:r w:rsidR="00DC2C60">
              <w:t xml:space="preserve">były </w:t>
            </w:r>
            <w:r w:rsidR="00BF32C6">
              <w:t xml:space="preserve">niższe </w:t>
            </w:r>
            <w:r w:rsidR="00DC2C60">
              <w:t>w</w:t>
            </w:r>
            <w:r w:rsidR="00BF32C6">
              <w:t xml:space="preserve"> </w:t>
            </w:r>
            <w:r w:rsidR="00DC2C60">
              <w:t xml:space="preserve">ujęciu rocznym, </w:t>
            </w:r>
            <w:r w:rsidR="008F6837">
              <w:t>natomiast</w:t>
            </w:r>
            <w:r w:rsidR="00DC2C60">
              <w:t xml:space="preserve"> </w:t>
            </w:r>
            <w:r w:rsidR="00BF32C6">
              <w:t xml:space="preserve">wyższe </w:t>
            </w:r>
            <w:r w:rsidR="00DC2C60">
              <w:t>w</w:t>
            </w:r>
            <w:r w:rsidR="0086287C">
              <w:t xml:space="preserve"> </w:t>
            </w:r>
            <w:r w:rsidR="00DC2C60">
              <w:t>ujęciu miesięcznym.</w:t>
            </w:r>
            <w:r w:rsidR="009E302F" w:rsidRPr="00DC2C60">
              <w:t xml:space="preserve"> </w:t>
            </w:r>
            <w:r w:rsidR="00AB1C44">
              <w:t xml:space="preserve">Na targowiskach ceny zbóż były niższe niż w październiku 2022 r., natomiast w porównaniu z wrześniem 2023 r. ceny jęczmienia i owsa były wyższe, a pszenicy pozostały na tym samym poziomie. </w:t>
            </w:r>
            <w:r w:rsidR="00DD7F44">
              <w:t xml:space="preserve">Ceny </w:t>
            </w:r>
            <w:r w:rsidR="00DD7F44" w:rsidRPr="00DC2C60">
              <w:t>ziemniaków na</w:t>
            </w:r>
            <w:r w:rsidR="0086287C">
              <w:t> </w:t>
            </w:r>
            <w:r w:rsidR="00DD7F44">
              <w:t>rynku rolnym</w:t>
            </w:r>
            <w:r w:rsidR="00687826">
              <w:t>,</w:t>
            </w:r>
            <w:r w:rsidR="00DD7F44" w:rsidRPr="00DC2C60">
              <w:t xml:space="preserve"> </w:t>
            </w:r>
            <w:r w:rsidR="00687826">
              <w:t xml:space="preserve">skupu </w:t>
            </w:r>
            <w:r w:rsidR="00687826" w:rsidRPr="00DC2C60">
              <w:t>żywca rzeźnego</w:t>
            </w:r>
            <w:r w:rsidR="00687826">
              <w:t xml:space="preserve"> </w:t>
            </w:r>
            <w:r w:rsidR="00687826" w:rsidRPr="00DC2C60">
              <w:t>wieprzowego</w:t>
            </w:r>
            <w:r w:rsidR="00687826">
              <w:t xml:space="preserve"> </w:t>
            </w:r>
            <w:r w:rsidR="00DD7F44">
              <w:t>były wyższe w skali roku, natomiast niższe w skali miesiąca.</w:t>
            </w:r>
            <w:r w:rsidR="00687826" w:rsidRPr="00DC2C60">
              <w:t xml:space="preserve"> 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20092E03" w:rsidR="00246FFA" w:rsidRPr="00474951" w:rsidRDefault="00761EE5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>
              <w:t xml:space="preserve">większa </w:t>
            </w:r>
            <w:r w:rsidRPr="00474951">
              <w:t xml:space="preserve">niż </w:t>
            </w:r>
            <w:r>
              <w:t>w październiku</w:t>
            </w:r>
            <w:r w:rsidRPr="00474951">
              <w:t xml:space="preserve"> ub.r. Mieszkania przekazali deweloperzy</w:t>
            </w:r>
            <w:r>
              <w:t xml:space="preserve">, </w:t>
            </w:r>
            <w:r w:rsidRPr="00474951">
              <w:t>inwestorzy indywidualni</w:t>
            </w:r>
            <w:r>
              <w:t xml:space="preserve"> i budownictwo komunalne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726658F0" w14:textId="54697966" w:rsidR="00181826" w:rsidRDefault="00761EE5" w:rsidP="00E518F8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>
              <w:rPr>
                <w:szCs w:val="19"/>
              </w:rPr>
              <w:t>październikiem</w:t>
            </w:r>
            <w:r w:rsidRPr="00AC460E">
              <w:t xml:space="preserve"> ub.r. </w:t>
            </w:r>
            <w:r>
              <w:t>wzrosła</w:t>
            </w:r>
            <w:r w:rsidRPr="00AC460E">
              <w:t xml:space="preserve"> sprzedaż detaliczna i </w:t>
            </w:r>
            <w:r>
              <w:t xml:space="preserve">spadła </w:t>
            </w:r>
            <w:r w:rsidRPr="00AC460E">
              <w:t>hurtowa</w:t>
            </w:r>
            <w:r w:rsidR="004840E3" w:rsidRPr="00AC460E">
              <w:t>.</w:t>
            </w:r>
          </w:p>
          <w:p w14:paraId="6572783C" w14:textId="5B357202" w:rsidR="00832C76" w:rsidRDefault="00832C76" w:rsidP="00104207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>
              <w:t>W okresie styczeń–wrzesień 202</w:t>
            </w:r>
            <w:r w:rsidR="005E63AE">
              <w:t>3</w:t>
            </w:r>
            <w:r>
              <w:t xml:space="preserve"> r. </w:t>
            </w:r>
            <w:r w:rsidR="0095496D">
              <w:rPr>
                <w:rFonts w:cs="Arial"/>
                <w:bCs w:val="0"/>
                <w:szCs w:val="19"/>
              </w:rPr>
              <w:t xml:space="preserve">wynik ze sprzedaży produktów, towarów i materiałów oraz </w:t>
            </w:r>
            <w:r w:rsidR="0095496D" w:rsidRPr="001C2F46">
              <w:rPr>
                <w:rFonts w:cs="Arial"/>
                <w:bCs w:val="0"/>
                <w:szCs w:val="19"/>
              </w:rPr>
              <w:t>wynik finansow</w:t>
            </w:r>
            <w:r w:rsidR="0095496D">
              <w:rPr>
                <w:rFonts w:cs="Arial"/>
                <w:bCs w:val="0"/>
                <w:szCs w:val="19"/>
              </w:rPr>
              <w:t>y brutto</w:t>
            </w:r>
            <w:r w:rsidR="0095496D" w:rsidRPr="001C2F46">
              <w:rPr>
                <w:rFonts w:cs="Arial"/>
                <w:bCs w:val="0"/>
                <w:szCs w:val="19"/>
              </w:rPr>
              <w:t xml:space="preserve"> </w:t>
            </w:r>
            <w:r w:rsidR="0095496D">
              <w:rPr>
                <w:rFonts w:cs="Arial"/>
                <w:bCs w:val="0"/>
                <w:szCs w:val="19"/>
              </w:rPr>
              <w:t xml:space="preserve">i netto </w:t>
            </w:r>
            <w:r w:rsidR="0095496D" w:rsidRPr="001C2F46">
              <w:rPr>
                <w:rFonts w:cs="Arial"/>
                <w:bCs w:val="0"/>
                <w:szCs w:val="19"/>
              </w:rPr>
              <w:t xml:space="preserve">badanych przedsiębiorstw niefinansowych był </w:t>
            </w:r>
            <w:r w:rsidR="0095496D">
              <w:rPr>
                <w:rFonts w:cs="Arial"/>
                <w:bCs w:val="0"/>
                <w:szCs w:val="19"/>
              </w:rPr>
              <w:t>mniej korzystniej</w:t>
            </w:r>
            <w:r w:rsidR="0095496D" w:rsidRPr="001C2F46">
              <w:rPr>
                <w:rFonts w:cs="Arial"/>
                <w:bCs w:val="0"/>
                <w:szCs w:val="19"/>
              </w:rPr>
              <w:t>sz</w:t>
            </w:r>
            <w:r w:rsidR="0095496D">
              <w:rPr>
                <w:rFonts w:cs="Arial"/>
                <w:bCs w:val="0"/>
                <w:szCs w:val="19"/>
              </w:rPr>
              <w:t>y</w:t>
            </w:r>
            <w:r w:rsidR="0095496D" w:rsidRPr="001C2F46">
              <w:rPr>
                <w:rFonts w:cs="Arial"/>
                <w:bCs w:val="0"/>
                <w:szCs w:val="19"/>
              </w:rPr>
              <w:t xml:space="preserve"> niż</w:t>
            </w:r>
            <w:r w:rsidR="0095496D">
              <w:rPr>
                <w:rFonts w:cs="Arial"/>
                <w:bCs w:val="0"/>
                <w:szCs w:val="19"/>
              </w:rPr>
              <w:t xml:space="preserve"> </w:t>
            </w:r>
            <w:r w:rsidR="0095496D" w:rsidRPr="001C2F46">
              <w:rPr>
                <w:rFonts w:cs="Arial"/>
                <w:bCs w:val="0"/>
                <w:szCs w:val="19"/>
              </w:rPr>
              <w:t>uzyskan</w:t>
            </w:r>
            <w:r w:rsidR="0095496D">
              <w:rPr>
                <w:rFonts w:cs="Arial"/>
                <w:bCs w:val="0"/>
                <w:szCs w:val="19"/>
              </w:rPr>
              <w:t>y</w:t>
            </w:r>
            <w:r w:rsidR="0095496D" w:rsidRPr="001C2F46">
              <w:rPr>
                <w:rFonts w:cs="Arial"/>
                <w:bCs w:val="0"/>
                <w:szCs w:val="19"/>
              </w:rPr>
              <w:t xml:space="preserve"> rok wcześniej</w:t>
            </w:r>
            <w:r w:rsidR="0095496D">
              <w:rPr>
                <w:rFonts w:cs="Arial"/>
                <w:bCs w:val="0"/>
                <w:szCs w:val="19"/>
              </w:rPr>
              <w:t xml:space="preserve">, natomiast </w:t>
            </w:r>
            <w:r w:rsidR="0095496D" w:rsidRPr="001C2F46">
              <w:rPr>
                <w:rFonts w:cs="Arial"/>
                <w:bCs w:val="0"/>
                <w:szCs w:val="19"/>
              </w:rPr>
              <w:t xml:space="preserve">wynik </w:t>
            </w:r>
            <w:r w:rsidR="0095496D">
              <w:rPr>
                <w:rFonts w:cs="Arial"/>
                <w:bCs w:val="0"/>
                <w:szCs w:val="19"/>
              </w:rPr>
              <w:t>na pozostałej działalności operacyjnej i wynik na operacjach finansowych poprawił się</w:t>
            </w:r>
            <w:r>
              <w:t xml:space="preserve">. Pogorszyły się podstawowe wskaźniki ekonomiczno-finansowe. </w:t>
            </w:r>
          </w:p>
          <w:p w14:paraId="1EAD61E6" w14:textId="3D94D284" w:rsidR="00832C76" w:rsidRPr="00AC460E" w:rsidRDefault="00832C76" w:rsidP="00832C76">
            <w:pPr>
              <w:pStyle w:val="Akapitzlist"/>
              <w:numPr>
                <w:ilvl w:val="0"/>
                <w:numId w:val="24"/>
              </w:numPr>
              <w:contextualSpacing w:val="0"/>
            </w:pPr>
            <w:r>
              <w:t>Nakłady inwestycyjne poniesione przez przedsiębiorstwa w okresie styczeń–wrzesień 202</w:t>
            </w:r>
            <w:r w:rsidR="00F7170C">
              <w:t>3</w:t>
            </w:r>
            <w:r>
              <w:t> r. były wyższe w porównaniu do tego samego okresu 202</w:t>
            </w:r>
            <w:r w:rsidR="00F7170C">
              <w:t>2</w:t>
            </w:r>
            <w:r>
              <w:t xml:space="preserve"> r. </w:t>
            </w:r>
            <w:r w:rsidR="00F7170C">
              <w:t>Wy</w:t>
            </w:r>
            <w:r>
              <w:t xml:space="preserve">ższa niż w analogicznym okresie 2021 r. była </w:t>
            </w:r>
            <w:r w:rsidR="00F7170C">
              <w:t xml:space="preserve">także </w:t>
            </w:r>
            <w:r>
              <w:t>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25D7AD2F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E40702">
        <w:rPr>
          <w:szCs w:val="22"/>
        </w:rPr>
        <w:t>6</w:t>
      </w:r>
    </w:p>
    <w:p w14:paraId="3887572F" w14:textId="33B4ABC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18</w:t>
      </w:r>
    </w:p>
    <w:p w14:paraId="3B288682" w14:textId="63F09F11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E40702">
        <w:rPr>
          <w:szCs w:val="22"/>
        </w:rPr>
        <w:t>1</w:t>
      </w:r>
    </w:p>
    <w:p w14:paraId="7AE2048A" w14:textId="77777777" w:rsidR="00832C76" w:rsidRPr="00C77B0C" w:rsidRDefault="00832C76" w:rsidP="00832C76">
      <w:pPr>
        <w:pStyle w:val="Spistreci"/>
        <w:suppressAutoHyphens/>
        <w:spacing w:line="230" w:lineRule="exact"/>
        <w:rPr>
          <w:szCs w:val="22"/>
        </w:rPr>
      </w:pPr>
      <w:r w:rsidRPr="00C77B0C">
        <w:rPr>
          <w:szCs w:val="22"/>
        </w:rPr>
        <w:t>Wyniki finansowe przedsiębiorstw</w:t>
      </w:r>
      <w:r w:rsidRPr="00C77B0C">
        <w:rPr>
          <w:szCs w:val="22"/>
        </w:rPr>
        <w:tab/>
        <w:t>2</w:t>
      </w:r>
      <w:r>
        <w:rPr>
          <w:szCs w:val="22"/>
        </w:rPr>
        <w:t>2</w:t>
      </w:r>
    </w:p>
    <w:p w14:paraId="4BD51A2B" w14:textId="77777777" w:rsidR="00832C76" w:rsidRDefault="00832C76" w:rsidP="00832C76">
      <w:pPr>
        <w:pStyle w:val="Spistreci"/>
        <w:suppressAutoHyphens/>
        <w:spacing w:line="230" w:lineRule="exact"/>
        <w:rPr>
          <w:szCs w:val="22"/>
        </w:rPr>
      </w:pPr>
      <w:r w:rsidRPr="00C77B0C">
        <w:rPr>
          <w:szCs w:val="22"/>
        </w:rPr>
        <w:t>Nakłady inwestycyjne</w:t>
      </w:r>
      <w:r w:rsidRPr="00C77B0C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355EE39A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832C76">
        <w:rPr>
          <w:szCs w:val="22"/>
        </w:rPr>
        <w:t>5</w:t>
      </w:r>
    </w:p>
    <w:p w14:paraId="6165EB35" w14:textId="1EB1025E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832C76">
        <w:rPr>
          <w:szCs w:val="22"/>
        </w:rPr>
        <w:t>6</w:t>
      </w:r>
    </w:p>
    <w:p w14:paraId="1DFD3868" w14:textId="5CC19367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832C76" w:rsidRPr="00104207">
        <w:rPr>
          <w:szCs w:val="22"/>
        </w:rPr>
        <w:t>31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4B02F08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31538">
        <w:rPr>
          <w:rFonts w:ascii="Fira Sans" w:hAnsi="Fira Sans" w:cs="Arial"/>
          <w:sz w:val="19"/>
          <w:szCs w:val="19"/>
        </w:rPr>
        <w:t>październiku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9D3EEC">
        <w:rPr>
          <w:rFonts w:ascii="Fira Sans" w:hAnsi="Fira Sans" w:cs="Arial"/>
          <w:sz w:val="19"/>
          <w:szCs w:val="19"/>
        </w:rPr>
        <w:t xml:space="preserve"> i stopy bezrobocia</w:t>
      </w:r>
      <w:r w:rsidR="00E31538">
        <w:rPr>
          <w:rFonts w:ascii="Fira Sans" w:hAnsi="Fira Sans" w:cs="Arial"/>
          <w:sz w:val="19"/>
          <w:szCs w:val="19"/>
        </w:rPr>
        <w:t xml:space="preserve">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70F3E85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31538">
        <w:rPr>
          <w:rFonts w:ascii="Fira Sans" w:hAnsi="Fira Sans" w:cs="Arial"/>
          <w:sz w:val="19"/>
          <w:szCs w:val="19"/>
        </w:rPr>
        <w:t>październiku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1C44AB">
        <w:rPr>
          <w:rFonts w:ascii="Fira Sans" w:hAnsi="Fira Sans" w:cs="Arial"/>
          <w:sz w:val="19"/>
          <w:szCs w:val="19"/>
        </w:rPr>
        <w:t>133,</w:t>
      </w:r>
      <w:r w:rsidR="00C21B9D">
        <w:rPr>
          <w:rFonts w:ascii="Fira Sans" w:hAnsi="Fira Sans" w:cs="Arial"/>
          <w:sz w:val="19"/>
          <w:szCs w:val="19"/>
        </w:rPr>
        <w:t>1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3,</w:t>
      </w:r>
      <w:r w:rsidR="0099046E">
        <w:rPr>
          <w:rFonts w:ascii="Fira Sans" w:hAnsi="Fira Sans" w:cs="Arial"/>
          <w:sz w:val="19"/>
          <w:szCs w:val="19"/>
        </w:rPr>
        <w:t>1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C21B9D">
        <w:rPr>
          <w:rFonts w:ascii="Fira Sans" w:hAnsi="Fira Sans" w:cs="Arial"/>
          <w:sz w:val="19"/>
          <w:szCs w:val="19"/>
        </w:rPr>
        <w:t>październiku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1C44AB">
        <w:rPr>
          <w:rFonts w:ascii="Fira Sans" w:hAnsi="Fira Sans" w:cs="Arial"/>
          <w:sz w:val="19"/>
          <w:szCs w:val="19"/>
        </w:rPr>
        <w:t>1,</w:t>
      </w:r>
      <w:r w:rsidR="00C21B9D">
        <w:rPr>
          <w:rFonts w:ascii="Fira Sans" w:hAnsi="Fira Sans" w:cs="Arial"/>
          <w:sz w:val="19"/>
          <w:szCs w:val="19"/>
        </w:rPr>
        <w:t>0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21ABD134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t>październikiem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br/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C21B9D">
        <w:rPr>
          <w:rFonts w:ascii="Fira Sans" w:hAnsi="Fira Sans" w:cs="Arial"/>
          <w:bCs/>
          <w:sz w:val="19"/>
          <w:szCs w:val="19"/>
        </w:rPr>
        <w:t>8,5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99046E">
        <w:rPr>
          <w:rFonts w:ascii="Fira Sans" w:hAnsi="Fira Sans" w:cs="Arial"/>
          <w:bCs/>
          <w:sz w:val="19"/>
          <w:szCs w:val="19"/>
        </w:rPr>
        <w:t>5,4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FF73A1">
        <w:rPr>
          <w:rFonts w:ascii="Fira Sans" w:hAnsi="Fira Sans" w:cs="Arial"/>
          <w:bCs/>
          <w:sz w:val="19"/>
          <w:szCs w:val="19"/>
        </w:rPr>
        <w:t xml:space="preserve"> (o 3,</w:t>
      </w:r>
      <w:r w:rsidR="00C21B9D">
        <w:rPr>
          <w:rFonts w:ascii="Fira Sans" w:hAnsi="Fira Sans" w:cs="Arial"/>
          <w:bCs/>
          <w:sz w:val="19"/>
          <w:szCs w:val="19"/>
        </w:rPr>
        <w:t>9</w:t>
      </w:r>
      <w:r w:rsidR="00FF73A1">
        <w:rPr>
          <w:rFonts w:ascii="Fira Sans" w:hAnsi="Fira Sans" w:cs="Arial"/>
          <w:bCs/>
          <w:sz w:val="19"/>
          <w:szCs w:val="19"/>
        </w:rPr>
        <w:t>%)</w:t>
      </w:r>
      <w:r w:rsidR="001C44AB">
        <w:rPr>
          <w:rFonts w:ascii="Fira Sans" w:hAnsi="Fira Sans" w:cs="Arial"/>
          <w:bCs/>
          <w:sz w:val="19"/>
          <w:szCs w:val="19"/>
        </w:rPr>
        <w:t xml:space="preserve">,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C21B9D">
        <w:rPr>
          <w:rFonts w:ascii="Fira Sans" w:hAnsi="Fira Sans" w:cs="Arial"/>
          <w:sz w:val="19"/>
          <w:szCs w:val="19"/>
        </w:rPr>
        <w:br/>
      </w:r>
      <w:r w:rsidR="00441056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1E7016" w:rsidRPr="00AC460E">
        <w:rPr>
          <w:rFonts w:ascii="Fira Sans" w:hAnsi="Fira Sans" w:cs="Arial"/>
          <w:sz w:val="19"/>
          <w:szCs w:val="19"/>
        </w:rPr>
        <w:t xml:space="preserve">(o </w:t>
      </w:r>
      <w:r w:rsidR="001E7016">
        <w:rPr>
          <w:rFonts w:ascii="Fira Sans" w:hAnsi="Fira Sans" w:cs="Arial"/>
          <w:sz w:val="19"/>
          <w:szCs w:val="19"/>
        </w:rPr>
        <w:t>3,</w:t>
      </w:r>
      <w:r w:rsidR="00C21B9D">
        <w:rPr>
          <w:rFonts w:ascii="Fira Sans" w:hAnsi="Fira Sans" w:cs="Arial"/>
          <w:sz w:val="19"/>
          <w:szCs w:val="19"/>
        </w:rPr>
        <w:t>8</w:t>
      </w:r>
      <w:r w:rsidR="001E7016" w:rsidRPr="00AC460E">
        <w:rPr>
          <w:rFonts w:ascii="Fira Sans" w:hAnsi="Fira Sans" w:cs="Arial"/>
          <w:sz w:val="19"/>
          <w:szCs w:val="19"/>
        </w:rPr>
        <w:t>%)</w:t>
      </w:r>
      <w:r w:rsidR="0099046E">
        <w:rPr>
          <w:rFonts w:ascii="Fira Sans" w:hAnsi="Fira Sans" w:cs="Arial"/>
          <w:bCs/>
          <w:sz w:val="19"/>
          <w:szCs w:val="19"/>
        </w:rPr>
        <w:t xml:space="preserve"> </w:t>
      </w:r>
      <w:r w:rsidR="00332B02" w:rsidRPr="00AC460E">
        <w:rPr>
          <w:rFonts w:ascii="Fira Sans" w:hAnsi="Fira Sans" w:cs="Arial"/>
          <w:sz w:val="19"/>
          <w:szCs w:val="19"/>
        </w:rPr>
        <w:t xml:space="preserve">oraz </w:t>
      </w:r>
      <w:r w:rsidR="00332B02">
        <w:rPr>
          <w:rFonts w:ascii="Fira Sans" w:hAnsi="Fira Sans" w:cs="Arial"/>
          <w:bCs/>
          <w:sz w:val="19"/>
          <w:szCs w:val="19"/>
        </w:rPr>
        <w:t>przetwórstwie przemysłowym (o 3,</w:t>
      </w:r>
      <w:r w:rsidR="00C21B9D">
        <w:rPr>
          <w:rFonts w:ascii="Fira Sans" w:hAnsi="Fira Sans" w:cs="Arial"/>
          <w:bCs/>
          <w:sz w:val="19"/>
          <w:szCs w:val="19"/>
        </w:rPr>
        <w:t>1</w:t>
      </w:r>
      <w:r w:rsidR="00332B02">
        <w:rPr>
          <w:rFonts w:ascii="Fira Sans" w:hAnsi="Fira Sans" w:cs="Arial"/>
          <w:bCs/>
          <w:sz w:val="19"/>
          <w:szCs w:val="19"/>
        </w:rPr>
        <w:t xml:space="preserve">%).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br/>
      </w:r>
      <w:r w:rsidR="00211CF1">
        <w:rPr>
          <w:rFonts w:ascii="Fira Sans" w:hAnsi="Fira Sans" w:cs="Arial"/>
          <w:sz w:val="19"/>
          <w:szCs w:val="19"/>
        </w:rPr>
        <w:t>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1C44AB">
        <w:rPr>
          <w:rFonts w:ascii="Fira Sans" w:hAnsi="Fira Sans" w:cs="Arial"/>
          <w:bCs/>
          <w:sz w:val="19"/>
          <w:szCs w:val="19"/>
        </w:rPr>
        <w:t>1,</w:t>
      </w:r>
      <w:r w:rsidR="001E7016">
        <w:rPr>
          <w:rFonts w:ascii="Fira Sans" w:hAnsi="Fira Sans" w:cs="Arial"/>
          <w:bCs/>
          <w:sz w:val="19"/>
          <w:szCs w:val="19"/>
        </w:rPr>
        <w:t>8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C21B9D">
        <w:rPr>
          <w:rFonts w:ascii="Fira Sans" w:hAnsi="Fira Sans" w:cs="Arial"/>
          <w:bCs/>
          <w:sz w:val="19"/>
          <w:szCs w:val="19"/>
        </w:rPr>
        <w:t xml:space="preserve"> oraz zakwaterowaniu i gastronomii (o 0,3%)</w:t>
      </w:r>
      <w:r w:rsidR="001C44A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październiku 2023 roku oraz w okresie narastającym styczeń-październik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0CD7A9E6" w:rsidR="00122029" w:rsidRPr="002758AF" w:rsidRDefault="00492FB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122029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0FE68EA6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34B59B62" w:rsidR="00122029" w:rsidRPr="002758AF" w:rsidRDefault="00492FB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122029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419D1A1B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FB6107" w:rsidRPr="002758AF" w14:paraId="7F2A3783" w14:textId="6A7776DC" w:rsidTr="00E31538">
        <w:trPr>
          <w:tblHeader/>
        </w:trPr>
        <w:tc>
          <w:tcPr>
            <w:tcW w:w="3940" w:type="dxa"/>
            <w:vAlign w:val="center"/>
          </w:tcPr>
          <w:p w14:paraId="3137099F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75E9ACFD" w:rsidR="00FB6107" w:rsidRPr="00FB6107" w:rsidRDefault="00FB6107" w:rsidP="00FB610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133,1</w:t>
            </w:r>
          </w:p>
        </w:tc>
        <w:tc>
          <w:tcPr>
            <w:tcW w:w="1638" w:type="dxa"/>
            <w:vAlign w:val="center"/>
          </w:tcPr>
          <w:p w14:paraId="2778E9B0" w14:textId="209E6644" w:rsidR="00FB6107" w:rsidRPr="00FB6107" w:rsidRDefault="00FB6107" w:rsidP="00FB610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96,9</w:t>
            </w:r>
          </w:p>
        </w:tc>
        <w:tc>
          <w:tcPr>
            <w:tcW w:w="1637" w:type="dxa"/>
            <w:vAlign w:val="bottom"/>
          </w:tcPr>
          <w:p w14:paraId="69A04DF0" w14:textId="77C5F805" w:rsidR="00FB6107" w:rsidRPr="00FB6107" w:rsidRDefault="00FB6107" w:rsidP="00FB6107">
            <w:pPr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134,8</w:t>
            </w:r>
          </w:p>
        </w:tc>
        <w:tc>
          <w:tcPr>
            <w:tcW w:w="1638" w:type="dxa"/>
            <w:vAlign w:val="center"/>
          </w:tcPr>
          <w:p w14:paraId="003478E2" w14:textId="00C8D64D" w:rsidR="00FB6107" w:rsidRPr="00FB6107" w:rsidRDefault="00FB6107" w:rsidP="00FB6107">
            <w:pPr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96,9</w:t>
            </w:r>
          </w:p>
        </w:tc>
      </w:tr>
      <w:tr w:rsidR="00FB6107" w:rsidRPr="002758AF" w14:paraId="4ABC5182" w14:textId="1E200219" w:rsidTr="00E31538">
        <w:trPr>
          <w:tblHeader/>
        </w:trPr>
        <w:tc>
          <w:tcPr>
            <w:tcW w:w="3940" w:type="dxa"/>
            <w:vAlign w:val="center"/>
          </w:tcPr>
          <w:p w14:paraId="11A08BB6" w14:textId="77777777" w:rsidR="00FB6107" w:rsidRPr="002758AF" w:rsidRDefault="00FB6107" w:rsidP="00FB610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1FF6A6B4" w14:textId="77777777" w:rsidR="00FB6107" w:rsidRPr="002758AF" w:rsidRDefault="00FB6107" w:rsidP="00FB6107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FB6107" w:rsidRPr="002758AF" w:rsidRDefault="00FB6107" w:rsidP="00FB6107">
            <w:pPr>
              <w:jc w:val="right"/>
              <w:rPr>
                <w:szCs w:val="19"/>
              </w:rPr>
            </w:pPr>
          </w:p>
        </w:tc>
      </w:tr>
      <w:tr w:rsidR="00FB6107" w:rsidRPr="002758AF" w14:paraId="119B7749" w14:textId="28DF6D66" w:rsidTr="00E31538">
        <w:trPr>
          <w:tblHeader/>
        </w:trPr>
        <w:tc>
          <w:tcPr>
            <w:tcW w:w="3940" w:type="dxa"/>
            <w:vAlign w:val="center"/>
          </w:tcPr>
          <w:p w14:paraId="358FD1A7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33D1EC7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78,3</w:t>
            </w:r>
          </w:p>
        </w:tc>
        <w:tc>
          <w:tcPr>
            <w:tcW w:w="1638" w:type="dxa"/>
            <w:vAlign w:val="center"/>
          </w:tcPr>
          <w:p w14:paraId="696ABCF2" w14:textId="17695651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bottom"/>
          </w:tcPr>
          <w:p w14:paraId="51F61989" w14:textId="3F213289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1638" w:type="dxa"/>
            <w:vAlign w:val="center"/>
          </w:tcPr>
          <w:p w14:paraId="70E69ABB" w14:textId="779C9070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FB6107" w:rsidRPr="002758AF" w14:paraId="272CAA9D" w14:textId="7A9648B2" w:rsidTr="00E31538">
        <w:trPr>
          <w:tblHeader/>
        </w:trPr>
        <w:tc>
          <w:tcPr>
            <w:tcW w:w="3940" w:type="dxa"/>
            <w:vAlign w:val="center"/>
          </w:tcPr>
          <w:p w14:paraId="143BEC30" w14:textId="77777777" w:rsidR="00FB6107" w:rsidRPr="002758AF" w:rsidRDefault="00FB6107" w:rsidP="00FB610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4C5E18F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70,4</w:t>
            </w:r>
          </w:p>
        </w:tc>
        <w:tc>
          <w:tcPr>
            <w:tcW w:w="1638" w:type="dxa"/>
            <w:vAlign w:val="center"/>
          </w:tcPr>
          <w:p w14:paraId="59E0978C" w14:textId="50F0945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637" w:type="dxa"/>
            <w:vAlign w:val="bottom"/>
          </w:tcPr>
          <w:p w14:paraId="332FDD30" w14:textId="3878D5C8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71,7</w:t>
            </w:r>
          </w:p>
        </w:tc>
        <w:tc>
          <w:tcPr>
            <w:tcW w:w="1638" w:type="dxa"/>
            <w:vAlign w:val="center"/>
          </w:tcPr>
          <w:p w14:paraId="59B27311" w14:textId="0EAE284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</w:tr>
      <w:tr w:rsidR="00FB6107" w:rsidRPr="002758AF" w14:paraId="0DA75CF0" w14:textId="4499F92D" w:rsidTr="00E31538">
        <w:trPr>
          <w:tblHeader/>
        </w:trPr>
        <w:tc>
          <w:tcPr>
            <w:tcW w:w="3940" w:type="dxa"/>
            <w:vAlign w:val="center"/>
          </w:tcPr>
          <w:p w14:paraId="779A1A54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4A4B3435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421EB2FD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637" w:type="dxa"/>
            <w:vAlign w:val="bottom"/>
          </w:tcPr>
          <w:p w14:paraId="4A2851DC" w14:textId="2EC576A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  <w:tc>
          <w:tcPr>
            <w:tcW w:w="1638" w:type="dxa"/>
            <w:vAlign w:val="center"/>
          </w:tcPr>
          <w:p w14:paraId="31AD258C" w14:textId="68664108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</w:tr>
      <w:tr w:rsidR="00FB6107" w:rsidRPr="002758AF" w14:paraId="549CAD5B" w14:textId="28FA8D71" w:rsidTr="00E31538">
        <w:trPr>
          <w:tblHeader/>
        </w:trPr>
        <w:tc>
          <w:tcPr>
            <w:tcW w:w="3940" w:type="dxa"/>
            <w:vAlign w:val="center"/>
          </w:tcPr>
          <w:p w14:paraId="68A52EB7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35D9B19D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638" w:type="dxa"/>
            <w:vAlign w:val="center"/>
          </w:tcPr>
          <w:p w14:paraId="23FDFFEB" w14:textId="7B7FA87A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bottom"/>
          </w:tcPr>
          <w:p w14:paraId="08F2EA70" w14:textId="6B6F455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26C4A9C6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FB6107" w:rsidRPr="002758AF" w14:paraId="7EA24EC3" w14:textId="36F6025E" w:rsidTr="00E31538">
        <w:trPr>
          <w:tblHeader/>
        </w:trPr>
        <w:tc>
          <w:tcPr>
            <w:tcW w:w="3940" w:type="dxa"/>
            <w:vAlign w:val="center"/>
          </w:tcPr>
          <w:p w14:paraId="19B3506E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61B1D231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0F2153AC" w14:textId="7DD983A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bottom"/>
          </w:tcPr>
          <w:p w14:paraId="28BBA425" w14:textId="1C9CA66A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76B8B1BC" w14:textId="40A8F704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</w:tr>
      <w:tr w:rsidR="00FB6107" w:rsidRPr="002758AF" w14:paraId="33257F6F" w14:textId="37B564FB" w:rsidTr="00E31538">
        <w:trPr>
          <w:tblHeader/>
        </w:trPr>
        <w:tc>
          <w:tcPr>
            <w:tcW w:w="3940" w:type="dxa"/>
            <w:vAlign w:val="center"/>
          </w:tcPr>
          <w:p w14:paraId="33B4806F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2D192B5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39A1A9F6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637" w:type="dxa"/>
            <w:vAlign w:val="bottom"/>
          </w:tcPr>
          <w:p w14:paraId="1FF6D8C1" w14:textId="0A02230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3444ACBB" w14:textId="0F068329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FB6107" w:rsidRPr="002758AF" w14:paraId="3120F013" w14:textId="3C3B8EA6" w:rsidTr="00E31538">
        <w:trPr>
          <w:tblHeader/>
        </w:trPr>
        <w:tc>
          <w:tcPr>
            <w:tcW w:w="3940" w:type="dxa"/>
            <w:vAlign w:val="center"/>
          </w:tcPr>
          <w:p w14:paraId="40969233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07E2778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1610B31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637" w:type="dxa"/>
            <w:vAlign w:val="bottom"/>
          </w:tcPr>
          <w:p w14:paraId="0CD8BC56" w14:textId="19B3378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0B66C690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</w:tr>
      <w:tr w:rsidR="00FB6107" w:rsidRPr="002758AF" w14:paraId="3E961E89" w14:textId="44913D69" w:rsidTr="00E31538">
        <w:trPr>
          <w:tblHeader/>
        </w:trPr>
        <w:tc>
          <w:tcPr>
            <w:tcW w:w="3940" w:type="dxa"/>
            <w:vAlign w:val="center"/>
          </w:tcPr>
          <w:p w14:paraId="57A6D8A0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00DC277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18E350C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637" w:type="dxa"/>
            <w:vAlign w:val="bottom"/>
          </w:tcPr>
          <w:p w14:paraId="37704BC1" w14:textId="639DE95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77F5D12C" w14:textId="3C0E4D5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</w:tr>
      <w:tr w:rsidR="00FB6107" w:rsidRPr="002758AF" w14:paraId="028630FC" w14:textId="43073AC6" w:rsidTr="00E31538">
        <w:trPr>
          <w:tblHeader/>
        </w:trPr>
        <w:tc>
          <w:tcPr>
            <w:tcW w:w="3940" w:type="dxa"/>
            <w:vAlign w:val="center"/>
          </w:tcPr>
          <w:p w14:paraId="201E37F3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0BB90B53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54F41C09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637" w:type="dxa"/>
            <w:vAlign w:val="bottom"/>
          </w:tcPr>
          <w:p w14:paraId="4260D526" w14:textId="33E4578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59FF33E8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FB6107" w:rsidRPr="002758AF" w14:paraId="7E0D3CF0" w14:textId="06FE650D" w:rsidTr="00E31538">
        <w:trPr>
          <w:tblHeader/>
        </w:trPr>
        <w:tc>
          <w:tcPr>
            <w:tcW w:w="3940" w:type="dxa"/>
            <w:vAlign w:val="center"/>
          </w:tcPr>
          <w:p w14:paraId="7111E632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2E771EE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2AE952A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91,5</w:t>
            </w:r>
          </w:p>
        </w:tc>
        <w:tc>
          <w:tcPr>
            <w:tcW w:w="1637" w:type="dxa"/>
            <w:vAlign w:val="bottom"/>
          </w:tcPr>
          <w:p w14:paraId="69188DF8" w14:textId="5415404A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4E502C60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D0EE6AF" w14:textId="6517804C" w:rsidR="009E21BF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C21B9D">
        <w:rPr>
          <w:rFonts w:ascii="Fira Sans" w:hAnsi="Fira Sans" w:cs="Arial"/>
          <w:sz w:val="19"/>
          <w:szCs w:val="19"/>
        </w:rPr>
        <w:t>wrześniem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</w:t>
      </w:r>
      <w:r w:rsidR="000F2A4B" w:rsidRPr="009E21BF">
        <w:rPr>
          <w:rFonts w:ascii="Fira Sans" w:hAnsi="Fira Sans" w:cs="Arial"/>
          <w:bCs/>
          <w:sz w:val="19"/>
          <w:szCs w:val="19"/>
        </w:rPr>
        <w:t>w</w:t>
      </w:r>
      <w:r w:rsidR="00E843D4" w:rsidRPr="009E21BF">
        <w:rPr>
          <w:rFonts w:ascii="Fira Sans" w:hAnsi="Fira Sans" w:cs="Arial"/>
          <w:bCs/>
          <w:sz w:val="19"/>
          <w:szCs w:val="19"/>
        </w:rPr>
        <w:t xml:space="preserve"> </w:t>
      </w:r>
      <w:r w:rsidR="00C21B9D" w:rsidRPr="00405C8D">
        <w:rPr>
          <w:rFonts w:ascii="Fira Sans" w:hAnsi="Fira Sans" w:cs="Arial"/>
          <w:sz w:val="19"/>
          <w:szCs w:val="19"/>
        </w:rPr>
        <w:t xml:space="preserve">informacji i komunikacji (o </w:t>
      </w:r>
      <w:r w:rsidR="00C21B9D">
        <w:rPr>
          <w:rFonts w:ascii="Fira Sans" w:hAnsi="Fira Sans" w:cs="Arial"/>
          <w:sz w:val="19"/>
          <w:szCs w:val="19"/>
        </w:rPr>
        <w:t>1,8</w:t>
      </w:r>
      <w:r w:rsidR="00C21B9D" w:rsidRPr="00405C8D">
        <w:rPr>
          <w:rFonts w:ascii="Fira Sans" w:hAnsi="Fira Sans" w:cs="Arial"/>
          <w:sz w:val="19"/>
          <w:szCs w:val="19"/>
        </w:rPr>
        <w:t>%)</w:t>
      </w:r>
      <w:r w:rsidR="00C21B9D">
        <w:rPr>
          <w:rFonts w:ascii="Fira Sans" w:hAnsi="Fira Sans" w:cs="Arial"/>
          <w:sz w:val="19"/>
          <w:szCs w:val="19"/>
        </w:rPr>
        <w:t xml:space="preserve">, </w:t>
      </w:r>
      <w:r w:rsidR="00C21B9D" w:rsidRPr="00447B7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C21B9D" w:rsidRPr="00447B7F">
        <w:rPr>
          <w:rFonts w:ascii="Fira Sans" w:hAnsi="Fira Sans" w:cs="Arial"/>
          <w:bCs/>
          <w:sz w:val="19"/>
          <w:szCs w:val="19"/>
        </w:rPr>
        <w:t xml:space="preserve">(o </w:t>
      </w:r>
      <w:r w:rsidR="00C21B9D">
        <w:rPr>
          <w:rFonts w:ascii="Fira Sans" w:hAnsi="Fira Sans" w:cs="Arial"/>
          <w:bCs/>
          <w:sz w:val="19"/>
          <w:szCs w:val="19"/>
        </w:rPr>
        <w:t>0,8</w:t>
      </w:r>
      <w:r w:rsidR="00C21B9D" w:rsidRPr="00447B7F">
        <w:rPr>
          <w:rFonts w:ascii="Fira Sans" w:hAnsi="Fira Sans" w:cs="Arial"/>
          <w:bCs/>
          <w:sz w:val="19"/>
          <w:szCs w:val="19"/>
        </w:rPr>
        <w:t>%)</w:t>
      </w:r>
      <w:r w:rsidR="00C21B9D">
        <w:rPr>
          <w:rFonts w:ascii="Fira Sans" w:hAnsi="Fira Sans" w:cs="Arial"/>
          <w:bCs/>
          <w:sz w:val="19"/>
          <w:szCs w:val="19"/>
        </w:rPr>
        <w:t xml:space="preserve">, </w:t>
      </w:r>
      <w:r w:rsidR="00C21B9D" w:rsidRPr="00C21B9D">
        <w:rPr>
          <w:rFonts w:ascii="Fira Sans" w:hAnsi="Fira Sans" w:cs="Arial"/>
          <w:sz w:val="19"/>
          <w:szCs w:val="19"/>
        </w:rPr>
        <w:t xml:space="preserve">budownictwie oraz </w:t>
      </w:r>
      <w:r w:rsidR="00C21B9D" w:rsidRPr="00C21B9D">
        <w:rPr>
          <w:rFonts w:ascii="Fira Sans" w:hAnsi="Fira Sans" w:cs="Arial"/>
          <w:bCs/>
          <w:sz w:val="19"/>
          <w:szCs w:val="19"/>
        </w:rPr>
        <w:t>handlu, naprawie pojazdów samochodowych (po 0,5%)</w:t>
      </w:r>
      <w:r w:rsidR="00282461">
        <w:rPr>
          <w:rFonts w:ascii="Fira Sans" w:hAnsi="Fira Sans" w:cs="Arial"/>
          <w:bCs/>
          <w:sz w:val="19"/>
          <w:szCs w:val="19"/>
        </w:rPr>
        <w:t>, wzrost</w:t>
      </w:r>
      <w:r w:rsidR="00282461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282461" w:rsidRPr="00F94881">
        <w:rPr>
          <w:rFonts w:ascii="Fira Sans" w:hAnsi="Fira Sans" w:cs="Arial"/>
          <w:sz w:val="19"/>
          <w:szCs w:val="19"/>
        </w:rPr>
        <w:t>natomiast odnotowano m.in</w:t>
      </w:r>
      <w:r w:rsidR="00282461" w:rsidRPr="00405C8D">
        <w:rPr>
          <w:rFonts w:ascii="Fira Sans" w:hAnsi="Fira Sans" w:cs="Arial"/>
          <w:sz w:val="19"/>
          <w:szCs w:val="19"/>
        </w:rPr>
        <w:t>. w</w:t>
      </w:r>
      <w:r w:rsidR="00282461" w:rsidRPr="00282461">
        <w:rPr>
          <w:rFonts w:ascii="Fira Sans" w:hAnsi="Fira Sans" w:cs="Arial"/>
          <w:bCs/>
          <w:sz w:val="19"/>
          <w:szCs w:val="19"/>
        </w:rPr>
        <w:t xml:space="preserve"> </w:t>
      </w:r>
      <w:r w:rsidR="00282461" w:rsidRPr="009E21BF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282461">
        <w:rPr>
          <w:rFonts w:ascii="Fira Sans" w:hAnsi="Fira Sans" w:cs="Arial"/>
          <w:bCs/>
          <w:sz w:val="19"/>
          <w:szCs w:val="19"/>
        </w:rPr>
        <w:br/>
      </w:r>
      <w:r w:rsidR="00282461" w:rsidRPr="009E21BF">
        <w:rPr>
          <w:rFonts w:ascii="Fira Sans" w:hAnsi="Fira Sans" w:cs="Arial"/>
          <w:bCs/>
          <w:sz w:val="19"/>
          <w:szCs w:val="19"/>
        </w:rPr>
        <w:t>(o 0,</w:t>
      </w:r>
      <w:r w:rsidR="00282461">
        <w:rPr>
          <w:rFonts w:ascii="Fira Sans" w:hAnsi="Fira Sans" w:cs="Arial"/>
          <w:bCs/>
          <w:sz w:val="19"/>
          <w:szCs w:val="19"/>
        </w:rPr>
        <w:t>7</w:t>
      </w:r>
      <w:r w:rsidR="00282461" w:rsidRPr="009E21BF">
        <w:rPr>
          <w:rFonts w:ascii="Fira Sans" w:hAnsi="Fira Sans" w:cs="Arial"/>
          <w:bCs/>
          <w:sz w:val="19"/>
          <w:szCs w:val="19"/>
        </w:rPr>
        <w:t>%)</w:t>
      </w:r>
      <w:r w:rsidR="00282461" w:rsidRPr="00282461">
        <w:rPr>
          <w:rFonts w:ascii="Fira Sans" w:hAnsi="Fira Sans" w:cs="Arial"/>
          <w:sz w:val="19"/>
          <w:szCs w:val="19"/>
        </w:rPr>
        <w:t xml:space="preserve"> </w:t>
      </w:r>
      <w:r w:rsidR="00282461" w:rsidRPr="00405C8D">
        <w:rPr>
          <w:rFonts w:ascii="Fira Sans" w:hAnsi="Fira Sans" w:cs="Arial"/>
          <w:sz w:val="19"/>
          <w:szCs w:val="19"/>
        </w:rPr>
        <w:t>oraz</w:t>
      </w:r>
      <w:r w:rsidR="00282461">
        <w:rPr>
          <w:rFonts w:ascii="Fira Sans" w:hAnsi="Fira Sans" w:cs="Arial"/>
          <w:sz w:val="19"/>
          <w:szCs w:val="19"/>
        </w:rPr>
        <w:t xml:space="preserve"> </w:t>
      </w:r>
      <w:r w:rsidR="009E21BF" w:rsidRPr="00F94881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9E21BF">
        <w:rPr>
          <w:rFonts w:ascii="Fira Sans" w:hAnsi="Fira Sans" w:cs="Arial"/>
          <w:sz w:val="19"/>
          <w:szCs w:val="19"/>
        </w:rPr>
        <w:t>0,</w:t>
      </w:r>
      <w:r w:rsidR="00282461">
        <w:rPr>
          <w:rFonts w:ascii="Fira Sans" w:hAnsi="Fira Sans" w:cs="Arial"/>
          <w:sz w:val="19"/>
          <w:szCs w:val="19"/>
        </w:rPr>
        <w:t>5</w:t>
      </w:r>
      <w:r w:rsidR="009E21BF" w:rsidRPr="00F94881">
        <w:rPr>
          <w:rFonts w:ascii="Fira Sans" w:hAnsi="Fira Sans" w:cs="Arial"/>
          <w:sz w:val="19"/>
          <w:szCs w:val="19"/>
        </w:rPr>
        <w:t>%</w:t>
      </w:r>
      <w:r w:rsidR="009E21BF">
        <w:rPr>
          <w:rFonts w:ascii="Fira Sans" w:hAnsi="Fira Sans" w:cs="Arial"/>
          <w:sz w:val="19"/>
          <w:szCs w:val="19"/>
        </w:rPr>
        <w:t>)</w:t>
      </w:r>
      <w:r w:rsidR="00E86B2F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3B6F8301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282461">
        <w:rPr>
          <w:rFonts w:cs="Arial"/>
          <w:b w:val="0"/>
          <w:szCs w:val="19"/>
        </w:rPr>
        <w:t>październik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282461">
        <w:rPr>
          <w:rFonts w:cs="Arial"/>
          <w:b w:val="0"/>
          <w:szCs w:val="19"/>
        </w:rPr>
        <w:t>134,8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</w:t>
      </w:r>
      <w:r w:rsidR="00282461">
        <w:rPr>
          <w:rFonts w:cs="Arial"/>
          <w:b w:val="0"/>
          <w:szCs w:val="19"/>
        </w:rPr>
        <w:t>1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D94734">
        <w:rPr>
          <w:rFonts w:cs="Arial"/>
          <w:b w:val="0"/>
          <w:szCs w:val="19"/>
        </w:rPr>
        <w:t>10,</w:t>
      </w:r>
      <w:r w:rsidR="00282461">
        <w:rPr>
          <w:rFonts w:cs="Arial"/>
          <w:b w:val="0"/>
          <w:szCs w:val="19"/>
        </w:rPr>
        <w:t>0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282461" w:rsidRPr="001373C5">
        <w:rPr>
          <w:rFonts w:cs="Arial"/>
          <w:b w:val="0"/>
          <w:bCs/>
          <w:szCs w:val="19"/>
        </w:rPr>
        <w:t>handlu, naprawie pojazdów samochodowych (o </w:t>
      </w:r>
      <w:r w:rsidR="00282461">
        <w:rPr>
          <w:rFonts w:cs="Arial"/>
          <w:b w:val="0"/>
          <w:bCs/>
          <w:szCs w:val="19"/>
        </w:rPr>
        <w:t>5,1</w:t>
      </w:r>
      <w:r w:rsidR="00282461" w:rsidRPr="001373C5">
        <w:rPr>
          <w:rFonts w:cs="Arial"/>
          <w:b w:val="0"/>
          <w:bCs/>
          <w:szCs w:val="19"/>
        </w:rPr>
        <w:t>%)</w:t>
      </w:r>
      <w:r w:rsidR="00282461">
        <w:rPr>
          <w:rFonts w:cs="Arial"/>
          <w:b w:val="0"/>
          <w:bCs/>
          <w:szCs w:val="19"/>
        </w:rPr>
        <w:t xml:space="preserve">, </w:t>
      </w:r>
      <w:r w:rsidR="00282461" w:rsidRPr="005A076D">
        <w:rPr>
          <w:rFonts w:cs="Arial"/>
          <w:b w:val="0"/>
          <w:bCs/>
          <w:szCs w:val="19"/>
        </w:rPr>
        <w:t xml:space="preserve">obsłudze rynku nieruchomości (o </w:t>
      </w:r>
      <w:r w:rsidR="00282461">
        <w:rPr>
          <w:rFonts w:cs="Arial"/>
          <w:b w:val="0"/>
          <w:bCs/>
          <w:szCs w:val="19"/>
        </w:rPr>
        <w:t>4,9</w:t>
      </w:r>
      <w:r w:rsidR="00282461" w:rsidRPr="005A076D">
        <w:rPr>
          <w:rFonts w:cs="Arial"/>
          <w:b w:val="0"/>
          <w:bCs/>
          <w:szCs w:val="19"/>
        </w:rPr>
        <w:t>%)</w:t>
      </w:r>
      <w:r w:rsidR="00282461">
        <w:rPr>
          <w:rFonts w:cs="Arial"/>
          <w:b w:val="0"/>
          <w:bCs/>
          <w:szCs w:val="19"/>
        </w:rPr>
        <w:t>,</w:t>
      </w:r>
      <w:r w:rsidR="00282461" w:rsidRPr="00C02232">
        <w:rPr>
          <w:rFonts w:cs="Arial"/>
          <w:b w:val="0"/>
          <w:szCs w:val="19"/>
        </w:rPr>
        <w:t xml:space="preserve"> </w:t>
      </w:r>
      <w:r w:rsidR="00282461">
        <w:rPr>
          <w:rFonts w:cs="Arial"/>
          <w:b w:val="0"/>
          <w:szCs w:val="19"/>
        </w:rPr>
        <w:t>budownictwie</w:t>
      </w:r>
      <w:r w:rsidR="00282461" w:rsidRPr="00887B3B">
        <w:rPr>
          <w:rFonts w:cs="Arial"/>
          <w:b w:val="0"/>
          <w:szCs w:val="19"/>
        </w:rPr>
        <w:t xml:space="preserve"> </w:t>
      </w:r>
      <w:r w:rsidR="00282461" w:rsidRPr="00887B3B">
        <w:rPr>
          <w:rFonts w:cs="Arial"/>
          <w:b w:val="0"/>
          <w:bCs/>
          <w:szCs w:val="19"/>
        </w:rPr>
        <w:t xml:space="preserve">(o </w:t>
      </w:r>
      <w:r w:rsidR="00282461">
        <w:rPr>
          <w:rFonts w:cs="Arial"/>
          <w:b w:val="0"/>
          <w:bCs/>
          <w:szCs w:val="19"/>
        </w:rPr>
        <w:t>4,7</w:t>
      </w:r>
      <w:r w:rsidR="00282461" w:rsidRPr="001373C5">
        <w:rPr>
          <w:rFonts w:cs="Arial"/>
          <w:b w:val="0"/>
          <w:bCs/>
          <w:szCs w:val="19"/>
        </w:rPr>
        <w:t>%)</w:t>
      </w:r>
      <w:r w:rsidR="00943760">
        <w:rPr>
          <w:rFonts w:cs="Arial"/>
          <w:b w:val="0"/>
          <w:bCs/>
          <w:szCs w:val="19"/>
        </w:rPr>
        <w:t xml:space="preserve"> </w:t>
      </w:r>
      <w:r w:rsidR="00282461">
        <w:rPr>
          <w:rFonts w:cs="Arial"/>
          <w:b w:val="0"/>
          <w:bCs/>
          <w:szCs w:val="19"/>
        </w:rPr>
        <w:t>oraz</w:t>
      </w:r>
      <w:r w:rsidR="00282461">
        <w:rPr>
          <w:rFonts w:cs="Arial"/>
          <w:b w:val="0"/>
          <w:szCs w:val="19"/>
        </w:rPr>
        <w:t xml:space="preserve"> </w:t>
      </w:r>
      <w:r w:rsidR="00352FCE" w:rsidRPr="00887B3B">
        <w:rPr>
          <w:rFonts w:cs="Arial"/>
          <w:b w:val="0"/>
          <w:szCs w:val="19"/>
        </w:rPr>
        <w:t xml:space="preserve">transporcie i gospodarce magazynowej </w:t>
      </w:r>
      <w:r w:rsidR="00352FCE" w:rsidRPr="00887B3B">
        <w:rPr>
          <w:rFonts w:cs="Arial"/>
          <w:b w:val="0"/>
          <w:bCs/>
          <w:szCs w:val="19"/>
        </w:rPr>
        <w:t xml:space="preserve">(o </w:t>
      </w:r>
      <w:r w:rsidR="00282461">
        <w:rPr>
          <w:rFonts w:cs="Arial"/>
          <w:b w:val="0"/>
          <w:bCs/>
          <w:szCs w:val="19"/>
        </w:rPr>
        <w:t>4,6</w:t>
      </w:r>
      <w:r w:rsidR="00352FCE" w:rsidRPr="00887B3B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405C8D">
        <w:rPr>
          <w:rFonts w:cs="Arial"/>
          <w:b w:val="0"/>
          <w:bCs/>
          <w:szCs w:val="19"/>
        </w:rPr>
        <w:t>6,</w:t>
      </w:r>
      <w:r w:rsidR="00282461">
        <w:rPr>
          <w:rFonts w:cs="Arial"/>
          <w:b w:val="0"/>
          <w:bCs/>
          <w:szCs w:val="19"/>
        </w:rPr>
        <w:t>0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282461">
        <w:rPr>
          <w:rFonts w:cs="Arial"/>
          <w:b w:val="0"/>
          <w:bCs/>
          <w:szCs w:val="19"/>
        </w:rPr>
        <w:t>2,9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B97F1A" w:rsidRPr="00B97F1A">
        <w:rPr>
          <w:rFonts w:cs="Arial"/>
          <w:b w:val="0"/>
          <w:bCs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r w:rsidR="00B97F1A" w:rsidRPr="00B97F1A">
        <w:rPr>
          <w:rFonts w:cs="Arial"/>
          <w:b w:val="0"/>
          <w:szCs w:val="19"/>
        </w:rPr>
        <w:t xml:space="preserve">informacji i komunikacji (o </w:t>
      </w:r>
      <w:r w:rsidR="00282461">
        <w:rPr>
          <w:rFonts w:cs="Arial"/>
          <w:b w:val="0"/>
          <w:szCs w:val="19"/>
        </w:rPr>
        <w:t>0,7</w:t>
      </w:r>
      <w:r w:rsidR="00B97F1A" w:rsidRPr="00B97F1A">
        <w:rPr>
          <w:rFonts w:cs="Arial"/>
          <w:b w:val="0"/>
          <w:szCs w:val="19"/>
        </w:rPr>
        <w:t>%)</w:t>
      </w:r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49E17CCA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082C56A3" w:rsidR="00B51E67" w:rsidRPr="00AC460E" w:rsidRDefault="00410EC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36128" behindDoc="0" locked="0" layoutInCell="1" allowOverlap="1" wp14:anchorId="28044DAF" wp14:editId="4AB25505">
            <wp:simplePos x="0" y="0"/>
            <wp:positionH relativeFrom="column">
              <wp:posOffset>3976</wp:posOffset>
            </wp:positionH>
            <wp:positionV relativeFrom="paragraph">
              <wp:posOffset>-3037</wp:posOffset>
            </wp:positionV>
            <wp:extent cx="6654165" cy="2410460"/>
            <wp:effectExtent l="0" t="0" r="0" b="8890"/>
            <wp:wrapTopAndBottom/>
            <wp:docPr id="14" name="Obraz 14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29316B7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D01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943760">
        <w:rPr>
          <w:rFonts w:cs="Arial"/>
          <w:szCs w:val="19"/>
        </w:rPr>
        <w:t>października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D94734">
        <w:rPr>
          <w:rFonts w:cs="Arial"/>
          <w:szCs w:val="19"/>
        </w:rPr>
        <w:t>37,</w:t>
      </w:r>
      <w:r w:rsidR="00943760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943760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 </w:t>
      </w:r>
      <w:r w:rsidR="00195F88">
        <w:rPr>
          <w:rFonts w:cs="Arial"/>
          <w:szCs w:val="19"/>
        </w:rPr>
        <w:t>0,</w:t>
      </w:r>
      <w:r w:rsidR="00943760">
        <w:rPr>
          <w:rFonts w:cs="Arial"/>
          <w:szCs w:val="19"/>
        </w:rPr>
        <w:t>2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943760">
        <w:rPr>
          <w:rFonts w:cs="Arial"/>
          <w:szCs w:val="19"/>
        </w:rPr>
        <w:t>0,5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943760">
        <w:rPr>
          <w:rFonts w:cs="Arial"/>
          <w:szCs w:val="19"/>
        </w:rPr>
        <w:t>1,2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943760">
        <w:rPr>
          <w:rFonts w:cs="Arial"/>
          <w:szCs w:val="19"/>
        </w:rPr>
        <w:t>3,2</w:t>
      </w:r>
      <w:r w:rsidR="00B51E67" w:rsidRPr="00AC460E">
        <w:rPr>
          <w:rFonts w:cs="Arial"/>
          <w:szCs w:val="19"/>
        </w:rPr>
        <w:t xml:space="preserve">%) niż w </w:t>
      </w:r>
      <w:r w:rsidR="00943760">
        <w:rPr>
          <w:rFonts w:cs="Arial"/>
          <w:szCs w:val="19"/>
        </w:rPr>
        <w:t>październiku</w:t>
      </w:r>
      <w:r w:rsidR="008E0FE0">
        <w:rPr>
          <w:rFonts w:cs="Arial"/>
          <w:szCs w:val="19"/>
        </w:rPr>
        <w:t xml:space="preserve"> </w:t>
      </w:r>
      <w:r w:rsidR="00943760">
        <w:rPr>
          <w:rFonts w:cs="Arial"/>
          <w:szCs w:val="19"/>
        </w:rPr>
        <w:br/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943760">
        <w:rPr>
          <w:rFonts w:cs="Arial"/>
          <w:szCs w:val="19"/>
        </w:rPr>
        <w:t>53,9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0F76F3">
        <w:rPr>
          <w:rFonts w:cs="Arial"/>
          <w:szCs w:val="19"/>
        </w:rPr>
        <w:t>56,</w:t>
      </w:r>
      <w:r w:rsidR="00943760">
        <w:rPr>
          <w:rFonts w:cs="Arial"/>
          <w:szCs w:val="19"/>
        </w:rPr>
        <w:t>0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październiku 2022 roku oraz we wrześniu i październik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41E3FB7C" w:rsidR="00D45430" w:rsidRPr="002758AF" w:rsidRDefault="00FB6107" w:rsidP="006A71B1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D45430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261A2A46" w:rsidR="00D45430" w:rsidRPr="002758AF" w:rsidRDefault="00FB610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569" w:type="dxa"/>
            <w:vAlign w:val="center"/>
          </w:tcPr>
          <w:p w14:paraId="2AF3FD1E" w14:textId="3BAACBD9" w:rsidR="00D45430" w:rsidRPr="002758AF" w:rsidRDefault="00FB610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FB6107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FB6107" w:rsidRPr="002758AF" w:rsidRDefault="00FB6107" w:rsidP="00FB610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0F565B19" w:rsidR="00FB6107" w:rsidRPr="002758AF" w:rsidRDefault="00943760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569" w:type="dxa"/>
            <w:vAlign w:val="center"/>
          </w:tcPr>
          <w:p w14:paraId="7D6EEFCA" w14:textId="4BB8247C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1569" w:type="dxa"/>
            <w:vAlign w:val="center"/>
          </w:tcPr>
          <w:p w14:paraId="23F21D62" w14:textId="44E8ED4F" w:rsidR="00FB6107" w:rsidRPr="002758AF" w:rsidRDefault="00943760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</w:tr>
      <w:tr w:rsidR="00FB6107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FB6107" w:rsidRPr="002758AF" w:rsidRDefault="00FB6107" w:rsidP="00FB610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964C6AE" w:rsidR="00FB6107" w:rsidRPr="002758AF" w:rsidRDefault="00943760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  <w:tc>
          <w:tcPr>
            <w:tcW w:w="1569" w:type="dxa"/>
            <w:vAlign w:val="center"/>
          </w:tcPr>
          <w:p w14:paraId="7A20E2F9" w14:textId="725C7ACA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5AB07140" w14:textId="708DEB1F" w:rsidR="00FB6107" w:rsidRPr="002758AF" w:rsidRDefault="00943760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FB6107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FB6107" w:rsidRPr="002758AF" w:rsidRDefault="00FB6107" w:rsidP="00FB610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C76D08D" w:rsidR="00FB6107" w:rsidRPr="002758AF" w:rsidRDefault="00943760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717BBA58" w14:textId="60DF9E1A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32A8A699" w14:textId="14FCE08B" w:rsidR="00FB6107" w:rsidRPr="002758AF" w:rsidRDefault="00943760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FB6107" w:rsidRPr="002758AF" w14:paraId="077FC89D" w14:textId="77777777" w:rsidTr="000F0A2A">
        <w:trPr>
          <w:tblHeader/>
        </w:trPr>
        <w:tc>
          <w:tcPr>
            <w:tcW w:w="5761" w:type="dxa"/>
            <w:vAlign w:val="center"/>
          </w:tcPr>
          <w:p w14:paraId="694E2586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23D6D2B0" w:rsidR="00FB6107" w:rsidRPr="002758AF" w:rsidRDefault="00943760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DC13C0F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2AB63C39" w:rsidR="00FB6107" w:rsidRPr="002758AF" w:rsidRDefault="00943760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70810F68" w:rsidR="00B51E67" w:rsidRPr="00AC460E" w:rsidRDefault="00410EC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337152" behindDoc="0" locked="0" layoutInCell="1" allowOverlap="1" wp14:anchorId="2238FDD2" wp14:editId="4E5CC882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2210"/>
            <wp:effectExtent l="0" t="0" r="0" b="0"/>
            <wp:wrapTopAndBottom/>
            <wp:docPr id="19" name="Obraz 19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11382D">
        <w:rPr>
          <w:rFonts w:cs="Arial"/>
          <w:szCs w:val="19"/>
        </w:rPr>
        <w:t>październiku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0F0A2A" w:rsidRPr="000F0A2A">
        <w:rPr>
          <w:rFonts w:cs="Arial"/>
          <w:szCs w:val="19"/>
        </w:rPr>
        <w:t>7,9</w:t>
      </w:r>
      <w:r w:rsidR="00B51E67" w:rsidRPr="000F0A2A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0F0A2A">
        <w:rPr>
          <w:rFonts w:cs="Arial"/>
          <w:szCs w:val="19"/>
        </w:rPr>
        <w:t>taka sama jak</w:t>
      </w:r>
      <w:r w:rsidR="0062312A" w:rsidRPr="004A6A30">
        <w:rPr>
          <w:rFonts w:cs="Arial"/>
          <w:szCs w:val="19"/>
        </w:rPr>
        <w:t xml:space="preserve"> 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423616">
        <w:rPr>
          <w:rFonts w:cs="Arial"/>
          <w:szCs w:val="19"/>
        </w:rPr>
        <w:t xml:space="preserve">i </w:t>
      </w:r>
      <w:r w:rsidR="000F0A2A" w:rsidRPr="004A6A30">
        <w:rPr>
          <w:rFonts w:cs="Arial"/>
          <w:szCs w:val="19"/>
        </w:rPr>
        <w:t xml:space="preserve">o </w:t>
      </w:r>
      <w:r w:rsidR="000F0A2A" w:rsidRPr="000F0A2A">
        <w:rPr>
          <w:rFonts w:cs="Arial"/>
          <w:szCs w:val="19"/>
        </w:rPr>
        <w:t>0,</w:t>
      </w:r>
      <w:r w:rsidR="0011382D">
        <w:rPr>
          <w:rFonts w:cs="Arial"/>
          <w:szCs w:val="19"/>
        </w:rPr>
        <w:t>4</w:t>
      </w:r>
      <w:r w:rsidR="000F0A2A" w:rsidRPr="000F0A2A">
        <w:rPr>
          <w:rFonts w:cs="Arial"/>
          <w:szCs w:val="19"/>
        </w:rPr>
        <w:t xml:space="preserve"> p</w:t>
      </w:r>
      <w:r w:rsidR="000F0A2A" w:rsidRPr="004A6A30">
        <w:rPr>
          <w:rFonts w:cs="Arial"/>
          <w:szCs w:val="19"/>
        </w:rPr>
        <w:t xml:space="preserve">. proc. </w:t>
      </w:r>
      <w:r w:rsidR="000F0A2A">
        <w:rPr>
          <w:rFonts w:cs="Arial"/>
          <w:szCs w:val="19"/>
        </w:rPr>
        <w:t>niższa niż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08AA57B6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0AE5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FD0AE5">
        <w:rPr>
          <w:rFonts w:ascii="Fira Sans" w:hAnsi="Fira Sans" w:cs="Arial"/>
          <w:sz w:val="19"/>
          <w:szCs w:val="19"/>
        </w:rPr>
        <w:t xml:space="preserve"> </w:t>
      </w:r>
      <w:r w:rsidR="00401952" w:rsidRPr="00FD0AE5">
        <w:rPr>
          <w:rFonts w:ascii="Fira Sans" w:hAnsi="Fira Sans" w:cs="Arial"/>
          <w:sz w:val="19"/>
          <w:szCs w:val="19"/>
        </w:rPr>
        <w:t>bartoszycki (</w:t>
      </w:r>
      <w:r w:rsidR="00E011C6">
        <w:rPr>
          <w:rFonts w:ascii="Fira Sans" w:hAnsi="Fira Sans" w:cs="Arial"/>
          <w:sz w:val="19"/>
          <w:szCs w:val="19"/>
        </w:rPr>
        <w:t>17,0</w:t>
      </w:r>
      <w:r w:rsidR="00401952" w:rsidRPr="00FD0AE5">
        <w:rPr>
          <w:rFonts w:ascii="Fira Sans" w:hAnsi="Fira Sans" w:cs="Arial"/>
          <w:sz w:val="19"/>
          <w:szCs w:val="19"/>
        </w:rPr>
        <w:t xml:space="preserve">%, wobec </w:t>
      </w:r>
      <w:r w:rsidR="0011382D">
        <w:rPr>
          <w:rFonts w:ascii="Fira Sans" w:hAnsi="Fira Sans" w:cs="Arial"/>
          <w:sz w:val="19"/>
          <w:szCs w:val="19"/>
        </w:rPr>
        <w:t>18,6</w:t>
      </w:r>
      <w:r w:rsidR="00401952" w:rsidRPr="00FD0AE5">
        <w:rPr>
          <w:rFonts w:ascii="Fira Sans" w:hAnsi="Fira Sans" w:cs="Arial"/>
          <w:sz w:val="19"/>
          <w:szCs w:val="19"/>
        </w:rPr>
        <w:t xml:space="preserve">% w </w:t>
      </w:r>
      <w:r w:rsidR="0011382D">
        <w:rPr>
          <w:rFonts w:ascii="Fira Sans" w:hAnsi="Fira Sans" w:cs="Arial"/>
          <w:sz w:val="19"/>
          <w:szCs w:val="19"/>
        </w:rPr>
        <w:t>październiku</w:t>
      </w:r>
      <w:r w:rsidR="00401952" w:rsidRPr="00FD0AE5">
        <w:rPr>
          <w:rFonts w:ascii="Fira Sans" w:hAnsi="Fira Sans" w:cs="Arial"/>
          <w:sz w:val="19"/>
          <w:szCs w:val="19"/>
        </w:rPr>
        <w:t xml:space="preserve"> ub.r.), </w:t>
      </w:r>
      <w:r w:rsidR="00F82309" w:rsidRPr="00FD0AE5">
        <w:rPr>
          <w:rFonts w:ascii="Fira Sans" w:hAnsi="Fira Sans" w:cs="Arial"/>
          <w:sz w:val="19"/>
          <w:szCs w:val="19"/>
        </w:rPr>
        <w:t>kętrzyński (</w:t>
      </w:r>
      <w:r w:rsidR="00E011C6">
        <w:rPr>
          <w:rFonts w:ascii="Fira Sans" w:hAnsi="Fira Sans" w:cs="Arial"/>
          <w:sz w:val="19"/>
          <w:szCs w:val="19"/>
        </w:rPr>
        <w:t>15,9</w:t>
      </w:r>
      <w:r w:rsidR="00F82309" w:rsidRPr="00FD0AE5">
        <w:rPr>
          <w:rFonts w:ascii="Fira Sans" w:hAnsi="Fira Sans" w:cs="Arial"/>
          <w:sz w:val="19"/>
          <w:szCs w:val="19"/>
        </w:rPr>
        <w:t xml:space="preserve">%, wobec </w:t>
      </w:r>
      <w:r w:rsidR="00401952" w:rsidRPr="00FD0AE5">
        <w:rPr>
          <w:rFonts w:ascii="Fira Sans" w:hAnsi="Fira Sans" w:cs="Arial"/>
          <w:sz w:val="19"/>
          <w:szCs w:val="19"/>
        </w:rPr>
        <w:t xml:space="preserve">odpowiednio </w:t>
      </w:r>
      <w:r w:rsidR="005E3A9C" w:rsidRPr="00FD0AE5">
        <w:rPr>
          <w:rFonts w:ascii="Fira Sans" w:hAnsi="Fira Sans" w:cs="Arial"/>
          <w:sz w:val="19"/>
          <w:szCs w:val="19"/>
        </w:rPr>
        <w:t>17,</w:t>
      </w:r>
      <w:r w:rsidR="0011382D">
        <w:rPr>
          <w:rFonts w:ascii="Fira Sans" w:hAnsi="Fira Sans" w:cs="Arial"/>
          <w:sz w:val="19"/>
          <w:szCs w:val="19"/>
        </w:rPr>
        <w:t>9</w:t>
      </w:r>
      <w:r w:rsidR="00F82309" w:rsidRPr="00FD0AE5">
        <w:rPr>
          <w:rFonts w:ascii="Fira Sans" w:hAnsi="Fira Sans" w:cs="Arial"/>
          <w:sz w:val="19"/>
          <w:szCs w:val="19"/>
        </w:rPr>
        <w:t>%</w:t>
      </w:r>
      <w:r w:rsidR="00401952" w:rsidRPr="00FD0AE5">
        <w:rPr>
          <w:rFonts w:ascii="Fira Sans" w:hAnsi="Fira Sans" w:cs="Arial"/>
          <w:sz w:val="19"/>
          <w:szCs w:val="19"/>
        </w:rPr>
        <w:t>)</w:t>
      </w:r>
      <w:r w:rsidR="00AD157D" w:rsidRPr="00FD0AE5">
        <w:rPr>
          <w:rFonts w:ascii="Fira Sans" w:hAnsi="Fira Sans" w:cs="Arial"/>
          <w:sz w:val="19"/>
          <w:szCs w:val="19"/>
        </w:rPr>
        <w:t xml:space="preserve"> </w:t>
      </w:r>
      <w:r w:rsidR="00C03D18" w:rsidRPr="00FD0AE5">
        <w:rPr>
          <w:rFonts w:ascii="Fira Sans" w:hAnsi="Fira Sans" w:cs="Arial"/>
          <w:sz w:val="19"/>
          <w:szCs w:val="19"/>
        </w:rPr>
        <w:t>i braniewski (</w:t>
      </w:r>
      <w:r w:rsidR="00E011C6">
        <w:rPr>
          <w:rFonts w:ascii="Fira Sans" w:hAnsi="Fira Sans" w:cs="Arial"/>
          <w:sz w:val="19"/>
          <w:szCs w:val="19"/>
        </w:rPr>
        <w:t>14,7</w:t>
      </w:r>
      <w:r w:rsidR="00C03D18"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5E3A9C" w:rsidRPr="00FD0AE5">
        <w:rPr>
          <w:rFonts w:ascii="Fira Sans" w:hAnsi="Fira Sans" w:cs="Arial"/>
          <w:sz w:val="19"/>
          <w:szCs w:val="19"/>
        </w:rPr>
        <w:t>16,</w:t>
      </w:r>
      <w:r w:rsidR="0011382D">
        <w:rPr>
          <w:rFonts w:ascii="Fira Sans" w:hAnsi="Fira Sans" w:cs="Arial"/>
          <w:sz w:val="19"/>
          <w:szCs w:val="19"/>
        </w:rPr>
        <w:t>6</w:t>
      </w:r>
      <w:r w:rsidR="00C03D18" w:rsidRPr="00FD0AE5">
        <w:rPr>
          <w:rFonts w:ascii="Fira Sans" w:hAnsi="Fira Sans" w:cs="Arial"/>
          <w:sz w:val="19"/>
          <w:szCs w:val="19"/>
        </w:rPr>
        <w:t>%)</w:t>
      </w:r>
      <w:r w:rsidRPr="00FD0AE5">
        <w:rPr>
          <w:rFonts w:ascii="Fira Sans" w:hAnsi="Fira Sans" w:cs="Arial"/>
          <w:sz w:val="19"/>
          <w:szCs w:val="19"/>
        </w:rPr>
        <w:t>, a o najniższej – Olsztyn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Pr="00FD0AE5">
        <w:rPr>
          <w:rFonts w:ascii="Fira Sans" w:hAnsi="Fira Sans" w:cs="Arial"/>
          <w:sz w:val="19"/>
          <w:szCs w:val="19"/>
        </w:rPr>
        <w:t>(</w:t>
      </w:r>
      <w:r w:rsidR="00E011C6">
        <w:rPr>
          <w:rFonts w:ascii="Fira Sans" w:hAnsi="Fira Sans" w:cs="Arial"/>
          <w:sz w:val="19"/>
          <w:szCs w:val="19"/>
        </w:rPr>
        <w:t>1,9</w:t>
      </w:r>
      <w:r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11382D">
        <w:rPr>
          <w:rFonts w:ascii="Fira Sans" w:hAnsi="Fira Sans" w:cs="Arial"/>
          <w:sz w:val="19"/>
          <w:szCs w:val="19"/>
        </w:rPr>
        <w:t>1,9</w:t>
      </w:r>
      <w:r w:rsidRPr="00FD0AE5">
        <w:rPr>
          <w:rFonts w:ascii="Fira Sans" w:hAnsi="Fira Sans" w:cs="Arial"/>
          <w:sz w:val="19"/>
          <w:szCs w:val="19"/>
        </w:rPr>
        <w:t>%).</w:t>
      </w:r>
    </w:p>
    <w:p w14:paraId="03361F8D" w14:textId="568CC565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11382D">
        <w:rPr>
          <w:b w:val="0"/>
        </w:rPr>
        <w:t>października</w:t>
      </w:r>
    </w:p>
    <w:p w14:paraId="795FC9D1" w14:textId="09F385D6" w:rsidR="00D537C0" w:rsidRPr="00837937" w:rsidRDefault="001538CB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349440" behindDoc="0" locked="0" layoutInCell="1" allowOverlap="1" wp14:anchorId="5E62165E" wp14:editId="0DFCF57A">
            <wp:simplePos x="0" y="0"/>
            <wp:positionH relativeFrom="column">
              <wp:posOffset>3976</wp:posOffset>
            </wp:positionH>
            <wp:positionV relativeFrom="paragraph">
              <wp:posOffset>-331</wp:posOffset>
            </wp:positionV>
            <wp:extent cx="6654165" cy="2496185"/>
            <wp:effectExtent l="0" t="0" r="0" b="0"/>
            <wp:wrapTopAndBottom/>
            <wp:docPr id="5" name="Obraz 5" descr="Mapa 1. Stopa bezrobocia rejestrowanego według powiatów w 2023 r.&#10;&#10;Mapa przedstawia stopę bezrobocia w powiatach województwa warmińsko-mazurskiego w końcu październik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październik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11382D">
        <w:rPr>
          <w:rFonts w:ascii="Fira Sans" w:hAnsi="Fira Sans" w:cs="Arial"/>
          <w:sz w:val="19"/>
          <w:szCs w:val="19"/>
        </w:rPr>
        <w:t>październiku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5,9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0D7B11">
        <w:rPr>
          <w:rFonts w:ascii="Fira Sans" w:hAnsi="Fira Sans" w:cs="Arial"/>
          <w:sz w:val="19"/>
          <w:szCs w:val="19"/>
        </w:rPr>
        <w:t>1,2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11382D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11382D">
        <w:rPr>
          <w:rFonts w:ascii="Fira Sans" w:hAnsi="Fira Sans" w:cs="Arial"/>
          <w:sz w:val="19"/>
          <w:szCs w:val="19"/>
        </w:rPr>
        <w:t>12,3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8B13FB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11382D">
        <w:rPr>
          <w:rFonts w:ascii="Fira Sans" w:hAnsi="Fira Sans" w:cs="Arial"/>
          <w:sz w:val="19"/>
          <w:szCs w:val="19"/>
        </w:rPr>
        <w:t>0,2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11382D">
        <w:rPr>
          <w:rFonts w:ascii="Fira Sans" w:hAnsi="Fira Sans" w:cs="Arial"/>
          <w:sz w:val="19"/>
          <w:szCs w:val="19"/>
        </w:rPr>
        <w:t>79,5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8B13FB">
        <w:rPr>
          <w:rFonts w:ascii="Fira Sans" w:hAnsi="Fira Sans" w:cs="Arial"/>
          <w:sz w:val="19"/>
          <w:szCs w:val="19"/>
        </w:rPr>
        <w:t>natomiast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11382D">
        <w:rPr>
          <w:rFonts w:ascii="Fira Sans" w:hAnsi="Fira Sans" w:cs="Arial"/>
          <w:sz w:val="19"/>
          <w:szCs w:val="19"/>
        </w:rPr>
        <w:t>2,0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0D7B11">
        <w:rPr>
          <w:rFonts w:ascii="Fira Sans" w:hAnsi="Fira Sans" w:cs="Arial"/>
          <w:sz w:val="19"/>
          <w:szCs w:val="19"/>
        </w:rPr>
        <w:t>1</w:t>
      </w:r>
      <w:r w:rsidR="0011382D">
        <w:rPr>
          <w:rFonts w:ascii="Fira Sans" w:hAnsi="Fira Sans" w:cs="Arial"/>
          <w:sz w:val="19"/>
          <w:szCs w:val="19"/>
        </w:rPr>
        <w:t>1</w:t>
      </w:r>
      <w:r w:rsidR="000D7B11">
        <w:rPr>
          <w:rFonts w:ascii="Fira Sans" w:hAnsi="Fira Sans" w:cs="Arial"/>
          <w:sz w:val="19"/>
          <w:szCs w:val="19"/>
        </w:rPr>
        <w:t>,4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020DDF7C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0F0A2A">
        <w:rPr>
          <w:rFonts w:cs="Arial"/>
          <w:szCs w:val="19"/>
        </w:rPr>
        <w:t>1,</w:t>
      </w:r>
      <w:r w:rsidR="0011382D">
        <w:rPr>
          <w:rFonts w:cs="Arial"/>
          <w:szCs w:val="19"/>
        </w:rPr>
        <w:t>2</w:t>
      </w:r>
      <w:r w:rsidR="002C7912" w:rsidRPr="00423616">
        <w:rPr>
          <w:rFonts w:cs="Arial"/>
          <w:szCs w:val="19"/>
        </w:rPr>
        <w:t>.</w:t>
      </w:r>
    </w:p>
    <w:p w14:paraId="1684A980" w14:textId="1DAC2E03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październiku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5,7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11382D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1</w:t>
      </w:r>
      <w:r w:rsidR="0011382D">
        <w:rPr>
          <w:rFonts w:ascii="Fira Sans" w:hAnsi="Fira Sans" w:cs="Arial"/>
          <w:sz w:val="19"/>
          <w:szCs w:val="19"/>
        </w:rPr>
        <w:t>0</w:t>
      </w:r>
      <w:r w:rsidR="00536909">
        <w:rPr>
          <w:rFonts w:ascii="Fira Sans" w:hAnsi="Fira Sans" w:cs="Arial"/>
          <w:sz w:val="19"/>
          <w:szCs w:val="19"/>
        </w:rPr>
        <w:t>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11382D">
        <w:rPr>
          <w:rFonts w:ascii="Fira Sans" w:hAnsi="Fira Sans" w:cs="Arial"/>
          <w:sz w:val="19"/>
          <w:szCs w:val="19"/>
        </w:rPr>
        <w:t>5,3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3,</w:t>
      </w:r>
      <w:r w:rsidR="0011382D">
        <w:rPr>
          <w:rFonts w:ascii="Fira Sans" w:hAnsi="Fira Sans" w:cs="Arial"/>
          <w:sz w:val="19"/>
          <w:szCs w:val="19"/>
        </w:rPr>
        <w:t>0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3,</w:t>
      </w:r>
      <w:r w:rsidR="0011382D">
        <w:rPr>
          <w:rFonts w:ascii="Fira Sans" w:hAnsi="Fira Sans" w:cs="Arial"/>
          <w:sz w:val="19"/>
          <w:szCs w:val="19"/>
        </w:rPr>
        <w:t>2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536909">
        <w:rPr>
          <w:rFonts w:ascii="Fira Sans" w:hAnsi="Fira Sans" w:cs="Arial"/>
          <w:sz w:val="19"/>
          <w:szCs w:val="19"/>
        </w:rPr>
        <w:t>zmalał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3776">
        <w:rPr>
          <w:rFonts w:ascii="Fira Sans" w:hAnsi="Fira Sans" w:cs="Arial"/>
          <w:sz w:val="19"/>
          <w:szCs w:val="19"/>
        </w:rPr>
        <w:t>października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F53776">
        <w:rPr>
          <w:rFonts w:ascii="Fira Sans" w:hAnsi="Fira Sans" w:cs="Arial"/>
          <w:sz w:val="19"/>
          <w:szCs w:val="19"/>
        </w:rPr>
        <w:t>0,5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F53776">
        <w:rPr>
          <w:rFonts w:ascii="Fira Sans" w:hAnsi="Fira Sans" w:cs="Arial"/>
          <w:sz w:val="19"/>
          <w:szCs w:val="19"/>
        </w:rPr>
        <w:t>52,9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Zmniejszył</w:t>
      </w:r>
      <w:r w:rsidR="008B13FB">
        <w:rPr>
          <w:rFonts w:ascii="Fira Sans" w:hAnsi="Fira Sans" w:cs="Arial"/>
          <w:sz w:val="19"/>
          <w:szCs w:val="19"/>
        </w:rPr>
        <w:t xml:space="preserve"> się również u</w:t>
      </w:r>
      <w:r w:rsidR="008B13FB" w:rsidRPr="00AC460E">
        <w:rPr>
          <w:rFonts w:ascii="Fira Sans" w:hAnsi="Fira Sans" w:cs="Arial"/>
          <w:sz w:val="19"/>
          <w:szCs w:val="19"/>
        </w:rPr>
        <w:t>dział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osób</w:t>
      </w:r>
      <w:r w:rsidR="008B13FB">
        <w:rPr>
          <w:rFonts w:ascii="Fira Sans" w:hAnsi="Fira Sans" w:cs="Arial"/>
          <w:sz w:val="19"/>
          <w:szCs w:val="19"/>
        </w:rPr>
        <w:t xml:space="preserve">, </w:t>
      </w:r>
      <w:r w:rsidR="008B13FB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u pracodawcy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 xml:space="preserve">(o </w:t>
      </w:r>
      <w:r w:rsidR="00F53776">
        <w:rPr>
          <w:rFonts w:ascii="Fira Sans" w:hAnsi="Fira Sans" w:cs="Arial"/>
          <w:sz w:val="19"/>
          <w:szCs w:val="19"/>
        </w:rPr>
        <w:t>2,3</w:t>
      </w:r>
      <w:r w:rsidR="008B13FB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53776">
        <w:rPr>
          <w:rFonts w:ascii="Fira Sans" w:hAnsi="Fira Sans" w:cs="Arial"/>
          <w:sz w:val="19"/>
          <w:szCs w:val="19"/>
        </w:rPr>
        <w:t>5,9</w:t>
      </w:r>
      <w:r w:rsidR="008B13FB" w:rsidRPr="00AC460E">
        <w:rPr>
          <w:rFonts w:ascii="Fira Sans" w:hAnsi="Fira Sans" w:cs="Arial"/>
          <w:sz w:val="19"/>
          <w:szCs w:val="19"/>
        </w:rPr>
        <w:t>%)</w:t>
      </w:r>
      <w:r w:rsidR="008B13FB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>Zwiększył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 xml:space="preserve">natomiast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F53776">
        <w:rPr>
          <w:rFonts w:ascii="Fira Sans" w:hAnsi="Fira Sans" w:cs="Arial"/>
          <w:sz w:val="19"/>
          <w:szCs w:val="19"/>
        </w:rPr>
        <w:t>3,5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1</w:t>
      </w:r>
      <w:r w:rsidR="00F53776">
        <w:rPr>
          <w:rFonts w:ascii="Fira Sans" w:hAnsi="Fira Sans" w:cs="Arial"/>
          <w:sz w:val="19"/>
          <w:szCs w:val="19"/>
        </w:rPr>
        <w:t>9,1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oraz</w:t>
      </w:r>
      <w:r w:rsidR="002E223F" w:rsidRPr="002E223F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osób,</w:t>
      </w:r>
      <w:r w:rsidR="002E223F" w:rsidRPr="00F35F19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2E223F">
        <w:rPr>
          <w:rFonts w:ascii="Fira Sans" w:hAnsi="Fira Sans" w:cs="Arial"/>
          <w:sz w:val="19"/>
          <w:szCs w:val="19"/>
        </w:rPr>
        <w:t xml:space="preserve"> (o 0,</w:t>
      </w:r>
      <w:r w:rsidR="00F53776">
        <w:rPr>
          <w:rFonts w:ascii="Fira Sans" w:hAnsi="Fira Sans" w:cs="Arial"/>
          <w:sz w:val="19"/>
          <w:szCs w:val="19"/>
        </w:rPr>
        <w:t>4</w:t>
      </w:r>
      <w:r w:rsidR="002E223F" w:rsidRPr="007968F1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F53776">
        <w:rPr>
          <w:rFonts w:ascii="Fira Sans" w:hAnsi="Fira Sans" w:cs="Arial"/>
          <w:sz w:val="19"/>
          <w:szCs w:val="19"/>
        </w:rPr>
        <w:t>6,5</w:t>
      </w:r>
      <w:r w:rsidR="002E223F" w:rsidRPr="00AC460E">
        <w:rPr>
          <w:rFonts w:ascii="Fira Sans" w:hAnsi="Fira Sans" w:cs="Arial"/>
          <w:sz w:val="19"/>
          <w:szCs w:val="19"/>
        </w:rPr>
        <w:t>%</w:t>
      </w:r>
      <w:r w:rsidR="002E223F">
        <w:rPr>
          <w:rFonts w:ascii="Fira Sans" w:hAnsi="Fira Sans" w:cs="Arial"/>
          <w:sz w:val="19"/>
          <w:szCs w:val="19"/>
        </w:rPr>
        <w:t>).</w:t>
      </w:r>
    </w:p>
    <w:p w14:paraId="701B3198" w14:textId="0A78D81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F53776">
        <w:rPr>
          <w:rFonts w:ascii="Fira Sans" w:hAnsi="Fira Sans" w:cs="Arial"/>
          <w:sz w:val="19"/>
          <w:szCs w:val="19"/>
        </w:rPr>
        <w:t>października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95CC9">
        <w:rPr>
          <w:rFonts w:ascii="Fira Sans" w:hAnsi="Fira Sans" w:cs="Arial"/>
          <w:sz w:val="19"/>
          <w:szCs w:val="19"/>
        </w:rPr>
        <w:t>30,</w:t>
      </w:r>
      <w:r w:rsidR="00F53776">
        <w:rPr>
          <w:rFonts w:ascii="Fira Sans" w:hAnsi="Fira Sans" w:cs="Arial"/>
          <w:sz w:val="19"/>
          <w:szCs w:val="19"/>
        </w:rPr>
        <w:t>6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A95CC9">
        <w:rPr>
          <w:rFonts w:ascii="Fira Sans" w:hAnsi="Fira Sans" w:cs="Arial"/>
          <w:sz w:val="19"/>
          <w:szCs w:val="19"/>
        </w:rPr>
        <w:t>0,</w:t>
      </w:r>
      <w:r w:rsidR="00F53776">
        <w:rPr>
          <w:rFonts w:ascii="Fira Sans" w:hAnsi="Fira Sans" w:cs="Arial"/>
          <w:sz w:val="19"/>
          <w:szCs w:val="19"/>
        </w:rPr>
        <w:t>9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E223F">
        <w:rPr>
          <w:rFonts w:ascii="Fira Sans" w:hAnsi="Fira Sans" w:cs="Arial"/>
          <w:sz w:val="19"/>
          <w:szCs w:val="19"/>
        </w:rPr>
        <w:t>81,</w:t>
      </w:r>
      <w:r w:rsidR="00F53776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7E989880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F53776">
        <w:rPr>
          <w:rFonts w:ascii="Fira Sans" w:hAnsi="Fira Sans" w:cs="Arial"/>
          <w:sz w:val="19"/>
          <w:szCs w:val="19"/>
        </w:rPr>
        <w:t>października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2E223F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53776">
        <w:rPr>
          <w:rFonts w:ascii="Fira Sans" w:hAnsi="Fira Sans" w:cs="Arial"/>
          <w:sz w:val="19"/>
          <w:szCs w:val="19"/>
        </w:rPr>
        <w:t>82,6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2,</w:t>
      </w:r>
      <w:r w:rsidR="00F53776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2E223F">
        <w:rPr>
          <w:rFonts w:ascii="Fira Sans" w:hAnsi="Fira Sans" w:cs="Arial"/>
          <w:sz w:val="19"/>
          <w:szCs w:val="19"/>
        </w:rPr>
        <w:t>47,</w:t>
      </w:r>
      <w:r w:rsidR="00F53776">
        <w:rPr>
          <w:rFonts w:ascii="Fira Sans" w:hAnsi="Fira Sans" w:cs="Arial"/>
          <w:sz w:val="19"/>
          <w:szCs w:val="19"/>
        </w:rPr>
        <w:t>0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również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F53776">
        <w:rPr>
          <w:rFonts w:ascii="Fira Sans" w:hAnsi="Fira Sans" w:cs="Arial"/>
          <w:spacing w:val="-2"/>
          <w:sz w:val="19"/>
          <w:szCs w:val="19"/>
        </w:rPr>
        <w:t>5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13,</w:t>
      </w:r>
      <w:r w:rsidR="00F53776">
        <w:rPr>
          <w:rFonts w:ascii="Fira Sans" w:hAnsi="Fira Sans" w:cs="Arial"/>
          <w:spacing w:val="-2"/>
          <w:sz w:val="19"/>
          <w:szCs w:val="19"/>
        </w:rPr>
        <w:t>7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E223F">
        <w:rPr>
          <w:rFonts w:ascii="Fira Sans" w:hAnsi="Fira Sans" w:cs="Arial"/>
          <w:spacing w:val="-2"/>
          <w:sz w:val="19"/>
          <w:szCs w:val="19"/>
        </w:rPr>
        <w:t>Zwiększył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2E223F">
        <w:rPr>
          <w:rFonts w:ascii="Fira Sans" w:hAnsi="Fira Sans" w:cs="Arial"/>
          <w:spacing w:val="-2"/>
          <w:sz w:val="19"/>
          <w:szCs w:val="19"/>
        </w:rPr>
        <w:t>natomiast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7308BC" w:rsidRPr="00AC460E">
        <w:rPr>
          <w:rFonts w:ascii="Fira Sans" w:hAnsi="Fira Sans" w:cs="Arial"/>
          <w:sz w:val="19"/>
          <w:szCs w:val="19"/>
        </w:rPr>
        <w:t xml:space="preserve">osób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308BC">
        <w:rPr>
          <w:rFonts w:ascii="Fira Sans" w:hAnsi="Fira Sans" w:cs="Arial"/>
          <w:spacing w:val="-2"/>
          <w:sz w:val="19"/>
          <w:szCs w:val="19"/>
        </w:rPr>
        <w:t>0,7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27,</w:t>
      </w:r>
      <w:r w:rsidR="00F53776">
        <w:rPr>
          <w:rFonts w:ascii="Fira Sans" w:hAnsi="Fira Sans" w:cs="Arial"/>
          <w:spacing w:val="-2"/>
          <w:sz w:val="19"/>
          <w:szCs w:val="19"/>
        </w:rPr>
        <w:t>2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 w:rsidRP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8548AB">
        <w:rPr>
          <w:rFonts w:ascii="Fira Sans" w:hAnsi="Fira Sans" w:cs="Arial"/>
          <w:spacing w:val="-2"/>
          <w:sz w:val="19"/>
          <w:szCs w:val="19"/>
        </w:rPr>
        <w:t>udział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F53776">
        <w:rPr>
          <w:rFonts w:ascii="Fira Sans" w:hAnsi="Fira Sans" w:cs="Arial"/>
          <w:spacing w:val="-2"/>
          <w:sz w:val="19"/>
          <w:szCs w:val="19"/>
        </w:rPr>
        <w:t>5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53776">
        <w:rPr>
          <w:rFonts w:ascii="Fira Sans" w:hAnsi="Fira Sans" w:cs="Arial"/>
          <w:spacing w:val="-2"/>
          <w:sz w:val="19"/>
          <w:szCs w:val="19"/>
        </w:rPr>
        <w:br/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do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F53776">
        <w:rPr>
          <w:rFonts w:ascii="Fira Sans" w:hAnsi="Fira Sans" w:cs="Arial"/>
          <w:spacing w:val="-2"/>
          <w:sz w:val="19"/>
          <w:szCs w:val="19"/>
        </w:rPr>
        <w:t>7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013C83F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53776">
        <w:rPr>
          <w:rFonts w:ascii="Fira Sans" w:hAnsi="Fira Sans" w:cs="Arial"/>
          <w:sz w:val="19"/>
          <w:szCs w:val="19"/>
        </w:rPr>
        <w:t>październikiem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F53776">
        <w:rPr>
          <w:rFonts w:ascii="Fira Sans" w:hAnsi="Fira Sans" w:cs="Arial"/>
          <w:sz w:val="19"/>
          <w:szCs w:val="19"/>
        </w:rPr>
        <w:t>7,2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>oraz</w:t>
      </w:r>
      <w:r w:rsidR="006D7259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A56EE3">
        <w:rPr>
          <w:rFonts w:ascii="Fira Sans" w:hAnsi="Fira Sans" w:cs="Arial"/>
          <w:sz w:val="19"/>
          <w:szCs w:val="19"/>
        </w:rPr>
        <w:br/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F53776">
        <w:rPr>
          <w:rFonts w:ascii="Fira Sans" w:hAnsi="Fira Sans" w:cs="Arial"/>
          <w:sz w:val="19"/>
          <w:szCs w:val="19"/>
        </w:rPr>
        <w:t>6,1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6053AF" w:rsidRPr="006053AF">
        <w:rPr>
          <w:rFonts w:ascii="Fira Sans" w:hAnsi="Fira Sans" w:cs="Arial"/>
          <w:sz w:val="19"/>
          <w:szCs w:val="19"/>
        </w:rPr>
        <w:t xml:space="preserve"> </w:t>
      </w:r>
      <w:r w:rsidR="006053AF">
        <w:rPr>
          <w:rFonts w:ascii="Fira Sans" w:hAnsi="Fira Sans" w:cs="Arial"/>
          <w:sz w:val="19"/>
          <w:szCs w:val="19"/>
        </w:rPr>
        <w:t xml:space="preserve">oraz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0,5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011E1E">
        <w:rPr>
          <w:rFonts w:ascii="Fira Sans" w:hAnsi="Fira Sans" w:cs="Arial"/>
          <w:sz w:val="19"/>
          <w:szCs w:val="19"/>
        </w:rPr>
        <w:t>,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 xml:space="preserve">wzrosła natomiast 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6053AF">
        <w:rPr>
          <w:rFonts w:ascii="Fira Sans" w:hAnsi="Fira Sans" w:cs="Arial"/>
          <w:sz w:val="19"/>
          <w:szCs w:val="19"/>
        </w:rPr>
        <w:t>1,1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październiku 2022 roku oraz we wrześniu i październik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5DDB3EC2" w:rsidR="002663FF" w:rsidRPr="002758AF" w:rsidRDefault="00FB6107" w:rsidP="002663F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2663FF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74E232AB" w:rsidR="002663FF" w:rsidRPr="002758AF" w:rsidRDefault="00FB610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569" w:type="dxa"/>
            <w:vAlign w:val="center"/>
          </w:tcPr>
          <w:p w14:paraId="0739061B" w14:textId="5764ADED" w:rsidR="002663FF" w:rsidRPr="002758AF" w:rsidRDefault="00FB610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FB6107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1671B37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26,3</w:t>
            </w:r>
          </w:p>
        </w:tc>
        <w:tc>
          <w:tcPr>
            <w:tcW w:w="1569" w:type="dxa"/>
            <w:vAlign w:val="center"/>
          </w:tcPr>
          <w:p w14:paraId="47999F8F" w14:textId="1F6D5738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25,5</w:t>
            </w:r>
          </w:p>
        </w:tc>
        <w:tc>
          <w:tcPr>
            <w:tcW w:w="1569" w:type="dxa"/>
            <w:vAlign w:val="center"/>
          </w:tcPr>
          <w:p w14:paraId="6B8B0DDC" w14:textId="1591183E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25,4</w:t>
            </w:r>
          </w:p>
        </w:tc>
      </w:tr>
      <w:tr w:rsidR="00FB6107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FB6107" w:rsidRPr="002758AF" w:rsidRDefault="00FB6107" w:rsidP="00FB610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2750795A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569" w:type="dxa"/>
            <w:vAlign w:val="center"/>
          </w:tcPr>
          <w:p w14:paraId="0A784BA3" w14:textId="40B7B7FD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13,5</w:t>
            </w:r>
          </w:p>
        </w:tc>
        <w:tc>
          <w:tcPr>
            <w:tcW w:w="1569" w:type="dxa"/>
            <w:vAlign w:val="center"/>
          </w:tcPr>
          <w:p w14:paraId="43FA5174" w14:textId="3DE3373E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</w:tr>
      <w:tr w:rsidR="00FB6107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1A2BEAA0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1569" w:type="dxa"/>
            <w:vAlign w:val="center"/>
          </w:tcPr>
          <w:p w14:paraId="577FACF6" w14:textId="631A4B09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581B49AF" w14:textId="3F59F029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47,0</w:t>
            </w:r>
          </w:p>
        </w:tc>
      </w:tr>
      <w:tr w:rsidR="00FB6107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205F81CC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26,5</w:t>
            </w:r>
          </w:p>
        </w:tc>
        <w:tc>
          <w:tcPr>
            <w:tcW w:w="1569" w:type="dxa"/>
            <w:vAlign w:val="center"/>
          </w:tcPr>
          <w:p w14:paraId="3DBFD2AB" w14:textId="02BD8837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  <w:tc>
          <w:tcPr>
            <w:tcW w:w="1569" w:type="dxa"/>
            <w:vAlign w:val="center"/>
          </w:tcPr>
          <w:p w14:paraId="0301B102" w14:textId="7AD30F8E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  <w:tr w:rsidR="00FB6107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7AA6F754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19,9</w:t>
            </w:r>
          </w:p>
        </w:tc>
        <w:tc>
          <w:tcPr>
            <w:tcW w:w="1569" w:type="dxa"/>
            <w:vAlign w:val="center"/>
          </w:tcPr>
          <w:p w14:paraId="4ADDC458" w14:textId="3C1F67B1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  <w:tc>
          <w:tcPr>
            <w:tcW w:w="1569" w:type="dxa"/>
            <w:vAlign w:val="center"/>
          </w:tcPr>
          <w:p w14:paraId="38C24EBE" w14:textId="3400CA8E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18,2</w:t>
            </w:r>
          </w:p>
        </w:tc>
      </w:tr>
      <w:tr w:rsidR="00FB6107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525D5E01" w:rsidR="00FB6107" w:rsidRPr="002758AF" w:rsidRDefault="006053AF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vAlign w:val="center"/>
          </w:tcPr>
          <w:p w14:paraId="01252F17" w14:textId="1BD9D69C" w:rsidR="00FB6107" w:rsidRPr="002758AF" w:rsidRDefault="00FB6107" w:rsidP="00FB610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A8C4280" w14:textId="7FD9A632" w:rsidR="00FB6107" w:rsidRPr="002758AF" w:rsidRDefault="006053AF" w:rsidP="00FB610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09C01552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95A68">
        <w:rPr>
          <w:rFonts w:ascii="Fira Sans" w:hAnsi="Fira Sans" w:cs="Arial"/>
          <w:sz w:val="19"/>
          <w:szCs w:val="19"/>
        </w:rPr>
        <w:t>październiku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695A68">
        <w:rPr>
          <w:rFonts w:ascii="Fira Sans" w:hAnsi="Fira Sans" w:cs="Arial"/>
          <w:spacing w:val="-2"/>
          <w:sz w:val="19"/>
          <w:szCs w:val="19"/>
        </w:rPr>
        <w:t>2,8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71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324CF2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695A68">
        <w:rPr>
          <w:rFonts w:ascii="Fira Sans" w:hAnsi="Fira Sans" w:cs="Arial"/>
          <w:sz w:val="19"/>
          <w:szCs w:val="19"/>
        </w:rPr>
        <w:t>20</w:t>
      </w:r>
      <w:r w:rsidR="00324CF2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695A68">
        <w:rPr>
          <w:rFonts w:ascii="Fira Sans" w:hAnsi="Fira Sans" w:cs="Arial"/>
          <w:sz w:val="19"/>
          <w:szCs w:val="19"/>
        </w:rPr>
        <w:t>więcej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695A68">
        <w:rPr>
          <w:rFonts w:ascii="Fira Sans" w:hAnsi="Fira Sans" w:cs="Arial"/>
          <w:sz w:val="19"/>
          <w:szCs w:val="19"/>
        </w:rPr>
        <w:t>7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695A68">
        <w:rPr>
          <w:rFonts w:ascii="Fira Sans" w:hAnsi="Fira Sans" w:cs="Arial"/>
          <w:sz w:val="19"/>
          <w:szCs w:val="19"/>
        </w:rPr>
        <w:t xml:space="preserve"> </w:t>
      </w:r>
      <w:r w:rsidR="00695A68">
        <w:rPr>
          <w:rFonts w:ascii="Fira Sans" w:hAnsi="Fira Sans" w:cs="Arial"/>
          <w:sz w:val="19"/>
          <w:szCs w:val="19"/>
        </w:rPr>
        <w:br/>
        <w:t xml:space="preserve">i </w:t>
      </w:r>
      <w:r w:rsidR="00BE09A5">
        <w:rPr>
          <w:rFonts w:ascii="Fira Sans" w:hAnsi="Fira Sans" w:cs="Arial"/>
          <w:sz w:val="19"/>
          <w:szCs w:val="19"/>
        </w:rPr>
        <w:t xml:space="preserve">przed rokiem </w:t>
      </w:r>
      <w:r w:rsidR="00E83129">
        <w:rPr>
          <w:rFonts w:ascii="Fira Sans" w:hAnsi="Fira Sans" w:cs="Arial"/>
          <w:sz w:val="19"/>
          <w:szCs w:val="19"/>
        </w:rPr>
        <w:t>1</w:t>
      </w:r>
      <w:r w:rsidR="00695A68">
        <w:rPr>
          <w:rFonts w:ascii="Fira Sans" w:hAnsi="Fira Sans" w:cs="Arial"/>
          <w:sz w:val="19"/>
          <w:szCs w:val="19"/>
        </w:rPr>
        <w:t>5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16C70A52" w:rsidR="00B51E67" w:rsidRPr="00AC460E" w:rsidRDefault="00410EC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38176" behindDoc="0" locked="0" layoutInCell="1" allowOverlap="1" wp14:anchorId="6CE3A9E7" wp14:editId="71D9B149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20" name="Obraz 20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E3A9496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088DA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6803CB">
        <w:rPr>
          <w:rFonts w:cs="Arial"/>
          <w:szCs w:val="19"/>
        </w:rPr>
        <w:t>października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937219">
        <w:rPr>
          <w:rFonts w:cs="Arial"/>
          <w:szCs w:val="19"/>
        </w:rPr>
        <w:t>8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937219">
        <w:rPr>
          <w:rFonts w:cs="Arial"/>
          <w:szCs w:val="19"/>
        </w:rPr>
        <w:t>470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37219">
        <w:rPr>
          <w:rFonts w:cs="Arial"/>
        </w:rPr>
        <w:t>5</w:t>
      </w:r>
      <w:r w:rsidR="004B129F" w:rsidRPr="00AC460E">
        <w:rPr>
          <w:rFonts w:cs="Arial"/>
        </w:rPr>
        <w:t xml:space="preserve"> zakład</w:t>
      </w:r>
      <w:r w:rsidR="00937219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937219">
        <w:rPr>
          <w:rFonts w:cs="Arial"/>
        </w:rPr>
        <w:t>262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0593C42C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937219">
        <w:rPr>
          <w:rFonts w:cs="Arial"/>
          <w:szCs w:val="19"/>
        </w:rPr>
        <w:t>październiku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5A1A95">
        <w:rPr>
          <w:rFonts w:cs="Arial"/>
          <w:szCs w:val="19"/>
        </w:rPr>
        <w:t>6</w:t>
      </w:r>
      <w:r w:rsidR="00937219">
        <w:rPr>
          <w:rFonts w:cs="Arial"/>
          <w:szCs w:val="19"/>
        </w:rPr>
        <w:t> 174,36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710536">
        <w:rPr>
          <w:rFonts w:cs="Arial"/>
          <w:szCs w:val="19"/>
        </w:rPr>
        <w:t>14,</w:t>
      </w:r>
      <w:r w:rsidR="00937219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937219">
        <w:rPr>
          <w:rFonts w:cs="Arial"/>
          <w:szCs w:val="19"/>
        </w:rPr>
        <w:t>8,3</w:t>
      </w:r>
      <w:r w:rsidRPr="00AC460E">
        <w:rPr>
          <w:rFonts w:cs="Arial"/>
          <w:szCs w:val="19"/>
        </w:rPr>
        <w:t>%).</w:t>
      </w:r>
    </w:p>
    <w:p w14:paraId="1564ADFD" w14:textId="03BE84E5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937219">
        <w:rPr>
          <w:rFonts w:ascii="Fira Sans" w:hAnsi="Fira Sans" w:cs="Arial"/>
          <w:bCs/>
          <w:sz w:val="19"/>
          <w:szCs w:val="19"/>
        </w:rPr>
        <w:t>październikiem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710536" w:rsidRPr="00821300">
        <w:rPr>
          <w:rFonts w:ascii="Fira Sans" w:hAnsi="Fira Sans" w:cs="Arial"/>
          <w:sz w:val="19"/>
          <w:szCs w:val="19"/>
        </w:rPr>
        <w:t xml:space="preserve">(o </w:t>
      </w:r>
      <w:r w:rsidR="00937219">
        <w:rPr>
          <w:rFonts w:ascii="Fira Sans" w:hAnsi="Fira Sans" w:cs="Arial"/>
          <w:sz w:val="19"/>
          <w:szCs w:val="19"/>
        </w:rPr>
        <w:t>34,7</w:t>
      </w:r>
      <w:r w:rsidR="00710536" w:rsidRPr="00821300">
        <w:rPr>
          <w:rFonts w:ascii="Fira Sans" w:hAnsi="Fira Sans" w:cs="Arial"/>
          <w:sz w:val="19"/>
          <w:szCs w:val="19"/>
        </w:rPr>
        <w:t>%),</w:t>
      </w:r>
      <w:r w:rsidR="00710536" w:rsidRPr="00710536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937219">
        <w:rPr>
          <w:rFonts w:ascii="Fira Sans" w:hAnsi="Fira Sans" w:cs="Arial"/>
          <w:bCs/>
          <w:spacing w:val="-1"/>
          <w:sz w:val="19"/>
          <w:szCs w:val="19"/>
        </w:rPr>
        <w:t>28,8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2E44BF" w:rsidRPr="006C7035">
        <w:rPr>
          <w:rFonts w:ascii="Fira Sans" w:hAnsi="Fira Sans" w:cs="Arial"/>
          <w:sz w:val="19"/>
          <w:szCs w:val="19"/>
        </w:rPr>
        <w:t xml:space="preserve">transporcie </w:t>
      </w:r>
      <w:r w:rsidR="002E44BF">
        <w:rPr>
          <w:rFonts w:ascii="Fira Sans" w:hAnsi="Fira Sans" w:cs="Arial"/>
          <w:sz w:val="19"/>
          <w:szCs w:val="19"/>
        </w:rPr>
        <w:br/>
      </w:r>
      <w:r w:rsidR="002E44BF" w:rsidRPr="006C7035">
        <w:rPr>
          <w:rFonts w:ascii="Fira Sans" w:hAnsi="Fira Sans" w:cs="Arial"/>
          <w:sz w:val="19"/>
          <w:szCs w:val="19"/>
        </w:rPr>
        <w:t xml:space="preserve">i gospodarce magazynowej </w:t>
      </w:r>
      <w:r w:rsidR="002E44BF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2E44BF">
        <w:rPr>
          <w:rFonts w:ascii="Fira Sans" w:hAnsi="Fira Sans" w:cs="Arial"/>
          <w:bCs/>
          <w:sz w:val="19"/>
          <w:szCs w:val="19"/>
        </w:rPr>
        <w:t>22,5</w:t>
      </w:r>
      <w:r w:rsidR="002E44BF" w:rsidRPr="006C7035">
        <w:rPr>
          <w:rFonts w:ascii="Fira Sans" w:hAnsi="Fira Sans" w:cs="Arial"/>
          <w:bCs/>
          <w:sz w:val="19"/>
          <w:szCs w:val="19"/>
        </w:rPr>
        <w:t>%),</w:t>
      </w:r>
      <w:r w:rsidR="002E44BF">
        <w:rPr>
          <w:rFonts w:ascii="Fira Sans" w:hAnsi="Fira Sans" w:cs="Arial"/>
          <w:bCs/>
          <w:sz w:val="19"/>
          <w:szCs w:val="19"/>
        </w:rPr>
        <w:t xml:space="preserve"> </w:t>
      </w:r>
      <w:r w:rsidR="001C0051">
        <w:rPr>
          <w:rFonts w:ascii="Fira Sans" w:hAnsi="Fira Sans" w:cs="Arial"/>
          <w:bCs/>
          <w:sz w:val="19"/>
          <w:szCs w:val="19"/>
        </w:rPr>
        <w:t>zakwaterowaniu i gastronomii</w:t>
      </w:r>
      <w:r w:rsidR="001C0051" w:rsidRPr="00821300">
        <w:rPr>
          <w:rFonts w:ascii="Fira Sans" w:hAnsi="Fira Sans" w:cs="Arial"/>
          <w:bCs/>
          <w:sz w:val="19"/>
          <w:szCs w:val="19"/>
        </w:rPr>
        <w:t xml:space="preserve"> (o </w:t>
      </w:r>
      <w:r w:rsidR="00937219">
        <w:rPr>
          <w:rFonts w:ascii="Fira Sans" w:hAnsi="Fira Sans" w:cs="Arial"/>
          <w:bCs/>
          <w:sz w:val="19"/>
          <w:szCs w:val="19"/>
        </w:rPr>
        <w:t>21,</w:t>
      </w:r>
      <w:r w:rsidR="00D14F92">
        <w:rPr>
          <w:rFonts w:ascii="Fira Sans" w:hAnsi="Fira Sans" w:cs="Arial"/>
          <w:bCs/>
          <w:sz w:val="19"/>
          <w:szCs w:val="19"/>
        </w:rPr>
        <w:t>2</w:t>
      </w:r>
      <w:r w:rsidR="001C0051" w:rsidRPr="00821300">
        <w:rPr>
          <w:rFonts w:ascii="Fira Sans" w:hAnsi="Fira Sans" w:cs="Arial"/>
          <w:bCs/>
          <w:sz w:val="19"/>
          <w:szCs w:val="19"/>
        </w:rPr>
        <w:t>%)</w:t>
      </w:r>
      <w:r w:rsidR="001C0051">
        <w:rPr>
          <w:rFonts w:ascii="Fira Sans" w:hAnsi="Fira Sans" w:cs="Arial"/>
          <w:bCs/>
          <w:sz w:val="19"/>
          <w:szCs w:val="19"/>
        </w:rPr>
        <w:t xml:space="preserve">, </w:t>
      </w:r>
      <w:r w:rsidR="00710536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2E44BF">
        <w:rPr>
          <w:rFonts w:ascii="Fira Sans" w:hAnsi="Fira Sans" w:cs="Arial"/>
          <w:sz w:val="19"/>
          <w:szCs w:val="19"/>
        </w:rPr>
        <w:t>16,8</w:t>
      </w:r>
      <w:r w:rsidR="00710536" w:rsidRPr="00821300">
        <w:rPr>
          <w:rFonts w:ascii="Fira Sans" w:hAnsi="Fira Sans" w:cs="Arial"/>
          <w:sz w:val="19"/>
          <w:szCs w:val="19"/>
        </w:rPr>
        <w:t>%)</w:t>
      </w:r>
      <w:r w:rsidR="007A39ED">
        <w:rPr>
          <w:rFonts w:ascii="Fira Sans" w:hAnsi="Fira Sans" w:cs="Arial"/>
          <w:sz w:val="19"/>
          <w:szCs w:val="19"/>
        </w:rPr>
        <w:t xml:space="preserve"> </w:t>
      </w:r>
      <w:r w:rsidR="006C7035">
        <w:rPr>
          <w:rFonts w:ascii="Fira Sans" w:hAnsi="Fira Sans" w:cs="Arial"/>
          <w:sz w:val="19"/>
          <w:szCs w:val="19"/>
        </w:rPr>
        <w:t xml:space="preserve">oraz budownictwie (o </w:t>
      </w:r>
      <w:r w:rsidR="002E44BF">
        <w:rPr>
          <w:rFonts w:ascii="Fira Sans" w:hAnsi="Fira Sans" w:cs="Arial"/>
          <w:sz w:val="19"/>
          <w:szCs w:val="19"/>
        </w:rPr>
        <w:t>15,1</w:t>
      </w:r>
      <w:r w:rsidR="006C7035">
        <w:rPr>
          <w:rFonts w:ascii="Fira Sans" w:hAnsi="Fira Sans" w:cs="Arial"/>
          <w:sz w:val="19"/>
          <w:szCs w:val="19"/>
        </w:rPr>
        <w:t>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październiku 2023 roku oraz w okresie narasatającym styczeń-październik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18FF8B88" w:rsidR="00917D90" w:rsidRPr="002758AF" w:rsidRDefault="00FB610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917D90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2A11A9DF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596659DA" w:rsidR="00917D90" w:rsidRPr="002758AF" w:rsidRDefault="00FB6107" w:rsidP="00B01D78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917D90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75E89098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FB6107" w:rsidRPr="002758AF" w14:paraId="04B9A5C5" w14:textId="244C7F27" w:rsidTr="00E31538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706D3A5F" w:rsidR="00FB6107" w:rsidRPr="00FB6107" w:rsidRDefault="00FB6107" w:rsidP="00FB610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6 174,36</w:t>
            </w:r>
          </w:p>
        </w:tc>
        <w:tc>
          <w:tcPr>
            <w:tcW w:w="1595" w:type="dxa"/>
            <w:vAlign w:val="center"/>
          </w:tcPr>
          <w:p w14:paraId="38906ADF" w14:textId="2965511D" w:rsidR="00FB6107" w:rsidRPr="00FB6107" w:rsidRDefault="00FB6107" w:rsidP="00FB610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114,4</w:t>
            </w:r>
          </w:p>
        </w:tc>
        <w:tc>
          <w:tcPr>
            <w:tcW w:w="1595" w:type="dxa"/>
            <w:vAlign w:val="bottom"/>
          </w:tcPr>
          <w:p w14:paraId="00729505" w14:textId="2EE59017" w:rsidR="00FB6107" w:rsidRPr="00FB6107" w:rsidRDefault="00FB6107" w:rsidP="00FB6107">
            <w:pPr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6 017,67</w:t>
            </w:r>
          </w:p>
        </w:tc>
        <w:tc>
          <w:tcPr>
            <w:tcW w:w="1595" w:type="dxa"/>
            <w:vAlign w:val="center"/>
          </w:tcPr>
          <w:p w14:paraId="168B8A58" w14:textId="37D591EE" w:rsidR="00FB6107" w:rsidRPr="00FB6107" w:rsidRDefault="00FB6107" w:rsidP="00FB6107">
            <w:pPr>
              <w:jc w:val="right"/>
              <w:rPr>
                <w:rFonts w:cs="Arial"/>
                <w:b/>
                <w:szCs w:val="19"/>
              </w:rPr>
            </w:pPr>
            <w:r w:rsidRPr="00FB6107">
              <w:rPr>
                <w:rFonts w:cs="Arial"/>
                <w:b/>
                <w:szCs w:val="19"/>
              </w:rPr>
              <w:t>113,6</w:t>
            </w:r>
          </w:p>
        </w:tc>
      </w:tr>
      <w:tr w:rsidR="00FB6107" w:rsidRPr="002758AF" w14:paraId="3DCB03AA" w14:textId="70AC4FB1" w:rsidTr="00E31538">
        <w:trPr>
          <w:tblHeader/>
        </w:trPr>
        <w:tc>
          <w:tcPr>
            <w:tcW w:w="4111" w:type="dxa"/>
            <w:vAlign w:val="center"/>
          </w:tcPr>
          <w:p w14:paraId="61192C10" w14:textId="77777777" w:rsidR="00FB6107" w:rsidRPr="002758AF" w:rsidRDefault="00FB6107" w:rsidP="00FB610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bottom"/>
          </w:tcPr>
          <w:p w14:paraId="54CCBEA3" w14:textId="77777777" w:rsidR="00FB6107" w:rsidRPr="002758AF" w:rsidRDefault="00FB6107" w:rsidP="00FB6107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FB6107" w:rsidRPr="002758AF" w:rsidRDefault="00FB6107" w:rsidP="00FB6107">
            <w:pPr>
              <w:jc w:val="right"/>
              <w:rPr>
                <w:szCs w:val="19"/>
              </w:rPr>
            </w:pPr>
          </w:p>
        </w:tc>
      </w:tr>
      <w:tr w:rsidR="00FB6107" w:rsidRPr="002758AF" w14:paraId="3CA05B82" w14:textId="723F7B2A" w:rsidTr="00E31538">
        <w:trPr>
          <w:tblHeader/>
        </w:trPr>
        <w:tc>
          <w:tcPr>
            <w:tcW w:w="4111" w:type="dxa"/>
            <w:vAlign w:val="center"/>
          </w:tcPr>
          <w:p w14:paraId="3058577E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174C2D8E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6 242,79</w:t>
            </w:r>
          </w:p>
        </w:tc>
        <w:tc>
          <w:tcPr>
            <w:tcW w:w="1595" w:type="dxa"/>
            <w:vAlign w:val="center"/>
          </w:tcPr>
          <w:p w14:paraId="4821423B" w14:textId="607C6F1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95" w:type="dxa"/>
            <w:vAlign w:val="bottom"/>
          </w:tcPr>
          <w:p w14:paraId="1498EE69" w14:textId="20BF6CCD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6 174,80</w:t>
            </w:r>
          </w:p>
        </w:tc>
        <w:tc>
          <w:tcPr>
            <w:tcW w:w="1595" w:type="dxa"/>
            <w:vAlign w:val="center"/>
          </w:tcPr>
          <w:p w14:paraId="05DB8AD0" w14:textId="6ABDAFF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FB6107" w:rsidRPr="002758AF" w14:paraId="1C7C96C4" w14:textId="215A1BB0" w:rsidTr="00E31538">
        <w:trPr>
          <w:tblHeader/>
        </w:trPr>
        <w:tc>
          <w:tcPr>
            <w:tcW w:w="4111" w:type="dxa"/>
            <w:vAlign w:val="center"/>
          </w:tcPr>
          <w:p w14:paraId="6EE359CC" w14:textId="77777777" w:rsidR="00FB6107" w:rsidRPr="002758AF" w:rsidRDefault="00FB6107" w:rsidP="00FB610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0A14791D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6 272,12</w:t>
            </w:r>
          </w:p>
        </w:tc>
        <w:tc>
          <w:tcPr>
            <w:tcW w:w="1595" w:type="dxa"/>
            <w:vAlign w:val="center"/>
          </w:tcPr>
          <w:p w14:paraId="22F8E391" w14:textId="4E7713F8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95" w:type="dxa"/>
            <w:vAlign w:val="bottom"/>
          </w:tcPr>
          <w:p w14:paraId="07FC3F65" w14:textId="4945E10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6 200,62</w:t>
            </w:r>
          </w:p>
        </w:tc>
        <w:tc>
          <w:tcPr>
            <w:tcW w:w="1595" w:type="dxa"/>
            <w:vAlign w:val="center"/>
          </w:tcPr>
          <w:p w14:paraId="1E996DFE" w14:textId="18D7359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</w:tr>
      <w:tr w:rsidR="00FB6107" w:rsidRPr="002758AF" w14:paraId="69E5EEB5" w14:textId="2221D369" w:rsidTr="00E31538">
        <w:trPr>
          <w:tblHeader/>
        </w:trPr>
        <w:tc>
          <w:tcPr>
            <w:tcW w:w="4111" w:type="dxa"/>
            <w:vAlign w:val="center"/>
          </w:tcPr>
          <w:p w14:paraId="72B0A01C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132EDBF6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6 244,91</w:t>
            </w:r>
          </w:p>
        </w:tc>
        <w:tc>
          <w:tcPr>
            <w:tcW w:w="1595" w:type="dxa"/>
            <w:vAlign w:val="center"/>
          </w:tcPr>
          <w:p w14:paraId="7CFB5A3D" w14:textId="07B92F8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1595" w:type="dxa"/>
            <w:vAlign w:val="bottom"/>
          </w:tcPr>
          <w:p w14:paraId="249046BD" w14:textId="6660381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5 918,85</w:t>
            </w:r>
          </w:p>
        </w:tc>
        <w:tc>
          <w:tcPr>
            <w:tcW w:w="1595" w:type="dxa"/>
            <w:vAlign w:val="center"/>
          </w:tcPr>
          <w:p w14:paraId="263F4F1F" w14:textId="1455789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FB6107" w:rsidRPr="002758AF" w14:paraId="64559BA7" w14:textId="639B51A4" w:rsidTr="00E31538">
        <w:trPr>
          <w:tblHeader/>
        </w:trPr>
        <w:tc>
          <w:tcPr>
            <w:tcW w:w="4111" w:type="dxa"/>
            <w:vAlign w:val="center"/>
          </w:tcPr>
          <w:p w14:paraId="35037942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2E011533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5 569,08</w:t>
            </w:r>
          </w:p>
        </w:tc>
        <w:tc>
          <w:tcPr>
            <w:tcW w:w="1595" w:type="dxa"/>
            <w:vAlign w:val="center"/>
          </w:tcPr>
          <w:p w14:paraId="614FBB35" w14:textId="7A970A29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595" w:type="dxa"/>
            <w:vAlign w:val="bottom"/>
          </w:tcPr>
          <w:p w14:paraId="022FDB3E" w14:textId="0F6DAF6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5 410,02</w:t>
            </w:r>
          </w:p>
        </w:tc>
        <w:tc>
          <w:tcPr>
            <w:tcW w:w="1595" w:type="dxa"/>
            <w:vAlign w:val="center"/>
          </w:tcPr>
          <w:p w14:paraId="3A461B0E" w14:textId="7DEF84B1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FB6107" w:rsidRPr="002758AF" w14:paraId="269EF640" w14:textId="584382C5" w:rsidTr="00E31538">
        <w:trPr>
          <w:tblHeader/>
        </w:trPr>
        <w:tc>
          <w:tcPr>
            <w:tcW w:w="4111" w:type="dxa"/>
            <w:vAlign w:val="center"/>
          </w:tcPr>
          <w:p w14:paraId="43414204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68C27EE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5 980,38</w:t>
            </w:r>
          </w:p>
        </w:tc>
        <w:tc>
          <w:tcPr>
            <w:tcW w:w="1595" w:type="dxa"/>
            <w:vAlign w:val="center"/>
          </w:tcPr>
          <w:p w14:paraId="398E5FF5" w14:textId="088C110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1595" w:type="dxa"/>
            <w:vAlign w:val="bottom"/>
          </w:tcPr>
          <w:p w14:paraId="7BBB8351" w14:textId="00772074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5 818,64</w:t>
            </w:r>
          </w:p>
        </w:tc>
        <w:tc>
          <w:tcPr>
            <w:tcW w:w="1595" w:type="dxa"/>
            <w:vAlign w:val="center"/>
          </w:tcPr>
          <w:p w14:paraId="502B2B45" w14:textId="7524B7D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</w:tr>
      <w:tr w:rsidR="00FB6107" w:rsidRPr="002758AF" w14:paraId="35B02371" w14:textId="6742492E" w:rsidTr="00E31538">
        <w:trPr>
          <w:tblHeader/>
        </w:trPr>
        <w:tc>
          <w:tcPr>
            <w:tcW w:w="4111" w:type="dxa"/>
            <w:vAlign w:val="center"/>
          </w:tcPr>
          <w:p w14:paraId="3B59C916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1CAE7C3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5 258,12</w:t>
            </w:r>
          </w:p>
        </w:tc>
        <w:tc>
          <w:tcPr>
            <w:tcW w:w="1595" w:type="dxa"/>
            <w:vAlign w:val="center"/>
          </w:tcPr>
          <w:p w14:paraId="7E842565" w14:textId="6CDF402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595" w:type="dxa"/>
            <w:vAlign w:val="bottom"/>
          </w:tcPr>
          <w:p w14:paraId="520B5B57" w14:textId="4BAE49DA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5 058,92</w:t>
            </w:r>
          </w:p>
        </w:tc>
        <w:tc>
          <w:tcPr>
            <w:tcW w:w="1595" w:type="dxa"/>
            <w:vAlign w:val="center"/>
          </w:tcPr>
          <w:p w14:paraId="47FB58FD" w14:textId="785416EB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</w:tr>
      <w:tr w:rsidR="00FB6107" w:rsidRPr="002758AF" w14:paraId="1EDC3C7F" w14:textId="5F1828D8" w:rsidTr="00E31538">
        <w:trPr>
          <w:tblHeader/>
        </w:trPr>
        <w:tc>
          <w:tcPr>
            <w:tcW w:w="4111" w:type="dxa"/>
            <w:vAlign w:val="center"/>
          </w:tcPr>
          <w:p w14:paraId="414C812A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4D0036B2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7 218,52</w:t>
            </w:r>
          </w:p>
        </w:tc>
        <w:tc>
          <w:tcPr>
            <w:tcW w:w="1595" w:type="dxa"/>
            <w:vAlign w:val="center"/>
          </w:tcPr>
          <w:p w14:paraId="2F03FD4E" w14:textId="1C3F3849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595" w:type="dxa"/>
            <w:vAlign w:val="bottom"/>
          </w:tcPr>
          <w:p w14:paraId="0AC506B7" w14:textId="405F1865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7 297,76</w:t>
            </w:r>
          </w:p>
        </w:tc>
        <w:tc>
          <w:tcPr>
            <w:tcW w:w="1595" w:type="dxa"/>
            <w:vAlign w:val="center"/>
          </w:tcPr>
          <w:p w14:paraId="43A2B1FD" w14:textId="1B37A64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  <w:tr w:rsidR="00FB6107" w:rsidRPr="002758AF" w14:paraId="4B1EE109" w14:textId="08162B38" w:rsidTr="00E31538">
        <w:trPr>
          <w:tblHeader/>
        </w:trPr>
        <w:tc>
          <w:tcPr>
            <w:tcW w:w="4111" w:type="dxa"/>
            <w:vAlign w:val="center"/>
          </w:tcPr>
          <w:p w14:paraId="02098837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40F36FA6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6 889,18</w:t>
            </w:r>
          </w:p>
        </w:tc>
        <w:tc>
          <w:tcPr>
            <w:tcW w:w="1595" w:type="dxa"/>
            <w:vAlign w:val="center"/>
          </w:tcPr>
          <w:p w14:paraId="42BB62AC" w14:textId="560F1C6E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595" w:type="dxa"/>
            <w:vAlign w:val="bottom"/>
          </w:tcPr>
          <w:p w14:paraId="5F0B985E" w14:textId="1CC27BB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6 671,06</w:t>
            </w:r>
          </w:p>
        </w:tc>
        <w:tc>
          <w:tcPr>
            <w:tcW w:w="1595" w:type="dxa"/>
            <w:vAlign w:val="center"/>
          </w:tcPr>
          <w:p w14:paraId="4C0D6663" w14:textId="6C11919E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128,7</w:t>
            </w:r>
          </w:p>
        </w:tc>
      </w:tr>
      <w:tr w:rsidR="00FB6107" w:rsidRPr="002758AF" w14:paraId="62427275" w14:textId="616BD0AE" w:rsidTr="00E31538">
        <w:trPr>
          <w:tblHeader/>
        </w:trPr>
        <w:tc>
          <w:tcPr>
            <w:tcW w:w="4111" w:type="dxa"/>
            <w:vAlign w:val="center"/>
          </w:tcPr>
          <w:p w14:paraId="7AAC060F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790C4EAF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7 176,30</w:t>
            </w:r>
          </w:p>
        </w:tc>
        <w:tc>
          <w:tcPr>
            <w:tcW w:w="1595" w:type="dxa"/>
            <w:vAlign w:val="center"/>
          </w:tcPr>
          <w:p w14:paraId="34716DF4" w14:textId="68338C2E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128,8</w:t>
            </w:r>
          </w:p>
        </w:tc>
        <w:tc>
          <w:tcPr>
            <w:tcW w:w="1595" w:type="dxa"/>
            <w:vAlign w:val="bottom"/>
          </w:tcPr>
          <w:p w14:paraId="624BAFAE" w14:textId="1C959D40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6 873,46</w:t>
            </w:r>
          </w:p>
        </w:tc>
        <w:tc>
          <w:tcPr>
            <w:tcW w:w="1595" w:type="dxa"/>
            <w:vAlign w:val="center"/>
          </w:tcPr>
          <w:p w14:paraId="45C510F9" w14:textId="32BE603D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</w:tr>
      <w:tr w:rsidR="00FB6107" w:rsidRPr="002758AF" w14:paraId="5D35136B" w14:textId="09574234" w:rsidTr="00E31538">
        <w:trPr>
          <w:tblHeader/>
        </w:trPr>
        <w:tc>
          <w:tcPr>
            <w:tcW w:w="4111" w:type="dxa"/>
            <w:vAlign w:val="center"/>
          </w:tcPr>
          <w:p w14:paraId="2A2DD363" w14:textId="77777777" w:rsidR="00FB6107" w:rsidRPr="002758AF" w:rsidRDefault="00FB6107" w:rsidP="00FB610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4C7EE2A5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4 386,19</w:t>
            </w:r>
          </w:p>
        </w:tc>
        <w:tc>
          <w:tcPr>
            <w:tcW w:w="1595" w:type="dxa"/>
            <w:vAlign w:val="center"/>
          </w:tcPr>
          <w:p w14:paraId="3B13517C" w14:textId="3AC9AFA7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95" w:type="dxa"/>
            <w:vAlign w:val="bottom"/>
          </w:tcPr>
          <w:p w14:paraId="03C265E9" w14:textId="66648018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4 354,24</w:t>
            </w:r>
          </w:p>
        </w:tc>
        <w:tc>
          <w:tcPr>
            <w:tcW w:w="1595" w:type="dxa"/>
            <w:vAlign w:val="center"/>
          </w:tcPr>
          <w:p w14:paraId="22818E02" w14:textId="3892FE2C" w:rsidR="00FB6107" w:rsidRPr="002758AF" w:rsidRDefault="00FB6107" w:rsidP="00FB610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A36548E" w14:textId="54D26488" w:rsidR="00F92178" w:rsidRDefault="00B51E67" w:rsidP="0005423E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F92178">
        <w:rPr>
          <w:rFonts w:cs="Arial"/>
          <w:bCs/>
          <w:szCs w:val="19"/>
        </w:rPr>
        <w:t>wrześniem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AA250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AA2508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F92178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F92178">
        <w:rPr>
          <w:rFonts w:cs="Arial"/>
          <w:bCs/>
          <w:spacing w:val="-1"/>
          <w:szCs w:val="19"/>
        </w:rPr>
        <w:t>4,5</w:t>
      </w:r>
      <w:r w:rsidR="00F92178" w:rsidRPr="00821300">
        <w:rPr>
          <w:rFonts w:cs="Arial"/>
          <w:bCs/>
          <w:spacing w:val="-1"/>
          <w:szCs w:val="19"/>
        </w:rPr>
        <w:t>%)</w:t>
      </w:r>
      <w:r w:rsidR="00F92178">
        <w:rPr>
          <w:rFonts w:cs="Arial"/>
          <w:bCs/>
          <w:spacing w:val="-1"/>
          <w:szCs w:val="19"/>
        </w:rPr>
        <w:t xml:space="preserve"> </w:t>
      </w:r>
      <w:r w:rsidR="00F92178">
        <w:rPr>
          <w:rFonts w:cs="Arial"/>
          <w:bCs/>
          <w:szCs w:val="19"/>
        </w:rPr>
        <w:t>oraz</w:t>
      </w:r>
      <w:r w:rsidR="00F92178" w:rsidRPr="004C41D2">
        <w:rPr>
          <w:rFonts w:cs="Arial"/>
          <w:bCs/>
          <w:szCs w:val="19"/>
        </w:rPr>
        <w:t xml:space="preserve"> </w:t>
      </w:r>
      <w:r w:rsidR="00F92178" w:rsidRPr="00202D23">
        <w:rPr>
          <w:rFonts w:cs="Arial"/>
          <w:bCs/>
          <w:szCs w:val="19"/>
        </w:rPr>
        <w:t>handlu, naprawie pojazdów samochodowych</w:t>
      </w:r>
      <w:r w:rsidR="00F92178" w:rsidRPr="006C7035">
        <w:rPr>
          <w:rFonts w:cs="Arial"/>
          <w:szCs w:val="19"/>
        </w:rPr>
        <w:t xml:space="preserve"> </w:t>
      </w:r>
      <w:r w:rsidR="00F92178" w:rsidRPr="00821300">
        <w:rPr>
          <w:rFonts w:cs="Arial"/>
          <w:bCs/>
          <w:szCs w:val="19"/>
        </w:rPr>
        <w:t>(o </w:t>
      </w:r>
      <w:r w:rsidR="00F92178">
        <w:rPr>
          <w:rFonts w:cs="Arial"/>
          <w:bCs/>
          <w:szCs w:val="19"/>
        </w:rPr>
        <w:t>0,1</w:t>
      </w:r>
      <w:r w:rsidR="00F92178" w:rsidRPr="00821300">
        <w:rPr>
          <w:rFonts w:cs="Arial"/>
          <w:bCs/>
          <w:szCs w:val="19"/>
        </w:rPr>
        <w:t>%)</w:t>
      </w:r>
      <w:r w:rsidR="00F92178">
        <w:rPr>
          <w:rFonts w:cs="Arial"/>
          <w:bCs/>
          <w:szCs w:val="19"/>
        </w:rPr>
        <w:t>.</w:t>
      </w:r>
      <w:r w:rsidR="00F92178" w:rsidRPr="00F92178">
        <w:rPr>
          <w:rFonts w:cs="Arial"/>
          <w:bCs/>
          <w:szCs w:val="19"/>
        </w:rPr>
        <w:t xml:space="preserve"> </w:t>
      </w:r>
      <w:r w:rsidR="00F92178">
        <w:rPr>
          <w:rFonts w:cs="Arial"/>
          <w:bCs/>
          <w:szCs w:val="19"/>
        </w:rPr>
        <w:t>Spadek natomiast wystąpił m.in. w</w:t>
      </w:r>
      <w:r w:rsidR="00F92178" w:rsidRPr="00F92178">
        <w:rPr>
          <w:rFonts w:cs="Arial"/>
          <w:bCs/>
          <w:szCs w:val="19"/>
        </w:rPr>
        <w:t xml:space="preserve"> </w:t>
      </w:r>
      <w:r w:rsidR="00F92178" w:rsidRPr="00821300">
        <w:rPr>
          <w:rFonts w:cs="Arial"/>
          <w:bCs/>
          <w:szCs w:val="19"/>
        </w:rPr>
        <w:t xml:space="preserve">obsłudze rynku nieruchomości </w:t>
      </w:r>
      <w:r w:rsidR="00F92178" w:rsidRPr="00821300">
        <w:rPr>
          <w:rFonts w:cs="Arial"/>
          <w:szCs w:val="19"/>
        </w:rPr>
        <w:t xml:space="preserve">(o </w:t>
      </w:r>
      <w:r w:rsidR="00F92178">
        <w:rPr>
          <w:rFonts w:cs="Arial"/>
          <w:szCs w:val="19"/>
        </w:rPr>
        <w:t>10,5</w:t>
      </w:r>
      <w:r w:rsidR="00F92178" w:rsidRPr="00821300">
        <w:rPr>
          <w:rFonts w:cs="Arial"/>
          <w:szCs w:val="19"/>
        </w:rPr>
        <w:t>%)</w:t>
      </w:r>
      <w:r w:rsidR="00F92178">
        <w:rPr>
          <w:rFonts w:cs="Arial"/>
          <w:bCs/>
          <w:szCs w:val="19"/>
        </w:rPr>
        <w:t>,</w:t>
      </w:r>
      <w:r w:rsidR="00F92178" w:rsidRPr="00AA2508">
        <w:rPr>
          <w:rFonts w:cs="Arial"/>
          <w:bCs/>
          <w:szCs w:val="19"/>
        </w:rPr>
        <w:t xml:space="preserve"> </w:t>
      </w:r>
      <w:r w:rsidR="00F92178">
        <w:rPr>
          <w:rFonts w:cs="Arial"/>
          <w:bCs/>
          <w:szCs w:val="19"/>
        </w:rPr>
        <w:t xml:space="preserve">informacji i komunikacji (o 6,1%) oraz </w:t>
      </w:r>
      <w:r w:rsidR="00E638A7">
        <w:rPr>
          <w:rFonts w:cs="Arial"/>
          <w:bCs/>
          <w:szCs w:val="19"/>
        </w:rPr>
        <w:t>zakwaterowaniu i gastronomii</w:t>
      </w:r>
      <w:r w:rsidR="00E638A7" w:rsidRPr="009437D8">
        <w:rPr>
          <w:rFonts w:cs="Arial"/>
          <w:bCs/>
          <w:szCs w:val="19"/>
        </w:rPr>
        <w:t xml:space="preserve"> (o </w:t>
      </w:r>
      <w:r w:rsidR="00E638A7">
        <w:rPr>
          <w:rFonts w:cs="Arial"/>
          <w:bCs/>
          <w:szCs w:val="19"/>
        </w:rPr>
        <w:t>2,2%).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6F18CFAD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424AE7">
        <w:t>październiku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4DC28469" w:rsidR="00B51E67" w:rsidRDefault="00410EC6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39200" behindDoc="0" locked="0" layoutInCell="1" allowOverlap="1" wp14:anchorId="3A5E9F6A" wp14:editId="15C144FE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21" name="Obraz 21" descr="Wykres 4. Odchylenia względne przeciętnych miesięcznych wynagrodzeń brutto w wybranych sekcjach PKD od przeciętnego wynagrodzenia w województwie w październiku 2023 r&#10;&#10;Wykres słupkowy przedstawia różnice w wysokości przeciętnych miesięcznych wynagrodzeń brutto według wybranych sekcji PKD w porównaniu do przeciętnego wynagrodzenia w województwie w październik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424AE7">
        <w:rPr>
          <w:rFonts w:cs="Arial"/>
          <w:bCs/>
          <w:szCs w:val="19"/>
        </w:rPr>
        <w:t>październiku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4C41D2" w:rsidRPr="00AC460E">
        <w:rPr>
          <w:rFonts w:cs="Arial"/>
          <w:spacing w:val="-1"/>
          <w:szCs w:val="19"/>
        </w:rPr>
        <w:t xml:space="preserve">informacji i komunikacji </w:t>
      </w:r>
      <w:r w:rsidR="004D5DEB" w:rsidRPr="00DB34B9">
        <w:rPr>
          <w:rFonts w:cs="Arial"/>
          <w:szCs w:val="19"/>
        </w:rPr>
        <w:t xml:space="preserve">(o </w:t>
      </w:r>
      <w:r w:rsidR="00424AE7">
        <w:rPr>
          <w:rFonts w:cs="Arial"/>
          <w:szCs w:val="19"/>
        </w:rPr>
        <w:t>16,9</w:t>
      </w:r>
      <w:r w:rsidR="004D5DEB" w:rsidRPr="00DB34B9">
        <w:rPr>
          <w:rFonts w:cs="Arial"/>
          <w:szCs w:val="19"/>
        </w:rPr>
        <w:t>%)</w:t>
      </w:r>
      <w:r w:rsidR="00424AE7" w:rsidRPr="00424AE7">
        <w:rPr>
          <w:rFonts w:cs="Arial"/>
          <w:bCs/>
          <w:spacing w:val="-1"/>
          <w:szCs w:val="19"/>
        </w:rPr>
        <w:t xml:space="preserve"> </w:t>
      </w:r>
      <w:r w:rsidR="00424AE7">
        <w:rPr>
          <w:rFonts w:cs="Arial"/>
          <w:bCs/>
          <w:spacing w:val="-1"/>
          <w:szCs w:val="19"/>
        </w:rPr>
        <w:t>oraz</w:t>
      </w:r>
      <w:r w:rsidR="00424AE7" w:rsidRPr="00424AE7">
        <w:rPr>
          <w:rFonts w:cs="Arial"/>
          <w:bCs/>
          <w:spacing w:val="-1"/>
          <w:szCs w:val="19"/>
        </w:rPr>
        <w:t xml:space="preserve"> </w:t>
      </w:r>
      <w:r w:rsidR="00424AE7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424AE7" w:rsidRPr="00AC460E">
        <w:rPr>
          <w:rFonts w:cs="Arial"/>
          <w:spacing w:val="-1"/>
          <w:szCs w:val="19"/>
        </w:rPr>
        <w:t xml:space="preserve">(o </w:t>
      </w:r>
      <w:r w:rsidR="00424AE7">
        <w:rPr>
          <w:rFonts w:cs="Arial"/>
          <w:spacing w:val="-1"/>
          <w:szCs w:val="19"/>
        </w:rPr>
        <w:t>16,2</w:t>
      </w:r>
      <w:r w:rsidR="00424AE7" w:rsidRPr="00AC460E">
        <w:rPr>
          <w:rFonts w:cs="Arial"/>
          <w:spacing w:val="-1"/>
          <w:szCs w:val="19"/>
        </w:rPr>
        <w:t>%)</w:t>
      </w:r>
    </w:p>
    <w:p w14:paraId="4D071AA0" w14:textId="08C89636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DE16B9">
        <w:rPr>
          <w:rFonts w:cs="Arial"/>
          <w:bCs/>
        </w:rPr>
        <w:t>październik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4C41D2">
        <w:rPr>
          <w:rFonts w:cs="Arial"/>
          <w:bCs/>
        </w:rPr>
        <w:t>6</w:t>
      </w:r>
      <w:r w:rsidR="00DE16B9">
        <w:rPr>
          <w:rFonts w:cs="Arial"/>
          <w:bCs/>
        </w:rPr>
        <w:t> 017,67</w:t>
      </w:r>
      <w:r w:rsidRPr="00A113F6">
        <w:rPr>
          <w:rFonts w:cs="Arial"/>
          <w:bCs/>
        </w:rPr>
        <w:t xml:space="preserve"> zł, tj. o </w:t>
      </w:r>
      <w:r w:rsidR="0005423E">
        <w:rPr>
          <w:rFonts w:cs="Arial"/>
          <w:bCs/>
        </w:rPr>
        <w:t>13,</w:t>
      </w:r>
      <w:r w:rsidR="00DE16B9">
        <w:rPr>
          <w:rFonts w:cs="Arial"/>
          <w:bCs/>
        </w:rPr>
        <w:t>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7D1ED2">
        <w:rPr>
          <w:rFonts w:cs="Arial"/>
          <w:bCs/>
          <w:szCs w:val="19"/>
        </w:rPr>
        <w:t>obsłudze rynku nieruchomości (</w:t>
      </w:r>
      <w:r w:rsidR="00DE16B9">
        <w:rPr>
          <w:rFonts w:cs="Arial"/>
          <w:bCs/>
          <w:szCs w:val="19"/>
        </w:rPr>
        <w:t>28,</w:t>
      </w:r>
      <w:r w:rsidR="00D14F92">
        <w:rPr>
          <w:rFonts w:cs="Arial"/>
          <w:bCs/>
          <w:szCs w:val="19"/>
        </w:rPr>
        <w:t>7</w:t>
      </w:r>
      <w:r w:rsidR="007D1ED2">
        <w:rPr>
          <w:rFonts w:cs="Arial"/>
          <w:bCs/>
          <w:szCs w:val="19"/>
        </w:rPr>
        <w:t xml:space="preserve">%),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E8731E">
        <w:rPr>
          <w:rFonts w:cs="Arial"/>
          <w:szCs w:val="19"/>
        </w:rPr>
        <w:br/>
      </w:r>
      <w:r w:rsidR="00011E1E" w:rsidRPr="009B3E94">
        <w:rPr>
          <w:rFonts w:cs="Arial"/>
          <w:bCs/>
          <w:szCs w:val="19"/>
        </w:rPr>
        <w:t xml:space="preserve">(o </w:t>
      </w:r>
      <w:r w:rsidR="00DE16B9">
        <w:rPr>
          <w:rFonts w:cs="Arial"/>
          <w:bCs/>
          <w:szCs w:val="19"/>
        </w:rPr>
        <w:t>22,6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D9091D">
        <w:rPr>
          <w:rFonts w:cs="Arial"/>
          <w:szCs w:val="19"/>
        </w:rPr>
        <w:t>2</w:t>
      </w:r>
      <w:r w:rsidR="00E8731E">
        <w:rPr>
          <w:rFonts w:cs="Arial"/>
          <w:szCs w:val="19"/>
        </w:rPr>
        <w:t>4</w:t>
      </w:r>
      <w:r w:rsidR="00D9091D">
        <w:rPr>
          <w:rFonts w:cs="Arial"/>
          <w:szCs w:val="19"/>
        </w:rPr>
        <w:t>,</w:t>
      </w:r>
      <w:r w:rsidR="00DE16B9">
        <w:rPr>
          <w:rFonts w:cs="Arial"/>
          <w:szCs w:val="19"/>
        </w:rPr>
        <w:t>7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D9091D">
        <w:rPr>
          <w:rFonts w:cs="Arial"/>
          <w:bCs/>
          <w:szCs w:val="19"/>
        </w:rPr>
        <w:t>16,</w:t>
      </w:r>
      <w:r w:rsidR="00E8731E">
        <w:rPr>
          <w:rFonts w:cs="Arial"/>
          <w:bCs/>
          <w:szCs w:val="19"/>
        </w:rPr>
        <w:t>4</w:t>
      </w:r>
      <w:r w:rsidR="00427D55">
        <w:rPr>
          <w:rFonts w:cs="Arial"/>
          <w:bCs/>
          <w:szCs w:val="19"/>
        </w:rPr>
        <w:t xml:space="preserve">%), </w:t>
      </w:r>
      <w:r w:rsidR="00AC7F1E">
        <w:rPr>
          <w:rFonts w:cs="Arial"/>
          <w:bCs/>
          <w:szCs w:val="19"/>
        </w:rPr>
        <w:t>zakwaterowaniu i gastronomii</w:t>
      </w:r>
      <w:r w:rsidR="00AC7F1E" w:rsidRPr="009437D8">
        <w:rPr>
          <w:rFonts w:cs="Arial"/>
          <w:bCs/>
          <w:szCs w:val="19"/>
        </w:rPr>
        <w:t xml:space="preserve"> (o </w:t>
      </w:r>
      <w:r w:rsidR="00DE16B9">
        <w:rPr>
          <w:rFonts w:cs="Arial"/>
          <w:bCs/>
          <w:szCs w:val="19"/>
        </w:rPr>
        <w:t>14,5</w:t>
      </w:r>
      <w:r w:rsidR="00AC7F1E">
        <w:rPr>
          <w:rFonts w:cs="Arial"/>
          <w:bCs/>
          <w:szCs w:val="19"/>
        </w:rPr>
        <w:t>%),</w:t>
      </w:r>
      <w:r w:rsidR="00AC7F1E">
        <w:rPr>
          <w:rFonts w:cs="Arial"/>
          <w:bCs/>
          <w:spacing w:val="-1"/>
          <w:szCs w:val="19"/>
        </w:rPr>
        <w:t xml:space="preserve">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E8731E">
        <w:rPr>
          <w:rFonts w:cs="Arial"/>
          <w:bCs/>
          <w:spacing w:val="-1"/>
          <w:szCs w:val="19"/>
        </w:rPr>
        <w:t>13,</w:t>
      </w:r>
      <w:r w:rsidR="00DE16B9">
        <w:rPr>
          <w:rFonts w:cs="Arial"/>
          <w:bCs/>
          <w:spacing w:val="-1"/>
          <w:szCs w:val="19"/>
        </w:rPr>
        <w:t>5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11,</w:t>
      </w:r>
      <w:r w:rsidR="00DE16B9">
        <w:rPr>
          <w:rFonts w:cs="Arial"/>
          <w:bCs/>
          <w:szCs w:val="19"/>
        </w:rPr>
        <w:t>1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6AADD727" w:rsidR="006718A2" w:rsidRPr="00AC460E" w:rsidRDefault="00410EC6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</w:rPr>
        <w:drawing>
          <wp:anchor distT="0" distB="0" distL="114300" distR="114300" simplePos="0" relativeHeight="252340224" behindDoc="0" locked="0" layoutInCell="1" allowOverlap="1" wp14:anchorId="2A23E8E2" wp14:editId="1D9AC630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356485"/>
            <wp:effectExtent l="0" t="0" r="0" b="5715"/>
            <wp:wrapTopAndBottom/>
            <wp:docPr id="22" name="Obraz 22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58DEC3F" w14:textId="6FEFADE4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61E0C6B0" w14:textId="7F680BBE" w:rsidR="00A2474A" w:rsidRPr="00AC460E" w:rsidRDefault="004E54E4" w:rsidP="00A2474A">
      <w:pPr>
        <w:pStyle w:val="Tekstpodstawowy"/>
        <w:suppressAutoHyphens/>
        <w:spacing w:line="276" w:lineRule="auto"/>
        <w:rPr>
          <w:szCs w:val="19"/>
        </w:rPr>
      </w:pPr>
      <w:r w:rsidRPr="00D075B6">
        <w:rPr>
          <w:szCs w:val="19"/>
        </w:rPr>
        <w:t xml:space="preserve">W </w:t>
      </w:r>
      <w:r w:rsidR="00D075B6">
        <w:rPr>
          <w:szCs w:val="19"/>
        </w:rPr>
        <w:t>październik</w:t>
      </w:r>
      <w:r w:rsidRPr="00D075B6">
        <w:rPr>
          <w:szCs w:val="19"/>
        </w:rPr>
        <w:t>u</w:t>
      </w:r>
      <w:r w:rsidR="00A2474A" w:rsidRPr="00D075B6">
        <w:rPr>
          <w:szCs w:val="19"/>
        </w:rPr>
        <w:t xml:space="preserve"> 2023 r.</w:t>
      </w:r>
      <w:r w:rsidR="00A2474A" w:rsidRPr="00AC460E">
        <w:rPr>
          <w:szCs w:val="19"/>
        </w:rPr>
        <w:t xml:space="preserve"> przeciętne ceny zbóż </w:t>
      </w:r>
      <w:r w:rsidR="00CD6CBC">
        <w:rPr>
          <w:szCs w:val="19"/>
        </w:rPr>
        <w:t>na rynku rolnym</w:t>
      </w:r>
      <w:r w:rsidR="00A2474A" w:rsidRPr="00AC460E">
        <w:rPr>
          <w:szCs w:val="19"/>
        </w:rPr>
        <w:t xml:space="preserve"> były </w:t>
      </w:r>
      <w:r w:rsidR="00CD6CBC">
        <w:rPr>
          <w:szCs w:val="19"/>
        </w:rPr>
        <w:t>ni</w:t>
      </w:r>
      <w:r w:rsidR="00A2474A" w:rsidRPr="00AC460E">
        <w:rPr>
          <w:szCs w:val="19"/>
        </w:rPr>
        <w:t>ższe w skali roku</w:t>
      </w:r>
      <w:r w:rsidR="00CD6CBC">
        <w:rPr>
          <w:szCs w:val="19"/>
        </w:rPr>
        <w:t>.</w:t>
      </w:r>
      <w:r w:rsidR="00A2474A">
        <w:rPr>
          <w:szCs w:val="19"/>
        </w:rPr>
        <w:t xml:space="preserve"> </w:t>
      </w:r>
      <w:r w:rsidR="00CD6CBC">
        <w:rPr>
          <w:szCs w:val="19"/>
        </w:rPr>
        <w:t>W</w:t>
      </w:r>
      <w:r w:rsidR="00A2474A" w:rsidRPr="00AC460E">
        <w:rPr>
          <w:szCs w:val="19"/>
        </w:rPr>
        <w:t xml:space="preserve"> skali miesiąca</w:t>
      </w:r>
      <w:r w:rsidR="00CD6CBC">
        <w:rPr>
          <w:szCs w:val="19"/>
        </w:rPr>
        <w:t xml:space="preserve"> ceny zbóż w</w:t>
      </w:r>
      <w:r w:rsidR="00D075B6">
        <w:rPr>
          <w:szCs w:val="19"/>
        </w:rPr>
        <w:t> </w:t>
      </w:r>
      <w:r w:rsidR="00CD6CBC">
        <w:rPr>
          <w:szCs w:val="19"/>
        </w:rPr>
        <w:t xml:space="preserve">skupie </w:t>
      </w:r>
      <w:r w:rsidR="0097673D">
        <w:rPr>
          <w:szCs w:val="19"/>
        </w:rPr>
        <w:t xml:space="preserve">oraz jęczmienia i owsa na targowiskach </w:t>
      </w:r>
      <w:r w:rsidR="00CD6CBC">
        <w:rPr>
          <w:szCs w:val="19"/>
        </w:rPr>
        <w:t xml:space="preserve">były </w:t>
      </w:r>
      <w:r>
        <w:rPr>
          <w:szCs w:val="19"/>
        </w:rPr>
        <w:t>wy</w:t>
      </w:r>
      <w:r w:rsidR="00CD6CBC">
        <w:rPr>
          <w:szCs w:val="19"/>
        </w:rPr>
        <w:t>ższe</w:t>
      </w:r>
      <w:r w:rsidR="0097673D">
        <w:rPr>
          <w:szCs w:val="19"/>
        </w:rPr>
        <w:t>.</w:t>
      </w:r>
      <w:r w:rsidR="00CD6CBC">
        <w:rPr>
          <w:szCs w:val="19"/>
        </w:rPr>
        <w:t xml:space="preserve"> </w:t>
      </w:r>
      <w:r w:rsidR="0097673D">
        <w:rPr>
          <w:szCs w:val="19"/>
        </w:rPr>
        <w:t>Ceny</w:t>
      </w:r>
      <w:r w:rsidR="00CD6CBC">
        <w:rPr>
          <w:szCs w:val="19"/>
        </w:rPr>
        <w:t xml:space="preserve"> targowisk</w:t>
      </w:r>
      <w:r w:rsidR="0097673D">
        <w:rPr>
          <w:szCs w:val="19"/>
        </w:rPr>
        <w:t>owe</w:t>
      </w:r>
      <w:r w:rsidR="00CD6CBC">
        <w:rPr>
          <w:szCs w:val="19"/>
        </w:rPr>
        <w:t xml:space="preserve"> </w:t>
      </w:r>
      <w:r w:rsidR="00D075B6">
        <w:rPr>
          <w:szCs w:val="19"/>
        </w:rPr>
        <w:t xml:space="preserve">pszenicy </w:t>
      </w:r>
      <w:r w:rsidR="0097673D">
        <w:rPr>
          <w:szCs w:val="19"/>
        </w:rPr>
        <w:t>nie zmieniły się w porównaniu z wrześniem 2023 r</w:t>
      </w:r>
      <w:r w:rsidR="00A2474A" w:rsidRPr="00AC460E">
        <w:rPr>
          <w:szCs w:val="19"/>
        </w:rPr>
        <w:t xml:space="preserve">. </w:t>
      </w:r>
      <w:r w:rsidR="00A2474A">
        <w:rPr>
          <w:szCs w:val="19"/>
        </w:rPr>
        <w:t xml:space="preserve">Zarówno w </w:t>
      </w:r>
      <w:r w:rsidR="00A2474A" w:rsidRPr="00AC460E">
        <w:rPr>
          <w:szCs w:val="19"/>
        </w:rPr>
        <w:t xml:space="preserve">ujęciu </w:t>
      </w:r>
      <w:r w:rsidR="00A2474A">
        <w:rPr>
          <w:szCs w:val="19"/>
        </w:rPr>
        <w:t xml:space="preserve">rocznym, jak i </w:t>
      </w:r>
      <w:r w:rsidR="00A2474A" w:rsidRPr="00AC460E">
        <w:rPr>
          <w:szCs w:val="19"/>
        </w:rPr>
        <w:t>miesięcznym</w:t>
      </w:r>
      <w:r w:rsidR="00A2474A">
        <w:rPr>
          <w:szCs w:val="19"/>
        </w:rPr>
        <w:t xml:space="preserve">, </w:t>
      </w:r>
      <w:r w:rsidR="00CD6CBC">
        <w:rPr>
          <w:szCs w:val="19"/>
        </w:rPr>
        <w:t xml:space="preserve">niższe były </w:t>
      </w:r>
      <w:r w:rsidR="00A2474A" w:rsidRPr="00AC460E">
        <w:rPr>
          <w:szCs w:val="19"/>
        </w:rPr>
        <w:t xml:space="preserve">ceny </w:t>
      </w:r>
      <w:r w:rsidR="00CD6CBC">
        <w:rPr>
          <w:szCs w:val="19"/>
        </w:rPr>
        <w:t xml:space="preserve">skupu </w:t>
      </w:r>
      <w:r w:rsidR="00A2474A" w:rsidRPr="00AC460E">
        <w:rPr>
          <w:szCs w:val="19"/>
        </w:rPr>
        <w:t xml:space="preserve">żywca rzeźnego </w:t>
      </w:r>
      <w:r w:rsidR="00D075B6">
        <w:rPr>
          <w:szCs w:val="19"/>
        </w:rPr>
        <w:t>wołowego</w:t>
      </w:r>
      <w:r w:rsidR="00A2474A">
        <w:rPr>
          <w:szCs w:val="19"/>
        </w:rPr>
        <w:t xml:space="preserve">. Ceny </w:t>
      </w:r>
      <w:r w:rsidR="00CD6CBC">
        <w:rPr>
          <w:szCs w:val="19"/>
        </w:rPr>
        <w:t>skupu</w:t>
      </w:r>
      <w:r w:rsidR="00A2474A">
        <w:rPr>
          <w:szCs w:val="19"/>
        </w:rPr>
        <w:t xml:space="preserve"> </w:t>
      </w:r>
      <w:r w:rsidR="00CD4C9D" w:rsidRPr="00AC460E">
        <w:rPr>
          <w:szCs w:val="19"/>
        </w:rPr>
        <w:t xml:space="preserve">żywca rzeźnego </w:t>
      </w:r>
      <w:r w:rsidR="00CD4C9D">
        <w:rPr>
          <w:szCs w:val="19"/>
        </w:rPr>
        <w:t xml:space="preserve">drobiowego </w:t>
      </w:r>
      <w:r>
        <w:rPr>
          <w:szCs w:val="19"/>
        </w:rPr>
        <w:t>i</w:t>
      </w:r>
      <w:r w:rsidR="00E61C18">
        <w:rPr>
          <w:szCs w:val="19"/>
        </w:rPr>
        <w:t xml:space="preserve"> </w:t>
      </w:r>
      <w:r w:rsidRPr="00AC460E">
        <w:rPr>
          <w:szCs w:val="19"/>
        </w:rPr>
        <w:t>mleka</w:t>
      </w:r>
      <w:r>
        <w:rPr>
          <w:szCs w:val="19"/>
        </w:rPr>
        <w:t xml:space="preserve"> </w:t>
      </w:r>
      <w:r w:rsidR="00A2474A">
        <w:rPr>
          <w:szCs w:val="19"/>
        </w:rPr>
        <w:t xml:space="preserve">były </w:t>
      </w:r>
      <w:r w:rsidR="00CD6CBC">
        <w:rPr>
          <w:szCs w:val="19"/>
        </w:rPr>
        <w:t xml:space="preserve">niższe </w:t>
      </w:r>
      <w:r w:rsidR="00A2474A">
        <w:rPr>
          <w:szCs w:val="19"/>
        </w:rPr>
        <w:t xml:space="preserve">w porównaniu z </w:t>
      </w:r>
      <w:r w:rsidR="00CD4C9D">
        <w:rPr>
          <w:szCs w:val="19"/>
        </w:rPr>
        <w:t>październiki</w:t>
      </w:r>
      <w:r w:rsidR="00A2474A">
        <w:rPr>
          <w:szCs w:val="19"/>
        </w:rPr>
        <w:t>em 202</w:t>
      </w:r>
      <w:r w:rsidR="00CD6CBC">
        <w:rPr>
          <w:szCs w:val="19"/>
        </w:rPr>
        <w:t>2</w:t>
      </w:r>
      <w:r w:rsidR="00A2474A">
        <w:rPr>
          <w:szCs w:val="19"/>
        </w:rPr>
        <w:t xml:space="preserve"> r., natomiast </w:t>
      </w:r>
      <w:r w:rsidR="00CD6CBC">
        <w:rPr>
          <w:szCs w:val="19"/>
        </w:rPr>
        <w:t xml:space="preserve">wyższe </w:t>
      </w:r>
      <w:r w:rsidR="00A2474A">
        <w:rPr>
          <w:szCs w:val="19"/>
        </w:rPr>
        <w:t>w porównaniu z</w:t>
      </w:r>
      <w:r w:rsidR="00E61C18">
        <w:rPr>
          <w:szCs w:val="19"/>
        </w:rPr>
        <w:t> </w:t>
      </w:r>
      <w:r w:rsidR="00CD4C9D">
        <w:rPr>
          <w:szCs w:val="19"/>
        </w:rPr>
        <w:t>wrześniem</w:t>
      </w:r>
      <w:r w:rsidR="00A2474A">
        <w:rPr>
          <w:szCs w:val="19"/>
        </w:rPr>
        <w:t xml:space="preserve"> 202</w:t>
      </w:r>
      <w:r w:rsidR="00CD6CBC">
        <w:rPr>
          <w:szCs w:val="19"/>
        </w:rPr>
        <w:t>3</w:t>
      </w:r>
      <w:r w:rsidR="00A2474A">
        <w:rPr>
          <w:szCs w:val="19"/>
        </w:rPr>
        <w:t> r</w:t>
      </w:r>
      <w:r w:rsidR="00A2474A" w:rsidRPr="00AC460E">
        <w:rPr>
          <w:szCs w:val="19"/>
        </w:rPr>
        <w:t xml:space="preserve">. </w:t>
      </w:r>
      <w:r w:rsidR="00A2474A" w:rsidRPr="00E45C3A">
        <w:rPr>
          <w:szCs w:val="19"/>
        </w:rPr>
        <w:t xml:space="preserve">Ceny </w:t>
      </w:r>
      <w:r w:rsidR="00CD4C9D">
        <w:rPr>
          <w:szCs w:val="19"/>
        </w:rPr>
        <w:t xml:space="preserve">skupu </w:t>
      </w:r>
      <w:r w:rsidR="00BD5D59">
        <w:rPr>
          <w:szCs w:val="19"/>
        </w:rPr>
        <w:t xml:space="preserve">ziemniaków </w:t>
      </w:r>
      <w:r>
        <w:rPr>
          <w:szCs w:val="19"/>
        </w:rPr>
        <w:t>na rynku rolnym</w:t>
      </w:r>
      <w:r w:rsidRPr="00AC460E">
        <w:rPr>
          <w:szCs w:val="19"/>
        </w:rPr>
        <w:t xml:space="preserve"> </w:t>
      </w:r>
      <w:r w:rsidR="00E61C18">
        <w:rPr>
          <w:szCs w:val="19"/>
        </w:rPr>
        <w:t xml:space="preserve">i </w:t>
      </w:r>
      <w:r w:rsidR="00E61C18" w:rsidRPr="00AC460E">
        <w:rPr>
          <w:szCs w:val="19"/>
        </w:rPr>
        <w:t xml:space="preserve">żywca rzeźnego </w:t>
      </w:r>
      <w:r w:rsidR="00E61C18">
        <w:rPr>
          <w:szCs w:val="19"/>
        </w:rPr>
        <w:t xml:space="preserve">wieprzowego </w:t>
      </w:r>
      <w:r w:rsidR="0097673D">
        <w:rPr>
          <w:szCs w:val="19"/>
        </w:rPr>
        <w:t xml:space="preserve">w skupie </w:t>
      </w:r>
      <w:r w:rsidR="00A2474A" w:rsidRPr="00AC460E">
        <w:rPr>
          <w:szCs w:val="19"/>
        </w:rPr>
        <w:t xml:space="preserve">były </w:t>
      </w:r>
      <w:r w:rsidR="00A2474A">
        <w:rPr>
          <w:szCs w:val="19"/>
        </w:rPr>
        <w:t>wy</w:t>
      </w:r>
      <w:r w:rsidR="00A2474A" w:rsidRPr="00AC460E">
        <w:rPr>
          <w:szCs w:val="19"/>
        </w:rPr>
        <w:t xml:space="preserve">ższe </w:t>
      </w:r>
      <w:r w:rsidR="00A2474A">
        <w:rPr>
          <w:szCs w:val="19"/>
        </w:rPr>
        <w:t>w ujęciu rocznym, natomiast niższe w</w:t>
      </w:r>
      <w:r w:rsidR="00E61C18">
        <w:rPr>
          <w:szCs w:val="19"/>
        </w:rPr>
        <w:t xml:space="preserve"> </w:t>
      </w:r>
      <w:r w:rsidR="00A2474A">
        <w:rPr>
          <w:szCs w:val="19"/>
        </w:rPr>
        <w:t xml:space="preserve">ujęciu miesięcznym. </w:t>
      </w:r>
    </w:p>
    <w:p w14:paraId="6131388A" w14:textId="5608B1EB" w:rsidR="00DE0FD3" w:rsidRDefault="00E30985" w:rsidP="000B064A">
      <w:pPr>
        <w:pStyle w:val="Tekstpodstawowy"/>
        <w:suppressAutoHyphens/>
        <w:rPr>
          <w:szCs w:val="19"/>
        </w:rPr>
      </w:pPr>
      <w:r w:rsidRPr="00D075B6">
        <w:rPr>
          <w:szCs w:val="19"/>
        </w:rPr>
        <w:t xml:space="preserve">W </w:t>
      </w:r>
      <w:r>
        <w:rPr>
          <w:szCs w:val="19"/>
        </w:rPr>
        <w:t>październik</w:t>
      </w:r>
      <w:r w:rsidRPr="00D075B6">
        <w:rPr>
          <w:szCs w:val="19"/>
        </w:rPr>
        <w:t xml:space="preserve">u </w:t>
      </w:r>
      <w:r w:rsidR="00CB1993" w:rsidRPr="00E30985">
        <w:rPr>
          <w:szCs w:val="19"/>
        </w:rPr>
        <w:t>20</w:t>
      </w:r>
      <w:r w:rsidR="003571C7" w:rsidRPr="00E30985">
        <w:rPr>
          <w:szCs w:val="19"/>
        </w:rPr>
        <w:t>2</w:t>
      </w:r>
      <w:r w:rsidR="00CA4830" w:rsidRPr="00E30985">
        <w:rPr>
          <w:szCs w:val="19"/>
        </w:rPr>
        <w:t>3</w:t>
      </w:r>
      <w:r w:rsidR="00CB1993" w:rsidRPr="00E30985">
        <w:rPr>
          <w:szCs w:val="19"/>
        </w:rPr>
        <w:t> </w:t>
      </w:r>
      <w:r w:rsidR="00B51E67" w:rsidRPr="00E30985">
        <w:rPr>
          <w:szCs w:val="19"/>
        </w:rPr>
        <w:t>r. średnia</w:t>
      </w:r>
      <w:r w:rsidR="00B51E67" w:rsidRPr="003E4E14">
        <w:rPr>
          <w:szCs w:val="19"/>
        </w:rPr>
        <w:t xml:space="preserve"> temperatura powietrza na obszarze województwa warmińsko-mazurskiego wyniosła </w:t>
      </w:r>
      <w:r>
        <w:rPr>
          <w:szCs w:val="19"/>
        </w:rPr>
        <w:t>9,4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="00B51E67" w:rsidRPr="003E4E14">
        <w:rPr>
          <w:szCs w:val="19"/>
        </w:rPr>
        <w:t>i</w:t>
      </w:r>
      <w:r w:rsidR="00061B82">
        <w:rPr>
          <w:szCs w:val="19"/>
        </w:rPr>
        <w:t> </w:t>
      </w:r>
      <w:r w:rsidR="00B51E67"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>
        <w:rPr>
          <w:szCs w:val="19"/>
        </w:rPr>
        <w:t>1,3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="00B51E67" w:rsidRPr="003E4E14">
        <w:rPr>
          <w:szCs w:val="19"/>
        </w:rPr>
        <w:t xml:space="preserve">przy czym maksymalna temperatura wyniosła </w:t>
      </w:r>
      <w:r>
        <w:rPr>
          <w:szCs w:val="19"/>
        </w:rPr>
        <w:t>25,0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>, a</w:t>
      </w:r>
      <w:r w:rsidR="006C3C38">
        <w:rPr>
          <w:szCs w:val="19"/>
        </w:rPr>
        <w:t> </w:t>
      </w:r>
      <w:r w:rsidR="00B51E67" w:rsidRPr="003E4E14">
        <w:rPr>
          <w:szCs w:val="19"/>
        </w:rPr>
        <w:t xml:space="preserve">minimalna </w:t>
      </w:r>
      <w:r>
        <w:rPr>
          <w:szCs w:val="19"/>
        </w:rPr>
        <w:t>0,5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F16A2C">
        <w:rPr>
          <w:szCs w:val="19"/>
        </w:rPr>
        <w:t>Olsztyn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>
        <w:rPr>
          <w:szCs w:val="19"/>
        </w:rPr>
        <w:t>74</w:t>
      </w:r>
      <w:r w:rsidR="003028B7">
        <w:rPr>
          <w:szCs w:val="19"/>
        </w:rPr>
        <w:t>,2</w:t>
      </w:r>
      <w:r w:rsidR="00FC29E4" w:rsidRPr="003E4E14">
        <w:rPr>
          <w:szCs w:val="19"/>
        </w:rPr>
        <w:t xml:space="preserve"> mm) stanowiła </w:t>
      </w:r>
      <w:r>
        <w:rPr>
          <w:szCs w:val="19"/>
        </w:rPr>
        <w:t>133</w:t>
      </w:r>
      <w:r w:rsidR="00FC29E4" w:rsidRPr="003E4E14">
        <w:rPr>
          <w:szCs w:val="19"/>
        </w:rPr>
        <w:t xml:space="preserve">% normy </w:t>
      </w:r>
      <w:r w:rsidR="00B51E67"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="00B51E67" w:rsidRPr="003E4E14">
        <w:rPr>
          <w:szCs w:val="19"/>
        </w:rPr>
        <w:t>wielolecia</w:t>
      </w:r>
      <w:proofErr w:type="spellEnd"/>
      <w:r w:rsidR="00B51E67" w:rsidRPr="003E4E14">
        <w:rPr>
          <w:rStyle w:val="Odwoanieprzypisudolnego"/>
          <w:szCs w:val="19"/>
        </w:rPr>
        <w:footnoteReference w:id="2"/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BD5D59">
        <w:rPr>
          <w:szCs w:val="19"/>
        </w:rPr>
        <w:t xml:space="preserve"> 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>
        <w:rPr>
          <w:szCs w:val="19"/>
        </w:rPr>
        <w:t>21</w:t>
      </w:r>
      <w:r w:rsidR="00683903" w:rsidRPr="003E4E14">
        <w:rPr>
          <w:szCs w:val="19"/>
        </w:rPr>
        <w:t xml:space="preserve"> do </w:t>
      </w:r>
      <w:r>
        <w:rPr>
          <w:szCs w:val="19"/>
        </w:rPr>
        <w:t>22</w:t>
      </w:r>
      <w:r w:rsidR="00FC29E4" w:rsidRPr="003E4E14">
        <w:rPr>
          <w:szCs w:val="19"/>
        </w:rPr>
        <w:t>.</w:t>
      </w:r>
    </w:p>
    <w:p w14:paraId="7825F8D5" w14:textId="591B3487" w:rsidR="00297E43" w:rsidRPr="00297E43" w:rsidRDefault="00297E43" w:rsidP="00297E43">
      <w:pPr>
        <w:pStyle w:val="Tekstpodstawowy"/>
        <w:suppressAutoHyphens/>
        <w:rPr>
          <w:szCs w:val="19"/>
        </w:rPr>
      </w:pPr>
      <w:r w:rsidRPr="00297E43">
        <w:rPr>
          <w:szCs w:val="19"/>
        </w:rPr>
        <w:t>Oziminom zasianym w optymalnych terminach agrotechnicznych pocz</w:t>
      </w:r>
      <w:r>
        <w:rPr>
          <w:szCs w:val="19"/>
        </w:rPr>
        <w:t>ą</w:t>
      </w:r>
      <w:r w:rsidRPr="00297E43">
        <w:rPr>
          <w:szCs w:val="19"/>
        </w:rPr>
        <w:t>tkowo brakowało odpowiedniej ilości wilgoci w</w:t>
      </w:r>
      <w:r>
        <w:rPr>
          <w:szCs w:val="19"/>
        </w:rPr>
        <w:t> </w:t>
      </w:r>
      <w:r w:rsidRPr="00297E43">
        <w:rPr>
          <w:szCs w:val="19"/>
        </w:rPr>
        <w:t>glebie. Warunki wilgotnościowe poprawiły dopiero deszcze w ostatnim tygodniu września. Wilgotna pogoda utrzymywała się również w październiku. Dodatnie temperatury w dzień, brak przymrozków i opady deszczu sprzyjały wegetacji ozimin, zwłaszcza wysianych w opóźnionych terminach agrotechnicznych</w:t>
      </w:r>
      <w:r>
        <w:rPr>
          <w:szCs w:val="19"/>
        </w:rPr>
        <w:t>, które były</w:t>
      </w:r>
      <w:r w:rsidRPr="00297E43">
        <w:rPr>
          <w:szCs w:val="19"/>
        </w:rPr>
        <w:t xml:space="preserve"> spowodowan</w:t>
      </w:r>
      <w:r>
        <w:rPr>
          <w:szCs w:val="19"/>
        </w:rPr>
        <w:t>e</w:t>
      </w:r>
      <w:r w:rsidRPr="00297E43">
        <w:rPr>
          <w:szCs w:val="19"/>
        </w:rPr>
        <w:t xml:space="preserve"> trudnościami z przygotowaniem stanowisk. Stan plantacji ozimin oceni</w:t>
      </w:r>
      <w:r>
        <w:rPr>
          <w:szCs w:val="19"/>
        </w:rPr>
        <w:t>ono</w:t>
      </w:r>
      <w:r w:rsidRPr="00297E43">
        <w:rPr>
          <w:szCs w:val="19"/>
        </w:rPr>
        <w:t xml:space="preserve"> </w:t>
      </w:r>
      <w:r>
        <w:rPr>
          <w:szCs w:val="19"/>
        </w:rPr>
        <w:t>na</w:t>
      </w:r>
      <w:r w:rsidRPr="00297E43">
        <w:rPr>
          <w:szCs w:val="19"/>
        </w:rPr>
        <w:t xml:space="preserve"> zbliżony do roku ubiegłego. Ogólnie dosyć dobra kondycja zdrowotna zbóż i rzepaku powinna pozwolić na przezimowanie bez większych strat. </w:t>
      </w:r>
    </w:p>
    <w:p w14:paraId="58CF735D" w14:textId="2E2FC630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816B5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E518F8" w:rsidRPr="00576F5B" w14:paraId="0B02A77E" w14:textId="77777777" w:rsidTr="00674C0F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16F8" w14:textId="77777777" w:rsidR="00E518F8" w:rsidRPr="00582CEA" w:rsidRDefault="00E518F8" w:rsidP="00674C0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828F232" w14:textId="38499C91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10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5E05AA9" w14:textId="15ED7A1B" w:rsidR="00E518F8" w:rsidRPr="00582CEA" w:rsidRDefault="0020657A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E518F8" w:rsidRPr="00582CEA">
              <w:rPr>
                <w:szCs w:val="19"/>
              </w:rPr>
              <w:t xml:space="preserve"> 2023</w:t>
            </w:r>
          </w:p>
        </w:tc>
      </w:tr>
      <w:tr w:rsidR="00E518F8" w:rsidRPr="00576F5B" w14:paraId="3F2249E8" w14:textId="77777777" w:rsidTr="00674C0F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7FE032AF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7056054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4D60FE" w14:textId="2FA8EE00" w:rsidR="00E518F8" w:rsidRPr="00582CEA" w:rsidRDefault="00E518F8" w:rsidP="00674C0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10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78EA806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D0A70D" w14:textId="5C374FCE" w:rsidR="00E518F8" w:rsidRPr="00582CEA" w:rsidRDefault="0020657A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E518F8" w:rsidRPr="00582CEA">
              <w:rPr>
                <w:szCs w:val="19"/>
              </w:rPr>
              <w:t xml:space="preserve"> 2022=100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DA57265" w14:textId="24CB0103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20657A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2023=100</w:t>
            </w:r>
          </w:p>
        </w:tc>
      </w:tr>
      <w:tr w:rsidR="00E518F8" w:rsidRPr="00576F5B" w14:paraId="300285F0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17A327C" w14:textId="77777777" w:rsidR="00E518F8" w:rsidRPr="00582CEA" w:rsidRDefault="00E518F8" w:rsidP="00BD5D5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Ziarno zbóż </w:t>
            </w:r>
            <w:proofErr w:type="spellStart"/>
            <w:r w:rsidRPr="00582CEA">
              <w:rPr>
                <w:szCs w:val="19"/>
              </w:rPr>
              <w:t>podstawowych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67EF736B" w14:textId="65A5D0C5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251</w:t>
            </w:r>
            <w:r>
              <w:rPr>
                <w:szCs w:val="19"/>
              </w:rPr>
              <w:t>,5</w:t>
            </w:r>
          </w:p>
        </w:tc>
        <w:tc>
          <w:tcPr>
            <w:tcW w:w="1604" w:type="dxa"/>
            <w:vAlign w:val="center"/>
          </w:tcPr>
          <w:p w14:paraId="682BCECC" w14:textId="5ADCB018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98,0</w:t>
            </w:r>
          </w:p>
        </w:tc>
        <w:tc>
          <w:tcPr>
            <w:tcW w:w="1604" w:type="dxa"/>
            <w:vAlign w:val="center"/>
          </w:tcPr>
          <w:p w14:paraId="73A95CC5" w14:textId="5A7C0B6E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45</w:t>
            </w:r>
            <w:r>
              <w:rPr>
                <w:szCs w:val="19"/>
              </w:rPr>
              <w:t>,1</w:t>
            </w:r>
          </w:p>
        </w:tc>
        <w:tc>
          <w:tcPr>
            <w:tcW w:w="1604" w:type="dxa"/>
            <w:vAlign w:val="center"/>
          </w:tcPr>
          <w:p w14:paraId="4358EAA7" w14:textId="61C390EC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94,0</w:t>
            </w:r>
          </w:p>
        </w:tc>
        <w:tc>
          <w:tcPr>
            <w:tcW w:w="1605" w:type="dxa"/>
            <w:vAlign w:val="center"/>
          </w:tcPr>
          <w:p w14:paraId="452ED086" w14:textId="6668FE74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84,2</w:t>
            </w:r>
          </w:p>
        </w:tc>
      </w:tr>
      <w:tr w:rsidR="00E518F8" w:rsidRPr="00576F5B" w14:paraId="5D514448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D9192F" w14:textId="77777777" w:rsidR="00E518F8" w:rsidRPr="00582CEA" w:rsidRDefault="00E518F8" w:rsidP="00674C0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2A8077B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33A047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E9865CF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86B8DE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66F0CF8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518F8" w:rsidRPr="00576F5B" w14:paraId="2E6BDC97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1B57538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5EB0DE" w14:textId="7574649C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183</w:t>
            </w:r>
            <w:r>
              <w:rPr>
                <w:szCs w:val="19"/>
              </w:rPr>
              <w:t>,</w:t>
            </w:r>
            <w:r w:rsidRPr="00B62872">
              <w:rPr>
                <w:szCs w:val="19"/>
              </w:rPr>
              <w:t>6</w:t>
            </w:r>
          </w:p>
        </w:tc>
        <w:tc>
          <w:tcPr>
            <w:tcW w:w="1604" w:type="dxa"/>
            <w:vAlign w:val="center"/>
          </w:tcPr>
          <w:p w14:paraId="40B43873" w14:textId="1C1DFF8C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105,3</w:t>
            </w:r>
          </w:p>
        </w:tc>
        <w:tc>
          <w:tcPr>
            <w:tcW w:w="1604" w:type="dxa"/>
            <w:vAlign w:val="center"/>
          </w:tcPr>
          <w:p w14:paraId="5CE65ABC" w14:textId="54982B4A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34</w:t>
            </w:r>
            <w:r>
              <w:rPr>
                <w:szCs w:val="19"/>
              </w:rPr>
              <w:t>,</w:t>
            </w:r>
            <w:r w:rsidRPr="00B62872">
              <w:rPr>
                <w:szCs w:val="19"/>
              </w:rPr>
              <w:t>2</w:t>
            </w:r>
          </w:p>
        </w:tc>
        <w:tc>
          <w:tcPr>
            <w:tcW w:w="1604" w:type="dxa"/>
            <w:vAlign w:val="center"/>
          </w:tcPr>
          <w:p w14:paraId="0C33B8AA" w14:textId="3AC26FED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93,5</w:t>
            </w:r>
          </w:p>
        </w:tc>
        <w:tc>
          <w:tcPr>
            <w:tcW w:w="1605" w:type="dxa"/>
            <w:vAlign w:val="center"/>
          </w:tcPr>
          <w:p w14:paraId="3740077B" w14:textId="65D497CD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85,4</w:t>
            </w:r>
          </w:p>
        </w:tc>
      </w:tr>
      <w:tr w:rsidR="00E518F8" w:rsidRPr="00576F5B" w14:paraId="33059C09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AFA5DB3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1E99BDA" w14:textId="0C7F5E97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14</w:t>
            </w:r>
            <w:r>
              <w:rPr>
                <w:szCs w:val="19"/>
              </w:rPr>
              <w:t>,2</w:t>
            </w:r>
          </w:p>
        </w:tc>
        <w:tc>
          <w:tcPr>
            <w:tcW w:w="1604" w:type="dxa"/>
            <w:vAlign w:val="center"/>
          </w:tcPr>
          <w:p w14:paraId="2A0CF5E7" w14:textId="2CE06DDC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96,9</w:t>
            </w:r>
          </w:p>
        </w:tc>
        <w:tc>
          <w:tcPr>
            <w:tcW w:w="1604" w:type="dxa"/>
            <w:vAlign w:val="center"/>
          </w:tcPr>
          <w:p w14:paraId="4E42748F" w14:textId="3D54DD0B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2</w:t>
            </w:r>
            <w:r>
              <w:rPr>
                <w:szCs w:val="19"/>
              </w:rPr>
              <w:t>,5</w:t>
            </w:r>
          </w:p>
        </w:tc>
        <w:tc>
          <w:tcPr>
            <w:tcW w:w="1604" w:type="dxa"/>
            <w:vAlign w:val="center"/>
          </w:tcPr>
          <w:p w14:paraId="667E8363" w14:textId="0E5264F1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137,8</w:t>
            </w:r>
          </w:p>
        </w:tc>
        <w:tc>
          <w:tcPr>
            <w:tcW w:w="1605" w:type="dxa"/>
            <w:vAlign w:val="center"/>
          </w:tcPr>
          <w:p w14:paraId="1E836D52" w14:textId="68FF1EDA" w:rsidR="00E518F8" w:rsidRPr="00582CEA" w:rsidRDefault="00B6287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62872">
              <w:rPr>
                <w:szCs w:val="19"/>
              </w:rPr>
              <w:t>86,1</w:t>
            </w:r>
          </w:p>
        </w:tc>
      </w:tr>
    </w:tbl>
    <w:p w14:paraId="793FD66A" w14:textId="77777777" w:rsidR="00E518F8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11195D9" w14:textId="376F0C8A" w:rsidR="00E518F8" w:rsidRPr="00BF243E" w:rsidRDefault="00E518F8" w:rsidP="00E518F8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>
        <w:rPr>
          <w:szCs w:val="19"/>
        </w:rPr>
        <w:t>–</w:t>
      </w:r>
      <w:r w:rsidR="00B62872">
        <w:rPr>
          <w:szCs w:val="19"/>
        </w:rPr>
        <w:t>październik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5379FD"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B62872">
        <w:rPr>
          <w:szCs w:val="19"/>
        </w:rPr>
        <w:t>2,0</w:t>
      </w:r>
      <w:r w:rsidRPr="00BF243E">
        <w:rPr>
          <w:szCs w:val="19"/>
        </w:rPr>
        <w:t xml:space="preserve">% niż w tym samym okresie poprzedniego sezonu. </w:t>
      </w:r>
      <w:r w:rsidR="005379FD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5379FD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B62872">
        <w:rPr>
          <w:szCs w:val="19"/>
        </w:rPr>
        <w:t>3,1</w:t>
      </w:r>
      <w:r w:rsidRPr="00BF243E">
        <w:rPr>
          <w:szCs w:val="19"/>
        </w:rPr>
        <w:t xml:space="preserve">%), </w:t>
      </w:r>
      <w:r>
        <w:rPr>
          <w:szCs w:val="19"/>
        </w:rPr>
        <w:t xml:space="preserve">natomiast </w:t>
      </w:r>
      <w:r w:rsidR="005379FD" w:rsidRPr="00BF243E">
        <w:rPr>
          <w:szCs w:val="19"/>
        </w:rPr>
        <w:t>pszenicy</w:t>
      </w:r>
      <w:r w:rsidR="005379FD">
        <w:rPr>
          <w:szCs w:val="19"/>
        </w:rPr>
        <w:t xml:space="preserve"> więk</w:t>
      </w:r>
      <w:r>
        <w:rPr>
          <w:szCs w:val="19"/>
        </w:rPr>
        <w:t xml:space="preserve">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B62872">
        <w:rPr>
          <w:szCs w:val="19"/>
        </w:rPr>
        <w:t>5,3</w:t>
      </w:r>
      <w:r w:rsidRPr="00BF243E">
        <w:rPr>
          <w:szCs w:val="19"/>
        </w:rPr>
        <w:t xml:space="preserve">%). </w:t>
      </w:r>
      <w:r w:rsidR="005379FD">
        <w:rPr>
          <w:szCs w:val="19"/>
        </w:rPr>
        <w:t>W</w:t>
      </w:r>
      <w:r>
        <w:rPr>
          <w:szCs w:val="19"/>
        </w:rPr>
        <w:t xml:space="preserve"> </w:t>
      </w:r>
      <w:r w:rsidR="00B62872">
        <w:rPr>
          <w:szCs w:val="19"/>
        </w:rPr>
        <w:t>październik</w:t>
      </w:r>
      <w:r>
        <w:rPr>
          <w:szCs w:val="19"/>
        </w:rPr>
        <w:t>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5379FD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B62872">
        <w:rPr>
          <w:szCs w:val="19"/>
        </w:rPr>
        <w:t>45,1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>
        <w:rPr>
          <w:szCs w:val="19"/>
        </w:rPr>
        <w:t xml:space="preserve">. </w:t>
      </w:r>
      <w:r w:rsidR="00B62872">
        <w:rPr>
          <w:szCs w:val="19"/>
        </w:rPr>
        <w:t>o 15,8%</w:t>
      </w:r>
      <w:r w:rsidRPr="00BF243E">
        <w:rPr>
          <w:szCs w:val="19"/>
        </w:rPr>
        <w:t xml:space="preserve"> </w:t>
      </w:r>
      <w:r w:rsidR="005379FD">
        <w:rPr>
          <w:szCs w:val="19"/>
        </w:rPr>
        <w:t>mni</w:t>
      </w:r>
      <w:r w:rsidRPr="00BF243E">
        <w:rPr>
          <w:szCs w:val="19"/>
        </w:rPr>
        <w:t>ej niż w</w:t>
      </w:r>
      <w:r w:rsidR="00B62872">
        <w:rPr>
          <w:szCs w:val="19"/>
        </w:rPr>
        <w:t>e</w:t>
      </w:r>
      <w:r w:rsidRPr="00BF243E">
        <w:rPr>
          <w:szCs w:val="19"/>
        </w:rPr>
        <w:t xml:space="preserve"> </w:t>
      </w:r>
      <w:r w:rsidR="00B62872">
        <w:rPr>
          <w:szCs w:val="19"/>
        </w:rPr>
        <w:t>wrześni</w:t>
      </w:r>
      <w:r>
        <w:rPr>
          <w:szCs w:val="19"/>
        </w:rPr>
        <w:t>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B62872">
        <w:rPr>
          <w:szCs w:val="19"/>
        </w:rPr>
        <w:t>październik</w:t>
      </w:r>
      <w:r>
        <w:rPr>
          <w:szCs w:val="19"/>
        </w:rPr>
        <w:t>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E51D02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B62872">
        <w:rPr>
          <w:szCs w:val="19"/>
        </w:rPr>
        <w:t>6,0</w:t>
      </w:r>
      <w:r w:rsidRPr="00BF243E">
        <w:rPr>
          <w:szCs w:val="19"/>
        </w:rPr>
        <w:t>%.</w:t>
      </w:r>
      <w:r>
        <w:rPr>
          <w:szCs w:val="19"/>
        </w:rPr>
        <w:t xml:space="preserve"> 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5E2F6F7E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816B5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82CEA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33E0C15E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10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077F3E07" w:rsidR="00535A02" w:rsidRPr="00582CEA" w:rsidRDefault="0020657A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535A02" w:rsidRPr="00582CEA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319BDE3F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10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3B9A9421" w:rsidR="00535A02" w:rsidRPr="00582CEA" w:rsidRDefault="0020657A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535A02"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6CB52631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20657A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582CEA">
              <w:rPr>
                <w:szCs w:val="19"/>
              </w:rPr>
              <w:t xml:space="preserve">Żywiec </w:t>
            </w:r>
            <w:proofErr w:type="spellStart"/>
            <w:r w:rsidRPr="00582CEA">
              <w:rPr>
                <w:szCs w:val="19"/>
              </w:rPr>
              <w:t>rzeźny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548883AF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326</w:t>
            </w:r>
            <w:r w:rsidR="00450F50">
              <w:rPr>
                <w:szCs w:val="19"/>
              </w:rPr>
              <w:t>,</w:t>
            </w:r>
            <w:r w:rsidRPr="0088536E">
              <w:rPr>
                <w:szCs w:val="19"/>
              </w:rPr>
              <w:t>9</w:t>
            </w:r>
          </w:p>
        </w:tc>
        <w:tc>
          <w:tcPr>
            <w:tcW w:w="1635" w:type="dxa"/>
            <w:vAlign w:val="center"/>
          </w:tcPr>
          <w:p w14:paraId="3D12C1D9" w14:textId="134ED088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103,8</w:t>
            </w:r>
          </w:p>
        </w:tc>
        <w:tc>
          <w:tcPr>
            <w:tcW w:w="1635" w:type="dxa"/>
            <w:vAlign w:val="center"/>
          </w:tcPr>
          <w:p w14:paraId="13A37275" w14:textId="7DED9364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32</w:t>
            </w:r>
            <w:r w:rsidR="00450F50">
              <w:rPr>
                <w:szCs w:val="19"/>
              </w:rPr>
              <w:t>,8</w:t>
            </w:r>
          </w:p>
        </w:tc>
        <w:tc>
          <w:tcPr>
            <w:tcW w:w="1635" w:type="dxa"/>
            <w:vAlign w:val="center"/>
          </w:tcPr>
          <w:p w14:paraId="006AB711" w14:textId="65581C60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96,4</w:t>
            </w:r>
          </w:p>
        </w:tc>
        <w:tc>
          <w:tcPr>
            <w:tcW w:w="1635" w:type="dxa"/>
            <w:vAlign w:val="center"/>
          </w:tcPr>
          <w:p w14:paraId="18FDC25F" w14:textId="0CDFA300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109,7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7251C4CE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23</w:t>
            </w:r>
            <w:r w:rsidR="00450F50">
              <w:rPr>
                <w:szCs w:val="19"/>
              </w:rPr>
              <w:t>,2</w:t>
            </w:r>
          </w:p>
        </w:tc>
        <w:tc>
          <w:tcPr>
            <w:tcW w:w="1635" w:type="dxa"/>
            <w:vAlign w:val="center"/>
          </w:tcPr>
          <w:p w14:paraId="78B6E23D" w14:textId="6C93CDD0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103,3</w:t>
            </w:r>
          </w:p>
        </w:tc>
        <w:tc>
          <w:tcPr>
            <w:tcW w:w="1635" w:type="dxa"/>
            <w:vAlign w:val="center"/>
          </w:tcPr>
          <w:p w14:paraId="1B1242B6" w14:textId="223F1B21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2</w:t>
            </w:r>
            <w:r w:rsidR="00450F50">
              <w:rPr>
                <w:szCs w:val="19"/>
              </w:rPr>
              <w:t>,</w:t>
            </w:r>
            <w:r w:rsidRPr="0088536E">
              <w:rPr>
                <w:szCs w:val="19"/>
              </w:rPr>
              <w:t>1</w:t>
            </w:r>
          </w:p>
        </w:tc>
        <w:tc>
          <w:tcPr>
            <w:tcW w:w="1635" w:type="dxa"/>
            <w:vAlign w:val="center"/>
          </w:tcPr>
          <w:p w14:paraId="26960008" w14:textId="66E8EC64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104,0</w:t>
            </w:r>
          </w:p>
        </w:tc>
        <w:tc>
          <w:tcPr>
            <w:tcW w:w="1635" w:type="dxa"/>
            <w:vAlign w:val="center"/>
          </w:tcPr>
          <w:p w14:paraId="638C0A6C" w14:textId="16D871BC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98,5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1392A80F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105</w:t>
            </w:r>
            <w:r w:rsidR="00450F50">
              <w:rPr>
                <w:szCs w:val="19"/>
              </w:rPr>
              <w:t>,4</w:t>
            </w:r>
          </w:p>
        </w:tc>
        <w:tc>
          <w:tcPr>
            <w:tcW w:w="1635" w:type="dxa"/>
            <w:vAlign w:val="center"/>
          </w:tcPr>
          <w:p w14:paraId="50B17B31" w14:textId="13C35C62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102,8</w:t>
            </w:r>
          </w:p>
        </w:tc>
        <w:tc>
          <w:tcPr>
            <w:tcW w:w="1635" w:type="dxa"/>
            <w:vAlign w:val="center"/>
          </w:tcPr>
          <w:p w14:paraId="43CFEBBB" w14:textId="332F74F9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8</w:t>
            </w:r>
            <w:r w:rsidR="00450F50">
              <w:rPr>
                <w:szCs w:val="19"/>
              </w:rPr>
              <w:t>,</w:t>
            </w:r>
            <w:r w:rsidRPr="0088536E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1A93321D" w14:textId="3B135298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103,4</w:t>
            </w:r>
          </w:p>
        </w:tc>
        <w:tc>
          <w:tcPr>
            <w:tcW w:w="1635" w:type="dxa"/>
            <w:vAlign w:val="center"/>
          </w:tcPr>
          <w:p w14:paraId="1BF63976" w14:textId="61620D65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120,7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5B85617D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198</w:t>
            </w:r>
            <w:r w:rsidR="00450F50">
              <w:rPr>
                <w:szCs w:val="19"/>
              </w:rPr>
              <w:t>,</w:t>
            </w:r>
            <w:r w:rsidRPr="0088536E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3ED84F1F" w14:textId="00427299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104,4</w:t>
            </w:r>
          </w:p>
        </w:tc>
        <w:tc>
          <w:tcPr>
            <w:tcW w:w="1635" w:type="dxa"/>
            <w:vAlign w:val="center"/>
          </w:tcPr>
          <w:p w14:paraId="0B602F8F" w14:textId="17EE15B9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21</w:t>
            </w:r>
            <w:r w:rsidR="00450F50">
              <w:rPr>
                <w:szCs w:val="19"/>
              </w:rPr>
              <w:t>,9</w:t>
            </w:r>
          </w:p>
        </w:tc>
        <w:tc>
          <w:tcPr>
            <w:tcW w:w="1635" w:type="dxa"/>
            <w:vAlign w:val="center"/>
          </w:tcPr>
          <w:p w14:paraId="040D2585" w14:textId="754CDE04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93,1</w:t>
            </w:r>
          </w:p>
        </w:tc>
        <w:tc>
          <w:tcPr>
            <w:tcW w:w="1635" w:type="dxa"/>
            <w:vAlign w:val="center"/>
          </w:tcPr>
          <w:p w14:paraId="07650502" w14:textId="22A3B22C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107,0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582CEA">
              <w:rPr>
                <w:szCs w:val="19"/>
              </w:rPr>
              <w:t>Mleko</w:t>
            </w:r>
            <w:r w:rsidRPr="00982A3B">
              <w:rPr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3652DA0C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769</w:t>
            </w:r>
            <w:r w:rsidR="00450F50">
              <w:rPr>
                <w:szCs w:val="19"/>
              </w:rPr>
              <w:t>,5</w:t>
            </w:r>
          </w:p>
        </w:tc>
        <w:tc>
          <w:tcPr>
            <w:tcW w:w="1635" w:type="dxa"/>
            <w:vAlign w:val="center"/>
          </w:tcPr>
          <w:p w14:paraId="57AD8788" w14:textId="0071A979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98,5</w:t>
            </w:r>
          </w:p>
        </w:tc>
        <w:tc>
          <w:tcPr>
            <w:tcW w:w="1635" w:type="dxa"/>
            <w:vAlign w:val="center"/>
          </w:tcPr>
          <w:p w14:paraId="37355827" w14:textId="3EF3211A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74</w:t>
            </w:r>
            <w:r w:rsidR="00450F50">
              <w:rPr>
                <w:szCs w:val="19"/>
              </w:rPr>
              <w:t>,</w:t>
            </w:r>
            <w:r w:rsidRPr="0088536E">
              <w:rPr>
                <w:szCs w:val="19"/>
              </w:rPr>
              <w:t>5</w:t>
            </w:r>
          </w:p>
        </w:tc>
        <w:tc>
          <w:tcPr>
            <w:tcW w:w="1635" w:type="dxa"/>
            <w:vAlign w:val="center"/>
          </w:tcPr>
          <w:p w14:paraId="1483B1A7" w14:textId="1A769596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99,4</w:t>
            </w:r>
          </w:p>
        </w:tc>
        <w:tc>
          <w:tcPr>
            <w:tcW w:w="1635" w:type="dxa"/>
            <w:vAlign w:val="center"/>
          </w:tcPr>
          <w:p w14:paraId="1B431336" w14:textId="643876F8" w:rsidR="00535A02" w:rsidRPr="00582CEA" w:rsidRDefault="0088536E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8536E">
              <w:rPr>
                <w:szCs w:val="19"/>
              </w:rPr>
              <w:t>97,7</w:t>
            </w:r>
          </w:p>
        </w:tc>
      </w:tr>
    </w:tbl>
    <w:p w14:paraId="219F1253" w14:textId="182E883C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E344FD" w:rsidRPr="00E344FD">
        <w:rPr>
          <w:sz w:val="16"/>
          <w:szCs w:val="16"/>
        </w:rPr>
        <w:t>W okresie lipiec–</w:t>
      </w:r>
      <w:r w:rsidR="0020657A">
        <w:rPr>
          <w:sz w:val="16"/>
          <w:szCs w:val="16"/>
        </w:rPr>
        <w:t>październik</w:t>
      </w:r>
      <w:r w:rsidR="00E344FD"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E344FD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7B5CF944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801605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450F50">
        <w:rPr>
          <w:szCs w:val="19"/>
        </w:rPr>
        <w:t>3,8</w:t>
      </w:r>
      <w:r w:rsidRPr="00B1640D">
        <w:rPr>
          <w:szCs w:val="19"/>
        </w:rPr>
        <w:t xml:space="preserve">% niż w tym samym okresie ub.r. Odnotowano </w:t>
      </w:r>
      <w:r w:rsidR="00801605">
        <w:rPr>
          <w:szCs w:val="19"/>
        </w:rPr>
        <w:t>wzrost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801605">
        <w:rPr>
          <w:szCs w:val="19"/>
        </w:rPr>
        <w:t xml:space="preserve">wszystkich rodzajów </w:t>
      </w:r>
      <w:r w:rsidR="00212647">
        <w:rPr>
          <w:szCs w:val="19"/>
        </w:rPr>
        <w:t>żywca rzeźnego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450F50">
        <w:rPr>
          <w:szCs w:val="19"/>
        </w:rPr>
        <w:t>październik</w:t>
      </w:r>
      <w:r w:rsidR="006856BE">
        <w:rPr>
          <w:szCs w:val="19"/>
        </w:rPr>
        <w:t>u</w:t>
      </w:r>
      <w:r w:rsidR="00450F50">
        <w:rPr>
          <w:szCs w:val="19"/>
        </w:rPr>
        <w:t xml:space="preserve"> </w:t>
      </w:r>
      <w:r w:rsidRPr="00B1640D">
        <w:rPr>
          <w:szCs w:val="19"/>
        </w:rPr>
        <w:t>br. producenci z województwa warmińsko-</w:t>
      </w:r>
      <w:r w:rsidR="00450F50">
        <w:rPr>
          <w:szCs w:val="19"/>
        </w:rPr>
        <w:br/>
        <w:t>-</w:t>
      </w:r>
      <w:r w:rsidRPr="00B1640D">
        <w:rPr>
          <w:szCs w:val="19"/>
        </w:rPr>
        <w:t xml:space="preserve">mazurskiego dostarczyli do skupu </w:t>
      </w:r>
      <w:r w:rsidR="00450F50">
        <w:rPr>
          <w:szCs w:val="19"/>
        </w:rPr>
        <w:t>32,8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0E6F19">
        <w:rPr>
          <w:szCs w:val="19"/>
        </w:rPr>
        <w:t>więcej</w:t>
      </w:r>
      <w:r w:rsidR="000E6F19" w:rsidRPr="00B1640D">
        <w:rPr>
          <w:szCs w:val="19"/>
        </w:rPr>
        <w:t xml:space="preserve">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0E6F19">
        <w:rPr>
          <w:szCs w:val="19"/>
        </w:rPr>
        <w:t>9,7</w:t>
      </w:r>
      <w:r w:rsidR="000E6F19" w:rsidRPr="00B1640D">
        <w:rPr>
          <w:szCs w:val="19"/>
        </w:rPr>
        <w:t xml:space="preserve">% </w:t>
      </w:r>
      <w:r w:rsidRPr="00B1640D">
        <w:rPr>
          <w:szCs w:val="19"/>
        </w:rPr>
        <w:t>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</w:t>
      </w:r>
      <w:r w:rsidR="000E6F19" w:rsidRPr="000E6F19">
        <w:rPr>
          <w:szCs w:val="19"/>
        </w:rPr>
        <w:t xml:space="preserve"> </w:t>
      </w:r>
      <w:r w:rsidR="000E6F19" w:rsidRPr="00B1640D">
        <w:rPr>
          <w:szCs w:val="19"/>
        </w:rPr>
        <w:t>miesiącem</w:t>
      </w:r>
      <w:r w:rsidR="00450F50">
        <w:rPr>
          <w:szCs w:val="19"/>
        </w:rPr>
        <w:t>, natomiast</w:t>
      </w:r>
      <w:r w:rsidRPr="00B1640D">
        <w:rPr>
          <w:szCs w:val="19"/>
        </w:rPr>
        <w:t xml:space="preserve"> o</w:t>
      </w:r>
      <w:r w:rsidR="000E6F19">
        <w:rPr>
          <w:szCs w:val="19"/>
        </w:rPr>
        <w:t> 3,6</w:t>
      </w:r>
      <w:r w:rsidR="000E6F19" w:rsidRPr="00B1640D">
        <w:rPr>
          <w:szCs w:val="19"/>
        </w:rPr>
        <w:t xml:space="preserve">% </w:t>
      </w:r>
      <w:r w:rsidR="000E6F19">
        <w:rPr>
          <w:szCs w:val="19"/>
        </w:rPr>
        <w:t>mni</w:t>
      </w:r>
      <w:r w:rsidR="000E6F19" w:rsidRPr="00B1640D">
        <w:rPr>
          <w:szCs w:val="19"/>
        </w:rPr>
        <w:t xml:space="preserve">ej </w:t>
      </w:r>
      <w:r w:rsidRPr="00B1640D">
        <w:rPr>
          <w:szCs w:val="19"/>
        </w:rPr>
        <w:t xml:space="preserve">niż przed </w:t>
      </w:r>
      <w:r w:rsidR="000E6F19" w:rsidRPr="00B1640D">
        <w:rPr>
          <w:szCs w:val="19"/>
        </w:rPr>
        <w:t>rokie</w:t>
      </w:r>
      <w:r w:rsidR="000E6F19">
        <w:rPr>
          <w:szCs w:val="19"/>
        </w:rPr>
        <w:t>m</w:t>
      </w:r>
      <w:r w:rsidRPr="00B1640D">
        <w:rPr>
          <w:szCs w:val="19"/>
        </w:rPr>
        <w:t xml:space="preserve">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</w:t>
      </w:r>
      <w:r w:rsidR="000E6F19" w:rsidRPr="000E6F19">
        <w:rPr>
          <w:szCs w:val="19"/>
        </w:rPr>
        <w:t xml:space="preserve"> </w:t>
      </w:r>
      <w:r w:rsidR="000E6F19">
        <w:rPr>
          <w:szCs w:val="19"/>
        </w:rPr>
        <w:t>miesiąca</w:t>
      </w:r>
      <w:r w:rsidR="00C52049">
        <w:rPr>
          <w:szCs w:val="19"/>
        </w:rPr>
        <w:t xml:space="preserve">, jak i </w:t>
      </w:r>
      <w:r w:rsidR="000E6F19" w:rsidRPr="00B1640D">
        <w:rPr>
          <w:szCs w:val="19"/>
        </w:rPr>
        <w:t>roku</w:t>
      </w:r>
      <w:r w:rsidR="000E6F19">
        <w:rPr>
          <w:szCs w:val="19"/>
        </w:rPr>
        <w:t xml:space="preserve"> </w:t>
      </w:r>
      <w:r w:rsidR="00450F50">
        <w:rPr>
          <w:szCs w:val="19"/>
        </w:rPr>
        <w:t>wzros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801605">
        <w:rPr>
          <w:szCs w:val="19"/>
        </w:rPr>
        <w:t>żywca rzeźnego</w:t>
      </w:r>
      <w:r w:rsidR="002905EC">
        <w:rPr>
          <w:szCs w:val="19"/>
        </w:rPr>
        <w:t xml:space="preserve"> wieprzowego</w:t>
      </w:r>
      <w:r w:rsidR="00144091">
        <w:rPr>
          <w:szCs w:val="19"/>
        </w:rPr>
        <w:t>.</w:t>
      </w:r>
      <w:r w:rsidR="002905EC">
        <w:rPr>
          <w:szCs w:val="19"/>
        </w:rPr>
        <w:t xml:space="preserve"> </w:t>
      </w:r>
      <w:r w:rsidR="00EE324E">
        <w:rPr>
          <w:szCs w:val="19"/>
        </w:rPr>
        <w:t xml:space="preserve">Skup </w:t>
      </w:r>
      <w:r w:rsidR="00450F50">
        <w:rPr>
          <w:szCs w:val="19"/>
        </w:rPr>
        <w:t xml:space="preserve">bydła </w:t>
      </w:r>
      <w:r w:rsidR="00EE324E">
        <w:rPr>
          <w:szCs w:val="19"/>
        </w:rPr>
        <w:t>był mniejszy niż w</w:t>
      </w:r>
      <w:r w:rsidR="00450F50">
        <w:rPr>
          <w:szCs w:val="19"/>
        </w:rPr>
        <w:t>e</w:t>
      </w:r>
      <w:r w:rsidR="00EE324E">
        <w:rPr>
          <w:szCs w:val="19"/>
        </w:rPr>
        <w:t xml:space="preserve"> </w:t>
      </w:r>
      <w:r w:rsidR="00450F50">
        <w:rPr>
          <w:szCs w:val="19"/>
        </w:rPr>
        <w:t>wrześ</w:t>
      </w:r>
      <w:r w:rsidR="00EE324E">
        <w:rPr>
          <w:szCs w:val="19"/>
        </w:rPr>
        <w:t xml:space="preserve">niu br., natomiast w porównaniu z </w:t>
      </w:r>
      <w:r w:rsidR="00450F50">
        <w:rPr>
          <w:szCs w:val="19"/>
        </w:rPr>
        <w:t>październik</w:t>
      </w:r>
      <w:r w:rsidR="00EE324E">
        <w:rPr>
          <w:szCs w:val="19"/>
        </w:rPr>
        <w:t>iem 2022 r. był większy.</w:t>
      </w:r>
      <w:r w:rsidR="00450F50" w:rsidRPr="00450F50">
        <w:rPr>
          <w:szCs w:val="19"/>
        </w:rPr>
        <w:t xml:space="preserve"> </w:t>
      </w:r>
      <w:r w:rsidR="00450F50">
        <w:rPr>
          <w:szCs w:val="19"/>
        </w:rPr>
        <w:t>Żywca</w:t>
      </w:r>
      <w:r w:rsidR="00450F50" w:rsidRPr="00450F50">
        <w:rPr>
          <w:szCs w:val="19"/>
        </w:rPr>
        <w:t xml:space="preserve"> </w:t>
      </w:r>
      <w:r w:rsidR="00450F50">
        <w:rPr>
          <w:szCs w:val="19"/>
        </w:rPr>
        <w:t xml:space="preserve">drobiowego skupiono </w:t>
      </w:r>
      <w:r w:rsidR="000E6F19">
        <w:rPr>
          <w:szCs w:val="19"/>
        </w:rPr>
        <w:t>więcej niż miesiąc temu, natomiast mniej niż rok temu.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4368EE66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816B5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0BA563B0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41062BD5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7BB72383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17474900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10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15E02E78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033A9FF3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0657A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383E53C5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6395C2BD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19A2122B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0657A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5D467248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4DBE3D90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91,58</w:t>
            </w:r>
          </w:p>
        </w:tc>
        <w:tc>
          <w:tcPr>
            <w:tcW w:w="823" w:type="dxa"/>
            <w:vAlign w:val="center"/>
          </w:tcPr>
          <w:p w14:paraId="6A50256D" w14:textId="1AB0515B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59,0</w:t>
            </w:r>
          </w:p>
        </w:tc>
        <w:tc>
          <w:tcPr>
            <w:tcW w:w="823" w:type="dxa"/>
            <w:vAlign w:val="center"/>
          </w:tcPr>
          <w:p w14:paraId="1FB8B5F2" w14:textId="3A57C4A7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101,1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7E86B149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100,37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2BB9402C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65,5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7E203E7B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132,22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65F00840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72,6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4D360FDB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100,0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08268269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145,23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149CB9FE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81,7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5FE3EF69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67,58</w:t>
            </w:r>
          </w:p>
        </w:tc>
        <w:tc>
          <w:tcPr>
            <w:tcW w:w="823" w:type="dxa"/>
            <w:vAlign w:val="center"/>
          </w:tcPr>
          <w:p w14:paraId="02D45B40" w14:textId="252746C8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55,6</w:t>
            </w:r>
          </w:p>
        </w:tc>
        <w:tc>
          <w:tcPr>
            <w:tcW w:w="823" w:type="dxa"/>
            <w:vAlign w:val="center"/>
          </w:tcPr>
          <w:p w14:paraId="27BD4DAA" w14:textId="234BA674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105,1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7954E0D7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75,12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081C2711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64,5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2641A7CD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51,82</w:t>
            </w:r>
          </w:p>
        </w:tc>
        <w:tc>
          <w:tcPr>
            <w:tcW w:w="823" w:type="dxa"/>
            <w:vAlign w:val="center"/>
          </w:tcPr>
          <w:p w14:paraId="0E77CB1C" w14:textId="6A008E6C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121,4</w:t>
            </w:r>
          </w:p>
        </w:tc>
        <w:tc>
          <w:tcPr>
            <w:tcW w:w="823" w:type="dxa"/>
            <w:vAlign w:val="center"/>
          </w:tcPr>
          <w:p w14:paraId="24B7991C" w14:textId="72B25BC6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92,5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213DFE70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91,37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5DB6A7A2" w:rsidR="00167A1B" w:rsidRPr="00576F5B" w:rsidRDefault="00A4276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143,7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65B779DF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245,72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6B863897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142,0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87C4CF4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88,3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4FA05E1E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213,57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6D501D3A" w:rsidR="00167A1B" w:rsidRPr="00576F5B" w:rsidRDefault="00C448F2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448F2">
              <w:rPr>
                <w:sz w:val="16"/>
                <w:szCs w:val="16"/>
              </w:rPr>
              <w:t>117,4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BD5D5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6D4F3004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37</w:t>
            </w:r>
          </w:p>
        </w:tc>
        <w:tc>
          <w:tcPr>
            <w:tcW w:w="823" w:type="dxa"/>
            <w:vAlign w:val="center"/>
          </w:tcPr>
          <w:p w14:paraId="36EA328F" w14:textId="27660D33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88,7</w:t>
            </w:r>
          </w:p>
        </w:tc>
        <w:tc>
          <w:tcPr>
            <w:tcW w:w="823" w:type="dxa"/>
            <w:vAlign w:val="center"/>
          </w:tcPr>
          <w:p w14:paraId="51A26FB1" w14:textId="7D2E2972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96,3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246DF99B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99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387D1E43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99,8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5802F3AB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00</w:t>
            </w:r>
          </w:p>
        </w:tc>
        <w:tc>
          <w:tcPr>
            <w:tcW w:w="823" w:type="dxa"/>
            <w:vAlign w:val="center"/>
          </w:tcPr>
          <w:p w14:paraId="66A63EC3" w14:textId="0853C551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110,4</w:t>
            </w:r>
          </w:p>
        </w:tc>
        <w:tc>
          <w:tcPr>
            <w:tcW w:w="823" w:type="dxa"/>
            <w:vAlign w:val="center"/>
          </w:tcPr>
          <w:p w14:paraId="12C2A86B" w14:textId="7EB7100D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96,1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3DABDD53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40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4881B479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133,5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24E45B69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28</w:t>
            </w:r>
          </w:p>
        </w:tc>
        <w:tc>
          <w:tcPr>
            <w:tcW w:w="823" w:type="dxa"/>
            <w:vAlign w:val="center"/>
          </w:tcPr>
          <w:p w14:paraId="1780FDBD" w14:textId="221DDEBF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86,5</w:t>
            </w:r>
          </w:p>
        </w:tc>
        <w:tc>
          <w:tcPr>
            <w:tcW w:w="823" w:type="dxa"/>
            <w:vAlign w:val="center"/>
          </w:tcPr>
          <w:p w14:paraId="4A92FA26" w14:textId="6F55569E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100,5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4DF0D75F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03DA9D10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91,7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44FCE64E" w:rsidR="003E450F" w:rsidRPr="00576F5B" w:rsidRDefault="00A4276A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196</w:t>
            </w:r>
            <w:r>
              <w:rPr>
                <w:sz w:val="16"/>
                <w:szCs w:val="16"/>
              </w:rPr>
              <w:t>,8</w:t>
            </w:r>
            <w:r w:rsidRPr="00A4276A">
              <w:rPr>
                <w:sz w:val="16"/>
                <w:szCs w:val="16"/>
              </w:rPr>
              <w:t>8</w:t>
            </w:r>
          </w:p>
        </w:tc>
        <w:tc>
          <w:tcPr>
            <w:tcW w:w="823" w:type="dxa"/>
            <w:vAlign w:val="center"/>
          </w:tcPr>
          <w:p w14:paraId="0B153E0D" w14:textId="799CD0A5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71,7</w:t>
            </w:r>
          </w:p>
        </w:tc>
        <w:tc>
          <w:tcPr>
            <w:tcW w:w="823" w:type="dxa"/>
            <w:vAlign w:val="center"/>
          </w:tcPr>
          <w:p w14:paraId="48FA3497" w14:textId="0DA41428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105,0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79B738A4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206</w:t>
            </w:r>
            <w:r>
              <w:rPr>
                <w:sz w:val="16"/>
                <w:szCs w:val="16"/>
              </w:rPr>
              <w:t>,</w:t>
            </w:r>
            <w:r w:rsidRPr="00A4276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507EA8D6" w:rsidR="003E450F" w:rsidRPr="00576F5B" w:rsidRDefault="00A4276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4276A">
              <w:rPr>
                <w:sz w:val="16"/>
                <w:szCs w:val="16"/>
              </w:rPr>
              <w:t>89,9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33573988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3B235A">
        <w:rPr>
          <w:szCs w:val="19"/>
        </w:rPr>
        <w:t xml:space="preserve">W </w:t>
      </w:r>
      <w:r w:rsidR="00DD34FC">
        <w:rPr>
          <w:szCs w:val="19"/>
        </w:rPr>
        <w:t>październik</w:t>
      </w:r>
      <w:r w:rsidR="00D614F8" w:rsidRPr="003B235A">
        <w:rPr>
          <w:szCs w:val="19"/>
        </w:rPr>
        <w:t>u</w:t>
      </w:r>
      <w:r w:rsidR="00FC1551" w:rsidRPr="003B235A">
        <w:rPr>
          <w:szCs w:val="19"/>
        </w:rPr>
        <w:t xml:space="preserve"> 202</w:t>
      </w:r>
      <w:r w:rsidR="00087E95" w:rsidRPr="003B235A">
        <w:rPr>
          <w:szCs w:val="19"/>
        </w:rPr>
        <w:t>3</w:t>
      </w:r>
      <w:r w:rsidR="00FC1551" w:rsidRPr="003B235A">
        <w:rPr>
          <w:szCs w:val="19"/>
        </w:rPr>
        <w:t> r.</w:t>
      </w:r>
      <w:r w:rsidR="00B1640D" w:rsidRPr="003B235A">
        <w:rPr>
          <w:szCs w:val="19"/>
        </w:rPr>
        <w:t>, przy</w:t>
      </w:r>
      <w:r w:rsidR="00B1640D" w:rsidRPr="00AC460E">
        <w:rPr>
          <w:szCs w:val="19"/>
        </w:rPr>
        <w:t xml:space="preserve"> </w:t>
      </w:r>
      <w:r w:rsidR="00903476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903476">
        <w:rPr>
          <w:szCs w:val="19"/>
        </w:rPr>
        <w:t>wy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903476">
        <w:rPr>
          <w:szCs w:val="19"/>
        </w:rPr>
        <w:t>1,</w:t>
      </w:r>
      <w:r w:rsidR="000148BF">
        <w:rPr>
          <w:szCs w:val="19"/>
        </w:rPr>
        <w:t>1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0148BF">
        <w:rPr>
          <w:szCs w:val="19"/>
        </w:rPr>
        <w:t>5,1</w:t>
      </w:r>
      <w:r w:rsidR="00B1640D" w:rsidRPr="00F15C87">
        <w:rPr>
          <w:szCs w:val="19"/>
        </w:rPr>
        <w:t xml:space="preserve">%). </w:t>
      </w:r>
      <w:r w:rsidR="001F4582" w:rsidRPr="00F15C87">
        <w:rPr>
          <w:szCs w:val="19"/>
        </w:rPr>
        <w:t>Na</w:t>
      </w:r>
      <w:r w:rsidR="00CF7FC2" w:rsidRPr="00F15C87">
        <w:rPr>
          <w:szCs w:val="19"/>
        </w:rPr>
        <w:t xml:space="preserve"> </w:t>
      </w:r>
      <w:r w:rsidR="001F4582" w:rsidRPr="00F15C87">
        <w:rPr>
          <w:szCs w:val="19"/>
        </w:rPr>
        <w:t>targowiskach w</w:t>
      </w:r>
      <w:r w:rsidR="00A37022" w:rsidRPr="00F15C87">
        <w:rPr>
          <w:szCs w:val="19"/>
        </w:rPr>
        <w:t> </w:t>
      </w:r>
      <w:r w:rsidR="001F4582" w:rsidRPr="00F15C87">
        <w:rPr>
          <w:szCs w:val="19"/>
        </w:rPr>
        <w:t xml:space="preserve">porównaniu </w:t>
      </w:r>
      <w:r w:rsidR="009B3F84" w:rsidRPr="00F15C87">
        <w:rPr>
          <w:szCs w:val="19"/>
        </w:rPr>
        <w:t>z</w:t>
      </w:r>
      <w:r w:rsidR="00D91293" w:rsidRPr="00F15C87">
        <w:rPr>
          <w:szCs w:val="19"/>
        </w:rPr>
        <w:t> </w:t>
      </w:r>
      <w:r w:rsidR="001F4582" w:rsidRPr="00F15C87">
        <w:rPr>
          <w:szCs w:val="19"/>
        </w:rPr>
        <w:t>poprzedni</w:t>
      </w:r>
      <w:r w:rsidR="009B3F84" w:rsidRPr="00F15C87">
        <w:rPr>
          <w:szCs w:val="19"/>
        </w:rPr>
        <w:t>m</w:t>
      </w:r>
      <w:r w:rsidR="001F4582" w:rsidRPr="00F15C87">
        <w:rPr>
          <w:szCs w:val="19"/>
        </w:rPr>
        <w:t xml:space="preserve"> miesiąc</w:t>
      </w:r>
      <w:r w:rsidR="009B3F84" w:rsidRPr="00F15C87">
        <w:rPr>
          <w:szCs w:val="19"/>
        </w:rPr>
        <w:t>em</w:t>
      </w:r>
      <w:r w:rsidR="001F4582" w:rsidRPr="00F15C87">
        <w:rPr>
          <w:szCs w:val="19"/>
        </w:rPr>
        <w:t xml:space="preserve"> cena pszenicy </w:t>
      </w:r>
      <w:r w:rsidR="000148BF">
        <w:rPr>
          <w:szCs w:val="19"/>
        </w:rPr>
        <w:t>nie zmieniła się</w:t>
      </w:r>
      <w:r w:rsidR="009C03D6" w:rsidRPr="00F15C8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0148BF">
        <w:rPr>
          <w:szCs w:val="19"/>
        </w:rPr>
        <w:t>41,0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na targowiskach </w:t>
      </w:r>
      <w:r w:rsidR="0047760E" w:rsidRPr="00F15C87">
        <w:rPr>
          <w:szCs w:val="19"/>
        </w:rPr>
        <w:t>ni</w:t>
      </w:r>
      <w:r w:rsidR="004E1F60" w:rsidRPr="00F15C87">
        <w:rPr>
          <w:szCs w:val="19"/>
        </w:rPr>
        <w:t>ższa o</w:t>
      </w:r>
      <w:r w:rsidR="00030057" w:rsidRPr="00F15C87">
        <w:rPr>
          <w:szCs w:val="19"/>
        </w:rPr>
        <w:t xml:space="preserve"> </w:t>
      </w:r>
      <w:r w:rsidR="000148BF">
        <w:rPr>
          <w:szCs w:val="19"/>
        </w:rPr>
        <w:t>27,4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B50E25">
        <w:rPr>
          <w:szCs w:val="19"/>
        </w:rPr>
        <w:t>44,</w:t>
      </w:r>
      <w:r w:rsidR="000148BF">
        <w:rPr>
          <w:szCs w:val="19"/>
        </w:rPr>
        <w:t>4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0148BF">
        <w:rPr>
          <w:szCs w:val="19"/>
        </w:rPr>
        <w:t>październik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775BC8B7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50E25">
        <w:rPr>
          <w:rFonts w:ascii="Fira Sans" w:hAnsi="Fira Sans"/>
          <w:sz w:val="19"/>
          <w:szCs w:val="19"/>
        </w:rPr>
        <w:t>W skupie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800A3B">
        <w:rPr>
          <w:rFonts w:ascii="Fira Sans" w:hAnsi="Fira Sans"/>
          <w:sz w:val="19"/>
          <w:szCs w:val="19"/>
        </w:rPr>
        <w:t>październik</w:t>
      </w:r>
      <w:r w:rsidR="00D45ED9" w:rsidRPr="00D45ED9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5D460B">
        <w:rPr>
          <w:rFonts w:ascii="Fira Sans" w:hAnsi="Fira Sans"/>
          <w:sz w:val="19"/>
          <w:szCs w:val="19"/>
        </w:rPr>
        <w:t>spadek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5D460B">
        <w:rPr>
          <w:rFonts w:ascii="Fira Sans" w:hAnsi="Fira Sans"/>
          <w:sz w:val="19"/>
          <w:szCs w:val="19"/>
        </w:rPr>
        <w:t xml:space="preserve">, natomiast </w:t>
      </w:r>
      <w:r w:rsidR="00BD5D59">
        <w:rPr>
          <w:rFonts w:ascii="Fira Sans" w:hAnsi="Fira Sans"/>
          <w:sz w:val="19"/>
          <w:szCs w:val="19"/>
        </w:rPr>
        <w:t>wzrost</w:t>
      </w:r>
      <w:r w:rsidR="005D460B">
        <w:rPr>
          <w:rFonts w:ascii="Fira Sans" w:hAnsi="Fira Sans"/>
          <w:sz w:val="19"/>
          <w:szCs w:val="19"/>
        </w:rPr>
        <w:t xml:space="preserve"> w skali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5B68EE">
        <w:rPr>
          <w:rFonts w:ascii="Fira Sans" w:hAnsi="Fira Sans"/>
          <w:sz w:val="19"/>
          <w:szCs w:val="19"/>
        </w:rPr>
        <w:t>51,82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5B68EE">
        <w:rPr>
          <w:rFonts w:ascii="Fira Sans" w:hAnsi="Fira Sans"/>
          <w:sz w:val="19"/>
          <w:szCs w:val="19"/>
        </w:rPr>
        <w:t>7,5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5D460B">
        <w:rPr>
          <w:rFonts w:ascii="Fira Sans" w:hAnsi="Fira Sans"/>
          <w:sz w:val="19"/>
          <w:szCs w:val="19"/>
        </w:rPr>
        <w:t>mni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5B68EE">
        <w:rPr>
          <w:rFonts w:ascii="Fira Sans" w:hAnsi="Fira Sans"/>
          <w:sz w:val="19"/>
          <w:szCs w:val="19"/>
        </w:rPr>
        <w:t>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wrześ</w:t>
      </w:r>
      <w:r w:rsidR="00874E24">
        <w:rPr>
          <w:rFonts w:ascii="Fira Sans" w:hAnsi="Fira Sans"/>
          <w:sz w:val="19"/>
          <w:szCs w:val="19"/>
        </w:rPr>
        <w:t>ni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5D460B">
        <w:rPr>
          <w:rFonts w:ascii="Fira Sans" w:hAnsi="Fira Sans"/>
          <w:sz w:val="19"/>
          <w:szCs w:val="19"/>
        </w:rPr>
        <w:t>, natomiast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o</w:t>
      </w:r>
      <w:r w:rsidR="00874E24">
        <w:rPr>
          <w:rFonts w:ascii="Fira Sans" w:hAnsi="Fira Sans"/>
          <w:sz w:val="19"/>
          <w:szCs w:val="19"/>
        </w:rPr>
        <w:t> 2</w:t>
      </w:r>
      <w:r w:rsidR="005B68EE">
        <w:rPr>
          <w:rFonts w:ascii="Fira Sans" w:hAnsi="Fira Sans"/>
          <w:sz w:val="19"/>
          <w:szCs w:val="19"/>
        </w:rPr>
        <w:t>1</w:t>
      </w:r>
      <w:r w:rsidR="00874E24">
        <w:rPr>
          <w:rFonts w:ascii="Fira Sans" w:hAnsi="Fira Sans"/>
          <w:sz w:val="19"/>
          <w:szCs w:val="19"/>
        </w:rPr>
        <w:t>,</w:t>
      </w:r>
      <w:r w:rsidR="005B68EE">
        <w:rPr>
          <w:rFonts w:ascii="Fira Sans" w:hAnsi="Fira Sans"/>
          <w:sz w:val="19"/>
          <w:szCs w:val="19"/>
        </w:rPr>
        <w:t>4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październik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C448F2">
        <w:rPr>
          <w:rFonts w:ascii="Fira Sans" w:hAnsi="Fira Sans"/>
          <w:sz w:val="19"/>
          <w:szCs w:val="19"/>
        </w:rPr>
        <w:t>Na</w:t>
      </w:r>
      <w:r w:rsidR="00C448F2">
        <w:rPr>
          <w:rFonts w:ascii="Fira Sans" w:hAnsi="Fira Sans"/>
          <w:sz w:val="19"/>
          <w:szCs w:val="19"/>
        </w:rPr>
        <w:t xml:space="preserve"> </w:t>
      </w:r>
      <w:r w:rsidRPr="00C448F2">
        <w:rPr>
          <w:rFonts w:ascii="Fira Sans" w:hAnsi="Fira Sans"/>
          <w:sz w:val="19"/>
          <w:szCs w:val="19"/>
        </w:rPr>
        <w:t xml:space="preserve">targowiskach przeciętna cena ziemniaków jadalnych wyniosła </w:t>
      </w:r>
      <w:r w:rsidR="00C448F2">
        <w:rPr>
          <w:rFonts w:ascii="Fira Sans" w:hAnsi="Fira Sans"/>
          <w:sz w:val="19"/>
          <w:szCs w:val="19"/>
        </w:rPr>
        <w:t>245,72</w:t>
      </w:r>
      <w:r w:rsidRPr="00C448F2">
        <w:rPr>
          <w:rFonts w:ascii="Fira Sans" w:hAnsi="Fira Sans"/>
          <w:sz w:val="19"/>
          <w:szCs w:val="19"/>
        </w:rPr>
        <w:t> zł/</w:t>
      </w:r>
      <w:proofErr w:type="spellStart"/>
      <w:r w:rsidRPr="00C448F2">
        <w:rPr>
          <w:rFonts w:ascii="Fira Sans" w:hAnsi="Fira Sans"/>
          <w:sz w:val="19"/>
          <w:szCs w:val="19"/>
        </w:rPr>
        <w:t>dt</w:t>
      </w:r>
      <w:proofErr w:type="spellEnd"/>
      <w:r w:rsidR="005D460B" w:rsidRPr="00C448F2">
        <w:rPr>
          <w:rFonts w:ascii="Fira Sans" w:hAnsi="Fira Sans"/>
          <w:sz w:val="19"/>
          <w:szCs w:val="19"/>
        </w:rPr>
        <w:t>.</w:t>
      </w:r>
      <w:r w:rsidRPr="00C448F2">
        <w:rPr>
          <w:rFonts w:ascii="Fira Sans" w:hAnsi="Fira Sans"/>
          <w:sz w:val="19"/>
          <w:szCs w:val="19"/>
        </w:rPr>
        <w:t xml:space="preserve"> W</w:t>
      </w:r>
      <w:r w:rsidR="005D460B" w:rsidRPr="00C448F2">
        <w:rPr>
          <w:rFonts w:ascii="Fira Sans" w:hAnsi="Fira Sans"/>
          <w:sz w:val="19"/>
          <w:szCs w:val="19"/>
        </w:rPr>
        <w:t> </w:t>
      </w:r>
      <w:r w:rsidRPr="00C448F2">
        <w:rPr>
          <w:rFonts w:ascii="Fira Sans" w:hAnsi="Fira Sans"/>
          <w:sz w:val="19"/>
          <w:szCs w:val="19"/>
        </w:rPr>
        <w:t xml:space="preserve">ujęciu miesięcznym cena </w:t>
      </w:r>
      <w:r w:rsidR="00874E24" w:rsidRPr="00C448F2">
        <w:rPr>
          <w:rFonts w:ascii="Fira Sans" w:hAnsi="Fira Sans"/>
          <w:sz w:val="19"/>
          <w:szCs w:val="19"/>
        </w:rPr>
        <w:t>spad</w:t>
      </w:r>
      <w:r w:rsidRPr="00C448F2">
        <w:rPr>
          <w:rFonts w:ascii="Fira Sans" w:hAnsi="Fira Sans"/>
          <w:sz w:val="19"/>
          <w:szCs w:val="19"/>
        </w:rPr>
        <w:t>ła o</w:t>
      </w:r>
      <w:r w:rsidR="00A8204A" w:rsidRPr="00C448F2">
        <w:rPr>
          <w:rFonts w:ascii="Fira Sans" w:hAnsi="Fira Sans"/>
          <w:sz w:val="19"/>
          <w:szCs w:val="19"/>
        </w:rPr>
        <w:t xml:space="preserve"> </w:t>
      </w:r>
      <w:r w:rsidR="00C448F2">
        <w:rPr>
          <w:rFonts w:ascii="Fira Sans" w:hAnsi="Fira Sans"/>
          <w:sz w:val="19"/>
          <w:szCs w:val="19"/>
        </w:rPr>
        <w:t>11,7</w:t>
      </w:r>
      <w:r w:rsidRPr="00C448F2">
        <w:rPr>
          <w:rFonts w:ascii="Fira Sans" w:hAnsi="Fira Sans"/>
          <w:sz w:val="19"/>
          <w:szCs w:val="19"/>
        </w:rPr>
        <w:t>%</w:t>
      </w:r>
      <w:r w:rsidR="00874E24" w:rsidRPr="00C448F2">
        <w:rPr>
          <w:rFonts w:ascii="Fira Sans" w:hAnsi="Fira Sans"/>
          <w:sz w:val="19"/>
          <w:szCs w:val="19"/>
        </w:rPr>
        <w:t>, natomiast</w:t>
      </w:r>
      <w:r w:rsidRPr="00C448F2">
        <w:rPr>
          <w:rFonts w:ascii="Fira Sans" w:hAnsi="Fira Sans"/>
          <w:sz w:val="19"/>
          <w:szCs w:val="19"/>
        </w:rPr>
        <w:t xml:space="preserve"> w ujęciu rocznym </w:t>
      </w:r>
      <w:r w:rsidR="00CF6981" w:rsidRPr="00C448F2">
        <w:rPr>
          <w:rFonts w:ascii="Fira Sans" w:hAnsi="Fira Sans"/>
          <w:sz w:val="19"/>
          <w:szCs w:val="19"/>
        </w:rPr>
        <w:t>wzros</w:t>
      </w:r>
      <w:r w:rsidRPr="00C448F2">
        <w:rPr>
          <w:rFonts w:ascii="Fira Sans" w:hAnsi="Fira Sans"/>
          <w:sz w:val="19"/>
          <w:szCs w:val="19"/>
        </w:rPr>
        <w:t xml:space="preserve">ła o </w:t>
      </w:r>
      <w:r w:rsidR="00C448F2">
        <w:rPr>
          <w:rFonts w:ascii="Fira Sans" w:hAnsi="Fira Sans"/>
          <w:sz w:val="19"/>
          <w:szCs w:val="19"/>
        </w:rPr>
        <w:t>42,0</w:t>
      </w:r>
      <w:r w:rsidRPr="00C448F2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>. Przeciętne ceny skupu zbóż i targowiskowe ceny ziemniaków</w:t>
      </w:r>
    </w:p>
    <w:p w14:paraId="6811710C" w14:textId="071EDFDA" w:rsidR="00C114CB" w:rsidRDefault="00410EC6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341248" behindDoc="0" locked="0" layoutInCell="1" allowOverlap="1" wp14:anchorId="467E64D1" wp14:editId="400B58D6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53970"/>
            <wp:effectExtent l="0" t="0" r="0" b="0"/>
            <wp:wrapTopAndBottom/>
            <wp:docPr id="35" name="Obraz 35" descr="Wykres 6. Przeciętne ceny skupu zbóż i targowiskowe ceny ziemniaków&#10;&#10;Wykres liniowy przedstawia  ceny skupu pszenicy i żyta oraz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5B68EE">
        <w:rPr>
          <w:rFonts w:ascii="Fira Sans" w:hAnsi="Fira Sans"/>
          <w:sz w:val="19"/>
          <w:szCs w:val="19"/>
        </w:rPr>
        <w:t>październik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BE1BF2">
        <w:rPr>
          <w:rFonts w:ascii="Fira Sans" w:hAnsi="Fira Sans"/>
          <w:sz w:val="19"/>
          <w:szCs w:val="19"/>
        </w:rPr>
        <w:t>8,</w:t>
      </w:r>
      <w:r w:rsidR="005B68EE">
        <w:rPr>
          <w:rFonts w:ascii="Fira Sans" w:hAnsi="Fira Sans"/>
          <w:sz w:val="19"/>
          <w:szCs w:val="19"/>
        </w:rPr>
        <w:t>00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spad</w:t>
      </w:r>
      <w:r w:rsidR="00BE1BF2">
        <w:rPr>
          <w:rFonts w:ascii="Fira Sans" w:hAnsi="Fira Sans"/>
          <w:sz w:val="19"/>
          <w:szCs w:val="19"/>
        </w:rPr>
        <w:t xml:space="preserve">ła o </w:t>
      </w:r>
      <w:r w:rsidR="005B68EE">
        <w:rPr>
          <w:rFonts w:ascii="Fira Sans" w:hAnsi="Fira Sans"/>
          <w:sz w:val="19"/>
          <w:szCs w:val="19"/>
        </w:rPr>
        <w:t>3</w:t>
      </w:r>
      <w:r w:rsidR="001D291D">
        <w:rPr>
          <w:rFonts w:ascii="Fira Sans" w:hAnsi="Fira Sans"/>
          <w:sz w:val="19"/>
          <w:szCs w:val="19"/>
        </w:rPr>
        <w:t>,9</w:t>
      </w:r>
      <w:r w:rsidR="00BE1BF2">
        <w:rPr>
          <w:rFonts w:ascii="Fira Sans" w:hAnsi="Fira Sans"/>
          <w:sz w:val="19"/>
          <w:szCs w:val="19"/>
        </w:rPr>
        <w:t>%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BD5D59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10,4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  <w:r w:rsidR="00BD5D59">
        <w:rPr>
          <w:rFonts w:ascii="Fira Sans" w:hAnsi="Fira Sans"/>
          <w:sz w:val="19"/>
          <w:szCs w:val="19"/>
        </w:rPr>
        <w:t xml:space="preserve"> </w:t>
      </w:r>
    </w:p>
    <w:p w14:paraId="1D823061" w14:textId="61496E01" w:rsidR="000D6EDB" w:rsidRPr="00AC460E" w:rsidRDefault="00792891" w:rsidP="000D6ED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448F2">
        <w:rPr>
          <w:rFonts w:ascii="Fira Sans" w:hAnsi="Fira Sans"/>
          <w:sz w:val="19"/>
          <w:szCs w:val="19"/>
        </w:rPr>
        <w:t>Spadek</w:t>
      </w:r>
      <w:r w:rsidR="000D6EDB" w:rsidRPr="00C448F2">
        <w:rPr>
          <w:rFonts w:ascii="Fira Sans" w:hAnsi="Fira Sans"/>
          <w:sz w:val="19"/>
          <w:szCs w:val="19"/>
        </w:rPr>
        <w:t xml:space="preserve"> cen żywca</w:t>
      </w:r>
      <w:r w:rsidR="000D6EDB" w:rsidRPr="002F0352">
        <w:rPr>
          <w:rFonts w:ascii="Fira Sans" w:hAnsi="Fira Sans"/>
          <w:sz w:val="19"/>
          <w:szCs w:val="19"/>
        </w:rPr>
        <w:t xml:space="preserve"> wieprzowego w skupie </w:t>
      </w:r>
      <w:r w:rsidR="000D6EDB">
        <w:rPr>
          <w:rFonts w:ascii="Fira Sans" w:hAnsi="Fira Sans"/>
          <w:sz w:val="19"/>
          <w:szCs w:val="19"/>
        </w:rPr>
        <w:t xml:space="preserve">przy </w:t>
      </w:r>
      <w:r w:rsidR="000D6EDB" w:rsidRPr="00F55467">
        <w:rPr>
          <w:rFonts w:ascii="Fira Sans" w:hAnsi="Fira Sans"/>
          <w:sz w:val="19"/>
          <w:szCs w:val="19"/>
        </w:rPr>
        <w:t xml:space="preserve">jednoczesnym </w:t>
      </w:r>
      <w:r w:rsidR="00C448F2">
        <w:rPr>
          <w:rFonts w:ascii="Fira Sans" w:hAnsi="Fira Sans"/>
          <w:sz w:val="19"/>
          <w:szCs w:val="19"/>
        </w:rPr>
        <w:t>wzroście</w:t>
      </w:r>
      <w:r w:rsidR="000D6EDB" w:rsidRPr="00F55467">
        <w:rPr>
          <w:rFonts w:ascii="Fira Sans" w:hAnsi="Fira Sans"/>
          <w:sz w:val="19"/>
          <w:szCs w:val="19"/>
        </w:rPr>
        <w:t xml:space="preserve"> cen targowiskowych jęczmienia</w:t>
      </w:r>
      <w:r w:rsidR="000D6EDB" w:rsidRPr="002F0352">
        <w:rPr>
          <w:rFonts w:ascii="Fira Sans" w:hAnsi="Fira Sans"/>
          <w:sz w:val="19"/>
          <w:szCs w:val="19"/>
        </w:rPr>
        <w:t xml:space="preserve"> spowodował </w:t>
      </w:r>
      <w:r w:rsidR="000D6EDB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gorszenie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C448F2">
        <w:rPr>
          <w:rFonts w:ascii="Fira Sans" w:hAnsi="Fira Sans"/>
          <w:sz w:val="19"/>
          <w:szCs w:val="19"/>
        </w:rPr>
        <w:t>wrześniem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 w:rsidR="007C4ED5"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W </w:t>
      </w:r>
      <w:r w:rsidR="00C448F2">
        <w:rPr>
          <w:rFonts w:ascii="Fira Sans" w:hAnsi="Fira Sans"/>
          <w:sz w:val="19"/>
          <w:szCs w:val="19"/>
        </w:rPr>
        <w:t>październik</w:t>
      </w:r>
      <w:r w:rsidR="000D6EDB">
        <w:rPr>
          <w:rFonts w:ascii="Fira Sans" w:hAnsi="Fira Sans"/>
          <w:sz w:val="19"/>
          <w:szCs w:val="19"/>
        </w:rPr>
        <w:t>u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0D6EDB" w:rsidRPr="002F0352">
          <w:rPr>
            <w:rFonts w:ascii="Fira Sans" w:hAnsi="Fira Sans"/>
            <w:sz w:val="19"/>
            <w:szCs w:val="19"/>
          </w:rPr>
          <w:t>1 kg</w:t>
        </w:r>
      </w:smartTag>
      <w:r w:rsidR="000D6EDB" w:rsidRPr="002F0352">
        <w:rPr>
          <w:rFonts w:ascii="Fira Sans" w:hAnsi="Fira Sans"/>
          <w:sz w:val="19"/>
          <w:szCs w:val="19"/>
        </w:rPr>
        <w:t xml:space="preserve"> żywca wieprzowego w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skupie równoważyła </w:t>
      </w:r>
      <w:r w:rsidR="000D6EDB" w:rsidRPr="00F55467">
        <w:rPr>
          <w:rFonts w:ascii="Fira Sans" w:hAnsi="Fira Sans"/>
          <w:sz w:val="19"/>
          <w:szCs w:val="19"/>
        </w:rPr>
        <w:t xml:space="preserve">wartość </w:t>
      </w:r>
      <w:r>
        <w:rPr>
          <w:rFonts w:ascii="Fira Sans" w:hAnsi="Fira Sans"/>
          <w:sz w:val="19"/>
          <w:szCs w:val="19"/>
        </w:rPr>
        <w:t>6,</w:t>
      </w:r>
      <w:r w:rsidR="00C448F2">
        <w:rPr>
          <w:rFonts w:ascii="Fira Sans" w:hAnsi="Fira Sans"/>
          <w:sz w:val="19"/>
          <w:szCs w:val="19"/>
        </w:rPr>
        <w:t>0</w:t>
      </w:r>
      <w:r w:rsidR="000D6EDB" w:rsidRPr="00F55467">
        <w:rPr>
          <w:rFonts w:ascii="Fira Sans" w:hAnsi="Fira Sans"/>
          <w:sz w:val="19"/>
          <w:szCs w:val="19"/>
        </w:rPr>
        <w:t> kg jęczmienia</w:t>
      </w:r>
      <w:r w:rsidR="000D6EDB" w:rsidRPr="002F0352">
        <w:rPr>
          <w:rFonts w:ascii="Fira Sans" w:hAnsi="Fira Sans"/>
          <w:sz w:val="19"/>
          <w:szCs w:val="19"/>
        </w:rPr>
        <w:t xml:space="preserve"> na targowiskach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914B1">
        <w:rPr>
          <w:rFonts w:ascii="Fira Sans" w:hAnsi="Fira Sans"/>
          <w:sz w:val="19"/>
          <w:szCs w:val="19"/>
        </w:rPr>
        <w:t>(</w:t>
      </w:r>
      <w:r w:rsidR="00C448F2" w:rsidRPr="0047760E">
        <w:rPr>
          <w:rFonts w:ascii="Fira Sans" w:hAnsi="Fira Sans"/>
          <w:sz w:val="19"/>
          <w:szCs w:val="19"/>
        </w:rPr>
        <w:t>przed miesiącem wskaźnik wyniósł</w:t>
      </w:r>
      <w:r w:rsidR="00C448F2">
        <w:rPr>
          <w:rFonts w:ascii="Fira Sans" w:hAnsi="Fira Sans"/>
          <w:sz w:val="19"/>
          <w:szCs w:val="19"/>
        </w:rPr>
        <w:t xml:space="preserve"> 6,4</w:t>
      </w:r>
      <w:r w:rsidR="00C448F2" w:rsidRPr="00F55467">
        <w:rPr>
          <w:rFonts w:ascii="Fira Sans" w:hAnsi="Fira Sans"/>
          <w:sz w:val="19"/>
          <w:szCs w:val="19"/>
        </w:rPr>
        <w:t> kg</w:t>
      </w:r>
      <w:r w:rsidR="000D6EDB" w:rsidRPr="002914B1">
        <w:rPr>
          <w:rFonts w:ascii="Fira Sans" w:hAnsi="Fira Sans"/>
          <w:sz w:val="19"/>
          <w:szCs w:val="19"/>
        </w:rPr>
        <w:t>)</w:t>
      </w:r>
      <w:r w:rsidR="000D6EDB">
        <w:rPr>
          <w:rFonts w:ascii="Fira Sans" w:hAnsi="Fira Sans"/>
          <w:sz w:val="19"/>
          <w:szCs w:val="19"/>
        </w:rPr>
        <w:t>.</w:t>
      </w:r>
    </w:p>
    <w:p w14:paraId="61A1C52B" w14:textId="716E5AEA" w:rsidR="007F59A2" w:rsidRDefault="00B1640D" w:rsidP="00792891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A09CE">
        <w:rPr>
          <w:rFonts w:ascii="Fira Sans" w:hAnsi="Fira Sans"/>
          <w:sz w:val="19"/>
          <w:szCs w:val="19"/>
        </w:rPr>
        <w:t>Podaż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październiku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5B68EE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F4556">
        <w:rPr>
          <w:rFonts w:ascii="Fira Sans" w:hAnsi="Fira Sans"/>
          <w:sz w:val="19"/>
          <w:szCs w:val="19"/>
        </w:rPr>
        <w:t>6,</w:t>
      </w:r>
      <w:r w:rsidR="007A09CE">
        <w:rPr>
          <w:rFonts w:ascii="Fira Sans" w:hAnsi="Fira Sans"/>
          <w:sz w:val="19"/>
          <w:szCs w:val="19"/>
        </w:rPr>
        <w:t>2</w:t>
      </w:r>
      <w:r w:rsidR="005B68EE">
        <w:rPr>
          <w:rFonts w:ascii="Fira Sans" w:hAnsi="Fira Sans"/>
          <w:sz w:val="19"/>
          <w:szCs w:val="19"/>
        </w:rPr>
        <w:t>8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5B68E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5B68EE">
        <w:rPr>
          <w:rFonts w:ascii="Fira Sans" w:hAnsi="Fira Sans"/>
          <w:sz w:val="19"/>
          <w:szCs w:val="19"/>
        </w:rPr>
        <w:t>0,5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września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5B68EE">
        <w:rPr>
          <w:rFonts w:ascii="Fira Sans" w:hAnsi="Fira Sans"/>
          <w:sz w:val="19"/>
          <w:szCs w:val="19"/>
        </w:rPr>
        <w:t>, natomiast</w:t>
      </w:r>
      <w:r w:rsidR="0001101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5B68E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porównaniu z</w:t>
      </w:r>
      <w:r w:rsidR="00BD5D59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październik</w:t>
      </w:r>
      <w:r w:rsidR="00DD30DA">
        <w:rPr>
          <w:rFonts w:ascii="Fira Sans" w:hAnsi="Fira Sans"/>
          <w:sz w:val="19"/>
          <w:szCs w:val="19"/>
        </w:rPr>
        <w:t>i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5B68EE">
        <w:rPr>
          <w:rFonts w:ascii="Fira Sans" w:hAnsi="Fira Sans"/>
          <w:sz w:val="19"/>
          <w:szCs w:val="19"/>
        </w:rPr>
        <w:t>13,5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60C5E354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9436B">
        <w:t>7</w:t>
      </w:r>
      <w:r w:rsidRPr="00AC460E">
        <w:t>. Przeciętne ceny skupu żywca i mleka</w:t>
      </w:r>
    </w:p>
    <w:p w14:paraId="5C972E35" w14:textId="405A71C8" w:rsidR="007F59A2" w:rsidRPr="00AC460E" w:rsidRDefault="00410EC6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42272" behindDoc="0" locked="0" layoutInCell="1" allowOverlap="1" wp14:anchorId="68CBE5A3" wp14:editId="0423C2F4">
            <wp:simplePos x="0" y="0"/>
            <wp:positionH relativeFrom="column">
              <wp:posOffset>3976</wp:posOffset>
            </wp:positionH>
            <wp:positionV relativeFrom="paragraph">
              <wp:posOffset>-2623</wp:posOffset>
            </wp:positionV>
            <wp:extent cx="6654165" cy="2410460"/>
            <wp:effectExtent l="0" t="0" r="0" b="8890"/>
            <wp:wrapTopAndBottom/>
            <wp:docPr id="36" name="Obraz 36" descr="Wykres 7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8EE" w:rsidRPr="006D36FE">
        <w:rPr>
          <w:szCs w:val="19"/>
        </w:rPr>
        <w:t xml:space="preserve">W </w:t>
      </w:r>
      <w:r w:rsidR="005B68EE">
        <w:rPr>
          <w:szCs w:val="19"/>
        </w:rPr>
        <w:t>październiku</w:t>
      </w:r>
      <w:r w:rsidR="005B68EE" w:rsidRPr="00FC1551">
        <w:rPr>
          <w:szCs w:val="19"/>
        </w:rPr>
        <w:t xml:space="preserve"> </w:t>
      </w:r>
      <w:r w:rsidR="00FC1551" w:rsidRPr="00FC1551">
        <w:rPr>
          <w:szCs w:val="19"/>
        </w:rPr>
        <w:t>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5B68EE">
        <w:rPr>
          <w:szCs w:val="19"/>
        </w:rPr>
        <w:t>37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>z</w:t>
      </w:r>
      <w:r w:rsidR="005B68EE">
        <w:rPr>
          <w:szCs w:val="19"/>
        </w:rPr>
        <w:t> wrześnie</w:t>
      </w:r>
      <w:r w:rsidR="005B68EE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5B68EE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5B68EE">
        <w:rPr>
          <w:szCs w:val="19"/>
        </w:rPr>
        <w:t>3,7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5B68EE">
        <w:rPr>
          <w:szCs w:val="19"/>
        </w:rPr>
        <w:t>październik</w:t>
      </w:r>
      <w:r w:rsidR="00DD30DA">
        <w:rPr>
          <w:szCs w:val="19"/>
        </w:rPr>
        <w:t>i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5B68EE">
        <w:rPr>
          <w:szCs w:val="19"/>
        </w:rPr>
        <w:t>11,3</w:t>
      </w:r>
      <w:r w:rsidR="00B1640D" w:rsidRPr="00AC460E">
        <w:rPr>
          <w:szCs w:val="19"/>
        </w:rPr>
        <w:t>%.</w:t>
      </w:r>
      <w:r w:rsidR="00BD5D59">
        <w:rPr>
          <w:szCs w:val="19"/>
        </w:rPr>
        <w:t xml:space="preserve"> </w:t>
      </w:r>
    </w:p>
    <w:p w14:paraId="4BEED8C6" w14:textId="0FD5EB9A" w:rsidR="00747815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A824CD">
        <w:rPr>
          <w:rFonts w:eastAsia="Times New Roman" w:cs="Times New Roman"/>
          <w:szCs w:val="19"/>
          <w:lang w:eastAsia="pl-PL"/>
        </w:rPr>
        <w:t>Od początku</w:t>
      </w:r>
      <w:r w:rsidRPr="00DB1627">
        <w:rPr>
          <w:rFonts w:eastAsia="Times New Roman" w:cs="Times New Roman"/>
          <w:szCs w:val="19"/>
          <w:lang w:eastAsia="pl-PL"/>
        </w:rPr>
        <w:t xml:space="preserve">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5B68EE">
        <w:rPr>
          <w:rFonts w:eastAsia="Times New Roman" w:cs="Times New Roman"/>
          <w:szCs w:val="19"/>
          <w:lang w:eastAsia="pl-PL"/>
        </w:rPr>
        <w:t>769,5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i był o </w:t>
      </w:r>
      <w:r w:rsidR="00DD30DA">
        <w:rPr>
          <w:rFonts w:eastAsia="Times New Roman" w:cs="Times New Roman"/>
          <w:szCs w:val="19"/>
          <w:lang w:eastAsia="pl-PL"/>
        </w:rPr>
        <w:t>1,</w:t>
      </w:r>
      <w:r w:rsidR="005B68EE">
        <w:rPr>
          <w:rFonts w:eastAsia="Times New Roman" w:cs="Times New Roman"/>
          <w:szCs w:val="19"/>
          <w:lang w:eastAsia="pl-PL"/>
        </w:rPr>
        <w:t>5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A824CD">
        <w:rPr>
          <w:rFonts w:eastAsia="Times New Roman" w:cs="Times New Roman"/>
          <w:szCs w:val="19"/>
          <w:lang w:eastAsia="pl-PL"/>
        </w:rPr>
        <w:t>0</w:t>
      </w:r>
      <w:r w:rsidR="005B68EE">
        <w:rPr>
          <w:rFonts w:eastAsia="Times New Roman" w:cs="Times New Roman"/>
          <w:szCs w:val="19"/>
          <w:lang w:eastAsia="pl-PL"/>
        </w:rPr>
        <w:t>6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5B68EE">
        <w:rPr>
          <w:rFonts w:eastAsia="Times New Roman" w:cs="Times New Roman"/>
          <w:szCs w:val="19"/>
          <w:lang w:eastAsia="pl-PL"/>
        </w:rPr>
        <w:t>99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5B68EE">
        <w:rPr>
          <w:rFonts w:eastAsia="Times New Roman" w:cs="Times New Roman"/>
          <w:szCs w:val="19"/>
          <w:lang w:eastAsia="pl-PL"/>
        </w:rPr>
        <w:t>10,</w:t>
      </w:r>
      <w:r w:rsidR="00D748C0">
        <w:rPr>
          <w:rFonts w:eastAsia="Times New Roman" w:cs="Times New Roman"/>
          <w:szCs w:val="19"/>
          <w:lang w:eastAsia="pl-PL"/>
        </w:rPr>
        <w:t>1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Pr="00DB1627">
        <w:rPr>
          <w:rFonts w:eastAsia="Times New Roman" w:cs="Times New Roman"/>
          <w:szCs w:val="19"/>
          <w:lang w:eastAsia="pl-PL"/>
        </w:rPr>
        <w:t xml:space="preserve">ższym niż przed rokiem. </w:t>
      </w:r>
      <w:r w:rsidR="005B68EE" w:rsidRPr="006D36FE">
        <w:rPr>
          <w:szCs w:val="19"/>
        </w:rPr>
        <w:t xml:space="preserve">W </w:t>
      </w:r>
      <w:r w:rsidR="005B68EE">
        <w:rPr>
          <w:szCs w:val="19"/>
        </w:rPr>
        <w:t>październiku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9F4556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5B68EE">
        <w:rPr>
          <w:rFonts w:eastAsia="Times New Roman" w:cs="Times New Roman"/>
          <w:szCs w:val="19"/>
          <w:lang w:eastAsia="pl-PL"/>
        </w:rPr>
        <w:t>2,3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 xml:space="preserve"> </w:t>
      </w:r>
      <w:r w:rsidR="00DD30DA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DD30DA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5B68EE">
        <w:rPr>
          <w:rFonts w:eastAsia="Times New Roman" w:cs="Times New Roman"/>
          <w:szCs w:val="19"/>
          <w:lang w:eastAsia="pl-PL"/>
        </w:rPr>
        <w:t>0,6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5B68EE">
        <w:rPr>
          <w:rFonts w:eastAsia="Times New Roman" w:cs="Times New Roman"/>
          <w:szCs w:val="19"/>
          <w:lang w:eastAsia="pl-PL"/>
        </w:rPr>
        <w:t>196,88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5B68EE">
        <w:rPr>
          <w:rFonts w:eastAsia="Times New Roman" w:cs="Times New Roman"/>
          <w:szCs w:val="19"/>
          <w:lang w:eastAsia="pl-PL"/>
        </w:rPr>
        <w:t>5,0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F072B3">
        <w:rPr>
          <w:rFonts w:eastAsia="Times New Roman" w:cs="Times New Roman"/>
          <w:szCs w:val="19"/>
          <w:lang w:eastAsia="pl-PL"/>
        </w:rPr>
        <w:t>więc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5B68EE">
        <w:rPr>
          <w:szCs w:val="19"/>
        </w:rPr>
        <w:t>wrześnie</w:t>
      </w:r>
      <w:r w:rsidR="005B68EE" w:rsidRPr="00AC460E">
        <w:rPr>
          <w:szCs w:val="19"/>
        </w:rPr>
        <w:t>m</w:t>
      </w:r>
      <w:r w:rsidRPr="00DB1627">
        <w:rPr>
          <w:rFonts w:eastAsia="Times New Roman" w:cs="Times New Roman"/>
          <w:szCs w:val="19"/>
          <w:lang w:eastAsia="pl-PL"/>
        </w:rPr>
        <w:t xml:space="preserve">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F072B3">
        <w:rPr>
          <w:rFonts w:eastAsia="Times New Roman" w:cs="Times New Roman"/>
          <w:szCs w:val="19"/>
          <w:lang w:eastAsia="pl-PL"/>
        </w:rPr>
        <w:t>28,</w:t>
      </w:r>
      <w:r w:rsidR="005B68EE">
        <w:rPr>
          <w:rFonts w:eastAsia="Times New Roman" w:cs="Times New Roman"/>
          <w:szCs w:val="19"/>
          <w:lang w:eastAsia="pl-PL"/>
        </w:rPr>
        <w:t>3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1B35B5DA" w14:textId="77777777" w:rsidR="00747815" w:rsidRDefault="0074781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24E27975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75626">
        <w:rPr>
          <w:rFonts w:ascii="Fira Sans" w:hAnsi="Fira Sans" w:cs="Arial"/>
          <w:bCs/>
          <w:sz w:val="19"/>
          <w:szCs w:val="19"/>
        </w:rPr>
        <w:t>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975626">
        <w:rPr>
          <w:rFonts w:ascii="Fira Sans" w:hAnsi="Fira Sans" w:cs="Arial"/>
          <w:bCs/>
          <w:sz w:val="19"/>
          <w:szCs w:val="19"/>
        </w:rPr>
        <w:t xml:space="preserve">4 118,9 </w:t>
      </w:r>
      <w:r w:rsidRPr="00AC460E">
        <w:rPr>
          <w:rFonts w:ascii="Fira Sans" w:hAnsi="Fira Sans" w:cs="Arial"/>
          <w:bCs/>
          <w:sz w:val="19"/>
          <w:szCs w:val="19"/>
        </w:rPr>
        <w:t xml:space="preserve">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75626">
        <w:rPr>
          <w:rFonts w:ascii="Fira Sans" w:hAnsi="Fira Sans" w:cs="Arial"/>
          <w:bCs/>
          <w:sz w:val="19"/>
          <w:szCs w:val="19"/>
        </w:rPr>
        <w:t>5,0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>w październiku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EE20F7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975626">
        <w:rPr>
          <w:rFonts w:ascii="Fira Sans" w:hAnsi="Fira Sans" w:cs="Arial"/>
          <w:bCs/>
          <w:sz w:val="19"/>
          <w:szCs w:val="19"/>
        </w:rPr>
        <w:t>4,6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</w:t>
      </w:r>
      <w:r w:rsidR="00975626">
        <w:rPr>
          <w:rFonts w:ascii="Fira Sans" w:hAnsi="Fira Sans" w:cs="Arial"/>
          <w:bCs/>
          <w:sz w:val="19"/>
          <w:szCs w:val="19"/>
        </w:rPr>
        <w:t xml:space="preserve">ponad 3-krotny </w:t>
      </w:r>
      <w:r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w stosunku do ub.r. </w:t>
      </w:r>
    </w:p>
    <w:p w14:paraId="09A9CBB1" w14:textId="11189A4C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5,5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FE0B00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odpadami; rekultywacji (o </w:t>
      </w:r>
      <w:r w:rsidR="006511B3">
        <w:rPr>
          <w:rFonts w:ascii="Fira Sans" w:hAnsi="Fira Sans" w:cs="Arial"/>
          <w:bCs/>
          <w:spacing w:val="-2"/>
          <w:sz w:val="19"/>
          <w:szCs w:val="19"/>
        </w:rPr>
        <w:t>3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,8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w górnictwie i wydobywaniu (o 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63,9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 w</w:t>
      </w:r>
      <w:r w:rsidR="00FE0B00" w:rsidRPr="0062142C">
        <w:rPr>
          <w:rFonts w:ascii="Fira Sans" w:hAnsi="Fira Sans" w:cs="Arial"/>
          <w:bCs/>
          <w:sz w:val="19"/>
          <w:szCs w:val="19"/>
        </w:rPr>
        <w:t>ytwarzani</w:t>
      </w:r>
      <w:r w:rsidR="00FE0B00">
        <w:rPr>
          <w:rFonts w:ascii="Fira Sans" w:hAnsi="Fira Sans" w:cs="Arial"/>
          <w:bCs/>
          <w:sz w:val="19"/>
          <w:szCs w:val="19"/>
        </w:rPr>
        <w:t>u</w:t>
      </w:r>
      <w:r w:rsidR="00FE0B00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FE0B00">
        <w:rPr>
          <w:rFonts w:ascii="Fira Sans" w:hAnsi="Fira Sans" w:cs="Arial"/>
          <w:bCs/>
          <w:sz w:val="19"/>
          <w:szCs w:val="19"/>
        </w:rPr>
        <w:t>u</w:t>
      </w:r>
      <w:r w:rsidR="00FE0B00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FE0B00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(o 4,9%),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2E7D96BC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F3413E">
        <w:t xml:space="preserve">Wykres </w:t>
      </w:r>
      <w:r w:rsidR="0039436B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39F289DF" w:rsidR="00F15300" w:rsidRPr="00410EC6" w:rsidRDefault="00410EC6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410EC6">
        <w:rPr>
          <w:rFonts w:cs="Arial"/>
          <w:bCs/>
          <w:noProof/>
          <w:szCs w:val="19"/>
        </w:rPr>
        <w:drawing>
          <wp:anchor distT="0" distB="0" distL="114300" distR="114300" simplePos="0" relativeHeight="252343296" behindDoc="0" locked="0" layoutInCell="1" allowOverlap="1" wp14:anchorId="28A0122B" wp14:editId="36A6E84D">
            <wp:simplePos x="0" y="0"/>
            <wp:positionH relativeFrom="column">
              <wp:posOffset>3658</wp:posOffset>
            </wp:positionH>
            <wp:positionV relativeFrom="paragraph">
              <wp:posOffset>-1041</wp:posOffset>
            </wp:positionV>
            <wp:extent cx="6654165" cy="2358390"/>
            <wp:effectExtent l="0" t="0" r="0" b="3810"/>
            <wp:wrapTopAndBottom/>
            <wp:docPr id="37" name="Obraz 37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 w:rsidRPr="00410EC6">
        <w:rPr>
          <w:rFonts w:cs="Arial"/>
          <w:bCs/>
          <w:szCs w:val="19"/>
        </w:rPr>
        <w:t>Niższy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październiku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5C2AC4" w:rsidRPr="00410EC6">
        <w:rPr>
          <w:rFonts w:cs="Arial"/>
          <w:bCs/>
          <w:szCs w:val="19"/>
        </w:rPr>
        <w:t>1</w:t>
      </w:r>
      <w:r w:rsidR="00F32DE9" w:rsidRPr="00410EC6">
        <w:rPr>
          <w:rFonts w:cs="Arial"/>
          <w:bCs/>
          <w:szCs w:val="19"/>
        </w:rPr>
        <w:t>2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4719B" w:rsidRPr="00410EC6">
        <w:rPr>
          <w:rFonts w:eastAsia="Times New Roman" w:cs="Arial"/>
          <w:bCs/>
          <w:szCs w:val="19"/>
          <w:lang w:eastAsia="pl-PL"/>
        </w:rPr>
        <w:t>wyższy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w </w:t>
      </w:r>
      <w:r w:rsidR="00F32DE9" w:rsidRPr="00410EC6">
        <w:rPr>
          <w:rFonts w:eastAsia="Times New Roman" w:cs="Arial"/>
          <w:bCs/>
          <w:szCs w:val="19"/>
          <w:lang w:eastAsia="pl-PL"/>
        </w:rPr>
        <w:t>16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4719B" w:rsidRPr="00410EC6">
        <w:rPr>
          <w:rFonts w:eastAsia="Times New Roman" w:cs="Arial"/>
          <w:bCs/>
          <w:szCs w:val="19"/>
          <w:lang w:eastAsia="pl-PL"/>
        </w:rPr>
        <w:t>Spadek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5F2917" w:rsidRPr="00410EC6">
        <w:rPr>
          <w:rFonts w:eastAsia="Times New Roman" w:cs="Arial"/>
          <w:bCs/>
          <w:szCs w:val="19"/>
          <w:lang w:eastAsia="pl-PL"/>
        </w:rPr>
        <w:t>:</w:t>
      </w:r>
      <w:r w:rsidR="002D6BC8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243E72" w:rsidRPr="00410EC6">
        <w:rPr>
          <w:rFonts w:cs="Arial"/>
          <w:szCs w:val="19"/>
        </w:rPr>
        <w:t>wyrobów z gumy i tworzyw sztucznych (o</w:t>
      </w:r>
      <w:r w:rsidR="00C92AF0" w:rsidRPr="00410EC6">
        <w:rPr>
          <w:rFonts w:cs="Arial"/>
          <w:szCs w:val="19"/>
        </w:rPr>
        <w:t> 1</w:t>
      </w:r>
      <w:r w:rsidR="006511B3" w:rsidRPr="00410EC6">
        <w:rPr>
          <w:rFonts w:cs="Arial"/>
          <w:szCs w:val="19"/>
        </w:rPr>
        <w:t>6</w:t>
      </w:r>
      <w:r w:rsidR="00C92AF0" w:rsidRPr="00410EC6">
        <w:rPr>
          <w:rFonts w:cs="Arial"/>
          <w:szCs w:val="19"/>
        </w:rPr>
        <w:t>,2</w:t>
      </w:r>
      <w:r w:rsidR="00243E72" w:rsidRPr="00410EC6">
        <w:rPr>
          <w:rFonts w:cs="Arial"/>
          <w:szCs w:val="19"/>
        </w:rPr>
        <w:t>%)</w:t>
      </w:r>
      <w:r w:rsidR="00243E72" w:rsidRPr="00410EC6">
        <w:rPr>
          <w:rFonts w:cs="Arial"/>
          <w:bCs/>
          <w:szCs w:val="19"/>
        </w:rPr>
        <w:t>,</w:t>
      </w:r>
      <w:r w:rsidR="00243E72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243E72" w:rsidRPr="00410EC6">
        <w:rPr>
          <w:rFonts w:cs="Arial"/>
          <w:szCs w:val="19"/>
        </w:rPr>
        <w:t>wyrobów z drewna, korka, słomy i</w:t>
      </w:r>
      <w:r w:rsidR="00C92AF0" w:rsidRPr="00410EC6">
        <w:rPr>
          <w:rFonts w:cs="Arial"/>
          <w:szCs w:val="19"/>
        </w:rPr>
        <w:t xml:space="preserve"> </w:t>
      </w:r>
      <w:r w:rsidR="00243E72" w:rsidRPr="00410EC6">
        <w:rPr>
          <w:rFonts w:cs="Arial"/>
          <w:szCs w:val="19"/>
        </w:rPr>
        <w:t xml:space="preserve">wikliny (o </w:t>
      </w:r>
      <w:r w:rsidR="00C92AF0" w:rsidRPr="00410EC6">
        <w:rPr>
          <w:rFonts w:cs="Arial"/>
          <w:szCs w:val="19"/>
        </w:rPr>
        <w:t>9,2</w:t>
      </w:r>
      <w:r w:rsidR="00243E72" w:rsidRPr="00410EC6">
        <w:rPr>
          <w:rFonts w:cs="Arial"/>
          <w:szCs w:val="19"/>
        </w:rPr>
        <w:t>%)</w:t>
      </w:r>
      <w:r w:rsidR="00C92AF0" w:rsidRPr="00410EC6">
        <w:rPr>
          <w:rFonts w:cs="Arial"/>
          <w:szCs w:val="19"/>
        </w:rPr>
        <w:t xml:space="preserve">, </w:t>
      </w:r>
      <w:r w:rsidR="00C92AF0" w:rsidRPr="00410EC6">
        <w:rPr>
          <w:rFonts w:eastAsia="Times New Roman" w:cs="Arial"/>
          <w:bCs/>
          <w:szCs w:val="19"/>
          <w:lang w:eastAsia="pl-PL"/>
        </w:rPr>
        <w:t>artykułów</w:t>
      </w:r>
      <w:r w:rsidR="00C92AF0" w:rsidRPr="00410EC6">
        <w:rPr>
          <w:rFonts w:cs="Arial"/>
          <w:bCs/>
          <w:szCs w:val="19"/>
        </w:rPr>
        <w:t xml:space="preserve"> spożywczych (o 7,0%)</w:t>
      </w:r>
      <w:r w:rsidR="000246D2" w:rsidRPr="00410EC6">
        <w:rPr>
          <w:rFonts w:cs="Arial"/>
          <w:szCs w:val="19"/>
        </w:rPr>
        <w:t>.</w:t>
      </w:r>
      <w:r w:rsidR="000C6BD5" w:rsidRPr="00410EC6">
        <w:rPr>
          <w:rFonts w:cs="Arial"/>
          <w:szCs w:val="19"/>
        </w:rPr>
        <w:t xml:space="preserve"> </w:t>
      </w:r>
      <w:r w:rsidR="00920A04" w:rsidRPr="00410EC6">
        <w:rPr>
          <w:rFonts w:cs="Arial"/>
          <w:szCs w:val="19"/>
        </w:rPr>
        <w:t>Wzrost</w:t>
      </w:r>
      <w:r w:rsidR="0014719B" w:rsidRPr="00410EC6">
        <w:rPr>
          <w:rFonts w:cs="Arial"/>
          <w:szCs w:val="19"/>
        </w:rPr>
        <w:t xml:space="preserve"> dotyczył m.in. produkcji </w:t>
      </w:r>
      <w:r w:rsidR="00DA075E" w:rsidRPr="00410EC6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C92AF0" w:rsidRPr="00410EC6">
        <w:rPr>
          <w:rFonts w:eastAsia="Times New Roman" w:cs="Arial"/>
          <w:bCs/>
          <w:szCs w:val="19"/>
          <w:lang w:eastAsia="pl-PL"/>
        </w:rPr>
        <w:t>9,7</w:t>
      </w:r>
      <w:r w:rsidR="00DA075E" w:rsidRPr="00410EC6">
        <w:rPr>
          <w:rFonts w:eastAsia="Times New Roman" w:cs="Arial"/>
          <w:bCs/>
          <w:szCs w:val="19"/>
          <w:lang w:eastAsia="pl-PL"/>
        </w:rPr>
        <w:t>%)</w:t>
      </w:r>
      <w:r w:rsidR="00C92AF0" w:rsidRPr="00410EC6">
        <w:rPr>
          <w:rFonts w:eastAsia="Times New Roman" w:cs="Arial"/>
          <w:bCs/>
          <w:szCs w:val="19"/>
          <w:lang w:eastAsia="pl-PL"/>
        </w:rPr>
        <w:t xml:space="preserve"> oraz </w:t>
      </w:r>
      <w:r w:rsidR="00C92AF0" w:rsidRPr="00410EC6">
        <w:rPr>
          <w:rFonts w:cs="Arial"/>
          <w:bCs/>
          <w:szCs w:val="19"/>
        </w:rPr>
        <w:t>mebli (o 3,1 %)</w:t>
      </w:r>
      <w:r w:rsidR="00DA075E" w:rsidRPr="00410EC6">
        <w:rPr>
          <w:rFonts w:eastAsia="Times New Roman" w:cs="Arial"/>
          <w:bCs/>
          <w:szCs w:val="19"/>
          <w:lang w:eastAsia="pl-PL"/>
        </w:rPr>
        <w:t>.</w:t>
      </w:r>
    </w:p>
    <w:p w14:paraId="2ACD11D2" w14:textId="37D27426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3066F5">
        <w:rPr>
          <w:rFonts w:ascii="Fira Sans" w:hAnsi="Fira Sans" w:cs="Arial"/>
          <w:bCs/>
          <w:sz w:val="19"/>
          <w:szCs w:val="19"/>
        </w:rPr>
        <w:t>więk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0822C9">
        <w:rPr>
          <w:rFonts w:ascii="Fira Sans" w:hAnsi="Fira Sans" w:cs="Arial"/>
          <w:bCs/>
          <w:sz w:val="19"/>
          <w:szCs w:val="19"/>
        </w:rPr>
        <w:t>3,7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>
        <w:rPr>
          <w:rFonts w:ascii="Fira Sans" w:hAnsi="Fira Sans" w:cs="Arial"/>
          <w:bCs/>
          <w:sz w:val="19"/>
          <w:szCs w:val="19"/>
        </w:rPr>
        <w:t>w październiku</w:t>
      </w:r>
      <w:r w:rsidR="000822C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0822C9">
        <w:rPr>
          <w:rFonts w:ascii="Fira Sans" w:hAnsi="Fira Sans" w:cs="Arial"/>
          <w:bCs/>
          <w:sz w:val="19"/>
          <w:szCs w:val="19"/>
        </w:rPr>
        <w:t>52,6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0822C9">
        <w:rPr>
          <w:rFonts w:ascii="Fira Sans" w:hAnsi="Fira Sans" w:cs="Arial"/>
          <w:bCs/>
          <w:sz w:val="19"/>
          <w:szCs w:val="19"/>
        </w:rPr>
        <w:t>2,3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F02779">
        <w:rPr>
          <w:rFonts w:ascii="Fira Sans" w:hAnsi="Fira Sans" w:cs="Arial"/>
          <w:bCs/>
          <w:sz w:val="19"/>
          <w:szCs w:val="19"/>
        </w:rPr>
        <w:t>2,</w:t>
      </w:r>
      <w:r w:rsidR="00FC3341">
        <w:rPr>
          <w:rFonts w:ascii="Fira Sans" w:hAnsi="Fira Sans" w:cs="Arial"/>
          <w:bCs/>
          <w:sz w:val="19"/>
          <w:szCs w:val="19"/>
        </w:rPr>
        <w:t>8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261D9">
        <w:rPr>
          <w:rFonts w:ascii="Fira Sans" w:hAnsi="Fira Sans" w:cs="Arial"/>
          <w:bCs/>
          <w:sz w:val="19"/>
          <w:szCs w:val="19"/>
        </w:rPr>
        <w:t>13,8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4F9E8E82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6261D9">
        <w:rPr>
          <w:rFonts w:cs="Arial"/>
          <w:bCs/>
        </w:rPr>
        <w:t>październik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6261D9">
        <w:t>41 050,8</w:t>
      </w:r>
      <w:r>
        <w:t> </w:t>
      </w:r>
      <w:r w:rsidRPr="00D14C45">
        <w:t>mln</w:t>
      </w:r>
      <w:r>
        <w:t> </w:t>
      </w:r>
      <w:r w:rsidRPr="00D14C45">
        <w:t>zł i</w:t>
      </w:r>
      <w:r w:rsidR="00511E22">
        <w:t xml:space="preserve"> </w:t>
      </w:r>
      <w:r w:rsidRPr="00D14C45">
        <w:t xml:space="preserve">była (w cenach stałych) o </w:t>
      </w:r>
      <w:r w:rsidR="006261D9">
        <w:t>5,8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 w:rsidR="00511E22">
        <w:t xml:space="preserve"> </w:t>
      </w:r>
      <w:r w:rsidR="006261D9">
        <w:t>6,6</w:t>
      </w:r>
      <w:r w:rsidRPr="00D14C45">
        <w:t xml:space="preserve">%. Wydajność pracy w przemyśle na 1 zatrudnionego w tym okresie wyniosła (w cenach bieżących) </w:t>
      </w:r>
      <w:r w:rsidR="006261D9">
        <w:t>515,7</w:t>
      </w:r>
      <w:r w:rsidR="00511E22">
        <w:t xml:space="preserve"> </w:t>
      </w:r>
      <w:r w:rsidRPr="00D14C45">
        <w:t xml:space="preserve">tys. zł i była (w cenach stałych) o </w:t>
      </w:r>
      <w:r w:rsidR="00683CB5">
        <w:t>3,5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76E1E549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816B5D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październiku 2023 r. do analogicznego miesiąca roku poprzedniego, w okresie styczeń-październik 2023 r. do styczeń-październik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090A057B" w:rsidR="002527C9" w:rsidRPr="001C2F22" w:rsidRDefault="00CE490F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2527C9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2510AE4A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10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034334CB" w:rsidR="002527C9" w:rsidRPr="001C2F22" w:rsidRDefault="00923ED2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95,0</w:t>
            </w:r>
          </w:p>
        </w:tc>
        <w:tc>
          <w:tcPr>
            <w:tcW w:w="2166" w:type="dxa"/>
          </w:tcPr>
          <w:p w14:paraId="4FCE4682" w14:textId="79A6B956" w:rsidR="002527C9" w:rsidRPr="001C2F22" w:rsidRDefault="00923ED2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94,2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3A242377" w:rsidR="00984ACF" w:rsidRPr="001C2F22" w:rsidRDefault="00923ED2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163,9</w:t>
            </w:r>
          </w:p>
        </w:tc>
        <w:tc>
          <w:tcPr>
            <w:tcW w:w="2166" w:type="dxa"/>
          </w:tcPr>
          <w:p w14:paraId="671454C7" w14:textId="1C838C2D" w:rsidR="00984ACF" w:rsidRPr="001C2F22" w:rsidRDefault="00923ED2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2166" w:type="dxa"/>
          </w:tcPr>
          <w:p w14:paraId="1205456A" w14:textId="463403A1" w:rsidR="00984ACF" w:rsidRPr="001C2F22" w:rsidRDefault="00923ED2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5658C4EA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2166" w:type="dxa"/>
          </w:tcPr>
          <w:p w14:paraId="01341A54" w14:textId="563B5759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93,4</w:t>
            </w:r>
          </w:p>
        </w:tc>
        <w:tc>
          <w:tcPr>
            <w:tcW w:w="2166" w:type="dxa"/>
          </w:tcPr>
          <w:p w14:paraId="1E5DBDF8" w14:textId="01150EAC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93,1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7547E5B5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2166" w:type="dxa"/>
          </w:tcPr>
          <w:p w14:paraId="67C36700" w14:textId="70A3257B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93,3</w:t>
            </w:r>
          </w:p>
        </w:tc>
        <w:tc>
          <w:tcPr>
            <w:tcW w:w="2166" w:type="dxa"/>
          </w:tcPr>
          <w:p w14:paraId="6ED504D2" w14:textId="7FFBFBAB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27,6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7FD002A7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2166" w:type="dxa"/>
          </w:tcPr>
          <w:p w14:paraId="6EDD573C" w14:textId="4C1DAB50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88,6</w:t>
            </w:r>
          </w:p>
        </w:tc>
        <w:tc>
          <w:tcPr>
            <w:tcW w:w="2166" w:type="dxa"/>
          </w:tcPr>
          <w:p w14:paraId="55493DC3" w14:textId="382A3137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9,9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068CB4D2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2166" w:type="dxa"/>
          </w:tcPr>
          <w:p w14:paraId="139FE84D" w14:textId="70532F54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90,9</w:t>
            </w:r>
          </w:p>
        </w:tc>
        <w:tc>
          <w:tcPr>
            <w:tcW w:w="2166" w:type="dxa"/>
          </w:tcPr>
          <w:p w14:paraId="47B02553" w14:textId="1960CE5F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4E45F693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2166" w:type="dxa"/>
          </w:tcPr>
          <w:p w14:paraId="1D72E00F" w14:textId="3AF859C2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102,0</w:t>
            </w:r>
          </w:p>
        </w:tc>
        <w:tc>
          <w:tcPr>
            <w:tcW w:w="2166" w:type="dxa"/>
          </w:tcPr>
          <w:p w14:paraId="25ADDEBD" w14:textId="7A732AA3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6694D4AE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83,8</w:t>
            </w:r>
          </w:p>
        </w:tc>
        <w:tc>
          <w:tcPr>
            <w:tcW w:w="2166" w:type="dxa"/>
          </w:tcPr>
          <w:p w14:paraId="48D216ED" w14:textId="14E7B2D9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90,4</w:t>
            </w:r>
          </w:p>
        </w:tc>
        <w:tc>
          <w:tcPr>
            <w:tcW w:w="2166" w:type="dxa"/>
          </w:tcPr>
          <w:p w14:paraId="3EC66215" w14:textId="58C5268E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16,9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45EF0156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82,0</w:t>
            </w:r>
          </w:p>
        </w:tc>
        <w:tc>
          <w:tcPr>
            <w:tcW w:w="2166" w:type="dxa"/>
          </w:tcPr>
          <w:p w14:paraId="0F60AFB0" w14:textId="0ACC5AFE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89,0</w:t>
            </w:r>
          </w:p>
        </w:tc>
        <w:tc>
          <w:tcPr>
            <w:tcW w:w="2166" w:type="dxa"/>
          </w:tcPr>
          <w:p w14:paraId="078676D0" w14:textId="3340D7EF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47E8B32C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2166" w:type="dxa"/>
          </w:tcPr>
          <w:p w14:paraId="4D845C6A" w14:textId="6564FF13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96,9</w:t>
            </w:r>
          </w:p>
        </w:tc>
        <w:tc>
          <w:tcPr>
            <w:tcW w:w="2166" w:type="dxa"/>
          </w:tcPr>
          <w:p w14:paraId="35E2ADA2" w14:textId="506BAD90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774637AF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2166" w:type="dxa"/>
          </w:tcPr>
          <w:p w14:paraId="74DCC6E0" w14:textId="7D62D156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104,8</w:t>
            </w:r>
          </w:p>
        </w:tc>
        <w:tc>
          <w:tcPr>
            <w:tcW w:w="2166" w:type="dxa"/>
          </w:tcPr>
          <w:p w14:paraId="32FD70AB" w14:textId="2A992A8E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61DCDE4D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2166" w:type="dxa"/>
          </w:tcPr>
          <w:p w14:paraId="5D1C2DE4" w14:textId="01BE4F7B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  <w:tc>
          <w:tcPr>
            <w:tcW w:w="2166" w:type="dxa"/>
          </w:tcPr>
          <w:p w14:paraId="60B7EC18" w14:textId="2E805C27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42A1405E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84,5</w:t>
            </w:r>
          </w:p>
        </w:tc>
        <w:tc>
          <w:tcPr>
            <w:tcW w:w="2166" w:type="dxa"/>
          </w:tcPr>
          <w:p w14:paraId="74C03189" w14:textId="1ACF32D0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113,0</w:t>
            </w:r>
          </w:p>
        </w:tc>
        <w:tc>
          <w:tcPr>
            <w:tcW w:w="2166" w:type="dxa"/>
          </w:tcPr>
          <w:p w14:paraId="2E7DF7B1" w14:textId="05383F8C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4,4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32EBF9D9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2166" w:type="dxa"/>
          </w:tcPr>
          <w:p w14:paraId="0CE298A0" w14:textId="489442C0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87,1</w:t>
            </w:r>
          </w:p>
        </w:tc>
        <w:tc>
          <w:tcPr>
            <w:tcW w:w="2166" w:type="dxa"/>
          </w:tcPr>
          <w:p w14:paraId="1832D927" w14:textId="0A8420B7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7B655769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2166" w:type="dxa"/>
          </w:tcPr>
          <w:p w14:paraId="5EBA8637" w14:textId="7344D603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120,7</w:t>
            </w:r>
          </w:p>
        </w:tc>
        <w:tc>
          <w:tcPr>
            <w:tcW w:w="2166" w:type="dxa"/>
          </w:tcPr>
          <w:p w14:paraId="34BBD674" w14:textId="262B4AD6" w:rsidR="00044045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32BC7BC0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2166" w:type="dxa"/>
          </w:tcPr>
          <w:p w14:paraId="51F7FBC6" w14:textId="5DE4B6DB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104,5</w:t>
            </w:r>
          </w:p>
        </w:tc>
        <w:tc>
          <w:tcPr>
            <w:tcW w:w="2166" w:type="dxa"/>
          </w:tcPr>
          <w:p w14:paraId="31FA111C" w14:textId="27125C7C" w:rsidR="002527C9" w:rsidRPr="001C2F22" w:rsidRDefault="00923ED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</w:tbl>
    <w:p w14:paraId="1550DD5D" w14:textId="28DD30D1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>w październiku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63271">
        <w:rPr>
          <w:rFonts w:ascii="Fira Sans" w:hAnsi="Fira Sans" w:cs="Arial"/>
          <w:bCs/>
          <w:sz w:val="19"/>
          <w:szCs w:val="19"/>
        </w:rPr>
        <w:t>869,9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63271">
        <w:rPr>
          <w:rFonts w:ascii="Fira Sans" w:hAnsi="Fira Sans" w:cs="Arial"/>
          <w:bCs/>
          <w:sz w:val="19"/>
          <w:szCs w:val="19"/>
        </w:rPr>
        <w:t>79,8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 październiku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63271">
        <w:rPr>
          <w:rFonts w:ascii="Fira Sans" w:hAnsi="Fira Sans" w:cs="Arial"/>
          <w:bCs/>
          <w:sz w:val="19"/>
          <w:szCs w:val="19"/>
        </w:rPr>
        <w:t>8,2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63271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B63271">
        <w:rPr>
          <w:rFonts w:ascii="Fira Sans" w:hAnsi="Fira Sans" w:cs="Arial"/>
          <w:bCs/>
          <w:sz w:val="19"/>
          <w:szCs w:val="19"/>
        </w:rPr>
        <w:t>wrześniem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październiku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A23447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A23447">
        <w:rPr>
          <w:rFonts w:ascii="Fira Sans" w:hAnsi="Fira Sans" w:cs="Arial"/>
          <w:bCs/>
          <w:sz w:val="19"/>
          <w:szCs w:val="19"/>
        </w:rPr>
        <w:t xml:space="preserve"> </w:t>
      </w:r>
      <w:r w:rsidR="00B92EDD">
        <w:rPr>
          <w:rFonts w:ascii="Fira Sans" w:hAnsi="Fira Sans" w:cs="Arial"/>
          <w:bCs/>
          <w:sz w:val="19"/>
          <w:szCs w:val="19"/>
        </w:rPr>
        <w:t>2,</w:t>
      </w:r>
      <w:r w:rsidR="00A23447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A23447">
        <w:rPr>
          <w:rFonts w:ascii="Fira Sans" w:hAnsi="Fira Sans" w:cs="Arial"/>
          <w:bCs/>
          <w:sz w:val="19"/>
          <w:szCs w:val="19"/>
        </w:rPr>
        <w:t xml:space="preserve"> 15,1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 październiku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5C4189">
        <w:rPr>
          <w:rFonts w:ascii="Fira Sans" w:hAnsi="Fira Sans" w:cs="Arial"/>
          <w:bCs/>
          <w:sz w:val="19"/>
          <w:szCs w:val="19"/>
        </w:rPr>
        <w:t>86,4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C4189">
        <w:rPr>
          <w:rFonts w:ascii="Fira Sans" w:hAnsi="Fira Sans" w:cs="Arial"/>
          <w:bCs/>
          <w:sz w:val="19"/>
          <w:szCs w:val="19"/>
        </w:rPr>
        <w:t>85,1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18A1BADA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>w październiku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5C4189">
        <w:rPr>
          <w:rFonts w:ascii="Fira Sans" w:hAnsi="Fira Sans"/>
          <w:sz w:val="19"/>
          <w:szCs w:val="19"/>
        </w:rPr>
        <w:t>661,4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5C4189">
        <w:rPr>
          <w:rFonts w:ascii="Fira Sans" w:hAnsi="Fira Sans"/>
          <w:sz w:val="19"/>
          <w:szCs w:val="19"/>
        </w:rPr>
        <w:t>76,0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0F2438">
        <w:rPr>
          <w:rFonts w:ascii="Fira Sans" w:hAnsi="Fira Sans"/>
          <w:sz w:val="19"/>
          <w:szCs w:val="19"/>
        </w:rPr>
        <w:t xml:space="preserve">wzrosła o </w:t>
      </w:r>
      <w:r w:rsidR="005C4189">
        <w:rPr>
          <w:rFonts w:ascii="Fira Sans" w:hAnsi="Fira Sans"/>
          <w:sz w:val="19"/>
          <w:szCs w:val="19"/>
        </w:rPr>
        <w:t>1,9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C4189">
        <w:rPr>
          <w:rFonts w:ascii="Fira Sans" w:hAnsi="Fira Sans" w:cs="Arial"/>
          <w:bCs/>
          <w:sz w:val="19"/>
          <w:szCs w:val="19"/>
        </w:rPr>
        <w:t>października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>ponad 3-krotnie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5C4189">
        <w:rPr>
          <w:rFonts w:ascii="Fira Sans" w:hAnsi="Fira Sans" w:cs="Arial"/>
          <w:bCs/>
          <w:sz w:val="19"/>
          <w:szCs w:val="19"/>
        </w:rPr>
        <w:t> październikiem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B53EF0">
        <w:rPr>
          <w:rFonts w:ascii="Fira Sans" w:hAnsi="Fira Sans" w:cs="Arial"/>
          <w:bCs/>
          <w:sz w:val="19"/>
          <w:szCs w:val="19"/>
        </w:rPr>
        <w:t>wszystkich działów budownictwa. W</w:t>
      </w:r>
      <w:r w:rsidR="005C4189">
        <w:rPr>
          <w:rFonts w:ascii="Fira Sans" w:hAnsi="Fira Sans" w:cs="Arial"/>
          <w:bCs/>
          <w:sz w:val="19"/>
          <w:szCs w:val="19"/>
        </w:rPr>
        <w:t> </w:t>
      </w:r>
      <w:r w:rsidR="00B53EF0">
        <w:rPr>
          <w:rFonts w:ascii="Fira Sans" w:hAnsi="Fira Sans"/>
          <w:sz w:val="19"/>
          <w:szCs w:val="19"/>
        </w:rPr>
        <w:t xml:space="preserve">przedsiębiorstw zajmujących głównie </w:t>
      </w:r>
      <w:r w:rsidR="00B53EF0">
        <w:rPr>
          <w:rFonts w:ascii="Fira Sans" w:hAnsi="Fira Sans"/>
          <w:spacing w:val="-2"/>
          <w:sz w:val="19"/>
          <w:szCs w:val="19"/>
        </w:rPr>
        <w:t xml:space="preserve">wznoszeniem budynków odnotowano </w:t>
      </w:r>
      <w:r w:rsidR="00EB36E5">
        <w:rPr>
          <w:rFonts w:ascii="Fira Sans" w:hAnsi="Fira Sans"/>
          <w:spacing w:val="-2"/>
          <w:sz w:val="19"/>
          <w:szCs w:val="19"/>
        </w:rPr>
        <w:t xml:space="preserve">wzrost </w:t>
      </w:r>
      <w:r w:rsidR="005C4189">
        <w:rPr>
          <w:rFonts w:ascii="Fira Sans" w:hAnsi="Fira Sans"/>
          <w:spacing w:val="-2"/>
          <w:sz w:val="19"/>
          <w:szCs w:val="19"/>
        </w:rPr>
        <w:t>blisko</w:t>
      </w:r>
      <w:r w:rsidR="00B53EF0">
        <w:rPr>
          <w:rFonts w:ascii="Fira Sans" w:hAnsi="Fira Sans"/>
          <w:spacing w:val="-2"/>
          <w:sz w:val="19"/>
          <w:szCs w:val="19"/>
        </w:rPr>
        <w:t xml:space="preserve"> </w:t>
      </w:r>
      <w:r w:rsidR="005C4189">
        <w:rPr>
          <w:rFonts w:ascii="Fira Sans" w:hAnsi="Fira Sans"/>
          <w:spacing w:val="-2"/>
          <w:sz w:val="19"/>
          <w:szCs w:val="19"/>
        </w:rPr>
        <w:t>6</w:t>
      </w:r>
      <w:r w:rsidR="00B53EF0">
        <w:rPr>
          <w:rFonts w:ascii="Fira Sans" w:hAnsi="Fira Sans"/>
          <w:spacing w:val="-2"/>
          <w:sz w:val="19"/>
          <w:szCs w:val="19"/>
        </w:rPr>
        <w:t>-krotny,</w:t>
      </w:r>
      <w:r w:rsidR="00B53EF0">
        <w:rPr>
          <w:rFonts w:ascii="Fira Sans" w:hAnsi="Fira Sans" w:cs="Arial"/>
          <w:bCs/>
          <w:sz w:val="19"/>
          <w:szCs w:val="19"/>
        </w:rPr>
        <w:t xml:space="preserve"> w dziale </w:t>
      </w:r>
      <w:r w:rsidR="00B53EF0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B53EF0">
        <w:rPr>
          <w:rFonts w:ascii="Fira Sans" w:hAnsi="Fira Sans" w:cs="Arial"/>
          <w:bCs/>
          <w:sz w:val="19"/>
          <w:szCs w:val="19"/>
        </w:rPr>
        <w:t xml:space="preserve"> – </w:t>
      </w:r>
      <w:r w:rsidR="00B53EF0">
        <w:rPr>
          <w:rFonts w:ascii="Fira Sans" w:hAnsi="Fira Sans"/>
          <w:spacing w:val="-2"/>
          <w:sz w:val="19"/>
          <w:szCs w:val="19"/>
        </w:rPr>
        <w:t xml:space="preserve">o </w:t>
      </w:r>
      <w:r w:rsidR="005C4189">
        <w:rPr>
          <w:rFonts w:ascii="Fira Sans" w:hAnsi="Fira Sans"/>
          <w:spacing w:val="-2"/>
          <w:sz w:val="19"/>
          <w:szCs w:val="19"/>
        </w:rPr>
        <w:t>56,4</w:t>
      </w:r>
      <w:r w:rsidR="00B53EF0">
        <w:rPr>
          <w:rFonts w:ascii="Fira Sans" w:hAnsi="Fira Sans"/>
          <w:spacing w:val="-2"/>
          <w:sz w:val="19"/>
          <w:szCs w:val="19"/>
        </w:rPr>
        <w:t xml:space="preserve">%, a </w:t>
      </w:r>
      <w:r w:rsidR="00B53EF0">
        <w:rPr>
          <w:rFonts w:ascii="Fira Sans" w:hAnsi="Fira Sans" w:cs="Arial"/>
          <w:bCs/>
          <w:sz w:val="19"/>
          <w:szCs w:val="19"/>
        </w:rPr>
        <w:t xml:space="preserve">w dziale „roboty budowlane specjalistyczne” – o </w:t>
      </w:r>
      <w:r w:rsidR="005C4189">
        <w:rPr>
          <w:rFonts w:ascii="Fira Sans" w:hAnsi="Fira Sans" w:cs="Arial"/>
          <w:bCs/>
          <w:sz w:val="19"/>
          <w:szCs w:val="19"/>
        </w:rPr>
        <w:t>24,5</w:t>
      </w:r>
      <w:r w:rsidR="00B53EF0">
        <w:rPr>
          <w:rFonts w:ascii="Fira Sans" w:hAnsi="Fira Sans" w:cs="Arial"/>
          <w:bCs/>
          <w:sz w:val="19"/>
          <w:szCs w:val="19"/>
        </w:rPr>
        <w:t>%</w:t>
      </w:r>
      <w:r w:rsidR="00B53EF0">
        <w:rPr>
          <w:rFonts w:ascii="Fira Sans" w:hAnsi="Fira Sans"/>
          <w:spacing w:val="-2"/>
          <w:sz w:val="19"/>
          <w:szCs w:val="19"/>
        </w:rPr>
        <w:t>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765EE52E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816B5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październiku 2023 r. do analogicznego miesiąca roku poprzedniego oraz okresu styczeń-pażdziernik 2023 r. do styczeń-październik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154D1702" w:rsidR="00FD60FE" w:rsidRPr="001C2F22" w:rsidRDefault="00CE490F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10 </w:t>
            </w:r>
            <w:r w:rsidR="00FD60FE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904" w:type="dxa"/>
            <w:gridSpan w:val="2"/>
          </w:tcPr>
          <w:p w14:paraId="78BC1421" w14:textId="7E22F3E4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 xml:space="preserve">10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5A30C9BA" w:rsidR="00FD60FE" w:rsidRPr="001C2F22" w:rsidRDefault="008A549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wzrost ponad </w:t>
            </w:r>
            <w:r w:rsidR="00282FBB">
              <w:rPr>
                <w:rFonts w:cs="Arial"/>
                <w:b/>
                <w:szCs w:val="19"/>
              </w:rPr>
              <w:br/>
            </w:r>
            <w:r>
              <w:rPr>
                <w:rFonts w:cs="Arial"/>
                <w:b/>
                <w:szCs w:val="19"/>
              </w:rPr>
              <w:t>3-krotny</w:t>
            </w:r>
          </w:p>
        </w:tc>
        <w:tc>
          <w:tcPr>
            <w:tcW w:w="1952" w:type="dxa"/>
          </w:tcPr>
          <w:p w14:paraId="682CF264" w14:textId="2FF95198" w:rsidR="00FD60FE" w:rsidRPr="001C2F22" w:rsidRDefault="008A549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140,6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179E968E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wzrost prawie</w:t>
            </w:r>
            <w:r w:rsidR="00282FBB">
              <w:rPr>
                <w:rFonts w:cs="Arial"/>
                <w:szCs w:val="19"/>
              </w:rPr>
              <w:br/>
            </w:r>
            <w:r>
              <w:rPr>
                <w:rFonts w:cs="Arial"/>
                <w:szCs w:val="19"/>
              </w:rPr>
              <w:t>6-krotny</w:t>
            </w:r>
          </w:p>
        </w:tc>
        <w:tc>
          <w:tcPr>
            <w:tcW w:w="1952" w:type="dxa"/>
          </w:tcPr>
          <w:p w14:paraId="1E581E40" w14:textId="1A5B448D" w:rsidR="00FD60FE" w:rsidRPr="001C2F22" w:rsidRDefault="008A549F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202,6</w:t>
            </w:r>
          </w:p>
        </w:tc>
        <w:tc>
          <w:tcPr>
            <w:tcW w:w="1952" w:type="dxa"/>
          </w:tcPr>
          <w:p w14:paraId="1E46370E" w14:textId="759049B1" w:rsidR="00FD60FE" w:rsidRPr="001C2F22" w:rsidRDefault="008A549F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58,4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24D33093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156,4</w:t>
            </w:r>
          </w:p>
        </w:tc>
        <w:tc>
          <w:tcPr>
            <w:tcW w:w="1952" w:type="dxa"/>
          </w:tcPr>
          <w:p w14:paraId="092ACC5A" w14:textId="3B8CDFDD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952" w:type="dxa"/>
          </w:tcPr>
          <w:p w14:paraId="48CE36BB" w14:textId="53569223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22,2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73238E72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1952" w:type="dxa"/>
          </w:tcPr>
          <w:p w14:paraId="563AA22A" w14:textId="1B3F8150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  <w:tc>
          <w:tcPr>
            <w:tcW w:w="1952" w:type="dxa"/>
          </w:tcPr>
          <w:p w14:paraId="3CEF3A93" w14:textId="0653B5F9" w:rsidR="00FD60FE" w:rsidRPr="001C2F22" w:rsidRDefault="008A549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</w:tr>
    </w:tbl>
    <w:p w14:paraId="6EAF781C" w14:textId="4781B203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E75030">
        <w:rPr>
          <w:rFonts w:ascii="Fira Sans" w:hAnsi="Fira Sans"/>
          <w:sz w:val="19"/>
          <w:szCs w:val="19"/>
        </w:rPr>
        <w:t>wrześniem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2B454E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1064D" w:rsidRPr="004E44A6">
        <w:rPr>
          <w:rFonts w:ascii="Fira Sans" w:hAnsi="Fira Sans"/>
          <w:sz w:val="19"/>
          <w:szCs w:val="19"/>
        </w:rPr>
        <w:t>przedsiębiorstw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zajmujących się głównie</w:t>
      </w:r>
      <w:r w:rsidR="00E75030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E75030">
        <w:rPr>
          <w:rFonts w:ascii="Fira Sans" w:hAnsi="Fira Sans"/>
          <w:spacing w:val="-2"/>
          <w:sz w:val="19"/>
          <w:szCs w:val="19"/>
        </w:rPr>
        <w:t>wznoszeniem budynków</w:t>
      </w:r>
      <w:r w:rsidR="0061064D" w:rsidRPr="004E44A6">
        <w:rPr>
          <w:rFonts w:ascii="Fira Sans" w:hAnsi="Fira Sans"/>
          <w:sz w:val="19"/>
          <w:szCs w:val="19"/>
        </w:rPr>
        <w:t xml:space="preserve"> </w:t>
      </w:r>
      <w:r w:rsidR="00E75030">
        <w:rPr>
          <w:rFonts w:ascii="Fira Sans" w:hAnsi="Fira Sans"/>
          <w:sz w:val="19"/>
          <w:szCs w:val="19"/>
        </w:rPr>
        <w:t xml:space="preserve">(o 11,0%). W przedsiębiorstwach zajmującymi się </w:t>
      </w:r>
      <w:r w:rsidR="0061064D" w:rsidRPr="004E44A6">
        <w:rPr>
          <w:rFonts w:ascii="Fira Sans" w:hAnsi="Fira Sans"/>
          <w:sz w:val="19"/>
          <w:szCs w:val="19"/>
        </w:rPr>
        <w:t xml:space="preserve">robotami budowlanymi specjalistycznymi </w:t>
      </w:r>
      <w:r w:rsidR="0061064D">
        <w:rPr>
          <w:rFonts w:ascii="Fira Sans" w:hAnsi="Fira Sans"/>
          <w:sz w:val="19"/>
          <w:szCs w:val="19"/>
        </w:rPr>
        <w:t xml:space="preserve">produkcja budowlano-montażowa </w:t>
      </w:r>
      <w:r w:rsidR="00E75030">
        <w:rPr>
          <w:rFonts w:ascii="Fira Sans" w:hAnsi="Fira Sans"/>
          <w:sz w:val="19"/>
          <w:szCs w:val="19"/>
        </w:rPr>
        <w:t>spadła</w:t>
      </w:r>
      <w:r w:rsidR="0061064D">
        <w:rPr>
          <w:rFonts w:ascii="Fira Sans" w:hAnsi="Fira Sans"/>
          <w:sz w:val="19"/>
          <w:szCs w:val="19"/>
        </w:rPr>
        <w:t xml:space="preserve"> o </w:t>
      </w:r>
      <w:r w:rsidR="00E75030">
        <w:rPr>
          <w:rFonts w:ascii="Fira Sans" w:hAnsi="Fira Sans" w:cs="Arial"/>
          <w:bCs/>
          <w:sz w:val="19"/>
          <w:szCs w:val="19"/>
        </w:rPr>
        <w:t>27,0</w:t>
      </w:r>
      <w:r w:rsidR="0061064D">
        <w:rPr>
          <w:rFonts w:ascii="Fira Sans" w:hAnsi="Fira Sans" w:cs="Arial"/>
          <w:bCs/>
          <w:sz w:val="19"/>
          <w:szCs w:val="19"/>
        </w:rPr>
        <w:t xml:space="preserve">%, </w:t>
      </w:r>
      <w:r w:rsidR="00E75030">
        <w:rPr>
          <w:rFonts w:ascii="Fira Sans" w:hAnsi="Fira Sans" w:cs="Arial"/>
          <w:bCs/>
          <w:sz w:val="19"/>
          <w:szCs w:val="19"/>
        </w:rPr>
        <w:t xml:space="preserve">a </w:t>
      </w:r>
      <w:r w:rsidR="0061064D">
        <w:rPr>
          <w:rFonts w:ascii="Fira Sans" w:hAnsi="Fira Sans" w:cs="Arial"/>
          <w:bCs/>
          <w:sz w:val="19"/>
          <w:szCs w:val="19"/>
        </w:rPr>
        <w:t xml:space="preserve">w dziale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</w:t>
      </w:r>
      <w:r w:rsidR="00FD7876">
        <w:rPr>
          <w:rFonts w:ascii="Fira Sans" w:hAnsi="Fira Sans"/>
          <w:sz w:val="19"/>
          <w:szCs w:val="19"/>
        </w:rPr>
        <w:t> </w:t>
      </w:r>
      <w:r w:rsidR="0061064D" w:rsidRPr="004E44A6">
        <w:rPr>
          <w:rFonts w:ascii="Fira Sans" w:hAnsi="Fira Sans"/>
          <w:sz w:val="19"/>
          <w:szCs w:val="19"/>
        </w:rPr>
        <w:t>wodnej”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8A2263">
        <w:rPr>
          <w:rFonts w:ascii="Fira Sans" w:hAnsi="Fira Sans"/>
          <w:sz w:val="19"/>
          <w:szCs w:val="19"/>
        </w:rPr>
        <w:t>–</w:t>
      </w:r>
      <w:r w:rsidR="0061064D">
        <w:rPr>
          <w:rFonts w:ascii="Fira Sans" w:hAnsi="Fira Sans"/>
          <w:sz w:val="19"/>
          <w:szCs w:val="19"/>
        </w:rPr>
        <w:t xml:space="preserve"> o </w:t>
      </w:r>
      <w:r w:rsidR="00E75030">
        <w:rPr>
          <w:rFonts w:ascii="Fira Sans" w:hAnsi="Fira Sans"/>
          <w:sz w:val="19"/>
          <w:szCs w:val="19"/>
        </w:rPr>
        <w:t>4,0</w:t>
      </w:r>
      <w:r w:rsidR="0061064D">
        <w:rPr>
          <w:rFonts w:ascii="Fira Sans" w:hAnsi="Fira Sans"/>
          <w:sz w:val="19"/>
          <w:szCs w:val="19"/>
        </w:rPr>
        <w:t>%</w:t>
      </w:r>
      <w:r w:rsidR="00E75030">
        <w:rPr>
          <w:rFonts w:ascii="Fira Sans" w:hAnsi="Fira Sans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1A4708C0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FD7876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FD7876">
        <w:rPr>
          <w:rFonts w:ascii="Fira Sans" w:hAnsi="Fira Sans"/>
          <w:sz w:val="19"/>
          <w:szCs w:val="19"/>
        </w:rPr>
        <w:t>5 227,3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FD7876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FD7876">
        <w:rPr>
          <w:rFonts w:ascii="Fira Sans" w:hAnsi="Fira Sans"/>
          <w:sz w:val="19"/>
          <w:szCs w:val="19"/>
        </w:rPr>
        <w:t xml:space="preserve"> 12,1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B454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FD7876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FD7876">
        <w:rPr>
          <w:rFonts w:ascii="Fira Sans" w:hAnsi="Fira Sans"/>
          <w:sz w:val="19"/>
          <w:szCs w:val="19"/>
        </w:rPr>
        <w:t>515,0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FD7876">
        <w:rPr>
          <w:rFonts w:ascii="Fira Sans" w:hAnsi="Fira Sans"/>
          <w:sz w:val="19"/>
          <w:szCs w:val="19"/>
        </w:rPr>
        <w:t>17,7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FD7876">
        <w:rPr>
          <w:rFonts w:ascii="Fira Sans" w:hAnsi="Fira Sans"/>
          <w:sz w:val="19"/>
          <w:szCs w:val="19"/>
        </w:rPr>
        <w:t>40,6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00736B">
        <w:rPr>
          <w:rFonts w:ascii="Fira Sans" w:hAnsi="Fira Sans"/>
          <w:sz w:val="19"/>
          <w:szCs w:val="19"/>
        </w:rPr>
        <w:t>(</w:t>
      </w:r>
      <w:r w:rsidR="0097287B">
        <w:rPr>
          <w:rFonts w:ascii="Fira Sans" w:hAnsi="Fira Sans"/>
          <w:sz w:val="19"/>
          <w:szCs w:val="19"/>
        </w:rPr>
        <w:t>o</w:t>
      </w:r>
      <w:r w:rsidR="009C00BE">
        <w:rPr>
          <w:rFonts w:ascii="Fira Sans" w:hAnsi="Fira Sans"/>
          <w:sz w:val="19"/>
          <w:szCs w:val="19"/>
        </w:rPr>
        <w:t xml:space="preserve"> </w:t>
      </w:r>
      <w:r w:rsidR="00FD7876">
        <w:rPr>
          <w:rFonts w:ascii="Fira Sans" w:hAnsi="Fira Sans"/>
          <w:sz w:val="19"/>
          <w:szCs w:val="19"/>
        </w:rPr>
        <w:t>102,6</w:t>
      </w:r>
      <w:r w:rsidR="0097287B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)</w:t>
      </w:r>
      <w:r w:rsidR="0061064D">
        <w:rPr>
          <w:rFonts w:ascii="Fira Sans" w:hAnsi="Fira Sans"/>
          <w:sz w:val="19"/>
          <w:szCs w:val="19"/>
        </w:rPr>
        <w:t xml:space="preserve"> oraz dzia</w:t>
      </w:r>
      <w:r w:rsidR="00EB36E5">
        <w:rPr>
          <w:rFonts w:ascii="Fira Sans" w:hAnsi="Fira Sans"/>
          <w:sz w:val="19"/>
          <w:szCs w:val="19"/>
        </w:rPr>
        <w:t>łu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1064D">
        <w:rPr>
          <w:rFonts w:ascii="Fira Sans" w:hAnsi="Fira Sans"/>
          <w:sz w:val="19"/>
          <w:szCs w:val="19"/>
        </w:rPr>
        <w:t xml:space="preserve"> (o </w:t>
      </w:r>
      <w:r w:rsidR="00FD7876">
        <w:rPr>
          <w:rFonts w:ascii="Fira Sans" w:hAnsi="Fira Sans"/>
          <w:sz w:val="19"/>
          <w:szCs w:val="19"/>
        </w:rPr>
        <w:t>8,8</w:t>
      </w:r>
      <w:r w:rsidR="0061064D">
        <w:rPr>
          <w:rFonts w:ascii="Fira Sans" w:hAnsi="Fira Sans"/>
          <w:sz w:val="19"/>
          <w:szCs w:val="19"/>
        </w:rPr>
        <w:t>%)</w:t>
      </w:r>
      <w:r w:rsidR="0000736B">
        <w:rPr>
          <w:rFonts w:ascii="Fira Sans" w:hAnsi="Fira Sans"/>
          <w:sz w:val="19"/>
          <w:szCs w:val="19"/>
        </w:rPr>
        <w:t>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>W</w:t>
      </w:r>
      <w:r w:rsidR="0061064D">
        <w:rPr>
          <w:rFonts w:ascii="Fira Sans" w:hAnsi="Fira Sans"/>
          <w:sz w:val="19"/>
          <w:szCs w:val="19"/>
        </w:rPr>
        <w:t> 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</w:t>
      </w:r>
      <w:r w:rsidR="0000736B">
        <w:rPr>
          <w:rFonts w:ascii="Fira Sans" w:hAnsi="Fira Sans"/>
          <w:sz w:val="19"/>
          <w:szCs w:val="19"/>
        </w:rPr>
        <w:t xml:space="preserve">produkcji budowlano-montażowej </w:t>
      </w:r>
      <w:r w:rsidR="0061064D">
        <w:rPr>
          <w:rFonts w:ascii="Fira Sans" w:hAnsi="Fira Sans"/>
          <w:sz w:val="19"/>
          <w:szCs w:val="19"/>
        </w:rPr>
        <w:t>(</w:t>
      </w:r>
      <w:r w:rsidR="0000736B">
        <w:rPr>
          <w:rFonts w:ascii="Fira Sans" w:hAnsi="Fira Sans"/>
          <w:sz w:val="19"/>
          <w:szCs w:val="19"/>
        </w:rPr>
        <w:t>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FD7876">
        <w:rPr>
          <w:rFonts w:ascii="Fira Sans" w:hAnsi="Fira Sans"/>
          <w:sz w:val="19"/>
          <w:szCs w:val="19"/>
        </w:rPr>
        <w:t>11,3</w:t>
      </w:r>
      <w:r w:rsidR="00A85C8C">
        <w:rPr>
          <w:rFonts w:ascii="Fira Sans" w:hAnsi="Fira Sans"/>
          <w:sz w:val="19"/>
          <w:szCs w:val="19"/>
        </w:rPr>
        <w:t>%</w:t>
      </w:r>
      <w:r w:rsidR="0061064D">
        <w:rPr>
          <w:rFonts w:ascii="Fira Sans" w:hAnsi="Fira Sans"/>
          <w:sz w:val="19"/>
          <w:szCs w:val="19"/>
        </w:rPr>
        <w:t>)</w:t>
      </w:r>
      <w:r w:rsidR="0000736B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50F98F4B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wzrosła liczba mieszkań </w:t>
      </w:r>
      <w:r w:rsidRPr="00AC460E">
        <w:rPr>
          <w:rFonts w:ascii="Fira Sans" w:hAnsi="Fira Sans"/>
          <w:sz w:val="19"/>
          <w:szCs w:val="19"/>
        </w:rPr>
        <w:t>oddanych do użytkowania (o</w:t>
      </w:r>
      <w:r>
        <w:rPr>
          <w:rFonts w:ascii="Fira Sans" w:hAnsi="Fira Sans"/>
          <w:sz w:val="19"/>
          <w:szCs w:val="19"/>
        </w:rPr>
        <w:t> 39,9</w:t>
      </w:r>
      <w:r w:rsidRPr="00AC460E">
        <w:rPr>
          <w:rFonts w:ascii="Fira Sans" w:hAnsi="Fira Sans"/>
          <w:sz w:val="19"/>
          <w:szCs w:val="19"/>
        </w:rPr>
        <w:t>%)</w:t>
      </w:r>
      <w:r w:rsidRPr="003B746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oraz liczba mieszkań</w:t>
      </w:r>
      <w:r w:rsidR="00F53847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projektem budowlanym (o</w:t>
      </w:r>
      <w:r>
        <w:rPr>
          <w:rFonts w:ascii="Fira Sans" w:hAnsi="Fira Sans"/>
          <w:sz w:val="19"/>
          <w:szCs w:val="19"/>
        </w:rPr>
        <w:t xml:space="preserve"> 6,1</w:t>
      </w:r>
      <w:r w:rsidRPr="00AC460E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>). Spadła liczba mieszkań</w:t>
      </w:r>
      <w:r w:rsidR="008714CE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których budowę rozpoczęto (o</w:t>
      </w:r>
      <w:r>
        <w:rPr>
          <w:rFonts w:ascii="Fira Sans" w:hAnsi="Fira Sans"/>
          <w:sz w:val="19"/>
          <w:szCs w:val="19"/>
        </w:rPr>
        <w:t xml:space="preserve"> 34,2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42DB4C78" w14:textId="3921A328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 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1 049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>
        <w:rPr>
          <w:rFonts w:ascii="Fira Sans" w:hAnsi="Fira Sans"/>
          <w:sz w:val="19"/>
          <w:szCs w:val="19"/>
        </w:rPr>
        <w:t>299 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>
        <w:rPr>
          <w:rFonts w:ascii="Fira Sans" w:hAnsi="Fira Sans" w:cs="Arial"/>
          <w:sz w:val="19"/>
          <w:szCs w:val="19"/>
        </w:rPr>
        <w:t>wzrost o 39,9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deweloperzy – </w:t>
      </w:r>
      <w:r>
        <w:rPr>
          <w:rFonts w:ascii="Fira Sans" w:hAnsi="Fira Sans"/>
          <w:sz w:val="19"/>
          <w:szCs w:val="19"/>
        </w:rPr>
        <w:t xml:space="preserve">847 </w:t>
      </w:r>
      <w:r w:rsidRPr="00AC460E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80,7</w:t>
      </w:r>
      <w:r w:rsidRPr="00AC460E">
        <w:rPr>
          <w:rFonts w:ascii="Fira Sans" w:hAnsi="Fira Sans"/>
          <w:sz w:val="19"/>
          <w:szCs w:val="19"/>
        </w:rPr>
        <w:t>% oddanych mieszkań)</w:t>
      </w:r>
      <w:r>
        <w:rPr>
          <w:rFonts w:ascii="Fira Sans" w:hAnsi="Fira Sans"/>
          <w:sz w:val="19"/>
          <w:szCs w:val="19"/>
        </w:rPr>
        <w:t>,</w:t>
      </w:r>
      <w:r w:rsidRPr="00D027E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inwestorzy indywidualni – </w:t>
      </w:r>
      <w:r>
        <w:rPr>
          <w:rFonts w:ascii="Fira Sans" w:hAnsi="Fira Sans"/>
          <w:sz w:val="19"/>
          <w:szCs w:val="19"/>
        </w:rPr>
        <w:t>194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>18,5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oraz budownictwo komunalne – 8 (0,8%)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>: deweloperzy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– 65,6%, </w:t>
      </w:r>
      <w:r w:rsidRPr="00AC460E">
        <w:rPr>
          <w:rFonts w:ascii="Fira Sans" w:hAnsi="Fira Sans"/>
          <w:sz w:val="19"/>
          <w:szCs w:val="19"/>
        </w:rPr>
        <w:t xml:space="preserve">inwestorzy indywidualni – </w:t>
      </w:r>
      <w:r>
        <w:rPr>
          <w:rFonts w:ascii="Fira Sans" w:hAnsi="Fira Sans"/>
          <w:sz w:val="19"/>
          <w:szCs w:val="19"/>
        </w:rPr>
        <w:t>34,4%, w budownictwie komunalnym nie oddano żadnego mieszkania</w:t>
      </w:r>
      <w:r w:rsidR="00490F3D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2C9AC9FD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>w październiku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CA36BE">
        <w:rPr>
          <w:rFonts w:ascii="Fira Sans" w:hAnsi="Fira Sans"/>
          <w:sz w:val="19"/>
          <w:szCs w:val="19"/>
        </w:rPr>
        <w:t>5,4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03A1D2CA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816B5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CE490F" w:rsidRPr="00CE490F">
        <w:rPr>
          <w:rFonts w:cs="Arial"/>
          <w:szCs w:val="19"/>
        </w:rPr>
        <w:t xml:space="preserve">październik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październik br."/>
        <w:tblDescription w:val="Tablica przedstawia liczbę mieszkań oddanych do użytkowania ogółem oraz według form budownictwa w okresie styczeń-październik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03D0CA68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 xml:space="preserve">10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72FE7DA7" w:rsidR="002B3024" w:rsidRPr="001C2F22" w:rsidRDefault="001A408F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5 193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1BB9AD60" w:rsidR="002B3024" w:rsidRPr="001C2F22" w:rsidRDefault="001A408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82,0</w:t>
            </w:r>
          </w:p>
        </w:tc>
        <w:tc>
          <w:tcPr>
            <w:tcW w:w="1824" w:type="dxa"/>
            <w:vAlign w:val="center"/>
          </w:tcPr>
          <w:p w14:paraId="16B1F39B" w14:textId="0589818A" w:rsidR="002B3024" w:rsidRPr="001C2F22" w:rsidRDefault="001A408F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85,8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2827641C" w:rsidR="00127149" w:rsidRPr="001C2F22" w:rsidRDefault="001A408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1 929</w:t>
            </w:r>
          </w:p>
        </w:tc>
        <w:tc>
          <w:tcPr>
            <w:tcW w:w="1824" w:type="dxa"/>
            <w:vAlign w:val="center"/>
          </w:tcPr>
          <w:p w14:paraId="3C8F216D" w14:textId="4F22F0E1" w:rsidR="00127149" w:rsidRPr="001C2F22" w:rsidRDefault="001A408F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37,1</w:t>
            </w:r>
          </w:p>
        </w:tc>
        <w:tc>
          <w:tcPr>
            <w:tcW w:w="1823" w:type="dxa"/>
            <w:vAlign w:val="center"/>
          </w:tcPr>
          <w:p w14:paraId="5A0221A5" w14:textId="061BD65A" w:rsidR="00127149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824" w:type="dxa"/>
            <w:vAlign w:val="center"/>
          </w:tcPr>
          <w:p w14:paraId="1ED1A8FC" w14:textId="6F3A1EDD" w:rsidR="00127149" w:rsidRPr="001C2F22" w:rsidRDefault="001A408F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0A384424" w:rsidR="00127149" w:rsidRPr="001C2F22" w:rsidRDefault="001A408F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3 189</w:t>
            </w:r>
          </w:p>
        </w:tc>
        <w:tc>
          <w:tcPr>
            <w:tcW w:w="1824" w:type="dxa"/>
            <w:vAlign w:val="center"/>
          </w:tcPr>
          <w:p w14:paraId="349BB62A" w14:textId="438EC185" w:rsidR="00127149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61,4</w:t>
            </w:r>
          </w:p>
        </w:tc>
        <w:tc>
          <w:tcPr>
            <w:tcW w:w="1823" w:type="dxa"/>
            <w:vAlign w:val="center"/>
          </w:tcPr>
          <w:p w14:paraId="54A848F1" w14:textId="035281B1" w:rsidR="00127149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76,8</w:t>
            </w:r>
          </w:p>
        </w:tc>
        <w:tc>
          <w:tcPr>
            <w:tcW w:w="1824" w:type="dxa"/>
            <w:vAlign w:val="center"/>
          </w:tcPr>
          <w:p w14:paraId="57031DAA" w14:textId="4EE8A4E4" w:rsidR="00127149" w:rsidRPr="001C2F22" w:rsidRDefault="001A408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55,7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3FE54F91" w:rsidR="00E9558C" w:rsidRPr="001C2F22" w:rsidRDefault="001A408F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1824" w:type="dxa"/>
            <w:vAlign w:val="center"/>
          </w:tcPr>
          <w:p w14:paraId="6256A1E4" w14:textId="1325FCA7" w:rsidR="00E9558C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308DA0FD" w14:textId="5015D755" w:rsidR="00E9558C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wzrost blisko </w:t>
            </w:r>
            <w:r>
              <w:rPr>
                <w:rFonts w:cs="Arial"/>
                <w:szCs w:val="19"/>
              </w:rPr>
              <w:br/>
              <w:t>4-krotny</w:t>
            </w:r>
          </w:p>
        </w:tc>
        <w:tc>
          <w:tcPr>
            <w:tcW w:w="1824" w:type="dxa"/>
            <w:vAlign w:val="center"/>
          </w:tcPr>
          <w:p w14:paraId="4465D8BC" w14:textId="365F9173" w:rsidR="00E9558C" w:rsidRPr="001C2F22" w:rsidRDefault="001A408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42,5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7DB63F43" w:rsidR="002350B9" w:rsidRPr="001C2F22" w:rsidRDefault="001A408F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32184CC4" w:rsidR="002350B9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1823" w:type="dxa"/>
            <w:vAlign w:val="center"/>
          </w:tcPr>
          <w:p w14:paraId="7A3B7573" w14:textId="79573587" w:rsidR="002350B9" w:rsidRPr="001C2F22" w:rsidRDefault="001A408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230,8</w:t>
            </w:r>
          </w:p>
        </w:tc>
        <w:tc>
          <w:tcPr>
            <w:tcW w:w="1824" w:type="dxa"/>
            <w:vAlign w:val="center"/>
          </w:tcPr>
          <w:p w14:paraId="5615B6C2" w14:textId="6A810735" w:rsidR="002350B9" w:rsidRPr="001C2F22" w:rsidRDefault="001A408F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</w:tr>
    </w:tbl>
    <w:p w14:paraId="7DADFCD7" w14:textId="0DCD8977" w:rsidR="00327F95" w:rsidRDefault="00CA36BE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 xml:space="preserve">W okresie styczeń–październik 2023 r. w województwie oddano do użytkowania 5 193 mieszkania, tj. o 1 141 (o 18,0%) mniej niż w 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>oddanego do użytkowania w tym czasie wyniosła 85,8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i była o 2,2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5E6B51" w:rsidRPr="005E6B51">
        <w:rPr>
          <w:szCs w:val="19"/>
        </w:rPr>
        <w:t xml:space="preserve"> </w:t>
      </w:r>
      <w:r w:rsidR="005E6B51">
        <w:rPr>
          <w:szCs w:val="19"/>
        </w:rPr>
        <w:t>październik</w:t>
      </w:r>
      <w:r>
        <w:rPr>
          <w:szCs w:val="19"/>
        </w:rPr>
        <w:t xml:space="preserve"> 2022 r. Inwestorzy indywidualni oddali mieszkania o ponad 2-krotnie większej przeciętnej powierzchni użytkowej niż deweloperzy. Były to mieszkania o takiej samej przeciętnej powierzchni użytkowej jak w roku poprzednim.</w:t>
      </w:r>
    </w:p>
    <w:p w14:paraId="507F74D4" w14:textId="6CB0EA3B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733944">
        <w:t xml:space="preserve">Wykres </w:t>
      </w:r>
      <w:r w:rsidR="0039436B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35BA013A" w:rsidR="003D4CA7" w:rsidRPr="00AC460E" w:rsidRDefault="00410EC6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44320" behindDoc="0" locked="0" layoutInCell="1" allowOverlap="1" wp14:anchorId="3BCDDEFE" wp14:editId="4DF0DD19">
            <wp:simplePos x="0" y="0"/>
            <wp:positionH relativeFrom="column">
              <wp:posOffset>3658</wp:posOffset>
            </wp:positionH>
            <wp:positionV relativeFrom="paragraph">
              <wp:posOffset>2007</wp:posOffset>
            </wp:positionV>
            <wp:extent cx="6654165" cy="2392680"/>
            <wp:effectExtent l="0" t="0" r="0" b="7620"/>
            <wp:wrapTopAndBottom/>
            <wp:docPr id="38" name="Obraz 38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 xml:space="preserve">Najwięcej mieszkań przekazano do użytkowania w </w:t>
      </w:r>
      <w:r w:rsidR="00CA36BE">
        <w:rPr>
          <w:szCs w:val="19"/>
        </w:rPr>
        <w:t>Olsztynie (930) i powiecie olsztyńskim (902), a n</w:t>
      </w:r>
      <w:r w:rsidR="00CA36BE" w:rsidRPr="00AC460E">
        <w:rPr>
          <w:szCs w:val="19"/>
        </w:rPr>
        <w:t xml:space="preserve">ajmniej w </w:t>
      </w:r>
      <w:r w:rsidR="00CA36BE">
        <w:rPr>
          <w:szCs w:val="19"/>
        </w:rPr>
        <w:t>powi</w:t>
      </w:r>
      <w:r w:rsidR="005E6B51">
        <w:rPr>
          <w:szCs w:val="19"/>
        </w:rPr>
        <w:t>ecie</w:t>
      </w:r>
      <w:r w:rsidR="00CA36BE">
        <w:rPr>
          <w:szCs w:val="19"/>
        </w:rPr>
        <w:t xml:space="preserve"> bartoszyckim (33) i braniewskim (38).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>ecie węgorzewskim (144,3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>(poniżej 70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 xml:space="preserve">wybudowano w </w:t>
      </w:r>
      <w:r w:rsidR="00CA36BE">
        <w:rPr>
          <w:szCs w:val="19"/>
        </w:rPr>
        <w:t>Elblągu i Olsztynie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3E2A2D8D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F80EAF">
        <w:t>październik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10B7AEF4" w:rsidR="003D4CA7" w:rsidRDefault="00F80EAF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8" w:name="_GoBack"/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360704" behindDoc="0" locked="0" layoutInCell="1" allowOverlap="1" wp14:anchorId="71BF8906" wp14:editId="5F0D9C5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695575"/>
            <wp:effectExtent l="0" t="0" r="0" b="9525"/>
            <wp:wrapTopAndBottom/>
            <wp:docPr id="11" name="Obraz 11" descr="Mapa 2. Mieszkania oddane do użytkowania na 10 tys. ludnościa według powiatów w okresie styczeń-październik 2023 r. &#10;&#10;Mapa prezentuje mieszkania oddane do użytkowania w przeliczeniu na 10 tys. ludności według powiatów województwa warmińsko-mazurskiego w okresie styczeń-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ieszkania_powiaty_październik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8"/>
      <w:r w:rsidR="00CA36BE">
        <w:rPr>
          <w:rFonts w:ascii="Fira Sans" w:hAnsi="Fira Sans" w:cs="Arial"/>
          <w:bCs/>
          <w:sz w:val="19"/>
          <w:szCs w:val="19"/>
        </w:rPr>
        <w:t>W październiku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CA36BE">
        <w:rPr>
          <w:rFonts w:ascii="Fira Sans" w:hAnsi="Fira Sans"/>
          <w:sz w:val="19"/>
          <w:szCs w:val="19"/>
        </w:rPr>
        <w:t xml:space="preserve">419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CA36BE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CA36BE">
        <w:rPr>
          <w:rFonts w:ascii="Fira Sans" w:hAnsi="Fira Sans"/>
          <w:sz w:val="19"/>
          <w:szCs w:val="19"/>
        </w:rPr>
        <w:t>24</w:t>
      </w:r>
      <w:r w:rsidR="00CA36BE" w:rsidRPr="00AC460E">
        <w:rPr>
          <w:rFonts w:ascii="Fira Sans" w:hAnsi="Fira Sans"/>
          <w:sz w:val="19"/>
          <w:szCs w:val="19"/>
        </w:rPr>
        <w:t xml:space="preserve"> (o </w:t>
      </w:r>
      <w:r w:rsidR="00CA36BE">
        <w:rPr>
          <w:rFonts w:ascii="Fira Sans" w:hAnsi="Fira Sans"/>
          <w:sz w:val="19"/>
          <w:szCs w:val="19"/>
        </w:rPr>
        <w:t>6,1</w:t>
      </w:r>
      <w:r w:rsidR="00CA36BE" w:rsidRPr="00AC460E">
        <w:rPr>
          <w:rFonts w:ascii="Fira Sans" w:hAnsi="Fira Sans"/>
          <w:sz w:val="19"/>
          <w:szCs w:val="19"/>
        </w:rPr>
        <w:t xml:space="preserve">%) </w:t>
      </w:r>
      <w:r w:rsidR="00CA36BE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>w październiku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A36BE">
        <w:rPr>
          <w:rFonts w:ascii="Fira Sans" w:hAnsi="Fira Sans"/>
          <w:sz w:val="19"/>
          <w:szCs w:val="19"/>
        </w:rPr>
        <w:t>2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CA36BE">
        <w:rPr>
          <w:rFonts w:ascii="Fira Sans" w:hAnsi="Fira Sans"/>
          <w:sz w:val="19"/>
          <w:szCs w:val="19"/>
        </w:rPr>
        <w:t xml:space="preserve">56,8% </w:t>
      </w:r>
      <w:r w:rsidR="00CA36BE" w:rsidRPr="00AC460E">
        <w:rPr>
          <w:rFonts w:ascii="Fira Sans" w:hAnsi="Fira Sans"/>
          <w:sz w:val="19"/>
          <w:szCs w:val="19"/>
        </w:rPr>
        <w:t>dotyczyło inwestorów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indywidualnych</w:t>
      </w:r>
      <w:r w:rsidR="00CA36BE">
        <w:rPr>
          <w:rFonts w:ascii="Fira Sans" w:hAnsi="Fira Sans"/>
          <w:sz w:val="19"/>
          <w:szCs w:val="19"/>
        </w:rPr>
        <w:t xml:space="preserve">, 40,6% </w:t>
      </w:r>
      <w:r w:rsidR="00CA36BE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CA36BE">
        <w:rPr>
          <w:rFonts w:ascii="Fira Sans" w:hAnsi="Fira Sans"/>
          <w:sz w:val="19"/>
          <w:szCs w:val="19"/>
        </w:rPr>
        <w:t>, a 2,6</w:t>
      </w:r>
      <w:r w:rsidR="00CA36BE" w:rsidRPr="00AC460E">
        <w:rPr>
          <w:rFonts w:ascii="Fira Sans" w:hAnsi="Fira Sans"/>
          <w:sz w:val="19"/>
          <w:szCs w:val="19"/>
        </w:rPr>
        <w:t>%</w:t>
      </w:r>
      <w:r w:rsidR="00CA36BE">
        <w:rPr>
          <w:rFonts w:ascii="Fira Sans" w:hAnsi="Fira Sans"/>
          <w:sz w:val="19"/>
          <w:szCs w:val="19"/>
        </w:rPr>
        <w:t> budownictwa komunalnego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7B303437" w:rsidR="000376F2" w:rsidRPr="00AC460E" w:rsidRDefault="00CA36BE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październikiem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>
        <w:rPr>
          <w:rFonts w:ascii="Fira Sans" w:hAnsi="Fira Sans"/>
          <w:sz w:val="19"/>
          <w:szCs w:val="19"/>
        </w:rPr>
        <w:t>34,2%</w:t>
      </w:r>
      <w:r w:rsidRPr="00AC460E">
        <w:rPr>
          <w:rFonts w:ascii="Fira Sans" w:hAnsi="Fira Sans"/>
          <w:sz w:val="19"/>
          <w:szCs w:val="19"/>
        </w:rPr>
        <w:t xml:space="preserve"> do </w:t>
      </w:r>
      <w:r>
        <w:rPr>
          <w:rFonts w:ascii="Fira Sans" w:hAnsi="Fira Sans"/>
          <w:sz w:val="19"/>
          <w:szCs w:val="19"/>
        </w:rPr>
        <w:t>514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 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deweloperzy (</w:t>
      </w:r>
      <w:r>
        <w:rPr>
          <w:rFonts w:ascii="Fira Sans" w:hAnsi="Fira Sans"/>
          <w:sz w:val="19"/>
          <w:szCs w:val="19"/>
        </w:rPr>
        <w:t>62,3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inwestorzy indywidualni (</w:t>
      </w:r>
      <w:r>
        <w:rPr>
          <w:rFonts w:ascii="Fira Sans" w:hAnsi="Fira Sans"/>
          <w:sz w:val="19"/>
          <w:szCs w:val="19"/>
        </w:rPr>
        <w:t>37,7</w:t>
      </w:r>
      <w:r w:rsidRPr="00AC460E">
        <w:rPr>
          <w:rFonts w:ascii="Fira Sans" w:hAnsi="Fira Sans"/>
          <w:sz w:val="19"/>
          <w:szCs w:val="19"/>
        </w:rPr>
        <w:t>%)</w:t>
      </w:r>
      <w:r w:rsidR="00251295">
        <w:rPr>
          <w:rFonts w:ascii="Fira Sans" w:hAnsi="Fira Sans"/>
          <w:sz w:val="19"/>
          <w:szCs w:val="19"/>
        </w:rPr>
        <w:t>.</w:t>
      </w:r>
    </w:p>
    <w:p w14:paraId="01B0EB7D" w14:textId="2F3F4027" w:rsidR="00B51E67" w:rsidRPr="00AC460E" w:rsidRDefault="002D0AE5" w:rsidP="00846993">
      <w:pPr>
        <w:pStyle w:val="Tytutablicwykreswmap"/>
        <w:ind w:left="964" w:hanging="964"/>
      </w:pPr>
      <w:r w:rsidRPr="00AC460E">
        <w:t>Tablica 1</w:t>
      </w:r>
      <w:r w:rsidR="00816B5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503B0F">
        <w:rPr>
          <w:rFonts w:cs="Arial"/>
          <w:szCs w:val="19"/>
        </w:rPr>
        <w:t xml:space="preserve">październik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październik br."/>
        <w:tblDescription w:val="Tablica przedstawia liczbę, strukturę, dynamikę mieszkań (do styczeń-pażdziernik 2022 r.), na budowę których uzyskano pozwolenia lub dokonano zgłoszeń z projektem budowlanym i mieszkań, których budowę rozpoczęto ogółem oraz według form budownictwa w okresie styczeń-październik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ACC54F5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907470">
              <w:rPr>
                <w:rFonts w:cs="Arial"/>
                <w:szCs w:val="19"/>
              </w:rPr>
              <w:t xml:space="preserve"> 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5B8A771E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503B0F">
              <w:rPr>
                <w:rFonts w:cs="Arial"/>
                <w:szCs w:val="19"/>
              </w:rPr>
              <w:t xml:space="preserve">10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B1B08D6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 xml:space="preserve">10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70711958" w:rsidR="005458C7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4 887</w:t>
            </w:r>
          </w:p>
        </w:tc>
        <w:tc>
          <w:tcPr>
            <w:tcW w:w="1312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3959EFA7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50,4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7EEA6246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3 993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4631AC84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56,1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11E10EBE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2 10</w:t>
            </w:r>
            <w:r w:rsidR="00726890">
              <w:rPr>
                <w:rFonts w:cs="Arial"/>
                <w:szCs w:val="19"/>
              </w:rPr>
              <w:t>9</w:t>
            </w:r>
          </w:p>
        </w:tc>
        <w:tc>
          <w:tcPr>
            <w:tcW w:w="1312" w:type="dxa"/>
            <w:vAlign w:val="center"/>
          </w:tcPr>
          <w:p w14:paraId="61A91F29" w14:textId="0E17D369" w:rsidR="005458C7" w:rsidRPr="001C2F22" w:rsidRDefault="00A75A97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</w:t>
            </w:r>
            <w:r w:rsidR="00726890">
              <w:rPr>
                <w:rFonts w:cs="Arial"/>
                <w:szCs w:val="19"/>
              </w:rPr>
              <w:t>2</w:t>
            </w:r>
          </w:p>
        </w:tc>
        <w:tc>
          <w:tcPr>
            <w:tcW w:w="1269" w:type="dxa"/>
            <w:vAlign w:val="center"/>
          </w:tcPr>
          <w:p w14:paraId="301D4555" w14:textId="4AC9B326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00C9117E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10D45BF2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3CEB7C82" w:rsidR="005458C7" w:rsidRPr="001C2F22" w:rsidRDefault="00A75A97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70,3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41A8AC64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2 747</w:t>
            </w:r>
          </w:p>
        </w:tc>
        <w:tc>
          <w:tcPr>
            <w:tcW w:w="1312" w:type="dxa"/>
            <w:vAlign w:val="center"/>
          </w:tcPr>
          <w:p w14:paraId="6730D981" w14:textId="5E3CECED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56,2</w:t>
            </w:r>
          </w:p>
        </w:tc>
        <w:tc>
          <w:tcPr>
            <w:tcW w:w="1269" w:type="dxa"/>
            <w:vAlign w:val="center"/>
          </w:tcPr>
          <w:p w14:paraId="581514DC" w14:textId="0607D511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3CB0BE34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1 968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60E76C3C" w:rsidR="005458C7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23FAE28F" w:rsidR="005458C7" w:rsidRPr="001C2F22" w:rsidRDefault="00A75A97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48,1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78ADB5A2" w:rsidR="00A3765D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1312" w:type="dxa"/>
          </w:tcPr>
          <w:p w14:paraId="5515000C" w14:textId="54FBDDCF" w:rsidR="00A3765D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269" w:type="dxa"/>
            <w:vAlign w:val="center"/>
          </w:tcPr>
          <w:p w14:paraId="21AFA7D9" w14:textId="7C61F266" w:rsidR="00A3765D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1D52EDEC" w:rsidR="00A3765D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1BEC5949" w:rsidR="00A3765D" w:rsidRPr="001C2F22" w:rsidRDefault="00A75A9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67BA666C" w:rsidR="00A3765D" w:rsidRPr="001C2F22" w:rsidRDefault="00A75A97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21,1</w:t>
            </w:r>
          </w:p>
        </w:tc>
      </w:tr>
      <w:tr w:rsidR="00EB2F9E" w:rsidRPr="001C2F22" w14:paraId="073334E6" w14:textId="77777777" w:rsidTr="00CA36BE">
        <w:trPr>
          <w:tblHeader/>
        </w:trPr>
        <w:tc>
          <w:tcPr>
            <w:tcW w:w="2387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2C78A04C" w14:textId="3B1DFB2B" w:rsidR="00EB2F9E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12" w:type="dxa"/>
            <w:vAlign w:val="center"/>
          </w:tcPr>
          <w:p w14:paraId="2AAA4609" w14:textId="1A29DB30" w:rsidR="00EB2F9E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69" w:type="dxa"/>
            <w:vAlign w:val="center"/>
          </w:tcPr>
          <w:p w14:paraId="614D8EDD" w14:textId="549D25EB" w:rsidR="00EB2F9E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76E9055" w14:textId="117E49E8" w:rsidR="00EB2F9E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7A3FF84" w14:textId="28949F29" w:rsidR="00EB2F9E" w:rsidRPr="001C2F22" w:rsidRDefault="00A75A9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98E67DC" w14:textId="74F830B2" w:rsidR="00EB2F9E" w:rsidRPr="001C2F22" w:rsidRDefault="00A75A97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362C0E5C" w:rsidR="00327F95" w:rsidRPr="00AC460E" w:rsidRDefault="00CA36B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–październik 2023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dominowali deweloperzy, natomiast wśród mieszkań rozpoczętych inwestorzy indywidualni</w:t>
      </w:r>
      <w:r w:rsidR="006917D5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0BE0B79A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572DF5">
        <w:rPr>
          <w:rFonts w:ascii="Fira Sans" w:hAnsi="Fira Sans" w:cs="Arial"/>
          <w:sz w:val="19"/>
          <w:szCs w:val="19"/>
        </w:rPr>
        <w:t xml:space="preserve"> 3,6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572DF5">
        <w:rPr>
          <w:rFonts w:ascii="Fira Sans" w:hAnsi="Fira Sans" w:cs="Arial"/>
          <w:sz w:val="19"/>
          <w:szCs w:val="19"/>
        </w:rPr>
        <w:t>17,1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10A9AC01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572DF5">
        <w:rPr>
          <w:rFonts w:ascii="Fira Sans" w:hAnsi="Fira Sans" w:cs="Arial"/>
          <w:bCs/>
          <w:spacing w:val="-2"/>
          <w:sz w:val="19"/>
          <w:szCs w:val="19"/>
        </w:rPr>
        <w:t>październikiem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476756" w:rsidRPr="00FB005D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FB005D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B005D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 w:rsidRPr="00FB005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„pojazdy samochodowe, motocykle, części” (o </w:t>
      </w:r>
      <w:r w:rsidR="00572DF5">
        <w:rPr>
          <w:rFonts w:ascii="Fira Sans" w:hAnsi="Fira Sans" w:cs="Arial"/>
          <w:spacing w:val="-2"/>
          <w:sz w:val="19"/>
          <w:szCs w:val="19"/>
        </w:rPr>
        <w:t>33,9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oraz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 </w:t>
      </w:r>
      <w:r w:rsidR="00572DF5">
        <w:rPr>
          <w:rFonts w:ascii="Fira Sans" w:hAnsi="Fira Sans" w:cs="Arial"/>
          <w:spacing w:val="-2"/>
          <w:sz w:val="19"/>
          <w:szCs w:val="19"/>
        </w:rPr>
        <w:t>9,9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%). </w:t>
      </w:r>
      <w:r w:rsidR="00EA4F03" w:rsidRPr="00FB005D">
        <w:rPr>
          <w:rFonts w:ascii="Fira Sans" w:hAnsi="Fira Sans"/>
          <w:spacing w:val="-2"/>
          <w:sz w:val="19"/>
          <w:szCs w:val="19"/>
        </w:rPr>
        <w:t>Spadek</w:t>
      </w:r>
      <w:r w:rsidR="00BB0C20" w:rsidRPr="00FB005D">
        <w:rPr>
          <w:rFonts w:ascii="Fira Sans" w:hAnsi="Fira Sans"/>
          <w:spacing w:val="-2"/>
          <w:sz w:val="19"/>
          <w:szCs w:val="19"/>
        </w:rPr>
        <w:t xml:space="preserve"> sprzedaży detalicznej dotyczył </w:t>
      </w:r>
      <w:r w:rsidR="00DA515A" w:rsidRPr="00FB005D">
        <w:rPr>
          <w:rFonts w:ascii="Fira Sans" w:hAnsi="Fira Sans"/>
          <w:spacing w:val="-2"/>
          <w:sz w:val="19"/>
          <w:szCs w:val="19"/>
        </w:rPr>
        <w:t>m.in.</w:t>
      </w:r>
      <w:r w:rsidR="009A5B5F" w:rsidRPr="00FB005D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FB005D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FB005D">
        <w:rPr>
          <w:rFonts w:ascii="Fira Sans" w:hAnsi="Fira Sans"/>
          <w:spacing w:val="-2"/>
          <w:sz w:val="19"/>
          <w:szCs w:val="19"/>
        </w:rPr>
        <w:t>gru</w:t>
      </w:r>
      <w:r w:rsidR="00952E42" w:rsidRPr="00FB005D">
        <w:rPr>
          <w:rFonts w:ascii="Fira Sans" w:hAnsi="Fira Sans"/>
          <w:spacing w:val="-2"/>
          <w:sz w:val="19"/>
          <w:szCs w:val="19"/>
        </w:rPr>
        <w:t>py</w:t>
      </w:r>
      <w:r w:rsidR="00BB0C20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572DF5">
        <w:rPr>
          <w:rFonts w:ascii="Fira Sans" w:hAnsi="Fira Sans" w:cs="Arial"/>
          <w:spacing w:val="-2"/>
          <w:sz w:val="19"/>
          <w:szCs w:val="19"/>
        </w:rPr>
        <w:t>30,6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FB005D" w:rsidRPr="00FB005D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B005D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EA4F03" w:rsidRPr="00FB005D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572DF5">
        <w:rPr>
          <w:rFonts w:ascii="Fira Sans" w:hAnsi="Fira Sans" w:cs="Arial"/>
          <w:spacing w:val="-4"/>
          <w:sz w:val="19"/>
          <w:szCs w:val="19"/>
        </w:rPr>
        <w:t>11,9</w:t>
      </w:r>
      <w:r w:rsidR="00EA4F03" w:rsidRPr="00FB005D">
        <w:rPr>
          <w:rFonts w:ascii="Fira Sans" w:hAnsi="Fira Sans" w:cs="Arial"/>
          <w:spacing w:val="-4"/>
          <w:sz w:val="19"/>
          <w:szCs w:val="19"/>
        </w:rPr>
        <w:t>%)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.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</w:t>
      </w:r>
    </w:p>
    <w:p w14:paraId="5B48F7D5" w14:textId="47C8B13B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572DF5">
        <w:rPr>
          <w:rFonts w:ascii="Fira Sans" w:hAnsi="Fira Sans" w:cs="Arial"/>
          <w:bCs/>
          <w:spacing w:val="-4"/>
          <w:sz w:val="19"/>
          <w:szCs w:val="19"/>
        </w:rPr>
        <w:t xml:space="preserve">wrześniem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FB005D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572DF5">
        <w:rPr>
          <w:rFonts w:ascii="Fira Sans" w:hAnsi="Fira Sans" w:cs="Arial"/>
          <w:bCs/>
          <w:spacing w:val="-4"/>
          <w:sz w:val="19"/>
          <w:szCs w:val="19"/>
        </w:rPr>
        <w:t>1,8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72DF5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FB005D">
        <w:rPr>
          <w:rFonts w:ascii="Fira Sans" w:hAnsi="Fira Sans" w:cs="Arial"/>
          <w:spacing w:val="-4"/>
          <w:sz w:val="19"/>
          <w:szCs w:val="19"/>
        </w:rPr>
        <w:t>spadła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823A0C">
        <w:rPr>
          <w:rFonts w:ascii="Fira Sans" w:hAnsi="Fira Sans" w:cs="Arial"/>
          <w:spacing w:val="-4"/>
          <w:sz w:val="19"/>
          <w:szCs w:val="19"/>
        </w:rPr>
        <w:t>: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572DF5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572DF5" w:rsidRPr="004D3CE9">
        <w:rPr>
          <w:rFonts w:ascii="Fira Sans" w:hAnsi="Fira Sans" w:cs="Arial"/>
          <w:sz w:val="19"/>
          <w:szCs w:val="19"/>
        </w:rPr>
        <w:t xml:space="preserve"> (o </w:t>
      </w:r>
      <w:r w:rsidR="00572DF5">
        <w:rPr>
          <w:rFonts w:ascii="Fira Sans" w:hAnsi="Fira Sans" w:cs="Arial"/>
          <w:sz w:val="19"/>
          <w:szCs w:val="19"/>
        </w:rPr>
        <w:t>8,9</w:t>
      </w:r>
      <w:r w:rsidR="00572DF5" w:rsidRPr="004D3CE9">
        <w:rPr>
          <w:rFonts w:ascii="Fira Sans" w:hAnsi="Fira Sans" w:cs="Arial"/>
          <w:sz w:val="19"/>
          <w:szCs w:val="19"/>
        </w:rPr>
        <w:t>%)</w:t>
      </w:r>
      <w:r w:rsidR="00572DF5">
        <w:rPr>
          <w:rFonts w:ascii="Fira Sans" w:hAnsi="Fira Sans" w:cs="Arial"/>
          <w:sz w:val="19"/>
          <w:szCs w:val="19"/>
        </w:rPr>
        <w:t>,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(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o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92EF0">
        <w:rPr>
          <w:rFonts w:ascii="Fira Sans" w:hAnsi="Fira Sans" w:cs="Arial"/>
          <w:spacing w:val="-4"/>
          <w:sz w:val="19"/>
          <w:szCs w:val="19"/>
        </w:rPr>
        <w:t>1,</w:t>
      </w:r>
      <w:r w:rsidR="00572DF5">
        <w:rPr>
          <w:rFonts w:ascii="Fira Sans" w:hAnsi="Fira Sans" w:cs="Arial"/>
          <w:spacing w:val="-4"/>
          <w:sz w:val="19"/>
          <w:szCs w:val="19"/>
        </w:rPr>
        <w:t>9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C92EF0">
        <w:rPr>
          <w:rFonts w:ascii="Fira Sans" w:hAnsi="Fira Sans" w:cs="Arial"/>
          <w:spacing w:val="-4"/>
          <w:sz w:val="19"/>
          <w:szCs w:val="19"/>
        </w:rPr>
        <w:t>)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. W grupie </w:t>
      </w:r>
      <w:r w:rsidR="00572DF5" w:rsidRPr="004D3CE9">
        <w:rPr>
          <w:rFonts w:ascii="Fira Sans" w:hAnsi="Fira Sans" w:cs="Arial"/>
          <w:spacing w:val="-4"/>
          <w:sz w:val="19"/>
          <w:szCs w:val="19"/>
        </w:rPr>
        <w:t xml:space="preserve">„paliwa” 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odnotowano wzrost sprzedaży </w:t>
      </w:r>
      <w:r w:rsidR="00572DF5" w:rsidRPr="004D3CE9">
        <w:rPr>
          <w:rFonts w:ascii="Fira Sans" w:hAnsi="Fira Sans" w:cs="Arial"/>
          <w:spacing w:val="-4"/>
          <w:sz w:val="19"/>
          <w:szCs w:val="19"/>
        </w:rPr>
        <w:t>o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 15,9%.</w:t>
      </w:r>
    </w:p>
    <w:p w14:paraId="1F0FB300" w14:textId="1B6CB0D4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572DF5">
        <w:rPr>
          <w:szCs w:val="19"/>
        </w:rPr>
        <w:t>październik</w:t>
      </w:r>
      <w:r w:rsidR="00EA4F03">
        <w:rPr>
          <w:szCs w:val="19"/>
        </w:rPr>
        <w:t xml:space="preserve"> </w:t>
      </w:r>
      <w:r w:rsidRPr="00225E2D">
        <w:rPr>
          <w:szCs w:val="19"/>
        </w:rPr>
        <w:t>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572DF5">
        <w:rPr>
          <w:szCs w:val="19"/>
        </w:rPr>
        <w:t>4,1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95015">
        <w:rPr>
          <w:szCs w:val="19"/>
        </w:rPr>
        <w:t>W</w:t>
      </w:r>
      <w:r>
        <w:rPr>
          <w:szCs w:val="19"/>
        </w:rPr>
        <w:t>zrost</w:t>
      </w:r>
      <w:r w:rsidRPr="00606808">
        <w:rPr>
          <w:rFonts w:cs="Arial"/>
          <w:szCs w:val="19"/>
        </w:rPr>
        <w:t xml:space="preserve"> sprzedaży odnotowano </w:t>
      </w:r>
      <w:r w:rsidR="00995015"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 w:rsidR="00FB005D">
        <w:rPr>
          <w:rFonts w:cs="Arial"/>
          <w:szCs w:val="19"/>
        </w:rPr>
        <w:t>y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FB005D">
        <w:rPr>
          <w:rFonts w:cs="Arial"/>
          <w:szCs w:val="19"/>
        </w:rPr>
        <w:t>55,</w:t>
      </w:r>
      <w:r w:rsidR="00995015">
        <w:rPr>
          <w:rFonts w:cs="Arial"/>
          <w:szCs w:val="19"/>
        </w:rPr>
        <w:t>5</w:t>
      </w:r>
      <w:r w:rsidR="00C30E15" w:rsidRPr="00943868">
        <w:rPr>
          <w:rFonts w:cs="Arial"/>
          <w:szCs w:val="19"/>
        </w:rPr>
        <w:t>%)</w:t>
      </w:r>
      <w:r w:rsidR="00995015">
        <w:rPr>
          <w:rFonts w:cs="Arial"/>
          <w:szCs w:val="19"/>
        </w:rPr>
        <w:t>.</w:t>
      </w:r>
      <w:r w:rsidR="004F7046">
        <w:rPr>
          <w:rFonts w:cs="Arial"/>
          <w:szCs w:val="19"/>
        </w:rPr>
        <w:t xml:space="preserve"> </w:t>
      </w:r>
      <w:r w:rsidR="00995015">
        <w:rPr>
          <w:rFonts w:cs="Arial"/>
          <w:szCs w:val="19"/>
        </w:rPr>
        <w:t>S</w:t>
      </w:r>
      <w:r>
        <w:rPr>
          <w:szCs w:val="19"/>
        </w:rPr>
        <w:t>padek</w:t>
      </w:r>
      <w:r w:rsidRPr="00225E2D">
        <w:rPr>
          <w:szCs w:val="19"/>
        </w:rPr>
        <w:t xml:space="preserve"> </w:t>
      </w:r>
      <w:r w:rsidR="00995015">
        <w:rPr>
          <w:szCs w:val="19"/>
        </w:rPr>
        <w:t>dotyczył m.in.</w:t>
      </w:r>
      <w:r w:rsidRPr="00606808">
        <w:rPr>
          <w:szCs w:val="19"/>
        </w:rPr>
        <w:t xml:space="preserve"> grup</w:t>
      </w:r>
      <w:r w:rsidR="00995015">
        <w:rPr>
          <w:szCs w:val="19"/>
        </w:rPr>
        <w:t>y</w:t>
      </w:r>
      <w:r w:rsidR="009312C9">
        <w:rPr>
          <w:szCs w:val="19"/>
        </w:rPr>
        <w:t xml:space="preserve">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995015">
        <w:rPr>
          <w:rFonts w:cs="Arial"/>
          <w:szCs w:val="19"/>
        </w:rPr>
        <w:t>41,0%</w:t>
      </w:r>
      <w:r w:rsidR="009312C9" w:rsidRPr="00943868">
        <w:rPr>
          <w:rFonts w:cs="Arial"/>
          <w:szCs w:val="19"/>
        </w:rPr>
        <w:t>)</w:t>
      </w:r>
      <w:r w:rsidR="009312C9">
        <w:rPr>
          <w:rFonts w:cs="Arial"/>
          <w:szCs w:val="19"/>
        </w:rPr>
        <w:t>.</w:t>
      </w:r>
    </w:p>
    <w:p w14:paraId="6B3AE932" w14:textId="2539FFFD" w:rsidR="00B51E67" w:rsidRPr="00AC460E" w:rsidRDefault="002D0AE5" w:rsidP="00196A0F">
      <w:pPr>
        <w:pStyle w:val="Tytutablicwykreswmap"/>
      </w:pPr>
      <w:r w:rsidRPr="00AC460E">
        <w:t>Tablica 1</w:t>
      </w:r>
      <w:r w:rsidR="00816B5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październiku 2023 r. do analogicznego miesiąca poprzedniego roku  oraz okresu styczeń-październik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116B6907" w:rsidR="00A92692" w:rsidRPr="001C2F22" w:rsidRDefault="00503B0F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10 </w:t>
            </w:r>
            <w:r w:rsidR="00A92692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891" w:type="dxa"/>
            <w:gridSpan w:val="2"/>
          </w:tcPr>
          <w:p w14:paraId="74982BFC" w14:textId="29A3F4FA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 xml:space="preserve">10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A92692" w:rsidRPr="001C2F22" w14:paraId="663A43DF" w14:textId="0CDC5C3C" w:rsidTr="001735A4">
        <w:trPr>
          <w:trHeight w:val="934"/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189328BB" w:rsidR="00A92692" w:rsidRPr="001C2F22" w:rsidRDefault="00317E9C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103,6</w:t>
            </w:r>
          </w:p>
        </w:tc>
        <w:tc>
          <w:tcPr>
            <w:tcW w:w="1945" w:type="dxa"/>
          </w:tcPr>
          <w:p w14:paraId="70E70023" w14:textId="0BB11E4A" w:rsidR="00A92692" w:rsidRPr="001C2F22" w:rsidRDefault="00317E9C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104,1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05466A3A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133,9</w:t>
            </w:r>
          </w:p>
        </w:tc>
        <w:tc>
          <w:tcPr>
            <w:tcW w:w="1945" w:type="dxa"/>
          </w:tcPr>
          <w:p w14:paraId="3C87066A" w14:textId="18804E0E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155,5</w:t>
            </w:r>
          </w:p>
        </w:tc>
        <w:tc>
          <w:tcPr>
            <w:tcW w:w="1946" w:type="dxa"/>
          </w:tcPr>
          <w:p w14:paraId="2A62A129" w14:textId="76C5989F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21,4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226606D0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88,1</w:t>
            </w:r>
          </w:p>
        </w:tc>
        <w:tc>
          <w:tcPr>
            <w:tcW w:w="1945" w:type="dxa"/>
          </w:tcPr>
          <w:p w14:paraId="673A91A2" w14:textId="4D17ABA2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  <w:tc>
          <w:tcPr>
            <w:tcW w:w="1946" w:type="dxa"/>
          </w:tcPr>
          <w:p w14:paraId="74D8091A" w14:textId="4908AEAA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12,9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37FB7A32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109,9</w:t>
            </w:r>
          </w:p>
        </w:tc>
        <w:tc>
          <w:tcPr>
            <w:tcW w:w="1945" w:type="dxa"/>
          </w:tcPr>
          <w:p w14:paraId="754CDB5F" w14:textId="15C32689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105,2</w:t>
            </w:r>
          </w:p>
        </w:tc>
        <w:tc>
          <w:tcPr>
            <w:tcW w:w="1946" w:type="dxa"/>
          </w:tcPr>
          <w:p w14:paraId="6531D7FC" w14:textId="0D98C741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34,1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372FFECF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102,5</w:t>
            </w:r>
          </w:p>
        </w:tc>
        <w:tc>
          <w:tcPr>
            <w:tcW w:w="1945" w:type="dxa"/>
          </w:tcPr>
          <w:p w14:paraId="3B43D9EB" w14:textId="1D58756D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99,9</w:t>
            </w:r>
          </w:p>
        </w:tc>
        <w:tc>
          <w:tcPr>
            <w:tcW w:w="1946" w:type="dxa"/>
          </w:tcPr>
          <w:p w14:paraId="2A7E0A8F" w14:textId="137D52E4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6EA47C70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89,0</w:t>
            </w:r>
          </w:p>
        </w:tc>
        <w:tc>
          <w:tcPr>
            <w:tcW w:w="1945" w:type="dxa"/>
          </w:tcPr>
          <w:p w14:paraId="2649033F" w14:textId="386948A3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104,6</w:t>
            </w:r>
          </w:p>
        </w:tc>
        <w:tc>
          <w:tcPr>
            <w:tcW w:w="1946" w:type="dxa"/>
          </w:tcPr>
          <w:p w14:paraId="6A813E95" w14:textId="19FED86C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23E619D7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69,4</w:t>
            </w:r>
          </w:p>
        </w:tc>
        <w:tc>
          <w:tcPr>
            <w:tcW w:w="1945" w:type="dxa"/>
          </w:tcPr>
          <w:p w14:paraId="70F97A15" w14:textId="7D7532C4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59,0</w:t>
            </w:r>
          </w:p>
        </w:tc>
        <w:tc>
          <w:tcPr>
            <w:tcW w:w="1946" w:type="dxa"/>
          </w:tcPr>
          <w:p w14:paraId="7FC0F667" w14:textId="28866CD1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2,4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0AC2AE90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95,3</w:t>
            </w:r>
          </w:p>
        </w:tc>
        <w:tc>
          <w:tcPr>
            <w:tcW w:w="1945" w:type="dxa"/>
          </w:tcPr>
          <w:p w14:paraId="3B0E3FA5" w14:textId="27166E81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115,3</w:t>
            </w:r>
          </w:p>
        </w:tc>
        <w:tc>
          <w:tcPr>
            <w:tcW w:w="1946" w:type="dxa"/>
          </w:tcPr>
          <w:p w14:paraId="7BE6D4EF" w14:textId="36847D96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5A538544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  <w:tc>
          <w:tcPr>
            <w:tcW w:w="1945" w:type="dxa"/>
          </w:tcPr>
          <w:p w14:paraId="6FFF40B2" w14:textId="7CAEECAF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87,8</w:t>
            </w:r>
          </w:p>
        </w:tc>
        <w:tc>
          <w:tcPr>
            <w:tcW w:w="1946" w:type="dxa"/>
          </w:tcPr>
          <w:p w14:paraId="1AD5109B" w14:textId="6EBF2D8B" w:rsidR="00D61C74" w:rsidRPr="001C2F22" w:rsidRDefault="00317E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245576A0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>w październiku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17E9C">
        <w:rPr>
          <w:rFonts w:ascii="Fira Sans" w:hAnsi="Fira Sans" w:cs="Arial"/>
          <w:bCs/>
          <w:sz w:val="19"/>
          <w:szCs w:val="19"/>
        </w:rPr>
        <w:t>19,4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317E9C">
        <w:rPr>
          <w:rFonts w:ascii="Fira Sans" w:hAnsi="Fira Sans" w:cs="Arial"/>
          <w:bCs/>
          <w:sz w:val="19"/>
          <w:szCs w:val="19"/>
        </w:rPr>
        <w:t>5,3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317E9C">
        <w:rPr>
          <w:rFonts w:ascii="Fira Sans" w:hAnsi="Fira Sans" w:cs="Arial"/>
          <w:bCs/>
          <w:sz w:val="19"/>
          <w:szCs w:val="19"/>
        </w:rPr>
        <w:t>wrześniem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317E9C">
        <w:rPr>
          <w:rFonts w:ascii="Fira Sans" w:hAnsi="Fira Sans" w:cs="Arial"/>
          <w:bCs/>
          <w:sz w:val="19"/>
          <w:szCs w:val="19"/>
        </w:rPr>
        <w:t>październikiem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17E9C">
        <w:rPr>
          <w:rFonts w:ascii="Fira Sans" w:hAnsi="Fira Sans" w:cs="Arial"/>
          <w:bCs/>
          <w:sz w:val="19"/>
          <w:szCs w:val="19"/>
        </w:rPr>
        <w:t>14,2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 xml:space="preserve">w 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17E9C">
        <w:rPr>
          <w:rFonts w:ascii="Fira Sans" w:hAnsi="Fira Sans" w:cs="Arial"/>
          <w:bCs/>
          <w:sz w:val="19"/>
          <w:szCs w:val="19"/>
        </w:rPr>
        <w:t>10,7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4DAFB41C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317E9C">
        <w:rPr>
          <w:rFonts w:ascii="Fira Sans" w:hAnsi="Fira Sans" w:cs="Arial"/>
          <w:bCs/>
          <w:sz w:val="19"/>
          <w:szCs w:val="19"/>
        </w:rPr>
        <w:t>październik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317E9C">
        <w:rPr>
          <w:rFonts w:ascii="Fira Sans" w:hAnsi="Fira Sans" w:cs="Arial"/>
          <w:bCs/>
          <w:sz w:val="19"/>
          <w:szCs w:val="19"/>
        </w:rPr>
        <w:t>13,0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282FBB">
        <w:rPr>
          <w:rFonts w:ascii="Fira Sans" w:hAnsi="Fira Sans" w:cs="Arial"/>
          <w:bCs/>
          <w:sz w:val="19"/>
          <w:szCs w:val="19"/>
        </w:rPr>
        <w:t>12,7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22F014AA" w14:textId="77777777" w:rsidR="00832C76" w:rsidRPr="00832C76" w:rsidRDefault="00832C76" w:rsidP="00832C76">
      <w:pPr>
        <w:pStyle w:val="Nagwek2"/>
      </w:pPr>
      <w:r w:rsidRPr="00832C76">
        <w:lastRenderedPageBreak/>
        <w:t>Wyniki finansowe przedsiębiorstw</w:t>
      </w:r>
    </w:p>
    <w:p w14:paraId="6F557D98" w14:textId="1384B468" w:rsidR="00832C76" w:rsidRPr="001C2F46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W </w:t>
      </w:r>
      <w:r>
        <w:t xml:space="preserve">okresie styczeń–wrzesień </w:t>
      </w:r>
      <w:r w:rsidRPr="001C2F46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95496D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r. </w:t>
      </w:r>
      <w:r w:rsidR="0095496D">
        <w:rPr>
          <w:rFonts w:cs="Arial"/>
          <w:bCs/>
          <w:szCs w:val="19"/>
        </w:rPr>
        <w:t xml:space="preserve">wynik ze sprzedaży produktów, towarów i materiałów oraz </w:t>
      </w:r>
      <w:r w:rsidRPr="001C2F46">
        <w:rPr>
          <w:rFonts w:cs="Arial"/>
          <w:bCs/>
          <w:szCs w:val="19"/>
        </w:rPr>
        <w:t>wynik finansow</w:t>
      </w:r>
      <w:r>
        <w:rPr>
          <w:rFonts w:cs="Arial"/>
          <w:bCs/>
          <w:szCs w:val="19"/>
        </w:rPr>
        <w:t>y brutto</w:t>
      </w:r>
      <w:r w:rsidRPr="001C2F46">
        <w:rPr>
          <w:rFonts w:cs="Arial"/>
          <w:bCs/>
          <w:szCs w:val="19"/>
        </w:rPr>
        <w:t xml:space="preserve"> </w:t>
      </w:r>
      <w:r w:rsidR="0095496D">
        <w:rPr>
          <w:rFonts w:cs="Arial"/>
          <w:bCs/>
          <w:szCs w:val="19"/>
        </w:rPr>
        <w:t xml:space="preserve">i netto </w:t>
      </w:r>
      <w:r w:rsidRPr="001C2F46">
        <w:rPr>
          <w:rFonts w:cs="Arial"/>
          <w:bCs/>
          <w:szCs w:val="19"/>
        </w:rPr>
        <w:t xml:space="preserve">badanych przedsiębiorstw niefinansowych był </w:t>
      </w:r>
      <w:r w:rsidR="0095496D">
        <w:rPr>
          <w:rFonts w:cs="Arial"/>
          <w:bCs/>
          <w:szCs w:val="19"/>
        </w:rPr>
        <w:t xml:space="preserve">mniej </w:t>
      </w:r>
      <w:r>
        <w:rPr>
          <w:rFonts w:cs="Arial"/>
          <w:bCs/>
          <w:szCs w:val="19"/>
        </w:rPr>
        <w:t>korzystniej</w:t>
      </w:r>
      <w:r w:rsidRPr="001C2F46">
        <w:rPr>
          <w:rFonts w:cs="Arial"/>
          <w:bCs/>
          <w:szCs w:val="19"/>
        </w:rPr>
        <w:t>sz</w:t>
      </w:r>
      <w:r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niż</w:t>
      </w:r>
      <w:r w:rsidR="0095496D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uzyskan</w:t>
      </w:r>
      <w:r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rok wcześniej</w:t>
      </w:r>
      <w:r>
        <w:rPr>
          <w:rFonts w:cs="Arial"/>
          <w:bCs/>
          <w:szCs w:val="19"/>
        </w:rPr>
        <w:t xml:space="preserve">, natomiast </w:t>
      </w:r>
      <w:r w:rsidRPr="001C2F46">
        <w:rPr>
          <w:rFonts w:cs="Arial"/>
          <w:bCs/>
          <w:szCs w:val="19"/>
        </w:rPr>
        <w:t xml:space="preserve">wynik </w:t>
      </w:r>
      <w:r w:rsidR="0095496D">
        <w:rPr>
          <w:rFonts w:cs="Arial"/>
          <w:bCs/>
          <w:szCs w:val="19"/>
        </w:rPr>
        <w:t>na pozostałej działalności operacyjnej i wynik na operacjach finansowych poprawił się</w:t>
      </w:r>
      <w:r w:rsidRPr="001C2F46">
        <w:rPr>
          <w:rFonts w:cs="Arial"/>
          <w:bCs/>
          <w:szCs w:val="19"/>
        </w:rPr>
        <w:t xml:space="preserve">. W efekcie </w:t>
      </w:r>
      <w:r w:rsidR="0095496D">
        <w:rPr>
          <w:rFonts w:cs="Arial"/>
          <w:bCs/>
          <w:szCs w:val="19"/>
        </w:rPr>
        <w:t xml:space="preserve">spadku </w:t>
      </w:r>
      <w:r w:rsidRPr="001C2F46">
        <w:rPr>
          <w:rFonts w:cs="Arial"/>
          <w:bCs/>
          <w:szCs w:val="19"/>
        </w:rPr>
        <w:t>przychodów z</w:t>
      </w:r>
      <w:r w:rsidR="00DC1AD2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całokształtu działalności </w:t>
      </w:r>
      <w:r w:rsidR="0095496D">
        <w:rPr>
          <w:rFonts w:cs="Arial"/>
          <w:bCs/>
          <w:szCs w:val="19"/>
        </w:rPr>
        <w:t>przy jednoczesnym wzroście</w:t>
      </w:r>
      <w:r w:rsidRPr="001C2F46">
        <w:rPr>
          <w:rFonts w:cs="Arial"/>
          <w:bCs/>
          <w:szCs w:val="19"/>
        </w:rPr>
        <w:t xml:space="preserve"> kosztów ich uzyskania, </w:t>
      </w:r>
      <w:r>
        <w:rPr>
          <w:rFonts w:cs="Arial"/>
          <w:bCs/>
          <w:szCs w:val="19"/>
        </w:rPr>
        <w:t>wzrósł</w:t>
      </w:r>
      <w:r w:rsidRPr="001C2F46">
        <w:rPr>
          <w:rFonts w:cs="Arial"/>
          <w:bCs/>
          <w:szCs w:val="19"/>
        </w:rPr>
        <w:t xml:space="preserve"> wskaźnik poziomu kosztów. </w:t>
      </w:r>
      <w:r>
        <w:rPr>
          <w:rFonts w:cs="Arial"/>
          <w:bCs/>
          <w:szCs w:val="19"/>
        </w:rPr>
        <w:t>Mni</w:t>
      </w:r>
      <w:r w:rsidRPr="001C2F46">
        <w:rPr>
          <w:rFonts w:cs="Arial"/>
          <w:bCs/>
          <w:szCs w:val="19"/>
        </w:rPr>
        <w:t>ej korzystne niż przed rokiem były również inne podstawowe wskaźniki ekonomiczno-finansowe.</w:t>
      </w:r>
    </w:p>
    <w:p w14:paraId="3DC02721" w14:textId="77777777" w:rsidR="00832C76" w:rsidRDefault="00832C76" w:rsidP="00832C76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okresie styczeń-wrzesień 2022 r. i 2023 r."/>
      </w:tblPr>
      <w:tblGrid>
        <w:gridCol w:w="6646"/>
        <w:gridCol w:w="1910"/>
        <w:gridCol w:w="1911"/>
      </w:tblGrid>
      <w:tr w:rsidR="00832C76" w:rsidRPr="00A23C65" w14:paraId="0E9B4952" w14:textId="77777777" w:rsidTr="00447739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0FAA0105" w14:textId="77777777" w:rsidR="00832C76" w:rsidRPr="00A23C65" w:rsidRDefault="00832C76" w:rsidP="00447739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7F5E31A" w14:textId="13585126" w:rsidR="00832C76" w:rsidRPr="00A23C65" w:rsidRDefault="00832C76" w:rsidP="0044773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09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4773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F161E74" w14:textId="014D2A49" w:rsidR="00832C76" w:rsidRPr="00A23C65" w:rsidRDefault="00832C76" w:rsidP="0044773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09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47739">
              <w:rPr>
                <w:rFonts w:cs="Arial"/>
                <w:sz w:val="16"/>
                <w:szCs w:val="16"/>
              </w:rPr>
              <w:t>3</w:t>
            </w:r>
          </w:p>
        </w:tc>
      </w:tr>
      <w:tr w:rsidR="00832C76" w:rsidRPr="00A23C65" w14:paraId="5B22781A" w14:textId="77777777" w:rsidTr="00447739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765887F5" w14:textId="77777777" w:rsidR="00832C76" w:rsidRPr="00A23C65" w:rsidRDefault="00832C76" w:rsidP="0044773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64B28C" w14:textId="77777777" w:rsidR="00832C76" w:rsidRPr="00A23C65" w:rsidRDefault="00832C76" w:rsidP="00447739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47739" w:rsidRPr="00A23C65" w14:paraId="190DBB5E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67614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CCC809" w14:textId="655D8ABB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44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234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501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022FB41" w14:textId="62344939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44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075</w:t>
            </w:r>
            <w:r w:rsidR="00A31505">
              <w:rPr>
                <w:rFonts w:cs="Arial"/>
                <w:sz w:val="16"/>
                <w:szCs w:val="16"/>
              </w:rPr>
              <w:t>,8</w:t>
            </w:r>
          </w:p>
        </w:tc>
      </w:tr>
      <w:tr w:rsidR="00447739" w:rsidRPr="00A23C65" w14:paraId="32EF7CCA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ED9B4F4" w14:textId="77777777" w:rsidR="00447739" w:rsidRPr="00A23C65" w:rsidRDefault="00447739" w:rsidP="0044773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FCA22" w14:textId="50A01DA5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52</w:t>
            </w: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FFA5DDC" w14:textId="0BAFE3E6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43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150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0</w:t>
            </w:r>
          </w:p>
        </w:tc>
      </w:tr>
      <w:tr w:rsidR="00447739" w:rsidRPr="00A23C65" w14:paraId="43C5994D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93303E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E92B7" w14:textId="299E2A7E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41 921,1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3F484E" w14:textId="6DC595E2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42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000</w:t>
            </w:r>
            <w:r w:rsidR="00A31505">
              <w:rPr>
                <w:rFonts w:cs="Arial"/>
                <w:sz w:val="16"/>
                <w:szCs w:val="16"/>
              </w:rPr>
              <w:t>,5</w:t>
            </w:r>
          </w:p>
        </w:tc>
      </w:tr>
      <w:tr w:rsidR="00447739" w:rsidRPr="00A23C65" w14:paraId="7AF391ED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E96E4F6" w14:textId="77777777" w:rsidR="00447739" w:rsidRPr="00A23C65" w:rsidRDefault="00447739" w:rsidP="0044773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DA5781" w14:textId="33D0FEAA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40 904,0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C5BDB29" w14:textId="0CA592B3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41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135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3</w:t>
            </w:r>
          </w:p>
        </w:tc>
      </w:tr>
      <w:tr w:rsidR="00447739" w:rsidRPr="00A23C65" w14:paraId="04707980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322FB9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 xml:space="preserve">Wynik </w:t>
            </w:r>
            <w:r>
              <w:rPr>
                <w:rFonts w:cs="Arial"/>
                <w:sz w:val="16"/>
                <w:szCs w:val="16"/>
              </w:rPr>
              <w:t>ze</w:t>
            </w:r>
            <w:r w:rsidRPr="00A23C65">
              <w:rPr>
                <w:rFonts w:cs="Arial"/>
                <w:sz w:val="16"/>
                <w:szCs w:val="16"/>
              </w:rPr>
              <w:t xml:space="preserve">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5DCB83" w14:textId="73C67FE5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617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501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552B71" w14:textId="32B18551" w:rsidR="00447739" w:rsidRPr="00681CAA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2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014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7</w:t>
            </w:r>
          </w:p>
        </w:tc>
      </w:tr>
      <w:tr w:rsidR="00447739" w:rsidRPr="00A23C65" w14:paraId="5E0B8F8D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9F1E91B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88A733" w14:textId="2125609D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8302B5" w14:textId="7CB5F603" w:rsidR="00447739" w:rsidRPr="00681CAA" w:rsidRDefault="000E307B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0E307B">
              <w:rPr>
                <w:rFonts w:cs="Arial"/>
                <w:sz w:val="16"/>
                <w:szCs w:val="16"/>
              </w:rPr>
              <w:t>220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0E307B">
              <w:rPr>
                <w:rFonts w:cs="Arial"/>
                <w:sz w:val="16"/>
                <w:szCs w:val="16"/>
              </w:rPr>
              <w:t>4</w:t>
            </w:r>
          </w:p>
        </w:tc>
      </w:tr>
      <w:tr w:rsidR="00447739" w:rsidRPr="00A23C65" w14:paraId="1954B961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C8F0998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700DFF" w14:textId="31F83A95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-401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D5BA30" w14:textId="4ACE24D5" w:rsidR="00447739" w:rsidRPr="00681CAA" w:rsidRDefault="00376FE8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376FE8">
              <w:rPr>
                <w:rFonts w:cs="Arial"/>
                <w:sz w:val="16"/>
                <w:szCs w:val="16"/>
              </w:rPr>
              <w:t>-159</w:t>
            </w:r>
            <w:r>
              <w:rPr>
                <w:rFonts w:cs="Arial"/>
                <w:sz w:val="16"/>
                <w:szCs w:val="16"/>
              </w:rPr>
              <w:t>,</w:t>
            </w:r>
            <w:r w:rsidRPr="00376FE8">
              <w:rPr>
                <w:rFonts w:cs="Arial"/>
                <w:sz w:val="16"/>
                <w:szCs w:val="16"/>
              </w:rPr>
              <w:t>8</w:t>
            </w:r>
          </w:p>
        </w:tc>
      </w:tr>
      <w:tr w:rsidR="00447739" w:rsidRPr="00A23C65" w14:paraId="03ABC21D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2586DF7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7F919E" w14:textId="1AEC2DEA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313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A024206" w14:textId="0A9AF4A5" w:rsidR="00447739" w:rsidRPr="00681CAA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2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075</w:t>
            </w:r>
            <w:r w:rsidR="00A31505">
              <w:rPr>
                <w:rFonts w:cs="Arial"/>
                <w:sz w:val="16"/>
                <w:szCs w:val="16"/>
              </w:rPr>
              <w:t>,3</w:t>
            </w:r>
          </w:p>
        </w:tc>
      </w:tr>
      <w:tr w:rsidR="00447739" w:rsidRPr="00A23C65" w14:paraId="3E5CEB81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429585" w14:textId="77777777" w:rsidR="00447739" w:rsidRPr="00A23C65" w:rsidRDefault="00447739" w:rsidP="0044773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EF7FD" w14:textId="71AA1DEE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989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2C9BAD" w14:textId="3A9AB629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1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868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1</w:t>
            </w:r>
          </w:p>
        </w:tc>
      </w:tr>
      <w:tr w:rsidR="00447739" w:rsidRPr="00A23C65" w14:paraId="78532EA3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C37B6C" w14:textId="77777777" w:rsidR="00447739" w:rsidRPr="00A23C65" w:rsidRDefault="00447739" w:rsidP="0044773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62A39F" w14:textId="264B2EF2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456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2BC5E2" w14:textId="1972B0D8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2</w:t>
            </w:r>
            <w:r w:rsidR="00A31505">
              <w:rPr>
                <w:rFonts w:cs="Arial"/>
                <w:sz w:val="16"/>
                <w:szCs w:val="16"/>
              </w:rPr>
              <w:t> </w:t>
            </w:r>
            <w:r w:rsidRPr="005516B1">
              <w:rPr>
                <w:rFonts w:cs="Arial"/>
                <w:sz w:val="16"/>
                <w:szCs w:val="16"/>
              </w:rPr>
              <w:t>374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8</w:t>
            </w:r>
          </w:p>
        </w:tc>
      </w:tr>
      <w:tr w:rsidR="00447739" w:rsidRPr="00A23C65" w14:paraId="650AF1D3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A31249E" w14:textId="77777777" w:rsidR="00447739" w:rsidRPr="00A23C65" w:rsidRDefault="00447739" w:rsidP="0044773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568F8D" w14:textId="2D54BA94" w:rsidR="00447739" w:rsidRPr="00681CAA" w:rsidRDefault="00447739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466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5CDD902" w14:textId="5B68E55F" w:rsidR="00447739" w:rsidRPr="00444119" w:rsidRDefault="005516B1" w:rsidP="00447739">
            <w:pPr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506</w:t>
            </w:r>
            <w:r w:rsidR="00A31505">
              <w:rPr>
                <w:rFonts w:cs="Arial"/>
                <w:sz w:val="16"/>
                <w:szCs w:val="16"/>
              </w:rPr>
              <w:t>,</w:t>
            </w:r>
            <w:r w:rsidRPr="005516B1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6FEC0C28" w14:textId="44D47756" w:rsidR="00832C76" w:rsidRPr="008B13AB" w:rsidRDefault="00832C76" w:rsidP="00832C76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8B13AB">
        <w:rPr>
          <w:rFonts w:cs="Arial"/>
          <w:b/>
          <w:bCs/>
          <w:szCs w:val="19"/>
        </w:rPr>
        <w:t>Przychody z całokształtu działalności</w:t>
      </w:r>
      <w:r w:rsidRPr="008B13AB">
        <w:rPr>
          <w:rFonts w:cs="Arial"/>
          <w:bCs/>
          <w:szCs w:val="19"/>
        </w:rPr>
        <w:t xml:space="preserve"> w </w:t>
      </w:r>
      <w:r w:rsidRPr="008B13AB">
        <w:t xml:space="preserve">okresie 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DC1AD2">
        <w:rPr>
          <w:rFonts w:cs="Arial"/>
          <w:bCs/>
          <w:szCs w:val="19"/>
        </w:rPr>
        <w:t>3</w:t>
      </w:r>
      <w:r w:rsidRPr="008B13AB">
        <w:rPr>
          <w:rFonts w:cs="Arial"/>
          <w:bCs/>
          <w:szCs w:val="19"/>
        </w:rPr>
        <w:t xml:space="preserve"> r. były o </w:t>
      </w:r>
      <w:r w:rsidR="00DC1AD2">
        <w:rPr>
          <w:rFonts w:cs="Arial"/>
          <w:bCs/>
          <w:szCs w:val="19"/>
        </w:rPr>
        <w:t>0,4</w:t>
      </w:r>
      <w:r w:rsidRPr="008B13AB">
        <w:rPr>
          <w:rFonts w:cs="Arial"/>
          <w:bCs/>
          <w:szCs w:val="19"/>
        </w:rPr>
        <w:t xml:space="preserve">% </w:t>
      </w:r>
      <w:r w:rsidR="00DC1AD2">
        <w:rPr>
          <w:rFonts w:cs="Arial"/>
          <w:bCs/>
          <w:szCs w:val="19"/>
        </w:rPr>
        <w:t>ni</w:t>
      </w:r>
      <w:r w:rsidRPr="008B13AB">
        <w:rPr>
          <w:rFonts w:cs="Arial"/>
          <w:bCs/>
          <w:szCs w:val="19"/>
        </w:rPr>
        <w:t>ższe niż w tym samym okresie 20</w:t>
      </w:r>
      <w:r>
        <w:rPr>
          <w:rFonts w:cs="Arial"/>
          <w:bCs/>
          <w:szCs w:val="19"/>
        </w:rPr>
        <w:t>2</w:t>
      </w:r>
      <w:r w:rsidR="00DC1AD2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 xml:space="preserve"> r., a </w:t>
      </w:r>
      <w:r w:rsidRPr="008B13AB">
        <w:rPr>
          <w:rFonts w:cs="Arial"/>
          <w:b/>
          <w:bCs/>
          <w:szCs w:val="19"/>
        </w:rPr>
        <w:t>koszty uzyskania tych przychodów</w:t>
      </w:r>
      <w:r w:rsidRPr="008B13AB">
        <w:rPr>
          <w:rFonts w:cs="Arial"/>
          <w:bCs/>
          <w:szCs w:val="19"/>
        </w:rPr>
        <w:t xml:space="preserve"> z</w:t>
      </w:r>
      <w:r>
        <w:rPr>
          <w:rFonts w:cs="Arial"/>
          <w:bCs/>
          <w:szCs w:val="19"/>
        </w:rPr>
        <w:t>więks</w:t>
      </w:r>
      <w:r w:rsidRPr="008B13AB">
        <w:rPr>
          <w:rFonts w:cs="Arial"/>
          <w:bCs/>
          <w:szCs w:val="19"/>
        </w:rPr>
        <w:t xml:space="preserve">zyły się o </w:t>
      </w:r>
      <w:r w:rsidR="00DC1AD2">
        <w:rPr>
          <w:rFonts w:cs="Arial"/>
          <w:bCs/>
          <w:szCs w:val="19"/>
        </w:rPr>
        <w:t>0,2</w:t>
      </w:r>
      <w:r w:rsidRPr="008B13AB">
        <w:rPr>
          <w:rFonts w:cs="Arial"/>
          <w:bCs/>
          <w:szCs w:val="19"/>
        </w:rPr>
        <w:t xml:space="preserve">%, co znalazło odzwierciedlenie w </w:t>
      </w:r>
      <w:r>
        <w:rPr>
          <w:rFonts w:cs="Arial"/>
          <w:bCs/>
          <w:szCs w:val="19"/>
        </w:rPr>
        <w:t>pogorszeniu się</w:t>
      </w:r>
      <w:r w:rsidRPr="008B13AB">
        <w:rPr>
          <w:rFonts w:cs="Arial"/>
          <w:bCs/>
          <w:szCs w:val="19"/>
        </w:rPr>
        <w:t xml:space="preserve"> wskaźnika poziomu kosztów. Przychody netto ze sprzedaży produktów, towarów i materiałów </w:t>
      </w:r>
      <w:r w:rsidR="00DC1AD2">
        <w:rPr>
          <w:rFonts w:cs="Arial"/>
          <w:bCs/>
          <w:szCs w:val="19"/>
        </w:rPr>
        <w:t xml:space="preserve">były niższe </w:t>
      </w:r>
      <w:r w:rsidR="00DC1AD2" w:rsidRPr="008B13AB">
        <w:rPr>
          <w:rFonts w:cs="Arial"/>
          <w:bCs/>
          <w:szCs w:val="19"/>
        </w:rPr>
        <w:t xml:space="preserve">o </w:t>
      </w:r>
      <w:r w:rsidR="00DC1AD2">
        <w:rPr>
          <w:rFonts w:cs="Arial"/>
          <w:bCs/>
          <w:szCs w:val="19"/>
        </w:rPr>
        <w:t>0,9</w:t>
      </w:r>
      <w:r w:rsidR="00DC1AD2" w:rsidRPr="008B13AB">
        <w:rPr>
          <w:rFonts w:cs="Arial"/>
          <w:bCs/>
          <w:szCs w:val="19"/>
        </w:rPr>
        <w:t>%</w:t>
      </w:r>
      <w:r w:rsidR="005271E1">
        <w:rPr>
          <w:rFonts w:cs="Arial"/>
          <w:bCs/>
          <w:szCs w:val="19"/>
        </w:rPr>
        <w:t>, natomiast</w:t>
      </w:r>
      <w:r w:rsidR="00DC1AD2" w:rsidRPr="008B13AB"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koszty tej działalności były </w:t>
      </w:r>
      <w:r>
        <w:rPr>
          <w:rFonts w:cs="Arial"/>
          <w:bCs/>
          <w:szCs w:val="19"/>
        </w:rPr>
        <w:t>wy</w:t>
      </w:r>
      <w:r w:rsidRPr="008B13AB">
        <w:rPr>
          <w:rFonts w:cs="Arial"/>
          <w:bCs/>
          <w:szCs w:val="19"/>
        </w:rPr>
        <w:t xml:space="preserve">ższe niż przed rokiem o </w:t>
      </w:r>
      <w:r w:rsidR="005271E1">
        <w:rPr>
          <w:rFonts w:cs="Arial"/>
          <w:bCs/>
          <w:szCs w:val="19"/>
        </w:rPr>
        <w:t>0,6</w:t>
      </w:r>
      <w:r w:rsidRPr="008B13AB">
        <w:rPr>
          <w:rFonts w:cs="Arial"/>
          <w:bCs/>
          <w:szCs w:val="19"/>
        </w:rPr>
        <w:t xml:space="preserve">%. W ujęciu wartościowym największy </w:t>
      </w:r>
      <w:r w:rsidR="00015ADE">
        <w:rPr>
          <w:rFonts w:cs="Arial"/>
          <w:bCs/>
          <w:szCs w:val="19"/>
        </w:rPr>
        <w:t>spadek</w:t>
      </w:r>
      <w:r w:rsidRPr="008B13AB">
        <w:rPr>
          <w:rFonts w:cs="Arial"/>
          <w:bCs/>
          <w:szCs w:val="19"/>
        </w:rPr>
        <w:t xml:space="preserve"> przychodów netto ze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sprzedaży produktów, towarów i materiałów notowano w przetwórstwie przemysłowym.</w:t>
      </w:r>
    </w:p>
    <w:p w14:paraId="4D9B58EF" w14:textId="30DEDA1D" w:rsidR="00832C76" w:rsidRPr="008B13AB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t xml:space="preserve">Wynik finansowy ze sprzedaży produktów, towarów i materiałów był o </w:t>
      </w:r>
      <w:r w:rsidR="00313C0F">
        <w:rPr>
          <w:rFonts w:cs="Arial"/>
          <w:bCs/>
          <w:szCs w:val="19"/>
        </w:rPr>
        <w:t>23,0</w:t>
      </w:r>
      <w:r w:rsidRPr="008B13AB">
        <w:rPr>
          <w:rFonts w:cs="Arial"/>
          <w:bCs/>
          <w:szCs w:val="19"/>
        </w:rPr>
        <w:t xml:space="preserve">% </w:t>
      </w:r>
      <w:r w:rsidR="00313C0F">
        <w:rPr>
          <w:rFonts w:cs="Arial"/>
          <w:bCs/>
          <w:szCs w:val="19"/>
        </w:rPr>
        <w:t>ni</w:t>
      </w:r>
      <w:r w:rsidRPr="008B13AB">
        <w:rPr>
          <w:rFonts w:cs="Arial"/>
          <w:bCs/>
          <w:szCs w:val="19"/>
        </w:rPr>
        <w:t>ższy niż przed rokiem i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wyniósł </w:t>
      </w:r>
      <w:r>
        <w:rPr>
          <w:rFonts w:cs="Arial"/>
          <w:bCs/>
          <w:szCs w:val="19"/>
        </w:rPr>
        <w:t>2 </w:t>
      </w:r>
      <w:r w:rsidR="00313C0F">
        <w:rPr>
          <w:rFonts w:cs="Arial"/>
          <w:bCs/>
          <w:szCs w:val="19"/>
        </w:rPr>
        <w:t>014</w:t>
      </w:r>
      <w:r>
        <w:rPr>
          <w:rFonts w:cs="Arial"/>
          <w:bCs/>
          <w:szCs w:val="19"/>
        </w:rPr>
        <w:t>,</w:t>
      </w:r>
      <w:r w:rsidR="00313C0F">
        <w:rPr>
          <w:rFonts w:cs="Arial"/>
          <w:bCs/>
          <w:szCs w:val="19"/>
        </w:rPr>
        <w:t>7</w:t>
      </w:r>
      <w:r w:rsidRPr="008B13AB">
        <w:rPr>
          <w:rFonts w:cs="Arial"/>
          <w:bCs/>
          <w:szCs w:val="19"/>
        </w:rPr>
        <w:t> mln zł. Wynik na pozostałej działalności operacyjnej po</w:t>
      </w:r>
      <w:r w:rsidR="00313C0F">
        <w:rPr>
          <w:rFonts w:cs="Arial"/>
          <w:bCs/>
          <w:szCs w:val="19"/>
        </w:rPr>
        <w:t>prawi</w:t>
      </w:r>
      <w:r w:rsidRPr="008B13AB">
        <w:rPr>
          <w:rFonts w:cs="Arial"/>
          <w:bCs/>
          <w:szCs w:val="19"/>
        </w:rPr>
        <w:t xml:space="preserve">ł się o </w:t>
      </w:r>
      <w:r w:rsidR="00313C0F">
        <w:rPr>
          <w:rFonts w:cs="Arial"/>
          <w:bCs/>
          <w:szCs w:val="19"/>
        </w:rPr>
        <w:t>126,2</w:t>
      </w:r>
      <w:r w:rsidRPr="008B13AB">
        <w:rPr>
          <w:rFonts w:cs="Arial"/>
          <w:bCs/>
          <w:szCs w:val="19"/>
        </w:rPr>
        <w:t xml:space="preserve">% i osiągnął wartość </w:t>
      </w:r>
      <w:r w:rsidR="00313C0F">
        <w:rPr>
          <w:rFonts w:cs="Arial"/>
          <w:bCs/>
          <w:szCs w:val="19"/>
        </w:rPr>
        <w:t>220</w:t>
      </w:r>
      <w:r>
        <w:rPr>
          <w:rFonts w:cs="Arial"/>
          <w:bCs/>
          <w:szCs w:val="19"/>
        </w:rPr>
        <w:t>,4</w:t>
      </w:r>
      <w:r w:rsidRPr="008B13AB">
        <w:rPr>
          <w:rFonts w:cs="Arial"/>
          <w:bCs/>
          <w:szCs w:val="19"/>
        </w:rPr>
        <w:t xml:space="preserve"> mln zł. </w:t>
      </w:r>
      <w:r w:rsidR="00313C0F">
        <w:rPr>
          <w:rFonts w:cs="Arial"/>
          <w:bCs/>
          <w:szCs w:val="19"/>
        </w:rPr>
        <w:t>Bardzi</w:t>
      </w:r>
      <w:r w:rsidRPr="008B13AB">
        <w:rPr>
          <w:rFonts w:cs="Arial"/>
          <w:bCs/>
          <w:szCs w:val="19"/>
        </w:rPr>
        <w:t xml:space="preserve">ej korzystny niż przed rokiem był </w:t>
      </w:r>
      <w:r>
        <w:rPr>
          <w:rFonts w:cs="Arial"/>
          <w:bCs/>
          <w:szCs w:val="19"/>
        </w:rPr>
        <w:t>także</w:t>
      </w:r>
      <w:r w:rsidRPr="008B13AB">
        <w:rPr>
          <w:rFonts w:cs="Arial"/>
          <w:bCs/>
          <w:szCs w:val="19"/>
        </w:rPr>
        <w:t xml:space="preserve"> wynik na operacjach finansowych (minus </w:t>
      </w:r>
      <w:r w:rsidR="00313C0F">
        <w:rPr>
          <w:rFonts w:cs="Arial"/>
          <w:bCs/>
          <w:szCs w:val="19"/>
        </w:rPr>
        <w:t>159</w:t>
      </w:r>
      <w:r>
        <w:rPr>
          <w:rFonts w:cs="Arial"/>
          <w:bCs/>
          <w:szCs w:val="19"/>
        </w:rPr>
        <w:t>,8</w:t>
      </w:r>
      <w:r w:rsidRPr="008B13AB">
        <w:rPr>
          <w:rFonts w:cs="Arial"/>
          <w:bCs/>
          <w:szCs w:val="19"/>
        </w:rPr>
        <w:t xml:space="preserve"> mln zł, wobec minus </w:t>
      </w:r>
      <w:r w:rsidR="00313C0F">
        <w:rPr>
          <w:rFonts w:cs="Arial"/>
          <w:bCs/>
          <w:szCs w:val="19"/>
        </w:rPr>
        <w:t>401,8</w:t>
      </w:r>
      <w:r w:rsidR="00313C0F" w:rsidRPr="008B13AB">
        <w:rPr>
          <w:rFonts w:cs="Arial"/>
          <w:bCs/>
          <w:szCs w:val="19"/>
        </w:rPr>
        <w:t> </w:t>
      </w:r>
      <w:r w:rsidRPr="008B13AB">
        <w:rPr>
          <w:rFonts w:cs="Arial"/>
          <w:bCs/>
          <w:szCs w:val="19"/>
        </w:rPr>
        <w:t>mln zł przed rokiem</w:t>
      </w:r>
      <w:r>
        <w:rPr>
          <w:rFonts w:cs="Arial"/>
          <w:bCs/>
          <w:szCs w:val="19"/>
        </w:rPr>
        <w:t xml:space="preserve">), co </w:t>
      </w:r>
      <w:r w:rsidRPr="008B13AB">
        <w:rPr>
          <w:rFonts w:cs="Arial"/>
          <w:bCs/>
          <w:szCs w:val="19"/>
        </w:rPr>
        <w:t xml:space="preserve">było następstwem </w:t>
      </w:r>
      <w:r w:rsidR="00313C0F">
        <w:rPr>
          <w:rFonts w:cs="Arial"/>
          <w:bCs/>
          <w:szCs w:val="19"/>
        </w:rPr>
        <w:t>spadku</w:t>
      </w:r>
      <w:r w:rsidRPr="008B13AB">
        <w:rPr>
          <w:rFonts w:cs="Arial"/>
          <w:bCs/>
          <w:szCs w:val="19"/>
        </w:rPr>
        <w:t xml:space="preserve"> kosztów finansowych (</w:t>
      </w:r>
      <w:r w:rsidR="00313C0F">
        <w:rPr>
          <w:rFonts w:cs="Arial"/>
          <w:bCs/>
          <w:szCs w:val="19"/>
        </w:rPr>
        <w:t>spadek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o</w:t>
      </w:r>
      <w:r w:rsidR="00313C0F">
        <w:rPr>
          <w:rFonts w:cs="Arial"/>
          <w:bCs/>
          <w:szCs w:val="19"/>
        </w:rPr>
        <w:t xml:space="preserve"> 68,5</w:t>
      </w:r>
      <w:r>
        <w:rPr>
          <w:rFonts w:cs="Arial"/>
          <w:bCs/>
          <w:szCs w:val="19"/>
        </w:rPr>
        <w:t> mln zł</w:t>
      </w:r>
      <w:r w:rsidRPr="008B13AB">
        <w:rPr>
          <w:rFonts w:cs="Arial"/>
          <w:bCs/>
          <w:szCs w:val="19"/>
        </w:rPr>
        <w:t>)</w:t>
      </w:r>
      <w:r>
        <w:rPr>
          <w:rFonts w:cs="Arial"/>
          <w:bCs/>
          <w:szCs w:val="19"/>
        </w:rPr>
        <w:t xml:space="preserve"> </w:t>
      </w:r>
      <w:r w:rsidR="00313C0F">
        <w:rPr>
          <w:rFonts w:cs="Arial"/>
          <w:bCs/>
          <w:szCs w:val="19"/>
        </w:rPr>
        <w:t>przy jednoczesnym wzroście</w:t>
      </w:r>
      <w:r w:rsidRPr="008B13AB">
        <w:rPr>
          <w:rFonts w:cs="Arial"/>
          <w:bCs/>
          <w:szCs w:val="19"/>
        </w:rPr>
        <w:t xml:space="preserve"> przychodów finansowych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(</w:t>
      </w:r>
      <w:r>
        <w:rPr>
          <w:rFonts w:cs="Arial"/>
          <w:bCs/>
          <w:szCs w:val="19"/>
        </w:rPr>
        <w:t xml:space="preserve">wzrost </w:t>
      </w:r>
      <w:r w:rsidRPr="008B13AB">
        <w:rPr>
          <w:rFonts w:cs="Arial"/>
          <w:bCs/>
          <w:szCs w:val="19"/>
        </w:rPr>
        <w:t xml:space="preserve">o </w:t>
      </w:r>
      <w:r w:rsidR="00313C0F">
        <w:rPr>
          <w:rFonts w:cs="Arial"/>
          <w:bCs/>
          <w:szCs w:val="19"/>
        </w:rPr>
        <w:t>173,4</w:t>
      </w:r>
      <w:r>
        <w:rPr>
          <w:rFonts w:cs="Arial"/>
          <w:bCs/>
          <w:szCs w:val="19"/>
        </w:rPr>
        <w:t> mln zł</w:t>
      </w:r>
      <w:r w:rsidRPr="008B13AB">
        <w:rPr>
          <w:rFonts w:cs="Arial"/>
          <w:bCs/>
          <w:szCs w:val="19"/>
        </w:rPr>
        <w:t>).</w:t>
      </w:r>
    </w:p>
    <w:p w14:paraId="5BAFB325" w14:textId="13215B98" w:rsidR="00832C76" w:rsidRPr="008B13AB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B06C62">
        <w:rPr>
          <w:rFonts w:cs="Arial"/>
          <w:b/>
          <w:bCs/>
          <w:szCs w:val="19"/>
        </w:rPr>
        <w:t>Wynik finansowy brutto</w:t>
      </w:r>
      <w:r w:rsidRPr="008B13AB">
        <w:rPr>
          <w:rFonts w:cs="Arial"/>
          <w:bCs/>
          <w:szCs w:val="19"/>
        </w:rPr>
        <w:t xml:space="preserve"> osiągnął wartość </w:t>
      </w:r>
      <w:r>
        <w:rPr>
          <w:rFonts w:cs="Arial"/>
          <w:bCs/>
          <w:szCs w:val="19"/>
        </w:rPr>
        <w:t>2</w:t>
      </w:r>
      <w:r w:rsidR="00313C0F">
        <w:rPr>
          <w:rFonts w:cs="Arial"/>
          <w:bCs/>
          <w:szCs w:val="19"/>
        </w:rPr>
        <w:t> 075,3</w:t>
      </w:r>
      <w:r w:rsidRPr="008B13AB">
        <w:rPr>
          <w:rFonts w:cs="Arial"/>
          <w:bCs/>
          <w:szCs w:val="19"/>
        </w:rPr>
        <w:t xml:space="preserve"> mln zł i był </w:t>
      </w:r>
      <w:r w:rsidR="00313C0F">
        <w:rPr>
          <w:rFonts w:cs="Arial"/>
          <w:bCs/>
          <w:szCs w:val="19"/>
        </w:rPr>
        <w:t>ni</w:t>
      </w:r>
      <w:r w:rsidRPr="008B13AB">
        <w:rPr>
          <w:rFonts w:cs="Arial"/>
          <w:bCs/>
          <w:szCs w:val="19"/>
        </w:rPr>
        <w:t xml:space="preserve">ższy o </w:t>
      </w:r>
      <w:r w:rsidR="00313C0F">
        <w:rPr>
          <w:rFonts w:cs="Arial"/>
          <w:bCs/>
          <w:szCs w:val="19"/>
        </w:rPr>
        <w:t>238,3</w:t>
      </w:r>
      <w:r w:rsidRPr="008B13AB">
        <w:rPr>
          <w:rFonts w:cs="Arial"/>
          <w:bCs/>
          <w:szCs w:val="19"/>
        </w:rPr>
        <w:t xml:space="preserve"> mln zł (tj. o </w:t>
      </w:r>
      <w:r w:rsidR="00313C0F">
        <w:rPr>
          <w:rFonts w:cs="Arial"/>
          <w:bCs/>
          <w:szCs w:val="19"/>
        </w:rPr>
        <w:t>10,3</w:t>
      </w:r>
      <w:r w:rsidRPr="008B13AB">
        <w:rPr>
          <w:rFonts w:cs="Arial"/>
          <w:bCs/>
          <w:szCs w:val="19"/>
        </w:rPr>
        <w:t xml:space="preserve">%) od uzyskanego w okresie </w:t>
      </w:r>
      <w:r w:rsidRPr="008B13AB">
        <w:t xml:space="preserve">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313C0F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> r. Obciążenia wyniku finansowego brutto podatkiem dochodowym z</w:t>
      </w:r>
      <w:r w:rsidR="00313C0F">
        <w:rPr>
          <w:rFonts w:cs="Arial"/>
          <w:bCs/>
          <w:szCs w:val="19"/>
        </w:rPr>
        <w:t>mniej</w:t>
      </w:r>
      <w:r w:rsidRPr="008B13AB">
        <w:rPr>
          <w:rFonts w:cs="Arial"/>
          <w:bCs/>
          <w:szCs w:val="19"/>
        </w:rPr>
        <w:t xml:space="preserve">szyły się w okresie </w:t>
      </w:r>
      <w:r w:rsidRPr="008B13AB">
        <w:t xml:space="preserve">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313C0F">
        <w:rPr>
          <w:rFonts w:cs="Arial"/>
          <w:bCs/>
          <w:szCs w:val="19"/>
        </w:rPr>
        <w:t>3</w:t>
      </w:r>
      <w:r w:rsidRPr="008B13AB">
        <w:rPr>
          <w:rFonts w:cs="Arial"/>
          <w:bCs/>
          <w:szCs w:val="19"/>
        </w:rPr>
        <w:t xml:space="preserve"> r. w porównaniu </w:t>
      </w:r>
      <w:r>
        <w:rPr>
          <w:rFonts w:cs="Arial"/>
          <w:bCs/>
          <w:szCs w:val="19"/>
        </w:rPr>
        <w:t>z</w:t>
      </w:r>
      <w:r w:rsidRPr="008B13AB">
        <w:rPr>
          <w:rFonts w:cs="Arial"/>
          <w:bCs/>
          <w:szCs w:val="19"/>
        </w:rPr>
        <w:t xml:space="preserve"> t</w:t>
      </w:r>
      <w:r>
        <w:rPr>
          <w:rFonts w:cs="Arial"/>
          <w:bCs/>
          <w:szCs w:val="19"/>
        </w:rPr>
        <w:t>ym</w:t>
      </w:r>
      <w:r w:rsidRPr="008B13AB">
        <w:rPr>
          <w:rFonts w:cs="Arial"/>
          <w:bCs/>
          <w:szCs w:val="19"/>
        </w:rPr>
        <w:t xml:space="preserve"> sam</w:t>
      </w:r>
      <w:r>
        <w:rPr>
          <w:rFonts w:cs="Arial"/>
          <w:bCs/>
          <w:szCs w:val="19"/>
        </w:rPr>
        <w:t>ym</w:t>
      </w:r>
      <w:r w:rsidRPr="008B13AB">
        <w:rPr>
          <w:rFonts w:cs="Arial"/>
          <w:bCs/>
          <w:szCs w:val="19"/>
        </w:rPr>
        <w:t xml:space="preserve"> okres</w:t>
      </w:r>
      <w:r>
        <w:rPr>
          <w:rFonts w:cs="Arial"/>
          <w:bCs/>
          <w:szCs w:val="19"/>
        </w:rPr>
        <w:t>em</w:t>
      </w:r>
      <w:r w:rsidRPr="008B13AB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313C0F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 xml:space="preserve"> r. o </w:t>
      </w:r>
      <w:r w:rsidR="00313C0F">
        <w:rPr>
          <w:rFonts w:cs="Arial"/>
          <w:bCs/>
          <w:szCs w:val="19"/>
        </w:rPr>
        <w:t>36,1</w:t>
      </w:r>
      <w:r w:rsidRPr="008B13AB">
        <w:rPr>
          <w:rFonts w:cs="Arial"/>
          <w:bCs/>
          <w:szCs w:val="19"/>
        </w:rPr>
        <w:t xml:space="preserve">% do </w:t>
      </w:r>
      <w:r w:rsidR="00313C0F">
        <w:rPr>
          <w:rFonts w:cs="Arial"/>
          <w:bCs/>
          <w:szCs w:val="19"/>
        </w:rPr>
        <w:t>207,2</w:t>
      </w:r>
      <w:r w:rsidRPr="008B13AB">
        <w:rPr>
          <w:rFonts w:cs="Arial"/>
          <w:bCs/>
          <w:szCs w:val="19"/>
        </w:rPr>
        <w:t> mln zł. Z</w:t>
      </w:r>
      <w:r w:rsidR="00313C0F">
        <w:rPr>
          <w:rFonts w:cs="Arial"/>
          <w:bCs/>
          <w:szCs w:val="19"/>
        </w:rPr>
        <w:t>mniej</w:t>
      </w:r>
      <w:r w:rsidRPr="008B13AB">
        <w:rPr>
          <w:rFonts w:cs="Arial"/>
          <w:bCs/>
          <w:szCs w:val="19"/>
        </w:rPr>
        <w:t xml:space="preserve">szyła się relacja podatku dochodowego od osób prawnych i fizycznych do zysku brutto – z </w:t>
      </w:r>
      <w:r w:rsidR="00313C0F">
        <w:rPr>
          <w:rFonts w:cs="Arial"/>
          <w:bCs/>
          <w:szCs w:val="19"/>
        </w:rPr>
        <w:t>11,5</w:t>
      </w:r>
      <w:r w:rsidRPr="008B13AB">
        <w:rPr>
          <w:rFonts w:cs="Arial"/>
          <w:bCs/>
          <w:szCs w:val="19"/>
        </w:rPr>
        <w:t xml:space="preserve">% do </w:t>
      </w:r>
      <w:r w:rsidR="00313C0F">
        <w:rPr>
          <w:rFonts w:cs="Arial"/>
          <w:bCs/>
          <w:szCs w:val="19"/>
        </w:rPr>
        <w:t>8,0</w:t>
      </w:r>
      <w:r w:rsidRPr="008B13AB">
        <w:rPr>
          <w:rFonts w:cs="Arial"/>
          <w:bCs/>
          <w:szCs w:val="19"/>
        </w:rPr>
        <w:t xml:space="preserve">%. </w:t>
      </w:r>
      <w:r w:rsidRPr="008B13AB">
        <w:rPr>
          <w:rFonts w:cs="Arial"/>
          <w:b/>
          <w:bCs/>
          <w:szCs w:val="19"/>
        </w:rPr>
        <w:t>Wynik finansowy netto</w:t>
      </w:r>
      <w:r w:rsidRPr="008B13AB">
        <w:rPr>
          <w:rFonts w:cs="Arial"/>
          <w:bCs/>
          <w:szCs w:val="19"/>
        </w:rPr>
        <w:t xml:space="preserve"> ukształtował się na poziomie </w:t>
      </w:r>
      <w:r>
        <w:rPr>
          <w:rFonts w:cs="Arial"/>
          <w:bCs/>
          <w:szCs w:val="19"/>
        </w:rPr>
        <w:t>1</w:t>
      </w:r>
      <w:r w:rsidR="00313C0F">
        <w:rPr>
          <w:rFonts w:cs="Arial"/>
          <w:bCs/>
          <w:szCs w:val="19"/>
        </w:rPr>
        <w:t> 868,1</w:t>
      </w:r>
      <w:r w:rsidRPr="008B13AB">
        <w:rPr>
          <w:rFonts w:cs="Arial"/>
          <w:bCs/>
          <w:szCs w:val="19"/>
        </w:rPr>
        <w:t xml:space="preserve"> mln zł i był </w:t>
      </w:r>
      <w:r>
        <w:rPr>
          <w:rFonts w:cs="Arial"/>
          <w:bCs/>
          <w:szCs w:val="19"/>
        </w:rPr>
        <w:t>ni</w:t>
      </w:r>
      <w:r w:rsidRPr="008B13AB">
        <w:rPr>
          <w:rFonts w:cs="Arial"/>
          <w:bCs/>
          <w:szCs w:val="19"/>
        </w:rPr>
        <w:t>ższy o</w:t>
      </w:r>
      <w:r w:rsidR="00313C0F">
        <w:rPr>
          <w:rFonts w:cs="Arial"/>
          <w:bCs/>
          <w:szCs w:val="19"/>
        </w:rPr>
        <w:t xml:space="preserve"> 121,4</w:t>
      </w:r>
      <w:r w:rsidRPr="008B13AB">
        <w:rPr>
          <w:rFonts w:cs="Arial"/>
          <w:bCs/>
          <w:szCs w:val="19"/>
        </w:rPr>
        <w:t xml:space="preserve"> mln zł (tj. o </w:t>
      </w:r>
      <w:r w:rsidR="00313C0F">
        <w:rPr>
          <w:rFonts w:cs="Arial"/>
          <w:bCs/>
          <w:szCs w:val="19"/>
        </w:rPr>
        <w:t>6,1</w:t>
      </w:r>
      <w:r w:rsidRPr="008B13AB">
        <w:rPr>
          <w:rFonts w:cs="Arial"/>
          <w:bCs/>
          <w:szCs w:val="19"/>
        </w:rPr>
        <w:t>%) w porównaniu z uzyskanym rok wcześniej, zysk netto z</w:t>
      </w:r>
      <w:r w:rsidR="00313C0F">
        <w:rPr>
          <w:rFonts w:cs="Arial"/>
          <w:bCs/>
          <w:szCs w:val="19"/>
        </w:rPr>
        <w:t>mniej</w:t>
      </w:r>
      <w:r w:rsidRPr="008B13AB">
        <w:rPr>
          <w:rFonts w:cs="Arial"/>
          <w:bCs/>
          <w:szCs w:val="19"/>
        </w:rPr>
        <w:t xml:space="preserve">szył się o </w:t>
      </w:r>
      <w:r w:rsidR="00313C0F">
        <w:rPr>
          <w:rFonts w:cs="Arial"/>
          <w:bCs/>
          <w:szCs w:val="19"/>
        </w:rPr>
        <w:t>3,3</w:t>
      </w:r>
      <w:r w:rsidRPr="008B13AB">
        <w:rPr>
          <w:rFonts w:cs="Arial"/>
          <w:bCs/>
          <w:szCs w:val="19"/>
        </w:rPr>
        <w:t>%</w:t>
      </w:r>
      <w:r w:rsidR="00313C0F">
        <w:rPr>
          <w:rFonts w:cs="Arial"/>
          <w:bCs/>
          <w:szCs w:val="19"/>
        </w:rPr>
        <w:t>, natomiast</w:t>
      </w:r>
      <w:r w:rsidRPr="008B13AB">
        <w:rPr>
          <w:rFonts w:cs="Arial"/>
          <w:bCs/>
          <w:szCs w:val="19"/>
        </w:rPr>
        <w:t xml:space="preserve"> strata netto </w:t>
      </w:r>
      <w:r>
        <w:rPr>
          <w:rFonts w:cs="Arial"/>
          <w:bCs/>
          <w:szCs w:val="19"/>
        </w:rPr>
        <w:t>zwiększy</w:t>
      </w:r>
      <w:r w:rsidRPr="008B13AB">
        <w:rPr>
          <w:rFonts w:cs="Arial"/>
          <w:bCs/>
          <w:szCs w:val="19"/>
        </w:rPr>
        <w:t xml:space="preserve">ła </w:t>
      </w:r>
      <w:r>
        <w:rPr>
          <w:rFonts w:cs="Arial"/>
          <w:bCs/>
          <w:szCs w:val="19"/>
        </w:rPr>
        <w:t xml:space="preserve">się </w:t>
      </w:r>
      <w:r w:rsidRPr="008B13AB">
        <w:rPr>
          <w:rFonts w:cs="Arial"/>
          <w:bCs/>
          <w:szCs w:val="19"/>
        </w:rPr>
        <w:t>o </w:t>
      </w:r>
      <w:r w:rsidR="00313C0F">
        <w:rPr>
          <w:rFonts w:cs="Arial"/>
          <w:bCs/>
          <w:szCs w:val="19"/>
        </w:rPr>
        <w:t>8,6</w:t>
      </w:r>
      <w:r w:rsidRPr="008B13AB">
        <w:rPr>
          <w:rFonts w:cs="Arial"/>
          <w:bCs/>
          <w:szCs w:val="19"/>
        </w:rPr>
        <w:t>%.</w:t>
      </w:r>
    </w:p>
    <w:p w14:paraId="7E7888F9" w14:textId="3B6AD220" w:rsidR="00832C76" w:rsidRPr="008B13AB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lastRenderedPageBreak/>
        <w:t xml:space="preserve">W omawianym okresie zysk netto wykazało </w:t>
      </w:r>
      <w:r>
        <w:rPr>
          <w:rFonts w:cs="Arial"/>
          <w:bCs/>
          <w:szCs w:val="19"/>
        </w:rPr>
        <w:t>7</w:t>
      </w:r>
      <w:r w:rsidR="001F1876">
        <w:rPr>
          <w:rFonts w:cs="Arial"/>
          <w:bCs/>
          <w:szCs w:val="19"/>
        </w:rPr>
        <w:t>4</w:t>
      </w:r>
      <w:r>
        <w:rPr>
          <w:rFonts w:cs="Arial"/>
          <w:bCs/>
          <w:szCs w:val="19"/>
        </w:rPr>
        <w:t>,3</w:t>
      </w:r>
      <w:r w:rsidRPr="008B13AB">
        <w:rPr>
          <w:rFonts w:cs="Arial"/>
          <w:bCs/>
          <w:szCs w:val="19"/>
        </w:rPr>
        <w:t xml:space="preserve">% badanych przedsiębiorstw, wobec </w:t>
      </w:r>
      <w:r w:rsidR="007465C3">
        <w:rPr>
          <w:rFonts w:cs="Arial"/>
          <w:bCs/>
          <w:szCs w:val="19"/>
        </w:rPr>
        <w:t>79,3</w:t>
      </w:r>
      <w:r w:rsidRPr="008B13AB">
        <w:rPr>
          <w:rFonts w:cs="Arial"/>
          <w:bCs/>
          <w:szCs w:val="19"/>
        </w:rPr>
        <w:t>% przed rokiem. Udział przychodów przedsiębiorstw wykazujących zysk netto w ogólnej kwocie przychodów z całokształtu działalności z</w:t>
      </w:r>
      <w:r>
        <w:rPr>
          <w:rFonts w:cs="Arial"/>
          <w:bCs/>
          <w:szCs w:val="19"/>
        </w:rPr>
        <w:t>mniej</w:t>
      </w:r>
      <w:r w:rsidRPr="008B13AB">
        <w:rPr>
          <w:rFonts w:cs="Arial"/>
          <w:bCs/>
          <w:szCs w:val="19"/>
        </w:rPr>
        <w:t xml:space="preserve">szył się z </w:t>
      </w:r>
      <w:r w:rsidR="001F1876">
        <w:rPr>
          <w:rFonts w:cs="Arial"/>
          <w:bCs/>
          <w:szCs w:val="19"/>
        </w:rPr>
        <w:t>88,8</w:t>
      </w:r>
      <w:r w:rsidRPr="008B13AB">
        <w:rPr>
          <w:rFonts w:cs="Arial"/>
          <w:bCs/>
          <w:szCs w:val="19"/>
        </w:rPr>
        <w:t>% do</w:t>
      </w:r>
      <w:r w:rsidR="001F187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8</w:t>
      </w:r>
      <w:r w:rsidR="001F1876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,</w:t>
      </w:r>
      <w:r w:rsidR="001F1876">
        <w:rPr>
          <w:rFonts w:cs="Arial"/>
          <w:bCs/>
          <w:szCs w:val="19"/>
        </w:rPr>
        <w:t>6</w:t>
      </w:r>
      <w:r w:rsidRPr="008B13AB">
        <w:rPr>
          <w:rFonts w:cs="Arial"/>
          <w:bCs/>
          <w:szCs w:val="19"/>
        </w:rPr>
        <w:t xml:space="preserve">%. </w:t>
      </w:r>
      <w:r w:rsidRPr="001C697A">
        <w:rPr>
          <w:rFonts w:cs="Arial"/>
          <w:bCs/>
          <w:szCs w:val="19"/>
        </w:rPr>
        <w:t xml:space="preserve">W przetwórstwie przemysłowym zysk netto odnotowało </w:t>
      </w:r>
      <w:r w:rsidR="001F1876">
        <w:rPr>
          <w:rFonts w:cs="Arial"/>
          <w:bCs/>
          <w:szCs w:val="19"/>
        </w:rPr>
        <w:t>74,0</w:t>
      </w:r>
      <w:r w:rsidRPr="001C697A">
        <w:rPr>
          <w:rFonts w:cs="Arial"/>
          <w:bCs/>
          <w:szCs w:val="19"/>
        </w:rPr>
        <w:t xml:space="preserve">% przedsiębiorstw (w okresie </w:t>
      </w:r>
      <w:r w:rsidRPr="001C697A">
        <w:rPr>
          <w:rFonts w:cs="Arial"/>
          <w:bCs/>
          <w:szCs w:val="19"/>
        </w:rPr>
        <w:br/>
      </w:r>
      <w:r w:rsidRPr="008B13AB">
        <w:t xml:space="preserve">styczeń–wrzesień </w:t>
      </w:r>
      <w:r w:rsidRPr="001C697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1F1876">
        <w:rPr>
          <w:rFonts w:cs="Arial"/>
          <w:bCs/>
          <w:szCs w:val="19"/>
        </w:rPr>
        <w:t>2</w:t>
      </w:r>
      <w:r w:rsidRPr="001C697A">
        <w:rPr>
          <w:rFonts w:cs="Arial"/>
          <w:bCs/>
          <w:szCs w:val="19"/>
        </w:rPr>
        <w:t xml:space="preserve"> r. </w:t>
      </w:r>
      <w:r w:rsidR="001F1876">
        <w:rPr>
          <w:rFonts w:cs="Arial"/>
          <w:bCs/>
          <w:szCs w:val="19"/>
        </w:rPr>
        <w:t>82,4</w:t>
      </w:r>
      <w:r w:rsidRPr="001C697A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>
        <w:rPr>
          <w:rFonts w:cs="Arial"/>
          <w:bCs/>
          <w:szCs w:val="19"/>
        </w:rPr>
        <w:t>8</w:t>
      </w:r>
      <w:r w:rsidR="001F1876">
        <w:rPr>
          <w:rFonts w:cs="Arial"/>
          <w:bCs/>
          <w:szCs w:val="19"/>
        </w:rPr>
        <w:t>4</w:t>
      </w:r>
      <w:r>
        <w:rPr>
          <w:rFonts w:cs="Arial"/>
          <w:bCs/>
          <w:szCs w:val="19"/>
        </w:rPr>
        <w:t>,</w:t>
      </w:r>
      <w:r w:rsidR="001F1876">
        <w:rPr>
          <w:rFonts w:cs="Arial"/>
          <w:bCs/>
          <w:szCs w:val="19"/>
        </w:rPr>
        <w:t>9</w:t>
      </w:r>
      <w:r w:rsidRPr="001C697A">
        <w:rPr>
          <w:rFonts w:cs="Arial"/>
          <w:bCs/>
          <w:szCs w:val="19"/>
        </w:rPr>
        <w:t xml:space="preserve">% (rok wcześniej </w:t>
      </w:r>
      <w:r w:rsidR="001F1876">
        <w:rPr>
          <w:rFonts w:cs="Arial"/>
          <w:bCs/>
          <w:szCs w:val="19"/>
        </w:rPr>
        <w:t>89,8</w:t>
      </w:r>
      <w:r w:rsidRPr="001C697A">
        <w:rPr>
          <w:rFonts w:cs="Arial"/>
          <w:bCs/>
          <w:szCs w:val="19"/>
        </w:rPr>
        <w:t>%).</w:t>
      </w:r>
    </w:p>
    <w:p w14:paraId="712BC64B" w14:textId="6E45441B" w:rsidR="00832C76" w:rsidRPr="008B13AB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t>W badanych przedsiębiorstwach odnotowano po</w:t>
      </w:r>
      <w:r>
        <w:rPr>
          <w:rFonts w:cs="Arial"/>
          <w:bCs/>
          <w:szCs w:val="19"/>
        </w:rPr>
        <w:t>gorszenie</w:t>
      </w:r>
      <w:r w:rsidRPr="008B13AB">
        <w:rPr>
          <w:rFonts w:cs="Arial"/>
          <w:bCs/>
          <w:szCs w:val="19"/>
        </w:rPr>
        <w:t xml:space="preserve"> podstawowych </w:t>
      </w:r>
      <w:r w:rsidRPr="008B13AB">
        <w:rPr>
          <w:rFonts w:cs="Arial"/>
          <w:b/>
          <w:bCs/>
          <w:szCs w:val="19"/>
        </w:rPr>
        <w:t>wskaźników ekonomiczno-finansowych</w:t>
      </w:r>
      <w:r w:rsidRPr="008B13AB">
        <w:rPr>
          <w:rFonts w:cs="Arial"/>
          <w:bCs/>
          <w:szCs w:val="19"/>
        </w:rPr>
        <w:t xml:space="preserve">. </w:t>
      </w:r>
      <w:r w:rsidRPr="008B13AB">
        <w:rPr>
          <w:rFonts w:cs="Arial"/>
          <w:bCs/>
          <w:szCs w:val="19"/>
        </w:rPr>
        <w:br/>
        <w:t xml:space="preserve">W </w:t>
      </w:r>
      <w:r w:rsidRPr="008B13AB">
        <w:t xml:space="preserve">okresie 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1F1876">
        <w:rPr>
          <w:rFonts w:cs="Arial"/>
          <w:bCs/>
          <w:szCs w:val="19"/>
        </w:rPr>
        <w:t>3</w:t>
      </w:r>
      <w:r w:rsidRPr="008B13AB">
        <w:rPr>
          <w:rFonts w:cs="Arial"/>
          <w:bCs/>
          <w:szCs w:val="19"/>
        </w:rPr>
        <w:t> r. wskaźnik poziomu kosztów z całokształtu działalności po</w:t>
      </w:r>
      <w:r>
        <w:rPr>
          <w:rFonts w:cs="Arial"/>
          <w:bCs/>
          <w:szCs w:val="19"/>
        </w:rPr>
        <w:t>gorszy</w:t>
      </w:r>
      <w:r w:rsidRPr="008B13AB">
        <w:rPr>
          <w:rFonts w:cs="Arial"/>
          <w:bCs/>
          <w:szCs w:val="19"/>
        </w:rPr>
        <w:t xml:space="preserve">ł się o </w:t>
      </w:r>
      <w:r w:rsidR="001F1876">
        <w:rPr>
          <w:rFonts w:cs="Arial"/>
          <w:bCs/>
          <w:szCs w:val="19"/>
        </w:rPr>
        <w:t>0,5</w:t>
      </w:r>
      <w:r w:rsidRPr="008B13AB">
        <w:rPr>
          <w:rFonts w:cs="Arial"/>
          <w:bCs/>
          <w:szCs w:val="19"/>
        </w:rPr>
        <w:t xml:space="preserve"> p. proc. </w:t>
      </w:r>
      <w:r w:rsidR="001F1876">
        <w:rPr>
          <w:rFonts w:cs="Arial"/>
          <w:bCs/>
          <w:szCs w:val="19"/>
        </w:rPr>
        <w:t>W</w:t>
      </w:r>
      <w:r w:rsidR="001F1876" w:rsidRPr="008B13AB">
        <w:rPr>
          <w:rFonts w:cs="Arial"/>
          <w:bCs/>
          <w:szCs w:val="19"/>
        </w:rPr>
        <w:t xml:space="preserve">skaźnik rentowności sprzedaży produktów, towarów i materiałów </w:t>
      </w:r>
      <w:r w:rsidR="001F1876">
        <w:rPr>
          <w:rFonts w:cs="Arial"/>
          <w:bCs/>
          <w:szCs w:val="19"/>
        </w:rPr>
        <w:t xml:space="preserve">pogorszył się </w:t>
      </w:r>
      <w:r w:rsidR="001F1876" w:rsidRPr="008B13AB">
        <w:rPr>
          <w:rFonts w:cs="Arial"/>
          <w:bCs/>
          <w:szCs w:val="19"/>
        </w:rPr>
        <w:t xml:space="preserve">o </w:t>
      </w:r>
      <w:r w:rsidR="001F1876">
        <w:rPr>
          <w:rFonts w:cs="Arial"/>
          <w:bCs/>
          <w:szCs w:val="19"/>
        </w:rPr>
        <w:t>1,3</w:t>
      </w:r>
      <w:r w:rsidR="001F1876" w:rsidRPr="008B13AB">
        <w:rPr>
          <w:rFonts w:cs="Arial"/>
          <w:bCs/>
          <w:szCs w:val="19"/>
        </w:rPr>
        <w:t xml:space="preserve"> p. proc. </w:t>
      </w:r>
      <w:r w:rsidRPr="008B13AB">
        <w:rPr>
          <w:rFonts w:cs="Arial"/>
          <w:bCs/>
          <w:szCs w:val="19"/>
        </w:rPr>
        <w:t>Wskaźniki rentowności obrotu brutto i obrotu netto po</w:t>
      </w:r>
      <w:r>
        <w:rPr>
          <w:rFonts w:cs="Arial"/>
          <w:bCs/>
          <w:szCs w:val="19"/>
        </w:rPr>
        <w:t>gorszy</w:t>
      </w:r>
      <w:r w:rsidRPr="008B13AB">
        <w:rPr>
          <w:rFonts w:cs="Arial"/>
          <w:bCs/>
          <w:szCs w:val="19"/>
        </w:rPr>
        <w:t xml:space="preserve">ły się </w:t>
      </w:r>
      <w:r w:rsidR="001F1876">
        <w:rPr>
          <w:rFonts w:cs="Arial"/>
          <w:bCs/>
          <w:szCs w:val="19"/>
        </w:rPr>
        <w:t>odpowiednio o</w:t>
      </w:r>
      <w:r w:rsidRPr="008B13AB">
        <w:rPr>
          <w:rFonts w:cs="Arial"/>
          <w:bCs/>
          <w:szCs w:val="19"/>
        </w:rPr>
        <w:t xml:space="preserve"> </w:t>
      </w:r>
      <w:r w:rsidR="001F1876">
        <w:rPr>
          <w:rFonts w:cs="Arial"/>
          <w:bCs/>
          <w:szCs w:val="19"/>
        </w:rPr>
        <w:t>0,5</w:t>
      </w:r>
      <w:r w:rsidRPr="008B13AB">
        <w:rPr>
          <w:rFonts w:cs="Arial"/>
          <w:bCs/>
          <w:szCs w:val="19"/>
        </w:rPr>
        <w:t xml:space="preserve"> p. proc. </w:t>
      </w:r>
      <w:r w:rsidR="001F1876">
        <w:rPr>
          <w:rFonts w:cs="Arial"/>
          <w:bCs/>
          <w:szCs w:val="19"/>
        </w:rPr>
        <w:t>i o</w:t>
      </w:r>
      <w:r w:rsidR="001F1876" w:rsidRPr="008B13AB">
        <w:rPr>
          <w:rFonts w:cs="Arial"/>
          <w:bCs/>
          <w:szCs w:val="19"/>
        </w:rPr>
        <w:t xml:space="preserve"> </w:t>
      </w:r>
      <w:r w:rsidR="001F1876">
        <w:rPr>
          <w:rFonts w:cs="Arial"/>
          <w:bCs/>
          <w:szCs w:val="19"/>
        </w:rPr>
        <w:t>0,3</w:t>
      </w:r>
      <w:r w:rsidR="001F1876" w:rsidRPr="008B13AB">
        <w:rPr>
          <w:rFonts w:cs="Arial"/>
          <w:bCs/>
          <w:szCs w:val="19"/>
        </w:rPr>
        <w:t> p. proc</w:t>
      </w:r>
      <w:r w:rsidR="001F1876">
        <w:rPr>
          <w:rFonts w:cs="Arial"/>
          <w:bCs/>
          <w:szCs w:val="19"/>
        </w:rPr>
        <w:t>.</w:t>
      </w:r>
      <w:r w:rsidR="001F1876" w:rsidRPr="008B13AB"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Wskaźnik płynności finansowej I</w:t>
      </w:r>
      <w:r w:rsidR="001F1876">
        <w:rPr>
          <w:rFonts w:cs="Arial"/>
          <w:bCs/>
          <w:szCs w:val="19"/>
        </w:rPr>
        <w:t> </w:t>
      </w:r>
      <w:r w:rsidRPr="008B13AB">
        <w:rPr>
          <w:rFonts w:cs="Arial"/>
          <w:bCs/>
          <w:szCs w:val="19"/>
        </w:rPr>
        <w:t xml:space="preserve">stopnia </w:t>
      </w:r>
      <w:r>
        <w:rPr>
          <w:rFonts w:cs="Arial"/>
          <w:bCs/>
          <w:szCs w:val="19"/>
        </w:rPr>
        <w:t>zmniejsz</w:t>
      </w:r>
      <w:r w:rsidRPr="008B13AB">
        <w:rPr>
          <w:rFonts w:cs="Arial"/>
          <w:bCs/>
          <w:szCs w:val="19"/>
        </w:rPr>
        <w:t xml:space="preserve">ył się o </w:t>
      </w:r>
      <w:r w:rsidR="001F1876">
        <w:rPr>
          <w:rFonts w:cs="Arial"/>
          <w:bCs/>
          <w:szCs w:val="19"/>
        </w:rPr>
        <w:t>1,1</w:t>
      </w:r>
      <w:r>
        <w:rPr>
          <w:rFonts w:cs="Arial"/>
          <w:bCs/>
          <w:szCs w:val="19"/>
        </w:rPr>
        <w:t xml:space="preserve"> p. proc. i </w:t>
      </w:r>
      <w:r w:rsidRPr="008B13AB">
        <w:rPr>
          <w:rFonts w:cs="Arial"/>
          <w:bCs/>
          <w:szCs w:val="19"/>
        </w:rPr>
        <w:t xml:space="preserve">wskaźnik płynności finansowej II stopnia </w:t>
      </w:r>
      <w:r>
        <w:rPr>
          <w:rFonts w:cs="Arial"/>
          <w:bCs/>
          <w:szCs w:val="19"/>
        </w:rPr>
        <w:t xml:space="preserve">zmniejszył się </w:t>
      </w:r>
      <w:r w:rsidRPr="008B13AB">
        <w:rPr>
          <w:rFonts w:cs="Arial"/>
          <w:bCs/>
          <w:szCs w:val="19"/>
        </w:rPr>
        <w:t>o </w:t>
      </w:r>
      <w:r w:rsidR="001F1876">
        <w:rPr>
          <w:rFonts w:cs="Arial"/>
          <w:bCs/>
          <w:szCs w:val="19"/>
        </w:rPr>
        <w:t>14,2</w:t>
      </w:r>
      <w:r w:rsidRPr="008B13AB">
        <w:rPr>
          <w:rFonts w:cs="Arial"/>
          <w:bCs/>
          <w:szCs w:val="19"/>
        </w:rPr>
        <w:t xml:space="preserve"> p. proc. </w:t>
      </w:r>
    </w:p>
    <w:p w14:paraId="3763259B" w14:textId="1F6FAB90" w:rsidR="00832C76" w:rsidRDefault="00832C76" w:rsidP="00832C76">
      <w:pPr>
        <w:spacing w:before="480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podmiotów objętych badaniem w okresie styczeń-wrzesień 2022 r. i 2023 r."/>
      </w:tblPr>
      <w:tblGrid>
        <w:gridCol w:w="6646"/>
        <w:gridCol w:w="1910"/>
        <w:gridCol w:w="1911"/>
      </w:tblGrid>
      <w:tr w:rsidR="00832C76" w:rsidRPr="00A23C65" w14:paraId="2CF0BE02" w14:textId="77777777" w:rsidTr="00447739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1A6769C" w14:textId="77777777" w:rsidR="00832C76" w:rsidRPr="00A23C65" w:rsidRDefault="00832C76" w:rsidP="00447739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212D92" w14:textId="0FF183CD" w:rsidR="00832C76" w:rsidRPr="00A23C65" w:rsidRDefault="00832C76" w:rsidP="0044773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4773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DDE6ED" w14:textId="7C74C755" w:rsidR="00832C76" w:rsidRPr="00A23C65" w:rsidRDefault="00832C76" w:rsidP="0044773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47739">
              <w:rPr>
                <w:rFonts w:cs="Arial"/>
                <w:sz w:val="16"/>
                <w:szCs w:val="16"/>
              </w:rPr>
              <w:t>3</w:t>
            </w:r>
          </w:p>
        </w:tc>
      </w:tr>
      <w:tr w:rsidR="00832C76" w:rsidRPr="00A23C65" w14:paraId="40494AFE" w14:textId="77777777" w:rsidTr="00447739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2AB61723" w14:textId="77777777" w:rsidR="00832C76" w:rsidRPr="00A23C65" w:rsidRDefault="00832C76" w:rsidP="0044773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26D56" w14:textId="77777777" w:rsidR="00832C76" w:rsidRPr="00A23C65" w:rsidRDefault="00832C76" w:rsidP="00447739">
            <w:pPr>
              <w:spacing w:before="240" w:after="24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447739" w:rsidRPr="009D71BA" w14:paraId="0DF9863C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6CEC871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EC6C8B" w14:textId="00301320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0CF400" w14:textId="1E870ECD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95,3</w:t>
            </w:r>
          </w:p>
        </w:tc>
      </w:tr>
      <w:tr w:rsidR="00447739" w:rsidRPr="009D71BA" w14:paraId="1F63C58E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89F644B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D76970" w14:textId="4F5A54B7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3F4BF82" w14:textId="112FD3CA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4,7</w:t>
            </w:r>
          </w:p>
        </w:tc>
      </w:tr>
      <w:tr w:rsidR="00447739" w:rsidRPr="009D71BA" w14:paraId="2B83D9FF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19E9E91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36138A" w14:textId="5770E31F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98806E" w14:textId="54634DEA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4,7</w:t>
            </w:r>
          </w:p>
        </w:tc>
      </w:tr>
      <w:tr w:rsidR="00447739" w:rsidRPr="009D71BA" w14:paraId="7D4D52AB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C4EE3E6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9EDB4" w14:textId="20C6010B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B711C09" w14:textId="4CD2F315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4,2</w:t>
            </w:r>
          </w:p>
        </w:tc>
      </w:tr>
      <w:tr w:rsidR="00447739" w:rsidRPr="009D71BA" w14:paraId="52F7914E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A695C50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073C02" w14:textId="6722C23C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95F57D" w14:textId="646441B6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23,3</w:t>
            </w:r>
          </w:p>
        </w:tc>
      </w:tr>
      <w:tr w:rsidR="00447739" w:rsidRPr="009D71BA" w14:paraId="2C751277" w14:textId="77777777" w:rsidTr="0044773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8E2F74" w14:textId="77777777" w:rsidR="00447739" w:rsidRPr="009D71BA" w:rsidRDefault="00447739" w:rsidP="00447739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BF7857" w14:textId="3B825D53" w:rsidR="00447739" w:rsidRPr="001D651E" w:rsidRDefault="00447739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787D8A" w14:textId="25E2F9DA" w:rsidR="00447739" w:rsidRPr="00444119" w:rsidRDefault="005516B1" w:rsidP="00447739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5516B1">
              <w:rPr>
                <w:rFonts w:cs="Arial"/>
                <w:sz w:val="16"/>
                <w:szCs w:val="16"/>
              </w:rPr>
              <w:t>81,9</w:t>
            </w:r>
          </w:p>
        </w:tc>
      </w:tr>
    </w:tbl>
    <w:p w14:paraId="22523853" w14:textId="1CA57FE3" w:rsidR="00832C76" w:rsidRPr="001C2F46" w:rsidRDefault="00832C76" w:rsidP="007717C0">
      <w:pPr>
        <w:pStyle w:val="Tekstpodstawowy"/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Jednym z n</w:t>
      </w:r>
      <w:r w:rsidRPr="001C2F46">
        <w:rPr>
          <w:rFonts w:cs="Arial"/>
          <w:bCs/>
          <w:szCs w:val="19"/>
        </w:rPr>
        <w:t>ajbardziej opłacaln</w:t>
      </w:r>
      <w:r>
        <w:rPr>
          <w:rFonts w:cs="Arial"/>
          <w:bCs/>
          <w:szCs w:val="19"/>
        </w:rPr>
        <w:t>ych</w:t>
      </w:r>
      <w:r w:rsidRPr="001C2F46">
        <w:rPr>
          <w:rFonts w:cs="Arial"/>
          <w:bCs/>
          <w:szCs w:val="19"/>
        </w:rPr>
        <w:t xml:space="preserve"> rodzaj</w:t>
      </w:r>
      <w:r>
        <w:rPr>
          <w:rFonts w:cs="Arial"/>
          <w:bCs/>
          <w:szCs w:val="19"/>
        </w:rPr>
        <w:t>ów</w:t>
      </w:r>
      <w:r w:rsidRPr="001C2F46">
        <w:rPr>
          <w:rFonts w:cs="Arial"/>
          <w:bCs/>
          <w:szCs w:val="19"/>
        </w:rPr>
        <w:t xml:space="preserve"> działalności </w:t>
      </w:r>
      <w:r>
        <w:rPr>
          <w:rFonts w:cs="Arial"/>
          <w:bCs/>
          <w:szCs w:val="19"/>
        </w:rPr>
        <w:t>był</w:t>
      </w:r>
      <w:r w:rsidR="001F1876">
        <w:rPr>
          <w:rFonts w:cs="Arial"/>
          <w:bCs/>
          <w:szCs w:val="19"/>
        </w:rPr>
        <w:t>o</w:t>
      </w:r>
      <w:r w:rsidRPr="001C2F46">
        <w:rPr>
          <w:rFonts w:cs="Arial"/>
          <w:bCs/>
          <w:szCs w:val="19"/>
        </w:rPr>
        <w:t xml:space="preserve"> </w:t>
      </w:r>
      <w:r w:rsidR="001F1876">
        <w:rPr>
          <w:rFonts w:cs="Arial"/>
          <w:bCs/>
          <w:szCs w:val="19"/>
        </w:rPr>
        <w:t>zakwaterowanie i gastronomia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(wskaźnik rentowności obrotu netto</w:t>
      </w:r>
      <w:r>
        <w:rPr>
          <w:rFonts w:cs="Arial"/>
          <w:bCs/>
          <w:szCs w:val="19"/>
        </w:rPr>
        <w:t xml:space="preserve"> </w:t>
      </w:r>
      <w:r w:rsidR="001F1876">
        <w:rPr>
          <w:rFonts w:cs="Arial"/>
          <w:bCs/>
          <w:szCs w:val="19"/>
        </w:rPr>
        <w:t>10,4</w:t>
      </w:r>
      <w:r w:rsidRPr="008B13A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Pr="001C2F46">
        <w:rPr>
          <w:rFonts w:cs="Arial"/>
          <w:bCs/>
          <w:szCs w:val="19"/>
        </w:rPr>
        <w:t xml:space="preserve"> </w:t>
      </w:r>
      <w:r w:rsidR="001F1876">
        <w:rPr>
          <w:rFonts w:cs="Arial"/>
          <w:bCs/>
          <w:szCs w:val="19"/>
        </w:rPr>
        <w:t>budownictwo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(wskaźnik </w:t>
      </w:r>
      <w:r w:rsidR="001F1876">
        <w:rPr>
          <w:rFonts w:cs="Arial"/>
          <w:bCs/>
          <w:szCs w:val="19"/>
        </w:rPr>
        <w:t>9,3</w:t>
      </w:r>
      <w:r w:rsidRPr="008B13A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8B13AB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W</w:t>
      </w:r>
      <w:r w:rsidR="001F1876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porównaniu z</w:t>
      </w:r>
      <w:r w:rsidR="001F187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analogicznym okresem poprzedniego roku</w:t>
      </w:r>
      <w:r w:rsidRPr="001C2F46">
        <w:rPr>
          <w:rFonts w:cs="Arial"/>
          <w:bCs/>
          <w:szCs w:val="19"/>
        </w:rPr>
        <w:t xml:space="preserve"> po</w:t>
      </w:r>
      <w:r>
        <w:rPr>
          <w:rFonts w:cs="Arial"/>
          <w:bCs/>
          <w:szCs w:val="19"/>
        </w:rPr>
        <w:t>gorszenie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wskaźnika </w:t>
      </w:r>
      <w:r w:rsidRPr="001C2F46">
        <w:rPr>
          <w:rFonts w:cs="Arial"/>
          <w:bCs/>
          <w:szCs w:val="19"/>
        </w:rPr>
        <w:t xml:space="preserve">rentowności obrotu netto odnotowano w </w:t>
      </w:r>
      <w:r w:rsidR="00590AE0">
        <w:rPr>
          <w:rFonts w:cs="Arial"/>
          <w:bCs/>
          <w:szCs w:val="19"/>
        </w:rPr>
        <w:t>4</w:t>
      </w:r>
      <w:r w:rsidRPr="001C2F46">
        <w:rPr>
          <w:rFonts w:cs="Arial"/>
          <w:bCs/>
          <w:szCs w:val="19"/>
        </w:rPr>
        <w:t xml:space="preserve"> sekcjach.</w:t>
      </w:r>
    </w:p>
    <w:p w14:paraId="47477A81" w14:textId="01BC8C96" w:rsidR="00832C76" w:rsidRPr="00A23C65" w:rsidRDefault="00832C76" w:rsidP="00832C76">
      <w:pPr>
        <w:pStyle w:val="Tekstpodstawowy"/>
        <w:spacing w:before="480"/>
        <w:rPr>
          <w:b/>
          <w:sz w:val="18"/>
        </w:rPr>
      </w:pPr>
      <w:r w:rsidRPr="006C3C0A">
        <w:rPr>
          <w:b/>
          <w:szCs w:val="19"/>
        </w:rPr>
        <w:t>Wykres 1</w:t>
      </w:r>
      <w:r>
        <w:rPr>
          <w:b/>
          <w:szCs w:val="19"/>
        </w:rPr>
        <w:t>0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>Wskaźnik rentowności obrotu netto</w:t>
      </w:r>
    </w:p>
    <w:p w14:paraId="1C33831A" w14:textId="338E76D8" w:rsidR="00832C76" w:rsidRDefault="00A507D1" w:rsidP="00832C76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350464" behindDoc="0" locked="0" layoutInCell="1" allowOverlap="1" wp14:anchorId="7B71F9E8" wp14:editId="0FA3DEC2">
            <wp:simplePos x="0" y="0"/>
            <wp:positionH relativeFrom="column">
              <wp:posOffset>3976</wp:posOffset>
            </wp:positionH>
            <wp:positionV relativeFrom="paragraph">
              <wp:posOffset>1684</wp:posOffset>
            </wp:positionV>
            <wp:extent cx="6654165" cy="2499995"/>
            <wp:effectExtent l="0" t="0" r="0" b="0"/>
            <wp:wrapTopAndBottom/>
            <wp:docPr id="13" name="Obraz 13" descr="Wykres 10. Wskaźnik rentowności obrotu netto&#10;&#10;Wykres kolumnowy przedstawia  wskaźnik rentowności obrotu netto dla Polski i województwa warmińsko-mazurskiego narastająco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C76">
        <w:br w:type="page"/>
      </w:r>
    </w:p>
    <w:p w14:paraId="7F3946EC" w14:textId="31EF952E" w:rsidR="00832C76" w:rsidRPr="001C2F46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lastRenderedPageBreak/>
        <w:t xml:space="preserve">Wartość </w:t>
      </w:r>
      <w:r w:rsidRPr="001C2F46">
        <w:rPr>
          <w:rFonts w:cs="Arial"/>
          <w:b/>
          <w:bCs/>
          <w:szCs w:val="19"/>
        </w:rPr>
        <w:t>aktywów obrotowych</w:t>
      </w:r>
      <w:r w:rsidRPr="001C2F46">
        <w:rPr>
          <w:rFonts w:cs="Arial"/>
          <w:bCs/>
          <w:szCs w:val="19"/>
        </w:rPr>
        <w:t xml:space="preserve"> badanych przedsiębiorstw wyniosła na koniec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7A06F4">
        <w:rPr>
          <w:rFonts w:cs="Arial"/>
          <w:bCs/>
          <w:szCs w:val="19"/>
        </w:rPr>
        <w:t>3</w:t>
      </w:r>
      <w:r w:rsidRPr="001C2F46">
        <w:rPr>
          <w:rFonts w:cs="Arial"/>
          <w:bCs/>
          <w:szCs w:val="19"/>
        </w:rPr>
        <w:t xml:space="preserve"> r. </w:t>
      </w:r>
      <w:r>
        <w:rPr>
          <w:rFonts w:cs="Arial"/>
          <w:bCs/>
          <w:szCs w:val="19"/>
        </w:rPr>
        <w:t>20 7</w:t>
      </w:r>
      <w:r w:rsidR="007A06F4">
        <w:rPr>
          <w:rFonts w:cs="Arial"/>
          <w:bCs/>
          <w:szCs w:val="19"/>
        </w:rPr>
        <w:t>37</w:t>
      </w:r>
      <w:r>
        <w:rPr>
          <w:rFonts w:cs="Arial"/>
          <w:bCs/>
          <w:szCs w:val="19"/>
        </w:rPr>
        <w:t>,</w:t>
      </w:r>
      <w:r w:rsidR="007A06F4">
        <w:rPr>
          <w:rFonts w:cs="Arial"/>
          <w:bCs/>
          <w:szCs w:val="19"/>
        </w:rPr>
        <w:t>4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zł i była o</w:t>
      </w:r>
      <w:r>
        <w:rPr>
          <w:rFonts w:cs="Arial"/>
          <w:bCs/>
          <w:szCs w:val="19"/>
        </w:rPr>
        <w:t> </w:t>
      </w:r>
      <w:r w:rsidR="007A06F4">
        <w:rPr>
          <w:rFonts w:cs="Arial"/>
          <w:bCs/>
          <w:szCs w:val="19"/>
        </w:rPr>
        <w:t>0,2</w:t>
      </w:r>
      <w:r w:rsidRPr="001C2F46">
        <w:rPr>
          <w:rFonts w:cs="Arial"/>
          <w:bCs/>
          <w:szCs w:val="19"/>
        </w:rPr>
        <w:t xml:space="preserve">% </w:t>
      </w:r>
      <w:r w:rsidR="007A06F4"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ższa niż w końcu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7A06F4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r., </w:t>
      </w:r>
      <w:r>
        <w:rPr>
          <w:rFonts w:cs="Arial"/>
          <w:bCs/>
          <w:szCs w:val="19"/>
        </w:rPr>
        <w:t>w tym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wzros</w:t>
      </w:r>
      <w:r w:rsidRPr="001C2F46">
        <w:rPr>
          <w:rFonts w:cs="Arial"/>
          <w:bCs/>
          <w:szCs w:val="19"/>
        </w:rPr>
        <w:t xml:space="preserve">ły </w:t>
      </w:r>
      <w:r w:rsidR="007A06F4" w:rsidRPr="001C2F46">
        <w:rPr>
          <w:rFonts w:cs="Arial"/>
          <w:bCs/>
          <w:szCs w:val="19"/>
        </w:rPr>
        <w:t xml:space="preserve">krótkoterminowe rozliczenia międzyokresowe </w:t>
      </w:r>
      <w:r w:rsidRPr="001C2F46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 xml:space="preserve"> 3</w:t>
      </w:r>
      <w:r w:rsidR="007A06F4">
        <w:rPr>
          <w:rFonts w:cs="Arial"/>
          <w:bCs/>
          <w:szCs w:val="19"/>
        </w:rPr>
        <w:t>8</w:t>
      </w:r>
      <w:r>
        <w:rPr>
          <w:rFonts w:cs="Arial"/>
          <w:bCs/>
          <w:szCs w:val="19"/>
        </w:rPr>
        <w:t>,</w:t>
      </w:r>
      <w:r w:rsidR="007A06F4">
        <w:rPr>
          <w:rFonts w:cs="Arial"/>
          <w:bCs/>
          <w:szCs w:val="19"/>
        </w:rPr>
        <w:t>6</w:t>
      </w:r>
      <w:r w:rsidRPr="001C2F46">
        <w:rPr>
          <w:rFonts w:cs="Arial"/>
          <w:bCs/>
          <w:szCs w:val="19"/>
        </w:rPr>
        <w:t>%</w:t>
      </w:r>
      <w:r w:rsidR="007A06F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i </w:t>
      </w:r>
      <w:r w:rsidRPr="001C2F46">
        <w:rPr>
          <w:rFonts w:cs="Arial"/>
          <w:bCs/>
          <w:szCs w:val="19"/>
        </w:rPr>
        <w:t>inwestycje krótkoterminowe o</w:t>
      </w:r>
      <w:r>
        <w:rPr>
          <w:rFonts w:cs="Arial"/>
          <w:bCs/>
          <w:szCs w:val="19"/>
        </w:rPr>
        <w:t> </w:t>
      </w:r>
      <w:r w:rsidR="002E5D7B">
        <w:rPr>
          <w:rFonts w:cs="Arial"/>
          <w:bCs/>
          <w:szCs w:val="19"/>
        </w:rPr>
        <w:t>10,8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  <w:r w:rsidRPr="001C2F46">
        <w:rPr>
          <w:rFonts w:cs="Arial"/>
          <w:bCs/>
          <w:szCs w:val="19"/>
        </w:rPr>
        <w:t xml:space="preserve"> Natomiast </w:t>
      </w:r>
      <w:r>
        <w:rPr>
          <w:rFonts w:cs="Arial"/>
          <w:bCs/>
          <w:szCs w:val="19"/>
        </w:rPr>
        <w:t>zmala</w:t>
      </w:r>
      <w:r w:rsidRPr="001C2F46">
        <w:rPr>
          <w:rFonts w:cs="Arial"/>
          <w:bCs/>
          <w:szCs w:val="19"/>
        </w:rPr>
        <w:t xml:space="preserve">ły </w:t>
      </w:r>
      <w:r w:rsidR="002E5D7B" w:rsidRPr="001C2F46">
        <w:rPr>
          <w:rFonts w:cs="Arial"/>
          <w:bCs/>
          <w:szCs w:val="19"/>
        </w:rPr>
        <w:t xml:space="preserve">należności krótkoterminowe o </w:t>
      </w:r>
      <w:r w:rsidR="002E5D7B">
        <w:rPr>
          <w:rFonts w:cs="Arial"/>
          <w:bCs/>
          <w:szCs w:val="19"/>
        </w:rPr>
        <w:t>5,2</w:t>
      </w:r>
      <w:r w:rsidR="002E5D7B" w:rsidRPr="001C2F46">
        <w:rPr>
          <w:rFonts w:cs="Arial"/>
          <w:bCs/>
          <w:szCs w:val="19"/>
        </w:rPr>
        <w:t>%</w:t>
      </w:r>
      <w:r w:rsidR="002E5D7B">
        <w:rPr>
          <w:rFonts w:cs="Arial"/>
          <w:bCs/>
          <w:szCs w:val="19"/>
        </w:rPr>
        <w:t xml:space="preserve"> i </w:t>
      </w:r>
      <w:r w:rsidR="007A06F4" w:rsidRPr="001C2F46">
        <w:rPr>
          <w:rFonts w:cs="Arial"/>
          <w:bCs/>
          <w:szCs w:val="19"/>
        </w:rPr>
        <w:t xml:space="preserve">zapasy </w:t>
      </w:r>
      <w:r w:rsidRPr="001C2F46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> </w:t>
      </w:r>
      <w:r w:rsidR="002E5D7B">
        <w:rPr>
          <w:rFonts w:cs="Arial"/>
          <w:bCs/>
          <w:szCs w:val="19"/>
        </w:rPr>
        <w:t>0,3</w:t>
      </w:r>
      <w:r w:rsidRPr="001C2F46">
        <w:rPr>
          <w:rFonts w:cs="Arial"/>
          <w:bCs/>
          <w:szCs w:val="19"/>
        </w:rPr>
        <w:t>%.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rzeczowej strukturze aktywów obrotowych zwiększył się udział </w:t>
      </w:r>
      <w:r w:rsidR="002E5D7B" w:rsidRPr="001C2F46">
        <w:rPr>
          <w:rFonts w:cs="Arial"/>
          <w:bCs/>
          <w:szCs w:val="19"/>
        </w:rPr>
        <w:t xml:space="preserve">inwestycji krótkoterminowych (z </w:t>
      </w:r>
      <w:r w:rsidR="002E5D7B">
        <w:rPr>
          <w:rFonts w:cs="Arial"/>
          <w:bCs/>
          <w:szCs w:val="19"/>
        </w:rPr>
        <w:t>14,2</w:t>
      </w:r>
      <w:r w:rsidR="002E5D7B" w:rsidRPr="001C2F46">
        <w:rPr>
          <w:rFonts w:cs="Arial"/>
          <w:bCs/>
          <w:szCs w:val="19"/>
        </w:rPr>
        <w:t xml:space="preserve">% do </w:t>
      </w:r>
      <w:r w:rsidR="002E5D7B">
        <w:rPr>
          <w:rFonts w:cs="Arial"/>
          <w:bCs/>
          <w:szCs w:val="19"/>
        </w:rPr>
        <w:t>15,8</w:t>
      </w:r>
      <w:r w:rsidR="002E5D7B" w:rsidRPr="001C2F46">
        <w:rPr>
          <w:rFonts w:cs="Arial"/>
          <w:bCs/>
          <w:szCs w:val="19"/>
        </w:rPr>
        <w:t>%)</w:t>
      </w:r>
      <w:r w:rsidR="002E5D7B" w:rsidRPr="000E511C">
        <w:rPr>
          <w:rFonts w:cs="Arial"/>
          <w:bCs/>
          <w:szCs w:val="19"/>
        </w:rPr>
        <w:t xml:space="preserve"> </w:t>
      </w:r>
      <w:r w:rsidR="002E5D7B" w:rsidRPr="001C2F46">
        <w:rPr>
          <w:rFonts w:cs="Arial"/>
          <w:bCs/>
          <w:szCs w:val="19"/>
        </w:rPr>
        <w:t>i</w:t>
      </w:r>
      <w:r w:rsidR="002E5D7B">
        <w:rPr>
          <w:rFonts w:cs="Arial"/>
          <w:bCs/>
          <w:szCs w:val="19"/>
        </w:rPr>
        <w:t> </w:t>
      </w:r>
      <w:r w:rsidR="002E5D7B" w:rsidRPr="001C2F46">
        <w:rPr>
          <w:rFonts w:cs="Arial"/>
          <w:bCs/>
          <w:szCs w:val="19"/>
        </w:rPr>
        <w:t xml:space="preserve">krótkoterminowych rozliczeń międzyokresowych (z </w:t>
      </w:r>
      <w:r w:rsidR="002E5D7B">
        <w:rPr>
          <w:rFonts w:cs="Arial"/>
          <w:bCs/>
          <w:szCs w:val="19"/>
        </w:rPr>
        <w:t>2,5</w:t>
      </w:r>
      <w:r w:rsidR="002E5D7B" w:rsidRPr="001C2F46">
        <w:rPr>
          <w:rFonts w:cs="Arial"/>
          <w:bCs/>
          <w:szCs w:val="19"/>
        </w:rPr>
        <w:t xml:space="preserve">% do </w:t>
      </w:r>
      <w:r w:rsidR="002E5D7B">
        <w:rPr>
          <w:rFonts w:cs="Arial"/>
          <w:bCs/>
          <w:szCs w:val="19"/>
        </w:rPr>
        <w:t>3,5</w:t>
      </w:r>
      <w:r w:rsidR="002E5D7B" w:rsidRPr="001C2F46">
        <w:rPr>
          <w:rFonts w:cs="Arial"/>
          <w:bCs/>
          <w:szCs w:val="19"/>
        </w:rPr>
        <w:t>%)</w:t>
      </w:r>
      <w:r w:rsidR="002E5D7B"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 xml:space="preserve">obniżył się natomiast udział </w:t>
      </w:r>
      <w:r w:rsidR="002E5D7B" w:rsidRPr="001C2F46">
        <w:rPr>
          <w:rFonts w:cs="Arial"/>
          <w:bCs/>
          <w:szCs w:val="19"/>
        </w:rPr>
        <w:t xml:space="preserve">zapasów (z </w:t>
      </w:r>
      <w:r w:rsidR="002E5D7B">
        <w:rPr>
          <w:rFonts w:cs="Arial"/>
          <w:bCs/>
          <w:szCs w:val="19"/>
        </w:rPr>
        <w:t>41,4</w:t>
      </w:r>
      <w:r w:rsidR="002E5D7B" w:rsidRPr="001C2F46">
        <w:rPr>
          <w:rFonts w:cs="Arial"/>
          <w:bCs/>
          <w:szCs w:val="19"/>
        </w:rPr>
        <w:t xml:space="preserve">% do </w:t>
      </w:r>
      <w:r w:rsidR="002E5D7B">
        <w:rPr>
          <w:rFonts w:cs="Arial"/>
          <w:bCs/>
          <w:szCs w:val="19"/>
        </w:rPr>
        <w:t>41,2</w:t>
      </w:r>
      <w:r w:rsidR="002E5D7B" w:rsidRPr="001C2F46">
        <w:rPr>
          <w:rFonts w:cs="Arial"/>
          <w:bCs/>
          <w:szCs w:val="19"/>
        </w:rPr>
        <w:t>%)</w:t>
      </w:r>
      <w:r w:rsidR="002E5D7B">
        <w:rPr>
          <w:rFonts w:cs="Arial"/>
          <w:bCs/>
          <w:szCs w:val="19"/>
        </w:rPr>
        <w:t xml:space="preserve"> i</w:t>
      </w:r>
      <w:r w:rsidR="002E5D7B" w:rsidRPr="004517F9">
        <w:rPr>
          <w:rFonts w:cs="Arial"/>
          <w:bCs/>
          <w:szCs w:val="19"/>
        </w:rPr>
        <w:t xml:space="preserve"> </w:t>
      </w:r>
      <w:r w:rsidR="002E5D7B" w:rsidRPr="001C2F46">
        <w:rPr>
          <w:rFonts w:cs="Arial"/>
          <w:bCs/>
          <w:szCs w:val="19"/>
        </w:rPr>
        <w:t xml:space="preserve">należności krótkoterminowych (z </w:t>
      </w:r>
      <w:r w:rsidR="002E5D7B">
        <w:rPr>
          <w:rFonts w:cs="Arial"/>
          <w:bCs/>
          <w:szCs w:val="19"/>
        </w:rPr>
        <w:t>41,9</w:t>
      </w:r>
      <w:r w:rsidR="002E5D7B" w:rsidRPr="001C2F46">
        <w:rPr>
          <w:rFonts w:cs="Arial"/>
          <w:bCs/>
          <w:szCs w:val="19"/>
        </w:rPr>
        <w:t>% do</w:t>
      </w:r>
      <w:r w:rsidR="002E5D7B">
        <w:rPr>
          <w:rFonts w:cs="Arial"/>
          <w:bCs/>
          <w:szCs w:val="19"/>
        </w:rPr>
        <w:t> 39,6</w:t>
      </w:r>
      <w:r w:rsidR="002E5D7B" w:rsidRPr="001C2F46">
        <w:rPr>
          <w:rFonts w:cs="Arial"/>
          <w:bCs/>
          <w:szCs w:val="19"/>
        </w:rPr>
        <w:t>%)</w:t>
      </w:r>
      <w:r w:rsidRPr="001C2F46">
        <w:rPr>
          <w:rFonts w:cs="Arial"/>
          <w:bCs/>
          <w:szCs w:val="19"/>
        </w:rPr>
        <w:t>. W strukturze zapasów wzrósł udział</w:t>
      </w:r>
      <w:r w:rsidRPr="004A1FFF">
        <w:rPr>
          <w:rFonts w:cs="Arial"/>
          <w:bCs/>
          <w:szCs w:val="19"/>
        </w:rPr>
        <w:t xml:space="preserve"> </w:t>
      </w:r>
      <w:r w:rsidR="005A4809" w:rsidRPr="001C2F46">
        <w:rPr>
          <w:rFonts w:cs="Arial"/>
          <w:bCs/>
          <w:szCs w:val="19"/>
        </w:rPr>
        <w:t>półproduktów i produktów w</w:t>
      </w:r>
      <w:r w:rsidR="005A4809">
        <w:rPr>
          <w:rFonts w:cs="Arial"/>
          <w:bCs/>
          <w:szCs w:val="19"/>
        </w:rPr>
        <w:t xml:space="preserve"> </w:t>
      </w:r>
      <w:r w:rsidR="005A4809" w:rsidRPr="001C2F46">
        <w:rPr>
          <w:rFonts w:cs="Arial"/>
          <w:bCs/>
          <w:szCs w:val="19"/>
        </w:rPr>
        <w:t>toku (z</w:t>
      </w:r>
      <w:r w:rsidR="005A4809">
        <w:rPr>
          <w:rFonts w:cs="Arial"/>
          <w:bCs/>
          <w:szCs w:val="19"/>
        </w:rPr>
        <w:t> 14,4</w:t>
      </w:r>
      <w:r w:rsidR="005A4809" w:rsidRPr="001C2F46">
        <w:rPr>
          <w:rFonts w:cs="Arial"/>
          <w:bCs/>
          <w:szCs w:val="19"/>
        </w:rPr>
        <w:t>% do</w:t>
      </w:r>
      <w:r w:rsidR="005A4809">
        <w:rPr>
          <w:rFonts w:cs="Arial"/>
          <w:bCs/>
          <w:szCs w:val="19"/>
        </w:rPr>
        <w:t> 15,2</w:t>
      </w:r>
      <w:r w:rsidR="005A4809" w:rsidRPr="001C2F46">
        <w:rPr>
          <w:rFonts w:cs="Arial"/>
          <w:bCs/>
          <w:szCs w:val="19"/>
        </w:rPr>
        <w:t>%)</w:t>
      </w:r>
      <w:r w:rsidR="005A4809">
        <w:rPr>
          <w:rFonts w:cs="Arial"/>
          <w:bCs/>
          <w:szCs w:val="19"/>
        </w:rPr>
        <w:t>,</w:t>
      </w:r>
      <w:r w:rsidR="005A4809" w:rsidRPr="001C2F46">
        <w:rPr>
          <w:rFonts w:cs="Arial"/>
          <w:bCs/>
          <w:szCs w:val="19"/>
        </w:rPr>
        <w:t xml:space="preserve"> produktów gotowych (z</w:t>
      </w:r>
      <w:r w:rsidR="005A4809">
        <w:rPr>
          <w:rFonts w:cs="Arial"/>
          <w:bCs/>
          <w:szCs w:val="19"/>
        </w:rPr>
        <w:t> 22,1</w:t>
      </w:r>
      <w:r w:rsidR="005A4809" w:rsidRPr="001C2F46">
        <w:rPr>
          <w:rFonts w:cs="Arial"/>
          <w:bCs/>
          <w:szCs w:val="19"/>
        </w:rPr>
        <w:t xml:space="preserve">% do </w:t>
      </w:r>
      <w:r w:rsidR="005A4809">
        <w:rPr>
          <w:rFonts w:cs="Arial"/>
          <w:bCs/>
          <w:szCs w:val="19"/>
        </w:rPr>
        <w:t>23,4</w:t>
      </w:r>
      <w:r w:rsidR="005A4809" w:rsidRPr="001C2F46">
        <w:rPr>
          <w:rFonts w:cs="Arial"/>
          <w:bCs/>
          <w:szCs w:val="19"/>
        </w:rPr>
        <w:t>%)</w:t>
      </w:r>
      <w:r w:rsidR="005A4809">
        <w:rPr>
          <w:rFonts w:cs="Arial"/>
          <w:bCs/>
          <w:szCs w:val="19"/>
        </w:rPr>
        <w:t xml:space="preserve"> i </w:t>
      </w:r>
      <w:r w:rsidR="005A4809" w:rsidRPr="001C2F46">
        <w:rPr>
          <w:rFonts w:cs="Arial"/>
          <w:bCs/>
          <w:szCs w:val="19"/>
        </w:rPr>
        <w:t xml:space="preserve">towarów (z </w:t>
      </w:r>
      <w:r w:rsidR="005A4809">
        <w:rPr>
          <w:rFonts w:cs="Arial"/>
          <w:bCs/>
          <w:szCs w:val="19"/>
        </w:rPr>
        <w:t>25,0</w:t>
      </w:r>
      <w:r w:rsidR="005A4809" w:rsidRPr="001C2F46">
        <w:rPr>
          <w:rFonts w:cs="Arial"/>
          <w:bCs/>
          <w:szCs w:val="19"/>
        </w:rPr>
        <w:t xml:space="preserve">% do </w:t>
      </w:r>
      <w:r w:rsidR="005A4809">
        <w:rPr>
          <w:rFonts w:cs="Arial"/>
          <w:bCs/>
          <w:szCs w:val="19"/>
        </w:rPr>
        <w:t>28,3%)</w:t>
      </w:r>
      <w:r>
        <w:rPr>
          <w:rFonts w:cs="Arial"/>
          <w:bCs/>
          <w:szCs w:val="19"/>
        </w:rPr>
        <w:t>,</w:t>
      </w:r>
      <w:r w:rsidRPr="00641543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zmniejszył się natomiast udział </w:t>
      </w:r>
      <w:r w:rsidR="005A4809" w:rsidRPr="001C2F46">
        <w:rPr>
          <w:rFonts w:cs="Arial"/>
          <w:bCs/>
          <w:szCs w:val="19"/>
        </w:rPr>
        <w:t>materiałów (z</w:t>
      </w:r>
      <w:r w:rsidR="005A4809">
        <w:rPr>
          <w:rFonts w:cs="Arial"/>
          <w:bCs/>
          <w:szCs w:val="19"/>
        </w:rPr>
        <w:t> 36,3</w:t>
      </w:r>
      <w:r w:rsidR="005A4809" w:rsidRPr="001C2F46">
        <w:rPr>
          <w:rFonts w:cs="Arial"/>
          <w:bCs/>
          <w:szCs w:val="19"/>
        </w:rPr>
        <w:t>% do</w:t>
      </w:r>
      <w:r w:rsidR="005A4809">
        <w:rPr>
          <w:rFonts w:cs="Arial"/>
          <w:bCs/>
          <w:szCs w:val="19"/>
        </w:rPr>
        <w:t> 32,1%)</w:t>
      </w:r>
      <w:r>
        <w:rPr>
          <w:rFonts w:cs="Arial"/>
          <w:bCs/>
          <w:szCs w:val="19"/>
        </w:rPr>
        <w:t>.</w:t>
      </w:r>
    </w:p>
    <w:p w14:paraId="5362BAB4" w14:textId="58B5F123" w:rsidR="00832C76" w:rsidRPr="001C2F46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5A4809">
        <w:rPr>
          <w:rFonts w:cs="Arial"/>
          <w:bCs/>
          <w:szCs w:val="19"/>
        </w:rPr>
        <w:t>67,6</w:t>
      </w:r>
      <w:r>
        <w:rPr>
          <w:rFonts w:cs="Arial"/>
          <w:bCs/>
          <w:szCs w:val="19"/>
        </w:rPr>
        <w:t>% (</w:t>
      </w:r>
      <w:r w:rsidRPr="001C2F46">
        <w:rPr>
          <w:rFonts w:cs="Arial"/>
          <w:bCs/>
          <w:szCs w:val="19"/>
        </w:rPr>
        <w:t xml:space="preserve">rok wcześniej </w:t>
      </w:r>
      <w:r w:rsidR="005A4809">
        <w:rPr>
          <w:rFonts w:cs="Arial"/>
          <w:bCs/>
          <w:szCs w:val="19"/>
        </w:rPr>
        <w:t>58,5</w:t>
      </w:r>
      <w:r w:rsidRPr="001C2F46">
        <w:rPr>
          <w:rFonts w:cs="Arial"/>
          <w:bCs/>
          <w:szCs w:val="19"/>
        </w:rPr>
        <w:t>%).</w:t>
      </w:r>
    </w:p>
    <w:p w14:paraId="0DA165AF" w14:textId="46828C9B" w:rsidR="00832C76" w:rsidRPr="001C2F46" w:rsidRDefault="00832C76" w:rsidP="00832C76">
      <w:pPr>
        <w:pStyle w:val="Tekstpodstawowy"/>
        <w:rPr>
          <w:rFonts w:cs="Arial"/>
          <w:bCs/>
          <w:szCs w:val="19"/>
        </w:rPr>
      </w:pPr>
      <w:bookmarkStart w:id="22" w:name="_Toc318868796"/>
      <w:bookmarkStart w:id="23" w:name="_Toc318962238"/>
      <w:bookmarkStart w:id="24" w:name="_Toc381870585"/>
      <w:r w:rsidRPr="001C2F46">
        <w:rPr>
          <w:rFonts w:cs="Arial"/>
          <w:b/>
          <w:bCs/>
          <w:szCs w:val="19"/>
        </w:rPr>
        <w:t>Zobowiązania długo- i krótkoterminowe</w:t>
      </w:r>
      <w:r w:rsidRPr="001C2F46">
        <w:rPr>
          <w:rFonts w:cs="Arial"/>
          <w:bCs/>
          <w:szCs w:val="19"/>
        </w:rPr>
        <w:t xml:space="preserve"> (bez funduszy specjalnych) w końcu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5A4809">
        <w:rPr>
          <w:rFonts w:cs="Arial"/>
          <w:bCs/>
          <w:szCs w:val="19"/>
        </w:rPr>
        <w:t>3</w:t>
      </w:r>
      <w:r w:rsidRPr="001C2F46">
        <w:rPr>
          <w:rFonts w:cs="Arial"/>
          <w:bCs/>
          <w:szCs w:val="19"/>
        </w:rPr>
        <w:t xml:space="preserve"> r. wyniosły </w:t>
      </w:r>
      <w:r>
        <w:rPr>
          <w:rFonts w:cs="Arial"/>
          <w:bCs/>
          <w:szCs w:val="19"/>
        </w:rPr>
        <w:t>1</w:t>
      </w:r>
      <w:r w:rsidR="005A4809">
        <w:rPr>
          <w:rFonts w:cs="Arial"/>
          <w:bCs/>
          <w:szCs w:val="19"/>
        </w:rPr>
        <w:t>8 429,8</w:t>
      </w:r>
      <w:r w:rsidRPr="001C2F46">
        <w:rPr>
          <w:rFonts w:cs="Arial"/>
          <w:bCs/>
          <w:szCs w:val="19"/>
        </w:rPr>
        <w:t> mln 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były o </w:t>
      </w:r>
      <w:r w:rsidR="005A4809">
        <w:rPr>
          <w:rFonts w:cs="Arial"/>
          <w:bCs/>
          <w:szCs w:val="19"/>
        </w:rPr>
        <w:t>5,1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niż przed rokiem. Zobowiązania długoterminowe stanowiły </w:t>
      </w:r>
      <w:r w:rsidR="005A4809">
        <w:rPr>
          <w:rFonts w:cs="Arial"/>
          <w:bCs/>
          <w:szCs w:val="19"/>
        </w:rPr>
        <w:t>23,9</w:t>
      </w:r>
      <w:r w:rsidRPr="001C2F46">
        <w:rPr>
          <w:rFonts w:cs="Arial"/>
          <w:bCs/>
          <w:szCs w:val="19"/>
        </w:rPr>
        <w:t xml:space="preserve">% ogółu zobowiązań (wobec </w:t>
      </w:r>
      <w:r w:rsidR="005A4809">
        <w:rPr>
          <w:rFonts w:cs="Arial"/>
          <w:bCs/>
          <w:szCs w:val="19"/>
        </w:rPr>
        <w:t>31,0</w:t>
      </w:r>
      <w:r w:rsidRPr="001C2F46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e wrześni</w:t>
      </w:r>
      <w:r w:rsidRPr="001C2F46">
        <w:rPr>
          <w:rFonts w:cs="Arial"/>
          <w:bCs/>
          <w:szCs w:val="19"/>
        </w:rPr>
        <w:t>u 20</w:t>
      </w:r>
      <w:r>
        <w:rPr>
          <w:rFonts w:cs="Arial"/>
          <w:bCs/>
          <w:szCs w:val="19"/>
        </w:rPr>
        <w:t>2</w:t>
      </w:r>
      <w:r w:rsidR="005A4809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r.). Wartość zobowiązań długoterminowych wyniosła </w:t>
      </w:r>
      <w:r w:rsidR="005A4809">
        <w:rPr>
          <w:rFonts w:cs="Arial"/>
          <w:bCs/>
          <w:szCs w:val="19"/>
        </w:rPr>
        <w:t>4</w:t>
      </w:r>
      <w:r>
        <w:rPr>
          <w:rFonts w:cs="Arial"/>
          <w:bCs/>
          <w:szCs w:val="19"/>
        </w:rPr>
        <w:t> 4</w:t>
      </w:r>
      <w:r w:rsidR="005A4809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9,1</w:t>
      </w:r>
      <w:r w:rsidRPr="001C2F46">
        <w:rPr>
          <w:rFonts w:cs="Arial"/>
          <w:bCs/>
          <w:szCs w:val="19"/>
        </w:rPr>
        <w:t xml:space="preserve"> mln zł i była o </w:t>
      </w:r>
      <w:r w:rsidR="005A4809">
        <w:rPr>
          <w:rFonts w:cs="Arial"/>
          <w:bCs/>
          <w:szCs w:val="19"/>
        </w:rPr>
        <w:t>18</w:t>
      </w:r>
      <w:r>
        <w:rPr>
          <w:rFonts w:cs="Arial"/>
          <w:bCs/>
          <w:szCs w:val="19"/>
        </w:rPr>
        <w:t>,9</w:t>
      </w:r>
      <w:r w:rsidRPr="001C2F46">
        <w:rPr>
          <w:rFonts w:cs="Arial"/>
          <w:bCs/>
          <w:szCs w:val="19"/>
        </w:rPr>
        <w:t xml:space="preserve">% </w:t>
      </w:r>
      <w:r w:rsidR="005A4809">
        <w:rPr>
          <w:rFonts w:cs="Arial"/>
          <w:bCs/>
          <w:szCs w:val="19"/>
        </w:rPr>
        <w:t>mniej</w:t>
      </w:r>
      <w:r w:rsidRPr="001C2F46">
        <w:rPr>
          <w:rFonts w:cs="Arial"/>
          <w:bCs/>
          <w:szCs w:val="19"/>
        </w:rPr>
        <w:t xml:space="preserve">sza niż rok wcześniej. Zobowiązania krótkoterminowe badanych przedsiębiorstw wyniosły </w:t>
      </w:r>
      <w:r>
        <w:rPr>
          <w:rFonts w:cs="Arial"/>
          <w:bCs/>
          <w:szCs w:val="19"/>
        </w:rPr>
        <w:t>1</w:t>
      </w:r>
      <w:r w:rsidR="0056543D">
        <w:rPr>
          <w:rFonts w:cs="Arial"/>
          <w:bCs/>
          <w:szCs w:val="19"/>
        </w:rPr>
        <w:t>4 020,7</w:t>
      </w:r>
      <w:r w:rsidRPr="001C2F46">
        <w:rPr>
          <w:rFonts w:cs="Arial"/>
          <w:bCs/>
          <w:szCs w:val="19"/>
        </w:rPr>
        <w:t xml:space="preserve"> mln zł 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o</w:t>
      </w:r>
      <w:r>
        <w:rPr>
          <w:rFonts w:cs="Arial"/>
          <w:bCs/>
          <w:szCs w:val="19"/>
        </w:rPr>
        <w:t xml:space="preserve"> </w:t>
      </w:r>
      <w:r w:rsidR="0056543D">
        <w:rPr>
          <w:rFonts w:cs="Arial"/>
          <w:bCs/>
          <w:szCs w:val="19"/>
        </w:rPr>
        <w:t>15,9</w:t>
      </w:r>
      <w:r w:rsidRPr="001C2F46">
        <w:rPr>
          <w:rFonts w:cs="Arial"/>
          <w:bCs/>
          <w:szCs w:val="19"/>
        </w:rPr>
        <w:t>%,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tym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z tytułu kredytów i pożyczek o </w:t>
      </w:r>
      <w:r w:rsidR="0056543D">
        <w:rPr>
          <w:rFonts w:cs="Arial"/>
          <w:bCs/>
          <w:szCs w:val="19"/>
        </w:rPr>
        <w:t>86,0</w:t>
      </w:r>
      <w:r w:rsidRPr="001C2F46">
        <w:rPr>
          <w:rFonts w:cs="Arial"/>
          <w:bCs/>
          <w:szCs w:val="19"/>
        </w:rPr>
        <w:t>%</w:t>
      </w:r>
      <w:r w:rsidR="0056543D">
        <w:rPr>
          <w:rFonts w:cs="Arial"/>
          <w:bCs/>
          <w:szCs w:val="19"/>
        </w:rPr>
        <w:t>, natomiast niższe z tytułu</w:t>
      </w:r>
      <w:r w:rsidRPr="001C2F46">
        <w:rPr>
          <w:rFonts w:cs="Arial"/>
          <w:bCs/>
          <w:szCs w:val="19"/>
        </w:rPr>
        <w:t xml:space="preserve"> </w:t>
      </w:r>
      <w:r w:rsidR="0056543D" w:rsidRPr="001C2F46">
        <w:rPr>
          <w:rFonts w:cs="Arial"/>
          <w:bCs/>
          <w:szCs w:val="19"/>
        </w:rPr>
        <w:t xml:space="preserve">dostaw i usług o </w:t>
      </w:r>
      <w:r w:rsidR="0056543D">
        <w:rPr>
          <w:rFonts w:cs="Arial"/>
          <w:bCs/>
          <w:szCs w:val="19"/>
        </w:rPr>
        <w:t>7,2</w:t>
      </w:r>
      <w:r w:rsidR="0056543D" w:rsidRPr="001C2F46">
        <w:rPr>
          <w:rFonts w:cs="Arial"/>
          <w:bCs/>
          <w:szCs w:val="19"/>
        </w:rPr>
        <w:t>%</w:t>
      </w:r>
      <w:r w:rsidR="0056543D">
        <w:rPr>
          <w:rFonts w:cs="Arial"/>
          <w:bCs/>
          <w:szCs w:val="19"/>
        </w:rPr>
        <w:t xml:space="preserve"> oraz </w:t>
      </w:r>
      <w:r w:rsidRPr="001C2F46">
        <w:rPr>
          <w:rFonts w:cs="Arial"/>
          <w:bCs/>
          <w:szCs w:val="19"/>
        </w:rPr>
        <w:t xml:space="preserve">podatków, ceł, ubezpieczeń i innych świadczeń o </w:t>
      </w:r>
      <w:r w:rsidR="0056543D">
        <w:rPr>
          <w:rFonts w:cs="Arial"/>
          <w:bCs/>
          <w:szCs w:val="19"/>
        </w:rPr>
        <w:t>4,2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. </w:t>
      </w:r>
    </w:p>
    <w:p w14:paraId="03C69955" w14:textId="77777777" w:rsidR="00832C76" w:rsidRPr="00832C76" w:rsidRDefault="00832C76" w:rsidP="00832C76">
      <w:pPr>
        <w:pStyle w:val="Nagwek2"/>
        <w:rPr>
          <w:bCs/>
        </w:rPr>
      </w:pPr>
      <w:r w:rsidRPr="00832C76">
        <w:rPr>
          <w:bCs/>
        </w:rPr>
        <w:t>Nakłady inwestycyjne</w:t>
      </w:r>
      <w:bookmarkEnd w:id="22"/>
      <w:bookmarkEnd w:id="23"/>
      <w:bookmarkEnd w:id="24"/>
    </w:p>
    <w:p w14:paraId="74F5128A" w14:textId="7DB14F53" w:rsidR="00832C76" w:rsidRPr="0087346A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/>
          <w:bCs/>
          <w:szCs w:val="19"/>
        </w:rPr>
        <w:t>Nakłady inwestycyjne</w:t>
      </w:r>
      <w:r w:rsidRPr="0087346A">
        <w:rPr>
          <w:rFonts w:cs="Arial"/>
          <w:bCs/>
          <w:szCs w:val="19"/>
        </w:rPr>
        <w:t xml:space="preserve"> zrealizowane w okresie </w:t>
      </w:r>
      <w:r>
        <w:t xml:space="preserve">styczeń–wrzesień </w:t>
      </w:r>
      <w:r w:rsidRPr="0087346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FC3E12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r. przez przedsiębiorstwa województwa warmińsko-</w:t>
      </w:r>
      <w:r>
        <w:rPr>
          <w:rFonts w:cs="Arial"/>
          <w:bCs/>
          <w:szCs w:val="19"/>
        </w:rPr>
        <w:br/>
      </w:r>
      <w:r w:rsidRPr="00AE1242">
        <w:rPr>
          <w:rFonts w:cs="Arial"/>
          <w:bCs/>
          <w:spacing w:val="-2"/>
          <w:szCs w:val="19"/>
        </w:rPr>
        <w:t>-mazurskiego osiągnęły wartość 1 </w:t>
      </w:r>
      <w:r w:rsidR="00FC3E12">
        <w:rPr>
          <w:rFonts w:cs="Arial"/>
          <w:bCs/>
          <w:spacing w:val="-2"/>
          <w:szCs w:val="19"/>
        </w:rPr>
        <w:t>448</w:t>
      </w:r>
      <w:r w:rsidRPr="00AE1242">
        <w:rPr>
          <w:rFonts w:cs="Arial"/>
          <w:bCs/>
          <w:spacing w:val="-2"/>
          <w:szCs w:val="19"/>
        </w:rPr>
        <w:t>,</w:t>
      </w:r>
      <w:r w:rsidR="00FC3E12">
        <w:rPr>
          <w:rFonts w:cs="Arial"/>
          <w:bCs/>
          <w:spacing w:val="-2"/>
          <w:szCs w:val="19"/>
        </w:rPr>
        <w:t>6</w:t>
      </w:r>
      <w:r w:rsidRPr="00AE1242">
        <w:rPr>
          <w:rFonts w:cs="Arial"/>
          <w:bCs/>
          <w:spacing w:val="-2"/>
          <w:szCs w:val="19"/>
        </w:rPr>
        <w:t xml:space="preserve"> mln zł i były (w cenach bieżących) o </w:t>
      </w:r>
      <w:r w:rsidR="00FC3E12">
        <w:rPr>
          <w:rFonts w:cs="Arial"/>
          <w:bCs/>
          <w:spacing w:val="-2"/>
          <w:szCs w:val="19"/>
        </w:rPr>
        <w:t>3,5</w:t>
      </w:r>
      <w:r w:rsidRPr="00AE1242">
        <w:rPr>
          <w:rFonts w:cs="Arial"/>
          <w:bCs/>
          <w:spacing w:val="-2"/>
          <w:szCs w:val="19"/>
        </w:rPr>
        <w:t>% wyższe niż w analogicznym okresie 202</w:t>
      </w:r>
      <w:r w:rsidR="00FC3E12">
        <w:rPr>
          <w:rFonts w:cs="Arial"/>
          <w:bCs/>
          <w:spacing w:val="-2"/>
          <w:szCs w:val="19"/>
        </w:rPr>
        <w:t>2</w:t>
      </w:r>
      <w:r w:rsidRPr="00AE1242">
        <w:rPr>
          <w:rFonts w:cs="Arial"/>
          <w:bCs/>
          <w:spacing w:val="-2"/>
          <w:szCs w:val="19"/>
        </w:rPr>
        <w:t> r.</w:t>
      </w:r>
    </w:p>
    <w:p w14:paraId="78D52EF7" w14:textId="6B9C5D58" w:rsidR="00832C76" w:rsidRPr="0087346A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>Nakłady na zakupy z</w:t>
      </w:r>
      <w:r w:rsidR="00FC3E12">
        <w:rPr>
          <w:rFonts w:cs="Arial"/>
          <w:bCs/>
          <w:szCs w:val="19"/>
        </w:rPr>
        <w:t>mniej</w:t>
      </w:r>
      <w:r w:rsidRPr="0087346A">
        <w:rPr>
          <w:rFonts w:cs="Arial"/>
          <w:bCs/>
          <w:szCs w:val="19"/>
        </w:rPr>
        <w:t xml:space="preserve">szyły się o </w:t>
      </w:r>
      <w:r w:rsidR="00FC3E12">
        <w:rPr>
          <w:rFonts w:cs="Arial"/>
          <w:bCs/>
          <w:szCs w:val="19"/>
        </w:rPr>
        <w:t>3,7</w:t>
      </w:r>
      <w:r w:rsidRPr="0087346A">
        <w:rPr>
          <w:rFonts w:cs="Arial"/>
          <w:bCs/>
          <w:szCs w:val="19"/>
        </w:rPr>
        <w:t xml:space="preserve">%, przy czym nakłady na </w:t>
      </w:r>
      <w:r w:rsidR="00FC3E12" w:rsidRPr="0087346A">
        <w:rPr>
          <w:rFonts w:cs="Arial"/>
          <w:bCs/>
          <w:szCs w:val="19"/>
        </w:rPr>
        <w:t>maszyny, urządzenia techniczne, narzędzia i</w:t>
      </w:r>
      <w:r w:rsidR="00FC3E12">
        <w:rPr>
          <w:rFonts w:cs="Arial"/>
          <w:bCs/>
          <w:szCs w:val="19"/>
        </w:rPr>
        <w:t> </w:t>
      </w:r>
      <w:r w:rsidR="00FC3E12" w:rsidRPr="0087346A">
        <w:rPr>
          <w:rFonts w:cs="Arial"/>
          <w:bCs/>
          <w:szCs w:val="19"/>
        </w:rPr>
        <w:t xml:space="preserve">wyposażenie </w:t>
      </w:r>
      <w:r w:rsidRPr="0087346A">
        <w:rPr>
          <w:rFonts w:cs="Arial"/>
          <w:bCs/>
          <w:szCs w:val="19"/>
        </w:rPr>
        <w:t>były</w:t>
      </w:r>
      <w:r>
        <w:rPr>
          <w:rFonts w:cs="Arial"/>
          <w:bCs/>
          <w:szCs w:val="19"/>
        </w:rPr>
        <w:t xml:space="preserve"> </w:t>
      </w:r>
      <w:r w:rsidR="00FC3E12">
        <w:rPr>
          <w:rFonts w:cs="Arial"/>
          <w:bCs/>
          <w:szCs w:val="19"/>
        </w:rPr>
        <w:t>ni</w:t>
      </w:r>
      <w:r>
        <w:rPr>
          <w:rFonts w:cs="Arial"/>
          <w:bCs/>
          <w:szCs w:val="19"/>
        </w:rPr>
        <w:t xml:space="preserve">ższe </w:t>
      </w:r>
      <w:r w:rsidRPr="0087346A">
        <w:rPr>
          <w:rFonts w:cs="Arial"/>
          <w:bCs/>
          <w:szCs w:val="19"/>
        </w:rPr>
        <w:t xml:space="preserve">o </w:t>
      </w:r>
      <w:r w:rsidR="00FC3E12">
        <w:rPr>
          <w:rFonts w:cs="Arial"/>
          <w:bCs/>
          <w:szCs w:val="19"/>
        </w:rPr>
        <w:t>4,8</w:t>
      </w:r>
      <w:r w:rsidRPr="0087346A">
        <w:rPr>
          <w:rFonts w:cs="Arial"/>
          <w:bCs/>
          <w:szCs w:val="19"/>
        </w:rPr>
        <w:t>%</w:t>
      </w:r>
      <w:r w:rsidR="00FC3E12">
        <w:rPr>
          <w:rFonts w:cs="Arial"/>
          <w:bCs/>
          <w:szCs w:val="19"/>
        </w:rPr>
        <w:t>, natomiast</w:t>
      </w:r>
      <w:r w:rsidRPr="0087346A">
        <w:rPr>
          <w:rFonts w:cs="Arial"/>
          <w:bCs/>
          <w:szCs w:val="19"/>
        </w:rPr>
        <w:t xml:space="preserve"> na </w:t>
      </w:r>
      <w:r w:rsidR="00FC3E12" w:rsidRPr="0087346A">
        <w:rPr>
          <w:rFonts w:cs="Arial"/>
          <w:bCs/>
          <w:szCs w:val="19"/>
        </w:rPr>
        <w:t xml:space="preserve">środki transportu </w:t>
      </w:r>
      <w:r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ższe o </w:t>
      </w:r>
      <w:r w:rsidR="00FC3E12">
        <w:rPr>
          <w:rFonts w:cs="Arial"/>
          <w:bCs/>
          <w:szCs w:val="19"/>
        </w:rPr>
        <w:t>2,7</w:t>
      </w:r>
      <w:r>
        <w:rPr>
          <w:rFonts w:cs="Arial"/>
          <w:bCs/>
          <w:szCs w:val="19"/>
        </w:rPr>
        <w:t>%</w:t>
      </w:r>
      <w:r w:rsidRPr="0087346A">
        <w:rPr>
          <w:rFonts w:cs="Arial"/>
          <w:bCs/>
          <w:szCs w:val="19"/>
        </w:rPr>
        <w:t xml:space="preserve">. Udział zakupów w nakładach ogółem wyniósł </w:t>
      </w:r>
      <w:r w:rsidR="00FC3E12">
        <w:rPr>
          <w:rFonts w:cs="Arial"/>
          <w:bCs/>
          <w:szCs w:val="19"/>
        </w:rPr>
        <w:t>58,5</w:t>
      </w:r>
      <w:r w:rsidRPr="0087346A">
        <w:rPr>
          <w:rFonts w:cs="Arial"/>
          <w:bCs/>
          <w:szCs w:val="19"/>
        </w:rPr>
        <w:t xml:space="preserve">% (przed rokiem </w:t>
      </w:r>
      <w:r w:rsidR="00FC3E12">
        <w:rPr>
          <w:rFonts w:cs="Arial"/>
          <w:bCs/>
          <w:szCs w:val="19"/>
        </w:rPr>
        <w:t>62,9</w:t>
      </w:r>
      <w:r w:rsidRPr="0087346A">
        <w:rPr>
          <w:rFonts w:cs="Arial"/>
          <w:bCs/>
          <w:szCs w:val="19"/>
        </w:rPr>
        <w:t>%). Nakłady na budynki i budowle z</w:t>
      </w:r>
      <w:r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o </w:t>
      </w:r>
      <w:r w:rsidR="00FC3E12">
        <w:rPr>
          <w:rFonts w:cs="Arial"/>
          <w:bCs/>
          <w:szCs w:val="19"/>
        </w:rPr>
        <w:t>15,8</w:t>
      </w:r>
      <w:r w:rsidRPr="0087346A">
        <w:rPr>
          <w:rFonts w:cs="Arial"/>
          <w:bCs/>
          <w:szCs w:val="19"/>
        </w:rPr>
        <w:t>%.</w:t>
      </w:r>
    </w:p>
    <w:p w14:paraId="2577BD3B" w14:textId="77777777" w:rsidR="00832C76" w:rsidRPr="00A23C65" w:rsidRDefault="00832C76" w:rsidP="00832C76">
      <w:pPr>
        <w:spacing w:before="480"/>
        <w:ind w:left="964" w:hanging="964"/>
      </w:pPr>
      <w:r w:rsidRPr="006C3C0A">
        <w:rPr>
          <w:b/>
          <w:szCs w:val="19"/>
        </w:rPr>
        <w:t>Wykres 1</w:t>
      </w:r>
      <w:r>
        <w:rPr>
          <w:b/>
          <w:szCs w:val="19"/>
        </w:rPr>
        <w:t>1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 xml:space="preserve">Nakłady inwestycyjne </w:t>
      </w:r>
      <w:r w:rsidRPr="00A23C65">
        <w:rPr>
          <w:sz w:val="18"/>
        </w:rPr>
        <w:t>(ceny bieżące)</w:t>
      </w:r>
      <w:r>
        <w:rPr>
          <w:b/>
          <w:sz w:val="18"/>
        </w:rPr>
        <w:br/>
      </w:r>
      <w:r w:rsidRPr="00A23C65">
        <w:rPr>
          <w:sz w:val="18"/>
        </w:rPr>
        <w:t>wzrost/spadek w stosunku do roku poprzedniego</w:t>
      </w:r>
    </w:p>
    <w:p w14:paraId="7DA351E1" w14:textId="66A6BBD1" w:rsidR="00832C76" w:rsidRPr="0087346A" w:rsidRDefault="00AB01FD" w:rsidP="00832C76">
      <w:pPr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47392" behindDoc="0" locked="0" layoutInCell="1" allowOverlap="1" wp14:anchorId="2580306C" wp14:editId="4DD4EF62">
            <wp:simplePos x="0" y="0"/>
            <wp:positionH relativeFrom="column">
              <wp:posOffset>3976</wp:posOffset>
            </wp:positionH>
            <wp:positionV relativeFrom="paragraph">
              <wp:posOffset>-607</wp:posOffset>
            </wp:positionV>
            <wp:extent cx="6654165" cy="2482850"/>
            <wp:effectExtent l="0" t="0" r="0" b="0"/>
            <wp:wrapTopAndBottom/>
            <wp:docPr id="7" name="Obraz 7" descr="Wykres 11. Nakłady inwestycyjne &#10;&#10;Wykres kolumnowy przedstawia  zmiany nakładów w porównaniu do roku poprzedniego z ostatnich 3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C76">
        <w:rPr>
          <w:rFonts w:cs="Arial"/>
          <w:bCs/>
          <w:szCs w:val="19"/>
        </w:rPr>
        <w:t>Wzrost</w:t>
      </w:r>
      <w:r w:rsidR="00832C76" w:rsidRPr="0087346A">
        <w:rPr>
          <w:rFonts w:cs="Arial"/>
          <w:bCs/>
          <w:szCs w:val="19"/>
        </w:rPr>
        <w:t xml:space="preserve"> nakładów miał miejsce m.in. w </w:t>
      </w:r>
      <w:r w:rsidR="00FC3E12">
        <w:rPr>
          <w:rFonts w:cs="Arial"/>
          <w:bCs/>
          <w:szCs w:val="19"/>
        </w:rPr>
        <w:t xml:space="preserve">budownictwie </w:t>
      </w:r>
      <w:r w:rsidR="00832C76" w:rsidRPr="0087346A">
        <w:rPr>
          <w:rFonts w:cs="Arial"/>
          <w:bCs/>
          <w:szCs w:val="19"/>
        </w:rPr>
        <w:t>oraz</w:t>
      </w:r>
      <w:r w:rsidR="00832C76">
        <w:rPr>
          <w:rFonts w:cs="Arial"/>
          <w:bCs/>
          <w:szCs w:val="19"/>
        </w:rPr>
        <w:t xml:space="preserve"> w</w:t>
      </w:r>
      <w:r w:rsidR="00FC3E12" w:rsidRPr="00FC3E12">
        <w:rPr>
          <w:rFonts w:cs="Arial"/>
          <w:bCs/>
          <w:szCs w:val="19"/>
        </w:rPr>
        <w:t xml:space="preserve"> </w:t>
      </w:r>
      <w:r w:rsidR="00FC3E12" w:rsidRPr="0087346A">
        <w:rPr>
          <w:rFonts w:cs="Arial"/>
          <w:bCs/>
          <w:szCs w:val="19"/>
        </w:rPr>
        <w:t>transporcie i</w:t>
      </w:r>
      <w:r w:rsidR="00FC3E12">
        <w:rPr>
          <w:rFonts w:cs="Arial"/>
          <w:bCs/>
          <w:szCs w:val="19"/>
        </w:rPr>
        <w:t xml:space="preserve"> </w:t>
      </w:r>
      <w:r w:rsidR="00FC3E12" w:rsidRPr="0087346A">
        <w:rPr>
          <w:rFonts w:cs="Arial"/>
          <w:bCs/>
          <w:szCs w:val="19"/>
        </w:rPr>
        <w:t>gospodarce magazynowej</w:t>
      </w:r>
      <w:r w:rsidR="00832C76" w:rsidRPr="0087346A">
        <w:rPr>
          <w:rFonts w:cs="Arial"/>
          <w:bCs/>
          <w:szCs w:val="19"/>
        </w:rPr>
        <w:t xml:space="preserve">. </w:t>
      </w:r>
      <w:r w:rsidR="00832C76">
        <w:rPr>
          <w:rFonts w:cs="Arial"/>
          <w:bCs/>
          <w:szCs w:val="19"/>
        </w:rPr>
        <w:t xml:space="preserve">Spadek </w:t>
      </w:r>
      <w:r w:rsidR="00832C76" w:rsidRPr="0087346A">
        <w:rPr>
          <w:rFonts w:cs="Arial"/>
          <w:bCs/>
          <w:szCs w:val="19"/>
        </w:rPr>
        <w:t>nakładów odnotowano m.in. w</w:t>
      </w:r>
      <w:r w:rsidR="00FC3E12" w:rsidRPr="00FC3E12">
        <w:rPr>
          <w:rFonts w:cs="Arial"/>
          <w:bCs/>
          <w:szCs w:val="19"/>
        </w:rPr>
        <w:t xml:space="preserve"> </w:t>
      </w:r>
      <w:r w:rsidR="00FC3E12">
        <w:rPr>
          <w:rFonts w:cs="Arial"/>
          <w:bCs/>
          <w:szCs w:val="19"/>
        </w:rPr>
        <w:t>handlu; naprawie pojazdów samochodowych.</w:t>
      </w:r>
    </w:p>
    <w:p w14:paraId="7D890F95" w14:textId="247A5E7C" w:rsidR="00832C76" w:rsidRPr="0087346A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okresie </w:t>
      </w:r>
      <w:r>
        <w:t xml:space="preserve">styczeń–wrzesień </w:t>
      </w:r>
      <w:r w:rsidRPr="0087346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FC3E12">
        <w:rPr>
          <w:rFonts w:cs="Arial"/>
          <w:bCs/>
          <w:szCs w:val="19"/>
        </w:rPr>
        <w:t>3</w:t>
      </w:r>
      <w:r w:rsidRPr="0087346A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 w:rsidR="00FC3E12">
        <w:rPr>
          <w:rFonts w:cs="Arial"/>
          <w:bCs/>
          <w:szCs w:val="19"/>
        </w:rPr>
        <w:t>77,3</w:t>
      </w:r>
      <w:r w:rsidRPr="0087346A">
        <w:rPr>
          <w:rFonts w:cs="Arial"/>
          <w:bCs/>
          <w:szCs w:val="19"/>
        </w:rPr>
        <w:t>% ogółu poniesionych nakładów</w:t>
      </w:r>
      <w:r>
        <w:rPr>
          <w:rFonts w:cs="Arial"/>
          <w:bCs/>
          <w:szCs w:val="19"/>
        </w:rPr>
        <w:t xml:space="preserve"> (rok wcześniej </w:t>
      </w:r>
      <w:r w:rsidR="00FC3E12">
        <w:rPr>
          <w:rFonts w:cs="Arial"/>
          <w:bCs/>
          <w:szCs w:val="19"/>
        </w:rPr>
        <w:t>74,4</w:t>
      </w:r>
      <w:r w:rsidRPr="0087346A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87346A">
        <w:rPr>
          <w:rFonts w:cs="Arial"/>
          <w:bCs/>
          <w:szCs w:val="19"/>
        </w:rPr>
        <w:t xml:space="preserve">. </w:t>
      </w:r>
      <w:r w:rsidRPr="00BA1DB2">
        <w:rPr>
          <w:rFonts w:cs="Arial"/>
          <w:bCs/>
          <w:szCs w:val="19"/>
        </w:rPr>
        <w:t>W strukturze</w:t>
      </w:r>
      <w:r w:rsidRPr="0087346A">
        <w:rPr>
          <w:rFonts w:cs="Arial"/>
          <w:bCs/>
          <w:szCs w:val="19"/>
        </w:rPr>
        <w:t xml:space="preserve"> nakładów według sekcji w porównaniu z 20</w:t>
      </w:r>
      <w:r>
        <w:rPr>
          <w:rFonts w:cs="Arial"/>
          <w:bCs/>
          <w:szCs w:val="19"/>
        </w:rPr>
        <w:t>2</w:t>
      </w:r>
      <w:r w:rsidR="00BA1DB2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> r. zwiększył się udział nakładów poniesionych przez przedsiębiorstwa zajmujące się m.in. przetwórstw</w:t>
      </w:r>
      <w:r>
        <w:rPr>
          <w:rFonts w:cs="Arial"/>
          <w:bCs/>
          <w:szCs w:val="19"/>
        </w:rPr>
        <w:t>em</w:t>
      </w:r>
      <w:r w:rsidRPr="0087346A">
        <w:rPr>
          <w:rFonts w:cs="Arial"/>
          <w:bCs/>
          <w:szCs w:val="19"/>
        </w:rPr>
        <w:t xml:space="preserve"> przemysłow</w:t>
      </w:r>
      <w:r>
        <w:rPr>
          <w:rFonts w:cs="Arial"/>
          <w:bCs/>
          <w:szCs w:val="19"/>
        </w:rPr>
        <w:t>ym</w:t>
      </w:r>
      <w:r w:rsidRPr="0087346A">
        <w:rPr>
          <w:rFonts w:cs="Arial"/>
          <w:bCs/>
          <w:szCs w:val="19"/>
        </w:rPr>
        <w:t xml:space="preserve"> (o </w:t>
      </w:r>
      <w:r w:rsidR="00BA1DB2">
        <w:rPr>
          <w:rFonts w:cs="Arial"/>
          <w:bCs/>
          <w:szCs w:val="19"/>
        </w:rPr>
        <w:t>2,9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proc.), natomiast zmniejszył się udział nakładów przedsiębiorstw prowadzących działalność w zakresie m.in. </w:t>
      </w:r>
      <w:r w:rsidR="00BA1DB2">
        <w:rPr>
          <w:rFonts w:cs="Arial"/>
          <w:bCs/>
          <w:szCs w:val="19"/>
        </w:rPr>
        <w:t>handlu; naprawy pojazdów samochodowych</w:t>
      </w:r>
      <w:r w:rsidR="00BA1DB2" w:rsidRPr="0087346A">
        <w:rPr>
          <w:rFonts w:cs="Arial"/>
          <w:bCs/>
          <w:szCs w:val="19"/>
        </w:rPr>
        <w:t xml:space="preserve"> </w:t>
      </w:r>
      <w:r w:rsidRPr="0087346A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</w:t>
      </w:r>
      <w:r w:rsidR="00BA1DB2">
        <w:rPr>
          <w:rFonts w:cs="Arial"/>
          <w:bCs/>
          <w:szCs w:val="19"/>
        </w:rPr>
        <w:t>2,5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proc.). </w:t>
      </w:r>
    </w:p>
    <w:p w14:paraId="0E27C83C" w14:textId="410A567C" w:rsidR="00832C76" w:rsidRPr="0087346A" w:rsidRDefault="00832C76" w:rsidP="00832C76">
      <w:pPr>
        <w:pStyle w:val="Tekstpodstawowy"/>
        <w:suppressAutoHyphens/>
        <w:rPr>
          <w:rFonts w:cs="Arial"/>
          <w:bCs/>
          <w:szCs w:val="19"/>
        </w:rPr>
      </w:pPr>
      <w:r w:rsidRPr="000D2B95">
        <w:rPr>
          <w:rFonts w:cs="Arial"/>
          <w:bCs/>
          <w:szCs w:val="19"/>
        </w:rPr>
        <w:t xml:space="preserve">W okresie </w:t>
      </w:r>
      <w:r w:rsidRPr="000D2B95">
        <w:t>styczeń</w:t>
      </w:r>
      <w:r>
        <w:t xml:space="preserve">–wrzesień </w:t>
      </w:r>
      <w:r w:rsidRPr="0087346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486A58">
        <w:rPr>
          <w:rFonts w:cs="Arial"/>
          <w:bCs/>
          <w:szCs w:val="19"/>
        </w:rPr>
        <w:t>3</w:t>
      </w:r>
      <w:r w:rsidRPr="0087346A">
        <w:rPr>
          <w:rFonts w:cs="Arial"/>
          <w:bCs/>
          <w:szCs w:val="19"/>
        </w:rPr>
        <w:t xml:space="preserve"> r. rozpoczęto </w:t>
      </w:r>
      <w:r w:rsidR="000D2B95">
        <w:rPr>
          <w:rFonts w:cs="Arial"/>
          <w:bCs/>
          <w:szCs w:val="19"/>
        </w:rPr>
        <w:t>385</w:t>
      </w:r>
      <w:r w:rsidRPr="0087346A">
        <w:rPr>
          <w:rFonts w:cs="Arial"/>
          <w:bCs/>
          <w:szCs w:val="19"/>
        </w:rPr>
        <w:t xml:space="preserve"> inwestycj</w:t>
      </w:r>
      <w:r>
        <w:rPr>
          <w:rFonts w:cs="Arial"/>
          <w:bCs/>
          <w:szCs w:val="19"/>
        </w:rPr>
        <w:t>i</w:t>
      </w:r>
      <w:r w:rsidRPr="0087346A">
        <w:rPr>
          <w:rFonts w:cs="Arial"/>
          <w:bCs/>
          <w:szCs w:val="19"/>
        </w:rPr>
        <w:t xml:space="preserve">, tj. o </w:t>
      </w:r>
      <w:r w:rsidR="000D2B95">
        <w:rPr>
          <w:rFonts w:cs="Arial"/>
          <w:bCs/>
          <w:szCs w:val="19"/>
        </w:rPr>
        <w:t>16,5</w:t>
      </w:r>
      <w:r w:rsidRPr="0087346A">
        <w:rPr>
          <w:rFonts w:cs="Arial"/>
          <w:bCs/>
          <w:szCs w:val="19"/>
        </w:rPr>
        <w:t xml:space="preserve">% </w:t>
      </w:r>
      <w:r w:rsidR="000D2B95">
        <w:rPr>
          <w:rFonts w:cs="Arial"/>
          <w:bCs/>
          <w:szCs w:val="19"/>
        </w:rPr>
        <w:t>mni</w:t>
      </w:r>
      <w:r w:rsidRPr="0087346A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>
        <w:rPr>
          <w:rFonts w:cs="Arial"/>
          <w:bCs/>
          <w:szCs w:val="19"/>
        </w:rPr>
        <w:t>5</w:t>
      </w:r>
      <w:r w:rsidR="000D2B95">
        <w:rPr>
          <w:rFonts w:cs="Arial"/>
          <w:bCs/>
          <w:szCs w:val="19"/>
        </w:rPr>
        <w:t>97</w:t>
      </w:r>
      <w:r>
        <w:rPr>
          <w:rFonts w:cs="Arial"/>
          <w:bCs/>
          <w:szCs w:val="19"/>
        </w:rPr>
        <w:t>,</w:t>
      </w:r>
      <w:r w:rsidR="000D2B95">
        <w:rPr>
          <w:rFonts w:cs="Arial"/>
          <w:bCs/>
          <w:szCs w:val="19"/>
        </w:rPr>
        <w:t>7</w:t>
      </w:r>
      <w:r w:rsidRPr="0087346A">
        <w:rPr>
          <w:rFonts w:cs="Arial"/>
          <w:bCs/>
          <w:szCs w:val="19"/>
        </w:rPr>
        <w:t xml:space="preserve"> mln zł i była </w:t>
      </w:r>
      <w:r>
        <w:rPr>
          <w:rFonts w:cs="Arial"/>
          <w:bCs/>
          <w:szCs w:val="19"/>
        </w:rPr>
        <w:t xml:space="preserve">o </w:t>
      </w:r>
      <w:r w:rsidR="000D2B95">
        <w:rPr>
          <w:rFonts w:cs="Arial"/>
          <w:bCs/>
          <w:szCs w:val="19"/>
        </w:rPr>
        <w:t>14,1</w:t>
      </w:r>
      <w:r>
        <w:rPr>
          <w:rFonts w:cs="Arial"/>
          <w:bCs/>
          <w:szCs w:val="19"/>
        </w:rPr>
        <w:t xml:space="preserve">% </w:t>
      </w:r>
      <w:r w:rsidR="00486A58"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>ższa niż w</w:t>
      </w:r>
      <w:r w:rsidRPr="00AE1242">
        <w:rPr>
          <w:rFonts w:cs="Arial"/>
          <w:bCs/>
          <w:spacing w:val="-2"/>
          <w:szCs w:val="19"/>
        </w:rPr>
        <w:t xml:space="preserve"> analogicznym okresie 202</w:t>
      </w:r>
      <w:r w:rsidR="000D2B95">
        <w:rPr>
          <w:rFonts w:cs="Arial"/>
          <w:bCs/>
          <w:spacing w:val="-2"/>
          <w:szCs w:val="19"/>
        </w:rPr>
        <w:t>2</w:t>
      </w:r>
      <w:r w:rsidRPr="00AE1242">
        <w:rPr>
          <w:rFonts w:cs="Arial"/>
          <w:bCs/>
          <w:spacing w:val="-2"/>
          <w:szCs w:val="19"/>
        </w:rPr>
        <w:t> r</w:t>
      </w:r>
      <w:r w:rsidRPr="0087346A">
        <w:rPr>
          <w:rFonts w:cs="Arial"/>
          <w:bCs/>
          <w:szCs w:val="19"/>
        </w:rPr>
        <w:t xml:space="preserve">. </w:t>
      </w:r>
      <w:r w:rsidRPr="0087346A">
        <w:rPr>
          <w:rFonts w:cs="Arial"/>
          <w:bCs/>
          <w:szCs w:val="19"/>
        </w:rPr>
        <w:lastRenderedPageBreak/>
        <w:t>Na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ulepszenie (tj.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przebudowę, rozbudowę, rekonstrukcję lub modernizację) istniejących środków trwałych przypadało </w:t>
      </w:r>
      <w:r>
        <w:rPr>
          <w:rFonts w:cs="Arial"/>
          <w:bCs/>
          <w:szCs w:val="19"/>
        </w:rPr>
        <w:t>30,</w:t>
      </w:r>
      <w:r w:rsidR="000D2B95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% wartości kosztorysowej wszystkich inwestycji rozpoczętych (rok wcześniej </w:t>
      </w:r>
      <w:r w:rsidR="000D2B95">
        <w:rPr>
          <w:rFonts w:cs="Arial"/>
          <w:bCs/>
          <w:szCs w:val="19"/>
        </w:rPr>
        <w:t>30,5</w:t>
      </w:r>
      <w:r w:rsidRPr="0087346A">
        <w:rPr>
          <w:rFonts w:cs="Arial"/>
          <w:bCs/>
          <w:szCs w:val="19"/>
        </w:rPr>
        <w:t>%).</w:t>
      </w:r>
    </w:p>
    <w:p w14:paraId="4939ADB2" w14:textId="7D0F188E" w:rsidR="00390E32" w:rsidRPr="00AC460E" w:rsidRDefault="0044105D" w:rsidP="00BF01F8">
      <w:pPr>
        <w:pStyle w:val="Nagwek2"/>
      </w:pPr>
      <w:r w:rsidRPr="00AC460E">
        <w:t>P</w:t>
      </w:r>
      <w:r w:rsidR="00390E32" w:rsidRPr="00AC460E">
        <w:t>odmioty gospodarki narodowej</w:t>
      </w:r>
    </w:p>
    <w:p w14:paraId="44C97263" w14:textId="3E709C6A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334FFA">
        <w:rPr>
          <w:rFonts w:cs="FiraSans-Regular"/>
          <w:color w:val="000000" w:themeColor="text1"/>
          <w:szCs w:val="19"/>
        </w:rPr>
        <w:t>października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669CC">
        <w:rPr>
          <w:rFonts w:cs="FiraSans-Regular"/>
          <w:szCs w:val="19"/>
        </w:rPr>
        <w:t>147,0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CB56CE">
        <w:rPr>
          <w:rFonts w:cs="FiraSans-Regular"/>
          <w:szCs w:val="19"/>
        </w:rPr>
        <w:t>2,</w:t>
      </w:r>
      <w:r w:rsidR="0043169A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478C51D4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43169A">
        <w:rPr>
          <w:rFonts w:cs="FiraSans-Regular"/>
          <w:szCs w:val="19"/>
        </w:rPr>
        <w:t xml:space="preserve">7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</w:t>
      </w:r>
      <w:r w:rsidR="0043169A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43169A">
        <w:rPr>
          <w:rFonts w:cs="FiraSans-Regular"/>
          <w:szCs w:val="19"/>
        </w:rPr>
        <w:t>2,9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43169A">
        <w:rPr>
          <w:rFonts w:cs="FiraSans-Regular"/>
          <w:szCs w:val="19"/>
        </w:rPr>
        <w:t>9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43169A">
        <w:rPr>
          <w:rFonts w:cs="FiraSans-Regular"/>
          <w:szCs w:val="19"/>
        </w:rPr>
        <w:t>4,8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</w:t>
      </w:r>
      <w:r w:rsidR="0043169A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3C6E44DB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977DB2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0D5EA17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>informacja i</w:t>
      </w:r>
      <w:r w:rsidR="007C5EBD">
        <w:rPr>
          <w:rFonts w:cs="FiraSans-Regular"/>
          <w:spacing w:val="-2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komunikacja (o </w:t>
      </w:r>
      <w:r w:rsidR="001E5CEB">
        <w:rPr>
          <w:rFonts w:cs="FiraSans-Regular"/>
          <w:spacing w:val="-2"/>
          <w:szCs w:val="19"/>
        </w:rPr>
        <w:t>8,</w:t>
      </w:r>
      <w:r w:rsidR="00D257D9">
        <w:rPr>
          <w:rFonts w:cs="FiraSans-Regular"/>
          <w:spacing w:val="-2"/>
          <w:szCs w:val="19"/>
        </w:rPr>
        <w:t>8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1E5CEB">
        <w:rPr>
          <w:rFonts w:cs="FiraSans-Regular"/>
          <w:spacing w:val="-2"/>
          <w:szCs w:val="19"/>
        </w:rPr>
        <w:t>działalność finansowa i ubezpieczeniowa (o 7,</w:t>
      </w:r>
      <w:r w:rsidR="00D257D9">
        <w:rPr>
          <w:rFonts w:cs="FiraSans-Regular"/>
          <w:spacing w:val="-2"/>
          <w:szCs w:val="19"/>
        </w:rPr>
        <w:t>3</w:t>
      </w:r>
      <w:r w:rsidR="001E5CEB">
        <w:rPr>
          <w:rFonts w:cs="FiraSans-Regular"/>
          <w:spacing w:val="-2"/>
          <w:szCs w:val="19"/>
        </w:rPr>
        <w:t xml:space="preserve">%), </w:t>
      </w:r>
      <w:r w:rsidR="00D257D9">
        <w:rPr>
          <w:rFonts w:cs="FiraSans-Regular"/>
          <w:spacing w:val="-2"/>
          <w:szCs w:val="19"/>
        </w:rPr>
        <w:t>budownictwo</w:t>
      </w:r>
      <w:r w:rsidR="00803E32">
        <w:rPr>
          <w:rFonts w:cs="FiraSans-Regular"/>
          <w:spacing w:val="-2"/>
          <w:szCs w:val="19"/>
        </w:rPr>
        <w:t xml:space="preserve"> (o </w:t>
      </w:r>
      <w:r w:rsidR="001E5CEB">
        <w:rPr>
          <w:rFonts w:cs="FiraSans-Regular"/>
          <w:spacing w:val="-2"/>
          <w:szCs w:val="19"/>
        </w:rPr>
        <w:t>4,</w:t>
      </w:r>
      <w:r w:rsidR="00D257D9">
        <w:rPr>
          <w:rFonts w:cs="FiraSans-Regular"/>
          <w:spacing w:val="-2"/>
          <w:szCs w:val="19"/>
        </w:rPr>
        <w:t>2</w:t>
      </w:r>
      <w:r w:rsidR="00803E32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024C7194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6E6724">
        <w:rPr>
          <w:rFonts w:cs="FiraSans-Regular"/>
          <w:szCs w:val="19"/>
        </w:rPr>
        <w:t>październiku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6E6724">
        <w:rPr>
          <w:rFonts w:cs="FiraSans-Regular"/>
          <w:szCs w:val="19"/>
        </w:rPr>
        <w:t>1 035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6E6724">
        <w:rPr>
          <w:rFonts w:cs="FiraSans-Regular"/>
          <w:szCs w:val="19"/>
        </w:rPr>
        <w:t>13,0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7C5EBD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6E6724">
        <w:rPr>
          <w:rFonts w:cs="FiraSans-Regular"/>
          <w:szCs w:val="19"/>
        </w:rPr>
        <w:t>907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6E6724">
        <w:rPr>
          <w:rFonts w:cs="FiraSans-Regular"/>
          <w:szCs w:val="19"/>
        </w:rPr>
        <w:t>23,7</w:t>
      </w:r>
      <w:r w:rsidR="007A7053">
        <w:rPr>
          <w:rFonts w:cs="FiraSans-Regular"/>
          <w:szCs w:val="19"/>
        </w:rPr>
        <w:t xml:space="preserve">% </w:t>
      </w:r>
      <w:r w:rsidR="006E6724">
        <w:rPr>
          <w:rFonts w:cs="FiraSans-Regular"/>
          <w:szCs w:val="19"/>
        </w:rPr>
        <w:t>więcej</w:t>
      </w:r>
      <w:r w:rsidR="0081533A">
        <w:rPr>
          <w:rFonts w:cs="FiraSans-Regular"/>
          <w:szCs w:val="19"/>
        </w:rPr>
        <w:t xml:space="preserve"> niż w</w:t>
      </w:r>
      <w:r w:rsidR="006E6724">
        <w:rPr>
          <w:rFonts w:cs="FiraSans-Regular"/>
          <w:szCs w:val="19"/>
        </w:rPr>
        <w:t>e</w:t>
      </w:r>
      <w:r w:rsidR="0081533A">
        <w:rPr>
          <w:rFonts w:cs="FiraSans-Regular"/>
          <w:szCs w:val="19"/>
        </w:rPr>
        <w:t xml:space="preserve"> </w:t>
      </w:r>
      <w:r w:rsidR="006E6724">
        <w:rPr>
          <w:rFonts w:cs="FiraSans-Regular"/>
          <w:szCs w:val="19"/>
        </w:rPr>
        <w:t>wrześniu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644047">
        <w:t xml:space="preserve">wzrosła o </w:t>
      </w:r>
      <w:r w:rsidR="007C5EBD">
        <w:t>2,</w:t>
      </w:r>
      <w:r w:rsidR="006E6724">
        <w:t>6</w:t>
      </w:r>
      <w:r w:rsidR="00136590">
        <w:t>% w</w:t>
      </w:r>
      <w:r w:rsidR="004705C1">
        <w:t> </w:t>
      </w:r>
      <w:r w:rsidR="00136590">
        <w:t>stosunku do miesiąca poprzedniego</w:t>
      </w:r>
      <w:r w:rsidR="001E5CEB">
        <w:t>, w tym spółek z o.o.</w:t>
      </w:r>
      <w:r w:rsidR="004705C1">
        <w:t xml:space="preserve"> mniej </w:t>
      </w:r>
      <w:r w:rsidR="001E5CEB">
        <w:t xml:space="preserve">o </w:t>
      </w:r>
      <w:r w:rsidR="004705C1">
        <w:t>5,2</w:t>
      </w:r>
      <w:r w:rsidR="001E5CEB">
        <w:t>%</w:t>
      </w:r>
      <w:r w:rsidR="00136590">
        <w:t>.</w:t>
      </w:r>
    </w:p>
    <w:p w14:paraId="4B8A61BF" w14:textId="653CFBC8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705C1">
        <w:rPr>
          <w:rFonts w:cs="FiraSans-Regular"/>
          <w:szCs w:val="19"/>
        </w:rPr>
        <w:t>październiku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4705C1">
        <w:rPr>
          <w:rFonts w:cs="FiraSans-Regular"/>
          <w:szCs w:val="19"/>
        </w:rPr>
        <w:t>712</w:t>
      </w:r>
      <w:r w:rsidR="00390E32" w:rsidRPr="00AC460E">
        <w:rPr>
          <w:rFonts w:cs="FiraSans-Regular"/>
          <w:szCs w:val="19"/>
        </w:rPr>
        <w:t xml:space="preserve"> podmiot</w:t>
      </w:r>
      <w:r w:rsidR="004705C1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4705C1">
        <w:rPr>
          <w:rFonts w:cs="FiraSans-Regular"/>
          <w:szCs w:val="19"/>
        </w:rPr>
        <w:t>24,0</w:t>
      </w:r>
      <w:r w:rsidR="00644047">
        <w:rPr>
          <w:rFonts w:cs="FiraSans-Regular"/>
          <w:szCs w:val="19"/>
        </w:rPr>
        <w:t xml:space="preserve">% </w:t>
      </w:r>
      <w:r w:rsidR="007C5EBD">
        <w:rPr>
          <w:rFonts w:cs="FiraSans-Regular"/>
          <w:szCs w:val="19"/>
        </w:rPr>
        <w:t>więcej</w:t>
      </w:r>
      <w:r w:rsidR="00644047">
        <w:rPr>
          <w:rFonts w:cs="FiraSans-Regular"/>
          <w:szCs w:val="19"/>
        </w:rPr>
        <w:t xml:space="preserve"> niż w</w:t>
      </w:r>
      <w:r w:rsidR="004705C1">
        <w:rPr>
          <w:rFonts w:cs="FiraSans-Regular"/>
          <w:szCs w:val="19"/>
        </w:rPr>
        <w:t>e</w:t>
      </w:r>
      <w:r w:rsidR="00644047">
        <w:rPr>
          <w:rFonts w:cs="FiraSans-Regular"/>
          <w:szCs w:val="19"/>
        </w:rPr>
        <w:t xml:space="preserve"> </w:t>
      </w:r>
      <w:r w:rsidR="004705C1">
        <w:rPr>
          <w:rFonts w:cs="FiraSans-Regular"/>
          <w:szCs w:val="19"/>
        </w:rPr>
        <w:t>wrześniu</w:t>
      </w:r>
      <w:r w:rsidR="00644047" w:rsidRPr="00AC460E">
        <w:rPr>
          <w:rFonts w:cs="FiraSans-Regular"/>
          <w:szCs w:val="19"/>
        </w:rPr>
        <w:t xml:space="preserve"> 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4705C1">
        <w:rPr>
          <w:rFonts w:cs="FiraSans-Regular"/>
          <w:szCs w:val="19"/>
        </w:rPr>
        <w:t>642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4705C1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4705C1">
        <w:rPr>
          <w:rFonts w:cs="FiraSans-Regular"/>
          <w:szCs w:val="19"/>
        </w:rPr>
        <w:t>29,2</w:t>
      </w:r>
      <w:r w:rsidR="00390E32" w:rsidRPr="00AC460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7495270C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832C76">
        <w:t>2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B97735">
        <w:t>październik</w:t>
      </w:r>
      <w:r w:rsidR="001D2992">
        <w:t>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770F1AA6" w:rsidR="00A33BC5" w:rsidRDefault="00B97735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351488" behindDoc="0" locked="0" layoutInCell="1" allowOverlap="1" wp14:anchorId="197E3E94" wp14:editId="2F03D19B">
            <wp:simplePos x="0" y="0"/>
            <wp:positionH relativeFrom="column">
              <wp:posOffset>3976</wp:posOffset>
            </wp:positionH>
            <wp:positionV relativeFrom="paragraph">
              <wp:posOffset>3037</wp:posOffset>
            </wp:positionV>
            <wp:extent cx="6654165" cy="3526155"/>
            <wp:effectExtent l="0" t="0" r="0" b="0"/>
            <wp:wrapTopAndBottom/>
            <wp:docPr id="10" name="Obraz 10" descr="Wykres 12. Podmioty gospodarki narodowej nowo zarejestrowane i wyrejestrowane w październiku 2023 r.&#10;&#10;Wykres słupkowy przedstawia liczbę podmiotów gospodarki narodowej nowo zarejestrowanych &#10;i wyrejestrowanych według powiatów województwa warmińsko-mazurskiego w październik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705C1">
        <w:rPr>
          <w:rFonts w:cs="FiraSans-Regular"/>
          <w:color w:val="000000" w:themeColor="text1"/>
          <w:szCs w:val="19"/>
        </w:rPr>
        <w:t>października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4705C1">
        <w:rPr>
          <w:rFonts w:cs="FiraSans-Regular"/>
          <w:color w:val="000000" w:themeColor="text1"/>
          <w:szCs w:val="19"/>
        </w:rPr>
        <w:t>22,0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4705C1">
        <w:rPr>
          <w:rFonts w:cs="FiraSans-Regular"/>
          <w:color w:val="000000" w:themeColor="text1"/>
          <w:szCs w:val="19"/>
        </w:rPr>
        <w:t>2,7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368E9">
        <w:rPr>
          <w:rFonts w:cs="FiraSans-Regular"/>
          <w:color w:val="000000" w:themeColor="text1"/>
          <w:szCs w:val="19"/>
        </w:rPr>
        <w:t>96,</w:t>
      </w:r>
      <w:r w:rsidR="00BA602F">
        <w:rPr>
          <w:rFonts w:cs="FiraSans-Regular"/>
          <w:color w:val="000000" w:themeColor="text1"/>
          <w:szCs w:val="19"/>
        </w:rPr>
        <w:t>5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BA602F">
        <w:rPr>
          <w:rFonts w:cs="FiraSans-Regular"/>
          <w:color w:val="000000" w:themeColor="text1"/>
          <w:szCs w:val="19"/>
        </w:rPr>
        <w:t xml:space="preserve"> </w:t>
      </w:r>
      <w:r w:rsidR="004705C1">
        <w:rPr>
          <w:rFonts w:cs="FiraSans-Regular"/>
          <w:color w:val="000000" w:themeColor="text1"/>
          <w:szCs w:val="19"/>
        </w:rPr>
        <w:t xml:space="preserve">podobnie jak </w:t>
      </w:r>
      <w:r w:rsidR="008E7A12">
        <w:rPr>
          <w:rFonts w:cs="FiraSans-Regular"/>
          <w:color w:val="000000" w:themeColor="text1"/>
          <w:szCs w:val="19"/>
        </w:rPr>
        <w:t>w</w:t>
      </w:r>
      <w:r w:rsidR="004705C1">
        <w:rPr>
          <w:rFonts w:cs="FiraSans-Regular"/>
          <w:color w:val="000000" w:themeColor="text1"/>
          <w:szCs w:val="19"/>
        </w:rPr>
        <w:t>e wrześniu</w:t>
      </w:r>
      <w:r w:rsidR="008E7A12">
        <w:rPr>
          <w:rFonts w:cs="FiraSans-Regular"/>
          <w:color w:val="000000" w:themeColor="text1"/>
          <w:szCs w:val="19"/>
        </w:rPr>
        <w:t xml:space="preserve">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3D22FF0B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BA7EC8">
        <w:t>październiku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1320A87F" w:rsidR="008D2F44" w:rsidRPr="00AC460E" w:rsidRDefault="00BA7EC8" w:rsidP="00BF01F8">
      <w:pPr>
        <w:pStyle w:val="Nagwek2"/>
      </w:pPr>
      <w:r>
        <w:rPr>
          <w:noProof/>
        </w:rPr>
        <w:drawing>
          <wp:anchor distT="0" distB="0" distL="114300" distR="114300" simplePos="0" relativeHeight="252345344" behindDoc="0" locked="0" layoutInCell="1" allowOverlap="1" wp14:anchorId="66ECCA21" wp14:editId="65DA8BA4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733675"/>
            <wp:effectExtent l="0" t="0" r="0" b="9525"/>
            <wp:wrapTopAndBottom/>
            <wp:docPr id="6" name="Obraz 6" descr="Mapa 3. Podmioty gospodarki narodowej z zawieszoną działalnością w październiku 2023 r.&#10;&#10;Mapa prezentuje zmianę (wzrost/spadek w %) liczby podmiotów gospodarki narodowej oraz osób fizycznych z zawieszoną działalnością  w województwie warmińsko-mazurskim według powiatów w październik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dmioty_październik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663CD0CE" w:rsidR="00736C00" w:rsidRPr="00782397" w:rsidRDefault="0010283A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10283A">
        <w:rPr>
          <w:rFonts w:eastAsia="Times New Roman" w:cs="Calibri"/>
          <w:color w:val="000000"/>
          <w:szCs w:val="19"/>
          <w:lang w:eastAsia="pl-PL"/>
        </w:rPr>
        <w:t>W listopadzie br. w większości badanych obszarów gospodarki oceny koniunktury formułowane przez przedsiębiorców są negatywne, zazwyczaj bardziej optymistyczne niż przed miesiącem. Najgorsze nastroje gospodarcze panują wśród jednostek prowadzących działalność usługową w informacji i komunikacji. Mimo utrzymanych negatywnych ocen, największą poprawę opinii odnośnie sytuacji gospodarczej zaobserwowano wśród jednostek z sekcji zakwaterowanie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10283A">
        <w:rPr>
          <w:rFonts w:eastAsia="Times New Roman" w:cs="Calibri"/>
          <w:color w:val="000000"/>
          <w:szCs w:val="19"/>
          <w:lang w:eastAsia="pl-PL"/>
        </w:rPr>
        <w:t>gastronomia – wzrost wartości wskaźnika ogólnego klimatu koniunktury o 8,5 w porównaniu z poprzednim miesiącem. Jedynie przedsiębiorcy prowadzący działalność w zakresie transportu i gospodarki magazynowej oceniają koniunkturę pozytywnie, choć gorzej niż w październiku br. – spadek wartości tego wskaźnika o 5,8 w skali miesiąca.</w:t>
      </w:r>
    </w:p>
    <w:p w14:paraId="51E2A43C" w14:textId="56144360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832C76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30A3D014" w:rsidR="00E24095" w:rsidRDefault="00B9773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352512" behindDoc="0" locked="0" layoutInCell="1" allowOverlap="1" wp14:anchorId="17726151" wp14:editId="7B3A356F">
            <wp:simplePos x="0" y="0"/>
            <wp:positionH relativeFrom="column">
              <wp:posOffset>3976</wp:posOffset>
            </wp:positionH>
            <wp:positionV relativeFrom="paragraph">
              <wp:posOffset>-3037</wp:posOffset>
            </wp:positionV>
            <wp:extent cx="6654165" cy="3187700"/>
            <wp:effectExtent l="0" t="0" r="0" b="0"/>
            <wp:wrapTopAndBottom/>
            <wp:docPr id="15" name="Obraz 15" descr="Wykres 13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listopadzie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5835E471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75039682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C6F9916" w:rsidR="008F404D" w:rsidRPr="00817537" w:rsidRDefault="001D1D6D" w:rsidP="000D1FB2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51266B">
        <w:rPr>
          <w:rFonts w:cs="FiraSans-Bold"/>
          <w:bCs/>
          <w:i/>
          <w:szCs w:val="19"/>
        </w:rPr>
        <w:t xml:space="preserve"> </w:t>
      </w:r>
      <w:r w:rsidR="00DC4F64" w:rsidRPr="00DC4F64">
        <w:rPr>
          <w:rFonts w:cs="FiraSans-Bold"/>
          <w:bCs/>
          <w:i/>
          <w:szCs w:val="19"/>
        </w:rPr>
        <w:t>bieżącym miesiącu:</w:t>
      </w:r>
    </w:p>
    <w:p w14:paraId="5255940C" w14:textId="372BEADD" w:rsidR="00792265" w:rsidRDefault="00B97735" w:rsidP="00104207">
      <w:pPr>
        <w:autoSpaceDE w:val="0"/>
        <w:autoSpaceDN w:val="0"/>
        <w:adjustRightInd w:val="0"/>
        <w:spacing w:before="480" w:line="264" w:lineRule="auto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53536" behindDoc="0" locked="0" layoutInCell="1" allowOverlap="1" wp14:anchorId="5FCD2F79" wp14:editId="34F2D3AD">
            <wp:simplePos x="0" y="0"/>
            <wp:positionH relativeFrom="column">
              <wp:posOffset>3976</wp:posOffset>
            </wp:positionH>
            <wp:positionV relativeFrom="paragraph">
              <wp:posOffset>-2927</wp:posOffset>
            </wp:positionV>
            <wp:extent cx="6654165" cy="2212340"/>
            <wp:effectExtent l="0" t="0" r="0" b="0"/>
            <wp:wrapTopAndBottom/>
            <wp:docPr id="16" name="Obraz 16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listopadzie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505DA5">
        <w:rPr>
          <w:szCs w:val="19"/>
        </w:rPr>
        <w:t>listopadzie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505DA5">
        <w:rPr>
          <w:szCs w:val="19"/>
        </w:rPr>
        <w:t>94,2%</w:t>
      </w:r>
      <w:r w:rsidR="00D25D31">
        <w:rPr>
          <w:szCs w:val="19"/>
        </w:rPr>
        <w:t xml:space="preserve"> </w:t>
      </w:r>
      <w:r w:rsidR="00D217C0">
        <w:rPr>
          <w:szCs w:val="19"/>
        </w:rPr>
        <w:t>podmiotów</w:t>
      </w:r>
      <w:r w:rsidR="00D217C0" w:rsidRPr="00BA2783">
        <w:rPr>
          <w:szCs w:val="19"/>
        </w:rPr>
        <w:t xml:space="preserve"> prowadzących działalność</w:t>
      </w:r>
      <w:r w:rsidR="00D217C0">
        <w:rPr>
          <w:szCs w:val="19"/>
        </w:rPr>
        <w:t xml:space="preserve"> </w:t>
      </w:r>
      <w:r w:rsidR="00D25D31" w:rsidRPr="00BA2783">
        <w:rPr>
          <w:szCs w:val="19"/>
        </w:rPr>
        <w:t xml:space="preserve">w </w:t>
      </w:r>
      <w:r w:rsidR="00505DA5">
        <w:rPr>
          <w:szCs w:val="19"/>
        </w:rPr>
        <w:t>handlu detalicznym</w:t>
      </w:r>
      <w:r w:rsidR="00D25D31">
        <w:rPr>
          <w:szCs w:val="19"/>
        </w:rPr>
        <w:t xml:space="preserve">, </w:t>
      </w:r>
      <w:r w:rsidR="00505DA5">
        <w:rPr>
          <w:szCs w:val="19"/>
        </w:rPr>
        <w:t>93,3</w:t>
      </w:r>
      <w:r w:rsidR="00D25D31">
        <w:rPr>
          <w:szCs w:val="19"/>
        </w:rPr>
        <w:t xml:space="preserve">% </w:t>
      </w:r>
      <w:r w:rsidR="00D217C0">
        <w:rPr>
          <w:szCs w:val="19"/>
        </w:rPr>
        <w:t>w</w:t>
      </w:r>
      <w:r w:rsidR="00505DA5" w:rsidRPr="00505DA5">
        <w:rPr>
          <w:szCs w:val="19"/>
        </w:rPr>
        <w:t xml:space="preserve"> </w:t>
      </w:r>
      <w:r w:rsidR="00505DA5">
        <w:rPr>
          <w:szCs w:val="19"/>
        </w:rPr>
        <w:t>budownictwie</w:t>
      </w:r>
      <w:r w:rsidR="00D217C0">
        <w:rPr>
          <w:szCs w:val="19"/>
        </w:rPr>
        <w:t xml:space="preserve">, </w:t>
      </w:r>
      <w:r w:rsidR="00505DA5">
        <w:rPr>
          <w:szCs w:val="19"/>
        </w:rPr>
        <w:t>90,5</w:t>
      </w:r>
      <w:r w:rsidR="00D25D31">
        <w:rPr>
          <w:szCs w:val="19"/>
        </w:rPr>
        <w:t xml:space="preserve">% </w:t>
      </w:r>
      <w:r w:rsidR="00505DA5">
        <w:rPr>
          <w:szCs w:val="19"/>
        </w:rPr>
        <w:t>w usługach</w:t>
      </w:r>
      <w:r w:rsidR="00D25D31">
        <w:rPr>
          <w:szCs w:val="19"/>
        </w:rPr>
        <w:t xml:space="preserve">, </w:t>
      </w:r>
      <w:r w:rsidR="00505DA5">
        <w:rPr>
          <w:szCs w:val="19"/>
        </w:rPr>
        <w:t>83,9</w:t>
      </w:r>
      <w:r w:rsidR="00D217C0" w:rsidRPr="00BA2783">
        <w:rPr>
          <w:szCs w:val="19"/>
        </w:rPr>
        <w:t>%</w:t>
      </w:r>
      <w:r w:rsidR="00505DA5" w:rsidRPr="00505DA5">
        <w:rPr>
          <w:szCs w:val="19"/>
        </w:rPr>
        <w:t xml:space="preserve"> </w:t>
      </w:r>
      <w:r w:rsidR="00505DA5">
        <w:rPr>
          <w:szCs w:val="19"/>
        </w:rPr>
        <w:t>w handlu hurtowym</w:t>
      </w:r>
      <w:r w:rsidR="00D217C0" w:rsidRPr="00BA2783">
        <w:rPr>
          <w:szCs w:val="19"/>
        </w:rPr>
        <w:t xml:space="preserve"> </w:t>
      </w:r>
      <w:r w:rsidR="00782397">
        <w:rPr>
          <w:szCs w:val="19"/>
        </w:rPr>
        <w:t>i</w:t>
      </w:r>
      <w:r w:rsidR="006150BF">
        <w:rPr>
          <w:szCs w:val="19"/>
        </w:rPr>
        <w:t xml:space="preserve"> </w:t>
      </w:r>
      <w:r w:rsidR="00505DA5">
        <w:rPr>
          <w:szCs w:val="19"/>
        </w:rPr>
        <w:t>78,5</w:t>
      </w:r>
      <w:r w:rsidR="00E14A72">
        <w:rPr>
          <w:szCs w:val="19"/>
        </w:rPr>
        <w:t>%</w:t>
      </w:r>
      <w:r w:rsidR="00505DA5" w:rsidRPr="00505DA5">
        <w:rPr>
          <w:szCs w:val="19"/>
        </w:rPr>
        <w:t xml:space="preserve"> </w:t>
      </w:r>
      <w:r w:rsidR="00505DA5">
        <w:rPr>
          <w:szCs w:val="19"/>
        </w:rPr>
        <w:t>w</w:t>
      </w:r>
      <w:r w:rsidR="00206CF6">
        <w:rPr>
          <w:szCs w:val="19"/>
        </w:rPr>
        <w:t xml:space="preserve"> </w:t>
      </w:r>
      <w:r w:rsidR="00505DA5" w:rsidRPr="00BA2783">
        <w:rPr>
          <w:szCs w:val="19"/>
        </w:rPr>
        <w:t>przetwórstwie przemysłowym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505DA5">
        <w:rPr>
          <w:rFonts w:eastAsia="Times New Roman" w:cs="Calibri"/>
          <w:bCs/>
          <w:szCs w:val="19"/>
          <w:lang w:eastAsia="pl-PL"/>
        </w:rPr>
        <w:t>października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505DA5">
        <w:rPr>
          <w:rFonts w:eastAsia="Times New Roman" w:cs="Calibri"/>
          <w:bCs/>
          <w:szCs w:val="19"/>
          <w:lang w:eastAsia="pl-PL"/>
        </w:rPr>
        <w:t>przetwórstwie przemysłowym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</w:t>
      </w:r>
      <w:r w:rsidR="00505DA5">
        <w:rPr>
          <w:szCs w:val="19"/>
        </w:rPr>
        <w:t> </w:t>
      </w:r>
      <w:r w:rsidR="005F79C7">
        <w:rPr>
          <w:szCs w:val="19"/>
        </w:rPr>
        <w:t>budownictwie ods</w:t>
      </w:r>
      <w:r w:rsidR="005F79C7" w:rsidRPr="00BA2783">
        <w:rPr>
          <w:szCs w:val="19"/>
        </w:rPr>
        <w:t xml:space="preserve">etek </w:t>
      </w:r>
      <w:r w:rsidR="005F79C7">
        <w:rPr>
          <w:szCs w:val="19"/>
        </w:rPr>
        <w:t xml:space="preserve">tego typu odpowiedzi pozostał na poziomie z miesiąca poprzedniego, a w </w:t>
      </w:r>
      <w:r w:rsidR="00816178">
        <w:rPr>
          <w:szCs w:val="19"/>
        </w:rPr>
        <w:t xml:space="preserve">pozostałych rodzajach działalności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505DA5">
        <w:rPr>
          <w:szCs w:val="19"/>
        </w:rPr>
        <w:t>8,4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D217C0">
        <w:rPr>
          <w:szCs w:val="19"/>
        </w:rPr>
        <w:t>z</w:t>
      </w:r>
      <w:r w:rsidR="00172BA8" w:rsidRPr="00172BA8">
        <w:rPr>
          <w:szCs w:val="19"/>
        </w:rPr>
        <w:t xml:space="preserve"> </w:t>
      </w:r>
      <w:r w:rsidR="00172BA8">
        <w:rPr>
          <w:szCs w:val="19"/>
        </w:rPr>
        <w:t>działalnością usługową</w:t>
      </w:r>
      <w:r w:rsidR="00D16873">
        <w:rPr>
          <w:szCs w:val="19"/>
        </w:rPr>
        <w:t xml:space="preserve">, </w:t>
      </w:r>
      <w:r w:rsidR="00505DA5">
        <w:rPr>
          <w:szCs w:val="19"/>
        </w:rPr>
        <w:t>4,6</w:t>
      </w:r>
      <w:r w:rsidR="00172BA8">
        <w:rPr>
          <w:szCs w:val="19"/>
        </w:rPr>
        <w:t xml:space="preserve">% z handlem hurtowym, </w:t>
      </w:r>
      <w:r w:rsidR="00505DA5">
        <w:rPr>
          <w:szCs w:val="19"/>
        </w:rPr>
        <w:t>2,5</w:t>
      </w:r>
      <w:r w:rsidR="00D16873">
        <w:rPr>
          <w:szCs w:val="19"/>
        </w:rPr>
        <w:t xml:space="preserve">% </w:t>
      </w:r>
      <w:r w:rsidR="00D217C0">
        <w:rPr>
          <w:szCs w:val="19"/>
        </w:rPr>
        <w:t xml:space="preserve">z </w:t>
      </w:r>
      <w:r w:rsidR="00505DA5">
        <w:rPr>
          <w:szCs w:val="19"/>
        </w:rPr>
        <w:t>handlem detalicznym</w:t>
      </w:r>
      <w:r w:rsidR="005F79C7">
        <w:rPr>
          <w:szCs w:val="19"/>
        </w:rPr>
        <w:t>,</w:t>
      </w:r>
      <w:r w:rsidR="00505DA5">
        <w:rPr>
          <w:szCs w:val="19"/>
        </w:rPr>
        <w:t xml:space="preserve"> </w:t>
      </w:r>
      <w:r w:rsidR="005F79C7">
        <w:rPr>
          <w:szCs w:val="19"/>
        </w:rPr>
        <w:t xml:space="preserve">2% z </w:t>
      </w:r>
      <w:r w:rsidR="00D217C0">
        <w:rPr>
          <w:szCs w:val="19"/>
        </w:rPr>
        <w:t>przetwórstwem przemysłowym</w:t>
      </w:r>
      <w:r w:rsidR="005F79C7">
        <w:rPr>
          <w:szCs w:val="19"/>
        </w:rPr>
        <w:t xml:space="preserve"> i</w:t>
      </w:r>
      <w:r w:rsidR="00D217C0">
        <w:rPr>
          <w:szCs w:val="19"/>
        </w:rPr>
        <w:t xml:space="preserve"> </w:t>
      </w:r>
      <w:r w:rsidR="005F79C7">
        <w:rPr>
          <w:szCs w:val="19"/>
        </w:rPr>
        <w:t>0,8</w:t>
      </w:r>
      <w:r w:rsidR="00172BA8">
        <w:rPr>
          <w:szCs w:val="19"/>
        </w:rPr>
        <w:t>% z budownictwem</w:t>
      </w:r>
      <w:r w:rsidR="009A38B4">
        <w:rPr>
          <w:szCs w:val="19"/>
        </w:rPr>
        <w:t xml:space="preserve">. </w:t>
      </w:r>
    </w:p>
    <w:p w14:paraId="7906A849" w14:textId="2ADDFABA" w:rsidR="00B97735" w:rsidRDefault="00104207" w:rsidP="00B9773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54560" behindDoc="0" locked="0" layoutInCell="1" allowOverlap="1" wp14:anchorId="2E5437D3" wp14:editId="525BDB9F">
            <wp:simplePos x="0" y="0"/>
            <wp:positionH relativeFrom="column">
              <wp:posOffset>41189</wp:posOffset>
            </wp:positionH>
            <wp:positionV relativeFrom="paragraph">
              <wp:posOffset>495300</wp:posOffset>
            </wp:positionV>
            <wp:extent cx="6615262" cy="2736000"/>
            <wp:effectExtent l="0" t="0" r="0" b="7620"/>
            <wp:wrapTopAndBottom/>
            <wp:docPr id="18" name="Obraz 18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26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A724E1F" w14:textId="468AD26A" w:rsidR="00B97735" w:rsidRDefault="00B97735" w:rsidP="00104207">
      <w:pPr>
        <w:spacing w:before="0" w:after="0" w:line="48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1D85A98E" w14:textId="17735058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2A1A56">
        <w:t xml:space="preserve"> –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</w:t>
      </w:r>
      <w:r w:rsidR="006B0886">
        <w:t xml:space="preserve"> 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63BA039B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7BFD1B09" w:rsidR="00BA2783" w:rsidRDefault="00B97735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355584" behindDoc="0" locked="0" layoutInCell="1" allowOverlap="1" wp14:anchorId="41D0BC02" wp14:editId="06DD46A5">
            <wp:simplePos x="0" y="0"/>
            <wp:positionH relativeFrom="column">
              <wp:posOffset>0</wp:posOffset>
            </wp:positionH>
            <wp:positionV relativeFrom="paragraph">
              <wp:posOffset>-1749</wp:posOffset>
            </wp:positionV>
            <wp:extent cx="6654165" cy="2194560"/>
            <wp:effectExtent l="0" t="0" r="0" b="0"/>
            <wp:wrapTopAndBottom/>
            <wp:docPr id="23" name="Obraz 23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5374B8">
        <w:t>33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</w:t>
      </w:r>
      <w:r w:rsidR="00A9310E">
        <w:t xml:space="preserve"> 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172BA8">
        <w:t>32,</w:t>
      </w:r>
      <w:r w:rsidR="00A9310E">
        <w:t>9</w:t>
      </w:r>
      <w:r w:rsidR="00193B0A">
        <w:t xml:space="preserve">%). </w:t>
      </w:r>
    </w:p>
    <w:p w14:paraId="30C2FDC7" w14:textId="0EDAC0A5" w:rsidR="00802515" w:rsidRDefault="009D4AF7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 xml:space="preserve">Pytania o </w:t>
      </w:r>
      <w:r w:rsidR="00765EF8">
        <w:rPr>
          <w:b/>
          <w:color w:val="000000"/>
          <w:szCs w:val="19"/>
        </w:rPr>
        <w:t>inwestycje</w:t>
      </w:r>
    </w:p>
    <w:p w14:paraId="6C47733F" w14:textId="4F770204" w:rsidR="005B7614" w:rsidRPr="00E0518C" w:rsidRDefault="00765EF8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>Pyt. 4 Jakie są aktualne przewidywania, co do poziomu inwestycji Państwa firmy w 2023 r. w odniesieniu do inwestycji zrealizowanych w 2022 r.?</w:t>
      </w:r>
    </w:p>
    <w:p w14:paraId="5BE7C987" w14:textId="5909B05A" w:rsidR="003B3519" w:rsidRDefault="00B97735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56608" behindDoc="0" locked="0" layoutInCell="1" allowOverlap="1" wp14:anchorId="63BF4615" wp14:editId="7E4DC08F">
            <wp:simplePos x="0" y="0"/>
            <wp:positionH relativeFrom="column">
              <wp:posOffset>0</wp:posOffset>
            </wp:positionH>
            <wp:positionV relativeFrom="paragraph">
              <wp:posOffset>-2169</wp:posOffset>
            </wp:positionV>
            <wp:extent cx="6654165" cy="2122170"/>
            <wp:effectExtent l="0" t="0" r="0" b="0"/>
            <wp:wrapTopAndBottom/>
            <wp:docPr id="24" name="Obraz 24" descr="Pyt. 4. Jakie są aktualne przewidywania, co do poziomu inwestycji Państwa firmy w 2023 r. w odniesieniu do inwestycji zrealizowanych w 2022 r.? &#10;&#10;Wykres kolumnowy przedstawia przewidywania poziomu inwestycji w przedsiębiorstwie w 2023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30F323D0" w:rsidR="00EA65C1" w:rsidRDefault="00765EF8" w:rsidP="00EA65C1">
      <w:pPr>
        <w:rPr>
          <w:szCs w:val="19"/>
        </w:rPr>
      </w:pPr>
      <w:r>
        <w:rPr>
          <w:szCs w:val="19"/>
        </w:rPr>
        <w:lastRenderedPageBreak/>
        <w:t xml:space="preserve">Przedstawiciele większości firm przewidują utrzymanie poziomu inwestycji na poziomie z roku poprzedniego. Spośród prezentowanych obszarów działalności gospodarczej spadek poziomu inwestycji przewiduje </w:t>
      </w:r>
      <w:r w:rsidR="00E67D97">
        <w:rPr>
          <w:szCs w:val="19"/>
        </w:rPr>
        <w:t>41,5</w:t>
      </w:r>
      <w:r>
        <w:rPr>
          <w:szCs w:val="19"/>
        </w:rPr>
        <w:t xml:space="preserve">% badanych przedsiębiorstw w przetwórstwie przemysłowym, </w:t>
      </w:r>
      <w:r w:rsidR="00E67D97">
        <w:rPr>
          <w:szCs w:val="19"/>
        </w:rPr>
        <w:t>33</w:t>
      </w:r>
      <w:r w:rsidR="002E1171">
        <w:rPr>
          <w:szCs w:val="19"/>
        </w:rPr>
        <w:t>,0</w:t>
      </w:r>
      <w:r w:rsidR="00E67D97">
        <w:rPr>
          <w:szCs w:val="19"/>
        </w:rPr>
        <w:t>% w handlu hurtowym, 30,3% w handlu</w:t>
      </w:r>
      <w:r w:rsidR="00E67D97" w:rsidRPr="00E67D97">
        <w:rPr>
          <w:szCs w:val="19"/>
        </w:rPr>
        <w:t xml:space="preserve"> </w:t>
      </w:r>
      <w:r w:rsidR="00E67D97">
        <w:rPr>
          <w:szCs w:val="19"/>
        </w:rPr>
        <w:t>detalicznym, 30</w:t>
      </w:r>
      <w:r w:rsidR="002E1171">
        <w:rPr>
          <w:szCs w:val="19"/>
        </w:rPr>
        <w:t>,0</w:t>
      </w:r>
      <w:r w:rsidR="00E67D97">
        <w:rPr>
          <w:szCs w:val="19"/>
        </w:rPr>
        <w:t>% w</w:t>
      </w:r>
      <w:r w:rsidR="002E1171">
        <w:rPr>
          <w:szCs w:val="19"/>
        </w:rPr>
        <w:t> </w:t>
      </w:r>
      <w:r w:rsidR="00E67D97">
        <w:rPr>
          <w:szCs w:val="19"/>
        </w:rPr>
        <w:t>usługach i</w:t>
      </w:r>
      <w:r w:rsidR="002E1171">
        <w:rPr>
          <w:szCs w:val="19"/>
        </w:rPr>
        <w:t xml:space="preserve"> </w:t>
      </w:r>
      <w:r w:rsidR="00E67D97">
        <w:rPr>
          <w:szCs w:val="19"/>
        </w:rPr>
        <w:t>28</w:t>
      </w:r>
      <w:r w:rsidR="002E1171">
        <w:rPr>
          <w:szCs w:val="19"/>
        </w:rPr>
        <w:t>,0</w:t>
      </w:r>
      <w:r>
        <w:rPr>
          <w:szCs w:val="19"/>
        </w:rPr>
        <w:t>% w budownictwie. Optymistyczne prognozy zakładające wzrost poziomu inwestycji najczęściej przewidywane są w</w:t>
      </w:r>
      <w:r w:rsidR="002E1171">
        <w:rPr>
          <w:szCs w:val="19"/>
        </w:rPr>
        <w:t> </w:t>
      </w:r>
      <w:r w:rsidR="00E67D97">
        <w:rPr>
          <w:szCs w:val="19"/>
        </w:rPr>
        <w:t>przetwórstwie przemysłowym</w:t>
      </w:r>
      <w:r>
        <w:rPr>
          <w:szCs w:val="19"/>
        </w:rPr>
        <w:t xml:space="preserve"> (17,</w:t>
      </w:r>
      <w:r w:rsidR="00E67D97">
        <w:rPr>
          <w:szCs w:val="19"/>
        </w:rPr>
        <w:t>2</w:t>
      </w:r>
      <w:r>
        <w:rPr>
          <w:szCs w:val="19"/>
        </w:rPr>
        <w:t xml:space="preserve">% badanych przedsiębiorstw w tej grupie) oraz w </w:t>
      </w:r>
      <w:r w:rsidR="00E67D97">
        <w:rPr>
          <w:szCs w:val="19"/>
        </w:rPr>
        <w:t>handlu detalicznym</w:t>
      </w:r>
      <w:r>
        <w:rPr>
          <w:szCs w:val="19"/>
        </w:rPr>
        <w:t xml:space="preserve"> (</w:t>
      </w:r>
      <w:r w:rsidR="00E67D97">
        <w:rPr>
          <w:szCs w:val="19"/>
        </w:rPr>
        <w:t>15,9</w:t>
      </w:r>
      <w:r>
        <w:rPr>
          <w:szCs w:val="19"/>
        </w:rPr>
        <w:t>%).</w:t>
      </w:r>
    </w:p>
    <w:p w14:paraId="5B6C2C6D" w14:textId="662714E7" w:rsidR="00802515" w:rsidRPr="00E0518C" w:rsidRDefault="00765EF8" w:rsidP="002C27BE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E0518C">
        <w:rPr>
          <w:i/>
        </w:rPr>
        <w:t>Jakie są główne kierunki inwestowania Państwa firmy w bieżącym roku?</w:t>
      </w:r>
    </w:p>
    <w:p w14:paraId="185BCCFA" w14:textId="7071B90D" w:rsidR="003E04AF" w:rsidRDefault="00B97735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57632" behindDoc="0" locked="0" layoutInCell="1" allowOverlap="1" wp14:anchorId="1F76B08C" wp14:editId="7ABA1F68">
            <wp:simplePos x="0" y="0"/>
            <wp:positionH relativeFrom="column">
              <wp:posOffset>0</wp:posOffset>
            </wp:positionH>
            <wp:positionV relativeFrom="paragraph">
              <wp:posOffset>-3187</wp:posOffset>
            </wp:positionV>
            <wp:extent cx="6654165" cy="3129915"/>
            <wp:effectExtent l="0" t="0" r="0" b="0"/>
            <wp:wrapTopAndBottom/>
            <wp:docPr id="27" name="Obraz 27" descr="Pyt.5. Jakie są główne kierunki inwestowania Państwa firmy w bieżącym roku?&#10;&#10;Wykres kolumnowy przedstawiający główne kierunki inwestowania firm objętych badaniem w  województwie warmińsko-mazurski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5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EF8">
        <w:rPr>
          <w:szCs w:val="19"/>
        </w:rPr>
        <w:t>W 2023 r. głównym kierunkiem inwestycji w firmach objętych badaniem są maszyny, urządzenia techniczne i</w:t>
      </w:r>
      <w:r w:rsidR="002E1171">
        <w:rPr>
          <w:szCs w:val="19"/>
        </w:rPr>
        <w:t xml:space="preserve"> </w:t>
      </w:r>
      <w:r w:rsidR="00765EF8">
        <w:rPr>
          <w:szCs w:val="19"/>
        </w:rPr>
        <w:t>narzędzia. Najwięcej tego typu inwestycji deklarują przedstawiciele firm przetwórstwa przemysłowego (</w:t>
      </w:r>
      <w:r w:rsidR="007A6FFB">
        <w:rPr>
          <w:szCs w:val="19"/>
        </w:rPr>
        <w:t>76</w:t>
      </w:r>
      <w:r w:rsidR="00765EF8">
        <w:rPr>
          <w:szCs w:val="19"/>
        </w:rPr>
        <w:t>% badanych przedsiębiorstw)</w:t>
      </w:r>
      <w:r w:rsidR="00765EF8">
        <w:rPr>
          <w:rFonts w:cs="FiraSans-Bold"/>
          <w:bCs/>
          <w:szCs w:val="19"/>
        </w:rPr>
        <w:t xml:space="preserve">. Przedsiębiorstwa mają też w planie inwestycje związane z środkami transportu, gruntami, budynkami i budowlami. Wielu szefów firm nie planuje inwestycji w bieżącym roku. Najwięcej tego rodzaju deklaracji wyrażają przedstawiciele firm usługowych </w:t>
      </w:r>
      <w:r w:rsidR="002E1171">
        <w:rPr>
          <w:rFonts w:cs="FiraSans-Bold"/>
          <w:bCs/>
          <w:szCs w:val="19"/>
        </w:rPr>
        <w:t xml:space="preserve">oraz handlu hurtowego </w:t>
      </w:r>
      <w:r w:rsidR="00765EF8">
        <w:rPr>
          <w:rFonts w:cs="FiraSans-Bold"/>
          <w:bCs/>
          <w:szCs w:val="19"/>
        </w:rPr>
        <w:t>(</w:t>
      </w:r>
      <w:r w:rsidR="002E1171">
        <w:rPr>
          <w:rFonts w:cs="FiraSans-Bold"/>
          <w:bCs/>
          <w:szCs w:val="19"/>
        </w:rPr>
        <w:t>w obu przypadkach ponad 60</w:t>
      </w:r>
      <w:r w:rsidR="00765EF8">
        <w:rPr>
          <w:rFonts w:cs="FiraSans-Bold"/>
          <w:bCs/>
          <w:szCs w:val="19"/>
        </w:rPr>
        <w:t>% badanych przedsiębiorstw), a</w:t>
      </w:r>
      <w:r w:rsidR="002E1171">
        <w:rPr>
          <w:rFonts w:cs="FiraSans-Bold"/>
          <w:bCs/>
          <w:szCs w:val="19"/>
        </w:rPr>
        <w:t> </w:t>
      </w:r>
      <w:r w:rsidR="00765EF8">
        <w:rPr>
          <w:rFonts w:cs="FiraSans-Bold"/>
          <w:bCs/>
          <w:szCs w:val="19"/>
        </w:rPr>
        <w:t>najmniej przetwórstwa przemysłowego (</w:t>
      </w:r>
      <w:r w:rsidR="002E1171">
        <w:rPr>
          <w:rFonts w:cs="FiraSans-Bold"/>
          <w:bCs/>
          <w:szCs w:val="19"/>
        </w:rPr>
        <w:t>13,0</w:t>
      </w:r>
      <w:r w:rsidR="00765EF8">
        <w:rPr>
          <w:rFonts w:cs="FiraSans-Bold"/>
          <w:bCs/>
          <w:szCs w:val="19"/>
        </w:rPr>
        <w:t>%)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7CF9E3E3" w:rsidR="00567FD3" w:rsidRPr="00E0518C" w:rsidRDefault="00765EF8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0518C">
        <w:rPr>
          <w:rFonts w:cs="FiraSans-Bold"/>
          <w:bCs/>
          <w:i/>
          <w:szCs w:val="19"/>
        </w:rPr>
        <w:lastRenderedPageBreak/>
        <w:t>Pyt.6.</w:t>
      </w:r>
      <w:r w:rsidRPr="00E0518C">
        <w:rPr>
          <w:i/>
        </w:rPr>
        <w:t xml:space="preserve"> Które z poniższych barier w największym stopniu wpływają na skalę inwestycji Państwa firmy w bieżącym roku?</w:t>
      </w:r>
    </w:p>
    <w:p w14:paraId="48E665BC" w14:textId="4FC6A18B" w:rsidR="002F2ED3" w:rsidRDefault="00B97735" w:rsidP="00104207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58656" behindDoc="0" locked="0" layoutInCell="1" allowOverlap="1" wp14:anchorId="12303BAC" wp14:editId="14EF58F4">
            <wp:simplePos x="0" y="0"/>
            <wp:positionH relativeFrom="column">
              <wp:posOffset>0</wp:posOffset>
            </wp:positionH>
            <wp:positionV relativeFrom="paragraph">
              <wp:posOffset>-24</wp:posOffset>
            </wp:positionV>
            <wp:extent cx="6654165" cy="3523615"/>
            <wp:effectExtent l="0" t="0" r="0" b="635"/>
            <wp:wrapTopAndBottom/>
            <wp:docPr id="28" name="Obraz 28" descr="Pyt.6. Które z poniższych barier w największym stopniu wpływają na skalę inwestycji Państwa firmy w bieżącym roku?&#10;&#10;Wykres kolumnowy przedstawia (w %) czynniki, które w największym stopniu wpływają na ograniczenie inwestycji w firmach objętych badaniem w województwie warmińsko-mazurski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6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EF8">
        <w:rPr>
          <w:szCs w:val="19"/>
        </w:rPr>
        <w:t>Na ograniczenie skali inwestycji w firmach w bieżącym roku w największym stopniu wpływa wysoka inflacja. Barierę wpływającą na skalę inwestycji tworzą także wysokie koszty realizacji inwestycji oraz niepewna sytuacja makroekonomiczna. Przedstawiciele firm wskazywali również na problemy dotyczące niejasnych, niespójnych i niestabilnych przepisów prawnych</w:t>
      </w:r>
      <w:r w:rsidR="00765EF8">
        <w:rPr>
          <w:rFonts w:cs="FiraSans-Bold"/>
          <w:bCs/>
          <w:szCs w:val="19"/>
        </w:rPr>
        <w:t>. Firmy</w:t>
      </w:r>
      <w:r w:rsidR="00765EF8" w:rsidRPr="00BA2783">
        <w:rPr>
          <w:rFonts w:cs="FiraSans-Bold"/>
          <w:bCs/>
          <w:szCs w:val="19"/>
        </w:rPr>
        <w:t xml:space="preserve"> wszystkich badanych rodzajów działalności</w:t>
      </w:r>
      <w:r w:rsidR="00765EF8">
        <w:rPr>
          <w:rFonts w:cs="FiraSans-Bold"/>
          <w:bCs/>
          <w:szCs w:val="19"/>
        </w:rPr>
        <w:t xml:space="preserve"> narzekają na niedostateczny popyt na produkty/usługi oferowane przez ich firmę</w:t>
      </w:r>
      <w:r w:rsidR="00861B4D">
        <w:rPr>
          <w:szCs w:val="19"/>
        </w:rPr>
        <w:t>.</w:t>
      </w:r>
    </w:p>
    <w:p w14:paraId="6FAE6017" w14:textId="27CE8105" w:rsidR="00765EF8" w:rsidRPr="00E0518C" w:rsidRDefault="00765EF8" w:rsidP="0039173A">
      <w:pPr>
        <w:autoSpaceDE w:val="0"/>
        <w:autoSpaceDN w:val="0"/>
        <w:adjustRightInd w:val="0"/>
        <w:spacing w:before="360"/>
        <w:rPr>
          <w:szCs w:val="19"/>
        </w:rPr>
      </w:pPr>
      <w:r w:rsidRPr="00E0518C">
        <w:rPr>
          <w:i/>
          <w:szCs w:val="19"/>
        </w:rPr>
        <w:t>Pyt.7. Jak bieżące zmiany sytuacji Państwa firmy oraz otoczenia rynkowego wpływają na skłonność do podejmowania inwestycji?</w:t>
      </w:r>
    </w:p>
    <w:p w14:paraId="5F2E9E8F" w14:textId="628E3378" w:rsidR="00765EF8" w:rsidRDefault="00B97735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59680" behindDoc="0" locked="0" layoutInCell="1" allowOverlap="1" wp14:anchorId="7EDE523A" wp14:editId="76DF77C1">
            <wp:simplePos x="0" y="0"/>
            <wp:positionH relativeFrom="column">
              <wp:posOffset>0</wp:posOffset>
            </wp:positionH>
            <wp:positionV relativeFrom="paragraph">
              <wp:posOffset>-4397</wp:posOffset>
            </wp:positionV>
            <wp:extent cx="6654165" cy="2194560"/>
            <wp:effectExtent l="0" t="0" r="0" b="0"/>
            <wp:wrapTopAndBottom/>
            <wp:docPr id="39" name="Obraz 39" descr="Pyt.7. Jak bieżące zmiany sytuacji Państwa firmy oraz otoczenia rynkowego wpływają na skłonność do podejmowania inwestycji?&#10;&#10;Wykres kolumnowy przedstawiający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pyt_07.wm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EF8">
        <w:rPr>
          <w:rFonts w:cs="FiraSans-Bold"/>
          <w:bCs/>
          <w:szCs w:val="19"/>
        </w:rPr>
        <w:t>Bieżące zmiany sytuacji firmy oraz otoczenia rynkowego</w:t>
      </w:r>
      <w:r w:rsidR="00D7249B">
        <w:rPr>
          <w:rFonts w:cs="FiraSans-Bold"/>
          <w:bCs/>
          <w:szCs w:val="19"/>
        </w:rPr>
        <w:t>,</w:t>
      </w:r>
      <w:r w:rsidR="00765EF8">
        <w:rPr>
          <w:rFonts w:cs="FiraSans-Bold"/>
          <w:bCs/>
          <w:szCs w:val="19"/>
        </w:rPr>
        <w:t xml:space="preserve"> zdaniem większości przedsiębiorców nie wpływają na </w:t>
      </w:r>
      <w:r w:rsidR="00765EF8" w:rsidRPr="002248D0">
        <w:rPr>
          <w:szCs w:val="19"/>
        </w:rPr>
        <w:t>podejmowani</w:t>
      </w:r>
      <w:r w:rsidR="00765EF8">
        <w:rPr>
          <w:szCs w:val="19"/>
        </w:rPr>
        <w:t>e przez nich decyzji</w:t>
      </w:r>
      <w:r w:rsidR="00765EF8">
        <w:rPr>
          <w:rFonts w:cs="FiraSans-Bold"/>
          <w:bCs/>
          <w:szCs w:val="19"/>
        </w:rPr>
        <w:t xml:space="preserve"> inwestycyjnych. Tego zdania jest ponad </w:t>
      </w:r>
      <w:r w:rsidR="002E1171">
        <w:rPr>
          <w:rFonts w:cs="FiraSans-Bold"/>
          <w:bCs/>
          <w:szCs w:val="19"/>
        </w:rPr>
        <w:t>60%</w:t>
      </w:r>
      <w:r w:rsidR="00765EF8">
        <w:rPr>
          <w:rFonts w:cs="FiraSans-Bold"/>
          <w:bCs/>
          <w:szCs w:val="19"/>
        </w:rPr>
        <w:t xml:space="preserve"> przedsiębiorców działających w</w:t>
      </w:r>
      <w:r w:rsidR="002E1171">
        <w:rPr>
          <w:rFonts w:cs="FiraSans-Bold"/>
          <w:bCs/>
          <w:szCs w:val="19"/>
        </w:rPr>
        <w:t xml:space="preserve"> </w:t>
      </w:r>
      <w:r w:rsidR="00765EF8">
        <w:rPr>
          <w:rFonts w:cs="FiraSans-Bold"/>
          <w:bCs/>
          <w:szCs w:val="19"/>
        </w:rPr>
        <w:t>handlu hurtowym</w:t>
      </w:r>
      <w:r w:rsidR="002E1171">
        <w:rPr>
          <w:rFonts w:cs="FiraSans-Bold"/>
          <w:bCs/>
          <w:szCs w:val="19"/>
        </w:rPr>
        <w:t>, budownictwie</w:t>
      </w:r>
      <w:r w:rsidR="00D7249B">
        <w:rPr>
          <w:rFonts w:cs="FiraSans-Bold"/>
          <w:bCs/>
          <w:szCs w:val="19"/>
        </w:rPr>
        <w:t xml:space="preserve">, </w:t>
      </w:r>
      <w:r w:rsidR="00765EF8">
        <w:rPr>
          <w:rFonts w:cs="FiraSans-Bold"/>
          <w:bCs/>
          <w:szCs w:val="19"/>
        </w:rPr>
        <w:t>przetwórstw</w:t>
      </w:r>
      <w:r w:rsidR="002E1171">
        <w:rPr>
          <w:rFonts w:cs="FiraSans-Bold"/>
          <w:bCs/>
          <w:szCs w:val="19"/>
        </w:rPr>
        <w:t>ie</w:t>
      </w:r>
      <w:r w:rsidR="00765EF8">
        <w:rPr>
          <w:rFonts w:cs="FiraSans-Bold"/>
          <w:bCs/>
          <w:szCs w:val="19"/>
        </w:rPr>
        <w:t xml:space="preserve"> przemysłow</w:t>
      </w:r>
      <w:r w:rsidR="002E1171">
        <w:rPr>
          <w:rFonts w:cs="FiraSans-Bold"/>
          <w:bCs/>
          <w:szCs w:val="19"/>
        </w:rPr>
        <w:t>ym</w:t>
      </w:r>
      <w:r w:rsidR="00D7249B">
        <w:rPr>
          <w:rFonts w:cs="FiraSans-Bold"/>
          <w:bCs/>
          <w:szCs w:val="19"/>
        </w:rPr>
        <w:t xml:space="preserve"> oraz ponad połowa przedstawicieli handlu detalicznego i usług</w:t>
      </w:r>
      <w:r w:rsidR="00765EF8">
        <w:rPr>
          <w:rFonts w:cs="FiraSans-Bold"/>
          <w:bCs/>
          <w:szCs w:val="19"/>
        </w:rPr>
        <w:t xml:space="preserve">. Negatywny wpływ na skłonność do podejmowania inwestycji wyraża </w:t>
      </w:r>
      <w:r w:rsidR="00D7249B">
        <w:rPr>
          <w:rFonts w:cs="FiraSans-Bold"/>
          <w:bCs/>
          <w:szCs w:val="19"/>
        </w:rPr>
        <w:t>ponad 40</w:t>
      </w:r>
      <w:r w:rsidR="00765EF8">
        <w:rPr>
          <w:rFonts w:cs="FiraSans-Bold"/>
          <w:bCs/>
          <w:szCs w:val="19"/>
        </w:rPr>
        <w:t>% przedstawicieli handlu detalicznego i</w:t>
      </w:r>
      <w:r w:rsidR="00D7249B">
        <w:rPr>
          <w:rFonts w:cs="FiraSans-Bold"/>
          <w:bCs/>
          <w:szCs w:val="19"/>
        </w:rPr>
        <w:t> </w:t>
      </w:r>
      <w:r w:rsidR="00765EF8">
        <w:rPr>
          <w:rFonts w:cs="FiraSans-Bold"/>
          <w:bCs/>
          <w:szCs w:val="19"/>
        </w:rPr>
        <w:t>firm usługowych</w:t>
      </w:r>
      <w:r w:rsidR="00D7249B">
        <w:rPr>
          <w:rFonts w:cs="FiraSans-Bold"/>
          <w:bCs/>
          <w:szCs w:val="19"/>
        </w:rPr>
        <w:t>, ponad 30% przetwórstwa przemysłowego i budownictwa oraz ponad 25% handlu hurtowego.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8B0BB8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8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475D64BA" w14:textId="15B9AC10" w:rsidR="009C549A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4A7220">
        <w:rPr>
          <w:rFonts w:cs="Arial"/>
          <w:b/>
          <w:szCs w:val="19"/>
        </w:rPr>
        <w:t>listopadzie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9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C83D1E">
        <w:rPr>
          <w:rFonts w:cs="Arial"/>
          <w:szCs w:val="19"/>
        </w:rPr>
        <w:t>3</w:t>
      </w:r>
      <w:r w:rsidR="004A7220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4A7220">
        <w:rPr>
          <w:rFonts w:cs="Arial"/>
          <w:szCs w:val="19"/>
        </w:rPr>
        <w:t xml:space="preserve">listopada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3E383AF3" w:rsidR="004B5525" w:rsidRPr="007E0CF8" w:rsidRDefault="00566EFB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78FA7AAD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775E6F3E" w:rsidR="004B5525" w:rsidRPr="007E0CF8" w:rsidRDefault="0071135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E77BAC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646CB2E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DFEBA6F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2F86C54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091037B5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75C86B9E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D02A8E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52F0CC2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8EA2618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123754A3" w:rsidR="00831E93" w:rsidRPr="007E0CF8" w:rsidRDefault="008D7C21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  <w:tr w:rsidR="004B5525" w:rsidRPr="007E0CF8" w14:paraId="469D6AF4" w14:textId="77777777" w:rsidTr="008D7C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6FB69B79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B775BE1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3D0CA85F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9A411FD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1652E9B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05DC939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A1671E6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A1C7C4A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7385AE" w:rsidR="004B5525" w:rsidRPr="007E0CF8" w:rsidRDefault="008D7C2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04EE7B49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C3BCA0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A268F3F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7DE7EE95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1CA37AC" w:rsidR="00377A16" w:rsidRPr="007E0CF8" w:rsidRDefault="00566EF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10E627F4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D119261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B34488B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52683E1A" w:rsidR="00377A16" w:rsidRPr="007E0CF8" w:rsidRDefault="00E601AC" w:rsidP="00E601A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F823307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91F125F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336346BF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0FC9D60D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0406E6B" w:rsidR="00377A16" w:rsidRPr="007E0CF8" w:rsidRDefault="008F786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601CEB2" w:rsidR="00377A16" w:rsidRPr="007E0CF8" w:rsidRDefault="00E601A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EC3E720" w:rsidR="00377A16" w:rsidRPr="007E0CF8" w:rsidRDefault="00277CA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9EBF25D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8FB370C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C6FABD5" w:rsidR="004B5525" w:rsidRPr="007E0CF8" w:rsidRDefault="0011302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726E094" w:rsidR="004B5525" w:rsidRPr="007E0CF8" w:rsidRDefault="00CF015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35E9D66C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5C595C5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1506B9C7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71542ED5" w:rsidR="00377A16" w:rsidRPr="007E0CF8" w:rsidRDefault="00E518F8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5059490E" w:rsidR="00377A16" w:rsidRPr="007E0CF8" w:rsidRDefault="001D291D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7E98D738" w:rsidR="00377A16" w:rsidRPr="007E0CF8" w:rsidRDefault="00705F8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3782FD9A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518F8">
              <w:rPr>
                <w:rFonts w:ascii="Fira Sans" w:hAnsi="Fira Sans"/>
                <w:snapToGrid w:val="0"/>
                <w:sz w:val="19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52ACC48B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D291D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5A52A9A3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05F8E">
              <w:rPr>
                <w:rFonts w:ascii="Fira Sans" w:hAnsi="Fira Sans"/>
                <w:snapToGrid w:val="0"/>
                <w:sz w:val="19"/>
                <w:szCs w:val="19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72CF119E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4B482E8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233C3C4B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2020372D" w:rsidR="00464D5E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3EA28981" w:rsidR="00464D5E" w:rsidRPr="007E0CF8" w:rsidRDefault="001D29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1B8EDBB5" w:rsidR="00464D5E" w:rsidRPr="007E0CF8" w:rsidRDefault="00705F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A0131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A949063" w:rsidR="00AD32EE" w:rsidRPr="007E0CF8" w:rsidRDefault="00E518F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16751688" w:rsidR="00AD32EE" w:rsidRPr="007E0CF8" w:rsidRDefault="001D291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3A85C976" w:rsidR="00AD32EE" w:rsidRPr="007E0CF8" w:rsidRDefault="00705F8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A0131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6E8A77E3" w:rsidR="00B00BB6" w:rsidRPr="007E0CF8" w:rsidRDefault="000038B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3A1F8DCB" w:rsidR="00B00BB6" w:rsidRPr="007E0CF8" w:rsidRDefault="00F132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581DF2C6" w:rsidR="00B00BB6" w:rsidRPr="007E0CF8" w:rsidRDefault="00273D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73DE2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A0131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0131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6030B0F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C7D01CA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7EEB872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9861E8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0797ABBB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</w:t>
            </w:r>
            <w:r w:rsidR="00D64E93">
              <w:rPr>
                <w:rFonts w:cs="Arial"/>
                <w:szCs w:val="19"/>
              </w:rPr>
              <w:t>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45116017" w:rsidR="00AD32EE" w:rsidRPr="007E0CF8" w:rsidRDefault="00D64E9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2DCC01A9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393AB555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2CADA8B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9861E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F862897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D64E93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29905118" w:rsidR="00AD32EE" w:rsidRPr="007E0CF8" w:rsidRDefault="00D64E9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1BFCC01" w:rsidR="00AD32EE" w:rsidRPr="007E0CF8" w:rsidRDefault="00F17B9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B3AAB4C" w:rsidR="00AD32EE" w:rsidRPr="007E0CF8" w:rsidRDefault="00F22475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68B3533F" w:rsidR="00AD32EE" w:rsidRPr="007E0CF8" w:rsidRDefault="00D64E9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6ECFC1A" w:rsidR="004B5525" w:rsidRPr="007E0CF8" w:rsidRDefault="00F17B9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5372D392" w:rsidR="004B5525" w:rsidRPr="007E0CF8" w:rsidRDefault="00F2247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7B7EA22C" w:rsidR="004B5525" w:rsidRPr="007E0CF8" w:rsidRDefault="00D64E93" w:rsidP="00A0131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wzrost 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222DC9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AA11CF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362CA5">
              <w:rPr>
                <w:rFonts w:cs="Arial"/>
                <w:szCs w:val="19"/>
              </w:rPr>
              <w:t> 759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32F32F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2D380E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58</w:t>
            </w:r>
            <w:r w:rsidR="002D380E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D70D62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</w:t>
            </w:r>
            <w:r w:rsidR="00D64E93">
              <w:rPr>
                <w:rFonts w:cs="Arial"/>
                <w:szCs w:val="19"/>
              </w:rPr>
              <w:t> 334*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25CFB821" w:rsidR="0096200C" w:rsidRPr="007E0CF8" w:rsidRDefault="00362CA5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6C2CC735" w:rsidR="0096200C" w:rsidRPr="007E0CF8" w:rsidRDefault="002D380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9861E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7E50616B" w:rsidR="0096200C" w:rsidRPr="007E0CF8" w:rsidRDefault="00D64E9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1E75BC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1E08BD8" w:rsidR="007E7726" w:rsidRPr="007E0CF8" w:rsidRDefault="00362CA5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4FF6F703" w:rsidR="007E7726" w:rsidRPr="007E0CF8" w:rsidRDefault="00D64E93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133,4*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02AA7C3D" w:rsidR="007E7726" w:rsidRPr="007E0CF8" w:rsidRDefault="009861E8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05019685" w:rsidR="0096200C" w:rsidRPr="007E0CF8" w:rsidRDefault="00362CA5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6ED1BAE4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DE977C4" w:rsidR="0096200C" w:rsidRPr="007E0CF8" w:rsidRDefault="00D64E9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DFF5DDF" w:rsidR="0096200C" w:rsidRPr="007E0CF8" w:rsidRDefault="00F17B9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C11F4D2" w:rsidR="0096200C" w:rsidRPr="007E0CF8" w:rsidRDefault="009861E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8EE990" w:rsidR="0096200C" w:rsidRPr="007E0CF8" w:rsidRDefault="00EB5A8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046A3685" w:rsidR="0096200C" w:rsidRPr="007E0CF8" w:rsidRDefault="00F17B9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5814D3D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665A379D" w:rsidR="0096200C" w:rsidRPr="007E0CF8" w:rsidRDefault="00EB5A8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1425EBE" w:rsidR="004B5525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E00EE93" w:rsidR="004B5525" w:rsidRPr="007E0CF8" w:rsidRDefault="00BE741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27989E5C" w:rsidR="004B5525" w:rsidRPr="007E0CF8" w:rsidRDefault="00832C7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A3995B6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C899F61" w:rsidR="00E3050A" w:rsidRPr="007E0CF8" w:rsidRDefault="00BE741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2F3BE3A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2E31362B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32E281EF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269AE6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30F7DB4D" w:rsidR="00E3050A" w:rsidRPr="007E0CF8" w:rsidRDefault="00E518F8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03D7C5A3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B53F71E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0A3EDAD7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712E3AC6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0F55C444" w:rsidR="00E3050A" w:rsidRPr="007E0CF8" w:rsidRDefault="007B6C3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285E2D3E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49975BFD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417723B" w:rsidR="00E3050A" w:rsidRPr="007E0CF8" w:rsidRDefault="007B6C3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0EF5FE6" w:rsidR="004B5525" w:rsidRPr="007E0CF8" w:rsidRDefault="00F17B90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6C621CE3" w:rsidR="004B5525" w:rsidRPr="007E0CF8" w:rsidRDefault="002053C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8B4DDE2" w:rsidR="004B5525" w:rsidRPr="007E0CF8" w:rsidRDefault="007B6C3A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2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8B0BB8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6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8B0BB8" w:rsidP="00555B22">
            <w:pPr>
              <w:tabs>
                <w:tab w:val="left" w:pos="5387"/>
              </w:tabs>
              <w:spacing w:before="0" w:after="0"/>
            </w:pPr>
            <w:hyperlink r:id="rId47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8B0BB8" w:rsidP="00D027C4">
            <w:pPr>
              <w:rPr>
                <w:sz w:val="20"/>
                <w:szCs w:val="20"/>
              </w:rPr>
            </w:pPr>
            <w:hyperlink r:id="rId48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35AA3F2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505DA5" w:rsidRDefault="00505DA5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505DA5" w:rsidRPr="00BB1085" w:rsidRDefault="00505DA5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AE683A4" w:rsidR="00505DA5" w:rsidRPr="00D223A7" w:rsidRDefault="008B0BB8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9" w:tooltip="Link do opracowania Sytuacja społeczno-gospodarcza kraju w 1-3 kwartał  2022 r." w:history="1">
                              <w:r w:rsidR="00505DA5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październiku 2023 r.</w:t>
                              </w:r>
                            </w:hyperlink>
                          </w:p>
                          <w:p w14:paraId="2BE2C2B9" w14:textId="67123680" w:rsidR="00505DA5" w:rsidRPr="00BB1085" w:rsidRDefault="00505DA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505DA5" w:rsidRPr="00BB1085" w:rsidRDefault="00505DA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505DA5" w:rsidRPr="008B4C1C" w:rsidRDefault="008B0BB8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Bankiem Danych Lokalnych (BDL)" w:history="1">
                              <w:r w:rsidR="00505DA5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505DA5" w:rsidRPr="00BB1085" w:rsidRDefault="00505DA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505DA5" w:rsidRDefault="00505DA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505DA5" w:rsidRPr="008B4C1C" w:rsidRDefault="008B0BB8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1" w:tooltip="Link do strony z " w:history="1">
                              <w:r w:rsidR="00505DA5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505DA5" w:rsidRPr="009B46C2" w:rsidRDefault="00505DA5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505DA5" w:rsidRDefault="00505DA5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505DA5" w:rsidRPr="00BB1085" w:rsidRDefault="00505DA5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AE683A4" w:rsidR="00505DA5" w:rsidRPr="00D223A7" w:rsidRDefault="008B0BB8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2" w:tooltip="Link do opracowania Sytuacja społeczno-gospodarcza kraju w 1-3 kwartał  2022 r." w:history="1">
                        <w:r w:rsidR="00505DA5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październiku 2023 r.</w:t>
                        </w:r>
                      </w:hyperlink>
                    </w:p>
                    <w:p w14:paraId="2BE2C2B9" w14:textId="67123680" w:rsidR="00505DA5" w:rsidRPr="00BB1085" w:rsidRDefault="00505DA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505DA5" w:rsidRPr="00BB1085" w:rsidRDefault="00505DA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505DA5" w:rsidRPr="008B4C1C" w:rsidRDefault="008B0BB8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Bankiem Danych Lokalnych (BDL)" w:history="1">
                        <w:r w:rsidR="00505DA5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505DA5" w:rsidRPr="00BB1085" w:rsidRDefault="00505DA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505DA5" w:rsidRDefault="00505DA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505DA5" w:rsidRPr="008B4C1C" w:rsidRDefault="008B0BB8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strony z " w:history="1">
                        <w:r w:rsidR="00505DA5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505DA5" w:rsidRPr="009B46C2" w:rsidRDefault="00505DA5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21847" w14:textId="77777777" w:rsidR="00022A38" w:rsidRDefault="00022A38" w:rsidP="000662E2">
      <w:pPr>
        <w:spacing w:after="0" w:line="240" w:lineRule="auto"/>
      </w:pPr>
      <w:r>
        <w:separator/>
      </w:r>
    </w:p>
  </w:endnote>
  <w:endnote w:type="continuationSeparator" w:id="0">
    <w:p w14:paraId="4EAEA1F2" w14:textId="77777777" w:rsidR="00022A38" w:rsidRDefault="00022A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505DA5" w:rsidRDefault="00505D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505DA5" w:rsidRDefault="00505DA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505DA5" w:rsidRDefault="00505D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505DA5" w:rsidRDefault="00505DA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505DA5" w:rsidRDefault="00505DA5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8F9B3" w14:textId="77777777" w:rsidR="00022A38" w:rsidRDefault="00022A38" w:rsidP="000662E2">
      <w:pPr>
        <w:spacing w:after="0" w:line="240" w:lineRule="auto"/>
      </w:pPr>
      <w:r>
        <w:separator/>
      </w:r>
    </w:p>
  </w:footnote>
  <w:footnote w:type="continuationSeparator" w:id="0">
    <w:p w14:paraId="59FD7E2B" w14:textId="77777777" w:rsidR="00022A38" w:rsidRDefault="00022A38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505DA5" w:rsidRPr="00EE31BA" w:rsidRDefault="00505DA5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505DA5" w:rsidRPr="00EE31BA" w:rsidRDefault="00505DA5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505DA5" w:rsidRPr="00EE31BA" w:rsidRDefault="00505DA5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505DA5" w:rsidRPr="00EE31BA" w:rsidRDefault="00505DA5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7EED590C" w:rsidR="00505DA5" w:rsidRPr="00302EDD" w:rsidRDefault="00505DA5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</w:t>
      </w:r>
      <w:r w:rsidR="001560DD">
        <w:t>listopad</w:t>
      </w:r>
      <w:r>
        <w:t xml:space="preserve">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 w:rsidR="001560DD">
        <w:t>inwestycje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505DA5" w:rsidRPr="00817537" w:rsidRDefault="00505DA5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505DA5" w:rsidRPr="00D258B6" w:rsidRDefault="00505DA5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505DA5" w:rsidRDefault="00505D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" o:bullet="t">
        <v:imagedata r:id="rId1" o:title=""/>
      </v:shape>
    </w:pict>
  </w:numPicBullet>
  <w:numPicBullet w:numPicBulletId="1">
    <w:pict>
      <v:shape id="_x0000_i1027" type="#_x0000_t75" style="width:126pt;height:12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6B5"/>
    <w:rsid w:val="000C4A0D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24E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6F1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438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02B"/>
    <w:rsid w:val="00113124"/>
    <w:rsid w:val="001131A3"/>
    <w:rsid w:val="00113339"/>
    <w:rsid w:val="0011382D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0DD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876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31"/>
    <w:rsid w:val="00206B71"/>
    <w:rsid w:val="00206CF6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3E72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EE"/>
    <w:rsid w:val="00251EE4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171"/>
    <w:rsid w:val="002E1268"/>
    <w:rsid w:val="002E16CD"/>
    <w:rsid w:val="002E17D8"/>
    <w:rsid w:val="002E18D7"/>
    <w:rsid w:val="002E21BC"/>
    <w:rsid w:val="002E223F"/>
    <w:rsid w:val="002E2291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8A"/>
    <w:rsid w:val="002E529C"/>
    <w:rsid w:val="002E5A85"/>
    <w:rsid w:val="002E5B96"/>
    <w:rsid w:val="002E5D7B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85D"/>
    <w:rsid w:val="00310968"/>
    <w:rsid w:val="00310D2C"/>
    <w:rsid w:val="00310DD6"/>
    <w:rsid w:val="00310E54"/>
    <w:rsid w:val="0031135B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FFA"/>
    <w:rsid w:val="003357ED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A81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739"/>
    <w:rsid w:val="00447920"/>
    <w:rsid w:val="00447B7F"/>
    <w:rsid w:val="00447BFD"/>
    <w:rsid w:val="004503D6"/>
    <w:rsid w:val="00450658"/>
    <w:rsid w:val="0045074A"/>
    <w:rsid w:val="00450A2A"/>
    <w:rsid w:val="00450CDE"/>
    <w:rsid w:val="00450F50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58"/>
    <w:rsid w:val="00486A73"/>
    <w:rsid w:val="00486DB6"/>
    <w:rsid w:val="00487615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290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5C3"/>
    <w:rsid w:val="007467DF"/>
    <w:rsid w:val="007469FD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475"/>
    <w:rsid w:val="0086287C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51C"/>
    <w:rsid w:val="008D666F"/>
    <w:rsid w:val="008D68FD"/>
    <w:rsid w:val="008D735B"/>
    <w:rsid w:val="008D7509"/>
    <w:rsid w:val="008D75B3"/>
    <w:rsid w:val="008D790D"/>
    <w:rsid w:val="008D7A55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D2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27B5F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1E8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97"/>
    <w:rsid w:val="00A75AD3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5FA3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8C6"/>
    <w:rsid w:val="00AD4A6E"/>
    <w:rsid w:val="00AD53A7"/>
    <w:rsid w:val="00AD541B"/>
    <w:rsid w:val="00AD5441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EF0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45F"/>
    <w:rsid w:val="00B878BB"/>
    <w:rsid w:val="00B8798E"/>
    <w:rsid w:val="00B879CF"/>
    <w:rsid w:val="00B90071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B9D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995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4E8"/>
    <w:rsid w:val="00CA36BE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0F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E7A91"/>
    <w:rsid w:val="00CF0158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0C57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826"/>
    <w:rsid w:val="00D52E08"/>
    <w:rsid w:val="00D53080"/>
    <w:rsid w:val="00D5325B"/>
    <w:rsid w:val="00D533DC"/>
    <w:rsid w:val="00D5341F"/>
    <w:rsid w:val="00D5355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4FC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D97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9CC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70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http://olsztyn.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mailto:J.Balcerzak@stat.gov.pl" TargetMode="External"/><Relationship Id="rId47" Type="http://schemas.openxmlformats.org/officeDocument/2006/relationships/hyperlink" Target="https://twitter.com/Olsztyn_STA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header" Target="header2.xml"/><Relationship Id="rId45" Type="http://schemas.openxmlformats.org/officeDocument/2006/relationships/image" Target="media/image29.png"/><Relationship Id="rId53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8.png"/><Relationship Id="rId52" Type="http://schemas.openxmlformats.org/officeDocument/2006/relationships/hyperlink" Target="https://stat.gov.pl/obszary-tematyczne/inne-opracowania/informacje-o-sytuacji-spoleczno-gospodarczej/sytuacja-spoleczno-gospodarcza-kraju-w-pazdzierniku-2023-r-,1,13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7.png"/><Relationship Id="rId48" Type="http://schemas.openxmlformats.org/officeDocument/2006/relationships/hyperlink" Target="https://www.facebook.com/UrzadStatystycznyOlsztyn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://olsztyn.stat.gov.pl/" TargetMode="External"/><Relationship Id="rId20" Type="http://schemas.openxmlformats.org/officeDocument/2006/relationships/image" Target="media/image9.wmf"/><Relationship Id="rId41" Type="http://schemas.openxmlformats.org/officeDocument/2006/relationships/footer" Target="footer3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hyperlink" Target="https://stat.gov.pl/obszary-tematyczne/inne-opracowania/informacje-o-sytuacji-spoleczno-gospodarczej/sytuacja-spoleczno-gospodarcza-kraju-w-pazdzierniku-2023-r-,1,138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AB981-8DC2-46C9-8C5F-B08C54B0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14521</TotalTime>
  <Pages>37</Pages>
  <Words>9100</Words>
  <Characters>54601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październiku 2023 r.</vt:lpstr>
    </vt:vector>
  </TitlesOfParts>
  <Company/>
  <LinksUpToDate>false</LinksUpToDate>
  <CharactersWithSpaces>63574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październiku 2023 r.</dc:title>
  <dc:subject/>
  <dc:creator>Stankiewicz Magda</dc:creator>
  <cp:keywords/>
  <dc:description/>
  <cp:lastModifiedBy>Kardasińska Mariola</cp:lastModifiedBy>
  <cp:revision>1563</cp:revision>
  <cp:lastPrinted>2023-11-24T08:29:00Z</cp:lastPrinted>
  <dcterms:created xsi:type="dcterms:W3CDTF">2022-10-21T12:22:00Z</dcterms:created>
  <dcterms:modified xsi:type="dcterms:W3CDTF">2023-11-28T09:56:00Z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