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9FD489C" w:rsidR="00393761" w:rsidRPr="00256376" w:rsidRDefault="00256376" w:rsidP="007D0196">
      <w:pPr>
        <w:pStyle w:val="Tytuinfomacjisygnalnej"/>
      </w:pPr>
      <w:r w:rsidRPr="00256376">
        <w:t>Ochrona zdrowia w województwie małopolskim w</w:t>
      </w:r>
      <w:r>
        <w:t> </w:t>
      </w:r>
      <w:r w:rsidRPr="00256376">
        <w:t>2022 r.</w:t>
      </w:r>
      <w:r w:rsidR="00DD06BA" w:rsidRPr="007B2AA8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D1DC276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1980000" cy="1656000"/>
                <wp:effectExtent l="0" t="0" r="1270" b="1905"/>
                <wp:wrapSquare wrapText="bothSides"/>
                <wp:docPr id="6" name="Pole tekstowe 2" descr="17,3% wzrost liczby kuracjuszy w zakładach lecznictwa uzdrowiskowego w porównaniu z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65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7245DB2" w:rsidR="00AD467D" w:rsidRPr="000D2653" w:rsidRDefault="00AD467D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0D265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0D265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17,3%</w:t>
                            </w:r>
                          </w:p>
                          <w:p w14:paraId="4800E4D2" w14:textId="321325A6" w:rsidR="00AD467D" w:rsidRPr="000D2653" w:rsidRDefault="00AD467D" w:rsidP="000D265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kuracjuszy w </w:t>
                            </w:r>
                            <w:r w:rsidRPr="000D2653">
                              <w:t>zakładach lecznictwa uzdrowiskowego w</w:t>
                            </w:r>
                            <w:r>
                              <w:t> </w:t>
                            </w:r>
                            <w:r w:rsidRPr="000D2653">
                              <w:t>porównaniu</w:t>
                            </w:r>
                            <w:r>
                              <w:t> </w:t>
                            </w:r>
                            <w:r w:rsidRPr="000D2653">
                              <w:t>z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17,3% wzrost liczby kuracjuszy w zakładach lecznictwa uzdrowiskowego w porównaniu z 2021 r.&#10;" style="position:absolute;margin-left:0;margin-top:83.7pt;width:155.9pt;height:130.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" fillcolor="#001d77" stroked="f">
                <v:stroke joinstyle="miter"/>
                <v:textbox>
                  <w:txbxContent>
                    <w:p w14:paraId="5F5006A9" w14:textId="77245DB2" w:rsidR="00AD467D" w:rsidRPr="000D2653" w:rsidRDefault="00AD467D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0D2653">
                        <w:rPr>
                          <w:rStyle w:val="WartowskanikaZnak"/>
                        </w:rPr>
                        <w:t xml:space="preserve"> </w:t>
                      </w:r>
                      <w:r w:rsidRPr="000D2653">
                        <w:rPr>
                          <w:rStyle w:val="WartowskanikaZnak"/>
                          <w:sz w:val="72"/>
                          <w:szCs w:val="72"/>
                        </w:rPr>
                        <w:t>17,3%</w:t>
                      </w:r>
                    </w:p>
                    <w:p w14:paraId="4800E4D2" w14:textId="321325A6" w:rsidR="00AD467D" w:rsidRPr="000D2653" w:rsidRDefault="00AD467D" w:rsidP="000D265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liczby kuracjuszy w </w:t>
                      </w:r>
                      <w:r w:rsidRPr="000D2653">
                        <w:t>zakładach lecznictwa uzdrowiskowego w</w:t>
                      </w:r>
                      <w:r>
                        <w:t> </w:t>
                      </w:r>
                      <w:r w:rsidRPr="000D2653">
                        <w:t>porównaniu</w:t>
                      </w:r>
                      <w:r>
                        <w:t> </w:t>
                      </w:r>
                      <w:r w:rsidRPr="000D2653">
                        <w:t>z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E690351" w14:textId="6FA82E4B" w:rsidR="00DE58F1" w:rsidRPr="000D2653" w:rsidRDefault="0052443F" w:rsidP="00304219">
      <w:pPr>
        <w:pStyle w:val="Lead"/>
        <w:spacing w:after="600"/>
        <w:rPr>
          <w:rFonts w:eastAsia="Times New Roman" w:cs="Times New Roman"/>
          <w:bCs/>
          <w:noProof w:val="0"/>
        </w:rPr>
      </w:pPr>
      <w:r>
        <w:t>W</w:t>
      </w:r>
      <w:r w:rsidR="005C7652" w:rsidRPr="005C7652">
        <w:t xml:space="preserve"> ramach ambulatoryjnej opieki zdrowotnej udzielono 26,1 mln porad lekarskich i</w:t>
      </w:r>
      <w:r w:rsidR="0063740A">
        <w:t> </w:t>
      </w:r>
      <w:r w:rsidR="005C7652" w:rsidRPr="005C7652">
        <w:t>3,6</w:t>
      </w:r>
      <w:r w:rsidR="005C7652">
        <w:t> </w:t>
      </w:r>
      <w:r w:rsidR="005C7652" w:rsidRPr="005C7652">
        <w:t>mln porad stomatologicznych.</w:t>
      </w:r>
      <w:r w:rsidR="005C7652">
        <w:t xml:space="preserve"> </w:t>
      </w:r>
      <w:r w:rsidR="005D4427" w:rsidRPr="005D4427">
        <w:t xml:space="preserve">Na </w:t>
      </w:r>
      <w:r w:rsidR="00CD736D">
        <w:t>tysiąc</w:t>
      </w:r>
      <w:r w:rsidR="00CD736D" w:rsidRPr="005D4427">
        <w:t xml:space="preserve"> </w:t>
      </w:r>
      <w:r w:rsidR="005C7652">
        <w:t>ludności</w:t>
      </w:r>
      <w:r w:rsidR="005D4427" w:rsidRPr="005D4427">
        <w:t xml:space="preserve"> przypadał</w:t>
      </w:r>
      <w:r w:rsidR="005D4427">
        <w:t>y</w:t>
      </w:r>
      <w:r w:rsidR="005D4427" w:rsidRPr="005D4427">
        <w:t xml:space="preserve"> 72</w:t>
      </w:r>
      <w:r w:rsidR="00CD736D">
        <w:t> </w:t>
      </w:r>
      <w:r w:rsidR="005D4427" w:rsidRPr="005D4427">
        <w:t>osoby, którym udzielono pomocy medycznej w</w:t>
      </w:r>
      <w:r w:rsidR="00CD736D">
        <w:t> </w:t>
      </w:r>
      <w:r w:rsidR="005D4427" w:rsidRPr="005D4427">
        <w:t>miejscu zdarzenia oraz 173 pacjentów, którzy skorzystali z</w:t>
      </w:r>
      <w:r>
        <w:t> </w:t>
      </w:r>
      <w:r w:rsidR="005D4427" w:rsidRPr="005D4427">
        <w:t>pomocy doraźnej w szpitalnych oddziałach ratunkowych lub izbach przyjęć.</w:t>
      </w:r>
      <w:r w:rsidR="005D4427">
        <w:t xml:space="preserve"> </w:t>
      </w:r>
      <w:r w:rsidR="0063740A" w:rsidRPr="0063740A">
        <w:t xml:space="preserve">W końcu </w:t>
      </w:r>
      <w:r w:rsidR="0063740A">
        <w:t>roku</w:t>
      </w:r>
      <w:r w:rsidR="0063740A" w:rsidRPr="0063740A">
        <w:t xml:space="preserve"> w 1136 aptekach ogólnodostępnych i punktach aptecznych pracowało 2336 magistrów farmacji </w:t>
      </w:r>
      <w:r w:rsidR="00CD736D">
        <w:t>oraz</w:t>
      </w:r>
      <w:r w:rsidR="00CD736D" w:rsidRPr="0063740A">
        <w:t xml:space="preserve"> </w:t>
      </w:r>
      <w:r w:rsidR="0063740A" w:rsidRPr="0063740A">
        <w:t xml:space="preserve">2891 techników farmaceutycznych. </w:t>
      </w:r>
      <w:r w:rsidR="005D4427">
        <w:t>W </w:t>
      </w:r>
      <w:r w:rsidR="000D2653" w:rsidRPr="000D2653">
        <w:t>zakładach lecznictwa uzdrowiskowego przyjęto 104,0 tys. kuracjuszy, w tym 9</w:t>
      </w:r>
      <w:r w:rsidR="005C7652">
        <w:t>1,5 tys. w trybie stacjonarnym.</w:t>
      </w:r>
    </w:p>
    <w:p w14:paraId="3DB10F9F" w14:textId="1D444ECA" w:rsidR="00E95B8E" w:rsidRPr="0026413A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7B2AA8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56C589B">
                <wp:simplePos x="0" y="0"/>
                <wp:positionH relativeFrom="column">
                  <wp:posOffset>5272405</wp:posOffset>
                </wp:positionH>
                <wp:positionV relativeFrom="paragraph">
                  <wp:posOffset>125095</wp:posOffset>
                </wp:positionV>
                <wp:extent cx="1724025" cy="706120"/>
                <wp:effectExtent l="0" t="0" r="0" b="0"/>
                <wp:wrapTight wrapText="bothSides">
                  <wp:wrapPolygon edited="0">
                    <wp:start x="716" y="0"/>
                    <wp:lineTo x="716" y="20978"/>
                    <wp:lineTo x="20765" y="20978"/>
                    <wp:lineTo x="20765" y="0"/>
                    <wp:lineTo x="716" y="0"/>
                  </wp:wrapPolygon>
                </wp:wrapTight>
                <wp:docPr id="2" name="Pole tekstowe 2" descr="Na 1 podmiot ambulatoryjnej opieki zdrowotnej w województwie małopolskim przypadało 1559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06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2E8355B" w:rsidR="00AD467D" w:rsidRPr="0026413A" w:rsidRDefault="00AD467D" w:rsidP="007D0196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26413A">
                              <w:t xml:space="preserve">Na </w:t>
                            </w:r>
                            <w:r>
                              <w:t>jeden</w:t>
                            </w:r>
                            <w:r w:rsidRPr="0026413A">
                              <w:t xml:space="preserve"> podmiot ambulatoryjnej opieki zdrowotnej w</w:t>
                            </w:r>
                            <w:r>
                              <w:t> </w:t>
                            </w:r>
                            <w:r w:rsidRPr="0026413A">
                              <w:t>woje</w:t>
                            </w:r>
                            <w:r>
                              <w:t>wództwie przy</w:t>
                            </w:r>
                            <w:r w:rsidRPr="0026413A">
                              <w:t>padało 1559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 1 podmiot ambulatoryjnej opieki zdrowotnej w województwie małopolskim przypadało 1559 osób" style="position:absolute;margin-left:415.15pt;margin-top:9.85pt;width:135.75pt;height:55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" filled="f" stroked="f">
                <v:textbox>
                  <w:txbxContent>
                    <w:p w14:paraId="66113316" w14:textId="32E8355B" w:rsidR="00AD467D" w:rsidRPr="0026413A" w:rsidRDefault="00AD467D" w:rsidP="007D0196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26413A">
                        <w:t xml:space="preserve">Na </w:t>
                      </w:r>
                      <w:r>
                        <w:t>jeden</w:t>
                      </w:r>
                      <w:r w:rsidRPr="0026413A">
                        <w:t xml:space="preserve"> podmiot ambulatoryjnej opieki zdrowotnej w</w:t>
                      </w:r>
                      <w:r>
                        <w:t> </w:t>
                      </w:r>
                      <w:r w:rsidRPr="0026413A">
                        <w:t>woje</w:t>
                      </w:r>
                      <w:r>
                        <w:t>wództwie przy</w:t>
                      </w:r>
                      <w:r w:rsidRPr="0026413A">
                        <w:t>padało 1559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56376" w:rsidRPr="0026413A">
        <w:rPr>
          <w:rFonts w:ascii="Fira Sans" w:hAnsi="Fira Sans"/>
          <w:b/>
          <w:szCs w:val="19"/>
        </w:rPr>
        <w:t>Ambulatoryjna opieka zdrowotna</w:t>
      </w:r>
    </w:p>
    <w:p w14:paraId="5A69A477" w14:textId="7CF0558E" w:rsidR="0026413A" w:rsidRPr="0026413A" w:rsidRDefault="0026413A" w:rsidP="0026413A">
      <w:pPr>
        <w:rPr>
          <w:rFonts w:eastAsia="Times New Roman" w:cs="Times New Roman"/>
          <w:szCs w:val="19"/>
          <w:lang w:eastAsia="pl-PL"/>
        </w:rPr>
      </w:pPr>
      <w:r w:rsidRPr="0026413A">
        <w:rPr>
          <w:rFonts w:eastAsia="Times New Roman" w:cs="Times New Roman"/>
          <w:szCs w:val="19"/>
          <w:lang w:eastAsia="pl-PL"/>
        </w:rPr>
        <w:t xml:space="preserve">W końcu omawianego roku działalność w ramach ambulatoryjnej opieki zdrowotnej prowadziło 2199 placówek – 2076 przychodni (w tym 122 przyszpitalne) i 123 praktyki zawodowe realizujące świadczenia zdrowotne w ramach środków publicznych (12 praktyk lekarskich i 111 stomatologicznych). </w:t>
      </w:r>
    </w:p>
    <w:p w14:paraId="7C346AB0" w14:textId="0E101EC0" w:rsidR="0026413A" w:rsidRDefault="0026413A" w:rsidP="00F32343">
      <w:pPr>
        <w:pStyle w:val="Tytuwykresu0"/>
      </w:pPr>
      <w:r w:rsidRPr="0026413A">
        <w:t xml:space="preserve">Mapa 1. Podmioty </w:t>
      </w:r>
      <w:r w:rsidRPr="00F32343">
        <w:t>ambulatoryjnej</w:t>
      </w:r>
      <w:r w:rsidRPr="0026413A">
        <w:t xml:space="preserve"> opieki zdrowotnej według powiatów w 2022 r.</w:t>
      </w:r>
    </w:p>
    <w:p w14:paraId="01EDEE6F" w14:textId="60110783" w:rsidR="0026413A" w:rsidRPr="0026413A" w:rsidRDefault="00804E42" w:rsidP="0026413A">
      <w:pPr>
        <w:pStyle w:val="Tytutablicy"/>
        <w:spacing w:before="120" w:after="0"/>
        <w:ind w:firstLine="709"/>
        <w:rPr>
          <w:b w:val="0"/>
          <w:bCs w:val="0"/>
          <w:color w:val="auto"/>
        </w:rPr>
      </w:pPr>
      <w:r w:rsidRPr="00804E42">
        <w:rPr>
          <w:noProof/>
        </w:rPr>
        <w:drawing>
          <wp:anchor distT="0" distB="0" distL="114300" distR="114300" simplePos="0" relativeHeight="251791360" behindDoc="0" locked="0" layoutInCell="1" allowOverlap="1" wp14:anchorId="46DAD398" wp14:editId="5F98C4B6">
            <wp:simplePos x="0" y="0"/>
            <wp:positionH relativeFrom="margin">
              <wp:align>right</wp:align>
            </wp:positionH>
            <wp:positionV relativeFrom="paragraph">
              <wp:posOffset>195410</wp:posOffset>
            </wp:positionV>
            <wp:extent cx="5122545" cy="3650106"/>
            <wp:effectExtent l="0" t="0" r="1905" b="7620"/>
            <wp:wrapTopAndBottom/>
            <wp:docPr id="11" name="Obraz 11" descr="Mapa 1 przedstawia podmioty ambulatoryjnej opieki zdrowotnej według powiatów w 2022 roku.&#10;Dane do mapy znajdują się w osob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wojewódzka\za 2022\Mapy_2022\ZD-3_za2022\MapaWojZD3_2022v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413A" w:rsidRPr="0026413A">
        <w:rPr>
          <w:b w:val="0"/>
          <w:bCs w:val="0"/>
          <w:color w:val="auto"/>
        </w:rPr>
        <w:t>Stan w dniu 31 grudnia</w:t>
      </w:r>
    </w:p>
    <w:p w14:paraId="3BEB7C76" w14:textId="788CF096" w:rsidR="0026413A" w:rsidRPr="0026413A" w:rsidRDefault="0063740A" w:rsidP="0063740A">
      <w:pPr>
        <w:spacing w:before="240"/>
        <w:rPr>
          <w:rFonts w:eastAsia="Times New Roman" w:cs="Times New Roman"/>
          <w:szCs w:val="19"/>
          <w:lang w:eastAsia="pl-PL"/>
        </w:rPr>
      </w:pPr>
      <w:r w:rsidRPr="0026413A">
        <w:rPr>
          <w:rFonts w:eastAsia="Times New Roman" w:cs="Times New Roman"/>
          <w:szCs w:val="19"/>
          <w:lang w:eastAsia="pl-PL"/>
        </w:rPr>
        <w:t xml:space="preserve">Na </w:t>
      </w:r>
      <w:r w:rsidR="00E207EE">
        <w:rPr>
          <w:rFonts w:eastAsia="Times New Roman" w:cs="Times New Roman"/>
          <w:szCs w:val="19"/>
          <w:lang w:eastAsia="pl-PL"/>
        </w:rPr>
        <w:t>jeden</w:t>
      </w:r>
      <w:r w:rsidRPr="0026413A">
        <w:rPr>
          <w:rFonts w:eastAsia="Times New Roman" w:cs="Times New Roman"/>
          <w:szCs w:val="19"/>
          <w:lang w:eastAsia="pl-PL"/>
        </w:rPr>
        <w:t xml:space="preserve"> podmiot ambulatoryjnej opieki zdrowotnej przypadało średnio 1559 osób (o</w:t>
      </w:r>
      <w:r w:rsidR="0059163B">
        <w:rPr>
          <w:rFonts w:eastAsia="Times New Roman" w:cs="Times New Roman"/>
          <w:szCs w:val="19"/>
          <w:lang w:eastAsia="pl-PL"/>
        </w:rPr>
        <w:t> </w:t>
      </w:r>
      <w:r w:rsidRPr="0026413A">
        <w:rPr>
          <w:rFonts w:eastAsia="Times New Roman" w:cs="Times New Roman"/>
          <w:szCs w:val="19"/>
          <w:lang w:eastAsia="pl-PL"/>
        </w:rPr>
        <w:t>111</w:t>
      </w:r>
      <w:r w:rsidR="0059163B">
        <w:rPr>
          <w:rFonts w:eastAsia="Times New Roman" w:cs="Times New Roman"/>
          <w:szCs w:val="19"/>
          <w:lang w:eastAsia="pl-PL"/>
        </w:rPr>
        <w:t> </w:t>
      </w:r>
      <w:r w:rsidRPr="0026413A">
        <w:rPr>
          <w:rFonts w:eastAsia="Times New Roman" w:cs="Times New Roman"/>
          <w:szCs w:val="19"/>
          <w:lang w:eastAsia="pl-PL"/>
        </w:rPr>
        <w:t>więcej niż</w:t>
      </w:r>
      <w:r w:rsidR="00D2431A">
        <w:rPr>
          <w:rFonts w:eastAsia="Times New Roman" w:cs="Times New Roman"/>
          <w:szCs w:val="19"/>
          <w:lang w:eastAsia="pl-PL"/>
        </w:rPr>
        <w:t xml:space="preserve"> </w:t>
      </w:r>
      <w:r w:rsidR="0059163B">
        <w:rPr>
          <w:rFonts w:eastAsia="Times New Roman" w:cs="Times New Roman"/>
          <w:szCs w:val="19"/>
          <w:lang w:eastAsia="pl-PL"/>
        </w:rPr>
        <w:t>w</w:t>
      </w:r>
      <w:r w:rsidRPr="0026413A">
        <w:rPr>
          <w:rFonts w:eastAsia="Times New Roman" w:cs="Times New Roman"/>
          <w:szCs w:val="19"/>
          <w:lang w:eastAsia="pl-PL"/>
        </w:rPr>
        <w:t xml:space="preserve"> kraju). Najwięcej ludności na jedną przychodnię i praktykę odnotowano w</w:t>
      </w:r>
      <w:r>
        <w:rPr>
          <w:rFonts w:eastAsia="Times New Roman" w:cs="Times New Roman"/>
          <w:szCs w:val="19"/>
          <w:lang w:eastAsia="pl-PL"/>
        </w:rPr>
        <w:t> </w:t>
      </w:r>
      <w:r w:rsidRPr="0026413A">
        <w:rPr>
          <w:rFonts w:eastAsia="Times New Roman" w:cs="Times New Roman"/>
          <w:szCs w:val="19"/>
          <w:lang w:eastAsia="pl-PL"/>
        </w:rPr>
        <w:t>powiecie wadowickim (2506), a najmniej –</w:t>
      </w:r>
      <w:r>
        <w:rPr>
          <w:rFonts w:eastAsia="Times New Roman" w:cs="Times New Roman"/>
          <w:szCs w:val="19"/>
          <w:lang w:eastAsia="pl-PL"/>
        </w:rPr>
        <w:t xml:space="preserve"> w </w:t>
      </w:r>
      <w:r w:rsidR="004C72BA">
        <w:rPr>
          <w:rFonts w:eastAsia="Times New Roman" w:cs="Times New Roman"/>
          <w:szCs w:val="19"/>
          <w:lang w:eastAsia="pl-PL"/>
        </w:rPr>
        <w:t>Nowym Sączu</w:t>
      </w:r>
      <w:r>
        <w:rPr>
          <w:rFonts w:eastAsia="Times New Roman" w:cs="Times New Roman"/>
          <w:szCs w:val="19"/>
          <w:lang w:eastAsia="pl-PL"/>
        </w:rPr>
        <w:t xml:space="preserve"> (959).</w:t>
      </w:r>
    </w:p>
    <w:p w14:paraId="3878C19C" w14:textId="77777777" w:rsidR="0026413A" w:rsidRPr="0026413A" w:rsidRDefault="0026413A" w:rsidP="00D65B4F">
      <w:pPr>
        <w:pStyle w:val="Tytutablicy"/>
      </w:pPr>
      <w:r w:rsidRPr="0026413A">
        <w:lastRenderedPageBreak/>
        <w:t>Tablica 1. Porady ambulatoryjnej opieki zdrowotnej udzielone w miastach i na wsi w 2022 r.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Porady ambulatoryjnej opieki zdrowotnej udzielone w miastach i na wsi w 2022 r."/>
      </w:tblPr>
      <w:tblGrid>
        <w:gridCol w:w="2081"/>
        <w:gridCol w:w="1168"/>
        <w:gridCol w:w="1169"/>
        <w:gridCol w:w="1168"/>
        <w:gridCol w:w="1168"/>
        <w:gridCol w:w="1167"/>
      </w:tblGrid>
      <w:tr w:rsidR="0026413A" w:rsidRPr="0026413A" w14:paraId="28112BDF" w14:textId="77777777" w:rsidTr="00BE39E6">
        <w:trPr>
          <w:trHeight w:val="184"/>
        </w:trPr>
        <w:tc>
          <w:tcPr>
            <w:tcW w:w="208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A84B60" w14:textId="77777777" w:rsidR="0026413A" w:rsidRPr="0026413A" w:rsidRDefault="0026413A" w:rsidP="00D65B4F">
            <w:pPr>
              <w:pStyle w:val="Tablicagwkarodek"/>
            </w:pPr>
            <w:r w:rsidRPr="0026413A">
              <w:t>Wyszczególnienie</w:t>
            </w:r>
          </w:p>
        </w:tc>
        <w:tc>
          <w:tcPr>
            <w:tcW w:w="116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2606336" w14:textId="77777777" w:rsidR="0026413A" w:rsidRPr="0026413A" w:rsidRDefault="0026413A" w:rsidP="00D65B4F">
            <w:pPr>
              <w:pStyle w:val="Tablicagwkarodek"/>
            </w:pPr>
            <w:r w:rsidRPr="0026413A">
              <w:t>Ogółem</w:t>
            </w:r>
          </w:p>
        </w:tc>
        <w:tc>
          <w:tcPr>
            <w:tcW w:w="233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CAF771" w14:textId="77777777" w:rsidR="0026413A" w:rsidRPr="0026413A" w:rsidRDefault="0026413A" w:rsidP="00D65B4F">
            <w:pPr>
              <w:pStyle w:val="Tablicagwkarodek"/>
            </w:pPr>
            <w:r w:rsidRPr="0026413A">
              <w:t>Miasta</w:t>
            </w:r>
          </w:p>
        </w:tc>
        <w:tc>
          <w:tcPr>
            <w:tcW w:w="233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838850" w14:textId="77777777" w:rsidR="0026413A" w:rsidRPr="0026413A" w:rsidRDefault="0026413A" w:rsidP="00D65B4F">
            <w:pPr>
              <w:pStyle w:val="Tablicagwkarodek"/>
            </w:pPr>
            <w:r w:rsidRPr="0026413A">
              <w:t>Wieś</w:t>
            </w:r>
          </w:p>
        </w:tc>
      </w:tr>
      <w:tr w:rsidR="0026413A" w:rsidRPr="0026413A" w14:paraId="5CFC76C7" w14:textId="77777777" w:rsidTr="00BE39E6">
        <w:tc>
          <w:tcPr>
            <w:tcW w:w="2081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5CCD671" w14:textId="77777777" w:rsidR="0026413A" w:rsidRPr="0026413A" w:rsidRDefault="0026413A" w:rsidP="0026413A">
            <w:pPr>
              <w:suppressAutoHyphens w:val="0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16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4B6B05" w14:textId="77777777" w:rsidR="0026413A" w:rsidRPr="0026413A" w:rsidRDefault="0026413A" w:rsidP="00D65B4F">
            <w:pPr>
              <w:pStyle w:val="Tablicagwkarodek"/>
            </w:pPr>
          </w:p>
        </w:tc>
        <w:tc>
          <w:tcPr>
            <w:tcW w:w="116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555A9B" w14:textId="77777777" w:rsidR="0026413A" w:rsidRPr="0026413A" w:rsidRDefault="0026413A" w:rsidP="00D65B4F">
            <w:pPr>
              <w:pStyle w:val="Tablicagwkarodek"/>
            </w:pPr>
            <w:r w:rsidRPr="0026413A">
              <w:t>razem</w:t>
            </w:r>
          </w:p>
        </w:tc>
        <w:tc>
          <w:tcPr>
            <w:tcW w:w="116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B81EA90" w14:textId="79BB7016" w:rsidR="0026413A" w:rsidRPr="0026413A" w:rsidRDefault="0026413A" w:rsidP="00D65B4F">
            <w:pPr>
              <w:pStyle w:val="Tablicagwkarodek"/>
            </w:pPr>
            <w:r w:rsidRPr="0026413A">
              <w:t>w tym w </w:t>
            </w:r>
            <w:proofErr w:type="spellStart"/>
            <w:r w:rsidRPr="0026413A">
              <w:t>przychod</w:t>
            </w:r>
            <w:r w:rsidR="00AD71C6">
              <w:t>-</w:t>
            </w:r>
            <w:r w:rsidRPr="0026413A">
              <w:t>niach</w:t>
            </w:r>
            <w:proofErr w:type="spellEnd"/>
          </w:p>
        </w:tc>
        <w:tc>
          <w:tcPr>
            <w:tcW w:w="116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21072B3" w14:textId="77777777" w:rsidR="0026413A" w:rsidRPr="0026413A" w:rsidRDefault="0026413A" w:rsidP="00D65B4F">
            <w:pPr>
              <w:pStyle w:val="Tablicagwkarodek"/>
            </w:pPr>
            <w:r w:rsidRPr="0026413A">
              <w:t>razem</w:t>
            </w:r>
          </w:p>
        </w:tc>
        <w:tc>
          <w:tcPr>
            <w:tcW w:w="116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C0D1571" w14:textId="26C7F6CD" w:rsidR="0026413A" w:rsidRPr="0026413A" w:rsidRDefault="0026413A" w:rsidP="00D65B4F">
            <w:pPr>
              <w:pStyle w:val="Tablicagwkarodek"/>
            </w:pPr>
            <w:r w:rsidRPr="0026413A">
              <w:t>w tym w </w:t>
            </w:r>
            <w:proofErr w:type="spellStart"/>
            <w:r w:rsidRPr="0026413A">
              <w:t>przychod</w:t>
            </w:r>
            <w:r w:rsidR="00AD71C6">
              <w:t>-</w:t>
            </w:r>
            <w:r w:rsidRPr="0026413A">
              <w:t>niach</w:t>
            </w:r>
            <w:proofErr w:type="spellEnd"/>
          </w:p>
        </w:tc>
      </w:tr>
      <w:tr w:rsidR="0026413A" w:rsidRPr="0026413A" w14:paraId="08074FEF" w14:textId="77777777" w:rsidTr="00BE39E6">
        <w:tc>
          <w:tcPr>
            <w:tcW w:w="2081" w:type="dxa"/>
            <w:vMerge/>
            <w:tcBorders>
              <w:top w:val="single" w:sz="4" w:space="0" w:color="001D77"/>
            </w:tcBorders>
            <w:shd w:val="clear" w:color="auto" w:fill="auto"/>
          </w:tcPr>
          <w:p w14:paraId="5C658B41" w14:textId="77777777" w:rsidR="0026413A" w:rsidRPr="0026413A" w:rsidRDefault="0026413A" w:rsidP="0026413A">
            <w:pPr>
              <w:suppressAutoHyphens w:val="0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5840" w:type="dxa"/>
            <w:gridSpan w:val="5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E9C2A15" w14:textId="77777777" w:rsidR="0026413A" w:rsidRPr="0026413A" w:rsidRDefault="0026413A" w:rsidP="0026413A">
            <w:pPr>
              <w:suppressAutoHyphens w:val="0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6413A">
              <w:rPr>
                <w:rFonts w:eastAsia="Times New Roman" w:cs="Arial"/>
                <w:szCs w:val="19"/>
                <w:lang w:eastAsia="pl-PL"/>
              </w:rPr>
              <w:t>w tysiącach</w:t>
            </w:r>
          </w:p>
        </w:tc>
      </w:tr>
      <w:tr w:rsidR="0026413A" w:rsidRPr="0026413A" w14:paraId="4A8DF269" w14:textId="77777777" w:rsidTr="00BE39E6">
        <w:trPr>
          <w:trHeight w:val="200"/>
        </w:trPr>
        <w:tc>
          <w:tcPr>
            <w:tcW w:w="2081" w:type="dxa"/>
            <w:shd w:val="clear" w:color="auto" w:fill="auto"/>
            <w:vAlign w:val="bottom"/>
          </w:tcPr>
          <w:p w14:paraId="1B92314F" w14:textId="77777777" w:rsidR="0026413A" w:rsidRPr="0026413A" w:rsidRDefault="0026413A" w:rsidP="00D65B4F">
            <w:pPr>
              <w:pStyle w:val="Tablicaboczek"/>
            </w:pPr>
            <w:r w:rsidRPr="0026413A">
              <w:t>Ogółem</w:t>
            </w:r>
          </w:p>
        </w:tc>
        <w:tc>
          <w:tcPr>
            <w:tcW w:w="1168" w:type="dxa"/>
            <w:shd w:val="clear" w:color="auto" w:fill="auto"/>
          </w:tcPr>
          <w:p w14:paraId="527A60FD" w14:textId="77777777" w:rsidR="0026413A" w:rsidRPr="0026413A" w:rsidRDefault="0026413A" w:rsidP="00D65B4F">
            <w:pPr>
              <w:pStyle w:val="Tablicadanerodek"/>
            </w:pPr>
            <w:r w:rsidRPr="0026413A">
              <w:t>29771,9</w:t>
            </w:r>
          </w:p>
        </w:tc>
        <w:tc>
          <w:tcPr>
            <w:tcW w:w="1169" w:type="dxa"/>
            <w:shd w:val="clear" w:color="auto" w:fill="auto"/>
          </w:tcPr>
          <w:p w14:paraId="3BE7BA14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23528,4</w:t>
            </w:r>
          </w:p>
        </w:tc>
        <w:tc>
          <w:tcPr>
            <w:tcW w:w="1168" w:type="dxa"/>
          </w:tcPr>
          <w:p w14:paraId="43DA67E2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23346,9</w:t>
            </w:r>
          </w:p>
        </w:tc>
        <w:tc>
          <w:tcPr>
            <w:tcW w:w="1168" w:type="dxa"/>
            <w:shd w:val="clear" w:color="auto" w:fill="auto"/>
          </w:tcPr>
          <w:p w14:paraId="2CD0220B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6243,5</w:t>
            </w:r>
          </w:p>
        </w:tc>
        <w:tc>
          <w:tcPr>
            <w:tcW w:w="1167" w:type="dxa"/>
            <w:shd w:val="clear" w:color="auto" w:fill="auto"/>
          </w:tcPr>
          <w:p w14:paraId="47B6CAC6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6114,7</w:t>
            </w:r>
          </w:p>
        </w:tc>
      </w:tr>
      <w:tr w:rsidR="0026413A" w:rsidRPr="0026413A" w14:paraId="544BE6A5" w14:textId="77777777" w:rsidTr="00BE39E6">
        <w:tc>
          <w:tcPr>
            <w:tcW w:w="2081" w:type="dxa"/>
            <w:shd w:val="clear" w:color="auto" w:fill="auto"/>
            <w:vAlign w:val="bottom"/>
          </w:tcPr>
          <w:p w14:paraId="42996FE0" w14:textId="77777777" w:rsidR="0026413A" w:rsidRPr="0026413A" w:rsidRDefault="0026413A" w:rsidP="00D65B4F">
            <w:pPr>
              <w:pStyle w:val="Tablicaboczek"/>
            </w:pPr>
            <w:r w:rsidRPr="0026413A">
              <w:t>Lekarskie</w:t>
            </w:r>
          </w:p>
        </w:tc>
        <w:tc>
          <w:tcPr>
            <w:tcW w:w="1168" w:type="dxa"/>
            <w:shd w:val="clear" w:color="auto" w:fill="auto"/>
          </w:tcPr>
          <w:p w14:paraId="1365B407" w14:textId="77777777" w:rsidR="0026413A" w:rsidRPr="0026413A" w:rsidRDefault="0026413A" w:rsidP="00D65B4F">
            <w:pPr>
              <w:pStyle w:val="Tablicadanerodek"/>
            </w:pPr>
            <w:r w:rsidRPr="0026413A">
              <w:t>26144,4</w:t>
            </w:r>
          </w:p>
        </w:tc>
        <w:tc>
          <w:tcPr>
            <w:tcW w:w="1169" w:type="dxa"/>
            <w:shd w:val="clear" w:color="auto" w:fill="auto"/>
          </w:tcPr>
          <w:p w14:paraId="3FB8273E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20654,8</w:t>
            </w:r>
          </w:p>
        </w:tc>
        <w:tc>
          <w:tcPr>
            <w:tcW w:w="1168" w:type="dxa"/>
          </w:tcPr>
          <w:p w14:paraId="16C63FEE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20588,7</w:t>
            </w:r>
          </w:p>
        </w:tc>
        <w:tc>
          <w:tcPr>
            <w:tcW w:w="1168" w:type="dxa"/>
            <w:shd w:val="clear" w:color="auto" w:fill="auto"/>
          </w:tcPr>
          <w:p w14:paraId="4E8F4F19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5489,6</w:t>
            </w:r>
          </w:p>
        </w:tc>
        <w:tc>
          <w:tcPr>
            <w:tcW w:w="1167" w:type="dxa"/>
            <w:shd w:val="clear" w:color="auto" w:fill="auto"/>
          </w:tcPr>
          <w:p w14:paraId="6ADA506A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5474,6</w:t>
            </w:r>
          </w:p>
        </w:tc>
      </w:tr>
      <w:tr w:rsidR="0026413A" w:rsidRPr="0026413A" w14:paraId="03A0AEC4" w14:textId="77777777" w:rsidTr="00BE39E6">
        <w:tc>
          <w:tcPr>
            <w:tcW w:w="2081" w:type="dxa"/>
            <w:shd w:val="clear" w:color="auto" w:fill="auto"/>
            <w:vAlign w:val="bottom"/>
          </w:tcPr>
          <w:p w14:paraId="7EDC36C2" w14:textId="77777777" w:rsidR="0026413A" w:rsidRPr="0026413A" w:rsidRDefault="0026413A" w:rsidP="00D65B4F">
            <w:pPr>
              <w:pStyle w:val="Tablicaboczek"/>
            </w:pPr>
            <w:r w:rsidRPr="0026413A">
              <w:t>Stomatologiczne</w:t>
            </w:r>
          </w:p>
        </w:tc>
        <w:tc>
          <w:tcPr>
            <w:tcW w:w="1168" w:type="dxa"/>
            <w:shd w:val="clear" w:color="auto" w:fill="auto"/>
          </w:tcPr>
          <w:p w14:paraId="612DA31D" w14:textId="77777777" w:rsidR="0026413A" w:rsidRPr="0026413A" w:rsidRDefault="0026413A" w:rsidP="00D65B4F">
            <w:pPr>
              <w:pStyle w:val="Tablicadanerodek"/>
            </w:pPr>
            <w:r w:rsidRPr="0026413A">
              <w:t>3627,5</w:t>
            </w:r>
          </w:p>
        </w:tc>
        <w:tc>
          <w:tcPr>
            <w:tcW w:w="1169" w:type="dxa"/>
            <w:shd w:val="clear" w:color="auto" w:fill="auto"/>
          </w:tcPr>
          <w:p w14:paraId="2ED78C71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2873,6</w:t>
            </w:r>
          </w:p>
        </w:tc>
        <w:tc>
          <w:tcPr>
            <w:tcW w:w="1168" w:type="dxa"/>
          </w:tcPr>
          <w:p w14:paraId="1E339D06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2758,2</w:t>
            </w:r>
          </w:p>
        </w:tc>
        <w:tc>
          <w:tcPr>
            <w:tcW w:w="1168" w:type="dxa"/>
            <w:shd w:val="clear" w:color="auto" w:fill="auto"/>
          </w:tcPr>
          <w:p w14:paraId="3D1BBE14" w14:textId="77777777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753,9</w:t>
            </w:r>
          </w:p>
        </w:tc>
        <w:tc>
          <w:tcPr>
            <w:tcW w:w="1167" w:type="dxa"/>
            <w:shd w:val="clear" w:color="auto" w:fill="auto"/>
          </w:tcPr>
          <w:p w14:paraId="6C57E95E" w14:textId="2BB338D5" w:rsidR="0026413A" w:rsidRPr="0026413A" w:rsidRDefault="0026413A" w:rsidP="00D65B4F">
            <w:pPr>
              <w:pStyle w:val="Tablicadanerodek"/>
              <w:rPr>
                <w:rFonts w:cs="Segoe UI"/>
              </w:rPr>
            </w:pPr>
            <w:r w:rsidRPr="0026413A">
              <w:t>640</w:t>
            </w:r>
            <w:r w:rsidR="00AD467D">
              <w:t>,0</w:t>
            </w:r>
          </w:p>
        </w:tc>
      </w:tr>
    </w:tbl>
    <w:p w14:paraId="465D532B" w14:textId="77777777" w:rsidR="0026413A" w:rsidRPr="0026413A" w:rsidRDefault="0026413A" w:rsidP="00697005">
      <w:pPr>
        <w:spacing w:before="240"/>
        <w:rPr>
          <w:noProof/>
          <w:lang w:eastAsia="pl-PL"/>
        </w:rPr>
      </w:pPr>
      <w:r w:rsidRPr="0026413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77706E69" wp14:editId="7AB70941">
                <wp:simplePos x="0" y="0"/>
                <wp:positionH relativeFrom="column">
                  <wp:posOffset>5276850</wp:posOffset>
                </wp:positionH>
                <wp:positionV relativeFrom="page">
                  <wp:posOffset>900430</wp:posOffset>
                </wp:positionV>
                <wp:extent cx="1724400" cy="903600"/>
                <wp:effectExtent l="0" t="0" r="0" b="0"/>
                <wp:wrapTight wrapText="bothSides">
                  <wp:wrapPolygon edited="0">
                    <wp:start x="716" y="0"/>
                    <wp:lineTo x="716" y="20962"/>
                    <wp:lineTo x="20765" y="20962"/>
                    <wp:lineTo x="20765" y="0"/>
                    <wp:lineTo x="716" y="0"/>
                  </wp:wrapPolygon>
                </wp:wrapTight>
                <wp:docPr id="7" name="Pole tekstowe 7" descr="W 2022 r. udzielono 14,6 mln porad lekarskich w podstawowej opiece zdrowotnej i 11,6 mln porad specjalis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0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5D12A" w14:textId="691EFDDB" w:rsidR="00AD467D" w:rsidRPr="00E95B8E" w:rsidRDefault="00AD467D" w:rsidP="0026413A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26413A">
                              <w:t>W 2022 r. udzielono 14,6</w:t>
                            </w:r>
                            <w:r>
                              <w:t xml:space="preserve"> </w:t>
                            </w:r>
                            <w:r w:rsidRPr="0026413A">
                              <w:t>mln porad lekarskich w</w:t>
                            </w:r>
                            <w:r>
                              <w:t> </w:t>
                            </w:r>
                            <w:r w:rsidRPr="0026413A">
                              <w:t>podstawowej opiece zdrowotnej i 11,6</w:t>
                            </w:r>
                            <w:r>
                              <w:t xml:space="preserve"> </w:t>
                            </w:r>
                            <w:r w:rsidRPr="0026413A">
                              <w:t>mln porad specjalistycznych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06E69" id="Pole tekstowe 7" o:spid="_x0000_s1028" type="#_x0000_t202" alt="W 2022 r. udzielono 14,6 mln porad lekarskich w podstawowej opiece zdrowotnej i 11,6 mln porad specjalistycznych" style="position:absolute;margin-left:415.5pt;margin-top:70.9pt;width:135.8pt;height:71.1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" filled="f" stroked="f">
                <v:textbox>
                  <w:txbxContent>
                    <w:p w14:paraId="3C35D12A" w14:textId="691EFDDB" w:rsidR="00AD467D" w:rsidRPr="00E95B8E" w:rsidRDefault="00AD467D" w:rsidP="0026413A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26413A">
                        <w:t>W 2022 r. udzielono 14,6</w:t>
                      </w:r>
                      <w:r>
                        <w:t xml:space="preserve"> </w:t>
                      </w:r>
                      <w:r w:rsidRPr="0026413A">
                        <w:t>mln porad lekarskich w</w:t>
                      </w:r>
                      <w:r>
                        <w:t> </w:t>
                      </w:r>
                      <w:r w:rsidRPr="0026413A">
                        <w:t>podstawowej opiece zdrowotnej i 11,6</w:t>
                      </w:r>
                      <w:r>
                        <w:t xml:space="preserve"> </w:t>
                      </w:r>
                      <w:r w:rsidRPr="0026413A">
                        <w:t>mln porad specjalistycznych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26413A">
        <w:rPr>
          <w:rFonts w:eastAsia="Times New Roman" w:cs="Times New Roman"/>
          <w:szCs w:val="19"/>
          <w:lang w:eastAsia="pl-PL"/>
        </w:rPr>
        <w:t>W przychodniach i praktykach zawodowych realizujących świadczenia zdrowotne w ramach środków publicznych udzielono łącznie 26,1 mln porad lekarskich (o 1,0 mln więcej niż w roku poprzednim), w tym 11,6 mln (44,3%) w poradniach specjalistycznej opieki zdrowotnej. W poradniach podstawowej opieki zdrowotnej lekarze udzielili 14,6 mln porad, w tym 0,2 mln (1,1%) stanowiły wizyty domowe. Lekarze dentyści udzielili 3,6 mln porad, w tym w poradniach: stomatologicznych – 3,1 mln (86,6% ogólnej liczby porad udzielonych przez lekarzy dentystów), ortodontycznych – 0,2 mln (6,5%), chirurgii stomatologicznej – 0,1 mln (3,7%).</w:t>
      </w:r>
      <w:r w:rsidRPr="0026413A">
        <w:rPr>
          <w:noProof/>
          <w:lang w:eastAsia="pl-PL"/>
        </w:rPr>
        <w:t xml:space="preserve"> </w:t>
      </w:r>
    </w:p>
    <w:p w14:paraId="054C7AC8" w14:textId="77777777" w:rsidR="0026413A" w:rsidRPr="0026413A" w:rsidRDefault="0026413A" w:rsidP="0026413A">
      <w:pPr>
        <w:rPr>
          <w:rFonts w:eastAsia="Times New Roman" w:cs="Times New Roman"/>
          <w:szCs w:val="19"/>
          <w:lang w:eastAsia="pl-PL"/>
        </w:rPr>
      </w:pPr>
      <w:r w:rsidRPr="0026413A">
        <w:rPr>
          <w:rFonts w:eastAsia="Times New Roman" w:cs="Times New Roman"/>
          <w:szCs w:val="19"/>
          <w:lang w:eastAsia="pl-PL"/>
        </w:rPr>
        <w:t xml:space="preserve">W formie </w:t>
      </w:r>
      <w:proofErr w:type="spellStart"/>
      <w:r w:rsidRPr="0026413A">
        <w:rPr>
          <w:rFonts w:eastAsia="Times New Roman" w:cs="Times New Roman"/>
          <w:szCs w:val="19"/>
          <w:lang w:eastAsia="pl-PL"/>
        </w:rPr>
        <w:t>teleporad</w:t>
      </w:r>
      <w:proofErr w:type="spellEnd"/>
      <w:r w:rsidRPr="0026413A">
        <w:rPr>
          <w:rFonts w:eastAsia="Times New Roman" w:cs="Times New Roman"/>
          <w:szCs w:val="19"/>
          <w:lang w:eastAsia="pl-PL"/>
        </w:rPr>
        <w:t xml:space="preserve"> zrealizowano 2,1 mln porad lekarskich w podstawowej opiece zdrowotnej (14,3%) oraz 1,0 mln w opiece specjalistycznej (8,2%). Spośród porad stomatologicznych 4,5 tys. stanowiły porady świadczone na odległość (0,1%).</w:t>
      </w:r>
    </w:p>
    <w:p w14:paraId="620EFC2F" w14:textId="74F04A5E" w:rsidR="0026413A" w:rsidRPr="0026413A" w:rsidRDefault="0026413A" w:rsidP="0026413A">
      <w:pPr>
        <w:rPr>
          <w:rFonts w:eastAsia="Times New Roman" w:cs="Times New Roman"/>
          <w:szCs w:val="19"/>
          <w:lang w:eastAsia="pl-PL"/>
        </w:rPr>
      </w:pPr>
      <w:r w:rsidRPr="0026413A">
        <w:rPr>
          <w:rFonts w:eastAsia="Times New Roman" w:cs="Times New Roman"/>
          <w:szCs w:val="19"/>
          <w:lang w:eastAsia="pl-PL"/>
        </w:rPr>
        <w:t>W specjalistycznej opiece lekarskiej największy udział miały porady świadczone w</w:t>
      </w:r>
      <w:r>
        <w:rPr>
          <w:rFonts w:eastAsia="Times New Roman" w:cs="Times New Roman"/>
          <w:szCs w:val="19"/>
          <w:lang w:eastAsia="pl-PL"/>
        </w:rPr>
        <w:t> </w:t>
      </w:r>
      <w:r w:rsidRPr="0026413A">
        <w:rPr>
          <w:rFonts w:eastAsia="Times New Roman" w:cs="Times New Roman"/>
          <w:szCs w:val="19"/>
          <w:lang w:eastAsia="pl-PL"/>
        </w:rPr>
        <w:t>poradniach chirurgicznych (17,8%)</w:t>
      </w:r>
      <w:r w:rsidR="00AD71C6">
        <w:rPr>
          <w:rFonts w:eastAsia="Times New Roman" w:cs="Times New Roman"/>
          <w:szCs w:val="19"/>
          <w:lang w:eastAsia="pl-PL"/>
        </w:rPr>
        <w:t>.</w:t>
      </w:r>
      <w:r w:rsidRPr="0026413A">
        <w:rPr>
          <w:rFonts w:eastAsia="Times New Roman" w:cs="Times New Roman"/>
          <w:szCs w:val="19"/>
          <w:lang w:eastAsia="pl-PL"/>
        </w:rPr>
        <w:t xml:space="preserve"> </w:t>
      </w:r>
      <w:r w:rsidR="00AD71C6">
        <w:rPr>
          <w:rFonts w:eastAsia="Times New Roman" w:cs="Times New Roman"/>
          <w:szCs w:val="19"/>
          <w:lang w:eastAsia="pl-PL"/>
        </w:rPr>
        <w:t xml:space="preserve">Znaczący udział miały także </w:t>
      </w:r>
      <w:r w:rsidR="004C72BA">
        <w:rPr>
          <w:rFonts w:eastAsia="Times New Roman" w:cs="Times New Roman"/>
          <w:szCs w:val="19"/>
          <w:lang w:eastAsia="pl-PL"/>
        </w:rPr>
        <w:t>porady świadczone</w:t>
      </w:r>
      <w:r w:rsidRPr="0026413A">
        <w:rPr>
          <w:rFonts w:eastAsia="Times New Roman" w:cs="Times New Roman"/>
          <w:szCs w:val="19"/>
          <w:lang w:eastAsia="pl-PL"/>
        </w:rPr>
        <w:t xml:space="preserve"> w</w:t>
      </w:r>
      <w:r w:rsidR="004C72BA">
        <w:rPr>
          <w:rFonts w:eastAsia="Times New Roman" w:cs="Times New Roman"/>
          <w:szCs w:val="19"/>
          <w:lang w:eastAsia="pl-PL"/>
        </w:rPr>
        <w:t> </w:t>
      </w:r>
      <w:r w:rsidRPr="0026413A">
        <w:rPr>
          <w:rFonts w:eastAsia="Times New Roman" w:cs="Times New Roman"/>
          <w:szCs w:val="19"/>
          <w:lang w:eastAsia="pl-PL"/>
        </w:rPr>
        <w:t>poradniach ginekologiczno-położniczych (10,8%) oraz okulistycznych (8,2%).</w:t>
      </w:r>
    </w:p>
    <w:p w14:paraId="5607B13D" w14:textId="48226C0F" w:rsidR="00AB51F2" w:rsidRDefault="0026413A" w:rsidP="0026413A">
      <w:pPr>
        <w:rPr>
          <w:lang w:eastAsia="pl-PL"/>
        </w:rPr>
      </w:pPr>
      <w:r w:rsidRPr="0026413A">
        <w:rPr>
          <w:rFonts w:eastAsia="Times New Roman" w:cs="Times New Roman"/>
          <w:szCs w:val="19"/>
          <w:lang w:eastAsia="pl-PL"/>
        </w:rPr>
        <w:t xml:space="preserve">Najwięcej porad w ambulatoryjnej opiece zdrowotnej odnotowano w placówkach zlokalizowanych w </w:t>
      </w:r>
      <w:r w:rsidR="004C72BA">
        <w:rPr>
          <w:rFonts w:eastAsia="Times New Roman" w:cs="Times New Roman"/>
          <w:szCs w:val="19"/>
          <w:lang w:eastAsia="pl-PL"/>
        </w:rPr>
        <w:t>Krakowie</w:t>
      </w:r>
      <w:r w:rsidRPr="0026413A">
        <w:rPr>
          <w:rFonts w:eastAsia="Times New Roman" w:cs="Times New Roman"/>
          <w:szCs w:val="19"/>
          <w:lang w:eastAsia="pl-PL"/>
        </w:rPr>
        <w:t xml:space="preserve"> (11,2 mln), a najmniej – w powiecie proszowickim (</w:t>
      </w:r>
      <w:r w:rsidR="00536F2E">
        <w:rPr>
          <w:rFonts w:eastAsia="Times New Roman" w:cs="Times New Roman"/>
          <w:szCs w:val="19"/>
          <w:lang w:eastAsia="pl-PL"/>
        </w:rPr>
        <w:t>0,3 mln</w:t>
      </w:r>
      <w:r w:rsidRPr="0026413A">
        <w:rPr>
          <w:rFonts w:eastAsia="Times New Roman" w:cs="Times New Roman"/>
          <w:szCs w:val="19"/>
          <w:lang w:eastAsia="pl-PL"/>
        </w:rPr>
        <w:t xml:space="preserve">). Przeciętna liczba porad ambulatoryjnych w przeliczeniu na </w:t>
      </w:r>
      <w:r w:rsidR="005E7543">
        <w:rPr>
          <w:rFonts w:eastAsia="Times New Roman" w:cs="Times New Roman"/>
          <w:szCs w:val="19"/>
          <w:lang w:eastAsia="pl-PL"/>
        </w:rPr>
        <w:t>jednego</w:t>
      </w:r>
      <w:r w:rsidRPr="0026413A">
        <w:rPr>
          <w:rFonts w:eastAsia="Times New Roman" w:cs="Times New Roman"/>
          <w:szCs w:val="19"/>
          <w:lang w:eastAsia="pl-PL"/>
        </w:rPr>
        <w:t xml:space="preserve"> mieszkańca województwa wyniosła 8,7 (</w:t>
      </w:r>
      <w:r w:rsidR="00AB51F2">
        <w:rPr>
          <w:rFonts w:eastAsia="Times New Roman" w:cs="Times New Roman"/>
          <w:szCs w:val="19"/>
          <w:lang w:eastAsia="pl-PL"/>
        </w:rPr>
        <w:t xml:space="preserve">podobnie jak </w:t>
      </w:r>
      <w:r w:rsidRPr="0026413A">
        <w:rPr>
          <w:rFonts w:eastAsia="Times New Roman" w:cs="Times New Roman"/>
          <w:szCs w:val="19"/>
          <w:lang w:eastAsia="pl-PL"/>
        </w:rPr>
        <w:t>w kraju</w:t>
      </w:r>
      <w:r w:rsidR="00AB51F2">
        <w:rPr>
          <w:rFonts w:eastAsia="Times New Roman" w:cs="Times New Roman"/>
          <w:szCs w:val="19"/>
          <w:lang w:eastAsia="pl-PL"/>
        </w:rPr>
        <w:t>)</w:t>
      </w:r>
      <w:r w:rsidRPr="0026413A">
        <w:rPr>
          <w:rFonts w:eastAsia="Times New Roman" w:cs="Times New Roman"/>
          <w:szCs w:val="19"/>
          <w:lang w:eastAsia="pl-PL"/>
        </w:rPr>
        <w:t>.</w:t>
      </w:r>
      <w:r w:rsidRPr="0026413A">
        <w:rPr>
          <w:lang w:eastAsia="pl-PL"/>
        </w:rPr>
        <w:t xml:space="preserve"> </w:t>
      </w:r>
    </w:p>
    <w:p w14:paraId="26D9F4E2" w14:textId="77777777" w:rsidR="00AB51F2" w:rsidRDefault="00AB51F2" w:rsidP="00D65B4F">
      <w:pPr>
        <w:pStyle w:val="Tytuwykresu0"/>
      </w:pPr>
      <w:r w:rsidRPr="008F27D3">
        <w:t xml:space="preserve">Wykres 1. Specjalistyczne porady lekarskie </w:t>
      </w:r>
      <w:r w:rsidRPr="00D65B4F">
        <w:t>według</w:t>
      </w:r>
      <w:r w:rsidRPr="008F27D3">
        <w:t xml:space="preserve"> rodzaju poradni w 202</w:t>
      </w:r>
      <w:r>
        <w:t>2</w:t>
      </w:r>
      <w:r w:rsidRPr="008F27D3">
        <w:t xml:space="preserve"> r.</w:t>
      </w:r>
    </w:p>
    <w:p w14:paraId="2B0221EC" w14:textId="2B47D9B1" w:rsidR="006D3031" w:rsidRDefault="00FA0101" w:rsidP="006272D0">
      <w:pPr>
        <w:pStyle w:val="Tytutablicy"/>
        <w:spacing w:before="0"/>
        <w:rPr>
          <w:b w:val="0"/>
          <w:bCs w:val="0"/>
        </w:rPr>
      </w:pPr>
      <w:r>
        <w:rPr>
          <w:noProof/>
        </w:rPr>
        <w:drawing>
          <wp:inline distT="0" distB="0" distL="0" distR="0" wp14:anchorId="19540F6C" wp14:editId="63459081">
            <wp:extent cx="5084445" cy="2993390"/>
            <wp:effectExtent l="0" t="0" r="0" b="0"/>
            <wp:docPr id="3" name="Obraz 3" descr="Wykres 1 przedstawia specjalistyczne porady lekarskie według rodzaju poradni w 2022 roku.&#10;Dane do wykresu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3031">
        <w:br w:type="page"/>
      </w:r>
    </w:p>
    <w:p w14:paraId="05CA0FB3" w14:textId="279A6763" w:rsidR="00AB51F2" w:rsidRPr="00AB51F2" w:rsidRDefault="00AB51F2" w:rsidP="00D65B4F">
      <w:pPr>
        <w:pStyle w:val="Tytutablicy"/>
        <w:ind w:left="851" w:hanging="851"/>
      </w:pPr>
      <w:r w:rsidRPr="00AB51F2">
        <w:lastRenderedPageBreak/>
        <w:t>Tablica 2. Porady ambulatoryjnej opieki zdrowotnej według powiatów i rodzajów porad w</w:t>
      </w:r>
      <w:r w:rsidR="006D3031">
        <w:t> </w:t>
      </w:r>
      <w:r w:rsidRPr="00AB51F2">
        <w:t>202</w:t>
      </w:r>
      <w:r>
        <w:t>2</w:t>
      </w:r>
      <w:r w:rsidRPr="00AB51F2">
        <w:t xml:space="preserve">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Porady ambulatoryjnej opieki zdrowotnej według powiatów i rodzajów porad w 2022 r."/>
      </w:tblPr>
      <w:tblGrid>
        <w:gridCol w:w="1832"/>
        <w:gridCol w:w="1222"/>
        <w:gridCol w:w="1221"/>
        <w:gridCol w:w="1221"/>
        <w:gridCol w:w="1221"/>
        <w:gridCol w:w="1221"/>
      </w:tblGrid>
      <w:tr w:rsidR="00AB51F2" w:rsidRPr="00AB51F2" w14:paraId="4F5C82CE" w14:textId="77777777" w:rsidTr="00BE39E6">
        <w:tc>
          <w:tcPr>
            <w:tcW w:w="187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3C900C6" w14:textId="77777777" w:rsidR="00AB51F2" w:rsidRPr="00AB51F2" w:rsidRDefault="00AB51F2" w:rsidP="00D65B4F">
            <w:pPr>
              <w:pStyle w:val="Tablicagwkarodek"/>
            </w:pPr>
            <w:r w:rsidRPr="00AB51F2">
              <w:t>Wyszczególnienie</w:t>
            </w:r>
          </w:p>
        </w:tc>
        <w:tc>
          <w:tcPr>
            <w:tcW w:w="124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12F6EFE" w14:textId="77777777" w:rsidR="00AB51F2" w:rsidRPr="00AB51F2" w:rsidRDefault="00AB51F2" w:rsidP="00D65B4F">
            <w:pPr>
              <w:pStyle w:val="Tablicagwkarodek"/>
            </w:pPr>
            <w:r w:rsidRPr="00AB51F2">
              <w:t>Ogółem</w:t>
            </w:r>
          </w:p>
        </w:tc>
        <w:tc>
          <w:tcPr>
            <w:tcW w:w="3741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C1CF8D" w14:textId="77777777" w:rsidR="00AB51F2" w:rsidRPr="00AB51F2" w:rsidRDefault="00AB51F2" w:rsidP="00D65B4F">
            <w:pPr>
              <w:pStyle w:val="Tablicagwkarodek"/>
            </w:pPr>
            <w:r w:rsidRPr="00AB51F2">
              <w:t>Lekarskie</w:t>
            </w:r>
          </w:p>
        </w:tc>
        <w:tc>
          <w:tcPr>
            <w:tcW w:w="124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D4446CA" w14:textId="77CF3123" w:rsidR="00AB51F2" w:rsidRPr="00AB51F2" w:rsidRDefault="00536F2E" w:rsidP="00D65B4F">
            <w:pPr>
              <w:pStyle w:val="Tablicagwkarodek"/>
            </w:pPr>
            <w:proofErr w:type="spellStart"/>
            <w:r>
              <w:t>S</w:t>
            </w:r>
            <w:r w:rsidRPr="00AB51F2">
              <w:t>tomatolo</w:t>
            </w:r>
            <w:r w:rsidR="00AB51F2">
              <w:t>-</w:t>
            </w:r>
            <w:r w:rsidR="00AB51F2" w:rsidRPr="00AB51F2">
              <w:t>giczne</w:t>
            </w:r>
            <w:proofErr w:type="spellEnd"/>
          </w:p>
        </w:tc>
      </w:tr>
      <w:tr w:rsidR="00AB51F2" w:rsidRPr="00AB51F2" w14:paraId="681975EB" w14:textId="77777777" w:rsidTr="00BE39E6">
        <w:tc>
          <w:tcPr>
            <w:tcW w:w="1871" w:type="dxa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B13075B" w14:textId="77777777" w:rsidR="00AB51F2" w:rsidRPr="00AB51F2" w:rsidRDefault="00AB51F2" w:rsidP="00D65B4F">
            <w:pPr>
              <w:pStyle w:val="Tablicagwkarodek"/>
            </w:pPr>
          </w:p>
        </w:tc>
        <w:tc>
          <w:tcPr>
            <w:tcW w:w="1247" w:type="dxa"/>
            <w:vMerge/>
            <w:tcBorders>
              <w:top w:val="single" w:sz="4" w:space="0" w:color="001D77"/>
            </w:tcBorders>
            <w:vAlign w:val="center"/>
          </w:tcPr>
          <w:p w14:paraId="140E04D4" w14:textId="77777777" w:rsidR="00AB51F2" w:rsidRPr="00AB51F2" w:rsidRDefault="00AB51F2" w:rsidP="00D65B4F">
            <w:pPr>
              <w:pStyle w:val="Tablicagwkarodek"/>
            </w:pPr>
          </w:p>
        </w:tc>
        <w:tc>
          <w:tcPr>
            <w:tcW w:w="1247" w:type="dxa"/>
            <w:tcBorders>
              <w:top w:val="single" w:sz="4" w:space="0" w:color="001D77"/>
            </w:tcBorders>
            <w:vAlign w:val="center"/>
          </w:tcPr>
          <w:p w14:paraId="78DBF987" w14:textId="77777777" w:rsidR="00AB51F2" w:rsidRPr="00AB51F2" w:rsidRDefault="00AB51F2" w:rsidP="00D65B4F">
            <w:pPr>
              <w:pStyle w:val="Tablicagwkarodek"/>
            </w:pPr>
            <w:r w:rsidRPr="00AB51F2">
              <w:t>razem</w:t>
            </w:r>
          </w:p>
        </w:tc>
        <w:tc>
          <w:tcPr>
            <w:tcW w:w="1247" w:type="dxa"/>
            <w:tcBorders>
              <w:top w:val="single" w:sz="4" w:space="0" w:color="001D77"/>
            </w:tcBorders>
          </w:tcPr>
          <w:p w14:paraId="2A0098F2" w14:textId="250DB711" w:rsidR="00AB51F2" w:rsidRPr="00AB51F2" w:rsidRDefault="00AB51F2" w:rsidP="00D65B4F">
            <w:pPr>
              <w:pStyle w:val="Tablicagwkarodek"/>
            </w:pPr>
            <w:r>
              <w:t>p</w:t>
            </w:r>
            <w:r w:rsidRPr="00AB51F2">
              <w:t>odstawo</w:t>
            </w:r>
            <w:r>
              <w:t>-</w:t>
            </w:r>
            <w:proofErr w:type="spellStart"/>
            <w:r w:rsidRPr="00AB51F2">
              <w:t>wej</w:t>
            </w:r>
            <w:proofErr w:type="spellEnd"/>
            <w:r w:rsidRPr="00AB51F2">
              <w:t xml:space="preserve"> opieki zdrowotnej</w:t>
            </w:r>
          </w:p>
        </w:tc>
        <w:tc>
          <w:tcPr>
            <w:tcW w:w="1247" w:type="dxa"/>
            <w:tcBorders>
              <w:top w:val="single" w:sz="4" w:space="0" w:color="001D77"/>
            </w:tcBorders>
            <w:vAlign w:val="center"/>
          </w:tcPr>
          <w:p w14:paraId="73F83AC7" w14:textId="074CDB84" w:rsidR="00AB51F2" w:rsidRPr="00AB51F2" w:rsidRDefault="00AB51F2" w:rsidP="00D65B4F">
            <w:pPr>
              <w:pStyle w:val="Tablicagwkarodek"/>
            </w:pPr>
            <w:proofErr w:type="spellStart"/>
            <w:r>
              <w:t>s</w:t>
            </w:r>
            <w:r w:rsidRPr="00AB51F2">
              <w:t>pecjali</w:t>
            </w:r>
            <w:proofErr w:type="spellEnd"/>
            <w:r>
              <w:t>-</w:t>
            </w:r>
            <w:r w:rsidRPr="00AB51F2">
              <w:t>styczne</w:t>
            </w:r>
          </w:p>
        </w:tc>
        <w:tc>
          <w:tcPr>
            <w:tcW w:w="1247" w:type="dxa"/>
            <w:vMerge/>
            <w:tcBorders>
              <w:top w:val="single" w:sz="4" w:space="0" w:color="001D77"/>
            </w:tcBorders>
          </w:tcPr>
          <w:p w14:paraId="14F3CD58" w14:textId="77777777" w:rsidR="00AB51F2" w:rsidRPr="00AB51F2" w:rsidRDefault="00AB51F2" w:rsidP="00D65B4F">
            <w:pPr>
              <w:pStyle w:val="Tablicagwkarodek"/>
            </w:pPr>
          </w:p>
        </w:tc>
      </w:tr>
      <w:tr w:rsidR="00AB51F2" w:rsidRPr="00AB51F2" w14:paraId="1A359EC5" w14:textId="77777777" w:rsidTr="00BE39E6">
        <w:tc>
          <w:tcPr>
            <w:tcW w:w="1871" w:type="dxa"/>
            <w:vMerge/>
            <w:shd w:val="clear" w:color="auto" w:fill="auto"/>
            <w:vAlign w:val="center"/>
          </w:tcPr>
          <w:p w14:paraId="33CDA71E" w14:textId="77777777" w:rsidR="00AB51F2" w:rsidRPr="00AB51F2" w:rsidRDefault="00AB51F2" w:rsidP="00D65B4F">
            <w:pPr>
              <w:pStyle w:val="Tablicagwkarodek"/>
            </w:pPr>
          </w:p>
        </w:tc>
        <w:tc>
          <w:tcPr>
            <w:tcW w:w="6235" w:type="dxa"/>
            <w:gridSpan w:val="5"/>
            <w:vAlign w:val="center"/>
          </w:tcPr>
          <w:p w14:paraId="7390EF34" w14:textId="77777777" w:rsidR="00AB51F2" w:rsidRPr="00AB51F2" w:rsidRDefault="00AB51F2" w:rsidP="00D65B4F">
            <w:pPr>
              <w:pStyle w:val="Tablicagwkarodek"/>
            </w:pPr>
            <w:r w:rsidRPr="00AB51F2">
              <w:t>w tysiącach</w:t>
            </w:r>
          </w:p>
        </w:tc>
      </w:tr>
      <w:tr w:rsidR="00AB51F2" w:rsidRPr="00AB51F2" w14:paraId="13ACA1AF" w14:textId="77777777" w:rsidTr="00BE39E6">
        <w:trPr>
          <w:trHeight w:val="304"/>
        </w:trPr>
        <w:tc>
          <w:tcPr>
            <w:tcW w:w="1871" w:type="dxa"/>
            <w:shd w:val="clear" w:color="auto" w:fill="auto"/>
          </w:tcPr>
          <w:p w14:paraId="1618AF3B" w14:textId="77777777" w:rsidR="00AB51F2" w:rsidRPr="00AB51F2" w:rsidRDefault="00AB51F2" w:rsidP="00D65B4F">
            <w:pPr>
              <w:pStyle w:val="Tablicaboczek"/>
            </w:pPr>
            <w:r w:rsidRPr="00AB51F2">
              <w:t>Województwo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C071EBC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29771,9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832E3E5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26144,4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35D9A9C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14558,1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9014B62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11586,3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1B5B9FA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3627,5</w:t>
            </w:r>
          </w:p>
        </w:tc>
      </w:tr>
      <w:tr w:rsidR="00AB51F2" w:rsidRPr="00AB51F2" w14:paraId="42BCEC83" w14:textId="77777777" w:rsidTr="00BE39E6">
        <w:tc>
          <w:tcPr>
            <w:tcW w:w="1871" w:type="dxa"/>
            <w:shd w:val="clear" w:color="auto" w:fill="auto"/>
          </w:tcPr>
          <w:p w14:paraId="60C385B2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Bocheński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7ECF6AC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810,8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8C00BBC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709,8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A8F10AD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507,9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D7F8D78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202,0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1631F85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101,0</w:t>
            </w:r>
          </w:p>
        </w:tc>
      </w:tr>
      <w:tr w:rsidR="00AB51F2" w:rsidRPr="00AB51F2" w14:paraId="39D82A23" w14:textId="77777777" w:rsidTr="00BE39E6">
        <w:tc>
          <w:tcPr>
            <w:tcW w:w="1871" w:type="dxa"/>
            <w:shd w:val="clear" w:color="auto" w:fill="auto"/>
          </w:tcPr>
          <w:p w14:paraId="64CA2418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Brzeski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9D7AA00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602,1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1A19074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538,7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E2F6C6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316,4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C5FC44E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222,3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0FA9FFA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63,4</w:t>
            </w:r>
          </w:p>
        </w:tc>
      </w:tr>
      <w:tr w:rsidR="00AB51F2" w:rsidRPr="00AB51F2" w14:paraId="22999634" w14:textId="77777777" w:rsidTr="00BE39E6">
        <w:tc>
          <w:tcPr>
            <w:tcW w:w="1871" w:type="dxa"/>
            <w:shd w:val="clear" w:color="auto" w:fill="auto"/>
          </w:tcPr>
          <w:p w14:paraId="34D56545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Chrzanowski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99AD8C3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994,7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47AA2BB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908,9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FC1BD5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546,6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68AAC65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362,4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1047217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85,8</w:t>
            </w:r>
          </w:p>
        </w:tc>
      </w:tr>
      <w:tr w:rsidR="00AB51F2" w:rsidRPr="00AB51F2" w14:paraId="778DF971" w14:textId="77777777" w:rsidTr="00BE39E6">
        <w:tc>
          <w:tcPr>
            <w:tcW w:w="1871" w:type="dxa"/>
            <w:shd w:val="clear" w:color="auto" w:fill="auto"/>
          </w:tcPr>
          <w:p w14:paraId="7924050E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Dąbrowski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5E2F051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426,0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E2A502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362,9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852DF2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259,6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E48EC2E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103,3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E99A64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63,1</w:t>
            </w:r>
          </w:p>
        </w:tc>
      </w:tr>
      <w:tr w:rsidR="00AB51F2" w:rsidRPr="00AB51F2" w14:paraId="680E8587" w14:textId="77777777" w:rsidTr="00BE39E6">
        <w:tc>
          <w:tcPr>
            <w:tcW w:w="1871" w:type="dxa"/>
            <w:shd w:val="clear" w:color="auto" w:fill="auto"/>
          </w:tcPr>
          <w:p w14:paraId="1CA74E9A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Gorlicki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97F28C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761,7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E4D763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685,7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CBE420C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488,0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9F8CD9B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197,7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8F487E7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76,0</w:t>
            </w:r>
          </w:p>
        </w:tc>
      </w:tr>
      <w:tr w:rsidR="00AB51F2" w:rsidRPr="00AB51F2" w14:paraId="29BEC3A0" w14:textId="77777777" w:rsidTr="00BE39E6">
        <w:tc>
          <w:tcPr>
            <w:tcW w:w="1871" w:type="dxa"/>
            <w:shd w:val="clear" w:color="auto" w:fill="auto"/>
          </w:tcPr>
          <w:p w14:paraId="1025795E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Krakowski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8ADBF27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1743,4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C8AF0E5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1557,0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9483DBC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1244,5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3752624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312,5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04532E7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186,4</w:t>
            </w:r>
          </w:p>
        </w:tc>
      </w:tr>
      <w:tr w:rsidR="00AB51F2" w:rsidRPr="00AB51F2" w14:paraId="104061B8" w14:textId="77777777" w:rsidTr="00BE39E6">
        <w:tc>
          <w:tcPr>
            <w:tcW w:w="1871" w:type="dxa"/>
            <w:shd w:val="clear" w:color="auto" w:fill="auto"/>
          </w:tcPr>
          <w:p w14:paraId="1663A6C5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Limanowski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8019EA6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877,2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12FF9EE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759,0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893FF11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552,0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0AD26B1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207,1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DB1FCE9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118,2</w:t>
            </w:r>
          </w:p>
        </w:tc>
      </w:tr>
      <w:tr w:rsidR="00AB51F2" w:rsidRPr="00AB51F2" w14:paraId="1594E031" w14:textId="77777777" w:rsidTr="00BE39E6">
        <w:tc>
          <w:tcPr>
            <w:tcW w:w="1871" w:type="dxa"/>
            <w:shd w:val="clear" w:color="auto" w:fill="auto"/>
          </w:tcPr>
          <w:p w14:paraId="10F198FA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Miechowski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F866D17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412,3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313BCAA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375,8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73966CE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222,7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029A449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153,1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8905EE2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36,5</w:t>
            </w:r>
          </w:p>
        </w:tc>
      </w:tr>
      <w:tr w:rsidR="00AB51F2" w:rsidRPr="00AB51F2" w14:paraId="6CFA04DE" w14:textId="77777777" w:rsidTr="00BE39E6">
        <w:tc>
          <w:tcPr>
            <w:tcW w:w="1871" w:type="dxa"/>
            <w:shd w:val="clear" w:color="auto" w:fill="auto"/>
          </w:tcPr>
          <w:p w14:paraId="0B697459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Myślenicki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7A124D0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1058,7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C0E3F64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870,3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9A2B486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583,1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1F44050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287,2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254096B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188,4</w:t>
            </w:r>
          </w:p>
        </w:tc>
      </w:tr>
      <w:tr w:rsidR="00AB51F2" w:rsidRPr="00AB51F2" w14:paraId="7F785CC6" w14:textId="77777777" w:rsidTr="00BE39E6">
        <w:tc>
          <w:tcPr>
            <w:tcW w:w="1871" w:type="dxa"/>
            <w:shd w:val="clear" w:color="auto" w:fill="auto"/>
          </w:tcPr>
          <w:p w14:paraId="4E999EED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Nowosądecki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672D89D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1017,9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EECFC2B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920,8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492BE49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776,6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C9AC6F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144,3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8D0DB42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97,1</w:t>
            </w:r>
          </w:p>
        </w:tc>
      </w:tr>
      <w:tr w:rsidR="00AB51F2" w:rsidRPr="00AB51F2" w14:paraId="0C741D15" w14:textId="77777777" w:rsidTr="00BE39E6">
        <w:tc>
          <w:tcPr>
            <w:tcW w:w="1871" w:type="dxa"/>
            <w:shd w:val="clear" w:color="auto" w:fill="auto"/>
          </w:tcPr>
          <w:p w14:paraId="478C040D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Nowotarski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18444C2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1154,6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A4E9EBE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1041,7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52CB7D1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670,7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F9489C5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371,0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07610ED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112,9</w:t>
            </w:r>
          </w:p>
        </w:tc>
      </w:tr>
      <w:tr w:rsidR="00AB51F2" w:rsidRPr="00AB51F2" w14:paraId="2C301657" w14:textId="77777777" w:rsidTr="00BE39E6">
        <w:tc>
          <w:tcPr>
            <w:tcW w:w="1871" w:type="dxa"/>
            <w:shd w:val="clear" w:color="auto" w:fill="auto"/>
          </w:tcPr>
          <w:p w14:paraId="5D8C5EF5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Olkuski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D23BCE9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834,7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F1323AB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750,2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C4C15A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506,1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DE8CE1D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244,1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7380BF9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84,6</w:t>
            </w:r>
          </w:p>
        </w:tc>
      </w:tr>
      <w:tr w:rsidR="00AB51F2" w:rsidRPr="00AB51F2" w14:paraId="7A26FF0A" w14:textId="77777777" w:rsidTr="00BE39E6">
        <w:tc>
          <w:tcPr>
            <w:tcW w:w="1871" w:type="dxa"/>
            <w:shd w:val="clear" w:color="auto" w:fill="auto"/>
          </w:tcPr>
          <w:p w14:paraId="4BD5DB00" w14:textId="77777777" w:rsidR="00AB51F2" w:rsidRPr="00AB51F2" w:rsidRDefault="00AB51F2" w:rsidP="00D65B4F">
            <w:pPr>
              <w:pStyle w:val="Tablicaboczek"/>
            </w:pPr>
            <w:r w:rsidRPr="00AB51F2">
              <w:rPr>
                <w:color w:val="000000"/>
              </w:rPr>
              <w:t>Oświęcimski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63F6F35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1260,0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A9A26C9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1133,4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6CEC163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728,5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4DDE108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404,9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F0EE9A9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126,6</w:t>
            </w:r>
          </w:p>
        </w:tc>
      </w:tr>
      <w:tr w:rsidR="00AB51F2" w:rsidRPr="00AB51F2" w14:paraId="2E1EA326" w14:textId="77777777" w:rsidTr="00BE39E6">
        <w:tc>
          <w:tcPr>
            <w:tcW w:w="1871" w:type="dxa"/>
            <w:shd w:val="clear" w:color="auto" w:fill="auto"/>
          </w:tcPr>
          <w:p w14:paraId="45130C35" w14:textId="77777777" w:rsidR="00AB51F2" w:rsidRPr="00AB51F2" w:rsidRDefault="00AB51F2" w:rsidP="00D65B4F">
            <w:pPr>
              <w:pStyle w:val="Tablicaboczek"/>
              <w:rPr>
                <w:color w:val="000000"/>
              </w:rPr>
            </w:pPr>
            <w:r w:rsidRPr="00AB51F2">
              <w:rPr>
                <w:color w:val="000000"/>
              </w:rPr>
              <w:t>Proszowicki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6C8248D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305,3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72ED9CA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274,6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B65E66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199,7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F46182D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74,9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F1A46E4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30,7</w:t>
            </w:r>
          </w:p>
        </w:tc>
      </w:tr>
      <w:tr w:rsidR="00AB51F2" w:rsidRPr="00AB51F2" w14:paraId="6B19EF74" w14:textId="77777777" w:rsidTr="00BE39E6">
        <w:tc>
          <w:tcPr>
            <w:tcW w:w="1871" w:type="dxa"/>
            <w:shd w:val="clear" w:color="auto" w:fill="auto"/>
          </w:tcPr>
          <w:p w14:paraId="6865A844" w14:textId="77777777" w:rsidR="00AB51F2" w:rsidRPr="00AB51F2" w:rsidRDefault="00AB51F2" w:rsidP="00D65B4F">
            <w:pPr>
              <w:pStyle w:val="Tablicaboczek"/>
              <w:rPr>
                <w:color w:val="000000"/>
              </w:rPr>
            </w:pPr>
            <w:r w:rsidRPr="00AB51F2">
              <w:rPr>
                <w:color w:val="000000"/>
              </w:rPr>
              <w:t>Suski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EF53323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509,9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FB797E9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462,1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14BA974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316,5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EB07885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145,6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30C54B1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47,8</w:t>
            </w:r>
          </w:p>
        </w:tc>
      </w:tr>
      <w:tr w:rsidR="00AB51F2" w:rsidRPr="00AB51F2" w14:paraId="6D318C13" w14:textId="77777777" w:rsidTr="00BE39E6">
        <w:tc>
          <w:tcPr>
            <w:tcW w:w="1871" w:type="dxa"/>
            <w:shd w:val="clear" w:color="auto" w:fill="auto"/>
          </w:tcPr>
          <w:p w14:paraId="5D041738" w14:textId="77777777" w:rsidR="00AB51F2" w:rsidRPr="00AB51F2" w:rsidRDefault="00AB51F2" w:rsidP="00D65B4F">
            <w:pPr>
              <w:pStyle w:val="Tablicaboczek"/>
              <w:rPr>
                <w:color w:val="000000"/>
              </w:rPr>
            </w:pPr>
            <w:r w:rsidRPr="00AB51F2">
              <w:rPr>
                <w:color w:val="000000"/>
              </w:rPr>
              <w:t>Tarnowski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0FBB6B5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983,1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39CFECA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875,4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8E77EB3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755,1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3F46CDF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120,3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3018AAC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107,7</w:t>
            </w:r>
          </w:p>
        </w:tc>
      </w:tr>
      <w:tr w:rsidR="00AB51F2" w:rsidRPr="00AB51F2" w14:paraId="7135EDCF" w14:textId="77777777" w:rsidTr="00BE39E6">
        <w:tc>
          <w:tcPr>
            <w:tcW w:w="1871" w:type="dxa"/>
            <w:shd w:val="clear" w:color="auto" w:fill="auto"/>
          </w:tcPr>
          <w:p w14:paraId="20D79976" w14:textId="77777777" w:rsidR="00AB51F2" w:rsidRPr="00AB51F2" w:rsidRDefault="00AB51F2" w:rsidP="00D65B4F">
            <w:pPr>
              <w:pStyle w:val="Tablicaboczek"/>
              <w:rPr>
                <w:color w:val="000000"/>
              </w:rPr>
            </w:pPr>
            <w:r w:rsidRPr="00AB51F2">
              <w:rPr>
                <w:color w:val="000000"/>
              </w:rPr>
              <w:t>Tatrzański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A270548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396,0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6026497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360,1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4D9A8A1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242,8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D271608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117,3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F852053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35,9</w:t>
            </w:r>
          </w:p>
        </w:tc>
      </w:tr>
      <w:tr w:rsidR="00AB51F2" w:rsidRPr="00AB51F2" w14:paraId="3017773A" w14:textId="77777777" w:rsidTr="00BE39E6">
        <w:tc>
          <w:tcPr>
            <w:tcW w:w="1871" w:type="dxa"/>
            <w:shd w:val="clear" w:color="auto" w:fill="auto"/>
          </w:tcPr>
          <w:p w14:paraId="3CF1205A" w14:textId="77777777" w:rsidR="00AB51F2" w:rsidRPr="00AB51F2" w:rsidRDefault="00AB51F2" w:rsidP="00D65B4F">
            <w:pPr>
              <w:pStyle w:val="Tablicaboczek"/>
              <w:rPr>
                <w:color w:val="000000"/>
              </w:rPr>
            </w:pPr>
            <w:r w:rsidRPr="00AB51F2">
              <w:rPr>
                <w:color w:val="000000"/>
              </w:rPr>
              <w:t>Wadowicki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972E3CE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902,0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79A17C7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805,5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D8EDAC7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575,3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C6BC196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230,2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CEE614D" w14:textId="77777777" w:rsidR="00AB51F2" w:rsidRPr="00AB51F2" w:rsidRDefault="00AB51F2" w:rsidP="00D65B4F">
            <w:pPr>
              <w:pStyle w:val="Tablicadanerodek"/>
              <w:rPr>
                <w:rFonts w:cs="Arial"/>
              </w:rPr>
            </w:pPr>
            <w:r w:rsidRPr="00AB51F2">
              <w:t>96,6</w:t>
            </w:r>
          </w:p>
        </w:tc>
      </w:tr>
      <w:tr w:rsidR="00AB51F2" w:rsidRPr="00AB51F2" w14:paraId="51F5A694" w14:textId="77777777" w:rsidTr="00BE39E6">
        <w:tc>
          <w:tcPr>
            <w:tcW w:w="1871" w:type="dxa"/>
            <w:shd w:val="clear" w:color="auto" w:fill="auto"/>
          </w:tcPr>
          <w:p w14:paraId="0F45C503" w14:textId="77777777" w:rsidR="00AB51F2" w:rsidRPr="00AB51F2" w:rsidRDefault="00AB51F2" w:rsidP="00D65B4F">
            <w:pPr>
              <w:pStyle w:val="Tablicaboczek"/>
              <w:rPr>
                <w:color w:val="000000"/>
              </w:rPr>
            </w:pPr>
            <w:r w:rsidRPr="00AB51F2">
              <w:rPr>
                <w:color w:val="000000"/>
              </w:rPr>
              <w:t>Wielicki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2A3CEDF" w14:textId="77777777" w:rsidR="00AB51F2" w:rsidRPr="00AB51F2" w:rsidRDefault="00AB51F2" w:rsidP="00D65B4F">
            <w:pPr>
              <w:pStyle w:val="Tablicadanerodek"/>
            </w:pPr>
            <w:r w:rsidRPr="00AB51F2">
              <w:t>799,8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143FF20" w14:textId="77777777" w:rsidR="00AB51F2" w:rsidRPr="00AB51F2" w:rsidRDefault="00AB51F2" w:rsidP="00D65B4F">
            <w:pPr>
              <w:pStyle w:val="Tablicadanerodek"/>
            </w:pPr>
            <w:r w:rsidRPr="00AB51F2">
              <w:t>709,5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89F5EB9" w14:textId="77777777" w:rsidR="00AB51F2" w:rsidRPr="00AB51F2" w:rsidRDefault="00AB51F2" w:rsidP="00D65B4F">
            <w:pPr>
              <w:pStyle w:val="Tablicadanerodek"/>
            </w:pPr>
            <w:r w:rsidRPr="00AB51F2">
              <w:t>551,9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5019F7E" w14:textId="77777777" w:rsidR="00AB51F2" w:rsidRPr="00AB51F2" w:rsidRDefault="00AB51F2" w:rsidP="00D65B4F">
            <w:pPr>
              <w:pStyle w:val="Tablicadanerodek"/>
            </w:pPr>
            <w:r w:rsidRPr="00AB51F2">
              <w:t>157,6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A509F23" w14:textId="77777777" w:rsidR="00AB51F2" w:rsidRPr="00AB51F2" w:rsidRDefault="00AB51F2" w:rsidP="00D65B4F">
            <w:pPr>
              <w:pStyle w:val="Tablicadanerodek"/>
            </w:pPr>
            <w:r w:rsidRPr="00AB51F2">
              <w:t>90,3</w:t>
            </w:r>
          </w:p>
        </w:tc>
      </w:tr>
      <w:tr w:rsidR="00AB51F2" w:rsidRPr="00AB51F2" w14:paraId="2A91716C" w14:textId="77777777" w:rsidTr="00BE39E6">
        <w:tc>
          <w:tcPr>
            <w:tcW w:w="1871" w:type="dxa"/>
            <w:shd w:val="clear" w:color="auto" w:fill="auto"/>
          </w:tcPr>
          <w:p w14:paraId="580463B1" w14:textId="77777777" w:rsidR="00AB51F2" w:rsidRPr="00AB51F2" w:rsidRDefault="00AB51F2" w:rsidP="00D65B4F">
            <w:pPr>
              <w:pStyle w:val="Tablicaboczek"/>
              <w:rPr>
                <w:color w:val="000000"/>
              </w:rPr>
            </w:pPr>
            <w:r w:rsidRPr="00AB51F2">
              <w:rPr>
                <w:color w:val="000000"/>
              </w:rPr>
              <w:t>M. Kraków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B7154AB" w14:textId="77777777" w:rsidR="00AB51F2" w:rsidRPr="00AB51F2" w:rsidRDefault="00AB51F2" w:rsidP="00D65B4F">
            <w:pPr>
              <w:pStyle w:val="Tablicadanerodek"/>
            </w:pPr>
            <w:r w:rsidRPr="00AB51F2">
              <w:t>11162,5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5C9F606" w14:textId="77777777" w:rsidR="00AB51F2" w:rsidRPr="00AB51F2" w:rsidRDefault="00AB51F2" w:rsidP="00D65B4F">
            <w:pPr>
              <w:pStyle w:val="Tablicadanerodek"/>
            </w:pPr>
            <w:r w:rsidRPr="00AB51F2">
              <w:t>9623,1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FEFE5C0" w14:textId="77777777" w:rsidR="00AB51F2" w:rsidRPr="00AB51F2" w:rsidRDefault="00AB51F2" w:rsidP="00D65B4F">
            <w:pPr>
              <w:pStyle w:val="Tablicadanerodek"/>
            </w:pPr>
            <w:r w:rsidRPr="00AB51F2">
              <w:t>3395,0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14DB89D" w14:textId="77777777" w:rsidR="00AB51F2" w:rsidRPr="00AB51F2" w:rsidRDefault="00AB51F2" w:rsidP="00D65B4F">
            <w:pPr>
              <w:pStyle w:val="Tablicadanerodek"/>
            </w:pPr>
            <w:r w:rsidRPr="00AB51F2">
              <w:t>6228,1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DB02BE9" w14:textId="77777777" w:rsidR="00AB51F2" w:rsidRPr="00AB51F2" w:rsidRDefault="00AB51F2" w:rsidP="00D65B4F">
            <w:pPr>
              <w:pStyle w:val="Tablicadanerodek"/>
            </w:pPr>
            <w:r w:rsidRPr="00AB51F2">
              <w:t>1539,4</w:t>
            </w:r>
          </w:p>
        </w:tc>
      </w:tr>
      <w:tr w:rsidR="00AB51F2" w:rsidRPr="00AB51F2" w14:paraId="473D8809" w14:textId="77777777" w:rsidTr="00BE39E6">
        <w:tc>
          <w:tcPr>
            <w:tcW w:w="1871" w:type="dxa"/>
            <w:shd w:val="clear" w:color="auto" w:fill="auto"/>
          </w:tcPr>
          <w:p w14:paraId="28B905AA" w14:textId="77777777" w:rsidR="00AB51F2" w:rsidRPr="00AB51F2" w:rsidRDefault="00AB51F2" w:rsidP="00D65B4F">
            <w:pPr>
              <w:pStyle w:val="Tablicaboczek"/>
              <w:rPr>
                <w:color w:val="000000"/>
              </w:rPr>
            </w:pPr>
            <w:r w:rsidRPr="00AB51F2">
              <w:rPr>
                <w:color w:val="000000"/>
              </w:rPr>
              <w:t>M. Nowy Sącz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D1B24E5" w14:textId="77777777" w:rsidR="00AB51F2" w:rsidRPr="00AB51F2" w:rsidRDefault="00AB51F2" w:rsidP="00D65B4F">
            <w:pPr>
              <w:pStyle w:val="Tablicadanerodek"/>
            </w:pPr>
            <w:r w:rsidRPr="00AB51F2">
              <w:t>1052,6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56352BC" w14:textId="77777777" w:rsidR="00AB51F2" w:rsidRPr="00AB51F2" w:rsidRDefault="00AB51F2" w:rsidP="00D65B4F">
            <w:pPr>
              <w:pStyle w:val="Tablicadanerodek"/>
            </w:pPr>
            <w:r w:rsidRPr="00AB51F2">
              <w:t>900,9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E69E590" w14:textId="77777777" w:rsidR="00AB51F2" w:rsidRPr="00AB51F2" w:rsidRDefault="00AB51F2" w:rsidP="00D65B4F">
            <w:pPr>
              <w:pStyle w:val="Tablicadanerodek"/>
            </w:pPr>
            <w:r w:rsidRPr="00AB51F2">
              <w:t>380,3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F98BB7A" w14:textId="77777777" w:rsidR="00AB51F2" w:rsidRPr="00AB51F2" w:rsidRDefault="00AB51F2" w:rsidP="00D65B4F">
            <w:pPr>
              <w:pStyle w:val="Tablicadanerodek"/>
            </w:pPr>
            <w:r w:rsidRPr="00AB51F2">
              <w:t>520,6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15CFC07" w14:textId="77777777" w:rsidR="00AB51F2" w:rsidRPr="00AB51F2" w:rsidRDefault="00AB51F2" w:rsidP="00D65B4F">
            <w:pPr>
              <w:pStyle w:val="Tablicadanerodek"/>
            </w:pPr>
            <w:r w:rsidRPr="00AB51F2">
              <w:t>151,7</w:t>
            </w:r>
          </w:p>
        </w:tc>
      </w:tr>
      <w:tr w:rsidR="00AB51F2" w:rsidRPr="00AB51F2" w14:paraId="47F90439" w14:textId="77777777" w:rsidTr="00BE39E6">
        <w:tc>
          <w:tcPr>
            <w:tcW w:w="1871" w:type="dxa"/>
            <w:shd w:val="clear" w:color="auto" w:fill="auto"/>
          </w:tcPr>
          <w:p w14:paraId="1E98A5E7" w14:textId="77777777" w:rsidR="00AB51F2" w:rsidRPr="00AB51F2" w:rsidRDefault="00AB51F2" w:rsidP="00D65B4F">
            <w:pPr>
              <w:pStyle w:val="Tablicaboczek"/>
              <w:rPr>
                <w:color w:val="000000"/>
              </w:rPr>
            </w:pPr>
            <w:r w:rsidRPr="00AB51F2">
              <w:rPr>
                <w:color w:val="000000"/>
              </w:rPr>
              <w:t>M. Tarnów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1214038" w14:textId="77777777" w:rsidR="00AB51F2" w:rsidRPr="00AB51F2" w:rsidRDefault="00AB51F2" w:rsidP="00D65B4F">
            <w:pPr>
              <w:pStyle w:val="Tablicadanerodek"/>
            </w:pPr>
            <w:r w:rsidRPr="00AB51F2">
              <w:t>1706,3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3A9921D" w14:textId="77777777" w:rsidR="00AB51F2" w:rsidRPr="00AB51F2" w:rsidRDefault="00AB51F2" w:rsidP="00D65B4F">
            <w:pPr>
              <w:pStyle w:val="Tablicadanerodek"/>
            </w:pPr>
            <w:r w:rsidRPr="00AB51F2">
              <w:t>1519,0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B574059" w14:textId="77777777" w:rsidR="00AB51F2" w:rsidRPr="00AB51F2" w:rsidRDefault="00AB51F2" w:rsidP="00D65B4F">
            <w:pPr>
              <w:pStyle w:val="Tablicadanerodek"/>
            </w:pPr>
            <w:r w:rsidRPr="00AB51F2">
              <w:t>738,8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D4C59B1" w14:textId="77777777" w:rsidR="00AB51F2" w:rsidRPr="00AB51F2" w:rsidRDefault="00AB51F2" w:rsidP="00D65B4F">
            <w:pPr>
              <w:pStyle w:val="Tablicadanerodek"/>
            </w:pPr>
            <w:r w:rsidRPr="00AB51F2">
              <w:t>780,2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519C075" w14:textId="77777777" w:rsidR="00AB51F2" w:rsidRPr="00AB51F2" w:rsidRDefault="00AB51F2" w:rsidP="00D65B4F">
            <w:pPr>
              <w:pStyle w:val="Tablicadanerodek"/>
            </w:pPr>
            <w:r w:rsidRPr="00AB51F2">
              <w:t>187,3</w:t>
            </w:r>
          </w:p>
        </w:tc>
      </w:tr>
    </w:tbl>
    <w:p w14:paraId="348FE15D" w14:textId="77777777" w:rsidR="005C7652" w:rsidRDefault="005C7652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14:paraId="31EB7324" w14:textId="20EE9266" w:rsidR="00DA331D" w:rsidRPr="00697005" w:rsidRDefault="004B72A9" w:rsidP="00697005">
      <w:pPr>
        <w:pStyle w:val="Nagwek1"/>
        <w:rPr>
          <w:rFonts w:ascii="Fira Sans" w:hAnsi="Fira Sans"/>
          <w:b/>
          <w:szCs w:val="19"/>
        </w:rPr>
      </w:pPr>
      <w:r w:rsidRPr="00697005">
        <w:rPr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DD3D590">
                <wp:simplePos x="0" y="0"/>
                <wp:positionH relativeFrom="column">
                  <wp:posOffset>5266690</wp:posOffset>
                </wp:positionH>
                <wp:positionV relativeFrom="paragraph">
                  <wp:posOffset>153761</wp:posOffset>
                </wp:positionV>
                <wp:extent cx="1724025" cy="1097915"/>
                <wp:effectExtent l="0" t="0" r="0" b="0"/>
                <wp:wrapTight wrapText="bothSides">
                  <wp:wrapPolygon edited="0">
                    <wp:start x="716" y="0"/>
                    <wp:lineTo x="716" y="20988"/>
                    <wp:lineTo x="20765" y="20988"/>
                    <wp:lineTo x="20765" y="0"/>
                    <wp:lineTo x="716" y="0"/>
                  </wp:wrapPolygon>
                </wp:wrapTight>
                <wp:docPr id="4" name="Pole tekstowe 4" descr="Na 1000 ludności przypadały 72 osoby, którym zespoły ratownictwa medycznego udzieliły pomocy medycznej w miejscu zdarz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7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166A151" w:rsidR="00AD467D" w:rsidRPr="005C7652" w:rsidRDefault="00AD467D" w:rsidP="002C6963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Na tysiąc ludności przypadały</w:t>
                            </w:r>
                            <w:r w:rsidRPr="005C7652">
                              <w:t xml:space="preserve"> 72 osoby, którym zespoły ratownictwa medycznego udzieliły pomocy medycznej w</w:t>
                            </w:r>
                            <w:r>
                              <w:t> </w:t>
                            </w:r>
                            <w:r w:rsidRPr="005C7652">
                              <w:t>miejscu zdarzenia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Na 1000 ludności przypadały 72 osoby, którym zespoły ratownictwa medycznego udzieliły pomocy medycznej w miejscu zdarzenia" style="position:absolute;margin-left:414.7pt;margin-top:12.1pt;width:135.75pt;height:86.4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" filled="f" stroked="f">
                <v:textbox>
                  <w:txbxContent>
                    <w:p w14:paraId="29D2175E" w14:textId="3166A151" w:rsidR="00AD467D" w:rsidRPr="005C7652" w:rsidRDefault="00AD467D" w:rsidP="002C6963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Na tysiąc ludności przypadały</w:t>
                      </w:r>
                      <w:r w:rsidRPr="005C7652">
                        <w:t xml:space="preserve"> 72 osoby, którym zespoły ratownictwa medycznego udzieliły pomocy medycznej w</w:t>
                      </w:r>
                      <w:r>
                        <w:t> </w:t>
                      </w:r>
                      <w:r w:rsidRPr="005C7652">
                        <w:t>miejscu zdarzenia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3031" w:rsidRPr="00697005">
        <w:rPr>
          <w:rFonts w:ascii="Fira Sans" w:hAnsi="Fira Sans"/>
          <w:b/>
          <w:szCs w:val="19"/>
        </w:rPr>
        <w:t>Ratownictwo medyczne</w:t>
      </w:r>
    </w:p>
    <w:p w14:paraId="3DB61118" w14:textId="258C63CB" w:rsidR="005C7652" w:rsidRPr="005C7652" w:rsidRDefault="005C7652" w:rsidP="005C7652">
      <w:pPr>
        <w:rPr>
          <w:shd w:val="clear" w:color="auto" w:fill="FFFFFF"/>
        </w:rPr>
      </w:pPr>
      <w:r w:rsidRPr="005C7652">
        <w:rPr>
          <w:shd w:val="clear" w:color="auto" w:fill="FFFFFF"/>
        </w:rPr>
        <w:t xml:space="preserve">W końcu 2022 r. pomoc medyczną w nagłych przypadkach świadczyło 135 zespołów ratownictwa medycznego (114 podstawowych i 21 specjalistycznych) oraz </w:t>
      </w:r>
      <w:r w:rsidR="004B72A9">
        <w:rPr>
          <w:shd w:val="clear" w:color="auto" w:fill="FFFFFF"/>
        </w:rPr>
        <w:t>jeden</w:t>
      </w:r>
      <w:r w:rsidR="004B72A9" w:rsidRPr="005C7652">
        <w:rPr>
          <w:shd w:val="clear" w:color="auto" w:fill="FFFFFF"/>
        </w:rPr>
        <w:t xml:space="preserve"> </w:t>
      </w:r>
      <w:r w:rsidRPr="005C7652">
        <w:rPr>
          <w:shd w:val="clear" w:color="auto" w:fill="FFFFFF"/>
        </w:rPr>
        <w:t>lotniczy zespół ratownictwa medycznego (śmigłowiec).</w:t>
      </w:r>
    </w:p>
    <w:p w14:paraId="512A5A5F" w14:textId="15DD3804" w:rsidR="00D972F6" w:rsidRPr="005C7652" w:rsidRDefault="005C7652" w:rsidP="005C7652">
      <w:pPr>
        <w:rPr>
          <w:shd w:val="clear" w:color="auto" w:fill="FFFFFF"/>
        </w:rPr>
      </w:pPr>
      <w:r w:rsidRPr="005C7652">
        <w:rPr>
          <w:shd w:val="clear" w:color="auto" w:fill="FFFFFF"/>
        </w:rPr>
        <w:t>Wskaźnik liczby zespołów ratownictwa medycznego (bez zespołu lotniczego) na 100 tys. ludności zamieszkującej województwo wyniósł 3,9 (</w:t>
      </w:r>
      <w:r w:rsidR="00711894">
        <w:rPr>
          <w:shd w:val="clear" w:color="auto" w:fill="FFFFFF"/>
        </w:rPr>
        <w:t>w</w:t>
      </w:r>
      <w:r w:rsidR="00711894" w:rsidRPr="005C7652">
        <w:rPr>
          <w:shd w:val="clear" w:color="auto" w:fill="FFFFFF"/>
        </w:rPr>
        <w:t xml:space="preserve"> </w:t>
      </w:r>
      <w:r w:rsidRPr="005C7652">
        <w:rPr>
          <w:shd w:val="clear" w:color="auto" w:fill="FFFFFF"/>
        </w:rPr>
        <w:t>kraju – 4,2).</w:t>
      </w:r>
    </w:p>
    <w:p w14:paraId="64690FB8" w14:textId="77777777" w:rsidR="005C7652" w:rsidRDefault="005C7652" w:rsidP="005C7652">
      <w:pPr>
        <w:pStyle w:val="Tytutablicy"/>
        <w:ind w:left="709" w:hanging="709"/>
      </w:pPr>
      <w:r>
        <w:t>Mapa 2. Zespoły ratownictwa medycznego i szpitalne oddziały ratunkowe według powiatów w 2022 r.</w:t>
      </w:r>
    </w:p>
    <w:p w14:paraId="2D8CE022" w14:textId="77777777" w:rsidR="005C7652" w:rsidRDefault="005C7652" w:rsidP="005C7652">
      <w:pPr>
        <w:ind w:left="709"/>
      </w:pPr>
      <w:r w:rsidRPr="008F785C">
        <w:rPr>
          <w:noProof/>
          <w:lang w:eastAsia="pl-PL"/>
        </w:rPr>
        <w:drawing>
          <wp:anchor distT="0" distB="0" distL="114300" distR="114300" simplePos="0" relativeHeight="251790336" behindDoc="1" locked="0" layoutInCell="1" allowOverlap="1" wp14:anchorId="6DB5333B" wp14:editId="3DA40979">
            <wp:simplePos x="0" y="0"/>
            <wp:positionH relativeFrom="margin">
              <wp:align>right</wp:align>
            </wp:positionH>
            <wp:positionV relativeFrom="paragraph">
              <wp:posOffset>254635</wp:posOffset>
            </wp:positionV>
            <wp:extent cx="5122545" cy="3651715"/>
            <wp:effectExtent l="0" t="0" r="1905" b="6350"/>
            <wp:wrapTopAndBottom/>
            <wp:docPr id="20" name="Obraz 20" descr="Mapa 2 przedstawia zespoły ratownictwa medycznego i szpitalne oddziały ratunkowe według powiatów w 2022 roku.&#10;Dane do mapy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wojewódzka\za 2022\Mapy_2022\ZD-4_za2022\MapaWojZD-4_202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Stan w dniu 31 grudnia</w:t>
      </w:r>
    </w:p>
    <w:p w14:paraId="38BDC23B" w14:textId="4B3C74B4" w:rsidR="005C7652" w:rsidRDefault="005C7652" w:rsidP="005C7652">
      <w:pPr>
        <w:spacing w:before="240"/>
        <w:rPr>
          <w:shd w:val="clear" w:color="auto" w:fill="FFFFFF"/>
        </w:rPr>
      </w:pPr>
      <w:r w:rsidRPr="005C7652">
        <w:rPr>
          <w:shd w:val="clear" w:color="auto" w:fill="FFFFFF"/>
        </w:rPr>
        <w:t>W ramach medycznych czynności ratunkowych wykonano ponad 245 tys. wyjazdów/wylotów</w:t>
      </w:r>
      <w:r w:rsidR="007F5908">
        <w:rPr>
          <w:shd w:val="clear" w:color="auto" w:fill="FFFFFF"/>
        </w:rPr>
        <w:t>, w tym najwięcej (77,3%) stanowiły interwencje do domu pacjenta.</w:t>
      </w:r>
      <w:r w:rsidRPr="005C7652">
        <w:rPr>
          <w:shd w:val="clear" w:color="auto" w:fill="FFFFFF"/>
        </w:rPr>
        <w:t xml:space="preserve"> W miejscu zdarzenia zespoły ratownictwa medycznego udzieliły świadczeń zdrowotnych </w:t>
      </w:r>
      <w:r w:rsidR="0000191F">
        <w:rPr>
          <w:shd w:val="clear" w:color="auto" w:fill="FFFFFF"/>
        </w:rPr>
        <w:t xml:space="preserve">około </w:t>
      </w:r>
      <w:r w:rsidRPr="005C7652">
        <w:rPr>
          <w:shd w:val="clear" w:color="auto" w:fill="FFFFFF"/>
        </w:rPr>
        <w:t>246 tys. os</w:t>
      </w:r>
      <w:r w:rsidR="004B72A9">
        <w:rPr>
          <w:shd w:val="clear" w:color="auto" w:fill="FFFFFF"/>
        </w:rPr>
        <w:t>ób</w:t>
      </w:r>
      <w:r w:rsidRPr="005C7652">
        <w:rPr>
          <w:shd w:val="clear" w:color="auto" w:fill="FFFFFF"/>
        </w:rPr>
        <w:t>, z</w:t>
      </w:r>
      <w:r w:rsidR="00D65B4F">
        <w:rPr>
          <w:shd w:val="clear" w:color="auto" w:fill="FFFFFF"/>
        </w:rPr>
        <w:t> </w:t>
      </w:r>
      <w:r w:rsidRPr="005C7652">
        <w:rPr>
          <w:shd w:val="clear" w:color="auto" w:fill="FFFFFF"/>
        </w:rPr>
        <w:t xml:space="preserve">czego 7,1% stanowiły dzieci i młodzież do 18 lat, a 49,4% – osoby w wieku 65 lat i więcej. </w:t>
      </w:r>
    </w:p>
    <w:p w14:paraId="7ECBDB9E" w14:textId="726698DF" w:rsidR="005C7652" w:rsidRDefault="005C7652" w:rsidP="005C7652">
      <w:pPr>
        <w:spacing w:before="240"/>
        <w:rPr>
          <w:szCs w:val="19"/>
        </w:rPr>
      </w:pPr>
      <w:r w:rsidRPr="005C7652">
        <w:rPr>
          <w:shd w:val="clear" w:color="auto" w:fill="FFFFFF"/>
        </w:rPr>
        <w:t xml:space="preserve">Na </w:t>
      </w:r>
      <w:r w:rsidR="004B72A9">
        <w:rPr>
          <w:shd w:val="clear" w:color="auto" w:fill="FFFFFF"/>
        </w:rPr>
        <w:t>tysiąc</w:t>
      </w:r>
      <w:r w:rsidR="004B72A9" w:rsidRPr="005C7652">
        <w:rPr>
          <w:shd w:val="clear" w:color="auto" w:fill="FFFFFF"/>
        </w:rPr>
        <w:t xml:space="preserve"> </w:t>
      </w:r>
      <w:r w:rsidRPr="005C7652">
        <w:rPr>
          <w:shd w:val="clear" w:color="auto" w:fill="FFFFFF"/>
        </w:rPr>
        <w:t>osób zamieszkujących województwo, świadczeń zdrowotnych z zakresu ratownictwa medycznego w miejscu zdarzenia udzielono 72 osobom (</w:t>
      </w:r>
      <w:r w:rsidR="00D4260C">
        <w:rPr>
          <w:shd w:val="clear" w:color="auto" w:fill="FFFFFF"/>
        </w:rPr>
        <w:t>w Polsce –</w:t>
      </w:r>
      <w:r w:rsidRPr="005C7652">
        <w:rPr>
          <w:shd w:val="clear" w:color="auto" w:fill="FFFFFF"/>
        </w:rPr>
        <w:t xml:space="preserve"> 82</w:t>
      </w:r>
      <w:r w:rsidRPr="005C12A0">
        <w:rPr>
          <w:rFonts w:eastAsia="Times New Roman" w:cs="Times New Roman"/>
          <w:szCs w:val="19"/>
          <w:lang w:eastAsia="pl-PL"/>
        </w:rPr>
        <w:t>).</w:t>
      </w:r>
    </w:p>
    <w:p w14:paraId="64F519C2" w14:textId="77777777" w:rsidR="005C7652" w:rsidRPr="005C7652" w:rsidRDefault="005C7652" w:rsidP="00D65B4F">
      <w:pPr>
        <w:pStyle w:val="Tytutablicy"/>
      </w:pPr>
      <w:r w:rsidRPr="005C7652">
        <w:lastRenderedPageBreak/>
        <w:t>Tablica 3. Medyczne czynności ratunkowe według miejsca zdarzenia w 2022 r.</w:t>
      </w:r>
    </w:p>
    <w:tbl>
      <w:tblPr>
        <w:tblW w:w="78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edyczne czynności ratunkowe według miejsca zdarzenia w 2022 r."/>
      </w:tblPr>
      <w:tblGrid>
        <w:gridCol w:w="2872"/>
        <w:gridCol w:w="845"/>
        <w:gridCol w:w="964"/>
        <w:gridCol w:w="794"/>
        <w:gridCol w:w="794"/>
        <w:gridCol w:w="794"/>
        <w:gridCol w:w="794"/>
      </w:tblGrid>
      <w:tr w:rsidR="004D613E" w:rsidRPr="005C7652" w14:paraId="1D950564" w14:textId="77777777" w:rsidTr="00232BF2">
        <w:trPr>
          <w:trHeight w:val="456"/>
          <w:tblHeader/>
        </w:trPr>
        <w:tc>
          <w:tcPr>
            <w:tcW w:w="2872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9EA1732" w14:textId="77777777" w:rsidR="004D613E" w:rsidRPr="005C7652" w:rsidRDefault="004D613E" w:rsidP="00D65B4F">
            <w:pPr>
              <w:pStyle w:val="Tablicagwkarodek"/>
            </w:pPr>
            <w:r w:rsidRPr="005C7652">
              <w:t>Wyszczególnienie</w:t>
            </w:r>
          </w:p>
        </w:tc>
        <w:tc>
          <w:tcPr>
            <w:tcW w:w="84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488AC56" w14:textId="77777777" w:rsidR="004D613E" w:rsidRPr="005C7652" w:rsidRDefault="004D613E" w:rsidP="00D65B4F">
            <w:pPr>
              <w:pStyle w:val="Tablicagwkarodek"/>
            </w:pPr>
            <w:r w:rsidRPr="005C7652">
              <w:t>Ogółem</w:t>
            </w:r>
          </w:p>
        </w:tc>
        <w:tc>
          <w:tcPr>
            <w:tcW w:w="413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ED7D31" w:themeColor="accent2"/>
            </w:tcBorders>
            <w:vAlign w:val="center"/>
            <w:hideMark/>
          </w:tcPr>
          <w:p w14:paraId="5A482A8B" w14:textId="07AC3949" w:rsidR="004D613E" w:rsidRPr="005C7652" w:rsidRDefault="004D613E" w:rsidP="00D65B4F">
            <w:pPr>
              <w:pStyle w:val="Tablicagwkarodek"/>
              <w:rPr>
                <w:rFonts w:eastAsia="Fira Sans Light" w:cs="Times New Roman"/>
              </w:rPr>
            </w:pPr>
            <w:r w:rsidRPr="005C7652">
              <w:rPr>
                <w:rFonts w:eastAsia="Fira Sans Light" w:cs="Times New Roman"/>
              </w:rPr>
              <w:t>Miejsce zdarzenia</w:t>
            </w:r>
          </w:p>
        </w:tc>
      </w:tr>
      <w:tr w:rsidR="005C7652" w:rsidRPr="005C7652" w14:paraId="7A293D82" w14:textId="77777777" w:rsidTr="00232BF2">
        <w:trPr>
          <w:trHeight w:val="456"/>
          <w:tblHeader/>
        </w:trPr>
        <w:tc>
          <w:tcPr>
            <w:tcW w:w="2872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FCA092" w14:textId="77777777" w:rsidR="005C7652" w:rsidRPr="005C7652" w:rsidRDefault="005C7652" w:rsidP="00D65B4F">
            <w:pPr>
              <w:pStyle w:val="Tablicagwkarodek"/>
            </w:pPr>
          </w:p>
        </w:tc>
        <w:tc>
          <w:tcPr>
            <w:tcW w:w="84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EA8F9AD" w14:textId="77777777" w:rsidR="005C7652" w:rsidRPr="005C7652" w:rsidRDefault="005C7652" w:rsidP="00D65B4F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7F2669" w14:textId="6AF656BC" w:rsidR="005C7652" w:rsidRPr="005C7652" w:rsidRDefault="005C7652" w:rsidP="00AD706F">
            <w:pPr>
              <w:pStyle w:val="Tablicagwkarodek"/>
              <w:rPr>
                <w:rFonts w:eastAsia="Fira Sans Light" w:cs="Times New Roman"/>
              </w:rPr>
            </w:pPr>
            <w:r w:rsidRPr="005C7652">
              <w:rPr>
                <w:rFonts w:eastAsia="Fira Sans Light" w:cs="Times New Roman"/>
              </w:rPr>
              <w:t>ruch uliczno-</w:t>
            </w:r>
            <w:r w:rsidR="00232BF2">
              <w:rPr>
                <w:rFonts w:eastAsia="Fira Sans Light" w:cs="Times New Roman"/>
              </w:rPr>
              <w:br/>
            </w:r>
            <w:r w:rsidR="004D613E" w:rsidRPr="005C7652">
              <w:rPr>
                <w:rFonts w:eastAsia="Fira Sans Light" w:cs="Times New Roman"/>
              </w:rPr>
              <w:t>-</w:t>
            </w:r>
            <w:r w:rsidRPr="005C7652">
              <w:rPr>
                <w:rFonts w:eastAsia="Fira Sans Light" w:cs="Times New Roman"/>
              </w:rPr>
              <w:t>drogowy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FF14557" w14:textId="77777777" w:rsidR="005C7652" w:rsidRPr="005C7652" w:rsidRDefault="005C7652" w:rsidP="00D65B4F">
            <w:pPr>
              <w:pStyle w:val="Tablicagwkarodek"/>
              <w:rPr>
                <w:rFonts w:eastAsia="Fira Sans Light" w:cs="Times New Roman"/>
              </w:rPr>
            </w:pPr>
            <w:r w:rsidRPr="005C7652">
              <w:rPr>
                <w:rFonts w:eastAsia="Fira Sans Light" w:cs="Times New Roman"/>
              </w:rPr>
              <w:t>praca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DE11D" w14:textId="77777777" w:rsidR="005C7652" w:rsidRPr="005C7652" w:rsidRDefault="005C7652" w:rsidP="00D65B4F">
            <w:pPr>
              <w:pStyle w:val="Tablicagwkarodek"/>
              <w:rPr>
                <w:rFonts w:eastAsia="Fira Sans Light" w:cs="Times New Roman"/>
              </w:rPr>
            </w:pPr>
            <w:r w:rsidRPr="005C7652">
              <w:rPr>
                <w:rFonts w:eastAsia="Fira Sans Light" w:cs="Times New Roman"/>
              </w:rPr>
              <w:t>szkoła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B1EC74" w14:textId="77777777" w:rsidR="005C7652" w:rsidRPr="005C7652" w:rsidRDefault="005C7652" w:rsidP="00D65B4F">
            <w:pPr>
              <w:pStyle w:val="Tablicagwkarodek"/>
              <w:rPr>
                <w:rFonts w:eastAsia="Fira Sans Light" w:cs="Times New Roman"/>
              </w:rPr>
            </w:pPr>
            <w:r w:rsidRPr="005C7652">
              <w:rPr>
                <w:rFonts w:eastAsia="Fira Sans Light" w:cs="Times New Roman"/>
              </w:rPr>
              <w:t>dom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FC8EC98" w14:textId="77777777" w:rsidR="005C7652" w:rsidRPr="005C7652" w:rsidRDefault="005C7652" w:rsidP="00D65B4F">
            <w:pPr>
              <w:pStyle w:val="Tablicagwkarodek"/>
              <w:rPr>
                <w:rFonts w:eastAsia="Fira Sans Light" w:cs="Times New Roman"/>
              </w:rPr>
            </w:pPr>
            <w:r w:rsidRPr="005C7652">
              <w:rPr>
                <w:rFonts w:eastAsia="Fira Sans Light" w:cs="Times New Roman"/>
              </w:rPr>
              <w:t>inne</w:t>
            </w:r>
          </w:p>
        </w:tc>
      </w:tr>
      <w:tr w:rsidR="005C7652" w:rsidRPr="005C7652" w14:paraId="3E18CA20" w14:textId="77777777" w:rsidTr="00232BF2">
        <w:trPr>
          <w:trHeight w:val="300"/>
          <w:tblHeader/>
        </w:trPr>
        <w:tc>
          <w:tcPr>
            <w:tcW w:w="287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B29B092" w14:textId="77777777" w:rsidR="005C7652" w:rsidRPr="005C7652" w:rsidRDefault="005C7652" w:rsidP="00D65B4F">
            <w:pPr>
              <w:pStyle w:val="Tablicaboczek"/>
            </w:pPr>
            <w:r w:rsidRPr="005C7652">
              <w:t>Wyjazdy na miejsce zdarzenia</w:t>
            </w:r>
          </w:p>
        </w:tc>
        <w:tc>
          <w:tcPr>
            <w:tcW w:w="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678CC2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245341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8FBF67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7349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9AE8C7D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4131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50687B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1603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C5250E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189684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2B52EA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42574</w:t>
            </w:r>
          </w:p>
        </w:tc>
      </w:tr>
      <w:tr w:rsidR="005C7652" w:rsidRPr="005C7652" w14:paraId="5E385B43" w14:textId="77777777" w:rsidTr="00232BF2">
        <w:trPr>
          <w:trHeight w:val="300"/>
          <w:tblHeader/>
        </w:trPr>
        <w:tc>
          <w:tcPr>
            <w:tcW w:w="287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80F15C6" w14:textId="77777777" w:rsidR="005C7652" w:rsidRPr="005C7652" w:rsidRDefault="005C7652" w:rsidP="00AD706F">
            <w:pPr>
              <w:pStyle w:val="Tablicaboczek"/>
              <w:ind w:left="113" w:hanging="113"/>
            </w:pPr>
            <w:r w:rsidRPr="005C7652">
              <w:t>Osoby, którym udzielono</w:t>
            </w:r>
            <w:r w:rsidRPr="005C7652">
              <w:br/>
              <w:t>świadczeń zdrowotnych</w:t>
            </w:r>
          </w:p>
        </w:tc>
        <w:tc>
          <w:tcPr>
            <w:tcW w:w="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C33933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246320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76456D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7824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D522FA6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4140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FAF754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1620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EF2D74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189930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4AF901D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42806</w:t>
            </w:r>
          </w:p>
        </w:tc>
      </w:tr>
      <w:tr w:rsidR="005C7652" w:rsidRPr="005C7652" w14:paraId="238C1035" w14:textId="77777777" w:rsidTr="00232BF2">
        <w:trPr>
          <w:trHeight w:val="300"/>
          <w:tblHeader/>
        </w:trPr>
        <w:tc>
          <w:tcPr>
            <w:tcW w:w="287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311F20E" w14:textId="77777777" w:rsidR="005C7652" w:rsidRPr="005C7652" w:rsidRDefault="005C7652" w:rsidP="00D65B4F">
            <w:pPr>
              <w:pStyle w:val="Tablicaboczekwcicie1"/>
              <w:rPr>
                <w:rFonts w:eastAsia="Times New Roman" w:cs="Calibri"/>
                <w:lang w:eastAsia="pl-PL"/>
              </w:rPr>
            </w:pPr>
            <w:r w:rsidRPr="005C7652">
              <w:t>w tym w wieku: do lat 18</w:t>
            </w:r>
          </w:p>
        </w:tc>
        <w:tc>
          <w:tcPr>
            <w:tcW w:w="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7FDF52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17520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A73DA2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953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0F43875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26BAB7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1273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D5F2FF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11779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6D7E580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3496</w:t>
            </w:r>
          </w:p>
        </w:tc>
      </w:tr>
      <w:tr w:rsidR="005C7652" w:rsidRPr="005C7652" w14:paraId="52A26D21" w14:textId="77777777" w:rsidTr="00232BF2">
        <w:trPr>
          <w:trHeight w:val="300"/>
          <w:tblHeader/>
        </w:trPr>
        <w:tc>
          <w:tcPr>
            <w:tcW w:w="2872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F567747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ind w:left="1531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65 lat i więcej</w:t>
            </w:r>
          </w:p>
        </w:tc>
        <w:tc>
          <w:tcPr>
            <w:tcW w:w="84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2AB735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121606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C352FB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1174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8534225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239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1D72EA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41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CE3CF2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109286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C04E3C3" w14:textId="77777777" w:rsidR="005C7652" w:rsidRPr="005C7652" w:rsidRDefault="005C7652" w:rsidP="005C7652">
            <w:pPr>
              <w:keepNext/>
              <w:suppressAutoHyphens w:val="0"/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C7652">
              <w:rPr>
                <w:rFonts w:eastAsia="Times New Roman" w:cs="Calibri"/>
                <w:szCs w:val="19"/>
                <w:lang w:eastAsia="pl-PL"/>
              </w:rPr>
              <w:t>10866</w:t>
            </w:r>
          </w:p>
        </w:tc>
      </w:tr>
    </w:tbl>
    <w:p w14:paraId="3C417B28" w14:textId="4CCADF11" w:rsidR="005C7652" w:rsidRPr="005C7652" w:rsidRDefault="005C7652" w:rsidP="005C7652">
      <w:pPr>
        <w:suppressAutoHyphens w:val="0"/>
        <w:spacing w:before="240"/>
        <w:rPr>
          <w:shd w:val="clear" w:color="auto" w:fill="FFFFFF"/>
        </w:rPr>
      </w:pPr>
      <w:r w:rsidRPr="005C7652">
        <w:rPr>
          <w:shd w:val="clear" w:color="auto" w:fill="FFFFFF"/>
        </w:rPr>
        <w:t>Świadczenia opieki zdrowotnej osobom będącym w stanie nagłego zagrożenia zdrowotnego były udzielane także w 21 szpitalnych oddziałach ratunkowych (</w:t>
      </w:r>
      <w:proofErr w:type="spellStart"/>
      <w:r w:rsidRPr="005C7652">
        <w:rPr>
          <w:shd w:val="clear" w:color="auto" w:fill="FFFFFF"/>
        </w:rPr>
        <w:t>SOR</w:t>
      </w:r>
      <w:proofErr w:type="spellEnd"/>
      <w:r w:rsidRPr="005C7652">
        <w:rPr>
          <w:shd w:val="clear" w:color="auto" w:fill="FFFFFF"/>
        </w:rPr>
        <w:t xml:space="preserve">). Z pomocy doraźnej można było również </w:t>
      </w:r>
      <w:r w:rsidR="00711894" w:rsidRPr="005C7652">
        <w:rPr>
          <w:shd w:val="clear" w:color="auto" w:fill="FFFFFF"/>
        </w:rPr>
        <w:t xml:space="preserve">skorzystać </w:t>
      </w:r>
      <w:r w:rsidRPr="005C7652">
        <w:rPr>
          <w:shd w:val="clear" w:color="auto" w:fill="FFFFFF"/>
        </w:rPr>
        <w:t>w 5 izbach przyjęć.</w:t>
      </w:r>
    </w:p>
    <w:p w14:paraId="3361B463" w14:textId="77777777" w:rsidR="00232BF2" w:rsidRDefault="00AD706F" w:rsidP="00232BF2">
      <w:pPr>
        <w:suppressAutoHyphens w:val="0"/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5C7652">
        <w:rPr>
          <w:shd w:val="clear" w:color="auto" w:fill="FFFFFF"/>
        </w:rPr>
        <w:t xml:space="preserve"> trybie ambulatoryjnym </w:t>
      </w:r>
      <w:r>
        <w:rPr>
          <w:shd w:val="clear" w:color="auto" w:fill="FFFFFF"/>
        </w:rPr>
        <w:t>ś</w:t>
      </w:r>
      <w:r w:rsidR="005C7652" w:rsidRPr="005C7652">
        <w:rPr>
          <w:shd w:val="clear" w:color="auto" w:fill="FFFFFF"/>
        </w:rPr>
        <w:t xml:space="preserve">wiadczenia medyczne w </w:t>
      </w:r>
      <w:r w:rsidR="0071217C">
        <w:rPr>
          <w:shd w:val="clear" w:color="auto" w:fill="FFFFFF"/>
        </w:rPr>
        <w:t xml:space="preserve">izbach przyjęć lub </w:t>
      </w:r>
      <w:proofErr w:type="spellStart"/>
      <w:r w:rsidR="0071217C">
        <w:rPr>
          <w:shd w:val="clear" w:color="auto" w:fill="FFFFFF"/>
        </w:rPr>
        <w:t>SOR</w:t>
      </w:r>
      <w:proofErr w:type="spellEnd"/>
      <w:r w:rsidR="0071217C">
        <w:rPr>
          <w:shd w:val="clear" w:color="auto" w:fill="FFFFFF"/>
        </w:rPr>
        <w:t xml:space="preserve"> </w:t>
      </w:r>
      <w:r w:rsidR="005C7652" w:rsidRPr="005C7652">
        <w:rPr>
          <w:shd w:val="clear" w:color="auto" w:fill="FFFFFF"/>
        </w:rPr>
        <w:t>otrzymało 367,0</w:t>
      </w:r>
      <w:r w:rsidR="00EF1FED">
        <w:rPr>
          <w:shd w:val="clear" w:color="auto" w:fill="FFFFFF"/>
        </w:rPr>
        <w:t> </w:t>
      </w:r>
      <w:r w:rsidR="005C7652" w:rsidRPr="005C7652">
        <w:rPr>
          <w:shd w:val="clear" w:color="auto" w:fill="FFFFFF"/>
        </w:rPr>
        <w:t>tys. osób, którym udzielono 370,1 tys. porad (w porównaniu z 2021 r. wzrost odpowiednio o 50,6 tys. i 49,6 tys.). Spośród osób, którym udzielono pomocy medycznej w</w:t>
      </w:r>
      <w:r w:rsidR="00EF1FED">
        <w:rPr>
          <w:shd w:val="clear" w:color="auto" w:fill="FFFFFF"/>
        </w:rPr>
        <w:t> </w:t>
      </w:r>
      <w:r w:rsidR="005C7652" w:rsidRPr="005C7652">
        <w:rPr>
          <w:shd w:val="clear" w:color="auto" w:fill="FFFFFF"/>
        </w:rPr>
        <w:t xml:space="preserve">trybie ambulatoryjnym w izbach przyjęć lub </w:t>
      </w:r>
      <w:proofErr w:type="spellStart"/>
      <w:r w:rsidR="005C7652" w:rsidRPr="005C7652">
        <w:rPr>
          <w:shd w:val="clear" w:color="auto" w:fill="FFFFFF"/>
        </w:rPr>
        <w:t>SOR</w:t>
      </w:r>
      <w:proofErr w:type="spellEnd"/>
      <w:r w:rsidR="005C7652" w:rsidRPr="005C7652">
        <w:rPr>
          <w:shd w:val="clear" w:color="auto" w:fill="FFFFFF"/>
        </w:rPr>
        <w:t>, kobiety stanowiły 47,8%, dzieci i</w:t>
      </w:r>
      <w:r w:rsidR="00D2431A">
        <w:rPr>
          <w:shd w:val="clear" w:color="auto" w:fill="FFFFFF"/>
        </w:rPr>
        <w:t> </w:t>
      </w:r>
      <w:r w:rsidR="005C7652" w:rsidRPr="005C7652">
        <w:rPr>
          <w:shd w:val="clear" w:color="auto" w:fill="FFFFFF"/>
        </w:rPr>
        <w:t>młodzież w wieku do 18 lat – 24,8%, a osoby w wieku 65 lat i więcej – 22,2%. Naj</w:t>
      </w:r>
      <w:r w:rsidR="00B97D53">
        <w:rPr>
          <w:shd w:val="clear" w:color="auto" w:fill="FFFFFF"/>
        </w:rPr>
        <w:t xml:space="preserve">więcej </w:t>
      </w:r>
      <w:r w:rsidR="005C7652" w:rsidRPr="005C7652">
        <w:rPr>
          <w:shd w:val="clear" w:color="auto" w:fill="FFFFFF"/>
        </w:rPr>
        <w:t>pacjen</w:t>
      </w:r>
      <w:r w:rsidR="00B97D53">
        <w:rPr>
          <w:shd w:val="clear" w:color="auto" w:fill="FFFFFF"/>
        </w:rPr>
        <w:t>tów</w:t>
      </w:r>
      <w:r w:rsidR="005C7652" w:rsidRPr="005C7652">
        <w:rPr>
          <w:shd w:val="clear" w:color="auto" w:fill="FFFFFF"/>
        </w:rPr>
        <w:t xml:space="preserve"> ambulatoryjn</w:t>
      </w:r>
      <w:r w:rsidR="00B97D53">
        <w:rPr>
          <w:shd w:val="clear" w:color="auto" w:fill="FFFFFF"/>
        </w:rPr>
        <w:t>ych</w:t>
      </w:r>
      <w:r w:rsidR="005C7652" w:rsidRPr="005C7652">
        <w:rPr>
          <w:shd w:val="clear" w:color="auto" w:fill="FFFFFF"/>
        </w:rPr>
        <w:t xml:space="preserve"> wymaga</w:t>
      </w:r>
      <w:r w:rsidR="00B97D53">
        <w:rPr>
          <w:shd w:val="clear" w:color="auto" w:fill="FFFFFF"/>
        </w:rPr>
        <w:t>ło</w:t>
      </w:r>
      <w:r w:rsidR="005C7652" w:rsidRPr="005C7652">
        <w:rPr>
          <w:shd w:val="clear" w:color="auto" w:fill="FFFFFF"/>
        </w:rPr>
        <w:t xml:space="preserve"> pomocy w zakresie chirurgii urazowo-ortopedycznej (35,3% przypadków), a w dalszej kolejności chirurgii ogólnej (18,8%) i chorób wewnętrznych (16,4%).</w:t>
      </w:r>
      <w:r>
        <w:rPr>
          <w:shd w:val="clear" w:color="auto" w:fill="FFFFFF"/>
        </w:rPr>
        <w:t xml:space="preserve"> </w:t>
      </w:r>
      <w:r w:rsidR="005C7652" w:rsidRPr="005C7652">
        <w:rPr>
          <w:shd w:val="clear" w:color="auto" w:fill="FFFFFF"/>
        </w:rPr>
        <w:t xml:space="preserve">Szpitalne oddziały ratunkowe świadczyły również pomoc stacjonarną. W ramach tej działalności </w:t>
      </w:r>
      <w:r w:rsidR="007935F2">
        <w:rPr>
          <w:shd w:val="clear" w:color="auto" w:fill="FFFFFF"/>
        </w:rPr>
        <w:t xml:space="preserve">leczeniem objęto </w:t>
      </w:r>
      <w:r w:rsidR="005C7652" w:rsidRPr="005C7652">
        <w:rPr>
          <w:shd w:val="clear" w:color="auto" w:fill="FFFFFF"/>
        </w:rPr>
        <w:t>225,1 tys. osób.</w:t>
      </w:r>
      <w:r>
        <w:rPr>
          <w:shd w:val="clear" w:color="auto" w:fill="FFFFFF"/>
        </w:rPr>
        <w:t xml:space="preserve"> </w:t>
      </w:r>
    </w:p>
    <w:p w14:paraId="7BCB3029" w14:textId="4652135B" w:rsidR="005C7652" w:rsidRPr="005C7652" w:rsidRDefault="005C7652" w:rsidP="00232BF2">
      <w:pPr>
        <w:suppressAutoHyphens w:val="0"/>
        <w:rPr>
          <w:shd w:val="clear" w:color="auto" w:fill="FFFFFF"/>
        </w:rPr>
      </w:pPr>
      <w:r w:rsidRPr="005C7652">
        <w:rPr>
          <w:shd w:val="clear" w:color="auto" w:fill="FFFFFF"/>
        </w:rPr>
        <w:t xml:space="preserve">Na </w:t>
      </w:r>
      <w:r w:rsidR="00FE2A83">
        <w:rPr>
          <w:shd w:val="clear" w:color="auto" w:fill="FFFFFF"/>
        </w:rPr>
        <w:t>tysiąc</w:t>
      </w:r>
      <w:r w:rsidR="00FE2A83" w:rsidRPr="005C7652">
        <w:rPr>
          <w:shd w:val="clear" w:color="auto" w:fill="FFFFFF"/>
        </w:rPr>
        <w:t xml:space="preserve"> </w:t>
      </w:r>
      <w:r w:rsidRPr="005C7652">
        <w:rPr>
          <w:shd w:val="clear" w:color="auto" w:fill="FFFFFF"/>
        </w:rPr>
        <w:t>osób zamieszkujących województwo przypadał</w:t>
      </w:r>
      <w:r w:rsidR="0063740A">
        <w:rPr>
          <w:shd w:val="clear" w:color="auto" w:fill="FFFFFF"/>
        </w:rPr>
        <w:t>o</w:t>
      </w:r>
      <w:r w:rsidRPr="005C7652">
        <w:rPr>
          <w:shd w:val="clear" w:color="auto" w:fill="FFFFFF"/>
        </w:rPr>
        <w:t xml:space="preserve"> 173 </w:t>
      </w:r>
      <w:r w:rsidR="0063740A">
        <w:rPr>
          <w:shd w:val="clear" w:color="auto" w:fill="FFFFFF"/>
        </w:rPr>
        <w:t>pacjentów</w:t>
      </w:r>
      <w:r w:rsidRPr="005C7652">
        <w:rPr>
          <w:shd w:val="clear" w:color="auto" w:fill="FFFFFF"/>
        </w:rPr>
        <w:t>, którym udzielono świadczeń zdrowotnych w szpitalnych oddziałach ratunkowych lub izbach przyjęć (</w:t>
      </w:r>
      <w:r w:rsidR="00D4260C">
        <w:rPr>
          <w:shd w:val="clear" w:color="auto" w:fill="FFFFFF"/>
        </w:rPr>
        <w:t>w kraju –</w:t>
      </w:r>
      <w:r w:rsidRPr="005C7652">
        <w:rPr>
          <w:shd w:val="clear" w:color="auto" w:fill="FFFFFF"/>
        </w:rPr>
        <w:t xml:space="preserve"> 147 osób).</w:t>
      </w:r>
    </w:p>
    <w:p w14:paraId="0DC2A65B" w14:textId="502FAFA6" w:rsidR="00DA331D" w:rsidRPr="005C7652" w:rsidRDefault="008631DD" w:rsidP="00232BF2">
      <w:pPr>
        <w:pStyle w:val="Tytuwykresu0"/>
        <w:spacing w:before="240"/>
        <w:ind w:left="851" w:hanging="851"/>
      </w:pPr>
      <w:r w:rsidRPr="00AD706F">
        <w:drawing>
          <wp:anchor distT="0" distB="0" distL="114300" distR="114300" simplePos="0" relativeHeight="251793408" behindDoc="0" locked="0" layoutInCell="1" allowOverlap="1" wp14:anchorId="3B72BD17" wp14:editId="09AF5545">
            <wp:simplePos x="0" y="0"/>
            <wp:positionH relativeFrom="margin">
              <wp:posOffset>0</wp:posOffset>
            </wp:positionH>
            <wp:positionV relativeFrom="paragraph">
              <wp:posOffset>554990</wp:posOffset>
            </wp:positionV>
            <wp:extent cx="4653280" cy="3274695"/>
            <wp:effectExtent l="0" t="0" r="0" b="0"/>
            <wp:wrapTopAndBottom/>
            <wp:docPr id="25" name="Obraz 25" descr="Wykres 2 przedstawia osoby, którym udzielono świadczeń zdrowotnych w trybie ambulatoryjnym w szpitalnych oddziałach ratunkowych lub izbach przyjęć według zakresu świadczeń w 2022 roku.&#10;Dane do wykresu znajdują się w osob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80" cy="327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652" w:rsidRPr="00AD706F">
        <w:t>Wykres 2. Osoby, którym udzielono świadczeń zdrowotnych w trybie ambulatoryjnym</w:t>
      </w:r>
      <w:r w:rsidR="005C7652" w:rsidRPr="00AD706F">
        <w:rPr>
          <w:rStyle w:val="TytuwykresuZnak"/>
        </w:rPr>
        <w:t xml:space="preserve"> </w:t>
      </w:r>
      <w:r w:rsidR="005C7652" w:rsidRPr="00AD706F">
        <w:t>w szpitalnych oddziałach ratunkowych lub izbach przyjęć według zakresu świadczeń w 2022 r.</w:t>
      </w:r>
    </w:p>
    <w:p w14:paraId="0DA7A85F" w14:textId="093E08FB" w:rsidR="0082050F" w:rsidRDefault="0082050F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14:paraId="4B75305E" w14:textId="6C545086" w:rsidR="00DA331D" w:rsidRPr="00697005" w:rsidRDefault="00186769" w:rsidP="0082050F">
      <w:pPr>
        <w:pStyle w:val="Nagwek1"/>
        <w:rPr>
          <w:rFonts w:ascii="Fira Sans" w:hAnsi="Fira Sans"/>
          <w:b/>
          <w:szCs w:val="19"/>
        </w:rPr>
      </w:pPr>
      <w:r w:rsidRPr="007B2AA8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7BF9C18E">
                <wp:simplePos x="0" y="0"/>
                <wp:positionH relativeFrom="column">
                  <wp:posOffset>5276850</wp:posOffset>
                </wp:positionH>
                <wp:positionV relativeFrom="paragraph">
                  <wp:posOffset>123825</wp:posOffset>
                </wp:positionV>
                <wp:extent cx="1724025" cy="831215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13" name="Pole tekstowe 13" descr="Na 1 aptekę ogólnodostępną i punkt apteczny przypadało średnio 3018 mieszkańc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792D7D5B" w:rsidR="00AD467D" w:rsidRPr="0082050F" w:rsidRDefault="00AD467D" w:rsidP="00232BF2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82050F">
                              <w:t xml:space="preserve">Na </w:t>
                            </w:r>
                            <w:r>
                              <w:t>jedną</w:t>
                            </w:r>
                            <w:r w:rsidRPr="0082050F">
                              <w:t xml:space="preserve"> aptekę ogólnodostępną i punkt apteczny przypadało średnio 3018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Na 1 aptekę ogólnodostępną i punkt apteczny przypadało średnio 3018 mieszkańców" style="position:absolute;margin-left:415.5pt;margin-top:9.75pt;width:135.75pt;height:65.4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" filled="f" stroked="f">
                <v:textbox>
                  <w:txbxContent>
                    <w:p w14:paraId="6F82A774" w14:textId="792D7D5B" w:rsidR="00AD467D" w:rsidRPr="0082050F" w:rsidRDefault="00AD467D" w:rsidP="00232BF2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82050F">
                        <w:t xml:space="preserve">Na </w:t>
                      </w:r>
                      <w:r>
                        <w:t>jedną</w:t>
                      </w:r>
                      <w:r w:rsidRPr="0082050F">
                        <w:t xml:space="preserve"> aptekę ogólnodostępną i punkt apteczny przypadało średnio 3018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97005" w:rsidRPr="00697005">
        <w:rPr>
          <w:rFonts w:ascii="Fira Sans" w:hAnsi="Fira Sans"/>
          <w:b/>
          <w:szCs w:val="19"/>
        </w:rPr>
        <w:t>Apteki ogólnodostępne i punkty apteczne</w:t>
      </w:r>
    </w:p>
    <w:p w14:paraId="5260BEA3" w14:textId="1A1DE71D" w:rsidR="00697005" w:rsidRPr="00697005" w:rsidRDefault="00697005" w:rsidP="00697005">
      <w:pPr>
        <w:rPr>
          <w:rFonts w:eastAsia="Times New Roman" w:cs="Times New Roman"/>
          <w:szCs w:val="19"/>
          <w:lang w:eastAsia="pl-PL"/>
        </w:rPr>
      </w:pPr>
      <w:r w:rsidRPr="00697005">
        <w:rPr>
          <w:rFonts w:eastAsia="Times New Roman" w:cs="Times New Roman"/>
          <w:szCs w:val="19"/>
          <w:lang w:eastAsia="pl-PL"/>
        </w:rPr>
        <w:t xml:space="preserve">W końcu omawianego okresu działalność prowadziło 1016 aptek ogólnodostępnych (spadek o 8 w porównaniu z rokiem poprzednim) oraz 120 punktów aptecznych (o 2 więcej). Stałe dyżury nocne pełniło 29 aptek, a 161 – dyżury okresowe. Sprzedaż wysyłkową produktów leczniczych z wykorzystaniem strony internetowej </w:t>
      </w:r>
      <w:r w:rsidR="00D2431A">
        <w:rPr>
          <w:rFonts w:eastAsia="Times New Roman" w:cs="Times New Roman"/>
          <w:szCs w:val="19"/>
          <w:lang w:eastAsia="pl-PL"/>
        </w:rPr>
        <w:t>prowadziło</w:t>
      </w:r>
      <w:r w:rsidRPr="00697005">
        <w:rPr>
          <w:rFonts w:eastAsia="Times New Roman" w:cs="Times New Roman"/>
          <w:szCs w:val="19"/>
          <w:lang w:eastAsia="pl-PL"/>
        </w:rPr>
        <w:t xml:space="preserve"> 13 aptek ogólnodostępnych. </w:t>
      </w:r>
    </w:p>
    <w:p w14:paraId="4CDE2499" w14:textId="66DAF673" w:rsidR="00216634" w:rsidRPr="00697005" w:rsidRDefault="00D2431A" w:rsidP="00697005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jedną</w:t>
      </w:r>
      <w:r w:rsidR="00697005" w:rsidRPr="00697005">
        <w:rPr>
          <w:rFonts w:eastAsia="Times New Roman" w:cs="Times New Roman"/>
          <w:szCs w:val="19"/>
          <w:lang w:eastAsia="pl-PL"/>
        </w:rPr>
        <w:t xml:space="preserve"> aptekę ogólnodostępną i punkt apteczny przypadało średnio 3018 mieszkańców (o</w:t>
      </w:r>
      <w:r>
        <w:rPr>
          <w:rFonts w:eastAsia="Times New Roman" w:cs="Times New Roman"/>
          <w:szCs w:val="19"/>
          <w:lang w:eastAsia="pl-PL"/>
        </w:rPr>
        <w:t> </w:t>
      </w:r>
      <w:r w:rsidR="00697005" w:rsidRPr="00697005">
        <w:rPr>
          <w:rFonts w:eastAsia="Times New Roman" w:cs="Times New Roman"/>
          <w:szCs w:val="19"/>
          <w:lang w:eastAsia="pl-PL"/>
        </w:rPr>
        <w:t xml:space="preserve">34 więcej niż przed rokiem) – </w:t>
      </w:r>
      <w:r w:rsidR="00697005">
        <w:rPr>
          <w:rFonts w:eastAsia="Times New Roman" w:cs="Times New Roman"/>
          <w:szCs w:val="19"/>
          <w:lang w:eastAsia="pl-PL"/>
        </w:rPr>
        <w:t>dla</w:t>
      </w:r>
      <w:r w:rsidR="00697005" w:rsidRPr="00697005">
        <w:rPr>
          <w:rFonts w:eastAsia="Times New Roman" w:cs="Times New Roman"/>
          <w:szCs w:val="19"/>
          <w:lang w:eastAsia="pl-PL"/>
        </w:rPr>
        <w:t xml:space="preserve"> kraju wskaźnik ten wyniósł 2</w:t>
      </w:r>
      <w:r w:rsidR="00697005">
        <w:rPr>
          <w:rFonts w:eastAsia="Times New Roman" w:cs="Times New Roman"/>
          <w:szCs w:val="19"/>
          <w:lang w:eastAsia="pl-PL"/>
        </w:rPr>
        <w:t>956 osób. Najwięcej ludności na </w:t>
      </w:r>
      <w:r w:rsidR="00697005" w:rsidRPr="00697005">
        <w:rPr>
          <w:rFonts w:eastAsia="Times New Roman" w:cs="Times New Roman"/>
          <w:szCs w:val="19"/>
          <w:lang w:eastAsia="pl-PL"/>
        </w:rPr>
        <w:t xml:space="preserve">jedną aptekę ogólnodostępną i punkt apteczny odnotowano w powiecie wielickim (4304), a najmniej – w </w:t>
      </w:r>
      <w:r w:rsidR="00BC68F1">
        <w:rPr>
          <w:rFonts w:eastAsia="Times New Roman" w:cs="Times New Roman"/>
          <w:szCs w:val="19"/>
          <w:lang w:eastAsia="pl-PL"/>
        </w:rPr>
        <w:t>Tarnowie</w:t>
      </w:r>
      <w:r w:rsidR="00697005" w:rsidRPr="00697005">
        <w:rPr>
          <w:rFonts w:eastAsia="Times New Roman" w:cs="Times New Roman"/>
          <w:szCs w:val="19"/>
          <w:lang w:eastAsia="pl-PL"/>
        </w:rPr>
        <w:t xml:space="preserve"> (2038).</w:t>
      </w:r>
      <w:r w:rsidR="00216634" w:rsidRPr="00697005">
        <w:rPr>
          <w:rFonts w:eastAsia="Times New Roman" w:cs="Times New Roman"/>
          <w:szCs w:val="19"/>
          <w:lang w:eastAsia="pl-PL"/>
        </w:rPr>
        <w:t xml:space="preserve"> </w:t>
      </w:r>
    </w:p>
    <w:p w14:paraId="7D52B145" w14:textId="2E7F542B" w:rsidR="00B16871" w:rsidRDefault="00697005" w:rsidP="00232BF2">
      <w:pPr>
        <w:pStyle w:val="Tytuwykresu0"/>
      </w:pPr>
      <w:r w:rsidRPr="00697005">
        <w:t xml:space="preserve">Mapa 3. Apteki </w:t>
      </w:r>
      <w:r w:rsidRPr="00232BF2">
        <w:t>ogólnodostępne</w:t>
      </w:r>
      <w:r w:rsidRPr="00697005">
        <w:t xml:space="preserve"> i punkty</w:t>
      </w:r>
      <w:r>
        <w:t xml:space="preserve"> apteczne według powiatów w 2022 </w:t>
      </w:r>
      <w:r w:rsidRPr="00697005">
        <w:t>r.</w:t>
      </w:r>
    </w:p>
    <w:p w14:paraId="02BF6522" w14:textId="7453E79F" w:rsidR="00AC71A3" w:rsidRDefault="00AC71A3" w:rsidP="00AC71A3">
      <w:pPr>
        <w:ind w:left="737"/>
        <w:rPr>
          <w:rFonts w:eastAsia="Times New Roman" w:cs="Times New Roman"/>
          <w:bCs/>
          <w:noProof/>
          <w:szCs w:val="24"/>
          <w:lang w:eastAsia="pl-PL"/>
        </w:rPr>
      </w:pPr>
      <w:r w:rsidRPr="00AC71A3"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792384" behindDoc="0" locked="0" layoutInCell="1" allowOverlap="1" wp14:anchorId="7DD564C5" wp14:editId="35911D3F">
            <wp:simplePos x="0" y="0"/>
            <wp:positionH relativeFrom="margin">
              <wp:align>right</wp:align>
            </wp:positionH>
            <wp:positionV relativeFrom="paragraph">
              <wp:posOffset>237935</wp:posOffset>
            </wp:positionV>
            <wp:extent cx="5122545" cy="3650106"/>
            <wp:effectExtent l="0" t="0" r="1905" b="7620"/>
            <wp:wrapTopAndBottom/>
            <wp:docPr id="16" name="Obraz 16" descr="Mapa 3 przedstawia apteki ogólnodostępne i punkty apteczne według powiatów w 2022 roku.&#10;Dane do mapy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notatki informacyjne\wojewódzka\za 2022\Mapy_2022\ZD-5_za2022\MapaWojZD5_2022v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7005">
        <w:rPr>
          <w:rFonts w:eastAsia="Times New Roman" w:cs="Times New Roman"/>
          <w:bCs/>
          <w:noProof/>
          <w:szCs w:val="24"/>
          <w:lang w:eastAsia="pl-PL"/>
        </w:rPr>
        <w:t>S</w:t>
      </w:r>
      <w:r w:rsidR="00697005" w:rsidRPr="004D4275">
        <w:rPr>
          <w:rFonts w:eastAsia="Times New Roman" w:cs="Times New Roman"/>
          <w:bCs/>
          <w:noProof/>
          <w:szCs w:val="24"/>
          <w:lang w:eastAsia="pl-PL"/>
        </w:rPr>
        <w:t>tan w dniu 31 grudni</w:t>
      </w:r>
      <w:r w:rsidR="00697005">
        <w:rPr>
          <w:rFonts w:eastAsia="Times New Roman" w:cs="Times New Roman"/>
          <w:bCs/>
          <w:noProof/>
          <w:szCs w:val="24"/>
          <w:lang w:eastAsia="pl-PL"/>
        </w:rPr>
        <w:t>a</w:t>
      </w:r>
    </w:p>
    <w:p w14:paraId="5F688992" w14:textId="7853E4CA" w:rsidR="0082050F" w:rsidRPr="0082050F" w:rsidRDefault="0082050F" w:rsidP="00820347">
      <w:pPr>
        <w:spacing w:before="360"/>
        <w:rPr>
          <w:rFonts w:eastAsia="Times New Roman" w:cs="Times New Roman"/>
          <w:szCs w:val="19"/>
          <w:lang w:eastAsia="pl-PL"/>
        </w:rPr>
      </w:pPr>
      <w:r w:rsidRPr="0082050F">
        <w:rPr>
          <w:rFonts w:eastAsia="Times New Roman" w:cs="Times New Roman"/>
          <w:szCs w:val="19"/>
          <w:lang w:eastAsia="pl-PL"/>
        </w:rPr>
        <w:t>Według stanu w dniu 31 grudnia 2022 r. w aptekach ogólnodostępnych i punktach aptecznych pracowały 5664 osoby</w:t>
      </w:r>
      <w:r w:rsidRPr="0082050F">
        <w:rPr>
          <w:rFonts w:eastAsia="Times New Roman" w:cs="Times New Roman"/>
          <w:szCs w:val="19"/>
          <w:vertAlign w:val="superscript"/>
          <w:lang w:eastAsia="pl-PL"/>
        </w:rPr>
        <w:footnoteReference w:id="2"/>
      </w:r>
      <w:r w:rsidRPr="0082050F">
        <w:rPr>
          <w:rFonts w:eastAsia="Times New Roman" w:cs="Times New Roman"/>
          <w:szCs w:val="19"/>
          <w:lang w:eastAsia="pl-PL"/>
        </w:rPr>
        <w:t>, w tym 2336 magistrów farmacji i 2891 techników farmaceutycznych.</w:t>
      </w:r>
    </w:p>
    <w:p w14:paraId="184DFED3" w14:textId="03F515D7" w:rsidR="0082050F" w:rsidRDefault="0082050F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br w:type="page"/>
      </w:r>
    </w:p>
    <w:p w14:paraId="586F1CED" w14:textId="082FDA8F" w:rsidR="0082050F" w:rsidRPr="0082050F" w:rsidRDefault="0082050F" w:rsidP="0082050F">
      <w:pPr>
        <w:keepNext/>
        <w:suppressAutoHyphens w:val="0"/>
        <w:spacing w:before="360" w:line="240" w:lineRule="auto"/>
        <w:ind w:left="851" w:hanging="851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82050F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lastRenderedPageBreak/>
        <w:t xml:space="preserve">Tablica 4. Pracujący </w:t>
      </w:r>
      <w:r w:rsidRPr="00232BF2">
        <w:rPr>
          <w:rStyle w:val="TytutablicyZnak"/>
          <w:rFonts w:eastAsiaTheme="minorHAnsi"/>
        </w:rPr>
        <w:t>w</w:t>
      </w:r>
      <w:r w:rsidRPr="0082050F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aptekach ogólnodostępnych i punktach aptecznych według powiatów w 2022 r.</w:t>
      </w:r>
    </w:p>
    <w:tbl>
      <w:tblPr>
        <w:tblW w:w="7938" w:type="dxa"/>
        <w:tblBorders>
          <w:insideH w:val="single" w:sz="4" w:space="0" w:color="212492"/>
          <w:insideV w:val="single" w:sz="4" w:space="0" w:color="212492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4. Pracujący w aptekach ogólnodostępnych i punktach aptecznych według powiatów w 2022 r."/>
      </w:tblPr>
      <w:tblGrid>
        <w:gridCol w:w="2775"/>
        <w:gridCol w:w="1721"/>
        <w:gridCol w:w="1721"/>
        <w:gridCol w:w="1721"/>
      </w:tblGrid>
      <w:tr w:rsidR="0082050F" w:rsidRPr="0082050F" w14:paraId="749E308C" w14:textId="77777777" w:rsidTr="00BE39E6">
        <w:tc>
          <w:tcPr>
            <w:tcW w:w="2835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9B5910E" w14:textId="77777777" w:rsidR="0082050F" w:rsidRPr="0082050F" w:rsidRDefault="0082050F" w:rsidP="00232BF2">
            <w:pPr>
              <w:pStyle w:val="Tablicagwkarodek"/>
            </w:pPr>
            <w:r w:rsidRPr="0082050F">
              <w:t>Wyszczególnienie</w:t>
            </w:r>
          </w:p>
        </w:tc>
        <w:tc>
          <w:tcPr>
            <w:tcW w:w="1757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8AA194" w14:textId="77777777" w:rsidR="0082050F" w:rsidRPr="0082050F" w:rsidRDefault="0082050F" w:rsidP="00232BF2">
            <w:pPr>
              <w:pStyle w:val="Tablicagwkarodek"/>
            </w:pPr>
            <w:r w:rsidRPr="0082050F">
              <w:t>Ogółem</w:t>
            </w:r>
          </w:p>
        </w:tc>
        <w:tc>
          <w:tcPr>
            <w:tcW w:w="3514" w:type="dxa"/>
            <w:gridSpan w:val="2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26555ED" w14:textId="77777777" w:rsidR="0082050F" w:rsidRPr="0082050F" w:rsidRDefault="0082050F" w:rsidP="00232BF2">
            <w:pPr>
              <w:pStyle w:val="Tablicagwkarodek"/>
            </w:pPr>
            <w:r w:rsidRPr="0082050F">
              <w:t>W tym</w:t>
            </w:r>
          </w:p>
        </w:tc>
      </w:tr>
      <w:tr w:rsidR="0082050F" w:rsidRPr="0082050F" w14:paraId="69615573" w14:textId="77777777" w:rsidTr="00BE39E6">
        <w:tc>
          <w:tcPr>
            <w:tcW w:w="2835" w:type="dxa"/>
            <w:vMerge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B967B0" w14:textId="77777777" w:rsidR="0082050F" w:rsidRPr="0082050F" w:rsidRDefault="0082050F" w:rsidP="00232BF2">
            <w:pPr>
              <w:pStyle w:val="Tablicagwkarodek"/>
            </w:pPr>
          </w:p>
        </w:tc>
        <w:tc>
          <w:tcPr>
            <w:tcW w:w="1757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ACBBC75" w14:textId="77777777" w:rsidR="0082050F" w:rsidRPr="0082050F" w:rsidRDefault="0082050F" w:rsidP="00232BF2">
            <w:pPr>
              <w:pStyle w:val="Tablicagwkarodek"/>
            </w:pP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5098F2C" w14:textId="77777777" w:rsidR="0082050F" w:rsidRPr="0082050F" w:rsidRDefault="0082050F" w:rsidP="00232BF2">
            <w:pPr>
              <w:pStyle w:val="Tablicagwkarodek"/>
            </w:pPr>
            <w:r w:rsidRPr="0082050F">
              <w:t>magistrzy farmacji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</w:tcBorders>
          </w:tcPr>
          <w:p w14:paraId="3AC66D71" w14:textId="77777777" w:rsidR="0082050F" w:rsidRPr="0082050F" w:rsidRDefault="0082050F" w:rsidP="00232BF2">
            <w:pPr>
              <w:pStyle w:val="Tablicagwkarodek"/>
            </w:pPr>
            <w:r w:rsidRPr="0082050F">
              <w:t xml:space="preserve">technicy </w:t>
            </w:r>
            <w:r w:rsidRPr="0082050F">
              <w:br/>
              <w:t>farmaceutyczni</w:t>
            </w:r>
          </w:p>
        </w:tc>
      </w:tr>
      <w:tr w:rsidR="0082050F" w:rsidRPr="0082050F" w14:paraId="6B15625A" w14:textId="77777777" w:rsidTr="00BE39E6">
        <w:trPr>
          <w:trHeight w:val="304"/>
        </w:trPr>
        <w:tc>
          <w:tcPr>
            <w:tcW w:w="28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6180EF8" w14:textId="77777777" w:rsidR="0082050F" w:rsidRPr="0082050F" w:rsidRDefault="0082050F" w:rsidP="00232BF2">
            <w:pPr>
              <w:pStyle w:val="Tablicaboczek"/>
            </w:pPr>
            <w:r w:rsidRPr="0082050F">
              <w:t>Województwo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</w:tcBorders>
          </w:tcPr>
          <w:p w14:paraId="74031309" w14:textId="77777777" w:rsidR="0082050F" w:rsidRPr="0082050F" w:rsidRDefault="0082050F" w:rsidP="00232BF2">
            <w:pPr>
              <w:pStyle w:val="Tablicadanerodek"/>
            </w:pPr>
            <w:r w:rsidRPr="0082050F">
              <w:t>5664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4FE4365" w14:textId="77777777" w:rsidR="0082050F" w:rsidRPr="0082050F" w:rsidRDefault="0082050F" w:rsidP="00232BF2">
            <w:pPr>
              <w:pStyle w:val="Tablicadanerodek"/>
            </w:pPr>
            <w:r w:rsidRPr="0082050F">
              <w:t>2336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96C4EBD" w14:textId="77777777" w:rsidR="0082050F" w:rsidRPr="0082050F" w:rsidRDefault="0082050F" w:rsidP="00232BF2">
            <w:pPr>
              <w:pStyle w:val="Tablicadanerodek"/>
            </w:pPr>
            <w:r w:rsidRPr="0082050F">
              <w:t>2891</w:t>
            </w:r>
          </w:p>
        </w:tc>
      </w:tr>
      <w:tr w:rsidR="0082050F" w:rsidRPr="0082050F" w14:paraId="2F09F6D8" w14:textId="77777777" w:rsidTr="00BE39E6">
        <w:tc>
          <w:tcPr>
            <w:tcW w:w="2835" w:type="dxa"/>
            <w:shd w:val="clear" w:color="auto" w:fill="auto"/>
          </w:tcPr>
          <w:p w14:paraId="2E6B11A7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Bocheński</w:t>
            </w:r>
          </w:p>
        </w:tc>
        <w:tc>
          <w:tcPr>
            <w:tcW w:w="1757" w:type="dxa"/>
          </w:tcPr>
          <w:p w14:paraId="5C91105A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168</w:t>
            </w:r>
          </w:p>
        </w:tc>
        <w:tc>
          <w:tcPr>
            <w:tcW w:w="1757" w:type="dxa"/>
          </w:tcPr>
          <w:p w14:paraId="442D40FC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66</w:t>
            </w:r>
          </w:p>
        </w:tc>
        <w:tc>
          <w:tcPr>
            <w:tcW w:w="1757" w:type="dxa"/>
          </w:tcPr>
          <w:p w14:paraId="1722D9CB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89</w:t>
            </w:r>
          </w:p>
        </w:tc>
      </w:tr>
      <w:tr w:rsidR="0082050F" w:rsidRPr="0082050F" w14:paraId="16A60FA7" w14:textId="77777777" w:rsidTr="00BE39E6">
        <w:tc>
          <w:tcPr>
            <w:tcW w:w="2835" w:type="dxa"/>
            <w:shd w:val="clear" w:color="auto" w:fill="auto"/>
          </w:tcPr>
          <w:p w14:paraId="2C4F9BDB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Brzeski</w:t>
            </w:r>
          </w:p>
        </w:tc>
        <w:tc>
          <w:tcPr>
            <w:tcW w:w="1757" w:type="dxa"/>
          </w:tcPr>
          <w:p w14:paraId="051ADCCE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137</w:t>
            </w:r>
          </w:p>
        </w:tc>
        <w:tc>
          <w:tcPr>
            <w:tcW w:w="1757" w:type="dxa"/>
          </w:tcPr>
          <w:p w14:paraId="72957FCF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56</w:t>
            </w:r>
          </w:p>
        </w:tc>
        <w:tc>
          <w:tcPr>
            <w:tcW w:w="1757" w:type="dxa"/>
          </w:tcPr>
          <w:p w14:paraId="6C551225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75</w:t>
            </w:r>
          </w:p>
        </w:tc>
      </w:tr>
      <w:tr w:rsidR="0082050F" w:rsidRPr="0082050F" w14:paraId="2B61ED66" w14:textId="77777777" w:rsidTr="00BE39E6">
        <w:tc>
          <w:tcPr>
            <w:tcW w:w="2835" w:type="dxa"/>
            <w:shd w:val="clear" w:color="auto" w:fill="auto"/>
          </w:tcPr>
          <w:p w14:paraId="7BB33708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Chrzanowski</w:t>
            </w:r>
          </w:p>
        </w:tc>
        <w:tc>
          <w:tcPr>
            <w:tcW w:w="1757" w:type="dxa"/>
          </w:tcPr>
          <w:p w14:paraId="2553250B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197</w:t>
            </w:r>
          </w:p>
        </w:tc>
        <w:tc>
          <w:tcPr>
            <w:tcW w:w="1757" w:type="dxa"/>
          </w:tcPr>
          <w:p w14:paraId="01C0E9A5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76</w:t>
            </w:r>
          </w:p>
        </w:tc>
        <w:tc>
          <w:tcPr>
            <w:tcW w:w="1757" w:type="dxa"/>
          </w:tcPr>
          <w:p w14:paraId="60D01FD4" w14:textId="150D08B1" w:rsidR="0082050F" w:rsidRPr="0082050F" w:rsidRDefault="005111FA" w:rsidP="00232BF2">
            <w:pPr>
              <w:pStyle w:val="Tablicadanerodek"/>
              <w:rPr>
                <w:color w:val="000000"/>
              </w:rPr>
            </w:pPr>
            <w:r w:rsidRPr="00820CAA">
              <w:t>10</w:t>
            </w:r>
            <w:r w:rsidR="0082050F" w:rsidRPr="00820CAA">
              <w:t>8</w:t>
            </w:r>
          </w:p>
        </w:tc>
      </w:tr>
      <w:tr w:rsidR="0082050F" w:rsidRPr="0082050F" w14:paraId="071766A1" w14:textId="77777777" w:rsidTr="00BE39E6">
        <w:tc>
          <w:tcPr>
            <w:tcW w:w="2835" w:type="dxa"/>
            <w:shd w:val="clear" w:color="auto" w:fill="auto"/>
          </w:tcPr>
          <w:p w14:paraId="66DD2351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Dąbrowski</w:t>
            </w:r>
          </w:p>
        </w:tc>
        <w:tc>
          <w:tcPr>
            <w:tcW w:w="1757" w:type="dxa"/>
          </w:tcPr>
          <w:p w14:paraId="4CA0BC48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83</w:t>
            </w:r>
          </w:p>
        </w:tc>
        <w:tc>
          <w:tcPr>
            <w:tcW w:w="1757" w:type="dxa"/>
          </w:tcPr>
          <w:p w14:paraId="4D63F889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29</w:t>
            </w:r>
          </w:p>
        </w:tc>
        <w:tc>
          <w:tcPr>
            <w:tcW w:w="1757" w:type="dxa"/>
          </w:tcPr>
          <w:p w14:paraId="0F428C92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48</w:t>
            </w:r>
          </w:p>
        </w:tc>
      </w:tr>
      <w:tr w:rsidR="0082050F" w:rsidRPr="0082050F" w14:paraId="4DAD8F8F" w14:textId="77777777" w:rsidTr="00BE39E6">
        <w:tc>
          <w:tcPr>
            <w:tcW w:w="2835" w:type="dxa"/>
            <w:shd w:val="clear" w:color="auto" w:fill="auto"/>
          </w:tcPr>
          <w:p w14:paraId="27C8DAB3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Gorlicki</w:t>
            </w:r>
          </w:p>
        </w:tc>
        <w:tc>
          <w:tcPr>
            <w:tcW w:w="1757" w:type="dxa"/>
          </w:tcPr>
          <w:p w14:paraId="5F7ABEF2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170</w:t>
            </w:r>
          </w:p>
        </w:tc>
        <w:tc>
          <w:tcPr>
            <w:tcW w:w="1757" w:type="dxa"/>
          </w:tcPr>
          <w:p w14:paraId="02FC336B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61</w:t>
            </w:r>
          </w:p>
        </w:tc>
        <w:tc>
          <w:tcPr>
            <w:tcW w:w="1757" w:type="dxa"/>
          </w:tcPr>
          <w:p w14:paraId="204D39C2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104</w:t>
            </w:r>
          </w:p>
        </w:tc>
      </w:tr>
      <w:tr w:rsidR="0082050F" w:rsidRPr="0082050F" w14:paraId="6BD61E85" w14:textId="77777777" w:rsidTr="00BE39E6">
        <w:tc>
          <w:tcPr>
            <w:tcW w:w="2835" w:type="dxa"/>
            <w:shd w:val="clear" w:color="auto" w:fill="auto"/>
          </w:tcPr>
          <w:p w14:paraId="166947C1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Krakowski</w:t>
            </w:r>
          </w:p>
        </w:tc>
        <w:tc>
          <w:tcPr>
            <w:tcW w:w="1757" w:type="dxa"/>
          </w:tcPr>
          <w:p w14:paraId="5FF272AE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365</w:t>
            </w:r>
          </w:p>
        </w:tc>
        <w:tc>
          <w:tcPr>
            <w:tcW w:w="1757" w:type="dxa"/>
          </w:tcPr>
          <w:p w14:paraId="7326668F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172</w:t>
            </w:r>
          </w:p>
        </w:tc>
        <w:tc>
          <w:tcPr>
            <w:tcW w:w="1757" w:type="dxa"/>
          </w:tcPr>
          <w:p w14:paraId="233964A0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160</w:t>
            </w:r>
          </w:p>
        </w:tc>
      </w:tr>
      <w:tr w:rsidR="0082050F" w:rsidRPr="0082050F" w14:paraId="368B2A34" w14:textId="77777777" w:rsidTr="00BE39E6">
        <w:tc>
          <w:tcPr>
            <w:tcW w:w="2835" w:type="dxa"/>
            <w:shd w:val="clear" w:color="auto" w:fill="auto"/>
          </w:tcPr>
          <w:p w14:paraId="105DD0B3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Limanowski</w:t>
            </w:r>
          </w:p>
        </w:tc>
        <w:tc>
          <w:tcPr>
            <w:tcW w:w="1757" w:type="dxa"/>
          </w:tcPr>
          <w:p w14:paraId="7A1C2A95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189</w:t>
            </w:r>
          </w:p>
        </w:tc>
        <w:tc>
          <w:tcPr>
            <w:tcW w:w="1757" w:type="dxa"/>
          </w:tcPr>
          <w:p w14:paraId="259A81E1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68</w:t>
            </w:r>
          </w:p>
        </w:tc>
        <w:tc>
          <w:tcPr>
            <w:tcW w:w="1757" w:type="dxa"/>
          </w:tcPr>
          <w:p w14:paraId="33755002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114</w:t>
            </w:r>
          </w:p>
        </w:tc>
      </w:tr>
      <w:tr w:rsidR="0082050F" w:rsidRPr="0082050F" w14:paraId="55F4D5AE" w14:textId="77777777" w:rsidTr="00BE39E6">
        <w:tc>
          <w:tcPr>
            <w:tcW w:w="2835" w:type="dxa"/>
            <w:shd w:val="clear" w:color="auto" w:fill="auto"/>
          </w:tcPr>
          <w:p w14:paraId="13DEDFB0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Miechowski</w:t>
            </w:r>
          </w:p>
        </w:tc>
        <w:tc>
          <w:tcPr>
            <w:tcW w:w="1757" w:type="dxa"/>
          </w:tcPr>
          <w:p w14:paraId="683831C3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89</w:t>
            </w:r>
          </w:p>
        </w:tc>
        <w:tc>
          <w:tcPr>
            <w:tcW w:w="1757" w:type="dxa"/>
          </w:tcPr>
          <w:p w14:paraId="4ED9E2FA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25</w:t>
            </w:r>
          </w:p>
        </w:tc>
        <w:tc>
          <w:tcPr>
            <w:tcW w:w="1757" w:type="dxa"/>
          </w:tcPr>
          <w:p w14:paraId="17E56232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57</w:t>
            </w:r>
          </w:p>
        </w:tc>
      </w:tr>
      <w:tr w:rsidR="0082050F" w:rsidRPr="0082050F" w14:paraId="2987F14C" w14:textId="77777777" w:rsidTr="00BE39E6">
        <w:tc>
          <w:tcPr>
            <w:tcW w:w="2835" w:type="dxa"/>
            <w:shd w:val="clear" w:color="auto" w:fill="auto"/>
          </w:tcPr>
          <w:p w14:paraId="2CB652EC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Myślenicki</w:t>
            </w:r>
          </w:p>
        </w:tc>
        <w:tc>
          <w:tcPr>
            <w:tcW w:w="1757" w:type="dxa"/>
          </w:tcPr>
          <w:p w14:paraId="6997F1FC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180</w:t>
            </w:r>
          </w:p>
        </w:tc>
        <w:tc>
          <w:tcPr>
            <w:tcW w:w="1757" w:type="dxa"/>
          </w:tcPr>
          <w:p w14:paraId="052B50FA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72</w:t>
            </w:r>
          </w:p>
        </w:tc>
        <w:tc>
          <w:tcPr>
            <w:tcW w:w="1757" w:type="dxa"/>
          </w:tcPr>
          <w:p w14:paraId="69CE4708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82</w:t>
            </w:r>
          </w:p>
        </w:tc>
      </w:tr>
      <w:tr w:rsidR="0082050F" w:rsidRPr="0082050F" w14:paraId="259813ED" w14:textId="77777777" w:rsidTr="00BE39E6">
        <w:tc>
          <w:tcPr>
            <w:tcW w:w="2835" w:type="dxa"/>
            <w:shd w:val="clear" w:color="auto" w:fill="auto"/>
          </w:tcPr>
          <w:p w14:paraId="5F40BFF5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Nowosądecki</w:t>
            </w:r>
          </w:p>
        </w:tc>
        <w:tc>
          <w:tcPr>
            <w:tcW w:w="1757" w:type="dxa"/>
          </w:tcPr>
          <w:p w14:paraId="5211018E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212</w:t>
            </w:r>
          </w:p>
        </w:tc>
        <w:tc>
          <w:tcPr>
            <w:tcW w:w="1757" w:type="dxa"/>
          </w:tcPr>
          <w:p w14:paraId="71757F79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80</w:t>
            </w:r>
          </w:p>
        </w:tc>
        <w:tc>
          <w:tcPr>
            <w:tcW w:w="1757" w:type="dxa"/>
          </w:tcPr>
          <w:p w14:paraId="43A82B76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119</w:t>
            </w:r>
          </w:p>
        </w:tc>
      </w:tr>
      <w:tr w:rsidR="0082050F" w:rsidRPr="0082050F" w14:paraId="30F2A446" w14:textId="77777777" w:rsidTr="00BE39E6">
        <w:tc>
          <w:tcPr>
            <w:tcW w:w="2835" w:type="dxa"/>
            <w:shd w:val="clear" w:color="auto" w:fill="auto"/>
          </w:tcPr>
          <w:p w14:paraId="56413E91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Nowotarski</w:t>
            </w:r>
          </w:p>
        </w:tc>
        <w:tc>
          <w:tcPr>
            <w:tcW w:w="1757" w:type="dxa"/>
          </w:tcPr>
          <w:p w14:paraId="200A27DB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254</w:t>
            </w:r>
          </w:p>
        </w:tc>
        <w:tc>
          <w:tcPr>
            <w:tcW w:w="1757" w:type="dxa"/>
          </w:tcPr>
          <w:p w14:paraId="40A7B49B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96</w:t>
            </w:r>
          </w:p>
        </w:tc>
        <w:tc>
          <w:tcPr>
            <w:tcW w:w="1757" w:type="dxa"/>
          </w:tcPr>
          <w:p w14:paraId="7CC8730D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139</w:t>
            </w:r>
          </w:p>
        </w:tc>
      </w:tr>
      <w:tr w:rsidR="0082050F" w:rsidRPr="0082050F" w14:paraId="4C824831" w14:textId="77777777" w:rsidTr="00BE39E6">
        <w:tc>
          <w:tcPr>
            <w:tcW w:w="2835" w:type="dxa"/>
            <w:shd w:val="clear" w:color="auto" w:fill="auto"/>
          </w:tcPr>
          <w:p w14:paraId="6794D04B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Olkuski</w:t>
            </w:r>
          </w:p>
        </w:tc>
        <w:tc>
          <w:tcPr>
            <w:tcW w:w="1757" w:type="dxa"/>
          </w:tcPr>
          <w:p w14:paraId="5307B64B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186</w:t>
            </w:r>
          </w:p>
        </w:tc>
        <w:tc>
          <w:tcPr>
            <w:tcW w:w="1757" w:type="dxa"/>
          </w:tcPr>
          <w:p w14:paraId="69E94E69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72</w:t>
            </w:r>
          </w:p>
        </w:tc>
        <w:tc>
          <w:tcPr>
            <w:tcW w:w="1757" w:type="dxa"/>
          </w:tcPr>
          <w:p w14:paraId="3671F2F4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106</w:t>
            </w:r>
          </w:p>
        </w:tc>
      </w:tr>
      <w:tr w:rsidR="0082050F" w:rsidRPr="0082050F" w14:paraId="2D25A24C" w14:textId="77777777" w:rsidTr="00BE39E6">
        <w:tc>
          <w:tcPr>
            <w:tcW w:w="2835" w:type="dxa"/>
            <w:shd w:val="clear" w:color="auto" w:fill="auto"/>
          </w:tcPr>
          <w:p w14:paraId="3D185991" w14:textId="77777777" w:rsidR="0082050F" w:rsidRPr="0082050F" w:rsidRDefault="0082050F" w:rsidP="00232BF2">
            <w:pPr>
              <w:pStyle w:val="Tablicaboczek"/>
            </w:pPr>
            <w:r w:rsidRPr="0082050F">
              <w:rPr>
                <w:color w:val="000000"/>
              </w:rPr>
              <w:t>Oświęcimski</w:t>
            </w:r>
          </w:p>
        </w:tc>
        <w:tc>
          <w:tcPr>
            <w:tcW w:w="1757" w:type="dxa"/>
          </w:tcPr>
          <w:p w14:paraId="6A30DA61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279</w:t>
            </w:r>
          </w:p>
        </w:tc>
        <w:tc>
          <w:tcPr>
            <w:tcW w:w="1757" w:type="dxa"/>
          </w:tcPr>
          <w:p w14:paraId="6F3698BF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107</w:t>
            </w:r>
          </w:p>
        </w:tc>
        <w:tc>
          <w:tcPr>
            <w:tcW w:w="1757" w:type="dxa"/>
          </w:tcPr>
          <w:p w14:paraId="1C8ECB9A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152</w:t>
            </w:r>
          </w:p>
        </w:tc>
      </w:tr>
      <w:tr w:rsidR="0082050F" w:rsidRPr="0082050F" w14:paraId="35D1F030" w14:textId="77777777" w:rsidTr="00BE39E6">
        <w:tc>
          <w:tcPr>
            <w:tcW w:w="2835" w:type="dxa"/>
            <w:shd w:val="clear" w:color="auto" w:fill="auto"/>
          </w:tcPr>
          <w:p w14:paraId="17CFFECD" w14:textId="77777777" w:rsidR="0082050F" w:rsidRPr="0082050F" w:rsidRDefault="0082050F" w:rsidP="00232BF2">
            <w:pPr>
              <w:pStyle w:val="Tablicaboczek"/>
              <w:rPr>
                <w:color w:val="000000"/>
              </w:rPr>
            </w:pPr>
            <w:r w:rsidRPr="0082050F">
              <w:rPr>
                <w:color w:val="000000"/>
              </w:rPr>
              <w:t>Proszowicki</w:t>
            </w:r>
          </w:p>
        </w:tc>
        <w:tc>
          <w:tcPr>
            <w:tcW w:w="1757" w:type="dxa"/>
          </w:tcPr>
          <w:p w14:paraId="216EB300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74</w:t>
            </w:r>
          </w:p>
        </w:tc>
        <w:tc>
          <w:tcPr>
            <w:tcW w:w="1757" w:type="dxa"/>
          </w:tcPr>
          <w:p w14:paraId="2ED5C724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24</w:t>
            </w:r>
          </w:p>
        </w:tc>
        <w:tc>
          <w:tcPr>
            <w:tcW w:w="1757" w:type="dxa"/>
          </w:tcPr>
          <w:p w14:paraId="5A457623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47</w:t>
            </w:r>
          </w:p>
        </w:tc>
      </w:tr>
      <w:tr w:rsidR="0082050F" w:rsidRPr="0082050F" w14:paraId="7A5D476A" w14:textId="77777777" w:rsidTr="00BE39E6">
        <w:tc>
          <w:tcPr>
            <w:tcW w:w="2835" w:type="dxa"/>
            <w:shd w:val="clear" w:color="auto" w:fill="auto"/>
          </w:tcPr>
          <w:p w14:paraId="51F82240" w14:textId="77777777" w:rsidR="0082050F" w:rsidRPr="0082050F" w:rsidRDefault="0082050F" w:rsidP="00232BF2">
            <w:pPr>
              <w:pStyle w:val="Tablicaboczek"/>
              <w:rPr>
                <w:color w:val="000000"/>
              </w:rPr>
            </w:pPr>
            <w:r w:rsidRPr="0082050F">
              <w:rPr>
                <w:color w:val="000000"/>
              </w:rPr>
              <w:t>Suski</w:t>
            </w:r>
          </w:p>
        </w:tc>
        <w:tc>
          <w:tcPr>
            <w:tcW w:w="1757" w:type="dxa"/>
          </w:tcPr>
          <w:p w14:paraId="3746CFA9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114</w:t>
            </w:r>
          </w:p>
        </w:tc>
        <w:tc>
          <w:tcPr>
            <w:tcW w:w="1757" w:type="dxa"/>
          </w:tcPr>
          <w:p w14:paraId="32995B24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46</w:t>
            </w:r>
          </w:p>
        </w:tc>
        <w:tc>
          <w:tcPr>
            <w:tcW w:w="1757" w:type="dxa"/>
          </w:tcPr>
          <w:p w14:paraId="404A3843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61</w:t>
            </w:r>
          </w:p>
        </w:tc>
      </w:tr>
      <w:tr w:rsidR="0082050F" w:rsidRPr="0082050F" w14:paraId="1F0DA78F" w14:textId="77777777" w:rsidTr="00BE39E6">
        <w:tc>
          <w:tcPr>
            <w:tcW w:w="2835" w:type="dxa"/>
            <w:shd w:val="clear" w:color="auto" w:fill="auto"/>
          </w:tcPr>
          <w:p w14:paraId="6789AEFB" w14:textId="77777777" w:rsidR="0082050F" w:rsidRPr="0082050F" w:rsidRDefault="0082050F" w:rsidP="00232BF2">
            <w:pPr>
              <w:pStyle w:val="Tablicaboczek"/>
              <w:rPr>
                <w:color w:val="000000"/>
              </w:rPr>
            </w:pPr>
            <w:r w:rsidRPr="0082050F">
              <w:rPr>
                <w:color w:val="000000"/>
              </w:rPr>
              <w:t>Tarnowski</w:t>
            </w:r>
          </w:p>
        </w:tc>
        <w:tc>
          <w:tcPr>
            <w:tcW w:w="1757" w:type="dxa"/>
          </w:tcPr>
          <w:p w14:paraId="280ACE98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168</w:t>
            </w:r>
          </w:p>
        </w:tc>
        <w:tc>
          <w:tcPr>
            <w:tcW w:w="1757" w:type="dxa"/>
          </w:tcPr>
          <w:p w14:paraId="41A456EA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61</w:t>
            </w:r>
          </w:p>
        </w:tc>
        <w:tc>
          <w:tcPr>
            <w:tcW w:w="1757" w:type="dxa"/>
          </w:tcPr>
          <w:p w14:paraId="58A7239A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101</w:t>
            </w:r>
          </w:p>
        </w:tc>
      </w:tr>
      <w:tr w:rsidR="0082050F" w:rsidRPr="0082050F" w14:paraId="2266CAA1" w14:textId="77777777" w:rsidTr="00BE39E6">
        <w:tc>
          <w:tcPr>
            <w:tcW w:w="2835" w:type="dxa"/>
            <w:shd w:val="clear" w:color="auto" w:fill="auto"/>
          </w:tcPr>
          <w:p w14:paraId="69E1DFE7" w14:textId="77777777" w:rsidR="0082050F" w:rsidRPr="0082050F" w:rsidRDefault="0082050F" w:rsidP="00232BF2">
            <w:pPr>
              <w:pStyle w:val="Tablicaboczek"/>
              <w:rPr>
                <w:color w:val="000000"/>
              </w:rPr>
            </w:pPr>
            <w:r w:rsidRPr="0082050F">
              <w:rPr>
                <w:color w:val="000000"/>
              </w:rPr>
              <w:t>Tatrzański</w:t>
            </w:r>
          </w:p>
        </w:tc>
        <w:tc>
          <w:tcPr>
            <w:tcW w:w="1757" w:type="dxa"/>
          </w:tcPr>
          <w:p w14:paraId="1957A1A6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111</w:t>
            </w:r>
          </w:p>
        </w:tc>
        <w:tc>
          <w:tcPr>
            <w:tcW w:w="1757" w:type="dxa"/>
          </w:tcPr>
          <w:p w14:paraId="51E11307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55</w:t>
            </w:r>
          </w:p>
        </w:tc>
        <w:tc>
          <w:tcPr>
            <w:tcW w:w="1757" w:type="dxa"/>
          </w:tcPr>
          <w:p w14:paraId="42A3D673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53</w:t>
            </w:r>
          </w:p>
        </w:tc>
      </w:tr>
      <w:tr w:rsidR="0082050F" w:rsidRPr="0082050F" w14:paraId="3D6A8981" w14:textId="77777777" w:rsidTr="00BE39E6">
        <w:tc>
          <w:tcPr>
            <w:tcW w:w="2835" w:type="dxa"/>
            <w:shd w:val="clear" w:color="auto" w:fill="auto"/>
          </w:tcPr>
          <w:p w14:paraId="5C783597" w14:textId="77777777" w:rsidR="0082050F" w:rsidRPr="0082050F" w:rsidRDefault="0082050F" w:rsidP="00232BF2">
            <w:pPr>
              <w:pStyle w:val="Tablicaboczek"/>
              <w:rPr>
                <w:color w:val="000000"/>
              </w:rPr>
            </w:pPr>
            <w:r w:rsidRPr="0082050F">
              <w:rPr>
                <w:color w:val="000000"/>
              </w:rPr>
              <w:t>Wadowicki</w:t>
            </w:r>
          </w:p>
        </w:tc>
        <w:tc>
          <w:tcPr>
            <w:tcW w:w="1757" w:type="dxa"/>
          </w:tcPr>
          <w:p w14:paraId="0AACB70D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238</w:t>
            </w:r>
          </w:p>
        </w:tc>
        <w:tc>
          <w:tcPr>
            <w:tcW w:w="1757" w:type="dxa"/>
          </w:tcPr>
          <w:p w14:paraId="1EF7355B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84</w:t>
            </w:r>
          </w:p>
        </w:tc>
        <w:tc>
          <w:tcPr>
            <w:tcW w:w="1757" w:type="dxa"/>
          </w:tcPr>
          <w:p w14:paraId="0CC6B06A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134</w:t>
            </w:r>
          </w:p>
        </w:tc>
      </w:tr>
      <w:tr w:rsidR="0082050F" w:rsidRPr="0082050F" w14:paraId="4B6D57E7" w14:textId="77777777" w:rsidTr="00BE39E6">
        <w:tc>
          <w:tcPr>
            <w:tcW w:w="2835" w:type="dxa"/>
            <w:shd w:val="clear" w:color="auto" w:fill="auto"/>
          </w:tcPr>
          <w:p w14:paraId="3B2A0024" w14:textId="77777777" w:rsidR="0082050F" w:rsidRPr="0082050F" w:rsidRDefault="0082050F" w:rsidP="00232BF2">
            <w:pPr>
              <w:pStyle w:val="Tablicaboczek"/>
              <w:rPr>
                <w:color w:val="000000"/>
              </w:rPr>
            </w:pPr>
            <w:r w:rsidRPr="0082050F">
              <w:rPr>
                <w:color w:val="000000"/>
              </w:rPr>
              <w:t>Wielicki</w:t>
            </w:r>
          </w:p>
        </w:tc>
        <w:tc>
          <w:tcPr>
            <w:tcW w:w="1757" w:type="dxa"/>
          </w:tcPr>
          <w:p w14:paraId="55543C98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147</w:t>
            </w:r>
          </w:p>
        </w:tc>
        <w:tc>
          <w:tcPr>
            <w:tcW w:w="1757" w:type="dxa"/>
          </w:tcPr>
          <w:p w14:paraId="1BA5730E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77</w:t>
            </w:r>
          </w:p>
        </w:tc>
        <w:tc>
          <w:tcPr>
            <w:tcW w:w="1757" w:type="dxa"/>
          </w:tcPr>
          <w:p w14:paraId="353B9FC7" w14:textId="77777777" w:rsidR="0082050F" w:rsidRPr="0082050F" w:rsidRDefault="0082050F" w:rsidP="00232BF2">
            <w:pPr>
              <w:pStyle w:val="Tablicadanerodek"/>
              <w:rPr>
                <w:color w:val="000000"/>
              </w:rPr>
            </w:pPr>
            <w:r w:rsidRPr="0082050F">
              <w:rPr>
                <w:color w:val="000000"/>
              </w:rPr>
              <w:t>65</w:t>
            </w:r>
          </w:p>
        </w:tc>
      </w:tr>
      <w:tr w:rsidR="0082050F" w:rsidRPr="0082050F" w14:paraId="0E8FCA7D" w14:textId="77777777" w:rsidTr="00BE39E6">
        <w:tc>
          <w:tcPr>
            <w:tcW w:w="2835" w:type="dxa"/>
            <w:shd w:val="clear" w:color="auto" w:fill="auto"/>
          </w:tcPr>
          <w:p w14:paraId="3CD2251D" w14:textId="77777777" w:rsidR="0082050F" w:rsidRPr="0082050F" w:rsidRDefault="0082050F" w:rsidP="00232BF2">
            <w:pPr>
              <w:pStyle w:val="Tablicaboczek"/>
              <w:rPr>
                <w:color w:val="000000"/>
              </w:rPr>
            </w:pPr>
            <w:r w:rsidRPr="0082050F">
              <w:rPr>
                <w:color w:val="000000"/>
              </w:rPr>
              <w:t>M. Kraków</w:t>
            </w:r>
          </w:p>
        </w:tc>
        <w:tc>
          <w:tcPr>
            <w:tcW w:w="1757" w:type="dxa"/>
          </w:tcPr>
          <w:p w14:paraId="64E6AE76" w14:textId="77777777" w:rsidR="0082050F" w:rsidRPr="0082050F" w:rsidRDefault="0082050F" w:rsidP="00232BF2">
            <w:pPr>
              <w:pStyle w:val="Tablicadanerodek"/>
              <w:rPr>
                <w:rFonts w:cs="Segoe UI"/>
                <w:color w:val="000000"/>
              </w:rPr>
            </w:pPr>
            <w:r w:rsidRPr="0082050F">
              <w:rPr>
                <w:rFonts w:cs="Segoe UI"/>
                <w:color w:val="000000"/>
              </w:rPr>
              <w:t>1758</w:t>
            </w:r>
          </w:p>
        </w:tc>
        <w:tc>
          <w:tcPr>
            <w:tcW w:w="1757" w:type="dxa"/>
          </w:tcPr>
          <w:p w14:paraId="00BFD869" w14:textId="77777777" w:rsidR="0082050F" w:rsidRPr="0082050F" w:rsidRDefault="0082050F" w:rsidP="00232BF2">
            <w:pPr>
              <w:pStyle w:val="Tablicadanerodek"/>
              <w:rPr>
                <w:rFonts w:cs="Segoe UI"/>
                <w:color w:val="000000"/>
              </w:rPr>
            </w:pPr>
            <w:r w:rsidRPr="0082050F">
              <w:rPr>
                <w:rFonts w:cs="Segoe UI"/>
                <w:color w:val="000000"/>
              </w:rPr>
              <w:t>805</w:t>
            </w:r>
          </w:p>
        </w:tc>
        <w:tc>
          <w:tcPr>
            <w:tcW w:w="1757" w:type="dxa"/>
          </w:tcPr>
          <w:p w14:paraId="5ADDEB11" w14:textId="77777777" w:rsidR="0082050F" w:rsidRPr="0082050F" w:rsidRDefault="0082050F" w:rsidP="00232BF2">
            <w:pPr>
              <w:pStyle w:val="Tablicadanerodek"/>
              <w:rPr>
                <w:rFonts w:cs="Segoe UI"/>
                <w:color w:val="000000"/>
              </w:rPr>
            </w:pPr>
            <w:r w:rsidRPr="0082050F">
              <w:rPr>
                <w:rFonts w:cs="Segoe UI"/>
                <w:color w:val="000000"/>
              </w:rPr>
              <w:t>777</w:t>
            </w:r>
          </w:p>
        </w:tc>
      </w:tr>
      <w:tr w:rsidR="0082050F" w:rsidRPr="0082050F" w14:paraId="752BD513" w14:textId="77777777" w:rsidTr="00BE39E6">
        <w:tc>
          <w:tcPr>
            <w:tcW w:w="2835" w:type="dxa"/>
            <w:shd w:val="clear" w:color="auto" w:fill="auto"/>
          </w:tcPr>
          <w:p w14:paraId="3D57DE26" w14:textId="77777777" w:rsidR="0082050F" w:rsidRPr="0082050F" w:rsidRDefault="0082050F" w:rsidP="00232BF2">
            <w:pPr>
              <w:pStyle w:val="Tablicaboczek"/>
              <w:rPr>
                <w:color w:val="000000"/>
              </w:rPr>
            </w:pPr>
            <w:r w:rsidRPr="0082050F">
              <w:rPr>
                <w:color w:val="000000"/>
              </w:rPr>
              <w:t>M. Nowy Sącz</w:t>
            </w:r>
          </w:p>
        </w:tc>
        <w:tc>
          <w:tcPr>
            <w:tcW w:w="1757" w:type="dxa"/>
          </w:tcPr>
          <w:p w14:paraId="6EF22F3E" w14:textId="77777777" w:rsidR="0082050F" w:rsidRPr="0082050F" w:rsidRDefault="0082050F" w:rsidP="00232BF2">
            <w:pPr>
              <w:pStyle w:val="Tablicadanerodek"/>
              <w:rPr>
                <w:rFonts w:cs="Segoe UI"/>
                <w:color w:val="000000"/>
              </w:rPr>
            </w:pPr>
            <w:r w:rsidRPr="0082050F">
              <w:rPr>
                <w:rFonts w:cs="Segoe UI"/>
                <w:color w:val="000000"/>
              </w:rPr>
              <w:t>244</w:t>
            </w:r>
          </w:p>
        </w:tc>
        <w:tc>
          <w:tcPr>
            <w:tcW w:w="1757" w:type="dxa"/>
          </w:tcPr>
          <w:p w14:paraId="5C0B5CC0" w14:textId="77777777" w:rsidR="0082050F" w:rsidRPr="0082050F" w:rsidRDefault="0082050F" w:rsidP="00232BF2">
            <w:pPr>
              <w:pStyle w:val="Tablicadanerodek"/>
              <w:rPr>
                <w:rFonts w:cs="Segoe UI"/>
                <w:color w:val="000000"/>
              </w:rPr>
            </w:pPr>
            <w:r w:rsidRPr="0082050F">
              <w:rPr>
                <w:rFonts w:cs="Segoe UI"/>
                <w:color w:val="000000"/>
              </w:rPr>
              <w:t>88</w:t>
            </w:r>
          </w:p>
        </w:tc>
        <w:tc>
          <w:tcPr>
            <w:tcW w:w="1757" w:type="dxa"/>
          </w:tcPr>
          <w:p w14:paraId="3AF21C13" w14:textId="77777777" w:rsidR="0082050F" w:rsidRPr="0082050F" w:rsidRDefault="0082050F" w:rsidP="00232BF2">
            <w:pPr>
              <w:pStyle w:val="Tablicadanerodek"/>
              <w:rPr>
                <w:rFonts w:cs="Segoe UI"/>
                <w:color w:val="000000"/>
              </w:rPr>
            </w:pPr>
            <w:r w:rsidRPr="0082050F">
              <w:rPr>
                <w:rFonts w:cs="Segoe UI"/>
                <w:color w:val="000000"/>
              </w:rPr>
              <w:t>136</w:t>
            </w:r>
          </w:p>
        </w:tc>
      </w:tr>
      <w:tr w:rsidR="0082050F" w:rsidRPr="0082050F" w14:paraId="39754C2D" w14:textId="77777777" w:rsidTr="00BE39E6">
        <w:tc>
          <w:tcPr>
            <w:tcW w:w="2835" w:type="dxa"/>
            <w:shd w:val="clear" w:color="auto" w:fill="auto"/>
          </w:tcPr>
          <w:p w14:paraId="2D9A2161" w14:textId="77777777" w:rsidR="0082050F" w:rsidRPr="0082050F" w:rsidRDefault="0082050F" w:rsidP="00232BF2">
            <w:pPr>
              <w:pStyle w:val="Tablicaboczek"/>
              <w:rPr>
                <w:color w:val="000000"/>
              </w:rPr>
            </w:pPr>
            <w:r w:rsidRPr="0082050F">
              <w:rPr>
                <w:color w:val="000000"/>
              </w:rPr>
              <w:t>M. Tarnów</w:t>
            </w:r>
          </w:p>
        </w:tc>
        <w:tc>
          <w:tcPr>
            <w:tcW w:w="1757" w:type="dxa"/>
          </w:tcPr>
          <w:p w14:paraId="0CFF5A3D" w14:textId="77777777" w:rsidR="0082050F" w:rsidRPr="0082050F" w:rsidRDefault="0082050F" w:rsidP="00232BF2">
            <w:pPr>
              <w:pStyle w:val="Tablicadanerodek"/>
              <w:rPr>
                <w:rFonts w:cs="Segoe UI"/>
                <w:color w:val="000000"/>
              </w:rPr>
            </w:pPr>
            <w:r w:rsidRPr="0082050F">
              <w:rPr>
                <w:rFonts w:cs="Segoe UI"/>
                <w:color w:val="000000"/>
              </w:rPr>
              <w:t>301</w:t>
            </w:r>
          </w:p>
        </w:tc>
        <w:tc>
          <w:tcPr>
            <w:tcW w:w="1757" w:type="dxa"/>
          </w:tcPr>
          <w:p w14:paraId="3B357B07" w14:textId="77777777" w:rsidR="0082050F" w:rsidRPr="0082050F" w:rsidRDefault="0082050F" w:rsidP="00232BF2">
            <w:pPr>
              <w:pStyle w:val="Tablicadanerodek"/>
              <w:rPr>
                <w:rFonts w:cs="Segoe UI"/>
                <w:color w:val="000000"/>
              </w:rPr>
            </w:pPr>
            <w:r w:rsidRPr="0082050F">
              <w:rPr>
                <w:rFonts w:cs="Segoe UI"/>
                <w:color w:val="000000"/>
              </w:rPr>
              <w:t>116</w:t>
            </w:r>
          </w:p>
        </w:tc>
        <w:tc>
          <w:tcPr>
            <w:tcW w:w="1757" w:type="dxa"/>
          </w:tcPr>
          <w:p w14:paraId="0DBD7D1C" w14:textId="77777777" w:rsidR="0082050F" w:rsidRPr="0082050F" w:rsidRDefault="0082050F" w:rsidP="00232BF2">
            <w:pPr>
              <w:pStyle w:val="Tablicadanerodek"/>
              <w:rPr>
                <w:rFonts w:cs="Segoe UI"/>
                <w:color w:val="000000"/>
              </w:rPr>
            </w:pPr>
            <w:r w:rsidRPr="0082050F">
              <w:rPr>
                <w:rFonts w:cs="Segoe UI"/>
                <w:color w:val="000000"/>
              </w:rPr>
              <w:t>164</w:t>
            </w:r>
          </w:p>
        </w:tc>
      </w:tr>
    </w:tbl>
    <w:p w14:paraId="0085484E" w14:textId="77777777" w:rsidR="0082050F" w:rsidRDefault="0082050F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14:paraId="3A8CFF80" w14:textId="3C73B78E" w:rsidR="00697005" w:rsidRPr="00697005" w:rsidRDefault="00AD467D" w:rsidP="00697005">
      <w:pPr>
        <w:pStyle w:val="Nagwek1"/>
        <w:rPr>
          <w:rFonts w:ascii="Fira Sans" w:hAnsi="Fira Sans"/>
          <w:b/>
          <w:szCs w:val="19"/>
        </w:rPr>
      </w:pPr>
      <w:r w:rsidRPr="000D2653">
        <w:rPr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5098BBE1" wp14:editId="3E74BCA4">
                <wp:simplePos x="0" y="0"/>
                <wp:positionH relativeFrom="column">
                  <wp:posOffset>5276850</wp:posOffset>
                </wp:positionH>
                <wp:positionV relativeFrom="paragraph">
                  <wp:posOffset>114300</wp:posOffset>
                </wp:positionV>
                <wp:extent cx="1687830" cy="848995"/>
                <wp:effectExtent l="0" t="0" r="0" b="0"/>
                <wp:wrapTight wrapText="bothSides">
                  <wp:wrapPolygon edited="0">
                    <wp:start x="731" y="0"/>
                    <wp:lineTo x="731" y="20841"/>
                    <wp:lineTo x="20722" y="20841"/>
                    <wp:lineTo x="20722" y="0"/>
                    <wp:lineTo x="731" y="0"/>
                  </wp:wrapPolygon>
                </wp:wrapTight>
                <wp:docPr id="15" name="Pole tekstowe 15" descr="Średni czas pobytu kuracjusza w opiece stacjonarnej wyniósł 17,7 d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848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6CDC9" w14:textId="015FDAAB" w:rsidR="00AD467D" w:rsidRPr="006573AE" w:rsidRDefault="00AD467D" w:rsidP="00232BF2">
                            <w:pPr>
                              <w:pStyle w:val="tekstzboku"/>
                            </w:pPr>
                            <w:r>
                              <w:t xml:space="preserve">Średni czas pobytu </w:t>
                            </w:r>
                            <w:r w:rsidRPr="00232BF2">
                              <w:t>kuracjusza</w:t>
                            </w:r>
                            <w:r w:rsidRPr="004E0605">
                              <w:t xml:space="preserve"> w opiece stacjonarnej wyniósł </w:t>
                            </w:r>
                            <w:r w:rsidRPr="00232BF2">
                              <w:t>blisko</w:t>
                            </w:r>
                            <w:r>
                              <w:t> </w:t>
                            </w:r>
                            <w:r w:rsidRPr="00232BF2">
                              <w:t>18 dni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8BBE1" id="Pole tekstowe 15" o:spid="_x0000_s1031" type="#_x0000_t202" alt="Średni czas pobytu kuracjusza w opiece stacjonarnej wyniósł 17,7 dnia" style="position:absolute;margin-left:415.5pt;margin-top:9pt;width:132.9pt;height:66.8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" filled="f" stroked="f">
                <v:textbox>
                  <w:txbxContent>
                    <w:p w14:paraId="2C66CDC9" w14:textId="015FDAAB" w:rsidR="00AD467D" w:rsidRPr="006573AE" w:rsidRDefault="00AD467D" w:rsidP="00232BF2">
                      <w:pPr>
                        <w:pStyle w:val="tekstzboku"/>
                      </w:pPr>
                      <w:r>
                        <w:t xml:space="preserve">Średni czas pobytu </w:t>
                      </w:r>
                      <w:r w:rsidRPr="00232BF2">
                        <w:t>kuracjusza</w:t>
                      </w:r>
                      <w:r w:rsidRPr="004E0605">
                        <w:t xml:space="preserve"> w opiece stacjonarnej wyniósł </w:t>
                      </w:r>
                      <w:r w:rsidRPr="00232BF2">
                        <w:t>blisko</w:t>
                      </w:r>
                      <w:r>
                        <w:t> </w:t>
                      </w:r>
                      <w:r w:rsidRPr="00232BF2">
                        <w:t>18 dni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97005" w:rsidRPr="00697005">
        <w:rPr>
          <w:rFonts w:ascii="Fira Sans" w:hAnsi="Fira Sans"/>
          <w:b/>
          <w:szCs w:val="19"/>
        </w:rPr>
        <w:t>Lecznictwo uzdrowiskowe</w:t>
      </w:r>
    </w:p>
    <w:p w14:paraId="7EF168DD" w14:textId="27E38141" w:rsidR="000D2653" w:rsidRPr="000D2653" w:rsidRDefault="000D2653" w:rsidP="000D2653">
      <w:pPr>
        <w:rPr>
          <w:rFonts w:eastAsia="Times New Roman" w:cs="Times New Roman"/>
          <w:szCs w:val="19"/>
          <w:lang w:eastAsia="pl-PL"/>
        </w:rPr>
      </w:pPr>
      <w:r w:rsidRPr="000D2653">
        <w:rPr>
          <w:rFonts w:eastAsia="Times New Roman" w:cs="Times New Roman"/>
          <w:szCs w:val="19"/>
          <w:lang w:eastAsia="pl-PL"/>
        </w:rPr>
        <w:t>W końcu 2022 r. funkcjonowały 44 zakłady lecznictwa uzdrowiskowego, które dysponowały prawie 6 tys. łóżek. W ciągu roku przyję</w:t>
      </w:r>
      <w:r w:rsidR="00232BF2">
        <w:rPr>
          <w:rFonts w:eastAsia="Times New Roman" w:cs="Times New Roman"/>
          <w:szCs w:val="19"/>
          <w:lang w:eastAsia="pl-PL"/>
        </w:rPr>
        <w:t>t</w:t>
      </w:r>
      <w:r w:rsidRPr="000D2653">
        <w:rPr>
          <w:rFonts w:eastAsia="Times New Roman" w:cs="Times New Roman"/>
          <w:szCs w:val="19"/>
          <w:lang w:eastAsia="pl-PL"/>
        </w:rPr>
        <w:t>o 104</w:t>
      </w:r>
      <w:r w:rsidR="005E7543">
        <w:rPr>
          <w:rFonts w:eastAsia="Times New Roman" w:cs="Times New Roman"/>
          <w:szCs w:val="19"/>
          <w:lang w:eastAsia="pl-PL"/>
        </w:rPr>
        <w:t>,0</w:t>
      </w:r>
      <w:r w:rsidRPr="000D2653">
        <w:rPr>
          <w:rFonts w:eastAsia="Times New Roman" w:cs="Times New Roman"/>
          <w:szCs w:val="19"/>
          <w:lang w:eastAsia="pl-PL"/>
        </w:rPr>
        <w:t xml:space="preserve"> tys. kuracjuszy (o 17,3% więcej niż w roku poprzednim). W trybie stacjonarnym leczonych było 91,5 tys. pacjentów, a w ambulatoryjnym – 12,5 tys. Kobiety stanowiły 59,9% osób korzystających z usług zakładów lecznictwa uzdrowiskowego. Udział dzieci i młodzieży w wieku do 18 lat wyniósł 2,9%, a osób w wieku 65</w:t>
      </w:r>
      <w:r w:rsidR="001F7A7D">
        <w:rPr>
          <w:rFonts w:eastAsia="Times New Roman" w:cs="Times New Roman"/>
          <w:szCs w:val="19"/>
          <w:lang w:eastAsia="pl-PL"/>
        </w:rPr>
        <w:t> </w:t>
      </w:r>
      <w:r w:rsidRPr="000D2653">
        <w:rPr>
          <w:rFonts w:eastAsia="Times New Roman" w:cs="Times New Roman"/>
          <w:szCs w:val="19"/>
          <w:lang w:eastAsia="pl-PL"/>
        </w:rPr>
        <w:t xml:space="preserve">lat i więcej – 41,6%. Średni czas pobytu kuracjusza w opiece stacjonarnej wyniósł </w:t>
      </w:r>
      <w:r w:rsidR="00232BF2">
        <w:rPr>
          <w:rFonts w:eastAsia="Times New Roman" w:cs="Times New Roman"/>
          <w:szCs w:val="19"/>
          <w:lang w:eastAsia="pl-PL"/>
        </w:rPr>
        <w:t>blisko 18</w:t>
      </w:r>
      <w:r w:rsidR="00AD467D">
        <w:rPr>
          <w:rFonts w:eastAsia="Times New Roman" w:cs="Times New Roman"/>
          <w:szCs w:val="19"/>
          <w:lang w:eastAsia="pl-PL"/>
        </w:rPr>
        <w:t> </w:t>
      </w:r>
      <w:r w:rsidR="00232BF2">
        <w:rPr>
          <w:rFonts w:eastAsia="Times New Roman" w:cs="Times New Roman"/>
          <w:szCs w:val="19"/>
          <w:lang w:eastAsia="pl-PL"/>
        </w:rPr>
        <w:t>dni</w:t>
      </w:r>
      <w:r w:rsidRPr="000D2653">
        <w:rPr>
          <w:rFonts w:eastAsia="Times New Roman" w:cs="Times New Roman"/>
          <w:szCs w:val="19"/>
          <w:lang w:eastAsia="pl-PL"/>
        </w:rPr>
        <w:t xml:space="preserve"> (</w:t>
      </w:r>
      <w:r w:rsidR="00232BF2">
        <w:rPr>
          <w:rFonts w:eastAsia="Times New Roman" w:cs="Times New Roman"/>
          <w:szCs w:val="19"/>
          <w:lang w:eastAsia="pl-PL"/>
        </w:rPr>
        <w:t>w</w:t>
      </w:r>
      <w:r w:rsidRPr="000D2653">
        <w:rPr>
          <w:rFonts w:eastAsia="Times New Roman" w:cs="Times New Roman"/>
          <w:szCs w:val="19"/>
          <w:lang w:eastAsia="pl-PL"/>
        </w:rPr>
        <w:t xml:space="preserve"> kraju – 16).</w:t>
      </w:r>
    </w:p>
    <w:p w14:paraId="0E50E61E" w14:textId="6F6358AB" w:rsidR="000D2653" w:rsidRPr="000D2653" w:rsidRDefault="000D2653" w:rsidP="000D2653">
      <w:pPr>
        <w:rPr>
          <w:rFonts w:eastAsia="Times New Roman" w:cs="Times New Roman"/>
          <w:szCs w:val="19"/>
          <w:lang w:eastAsia="pl-PL"/>
        </w:rPr>
      </w:pPr>
      <w:r w:rsidRPr="000D2653">
        <w:rPr>
          <w:rFonts w:eastAsia="Times New Roman" w:cs="Times New Roman"/>
          <w:szCs w:val="19"/>
          <w:lang w:eastAsia="pl-PL"/>
        </w:rPr>
        <w:t>Z dofinansowania do pobytu w szpitalu lub sanatorium uzdrowiskowym skorzystało 69,3 tys. osób (75,8% leczonych stacjonarnie)</w:t>
      </w:r>
      <w:r w:rsidR="00AD467D">
        <w:rPr>
          <w:rFonts w:eastAsia="Times New Roman" w:cs="Times New Roman"/>
          <w:szCs w:val="19"/>
          <w:lang w:eastAsia="pl-PL"/>
        </w:rPr>
        <w:t xml:space="preserve">, w tym </w:t>
      </w:r>
      <w:r w:rsidR="00AD467D" w:rsidRPr="000D2653">
        <w:rPr>
          <w:rFonts w:eastAsia="Times New Roman" w:cs="Times New Roman"/>
          <w:szCs w:val="19"/>
          <w:lang w:eastAsia="pl-PL"/>
        </w:rPr>
        <w:t>62,2 tys.</w:t>
      </w:r>
      <w:r w:rsidR="00AD467D">
        <w:rPr>
          <w:rFonts w:eastAsia="Times New Roman" w:cs="Times New Roman"/>
          <w:szCs w:val="19"/>
          <w:lang w:eastAsia="pl-PL"/>
        </w:rPr>
        <w:t xml:space="preserve"> z</w:t>
      </w:r>
      <w:r w:rsidR="00232BF2" w:rsidRPr="000D2653">
        <w:rPr>
          <w:rFonts w:eastAsia="Times New Roman" w:cs="Times New Roman"/>
          <w:szCs w:val="19"/>
          <w:lang w:eastAsia="pl-PL"/>
        </w:rPr>
        <w:t xml:space="preserve"> dofinansowania pobytu ze środ</w:t>
      </w:r>
      <w:r w:rsidR="00AD467D">
        <w:rPr>
          <w:rFonts w:eastAsia="Times New Roman" w:cs="Times New Roman"/>
          <w:szCs w:val="19"/>
          <w:lang w:eastAsia="pl-PL"/>
        </w:rPr>
        <w:t>ków Narodowego Funduszu Zdrowia</w:t>
      </w:r>
      <w:r w:rsidRPr="000D2653">
        <w:rPr>
          <w:rFonts w:eastAsia="Times New Roman" w:cs="Times New Roman"/>
          <w:szCs w:val="19"/>
          <w:lang w:eastAsia="pl-PL"/>
        </w:rPr>
        <w:t>. Zakład Ubezpieczeń Społecznych dofinansował rehabilitację leczniczą w ramach prewencji rentowej dla 5,8 tys. kuracjuszy. Natomiast dofinansowanie do uczestnictwa w turnusach rehabilitacyjnych z Państwowego Funduszu Rehabilitacji Osób Niepełnosprawnych otrzymało 1,0 tys. pacjentów.</w:t>
      </w:r>
    </w:p>
    <w:p w14:paraId="288092A4" w14:textId="16E5D00F" w:rsidR="00BE39E6" w:rsidRPr="00BE39E6" w:rsidRDefault="00BE39E6" w:rsidP="00AE4AE9">
      <w:pPr>
        <w:pStyle w:val="Tytutablicy"/>
      </w:pPr>
      <w:r w:rsidRPr="00BE39E6">
        <w:t>Tablica 5. Działalność zakładów lecznictwa uzdrowiskowego w 202</w:t>
      </w:r>
      <w:r>
        <w:t>2</w:t>
      </w:r>
      <w:r w:rsidRPr="00BE39E6">
        <w:t xml:space="preserve"> r.</w:t>
      </w:r>
    </w:p>
    <w:tbl>
      <w:tblPr>
        <w:tblW w:w="7936" w:type="dxa"/>
        <w:tblBorders>
          <w:insideH w:val="single" w:sz="4" w:space="0" w:color="212492"/>
          <w:insideV w:val="single" w:sz="4" w:space="0" w:color="212492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5. Działalność zakładów lecznictwa uzdrowiskowego w 2022 r."/>
      </w:tblPr>
      <w:tblGrid>
        <w:gridCol w:w="3628"/>
        <w:gridCol w:w="1077"/>
        <w:gridCol w:w="1077"/>
        <w:gridCol w:w="1077"/>
        <w:gridCol w:w="1077"/>
      </w:tblGrid>
      <w:tr w:rsidR="00BE39E6" w:rsidRPr="00BE39E6" w14:paraId="2117DA17" w14:textId="77777777" w:rsidTr="00BE39E6">
        <w:tc>
          <w:tcPr>
            <w:tcW w:w="36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867431" w14:textId="77777777" w:rsidR="00BE39E6" w:rsidRPr="00BE39E6" w:rsidRDefault="00BE39E6" w:rsidP="00AE4AE9">
            <w:pPr>
              <w:pStyle w:val="Tablicagwkarodek"/>
            </w:pPr>
            <w:r w:rsidRPr="00BE39E6">
              <w:t>Wyszczególnienie</w:t>
            </w:r>
          </w:p>
        </w:tc>
        <w:tc>
          <w:tcPr>
            <w:tcW w:w="10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C247B1B" w14:textId="650E94A9" w:rsidR="00BE39E6" w:rsidRPr="00BE39E6" w:rsidRDefault="00BE39E6" w:rsidP="00AE4AE9">
            <w:pPr>
              <w:pStyle w:val="Tablicagwkarodek"/>
            </w:pPr>
            <w:r w:rsidRPr="00BE39E6">
              <w:t xml:space="preserve">Szpitale </w:t>
            </w:r>
            <w:proofErr w:type="spellStart"/>
            <w:r w:rsidRPr="00BE39E6">
              <w:t>uzdrowi</w:t>
            </w:r>
            <w:r>
              <w:t>-</w:t>
            </w:r>
            <w:r w:rsidRPr="00BE39E6">
              <w:t>skowe</w:t>
            </w:r>
            <w:proofErr w:type="spellEnd"/>
          </w:p>
        </w:tc>
        <w:tc>
          <w:tcPr>
            <w:tcW w:w="10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938597" w14:textId="06979192" w:rsidR="00BE39E6" w:rsidRPr="00BE39E6" w:rsidRDefault="00BE39E6" w:rsidP="00AE4AE9">
            <w:pPr>
              <w:pStyle w:val="Tablicagwkarodek"/>
            </w:pPr>
            <w:r w:rsidRPr="00BE39E6">
              <w:t xml:space="preserve">Sanatoria </w:t>
            </w:r>
            <w:proofErr w:type="spellStart"/>
            <w:r w:rsidRPr="00BE39E6">
              <w:t>uzdrowi</w:t>
            </w:r>
            <w:r>
              <w:t>-</w:t>
            </w:r>
            <w:r w:rsidRPr="00BE39E6">
              <w:t>skowe</w:t>
            </w:r>
            <w:r w:rsidRPr="00BE39E6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0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78AFF8" w14:textId="409C23D3" w:rsidR="00BE39E6" w:rsidRPr="00BE39E6" w:rsidRDefault="00BE39E6" w:rsidP="00AE4AE9">
            <w:pPr>
              <w:pStyle w:val="Tablicagwkarodek"/>
            </w:pPr>
            <w:proofErr w:type="spellStart"/>
            <w:r w:rsidRPr="00BE39E6">
              <w:t>Przycho</w:t>
            </w:r>
            <w:proofErr w:type="spellEnd"/>
            <w:r>
              <w:t>-</w:t>
            </w:r>
            <w:r w:rsidRPr="00BE39E6">
              <w:t xml:space="preserve">dnie </w:t>
            </w:r>
            <w:proofErr w:type="spellStart"/>
            <w:r w:rsidRPr="00BE39E6">
              <w:t>uzdrowi</w:t>
            </w:r>
            <w:r w:rsidR="00BC47F0">
              <w:t>-</w:t>
            </w:r>
            <w:r w:rsidRPr="00BE39E6">
              <w:t>skowe</w:t>
            </w:r>
            <w:proofErr w:type="spellEnd"/>
          </w:p>
        </w:tc>
        <w:tc>
          <w:tcPr>
            <w:tcW w:w="10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03AD30" w14:textId="2A78F649" w:rsidR="00BE39E6" w:rsidRPr="00BE39E6" w:rsidRDefault="00BE39E6" w:rsidP="00AE4AE9">
            <w:pPr>
              <w:pStyle w:val="Tablicagwkarodek"/>
            </w:pPr>
            <w:r w:rsidRPr="00BE39E6">
              <w:t>Zakłady przyrodo</w:t>
            </w:r>
            <w:r>
              <w:t>-</w:t>
            </w:r>
            <w:r w:rsidRPr="00BE39E6">
              <w:t>lecznicze</w:t>
            </w:r>
          </w:p>
        </w:tc>
      </w:tr>
      <w:tr w:rsidR="00BE39E6" w:rsidRPr="00BE39E6" w14:paraId="1A7EEE2D" w14:textId="77777777" w:rsidTr="00BE39E6">
        <w:trPr>
          <w:trHeight w:val="304"/>
        </w:trPr>
        <w:tc>
          <w:tcPr>
            <w:tcW w:w="36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B165B0E" w14:textId="77777777" w:rsidR="00BE39E6" w:rsidRPr="00BE39E6" w:rsidRDefault="00BE39E6" w:rsidP="00AE4AE9">
            <w:pPr>
              <w:pStyle w:val="Tablicaboczek"/>
            </w:pPr>
            <w:r w:rsidRPr="00BE39E6">
              <w:t xml:space="preserve">Zakłady lecznictwa </w:t>
            </w:r>
            <w:proofErr w:type="spellStart"/>
            <w:r w:rsidRPr="00BE39E6">
              <w:t>uzdrowiskowego</w:t>
            </w:r>
            <w:r w:rsidRPr="00BE39E6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0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AFF27E" w14:textId="34362E51" w:rsidR="00BE39E6" w:rsidRPr="00BE39E6" w:rsidRDefault="00BE39E6" w:rsidP="00AE4AE9">
            <w:pPr>
              <w:pStyle w:val="Tablicadanerodek"/>
              <w:rPr>
                <w:rFonts w:cs="Arial"/>
              </w:rPr>
            </w:pPr>
            <w:r w:rsidRPr="007D3364">
              <w:t>6</w:t>
            </w:r>
          </w:p>
        </w:tc>
        <w:tc>
          <w:tcPr>
            <w:tcW w:w="10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F68D69" w14:textId="1D9BAD20" w:rsidR="00BE39E6" w:rsidRPr="00BE39E6" w:rsidRDefault="00BE39E6" w:rsidP="00AE4AE9">
            <w:pPr>
              <w:pStyle w:val="Tablicadanerodek"/>
              <w:rPr>
                <w:rFonts w:cs="Arial"/>
              </w:rPr>
            </w:pPr>
            <w:r w:rsidRPr="007D3364">
              <w:t>33</w:t>
            </w:r>
          </w:p>
        </w:tc>
        <w:tc>
          <w:tcPr>
            <w:tcW w:w="10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09BD37C" w14:textId="784D53FA" w:rsidR="00BE39E6" w:rsidRPr="00BE39E6" w:rsidRDefault="00BE39E6" w:rsidP="00AE4AE9">
            <w:pPr>
              <w:pStyle w:val="Tablicadanerodek"/>
              <w:rPr>
                <w:rFonts w:cs="Arial"/>
              </w:rPr>
            </w:pPr>
            <w:r w:rsidRPr="007D3364">
              <w:t>2</w:t>
            </w:r>
          </w:p>
        </w:tc>
        <w:tc>
          <w:tcPr>
            <w:tcW w:w="10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0CE376" w14:textId="499B963B" w:rsidR="00BE39E6" w:rsidRPr="00BE39E6" w:rsidRDefault="00BE39E6" w:rsidP="00AE4AE9">
            <w:pPr>
              <w:pStyle w:val="Tablicadanerodek"/>
              <w:rPr>
                <w:rFonts w:cs="Arial"/>
              </w:rPr>
            </w:pPr>
            <w:r w:rsidRPr="007D3364">
              <w:t>3</w:t>
            </w:r>
          </w:p>
        </w:tc>
      </w:tr>
      <w:tr w:rsidR="00BE39E6" w:rsidRPr="00BE39E6" w14:paraId="629B408F" w14:textId="77777777" w:rsidTr="00BE39E6">
        <w:tc>
          <w:tcPr>
            <w:tcW w:w="3628" w:type="dxa"/>
            <w:tcBorders>
              <w:top w:val="single" w:sz="4" w:space="0" w:color="212492"/>
            </w:tcBorders>
            <w:shd w:val="clear" w:color="auto" w:fill="auto"/>
          </w:tcPr>
          <w:p w14:paraId="1283F2B1" w14:textId="77777777" w:rsidR="00BE39E6" w:rsidRPr="00BE39E6" w:rsidRDefault="00BE39E6" w:rsidP="00AE4AE9">
            <w:pPr>
              <w:pStyle w:val="Tablicaboczek"/>
            </w:pPr>
            <w:proofErr w:type="spellStart"/>
            <w:r w:rsidRPr="00BE39E6">
              <w:t>Łóżka</w:t>
            </w:r>
            <w:r w:rsidRPr="00BE39E6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077" w:type="dxa"/>
            <w:tcBorders>
              <w:top w:val="single" w:sz="4" w:space="0" w:color="212492"/>
            </w:tcBorders>
            <w:vAlign w:val="center"/>
          </w:tcPr>
          <w:p w14:paraId="6B022892" w14:textId="70DF2B60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1386</w:t>
            </w:r>
          </w:p>
        </w:tc>
        <w:tc>
          <w:tcPr>
            <w:tcW w:w="1077" w:type="dxa"/>
            <w:tcBorders>
              <w:top w:val="single" w:sz="4" w:space="0" w:color="212492"/>
            </w:tcBorders>
            <w:vAlign w:val="center"/>
          </w:tcPr>
          <w:p w14:paraId="4CDB52B0" w14:textId="3C8FE8D4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4554</w:t>
            </w:r>
          </w:p>
        </w:tc>
        <w:tc>
          <w:tcPr>
            <w:tcW w:w="1077" w:type="dxa"/>
            <w:tcBorders>
              <w:top w:val="single" w:sz="4" w:space="0" w:color="212492"/>
            </w:tcBorders>
            <w:vAlign w:val="center"/>
          </w:tcPr>
          <w:p w14:paraId="15000846" w14:textId="3C71C964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1E6984">
              <w:t>–</w:t>
            </w:r>
          </w:p>
        </w:tc>
        <w:tc>
          <w:tcPr>
            <w:tcW w:w="1077" w:type="dxa"/>
            <w:tcBorders>
              <w:top w:val="single" w:sz="4" w:space="0" w:color="212492"/>
            </w:tcBorders>
            <w:vAlign w:val="center"/>
          </w:tcPr>
          <w:p w14:paraId="3D4A3335" w14:textId="033FB757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1E6984">
              <w:t>–</w:t>
            </w:r>
          </w:p>
        </w:tc>
      </w:tr>
      <w:tr w:rsidR="00BE39E6" w:rsidRPr="00BE39E6" w14:paraId="487E38A6" w14:textId="77777777" w:rsidTr="00BE39E6">
        <w:tc>
          <w:tcPr>
            <w:tcW w:w="3628" w:type="dxa"/>
            <w:shd w:val="clear" w:color="auto" w:fill="auto"/>
          </w:tcPr>
          <w:p w14:paraId="790892A6" w14:textId="77777777" w:rsidR="00BE39E6" w:rsidRPr="00BE39E6" w:rsidRDefault="00BE39E6" w:rsidP="00AE4AE9">
            <w:pPr>
              <w:pStyle w:val="Tablicaboczek"/>
            </w:pPr>
            <w:r w:rsidRPr="00BE39E6">
              <w:t>Pacjenci/kuracjusze leczeni w opiece stacjonarnej</w:t>
            </w:r>
          </w:p>
        </w:tc>
        <w:tc>
          <w:tcPr>
            <w:tcW w:w="1077" w:type="dxa"/>
            <w:vAlign w:val="center"/>
          </w:tcPr>
          <w:p w14:paraId="58EEEF4D" w14:textId="32302597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17348</w:t>
            </w:r>
          </w:p>
        </w:tc>
        <w:tc>
          <w:tcPr>
            <w:tcW w:w="1077" w:type="dxa"/>
            <w:vAlign w:val="center"/>
          </w:tcPr>
          <w:p w14:paraId="615F46B2" w14:textId="7C1EE9E5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74188</w:t>
            </w:r>
          </w:p>
        </w:tc>
        <w:tc>
          <w:tcPr>
            <w:tcW w:w="1077" w:type="dxa"/>
            <w:vAlign w:val="center"/>
          </w:tcPr>
          <w:p w14:paraId="1F27FFD2" w14:textId="66A1C367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1E6984">
              <w:t>–</w:t>
            </w:r>
          </w:p>
        </w:tc>
        <w:tc>
          <w:tcPr>
            <w:tcW w:w="1077" w:type="dxa"/>
            <w:vAlign w:val="center"/>
          </w:tcPr>
          <w:p w14:paraId="5C8DD701" w14:textId="2A3A06F7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1E6984">
              <w:t>–</w:t>
            </w:r>
          </w:p>
        </w:tc>
      </w:tr>
      <w:tr w:rsidR="00BE39E6" w:rsidRPr="00BE39E6" w14:paraId="296356EB" w14:textId="77777777" w:rsidTr="00BE39E6">
        <w:tc>
          <w:tcPr>
            <w:tcW w:w="3628" w:type="dxa"/>
            <w:shd w:val="clear" w:color="auto" w:fill="auto"/>
            <w:vAlign w:val="bottom"/>
          </w:tcPr>
          <w:p w14:paraId="2D5018BD" w14:textId="77777777" w:rsidR="00BE39E6" w:rsidRPr="00BE39E6" w:rsidRDefault="00BE39E6" w:rsidP="00AE4AE9">
            <w:pPr>
              <w:pStyle w:val="Tablicaboczekwcicie1"/>
              <w:rPr>
                <w:lang w:eastAsia="pl-PL"/>
              </w:rPr>
            </w:pPr>
            <w:r w:rsidRPr="00BE39E6">
              <w:rPr>
                <w:lang w:eastAsia="pl-PL"/>
              </w:rPr>
              <w:t>w tym w wieku: do lat 18</w:t>
            </w:r>
          </w:p>
        </w:tc>
        <w:tc>
          <w:tcPr>
            <w:tcW w:w="1077" w:type="dxa"/>
            <w:vAlign w:val="center"/>
          </w:tcPr>
          <w:p w14:paraId="74D1DBBB" w14:textId="377F20F4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1828</w:t>
            </w:r>
          </w:p>
        </w:tc>
        <w:tc>
          <w:tcPr>
            <w:tcW w:w="1077" w:type="dxa"/>
            <w:vAlign w:val="center"/>
          </w:tcPr>
          <w:p w14:paraId="31E7834E" w14:textId="231FFBF2" w:rsidR="00BE39E6" w:rsidRPr="00BE39E6" w:rsidRDefault="00BE39E6" w:rsidP="00AE4AE9">
            <w:pPr>
              <w:pStyle w:val="Tablicadanerodek"/>
            </w:pPr>
            <w:r w:rsidRPr="007D3364">
              <w:t>659</w:t>
            </w:r>
          </w:p>
        </w:tc>
        <w:tc>
          <w:tcPr>
            <w:tcW w:w="1077" w:type="dxa"/>
            <w:vAlign w:val="center"/>
          </w:tcPr>
          <w:p w14:paraId="19A5103E" w14:textId="567E8616" w:rsidR="00BE39E6" w:rsidRPr="00BE39E6" w:rsidRDefault="00BE39E6" w:rsidP="00AE4AE9">
            <w:pPr>
              <w:pStyle w:val="Tablicadanerodek"/>
              <w:rPr>
                <w:shd w:val="clear" w:color="auto" w:fill="FFFFFF"/>
              </w:rPr>
            </w:pPr>
            <w:r w:rsidRPr="001E6984">
              <w:t>–</w:t>
            </w:r>
          </w:p>
        </w:tc>
        <w:tc>
          <w:tcPr>
            <w:tcW w:w="1077" w:type="dxa"/>
            <w:vAlign w:val="center"/>
          </w:tcPr>
          <w:p w14:paraId="6C6CEA3F" w14:textId="24A4A355" w:rsidR="00BE39E6" w:rsidRPr="00BE39E6" w:rsidRDefault="00BE39E6" w:rsidP="00AE4AE9">
            <w:pPr>
              <w:pStyle w:val="Tablicadanerodek"/>
              <w:rPr>
                <w:shd w:val="clear" w:color="auto" w:fill="FFFFFF"/>
              </w:rPr>
            </w:pPr>
            <w:r w:rsidRPr="001E6984">
              <w:t>–</w:t>
            </w:r>
          </w:p>
        </w:tc>
      </w:tr>
      <w:tr w:rsidR="00BE39E6" w:rsidRPr="00BE39E6" w14:paraId="24EAFE53" w14:textId="77777777" w:rsidTr="00BE39E6">
        <w:tc>
          <w:tcPr>
            <w:tcW w:w="3628" w:type="dxa"/>
            <w:shd w:val="clear" w:color="auto" w:fill="auto"/>
            <w:vAlign w:val="bottom"/>
          </w:tcPr>
          <w:p w14:paraId="630A3BBA" w14:textId="77777777" w:rsidR="00BE39E6" w:rsidRPr="00BE39E6" w:rsidRDefault="00BE39E6" w:rsidP="00BE39E6">
            <w:pPr>
              <w:tabs>
                <w:tab w:val="left" w:leader="dot" w:pos="3739"/>
                <w:tab w:val="left" w:leader="dot" w:pos="4082"/>
              </w:tabs>
              <w:suppressAutoHyphens w:val="0"/>
              <w:spacing w:line="240" w:lineRule="exact"/>
              <w:ind w:left="1531"/>
              <w:rPr>
                <w:rFonts w:eastAsia="Times New Roman" w:cs="Arial"/>
                <w:szCs w:val="19"/>
                <w:lang w:eastAsia="pl-PL"/>
              </w:rPr>
            </w:pPr>
            <w:r w:rsidRPr="00BE39E6">
              <w:rPr>
                <w:rFonts w:eastAsia="Times New Roman" w:cs="Arial"/>
                <w:szCs w:val="19"/>
                <w:lang w:eastAsia="pl-PL"/>
              </w:rPr>
              <w:t>65 lat i więcej</w:t>
            </w:r>
          </w:p>
        </w:tc>
        <w:tc>
          <w:tcPr>
            <w:tcW w:w="1077" w:type="dxa"/>
            <w:vAlign w:val="center"/>
          </w:tcPr>
          <w:p w14:paraId="1AA23DEB" w14:textId="7589C0AA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6999</w:t>
            </w:r>
          </w:p>
        </w:tc>
        <w:tc>
          <w:tcPr>
            <w:tcW w:w="1077" w:type="dxa"/>
            <w:vAlign w:val="center"/>
          </w:tcPr>
          <w:p w14:paraId="5D2E10B3" w14:textId="40B12488" w:rsidR="00BE39E6" w:rsidRPr="00BE39E6" w:rsidRDefault="00BE39E6" w:rsidP="00AE4AE9">
            <w:pPr>
              <w:pStyle w:val="Tablicadanerodek"/>
            </w:pPr>
            <w:r w:rsidRPr="007D3364">
              <w:t>32149</w:t>
            </w:r>
          </w:p>
        </w:tc>
        <w:tc>
          <w:tcPr>
            <w:tcW w:w="1077" w:type="dxa"/>
            <w:vAlign w:val="center"/>
          </w:tcPr>
          <w:p w14:paraId="4B4382EF" w14:textId="2D3C0A10" w:rsidR="00BE39E6" w:rsidRPr="00BE39E6" w:rsidRDefault="00BE39E6" w:rsidP="00AE4AE9">
            <w:pPr>
              <w:pStyle w:val="Tablicadanerodek"/>
              <w:rPr>
                <w:shd w:val="clear" w:color="auto" w:fill="FFFFFF"/>
              </w:rPr>
            </w:pPr>
            <w:r w:rsidRPr="001E6984">
              <w:t>–</w:t>
            </w:r>
          </w:p>
        </w:tc>
        <w:tc>
          <w:tcPr>
            <w:tcW w:w="1077" w:type="dxa"/>
            <w:vAlign w:val="center"/>
          </w:tcPr>
          <w:p w14:paraId="7802F7D7" w14:textId="7D289C86" w:rsidR="00BE39E6" w:rsidRPr="00BE39E6" w:rsidRDefault="00BE39E6" w:rsidP="00AE4AE9">
            <w:pPr>
              <w:pStyle w:val="Tablicadanerodek"/>
              <w:rPr>
                <w:shd w:val="clear" w:color="auto" w:fill="FFFFFF"/>
              </w:rPr>
            </w:pPr>
            <w:r w:rsidRPr="001E6984">
              <w:t>–</w:t>
            </w:r>
          </w:p>
        </w:tc>
      </w:tr>
      <w:tr w:rsidR="00BE39E6" w:rsidRPr="00BE39E6" w14:paraId="4636D77A" w14:textId="77777777" w:rsidTr="00BE39E6">
        <w:tc>
          <w:tcPr>
            <w:tcW w:w="3628" w:type="dxa"/>
            <w:shd w:val="clear" w:color="auto" w:fill="auto"/>
          </w:tcPr>
          <w:p w14:paraId="662B7C82" w14:textId="77777777" w:rsidR="00BE39E6" w:rsidRPr="00BE39E6" w:rsidRDefault="00BE39E6" w:rsidP="00AE4AE9">
            <w:pPr>
              <w:pStyle w:val="Tablicaboczek"/>
            </w:pPr>
            <w:r w:rsidRPr="00BE39E6">
              <w:t>Średnia liczba dni pobytu pacjentów stacjonarnych</w:t>
            </w:r>
          </w:p>
        </w:tc>
        <w:tc>
          <w:tcPr>
            <w:tcW w:w="1077" w:type="dxa"/>
            <w:vAlign w:val="center"/>
          </w:tcPr>
          <w:p w14:paraId="2D547692" w14:textId="1BB25D4F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19,9</w:t>
            </w:r>
          </w:p>
        </w:tc>
        <w:tc>
          <w:tcPr>
            <w:tcW w:w="1077" w:type="dxa"/>
            <w:vAlign w:val="center"/>
          </w:tcPr>
          <w:p w14:paraId="1C5595BC" w14:textId="24B24F35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17,2</w:t>
            </w:r>
          </w:p>
        </w:tc>
        <w:tc>
          <w:tcPr>
            <w:tcW w:w="1077" w:type="dxa"/>
            <w:vAlign w:val="center"/>
          </w:tcPr>
          <w:p w14:paraId="1A5E06D8" w14:textId="00930E60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1E6984">
              <w:t>–</w:t>
            </w:r>
          </w:p>
        </w:tc>
        <w:tc>
          <w:tcPr>
            <w:tcW w:w="1077" w:type="dxa"/>
            <w:vAlign w:val="center"/>
          </w:tcPr>
          <w:p w14:paraId="24395321" w14:textId="6D410A0D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1E6984">
              <w:t>–</w:t>
            </w:r>
          </w:p>
        </w:tc>
      </w:tr>
      <w:tr w:rsidR="00BE39E6" w:rsidRPr="00BE39E6" w14:paraId="480B0692" w14:textId="77777777" w:rsidTr="00BE39E6">
        <w:tc>
          <w:tcPr>
            <w:tcW w:w="3628" w:type="dxa"/>
            <w:shd w:val="clear" w:color="auto" w:fill="auto"/>
          </w:tcPr>
          <w:p w14:paraId="40F54FE4" w14:textId="77777777" w:rsidR="00BE39E6" w:rsidRPr="00BE39E6" w:rsidRDefault="00BE39E6" w:rsidP="00AE4AE9">
            <w:pPr>
              <w:pStyle w:val="Tablicaboczek"/>
            </w:pPr>
            <w:r w:rsidRPr="00BE39E6">
              <w:t>Pacjenci/kuracjusze leczeni w opiece ambulatoryjnej</w:t>
            </w:r>
          </w:p>
        </w:tc>
        <w:tc>
          <w:tcPr>
            <w:tcW w:w="1077" w:type="dxa"/>
            <w:vAlign w:val="center"/>
          </w:tcPr>
          <w:p w14:paraId="1E06BF3D" w14:textId="59EE68BB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269</w:t>
            </w:r>
          </w:p>
        </w:tc>
        <w:tc>
          <w:tcPr>
            <w:tcW w:w="1077" w:type="dxa"/>
            <w:vAlign w:val="center"/>
          </w:tcPr>
          <w:p w14:paraId="03E33FBC" w14:textId="2A34BAE2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4172</w:t>
            </w:r>
          </w:p>
        </w:tc>
        <w:tc>
          <w:tcPr>
            <w:tcW w:w="1077" w:type="dxa"/>
            <w:vAlign w:val="center"/>
          </w:tcPr>
          <w:p w14:paraId="4010C818" w14:textId="43F227A0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4575</w:t>
            </w:r>
          </w:p>
        </w:tc>
        <w:tc>
          <w:tcPr>
            <w:tcW w:w="1077" w:type="dxa"/>
            <w:vAlign w:val="center"/>
          </w:tcPr>
          <w:p w14:paraId="5ED90E6B" w14:textId="3BE6EF74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3450</w:t>
            </w:r>
          </w:p>
        </w:tc>
      </w:tr>
      <w:tr w:rsidR="00BE39E6" w:rsidRPr="00BE39E6" w14:paraId="4F860E98" w14:textId="77777777" w:rsidTr="00BE39E6">
        <w:tc>
          <w:tcPr>
            <w:tcW w:w="3628" w:type="dxa"/>
            <w:shd w:val="clear" w:color="auto" w:fill="auto"/>
            <w:vAlign w:val="bottom"/>
          </w:tcPr>
          <w:p w14:paraId="6A07F7DD" w14:textId="77777777" w:rsidR="00BE39E6" w:rsidRPr="00BE39E6" w:rsidRDefault="00BE39E6" w:rsidP="00AE4AE9">
            <w:pPr>
              <w:pStyle w:val="Tablicaboczekwcicie1"/>
              <w:rPr>
                <w:lang w:eastAsia="pl-PL"/>
              </w:rPr>
            </w:pPr>
            <w:r w:rsidRPr="00BE39E6">
              <w:rPr>
                <w:lang w:eastAsia="pl-PL"/>
              </w:rPr>
              <w:t>w tym w wieku: do lat 18</w:t>
            </w:r>
          </w:p>
        </w:tc>
        <w:tc>
          <w:tcPr>
            <w:tcW w:w="1077" w:type="dxa"/>
            <w:vAlign w:val="center"/>
          </w:tcPr>
          <w:p w14:paraId="4EBCB78B" w14:textId="257D162D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196</w:t>
            </w:r>
          </w:p>
        </w:tc>
        <w:tc>
          <w:tcPr>
            <w:tcW w:w="1077" w:type="dxa"/>
            <w:vAlign w:val="center"/>
          </w:tcPr>
          <w:p w14:paraId="38DA3CAB" w14:textId="4AC87871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101</w:t>
            </w:r>
          </w:p>
        </w:tc>
        <w:tc>
          <w:tcPr>
            <w:tcW w:w="1077" w:type="dxa"/>
            <w:vAlign w:val="center"/>
          </w:tcPr>
          <w:p w14:paraId="2756388D" w14:textId="07C15475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66</w:t>
            </w:r>
          </w:p>
        </w:tc>
        <w:tc>
          <w:tcPr>
            <w:tcW w:w="1077" w:type="dxa"/>
            <w:vAlign w:val="center"/>
          </w:tcPr>
          <w:p w14:paraId="31C43731" w14:textId="1ED1B1F8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129</w:t>
            </w:r>
          </w:p>
        </w:tc>
      </w:tr>
      <w:tr w:rsidR="00BE39E6" w:rsidRPr="00BE39E6" w14:paraId="09E5A667" w14:textId="77777777" w:rsidTr="00BE39E6">
        <w:tc>
          <w:tcPr>
            <w:tcW w:w="3628" w:type="dxa"/>
            <w:shd w:val="clear" w:color="auto" w:fill="auto"/>
            <w:vAlign w:val="bottom"/>
          </w:tcPr>
          <w:p w14:paraId="64EAB51C" w14:textId="77777777" w:rsidR="00BE39E6" w:rsidRPr="00BE39E6" w:rsidRDefault="00BE39E6" w:rsidP="00BE39E6">
            <w:pPr>
              <w:tabs>
                <w:tab w:val="left" w:leader="dot" w:pos="3739"/>
                <w:tab w:val="left" w:leader="dot" w:pos="4082"/>
              </w:tabs>
              <w:suppressAutoHyphens w:val="0"/>
              <w:spacing w:line="240" w:lineRule="exact"/>
              <w:ind w:left="1531"/>
              <w:rPr>
                <w:rFonts w:eastAsia="Times New Roman" w:cs="Arial"/>
                <w:szCs w:val="19"/>
                <w:lang w:eastAsia="pl-PL"/>
              </w:rPr>
            </w:pPr>
            <w:r w:rsidRPr="00BE39E6">
              <w:rPr>
                <w:rFonts w:eastAsia="Times New Roman" w:cs="Arial"/>
                <w:szCs w:val="19"/>
                <w:lang w:eastAsia="pl-PL"/>
              </w:rPr>
              <w:t>65 lat i więcej</w:t>
            </w:r>
          </w:p>
        </w:tc>
        <w:tc>
          <w:tcPr>
            <w:tcW w:w="1077" w:type="dxa"/>
            <w:vAlign w:val="center"/>
          </w:tcPr>
          <w:p w14:paraId="1B32CF7C" w14:textId="6DA54A09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23</w:t>
            </w:r>
          </w:p>
        </w:tc>
        <w:tc>
          <w:tcPr>
            <w:tcW w:w="1077" w:type="dxa"/>
            <w:vAlign w:val="center"/>
          </w:tcPr>
          <w:p w14:paraId="074E997F" w14:textId="79163E64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601</w:t>
            </w:r>
          </w:p>
        </w:tc>
        <w:tc>
          <w:tcPr>
            <w:tcW w:w="1077" w:type="dxa"/>
            <w:vAlign w:val="center"/>
          </w:tcPr>
          <w:p w14:paraId="6D63619E" w14:textId="65647DBC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2116</w:t>
            </w:r>
          </w:p>
        </w:tc>
        <w:tc>
          <w:tcPr>
            <w:tcW w:w="1077" w:type="dxa"/>
            <w:vAlign w:val="center"/>
          </w:tcPr>
          <w:p w14:paraId="18A4EB5A" w14:textId="5B38756E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1344</w:t>
            </w:r>
          </w:p>
        </w:tc>
      </w:tr>
      <w:tr w:rsidR="00BE39E6" w:rsidRPr="00BE39E6" w14:paraId="2491534C" w14:textId="77777777" w:rsidTr="00BE39E6">
        <w:tc>
          <w:tcPr>
            <w:tcW w:w="3628" w:type="dxa"/>
            <w:tcBorders>
              <w:bottom w:val="nil"/>
            </w:tcBorders>
            <w:shd w:val="clear" w:color="auto" w:fill="auto"/>
            <w:vAlign w:val="bottom"/>
          </w:tcPr>
          <w:p w14:paraId="4A2D7491" w14:textId="77777777" w:rsidR="00BE39E6" w:rsidRPr="00BE39E6" w:rsidRDefault="00BE39E6" w:rsidP="00AE4AE9">
            <w:pPr>
              <w:pStyle w:val="Tablicaboczek"/>
            </w:pPr>
            <w:r w:rsidRPr="00BE39E6">
              <w:t>Zabiegi lecznicze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14:paraId="4CDDAC87" w14:textId="1FFDD887" w:rsidR="00BE39E6" w:rsidRPr="00BE39E6" w:rsidRDefault="00BE39E6" w:rsidP="00AE4AE9">
            <w:pPr>
              <w:pStyle w:val="Tablicadanerodek"/>
              <w:rPr>
                <w:rFonts w:cs="Arial"/>
              </w:rPr>
            </w:pPr>
            <w:r w:rsidRPr="007D3364">
              <w:t>1097472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14:paraId="6F308651" w14:textId="6868652B" w:rsidR="00BE39E6" w:rsidRPr="00BE39E6" w:rsidRDefault="00BE39E6" w:rsidP="00AE4AE9">
            <w:pPr>
              <w:pStyle w:val="Tablicadanerodek"/>
              <w:rPr>
                <w:rFonts w:cs="Arial"/>
              </w:rPr>
            </w:pPr>
            <w:r w:rsidRPr="007D3364">
              <w:t>3119849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14:paraId="339DB202" w14:textId="07FE1052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153516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14:paraId="43C2D5D0" w14:textId="38C4CA45" w:rsidR="00BE39E6" w:rsidRPr="00BE39E6" w:rsidRDefault="00BE39E6" w:rsidP="00AE4AE9">
            <w:pPr>
              <w:pStyle w:val="Tablicadanerodek"/>
              <w:rPr>
                <w:rFonts w:cs="Arial"/>
                <w:color w:val="000000"/>
              </w:rPr>
            </w:pPr>
            <w:r w:rsidRPr="007D3364">
              <w:t>131047</w:t>
            </w:r>
          </w:p>
        </w:tc>
      </w:tr>
    </w:tbl>
    <w:p w14:paraId="76355011" w14:textId="7D8D08BC" w:rsidR="00BE39E6" w:rsidRPr="00BE39E6" w:rsidRDefault="00BE39E6" w:rsidP="00AE4AE9">
      <w:pPr>
        <w:pStyle w:val="Tablicanotka"/>
      </w:pPr>
      <w:r w:rsidRPr="00BE39E6">
        <w:rPr>
          <w:lang w:eastAsia="pl-PL"/>
        </w:rPr>
        <w:t>a Łącznie z sanatorium w urządzonym podziemnym wyrobisku górniczym. b Stan w dniu 31 grudnia</w:t>
      </w:r>
      <w:r w:rsidRPr="00BE39E6">
        <w:t>.</w:t>
      </w:r>
    </w:p>
    <w:p w14:paraId="713287B4" w14:textId="78AB8489" w:rsidR="00697005" w:rsidRDefault="00BE39E6" w:rsidP="000C210B">
      <w:pPr>
        <w:rPr>
          <w:rFonts w:eastAsia="Times New Roman" w:cs="Times New Roman"/>
          <w:szCs w:val="19"/>
          <w:lang w:eastAsia="pl-PL"/>
        </w:rPr>
      </w:pPr>
      <w:r w:rsidRPr="000C210B">
        <w:rPr>
          <w:rFonts w:eastAsia="Times New Roman" w:cs="Times New Roman"/>
          <w:szCs w:val="19"/>
          <w:lang w:eastAsia="pl-PL"/>
        </w:rPr>
        <w:t>W zakładach lecznictwa uzdrowiskowego wykonano 4</w:t>
      </w:r>
      <w:r w:rsidR="006400C8" w:rsidRPr="000C210B">
        <w:rPr>
          <w:rFonts w:eastAsia="Times New Roman" w:cs="Times New Roman"/>
          <w:szCs w:val="19"/>
          <w:lang w:eastAsia="pl-PL"/>
        </w:rPr>
        <w:t>,</w:t>
      </w:r>
      <w:r w:rsidRPr="000C210B">
        <w:rPr>
          <w:rFonts w:eastAsia="Times New Roman" w:cs="Times New Roman"/>
          <w:szCs w:val="19"/>
          <w:lang w:eastAsia="pl-PL"/>
        </w:rPr>
        <w:t xml:space="preserve">5 </w:t>
      </w:r>
      <w:r w:rsidR="006400C8" w:rsidRPr="000C210B">
        <w:rPr>
          <w:rFonts w:eastAsia="Times New Roman" w:cs="Times New Roman"/>
          <w:szCs w:val="19"/>
          <w:lang w:eastAsia="pl-PL"/>
        </w:rPr>
        <w:t>mln</w:t>
      </w:r>
      <w:r w:rsidRPr="000C210B">
        <w:rPr>
          <w:rFonts w:eastAsia="Times New Roman" w:cs="Times New Roman"/>
          <w:szCs w:val="19"/>
          <w:lang w:eastAsia="pl-PL"/>
        </w:rPr>
        <w:t xml:space="preserve"> zabiegów leczniczych (o </w:t>
      </w:r>
      <w:r w:rsidR="008A6D73" w:rsidRPr="000C210B">
        <w:rPr>
          <w:rFonts w:eastAsia="Times New Roman" w:cs="Times New Roman"/>
          <w:szCs w:val="19"/>
          <w:lang w:eastAsia="pl-PL"/>
        </w:rPr>
        <w:t xml:space="preserve">prawie </w:t>
      </w:r>
      <w:r w:rsidRPr="000C210B">
        <w:rPr>
          <w:rFonts w:eastAsia="Times New Roman" w:cs="Times New Roman"/>
          <w:szCs w:val="19"/>
          <w:lang w:eastAsia="pl-PL"/>
        </w:rPr>
        <w:t>1</w:t>
      </w:r>
      <w:r w:rsidR="008A6D73" w:rsidRPr="000C210B">
        <w:rPr>
          <w:rFonts w:eastAsia="Times New Roman" w:cs="Times New Roman"/>
          <w:szCs w:val="19"/>
          <w:lang w:eastAsia="pl-PL"/>
        </w:rPr>
        <w:t>,2</w:t>
      </w:r>
      <w:r w:rsidR="0049167C" w:rsidRPr="000C210B">
        <w:rPr>
          <w:rFonts w:eastAsia="Times New Roman" w:cs="Times New Roman"/>
          <w:szCs w:val="19"/>
          <w:lang w:eastAsia="pl-PL"/>
        </w:rPr>
        <w:t xml:space="preserve"> </w:t>
      </w:r>
      <w:r w:rsidR="008A6D73" w:rsidRPr="000C210B">
        <w:rPr>
          <w:rFonts w:eastAsia="Times New Roman" w:cs="Times New Roman"/>
          <w:szCs w:val="19"/>
          <w:lang w:eastAsia="pl-PL"/>
        </w:rPr>
        <w:t>mln więcej niż w 2021 r.).</w:t>
      </w:r>
      <w:r w:rsidR="0049167C" w:rsidRPr="000C210B">
        <w:rPr>
          <w:rFonts w:eastAsia="Times New Roman" w:cs="Times New Roman"/>
          <w:szCs w:val="19"/>
          <w:lang w:eastAsia="pl-PL"/>
        </w:rPr>
        <w:t xml:space="preserve"> </w:t>
      </w:r>
      <w:r w:rsidR="00820CAA" w:rsidRPr="000C210B">
        <w:rPr>
          <w:rFonts w:eastAsia="Times New Roman" w:cs="Times New Roman"/>
          <w:szCs w:val="19"/>
          <w:lang w:eastAsia="pl-PL"/>
        </w:rPr>
        <w:t>Najwięcej (1,1 mln) zrealizowano z</w:t>
      </w:r>
      <w:r w:rsidR="0049167C" w:rsidRPr="000C210B">
        <w:rPr>
          <w:rFonts w:eastAsia="Times New Roman" w:cs="Times New Roman"/>
          <w:szCs w:val="19"/>
          <w:lang w:eastAsia="pl-PL"/>
        </w:rPr>
        <w:t>abiegów przyrodoleczniczych</w:t>
      </w:r>
      <w:r w:rsidR="0020521A" w:rsidRPr="000C210B">
        <w:rPr>
          <w:rFonts w:eastAsia="Times New Roman" w:cs="Times New Roman"/>
          <w:szCs w:val="19"/>
          <w:lang w:eastAsia="pl-PL"/>
        </w:rPr>
        <w:t>,</w:t>
      </w:r>
      <w:r w:rsidR="0049167C" w:rsidRPr="000C210B">
        <w:rPr>
          <w:rFonts w:eastAsia="Times New Roman" w:cs="Times New Roman"/>
          <w:szCs w:val="19"/>
          <w:lang w:eastAsia="pl-PL"/>
        </w:rPr>
        <w:t xml:space="preserve"> z których skorzystało 86,2 tys. kuracjuszy.</w:t>
      </w:r>
      <w:r w:rsidRPr="000C210B">
        <w:rPr>
          <w:rFonts w:eastAsia="Times New Roman" w:cs="Times New Roman"/>
          <w:szCs w:val="19"/>
          <w:lang w:eastAsia="pl-PL"/>
        </w:rPr>
        <w:t xml:space="preserve"> </w:t>
      </w:r>
      <w:r w:rsidR="0049167C" w:rsidRPr="000C210B">
        <w:rPr>
          <w:rFonts w:eastAsia="Times New Roman" w:cs="Times New Roman"/>
          <w:szCs w:val="19"/>
          <w:lang w:eastAsia="pl-PL"/>
        </w:rPr>
        <w:t>Wśród zabiegów przyrodoleczniczych 58,7% stanowiły zabiegi borowinowe, inhalacje – 17,6%, kąpiele CO</w:t>
      </w:r>
      <w:r w:rsidR="0049167C" w:rsidRPr="00AE4AE9">
        <w:rPr>
          <w:rFonts w:eastAsia="Times New Roman" w:cs="Times New Roman"/>
          <w:szCs w:val="19"/>
          <w:vertAlign w:val="subscript"/>
          <w:lang w:eastAsia="pl-PL"/>
        </w:rPr>
        <w:t>2</w:t>
      </w:r>
      <w:r w:rsidR="0049167C" w:rsidRPr="000C210B">
        <w:rPr>
          <w:rFonts w:eastAsia="Times New Roman" w:cs="Times New Roman"/>
          <w:szCs w:val="19"/>
          <w:lang w:eastAsia="pl-PL"/>
        </w:rPr>
        <w:t xml:space="preserve"> – 12,8%, kąpiele mineralne – 10,9%. </w:t>
      </w:r>
      <w:r w:rsidR="008A6D73" w:rsidRPr="000C210B">
        <w:rPr>
          <w:rFonts w:eastAsia="Times New Roman" w:cs="Times New Roman"/>
          <w:szCs w:val="19"/>
          <w:lang w:eastAsia="pl-PL"/>
        </w:rPr>
        <w:t>Pośród</w:t>
      </w:r>
      <w:r w:rsidR="0020521A" w:rsidRPr="000C210B">
        <w:rPr>
          <w:rFonts w:eastAsia="Times New Roman" w:cs="Times New Roman"/>
          <w:szCs w:val="19"/>
          <w:lang w:eastAsia="pl-PL"/>
        </w:rPr>
        <w:t xml:space="preserve"> pozostałych zabiegów</w:t>
      </w:r>
      <w:r w:rsidR="0049167C" w:rsidRPr="000C210B">
        <w:rPr>
          <w:rFonts w:eastAsia="Times New Roman" w:cs="Times New Roman"/>
          <w:szCs w:val="19"/>
          <w:lang w:eastAsia="pl-PL"/>
        </w:rPr>
        <w:t xml:space="preserve"> </w:t>
      </w:r>
      <w:r w:rsidR="008A6D73" w:rsidRPr="000C210B">
        <w:rPr>
          <w:rFonts w:eastAsia="Times New Roman" w:cs="Times New Roman"/>
          <w:szCs w:val="19"/>
          <w:lang w:eastAsia="pl-PL"/>
        </w:rPr>
        <w:t xml:space="preserve">popularna </w:t>
      </w:r>
      <w:r w:rsidR="0020521A" w:rsidRPr="000C210B">
        <w:rPr>
          <w:rFonts w:eastAsia="Times New Roman" w:cs="Times New Roman"/>
          <w:szCs w:val="19"/>
          <w:lang w:eastAsia="pl-PL"/>
        </w:rPr>
        <w:t xml:space="preserve">była </w:t>
      </w:r>
      <w:r w:rsidR="0049167C" w:rsidRPr="000C210B">
        <w:rPr>
          <w:rFonts w:eastAsia="Times New Roman" w:cs="Times New Roman"/>
          <w:szCs w:val="19"/>
          <w:lang w:eastAsia="pl-PL"/>
        </w:rPr>
        <w:t xml:space="preserve">kinezyterapia, którą </w:t>
      </w:r>
      <w:r w:rsidR="008A6D73" w:rsidRPr="000C210B">
        <w:rPr>
          <w:rFonts w:eastAsia="Times New Roman" w:cs="Times New Roman"/>
          <w:szCs w:val="19"/>
          <w:lang w:eastAsia="pl-PL"/>
        </w:rPr>
        <w:t>przeprowadzono</w:t>
      </w:r>
      <w:r w:rsidR="0049167C" w:rsidRPr="000C210B">
        <w:rPr>
          <w:rFonts w:eastAsia="Times New Roman" w:cs="Times New Roman"/>
          <w:szCs w:val="19"/>
          <w:lang w:eastAsia="pl-PL"/>
        </w:rPr>
        <w:t xml:space="preserve"> </w:t>
      </w:r>
      <w:r w:rsidR="008A6D73" w:rsidRPr="000C210B">
        <w:rPr>
          <w:rFonts w:eastAsia="Times New Roman" w:cs="Times New Roman"/>
          <w:szCs w:val="19"/>
          <w:lang w:eastAsia="pl-PL"/>
        </w:rPr>
        <w:t xml:space="preserve">przeszło </w:t>
      </w:r>
      <w:r w:rsidR="00371D9F">
        <w:rPr>
          <w:rFonts w:eastAsia="Times New Roman" w:cs="Times New Roman"/>
          <w:szCs w:val="19"/>
          <w:lang w:eastAsia="pl-PL"/>
        </w:rPr>
        <w:t>milion</w:t>
      </w:r>
      <w:r w:rsidR="0020521A" w:rsidRPr="000C210B">
        <w:rPr>
          <w:rFonts w:eastAsia="Times New Roman" w:cs="Times New Roman"/>
          <w:szCs w:val="19"/>
          <w:lang w:eastAsia="pl-PL"/>
        </w:rPr>
        <w:t xml:space="preserve"> </w:t>
      </w:r>
      <w:r w:rsidR="0049167C" w:rsidRPr="000C210B">
        <w:rPr>
          <w:rFonts w:eastAsia="Times New Roman" w:cs="Times New Roman"/>
          <w:szCs w:val="19"/>
          <w:lang w:eastAsia="pl-PL"/>
        </w:rPr>
        <w:t xml:space="preserve">razy. </w:t>
      </w:r>
    </w:p>
    <w:p w14:paraId="3482CED0" w14:textId="5857F76E" w:rsidR="00BE39E6" w:rsidRDefault="0017692A" w:rsidP="00BE39E6">
      <w:pPr>
        <w:pStyle w:val="Tytuwykresu0"/>
        <w:ind w:left="907" w:hanging="907"/>
      </w:pPr>
      <w:r>
        <w:rPr>
          <w:szCs w:val="19"/>
        </w:rPr>
        <w:lastRenderedPageBreak/>
        <w:drawing>
          <wp:anchor distT="0" distB="0" distL="114300" distR="114300" simplePos="0" relativeHeight="251787264" behindDoc="0" locked="0" layoutInCell="1" allowOverlap="1" wp14:anchorId="4593975C" wp14:editId="10AED979">
            <wp:simplePos x="0" y="0"/>
            <wp:positionH relativeFrom="column">
              <wp:posOffset>-78105</wp:posOffset>
            </wp:positionH>
            <wp:positionV relativeFrom="paragraph">
              <wp:posOffset>495300</wp:posOffset>
            </wp:positionV>
            <wp:extent cx="5297805" cy="1798320"/>
            <wp:effectExtent l="0" t="0" r="0" b="0"/>
            <wp:wrapTopAndBottom/>
            <wp:docPr id="17" name="Obraz 17" descr="Wykres 3 przedstawia strukturę zabiegów leczniczych wykonanych w zakładach lecznictwa uzdrowiskowego według rodzaju zabiegu w 2022 roku.&#10;Dane do wykresu znajdują się w osob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39E6" w:rsidRPr="00F554CC">
        <w:t>Wykres 3. Struktura zabiegów leczniczych wykonanych w zakładach lecznictwa uzdrowiskowego według rodzaju zabiegu w 202</w:t>
      </w:r>
      <w:r w:rsidR="00BE39E6">
        <w:t>2</w:t>
      </w:r>
      <w:r w:rsidR="00BE39E6" w:rsidRPr="00F554CC">
        <w:t xml:space="preserve"> r.</w:t>
      </w:r>
    </w:p>
    <w:p w14:paraId="4809D44B" w14:textId="029BDC75" w:rsidR="00694AF0" w:rsidRPr="007B2AA8" w:rsidRDefault="007D0196" w:rsidP="006272D0">
      <w:pPr>
        <w:spacing w:before="9120"/>
        <w:rPr>
          <w:sz w:val="18"/>
        </w:rPr>
      </w:pPr>
      <w:r w:rsidRPr="007B2AA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7B2AA8" w:rsidRDefault="00DA331D" w:rsidP="00DA331D">
      <w:pPr>
        <w:spacing w:before="360"/>
        <w:rPr>
          <w:sz w:val="18"/>
        </w:rPr>
        <w:sectPr w:rsidR="00DA331D" w:rsidRPr="007B2AA8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7B2AA8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7B2AA8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7B2AA8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7B2AA8">
              <w:rPr>
                <w:rFonts w:cs="Arial"/>
                <w:sz w:val="20"/>
              </w:rPr>
              <w:t xml:space="preserve"> </w:t>
            </w:r>
            <w:r w:rsidR="009C1964" w:rsidRPr="007B2AA8">
              <w:rPr>
                <w:rFonts w:cs="Arial"/>
                <w:sz w:val="20"/>
              </w:rPr>
              <w:br/>
            </w:r>
            <w:r w:rsidR="009C1964" w:rsidRPr="007B2AA8">
              <w:rPr>
                <w:b/>
                <w:sz w:val="20"/>
                <w:szCs w:val="20"/>
              </w:rPr>
              <w:t>Urząd Statystyczny w Krakowie</w:t>
            </w:r>
            <w:r w:rsidR="009C1964" w:rsidRPr="007B2AA8">
              <w:rPr>
                <w:rFonts w:cs="Arial"/>
                <w:sz w:val="20"/>
              </w:rPr>
              <w:br/>
            </w:r>
            <w:r w:rsidR="009C1964" w:rsidRPr="007B2AA8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7B2AA8" w:rsidRDefault="00DE2400" w:rsidP="009C1964">
            <w:pPr>
              <w:spacing w:before="0" w:line="276" w:lineRule="auto"/>
            </w:pPr>
            <w:r w:rsidRPr="007B2AA8">
              <w:rPr>
                <w:sz w:val="20"/>
              </w:rPr>
              <w:t xml:space="preserve">Tel: </w:t>
            </w:r>
            <w:r w:rsidR="009C1964" w:rsidRPr="007B2AA8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7B2AA8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sz w:val="20"/>
              </w:rPr>
              <w:t>Rozpowszechnianie:</w:t>
            </w:r>
            <w:r w:rsidRPr="007B2AA8">
              <w:rPr>
                <w:rFonts w:cs="Arial"/>
                <w:sz w:val="20"/>
              </w:rPr>
              <w:br/>
            </w:r>
            <w:proofErr w:type="spellStart"/>
            <w:r w:rsidR="009C1964"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="009C1964"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5635BD22" w:rsidR="00DE2400" w:rsidRPr="007B2AA8" w:rsidRDefault="00DE2400" w:rsidP="009C1964">
            <w:pPr>
              <w:spacing w:before="0" w:line="276" w:lineRule="auto"/>
              <w:rPr>
                <w:sz w:val="22"/>
              </w:rPr>
            </w:pPr>
            <w:r w:rsidRPr="007B2AA8">
              <w:rPr>
                <w:sz w:val="20"/>
              </w:rPr>
              <w:t>T</w:t>
            </w:r>
            <w:r w:rsidR="009C1964" w:rsidRPr="007B2AA8">
              <w:rPr>
                <w:sz w:val="20"/>
              </w:rPr>
              <w:t xml:space="preserve">el: 12 36 10 151 </w:t>
            </w:r>
          </w:p>
        </w:tc>
      </w:tr>
      <w:tr w:rsidR="009C1964" w:rsidRPr="007B2AA8" w14:paraId="28647E7C" w14:textId="77777777" w:rsidTr="006C3C38">
        <w:trPr>
          <w:cantSplit/>
          <w:trHeight w:val="3061"/>
        </w:trPr>
        <w:tc>
          <w:tcPr>
            <w:tcW w:w="3284" w:type="dxa"/>
          </w:tcPr>
          <w:p w14:paraId="528B93FA" w14:textId="4C7B24EF" w:rsidR="009C1964" w:rsidRPr="007B2AA8" w:rsidRDefault="009C1964" w:rsidP="003E76F6">
            <w:pPr>
              <w:ind w:firstLine="680"/>
              <w:rPr>
                <w:sz w:val="18"/>
              </w:rPr>
            </w:pPr>
            <w:r w:rsidRPr="007B2AA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AA8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7B2AA8" w:rsidRDefault="009C1964" w:rsidP="009C1964">
            <w:pPr>
              <w:ind w:left="708"/>
            </w:pPr>
            <w:r w:rsidRPr="007B2AA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AA8">
              <w:rPr>
                <w:sz w:val="20"/>
              </w:rPr>
              <w:t>@</w:t>
            </w:r>
            <w:proofErr w:type="spellStart"/>
            <w:r w:rsidRPr="007B2AA8">
              <w:rPr>
                <w:sz w:val="20"/>
              </w:rPr>
              <w:t>Krakow_STAT</w:t>
            </w:r>
            <w:proofErr w:type="spellEnd"/>
          </w:p>
        </w:tc>
        <w:tc>
          <w:tcPr>
            <w:tcW w:w="3285" w:type="dxa"/>
          </w:tcPr>
          <w:p w14:paraId="01941133" w14:textId="4276F768" w:rsidR="009C1964" w:rsidRPr="007B2AA8" w:rsidRDefault="009C1964" w:rsidP="009C1964">
            <w:pPr>
              <w:ind w:left="708"/>
            </w:pPr>
            <w:r w:rsidRPr="007B2AA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AA8">
              <w:rPr>
                <w:sz w:val="20"/>
              </w:rPr>
              <w:t>@</w:t>
            </w:r>
            <w:proofErr w:type="spellStart"/>
            <w:r w:rsidRPr="007B2AA8">
              <w:rPr>
                <w:sz w:val="20"/>
              </w:rPr>
              <w:t>uskrk</w:t>
            </w:r>
            <w:proofErr w:type="spellEnd"/>
          </w:p>
        </w:tc>
      </w:tr>
      <w:tr w:rsidR="009C1964" w:rsidRPr="006C3C38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7B2AA8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7B2AA8">
              <w:rPr>
                <w:b/>
              </w:rPr>
              <w:t>Pow</w:t>
            </w:r>
            <w:r w:rsidRPr="007B2AA8">
              <w:rPr>
                <w:rStyle w:val="Wyrnieniedelikatne"/>
              </w:rPr>
              <w:t>iązan</w:t>
            </w:r>
            <w:r w:rsidRPr="007B2AA8">
              <w:rPr>
                <w:b/>
              </w:rPr>
              <w:t>e opracowania</w:t>
            </w:r>
          </w:p>
          <w:p w14:paraId="1E19D87C" w14:textId="77777777" w:rsidR="006C3C38" w:rsidRPr="006C3C38" w:rsidRDefault="006C3C38" w:rsidP="00ED30DA">
            <w:pPr>
              <w:suppressAutoHyphens w:val="0"/>
              <w:rPr>
                <w:color w:val="001D77"/>
                <w:szCs w:val="19"/>
                <w:u w:val="single"/>
              </w:rPr>
            </w:pPr>
            <w:r w:rsidRPr="006C3C38">
              <w:rPr>
                <w:color w:val="001D77"/>
                <w:szCs w:val="19"/>
                <w:u w:val="single"/>
              </w:rPr>
              <w:fldChar w:fldCharType="begin"/>
            </w:r>
            <w:r w:rsidRPr="006C3C38">
              <w:rPr>
                <w:color w:val="001D77"/>
                <w:szCs w:val="19"/>
                <w:u w:val="single"/>
              </w:rPr>
              <w:instrText>HYPERLINK "https://stat.gov.pl/obszary-tematyczne/zdrowie/zdrowie/zdrowie-i-ochrona-zdrowia-w-2021-roku,1,12.html" \o "Zdrowie i ochrona zdrowia w 2021 r."</w:instrText>
            </w:r>
            <w:r w:rsidRPr="006C3C38">
              <w:rPr>
                <w:color w:val="001D77"/>
                <w:szCs w:val="19"/>
                <w:u w:val="single"/>
              </w:rPr>
              <w:fldChar w:fldCharType="separate"/>
            </w:r>
            <w:r w:rsidRPr="006C3C38">
              <w:rPr>
                <w:color w:val="001D77"/>
                <w:szCs w:val="19"/>
                <w:u w:val="single"/>
              </w:rPr>
              <w:t>Zdrowie i ochrona zdrowia w 2021 r.</w:t>
            </w:r>
          </w:p>
          <w:p w14:paraId="6092DB6C" w14:textId="77777777" w:rsidR="006C3C38" w:rsidRPr="006C3C38" w:rsidRDefault="006C3C38" w:rsidP="00ED30DA">
            <w:pPr>
              <w:suppressAutoHyphens w:val="0"/>
              <w:rPr>
                <w:color w:val="001D77"/>
                <w:szCs w:val="19"/>
                <w:u w:val="single"/>
              </w:rPr>
            </w:pPr>
            <w:r w:rsidRPr="006C3C38">
              <w:rPr>
                <w:color w:val="001D77"/>
                <w:szCs w:val="19"/>
                <w:u w:val="single"/>
              </w:rPr>
              <w:fldChar w:fldCharType="end"/>
            </w:r>
            <w:r w:rsidRPr="006C3C38">
              <w:rPr>
                <w:color w:val="001D77"/>
                <w:szCs w:val="19"/>
                <w:u w:val="single"/>
              </w:rPr>
              <w:fldChar w:fldCharType="begin"/>
            </w:r>
            <w:r w:rsidRPr="006C3C38">
              <w:rPr>
                <w:color w:val="001D77"/>
                <w:szCs w:val="19"/>
                <w:u w:val="single"/>
              </w:rPr>
              <w:instrText>HYPERLINK "https://stat.gov.pl/obszary-tematyczne/zdrowie/zdrowie/zeszyt-metodologiczny-statystyka-zdrowia-i-ochrony-zdrowia-sprawozdawczosc-gus,21,2.html" \o "Zeszyt metodologiczny. Statystyka zdrowia i ochrony zdrowia - sprawozdawczość GUS"</w:instrText>
            </w:r>
            <w:r w:rsidRPr="006C3C38">
              <w:rPr>
                <w:color w:val="001D77"/>
                <w:szCs w:val="19"/>
                <w:u w:val="single"/>
              </w:rPr>
              <w:fldChar w:fldCharType="separate"/>
            </w:r>
            <w:r w:rsidRPr="006C3C38">
              <w:rPr>
                <w:color w:val="001D77"/>
                <w:szCs w:val="19"/>
                <w:u w:val="single"/>
              </w:rPr>
              <w:t>Zeszyt metodologiczny. Statystyka zdrowia i ochrony zdrowia – sprawozdawczość GUS</w:t>
            </w:r>
          </w:p>
          <w:p w14:paraId="232C7805" w14:textId="7CF897EC" w:rsidR="009C1964" w:rsidRPr="007B2AA8" w:rsidRDefault="006C3C38" w:rsidP="00ED30D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C3C38">
              <w:rPr>
                <w:color w:val="001D77"/>
                <w:szCs w:val="19"/>
                <w:u w:val="single"/>
              </w:rPr>
              <w:fldChar w:fldCharType="end"/>
            </w:r>
            <w:r w:rsidR="009C1964" w:rsidRPr="007B2AA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2BABD57" w14:textId="77777777" w:rsidR="006C3C38" w:rsidRPr="00BF4C27" w:rsidRDefault="006C3C38" w:rsidP="00ED30DA">
            <w:pPr>
              <w:pStyle w:val="Hipercza"/>
              <w:spacing w:line="288" w:lineRule="auto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"https://bdl.stat.gov.pl/BDL/dane/podgrup/temat" \o "Bank Danych Lokalnych -&gt;Ochrona zdrowia, opieka społeczna i świadczenia na rzecz rodziny" </w:instrTex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Bank Danych Lokalnych -&gt; Ochrona zdrowia, opieka społeczna i świadczenia na rzecz rodziny</w:t>
            </w:r>
          </w:p>
          <w:p w14:paraId="6D99B3D9" w14:textId="7FEFA4D8" w:rsidR="009C1964" w:rsidRPr="006C3C38" w:rsidRDefault="006C3C38" w:rsidP="00ED30DA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hyperlink r:id="rId25" w:tooltip="Dziedzinowe Bazy Wiedzy -&gt;Zdrowie i ochrona zdrowia" w:history="1">
              <w:r w:rsidRPr="00BF4C27">
                <w:rPr>
                  <w:rStyle w:val="Hipercze"/>
                  <w:rFonts w:cstheme="minorBidi"/>
                  <w:color w:val="001D77"/>
                  <w:szCs w:val="19"/>
                </w:rPr>
                <w:t>Dziedzinowe Bazy Wiedzy -&gt; Zdrowie i ochrona zdrowia</w:t>
              </w:r>
            </w:hyperlink>
          </w:p>
          <w:p w14:paraId="4EC5970D" w14:textId="5943A0CF" w:rsidR="009C1964" w:rsidRPr="007B2AA8" w:rsidRDefault="009C1964" w:rsidP="00BE39E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B2AA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4BCC21C" w14:textId="77777777" w:rsidR="006C3C38" w:rsidRPr="00864659" w:rsidRDefault="006C3C38" w:rsidP="00ED30DA">
            <w:pPr>
              <w:rPr>
                <w:rStyle w:val="Hipercze"/>
                <w:color w:val="001D77"/>
                <w:sz w:val="18"/>
                <w:szCs w:val="18"/>
              </w:rPr>
            </w:pPr>
            <w:r w:rsidRPr="00864659">
              <w:rPr>
                <w:color w:val="001D77"/>
                <w:sz w:val="18"/>
                <w:szCs w:val="18"/>
              </w:rPr>
              <w:fldChar w:fldCharType="begin"/>
            </w:r>
            <w:r>
              <w:rPr>
                <w:color w:val="001D77"/>
                <w:sz w:val="18"/>
                <w:szCs w:val="18"/>
              </w:rPr>
              <w:instrText>HYPERLINK "http://stat.gov.pl/metainformacje/slownik-pojec/pojecia-stosowane-w-statystyce-publicznej/2535,pojecie.html" \o "Apteka ogólnodostępna"</w:instrText>
            </w:r>
            <w:r w:rsidRPr="00864659">
              <w:rPr>
                <w:color w:val="001D77"/>
                <w:sz w:val="18"/>
                <w:szCs w:val="18"/>
              </w:rPr>
              <w:fldChar w:fldCharType="separate"/>
            </w:r>
            <w:r w:rsidRPr="00864659">
              <w:rPr>
                <w:rStyle w:val="Hipercze"/>
                <w:color w:val="001D77"/>
                <w:sz w:val="18"/>
                <w:szCs w:val="18"/>
              </w:rPr>
              <w:t>Apteka ogólnodostępna</w:t>
            </w:r>
          </w:p>
          <w:p w14:paraId="186F9500" w14:textId="77777777" w:rsidR="006C3C38" w:rsidRPr="00864659" w:rsidRDefault="006C3C38" w:rsidP="00ED30DA">
            <w:pPr>
              <w:rPr>
                <w:color w:val="001D77"/>
                <w:sz w:val="18"/>
                <w:szCs w:val="18"/>
              </w:rPr>
            </w:pPr>
            <w:r w:rsidRPr="00864659">
              <w:rPr>
                <w:color w:val="001D77"/>
                <w:sz w:val="18"/>
                <w:szCs w:val="18"/>
              </w:rPr>
              <w:fldChar w:fldCharType="end"/>
            </w:r>
            <w:hyperlink r:id="rId26" w:tooltip="Centrum urazowe" w:history="1">
              <w:r w:rsidRPr="00864659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Centrum urazowe</w:t>
              </w:r>
            </w:hyperlink>
          </w:p>
          <w:p w14:paraId="0D94B65E" w14:textId="53B15BAC" w:rsidR="006C3C38" w:rsidRPr="00864659" w:rsidRDefault="006272D0" w:rsidP="00ED30DA">
            <w:pPr>
              <w:rPr>
                <w:color w:val="001D77"/>
                <w:sz w:val="18"/>
                <w:szCs w:val="18"/>
              </w:rPr>
            </w:pPr>
            <w:hyperlink r:id="rId27" w:tooltip="Jednostka systemu ratownictwa medycznego" w:history="1">
              <w:r w:rsidR="006C3C38" w:rsidRPr="00864659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Jednostka systemu ratownictwa medycznego</w:t>
              </w:r>
            </w:hyperlink>
          </w:p>
          <w:p w14:paraId="1D24DA37" w14:textId="77777777" w:rsidR="006C3C38" w:rsidRPr="00864659" w:rsidRDefault="006272D0" w:rsidP="00ED30DA">
            <w:pPr>
              <w:rPr>
                <w:color w:val="001D77"/>
                <w:sz w:val="18"/>
                <w:szCs w:val="18"/>
              </w:rPr>
            </w:pPr>
            <w:hyperlink r:id="rId28" w:tooltip="Kuracjusz" w:history="1">
              <w:r w:rsidR="006C3C38" w:rsidRPr="00864659">
                <w:rPr>
                  <w:color w:val="001D77"/>
                  <w:sz w:val="18"/>
                  <w:szCs w:val="18"/>
                  <w:u w:val="single"/>
                </w:rPr>
                <w:t>Kuracjusz</w:t>
              </w:r>
            </w:hyperlink>
          </w:p>
          <w:p w14:paraId="29D42DF3" w14:textId="77777777" w:rsidR="006C3C38" w:rsidRPr="00864659" w:rsidRDefault="006272D0" w:rsidP="00ED30DA">
            <w:pPr>
              <w:rPr>
                <w:color w:val="001D77"/>
                <w:sz w:val="18"/>
                <w:szCs w:val="18"/>
              </w:rPr>
            </w:pPr>
            <w:hyperlink r:id="rId29" w:tooltip="Lecznictwo uzdrowiskowe" w:history="1">
              <w:r w:rsidR="006C3C38" w:rsidRPr="00864659">
                <w:rPr>
                  <w:color w:val="001D77"/>
                  <w:sz w:val="18"/>
                  <w:szCs w:val="18"/>
                  <w:u w:val="single"/>
                </w:rPr>
                <w:t>Lecznictwo uzdrowiskowe</w:t>
              </w:r>
            </w:hyperlink>
          </w:p>
          <w:p w14:paraId="4BF37F12" w14:textId="77777777" w:rsidR="006C3C38" w:rsidRDefault="006272D0" w:rsidP="00ED30D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30" w:tooltip="Miejsce zdarzenia" w:history="1">
              <w:r w:rsidR="006C3C38" w:rsidRPr="00864659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Miejsce zdarzenia</w:t>
              </w:r>
            </w:hyperlink>
          </w:p>
          <w:p w14:paraId="2DFF3A31" w14:textId="77777777" w:rsidR="006C3C38" w:rsidRPr="00A81322" w:rsidRDefault="006C3C38" w:rsidP="00ED30DA">
            <w:pPr>
              <w:rPr>
                <w:rStyle w:val="Hipercze"/>
                <w:rFonts w:cstheme="minorBidi"/>
                <w:color w:val="001D77"/>
              </w:rPr>
            </w:pPr>
            <w:r w:rsidRPr="00A81322">
              <w:rPr>
                <w:rStyle w:val="Hipercze"/>
                <w:rFonts w:cstheme="minorBidi"/>
                <w:color w:val="001D77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</w:rPr>
              <w:instrText>HYPERLINK "http://stat.gov.pl/metainformacje/slownik-pojec/pojecia-stosowane-w-statystyce-publicznej/3158,pojecie.html" \o "Podstawowa opieka zdrowotna"</w:instrText>
            </w:r>
            <w:r w:rsidRPr="00A81322">
              <w:rPr>
                <w:rStyle w:val="Hipercze"/>
                <w:rFonts w:cstheme="minorBidi"/>
                <w:color w:val="001D77"/>
              </w:rPr>
              <w:fldChar w:fldCharType="separate"/>
            </w:r>
            <w:r w:rsidRPr="00A81322">
              <w:rPr>
                <w:rStyle w:val="Hipercze"/>
                <w:rFonts w:cstheme="minorBidi"/>
                <w:color w:val="001D77"/>
              </w:rPr>
              <w:t>Podstawowa opieka zdrowotna</w:t>
            </w:r>
          </w:p>
          <w:p w14:paraId="66303145" w14:textId="3D4BF20D" w:rsidR="006C3C38" w:rsidRPr="00864659" w:rsidRDefault="006C3C38" w:rsidP="00ED30D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A81322">
              <w:rPr>
                <w:rStyle w:val="Hipercze"/>
                <w:rFonts w:cstheme="minorBidi"/>
                <w:color w:val="001D77"/>
              </w:rPr>
              <w:fldChar w:fldCharType="end"/>
            </w:r>
            <w:hyperlink r:id="rId31" w:tooltip="Porada" w:history="1">
              <w:r w:rsidRPr="00864659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Porada</w:t>
              </w:r>
            </w:hyperlink>
          </w:p>
          <w:p w14:paraId="61DF1BE0" w14:textId="77777777" w:rsidR="006C3C38" w:rsidRPr="00864659" w:rsidRDefault="006C3C38" w:rsidP="00ED30D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4659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"http://stat.gov.pl/metainformacje/slownik-pojec/pojecia-stosowane-w-statystyce-publicznej/1447,pojecie.html" \o "Praktyka lekarska"</w:instrText>
            </w:r>
            <w:r w:rsidRPr="00864659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4659">
              <w:rPr>
                <w:rStyle w:val="Hipercze"/>
                <w:rFonts w:cstheme="minorBidi"/>
                <w:color w:val="001D77"/>
                <w:sz w:val="18"/>
                <w:szCs w:val="18"/>
              </w:rPr>
              <w:t>Praktyka lekarska</w:t>
            </w:r>
          </w:p>
          <w:p w14:paraId="473D4B39" w14:textId="77777777" w:rsidR="006C3C38" w:rsidRPr="00864659" w:rsidRDefault="006C3C38" w:rsidP="00ED30D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4659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hyperlink r:id="rId32" w:tooltip="Przychodnia" w:history="1">
              <w:r w:rsidRPr="00864659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Przychodnia</w:t>
              </w:r>
            </w:hyperlink>
          </w:p>
          <w:p w14:paraId="157BA44C" w14:textId="77777777" w:rsidR="006C3C38" w:rsidRPr="00864659" w:rsidRDefault="006C3C38" w:rsidP="00ED30DA">
            <w:pPr>
              <w:rPr>
                <w:rStyle w:val="Hipercze"/>
                <w:color w:val="001D77"/>
                <w:sz w:val="18"/>
                <w:szCs w:val="18"/>
              </w:rPr>
            </w:pPr>
            <w:r w:rsidRPr="00864659">
              <w:rPr>
                <w:color w:val="001D77"/>
                <w:sz w:val="18"/>
                <w:szCs w:val="18"/>
              </w:rPr>
              <w:fldChar w:fldCharType="begin"/>
            </w:r>
            <w:r>
              <w:rPr>
                <w:color w:val="001D77"/>
                <w:sz w:val="18"/>
                <w:szCs w:val="18"/>
              </w:rPr>
              <w:instrText>HYPERLINK "http://stat.gov.pl/metainformacje/slownik-pojec/pojecia-stosowane-w-statystyce-publicznej/408,pojecie.html" \o "Punkt apteczny"</w:instrText>
            </w:r>
            <w:r w:rsidRPr="00864659">
              <w:rPr>
                <w:color w:val="001D77"/>
                <w:sz w:val="18"/>
                <w:szCs w:val="18"/>
              </w:rPr>
              <w:fldChar w:fldCharType="separate"/>
            </w:r>
            <w:r w:rsidRPr="00864659">
              <w:rPr>
                <w:rStyle w:val="Hipercze"/>
                <w:color w:val="001D77"/>
                <w:sz w:val="18"/>
                <w:szCs w:val="18"/>
              </w:rPr>
              <w:t>Punkt apteczny</w:t>
            </w:r>
          </w:p>
          <w:p w14:paraId="435AC23D" w14:textId="77777777" w:rsidR="006C3C38" w:rsidRPr="00864659" w:rsidRDefault="006C3C38" w:rsidP="00ED30DA">
            <w:pPr>
              <w:rPr>
                <w:color w:val="001D77"/>
                <w:sz w:val="18"/>
                <w:szCs w:val="18"/>
              </w:rPr>
            </w:pPr>
            <w:r w:rsidRPr="00864659">
              <w:rPr>
                <w:color w:val="001D77"/>
                <w:sz w:val="18"/>
                <w:szCs w:val="18"/>
              </w:rPr>
              <w:fldChar w:fldCharType="end"/>
            </w:r>
            <w:hyperlink r:id="rId33" w:tooltip="Ratownictwo medyczne" w:history="1">
              <w:r w:rsidRPr="00864659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Ratownictwo medyczne</w:t>
              </w:r>
            </w:hyperlink>
          </w:p>
          <w:p w14:paraId="0BDA74B5" w14:textId="77777777" w:rsidR="006C3C38" w:rsidRPr="00864659" w:rsidRDefault="006272D0" w:rsidP="00ED30DA">
            <w:pPr>
              <w:rPr>
                <w:color w:val="001D77"/>
                <w:sz w:val="18"/>
                <w:szCs w:val="18"/>
              </w:rPr>
            </w:pPr>
            <w:hyperlink r:id="rId34" w:tooltip="Szpitalny oddział ratunkowy" w:history="1">
              <w:r w:rsidR="006C3C38" w:rsidRPr="00864659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Szpitalny oddział ratunkowy</w:t>
              </w:r>
            </w:hyperlink>
          </w:p>
          <w:p w14:paraId="68B735F7" w14:textId="44F42EEB" w:rsidR="006C3C38" w:rsidRPr="006C3C38" w:rsidRDefault="006272D0" w:rsidP="00ED30DA">
            <w:hyperlink r:id="rId35" w:tooltip="Zakład lecznictwa uzdrowiskowego" w:history="1">
              <w:r w:rsidR="006C3C38" w:rsidRPr="00864659">
                <w:rPr>
                  <w:color w:val="001D77"/>
                  <w:sz w:val="18"/>
                  <w:szCs w:val="18"/>
                  <w:u w:val="single"/>
                </w:rPr>
                <w:t>Zakład lecznictwa uzdrowiskowego</w:t>
              </w:r>
            </w:hyperlink>
          </w:p>
        </w:tc>
      </w:tr>
    </w:tbl>
    <w:p w14:paraId="7C19EFAE" w14:textId="08A551AB" w:rsidR="00D261A2" w:rsidRPr="006C3C38" w:rsidRDefault="00D261A2" w:rsidP="009C1964">
      <w:pPr>
        <w:rPr>
          <w:sz w:val="18"/>
        </w:rPr>
      </w:pPr>
      <w:bookmarkStart w:id="0" w:name="_GoBack"/>
      <w:bookmarkEnd w:id="0"/>
    </w:p>
    <w:sectPr w:rsidR="00D261A2" w:rsidRPr="006C3C38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E32A0" w14:textId="77777777" w:rsidR="00AD467D" w:rsidRDefault="00AD467D" w:rsidP="000662E2">
      <w:pPr>
        <w:spacing w:after="0" w:line="240" w:lineRule="auto"/>
      </w:pPr>
      <w:r>
        <w:separator/>
      </w:r>
    </w:p>
    <w:p w14:paraId="0748F294" w14:textId="77777777" w:rsidR="00AD467D" w:rsidRDefault="00AD467D"/>
  </w:endnote>
  <w:endnote w:type="continuationSeparator" w:id="0">
    <w:p w14:paraId="461D6F6D" w14:textId="77777777" w:rsidR="00AD467D" w:rsidRDefault="00AD467D" w:rsidP="000662E2">
      <w:pPr>
        <w:spacing w:after="0" w:line="240" w:lineRule="auto"/>
      </w:pPr>
      <w:r>
        <w:continuationSeparator/>
      </w:r>
    </w:p>
    <w:p w14:paraId="72488A9A" w14:textId="77777777" w:rsidR="00AD467D" w:rsidRDefault="00AD46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2275595-5D03-4DAE-B78F-137810091459}"/>
    <w:embedBold r:id="rId2" w:fontKey="{F19D4CED-0200-40F8-A808-ABE2C61634C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3BF023E-53FE-4F14-AF1D-71F8482C8365}"/>
    <w:embedBold r:id="rId4" w:fontKey="{C1B491AE-5D3E-405D-82B1-ECB3A35F9C9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FCFBB1B-AABD-404D-9C3C-288A4FC4B41E}"/>
    <w:embedBold r:id="rId6" w:fontKey="{486E2FB6-AD85-4B32-AB1D-99FDCADCADE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AC4F72B-E968-4615-8F37-A6A5F244CE50}"/>
    <w:embedItalic r:id="rId8" w:fontKey="{ADE6F8D7-E7D8-4147-AB2D-EA85606AC9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34FF631-2034-4094-B1D4-48FC436BA90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960B070-F432-4A9A-B7E7-86050500C8F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8636CCC-0998-4F2A-93D8-A6BB8684971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AD467D" w:rsidRDefault="00AD467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719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AD467D" w:rsidRDefault="00AD467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71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AD467D" w:rsidRDefault="00AD467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719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99097" w14:textId="77777777" w:rsidR="00AD467D" w:rsidRDefault="00AD467D" w:rsidP="00A24126">
      <w:pPr>
        <w:spacing w:after="0" w:line="240" w:lineRule="auto"/>
      </w:pPr>
      <w:r>
        <w:separator/>
      </w:r>
    </w:p>
  </w:footnote>
  <w:footnote w:type="continuationSeparator" w:id="0">
    <w:p w14:paraId="666BB18D" w14:textId="77777777" w:rsidR="00AD467D" w:rsidRDefault="00AD467D" w:rsidP="00A24126">
      <w:pPr>
        <w:spacing w:after="0" w:line="240" w:lineRule="auto"/>
      </w:pPr>
      <w:r>
        <w:continuationSeparator/>
      </w:r>
    </w:p>
  </w:footnote>
  <w:footnote w:type="continuationNotice" w:id="1">
    <w:p w14:paraId="7F7981BC" w14:textId="77777777" w:rsidR="00AD467D" w:rsidRDefault="00AD467D">
      <w:pPr>
        <w:spacing w:before="0" w:after="0" w:line="240" w:lineRule="auto"/>
      </w:pPr>
    </w:p>
  </w:footnote>
  <w:footnote w:id="2">
    <w:p w14:paraId="48729648" w14:textId="77777777" w:rsidR="00AD467D" w:rsidRPr="00213C80" w:rsidRDefault="00AD467D" w:rsidP="0082050F">
      <w:pPr>
        <w:pStyle w:val="Tekstprzypisudolnego"/>
        <w:rPr>
          <w:sz w:val="19"/>
          <w:szCs w:val="19"/>
        </w:rPr>
      </w:pPr>
      <w:r w:rsidRPr="00213C80">
        <w:rPr>
          <w:rStyle w:val="Odwoanieprzypisudolnego"/>
          <w:sz w:val="19"/>
          <w:szCs w:val="19"/>
        </w:rPr>
        <w:footnoteRef/>
      </w:r>
      <w:r w:rsidRPr="00213C80">
        <w:rPr>
          <w:sz w:val="19"/>
          <w:szCs w:val="19"/>
        </w:rPr>
        <w:t xml:space="preserve"> Dotyczy osób, dla których jest to główne (pierwsze) miejsce pracy. Pracujący ogółem obejmują wszystkich pracujących w placówce, również personel niemedyczny (np. kasjerka, pomoc fizyczna) oraz właścicieli i współwłaścicieli aptek.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3A1777E4" w:rsidR="00AD467D" w:rsidRDefault="00AD467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784DDE" w:rsidR="00AD467D" w:rsidRDefault="00AD467D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A19600E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98AA501" w:rsidR="00AD467D" w:rsidRPr="00A01B40" w:rsidRDefault="00AD467D" w:rsidP="00F049AB">
                          <w:pPr>
                            <w:pStyle w:val="Datainformacjisygnalnej"/>
                          </w:pPr>
                          <w:r>
                            <w:t>20.07.2023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" filled="f" stroked="f">
              <v:textbox>
                <w:txbxContent>
                  <w:p w14:paraId="71967FEA" w14:textId="398AA501" w:rsidR="00AD467D" w:rsidRPr="00A01B40" w:rsidRDefault="00AD467D" w:rsidP="00F049AB">
                    <w:pPr>
                      <w:pStyle w:val="Datainformacjisygnalnej"/>
                    </w:pPr>
                    <w:r>
                      <w:t>20.07.2023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9C5103D" wp14:editId="016C1160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AD467D" w:rsidRPr="003C6C8D" w:rsidRDefault="00AD467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AD467D" w:rsidRPr="003C6C8D" w:rsidRDefault="00AD467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AD467D" w:rsidRDefault="00AD46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1F"/>
    <w:rsid w:val="00001C5B"/>
    <w:rsid w:val="00003437"/>
    <w:rsid w:val="0000709F"/>
    <w:rsid w:val="000108B8"/>
    <w:rsid w:val="000152F5"/>
    <w:rsid w:val="00021EAE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1203"/>
    <w:rsid w:val="00092305"/>
    <w:rsid w:val="0009569A"/>
    <w:rsid w:val="000976CD"/>
    <w:rsid w:val="00097840"/>
    <w:rsid w:val="000B0727"/>
    <w:rsid w:val="000B5F3E"/>
    <w:rsid w:val="000C135D"/>
    <w:rsid w:val="000C210B"/>
    <w:rsid w:val="000D1D43"/>
    <w:rsid w:val="000D225C"/>
    <w:rsid w:val="000D2653"/>
    <w:rsid w:val="000D2A5C"/>
    <w:rsid w:val="000D39F0"/>
    <w:rsid w:val="000E0918"/>
    <w:rsid w:val="000E1644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2A32"/>
    <w:rsid w:val="00134145"/>
    <w:rsid w:val="00136736"/>
    <w:rsid w:val="00136D67"/>
    <w:rsid w:val="001423B6"/>
    <w:rsid w:val="001448A7"/>
    <w:rsid w:val="00146621"/>
    <w:rsid w:val="00147957"/>
    <w:rsid w:val="001617E3"/>
    <w:rsid w:val="00162325"/>
    <w:rsid w:val="0017692A"/>
    <w:rsid w:val="00176E4C"/>
    <w:rsid w:val="00186769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1F7A7D"/>
    <w:rsid w:val="0020156C"/>
    <w:rsid w:val="0020521A"/>
    <w:rsid w:val="00216634"/>
    <w:rsid w:val="00232BF2"/>
    <w:rsid w:val="00242D31"/>
    <w:rsid w:val="0025481E"/>
    <w:rsid w:val="00256376"/>
    <w:rsid w:val="002574F9"/>
    <w:rsid w:val="00262B61"/>
    <w:rsid w:val="00262CC6"/>
    <w:rsid w:val="00263E08"/>
    <w:rsid w:val="0026413A"/>
    <w:rsid w:val="0027551C"/>
    <w:rsid w:val="00276811"/>
    <w:rsid w:val="00282699"/>
    <w:rsid w:val="002926DF"/>
    <w:rsid w:val="00296697"/>
    <w:rsid w:val="002A2E23"/>
    <w:rsid w:val="002B0472"/>
    <w:rsid w:val="002B6B12"/>
    <w:rsid w:val="002C21F0"/>
    <w:rsid w:val="002C6963"/>
    <w:rsid w:val="002D01DF"/>
    <w:rsid w:val="002E3EB3"/>
    <w:rsid w:val="002E6140"/>
    <w:rsid w:val="002E6985"/>
    <w:rsid w:val="002E71B6"/>
    <w:rsid w:val="002F35F6"/>
    <w:rsid w:val="002F77C8"/>
    <w:rsid w:val="00304219"/>
    <w:rsid w:val="00304F22"/>
    <w:rsid w:val="00306C7C"/>
    <w:rsid w:val="00314F86"/>
    <w:rsid w:val="00317F4D"/>
    <w:rsid w:val="00322EDD"/>
    <w:rsid w:val="003309FA"/>
    <w:rsid w:val="00332320"/>
    <w:rsid w:val="003420AE"/>
    <w:rsid w:val="00347D72"/>
    <w:rsid w:val="00353F45"/>
    <w:rsid w:val="00357611"/>
    <w:rsid w:val="0036432A"/>
    <w:rsid w:val="00364AF9"/>
    <w:rsid w:val="00367237"/>
    <w:rsid w:val="0037077F"/>
    <w:rsid w:val="00371D9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0885"/>
    <w:rsid w:val="003C0963"/>
    <w:rsid w:val="003C161B"/>
    <w:rsid w:val="003C59E0"/>
    <w:rsid w:val="003C6C8D"/>
    <w:rsid w:val="003D2656"/>
    <w:rsid w:val="003D4F95"/>
    <w:rsid w:val="003D52B0"/>
    <w:rsid w:val="003D5F42"/>
    <w:rsid w:val="003D60A9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5401"/>
    <w:rsid w:val="00457427"/>
    <w:rsid w:val="00463E39"/>
    <w:rsid w:val="004657FC"/>
    <w:rsid w:val="004733F6"/>
    <w:rsid w:val="00474E69"/>
    <w:rsid w:val="00483E9F"/>
    <w:rsid w:val="004858D2"/>
    <w:rsid w:val="00485A2C"/>
    <w:rsid w:val="00490875"/>
    <w:rsid w:val="0049167C"/>
    <w:rsid w:val="0049182E"/>
    <w:rsid w:val="00495B12"/>
    <w:rsid w:val="0049621B"/>
    <w:rsid w:val="004A1D19"/>
    <w:rsid w:val="004B72A9"/>
    <w:rsid w:val="004C1895"/>
    <w:rsid w:val="004C6D40"/>
    <w:rsid w:val="004C72BA"/>
    <w:rsid w:val="004D613E"/>
    <w:rsid w:val="004E493C"/>
    <w:rsid w:val="004E6AA8"/>
    <w:rsid w:val="004F0C3C"/>
    <w:rsid w:val="004F2280"/>
    <w:rsid w:val="004F23BB"/>
    <w:rsid w:val="004F63FC"/>
    <w:rsid w:val="0050125E"/>
    <w:rsid w:val="00505A92"/>
    <w:rsid w:val="005111FA"/>
    <w:rsid w:val="005203F1"/>
    <w:rsid w:val="00521BC3"/>
    <w:rsid w:val="0052443F"/>
    <w:rsid w:val="00533632"/>
    <w:rsid w:val="00534013"/>
    <w:rsid w:val="00536F2E"/>
    <w:rsid w:val="00540C5C"/>
    <w:rsid w:val="00541E6E"/>
    <w:rsid w:val="0054251F"/>
    <w:rsid w:val="005520D8"/>
    <w:rsid w:val="00555CFB"/>
    <w:rsid w:val="00556914"/>
    <w:rsid w:val="00556CF1"/>
    <w:rsid w:val="005762A7"/>
    <w:rsid w:val="00582452"/>
    <w:rsid w:val="00587032"/>
    <w:rsid w:val="00587CEE"/>
    <w:rsid w:val="0059163B"/>
    <w:rsid w:val="005916D7"/>
    <w:rsid w:val="0059427F"/>
    <w:rsid w:val="005A698C"/>
    <w:rsid w:val="005C0CAC"/>
    <w:rsid w:val="005C2AD4"/>
    <w:rsid w:val="005C7652"/>
    <w:rsid w:val="005D062E"/>
    <w:rsid w:val="005D4427"/>
    <w:rsid w:val="005E0799"/>
    <w:rsid w:val="005E10F9"/>
    <w:rsid w:val="005E1200"/>
    <w:rsid w:val="005E7543"/>
    <w:rsid w:val="005F36C6"/>
    <w:rsid w:val="005F45EE"/>
    <w:rsid w:val="005F5A80"/>
    <w:rsid w:val="00602FB9"/>
    <w:rsid w:val="006044FF"/>
    <w:rsid w:val="00607CC5"/>
    <w:rsid w:val="0061179B"/>
    <w:rsid w:val="006125F9"/>
    <w:rsid w:val="006209D4"/>
    <w:rsid w:val="006272D0"/>
    <w:rsid w:val="00633014"/>
    <w:rsid w:val="0063395F"/>
    <w:rsid w:val="0063437B"/>
    <w:rsid w:val="0063740A"/>
    <w:rsid w:val="006400C8"/>
    <w:rsid w:val="0064017E"/>
    <w:rsid w:val="00653EFB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97005"/>
    <w:rsid w:val="006A4686"/>
    <w:rsid w:val="006A709C"/>
    <w:rsid w:val="006B0E9E"/>
    <w:rsid w:val="006B486D"/>
    <w:rsid w:val="006B5AE4"/>
    <w:rsid w:val="006C3C38"/>
    <w:rsid w:val="006C668F"/>
    <w:rsid w:val="006D1507"/>
    <w:rsid w:val="006D3031"/>
    <w:rsid w:val="006D4054"/>
    <w:rsid w:val="006E02EC"/>
    <w:rsid w:val="006E3C4F"/>
    <w:rsid w:val="006E6F41"/>
    <w:rsid w:val="006E73E6"/>
    <w:rsid w:val="00701A1F"/>
    <w:rsid w:val="00703719"/>
    <w:rsid w:val="00711894"/>
    <w:rsid w:val="0071217C"/>
    <w:rsid w:val="007211B1"/>
    <w:rsid w:val="007277DA"/>
    <w:rsid w:val="00731D27"/>
    <w:rsid w:val="00746187"/>
    <w:rsid w:val="00751A2D"/>
    <w:rsid w:val="0076254F"/>
    <w:rsid w:val="007801F5"/>
    <w:rsid w:val="00783CA4"/>
    <w:rsid w:val="007842FB"/>
    <w:rsid w:val="00785734"/>
    <w:rsid w:val="00786124"/>
    <w:rsid w:val="007935F2"/>
    <w:rsid w:val="0079514B"/>
    <w:rsid w:val="00795252"/>
    <w:rsid w:val="007A2DC1"/>
    <w:rsid w:val="007B2AA8"/>
    <w:rsid w:val="007D0196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3C65"/>
    <w:rsid w:val="007F5908"/>
    <w:rsid w:val="00804E42"/>
    <w:rsid w:val="0080553C"/>
    <w:rsid w:val="00805B46"/>
    <w:rsid w:val="00805DB4"/>
    <w:rsid w:val="00820347"/>
    <w:rsid w:val="0082050F"/>
    <w:rsid w:val="00820CAA"/>
    <w:rsid w:val="00823593"/>
    <w:rsid w:val="00825DC2"/>
    <w:rsid w:val="00827EFB"/>
    <w:rsid w:val="00834AD3"/>
    <w:rsid w:val="00843795"/>
    <w:rsid w:val="00847F0F"/>
    <w:rsid w:val="00852448"/>
    <w:rsid w:val="0085321E"/>
    <w:rsid w:val="008631DD"/>
    <w:rsid w:val="00877F6C"/>
    <w:rsid w:val="0088258A"/>
    <w:rsid w:val="00886332"/>
    <w:rsid w:val="008925F0"/>
    <w:rsid w:val="0089448A"/>
    <w:rsid w:val="00897877"/>
    <w:rsid w:val="008A26D9"/>
    <w:rsid w:val="008A6D73"/>
    <w:rsid w:val="008A7B5B"/>
    <w:rsid w:val="008B12D2"/>
    <w:rsid w:val="008C0C29"/>
    <w:rsid w:val="008C5DD0"/>
    <w:rsid w:val="008D02DA"/>
    <w:rsid w:val="008D6DB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D17"/>
    <w:rsid w:val="009446AD"/>
    <w:rsid w:val="009530DB"/>
    <w:rsid w:val="00953676"/>
    <w:rsid w:val="00956F30"/>
    <w:rsid w:val="00957402"/>
    <w:rsid w:val="00966C9A"/>
    <w:rsid w:val="009705EE"/>
    <w:rsid w:val="00977927"/>
    <w:rsid w:val="0098135C"/>
    <w:rsid w:val="0098156A"/>
    <w:rsid w:val="00985526"/>
    <w:rsid w:val="00991BAC"/>
    <w:rsid w:val="009A6EA0"/>
    <w:rsid w:val="009C1335"/>
    <w:rsid w:val="009C1964"/>
    <w:rsid w:val="009C1AB2"/>
    <w:rsid w:val="009C7251"/>
    <w:rsid w:val="009E2E91"/>
    <w:rsid w:val="00A01B40"/>
    <w:rsid w:val="00A039D6"/>
    <w:rsid w:val="00A139F5"/>
    <w:rsid w:val="00A24126"/>
    <w:rsid w:val="00A32BAF"/>
    <w:rsid w:val="00A32E16"/>
    <w:rsid w:val="00A34146"/>
    <w:rsid w:val="00A365F4"/>
    <w:rsid w:val="00A47D80"/>
    <w:rsid w:val="00A53132"/>
    <w:rsid w:val="00A563F2"/>
    <w:rsid w:val="00A566E8"/>
    <w:rsid w:val="00A65920"/>
    <w:rsid w:val="00A66347"/>
    <w:rsid w:val="00A77110"/>
    <w:rsid w:val="00A810F9"/>
    <w:rsid w:val="00A82D31"/>
    <w:rsid w:val="00A85E7E"/>
    <w:rsid w:val="00A86ECC"/>
    <w:rsid w:val="00A86FCC"/>
    <w:rsid w:val="00A90A6D"/>
    <w:rsid w:val="00A971E5"/>
    <w:rsid w:val="00AA4393"/>
    <w:rsid w:val="00AA710D"/>
    <w:rsid w:val="00AB51F2"/>
    <w:rsid w:val="00AB64F3"/>
    <w:rsid w:val="00AB6D25"/>
    <w:rsid w:val="00AC71A3"/>
    <w:rsid w:val="00AD0A78"/>
    <w:rsid w:val="00AD0E56"/>
    <w:rsid w:val="00AD467D"/>
    <w:rsid w:val="00AD706F"/>
    <w:rsid w:val="00AD71C6"/>
    <w:rsid w:val="00AD7D81"/>
    <w:rsid w:val="00AE229B"/>
    <w:rsid w:val="00AE2D4B"/>
    <w:rsid w:val="00AE4AE9"/>
    <w:rsid w:val="00AE4F99"/>
    <w:rsid w:val="00B11B69"/>
    <w:rsid w:val="00B14952"/>
    <w:rsid w:val="00B16871"/>
    <w:rsid w:val="00B25B45"/>
    <w:rsid w:val="00B31E5A"/>
    <w:rsid w:val="00B409C8"/>
    <w:rsid w:val="00B47359"/>
    <w:rsid w:val="00B653AB"/>
    <w:rsid w:val="00B65F9E"/>
    <w:rsid w:val="00B66B19"/>
    <w:rsid w:val="00B70F41"/>
    <w:rsid w:val="00B914E9"/>
    <w:rsid w:val="00B956EE"/>
    <w:rsid w:val="00B97D53"/>
    <w:rsid w:val="00BA2BA1"/>
    <w:rsid w:val="00BA2BA7"/>
    <w:rsid w:val="00BA3447"/>
    <w:rsid w:val="00BA3562"/>
    <w:rsid w:val="00BB4F09"/>
    <w:rsid w:val="00BC0EDF"/>
    <w:rsid w:val="00BC2D48"/>
    <w:rsid w:val="00BC47F0"/>
    <w:rsid w:val="00BC68F1"/>
    <w:rsid w:val="00BD4E33"/>
    <w:rsid w:val="00BE39E6"/>
    <w:rsid w:val="00C030DE"/>
    <w:rsid w:val="00C051A8"/>
    <w:rsid w:val="00C21E1C"/>
    <w:rsid w:val="00C22105"/>
    <w:rsid w:val="00C244B6"/>
    <w:rsid w:val="00C27BF1"/>
    <w:rsid w:val="00C3702F"/>
    <w:rsid w:val="00C4500A"/>
    <w:rsid w:val="00C62238"/>
    <w:rsid w:val="00C64A37"/>
    <w:rsid w:val="00C7158E"/>
    <w:rsid w:val="00C7250B"/>
    <w:rsid w:val="00C72F31"/>
    <w:rsid w:val="00C7346B"/>
    <w:rsid w:val="00C77C0E"/>
    <w:rsid w:val="00C80803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4FB2"/>
    <w:rsid w:val="00CB6AD4"/>
    <w:rsid w:val="00CB7D52"/>
    <w:rsid w:val="00CC739E"/>
    <w:rsid w:val="00CD1EBB"/>
    <w:rsid w:val="00CD28CF"/>
    <w:rsid w:val="00CD58B7"/>
    <w:rsid w:val="00CD736D"/>
    <w:rsid w:val="00CD7967"/>
    <w:rsid w:val="00CF18EE"/>
    <w:rsid w:val="00CF30BD"/>
    <w:rsid w:val="00CF4099"/>
    <w:rsid w:val="00CF7895"/>
    <w:rsid w:val="00D00796"/>
    <w:rsid w:val="00D2431A"/>
    <w:rsid w:val="00D2606F"/>
    <w:rsid w:val="00D261A2"/>
    <w:rsid w:val="00D36DAF"/>
    <w:rsid w:val="00D4260C"/>
    <w:rsid w:val="00D45FE6"/>
    <w:rsid w:val="00D616D2"/>
    <w:rsid w:val="00D63B5F"/>
    <w:rsid w:val="00D65B4F"/>
    <w:rsid w:val="00D70EF7"/>
    <w:rsid w:val="00D7341C"/>
    <w:rsid w:val="00D8397C"/>
    <w:rsid w:val="00D94EED"/>
    <w:rsid w:val="00D96026"/>
    <w:rsid w:val="00D972F6"/>
    <w:rsid w:val="00DA331D"/>
    <w:rsid w:val="00DA7C1C"/>
    <w:rsid w:val="00DB0910"/>
    <w:rsid w:val="00DB147A"/>
    <w:rsid w:val="00DB1B7A"/>
    <w:rsid w:val="00DB706E"/>
    <w:rsid w:val="00DC1B0A"/>
    <w:rsid w:val="00DC6708"/>
    <w:rsid w:val="00DD011A"/>
    <w:rsid w:val="00DD06BA"/>
    <w:rsid w:val="00DD375A"/>
    <w:rsid w:val="00DD518E"/>
    <w:rsid w:val="00DE2400"/>
    <w:rsid w:val="00DE58F1"/>
    <w:rsid w:val="00DE6B58"/>
    <w:rsid w:val="00DF5E32"/>
    <w:rsid w:val="00E00D13"/>
    <w:rsid w:val="00E01436"/>
    <w:rsid w:val="00E03E79"/>
    <w:rsid w:val="00E045BD"/>
    <w:rsid w:val="00E04D6C"/>
    <w:rsid w:val="00E1742A"/>
    <w:rsid w:val="00E17B77"/>
    <w:rsid w:val="00E207EE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690F"/>
    <w:rsid w:val="00E63B0C"/>
    <w:rsid w:val="00E664C5"/>
    <w:rsid w:val="00E671A2"/>
    <w:rsid w:val="00E76D26"/>
    <w:rsid w:val="00E76EE5"/>
    <w:rsid w:val="00E93A3C"/>
    <w:rsid w:val="00E95B8E"/>
    <w:rsid w:val="00EB1390"/>
    <w:rsid w:val="00EB2C71"/>
    <w:rsid w:val="00EB3333"/>
    <w:rsid w:val="00EB4340"/>
    <w:rsid w:val="00EB556D"/>
    <w:rsid w:val="00EB5A7D"/>
    <w:rsid w:val="00EB7ED1"/>
    <w:rsid w:val="00ED30DA"/>
    <w:rsid w:val="00ED55C0"/>
    <w:rsid w:val="00ED682B"/>
    <w:rsid w:val="00EE41D5"/>
    <w:rsid w:val="00EF1FED"/>
    <w:rsid w:val="00F0166F"/>
    <w:rsid w:val="00F037A4"/>
    <w:rsid w:val="00F049AB"/>
    <w:rsid w:val="00F142DB"/>
    <w:rsid w:val="00F15F2E"/>
    <w:rsid w:val="00F27C8F"/>
    <w:rsid w:val="00F32343"/>
    <w:rsid w:val="00F32749"/>
    <w:rsid w:val="00F33074"/>
    <w:rsid w:val="00F37172"/>
    <w:rsid w:val="00F434E9"/>
    <w:rsid w:val="00F4477E"/>
    <w:rsid w:val="00F46269"/>
    <w:rsid w:val="00F60BA8"/>
    <w:rsid w:val="00F67D8F"/>
    <w:rsid w:val="00F802BE"/>
    <w:rsid w:val="00F80E93"/>
    <w:rsid w:val="00F86024"/>
    <w:rsid w:val="00F8611A"/>
    <w:rsid w:val="00FA0101"/>
    <w:rsid w:val="00FA5128"/>
    <w:rsid w:val="00FB42D4"/>
    <w:rsid w:val="00FB5906"/>
    <w:rsid w:val="00FB762F"/>
    <w:rsid w:val="00FC2AED"/>
    <w:rsid w:val="00FD5EA7"/>
    <w:rsid w:val="00FE2A83"/>
    <w:rsid w:val="00FE36CF"/>
    <w:rsid w:val="00FF0246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B2AA8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B2AA8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B2AA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customStyle="1" w:styleId="Hipercza">
    <w:name w:val="Hiperłącza"/>
    <w:basedOn w:val="Normalny"/>
    <w:qFormat/>
    <w:rsid w:val="006C3C38"/>
    <w:pPr>
      <w:suppressAutoHyphens w:val="0"/>
      <w:spacing w:line="240" w:lineRule="exact"/>
    </w:pPr>
    <w:rPr>
      <w:color w:val="001D77"/>
      <w:sz w:val="18"/>
      <w:szCs w:val="18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C3C3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36F2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hyperlink" Target="http://stat.gov.pl/metainformacje/slownik-pojec/pojecia-stosowane-w-statystyce-publicznej/2031,pojecie.html" TargetMode="External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1001,pojecie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dbw.stat.gov.pl/" TargetMode="External"/><Relationship Id="rId33" Type="http://schemas.openxmlformats.org/officeDocument/2006/relationships/hyperlink" Target="http://stat.gov.pl/metainformacje/slownik-pojec/pojecia-stosowane-w-statystyce-publicznej/1953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2265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hyperlink" Target="http://stat.gov.pl/metainformacje/slownik-pojec/pojecia-stosowane-w-statystyce-publicznej/3164,pojecie.html" TargetMode="Externa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hyperlink" Target="http://stat.gov.pl/metainformacje/slownik-pojec/pojecia-stosowane-w-statystyce-publicznej/3188,pojecie.html" TargetMode="External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3154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1954,pojecie.html" TargetMode="External"/><Relationship Id="rId30" Type="http://schemas.openxmlformats.org/officeDocument/2006/relationships/hyperlink" Target="http://stat.gov.pl/metainformacje/slownik-pojec/pojecia-stosowane-w-statystyce-publicznej/3191,pojecie.html" TargetMode="External"/><Relationship Id="rId35" Type="http://schemas.openxmlformats.org/officeDocument/2006/relationships/hyperlink" Target="http://stat.gov.pl/metainformacje/slownik-pojec/pojecia-stosowane-w-statystyce-publicznej/3907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FEB1F-6037-4A1E-B717-C52993896610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30d47203-49ec-4c8c-a442-62231931aabb"/>
    <ds:schemaRef ds:uri="http://purl.org/dc/terms/"/>
    <ds:schemaRef ds:uri="b5698c14-9734-4c2e-b0a6-c0f0e0420a3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EFB660-2616-49F2-B8C1-7690732D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2135</Words>
  <Characters>12811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Ochrona zdrowia w województwie małopolskim w 2022 r.</vt:lpstr>
    </vt:vector>
  </TitlesOfParts>
  <Company/>
  <LinksUpToDate>false</LinksUpToDate>
  <CharactersWithSpaces>14917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Ochrona zdrowia w województwie małopolskim w 2022 r.</dc:title>
  <dc:subject/>
  <dc:creator>Urząd Statystyczny w Krakowie</dc:creator>
  <cp:keywords/>
  <dc:description/>
  <cp:lastModifiedBy>Kłósek Marta</cp:lastModifiedBy>
  <cp:revision>2</cp:revision>
  <cp:lastPrinted>2023-07-10T09:59:00Z</cp:lastPrinted>
  <dcterms:created xsi:type="dcterms:W3CDTF">2023-07-12T06:24:00Z</dcterms:created>
  <dcterms:modified xsi:type="dcterms:W3CDTF">2023-07-12T06:24:00Z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