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FA13E" w14:textId="0A98A125" w:rsidR="005947A6" w:rsidRDefault="00162D91" w:rsidP="005947A6">
      <w:pPr>
        <w:pStyle w:val="tytuinformacji"/>
        <w:rPr>
          <w:shd w:val="clear" w:color="auto" w:fill="FFFFFF"/>
        </w:rPr>
      </w:pPr>
      <w:r w:rsidRPr="00515685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1760AA3A" wp14:editId="355EAB3D">
                <wp:simplePos x="0" y="0"/>
                <wp:positionH relativeFrom="margin">
                  <wp:align>left</wp:align>
                </wp:positionH>
                <wp:positionV relativeFrom="paragraph">
                  <wp:posOffset>992505</wp:posOffset>
                </wp:positionV>
                <wp:extent cx="2226945" cy="1192530"/>
                <wp:effectExtent l="0" t="0" r="1905" b="7620"/>
                <wp:wrapSquare wrapText="bothSides"/>
                <wp:docPr id="15" name="Pole tekstowe 2" descr="Strzałka skierowana w dół.&#10;Wartość: 6,6%&#10;Spadek liczby praktyk lekarskich ogółem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6945" cy="11925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B8A49" w14:textId="2B42C3B9" w:rsidR="005947A6" w:rsidRPr="00E258C6" w:rsidRDefault="005947A6" w:rsidP="005947A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artowskanikaZnak"/>
                                <w:color w:val="auto"/>
                              </w:rPr>
                            </w:pPr>
                            <w:r w:rsidRPr="00F8249D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6,6%</w:t>
                            </w:r>
                          </w:p>
                          <w:p w14:paraId="2D04ED8F" w14:textId="316A84AE" w:rsidR="005947A6" w:rsidRPr="00153E4F" w:rsidRDefault="005947A6" w:rsidP="005947A6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53E4F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Spadek liczby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praktyk lekarskich ogółem</w:t>
                            </w:r>
                            <w:r w:rsidRPr="00153E4F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r/r</w:t>
                            </w:r>
                          </w:p>
                          <w:p w14:paraId="1EB0F326" w14:textId="78FDEBCA" w:rsidR="00162D91" w:rsidRPr="007D605C" w:rsidRDefault="00162D91" w:rsidP="00461F24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60AA3A" id="Pole tekstowe 2" o:spid="_x0000_s1026" alt="Strzałka skierowana w dół.&#10;Wartość: 6,6%&#10;Spadek liczby praktyk lekarskich ogółem r/r" style="position:absolute;margin-left:0;margin-top:78.15pt;width:175.35pt;height:93.9pt;z-index:2517708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" fillcolor="#001d77" stroked="f">
                <v:stroke joinstyle="miter"/>
                <v:textbox>
                  <w:txbxContent>
                    <w:p w14:paraId="404B8A49" w14:textId="2B42C3B9" w:rsidR="005947A6" w:rsidRPr="00E258C6" w:rsidRDefault="005947A6" w:rsidP="005947A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artowskanikaZnak"/>
                          <w:color w:val="auto"/>
                        </w:rPr>
                      </w:pPr>
                      <w:r w:rsidRPr="00F8249D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>
                        <w:rPr>
                          <w:rStyle w:val="IkonawskanikaZnak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6,6%</w:t>
                      </w:r>
                    </w:p>
                    <w:p w14:paraId="2D04ED8F" w14:textId="316A84AE" w:rsidR="005947A6" w:rsidRPr="00153E4F" w:rsidRDefault="005947A6" w:rsidP="005947A6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53E4F">
                        <w:rPr>
                          <w:rFonts w:cs="Arial"/>
                          <w:sz w:val="20"/>
                          <w:szCs w:val="20"/>
                        </w:rPr>
                        <w:t xml:space="preserve">Spadek liczby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praktyk lekarskich ogółem</w:t>
                      </w:r>
                      <w:r w:rsidRPr="00153E4F">
                        <w:rPr>
                          <w:rFonts w:cs="Arial"/>
                          <w:sz w:val="20"/>
                          <w:szCs w:val="20"/>
                        </w:rPr>
                        <w:t xml:space="preserve"> r/r</w:t>
                      </w:r>
                    </w:p>
                    <w:p w14:paraId="1EB0F326" w14:textId="78FDEBCA" w:rsidR="00162D91" w:rsidRPr="007D605C" w:rsidRDefault="00162D91" w:rsidP="00461F24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947A6">
        <w:rPr>
          <w:shd w:val="clear" w:color="auto" w:fill="FFFFFF"/>
        </w:rPr>
        <w:t>Ochrona zdrowia w województwie podkarpackim w 2021 r.</w:t>
      </w:r>
    </w:p>
    <w:p w14:paraId="7D1BEF78" w14:textId="004E2EA4" w:rsidR="005947A6" w:rsidRPr="003E587B" w:rsidRDefault="005947A6" w:rsidP="003E478C">
      <w:pPr>
        <w:pStyle w:val="LID"/>
        <w:spacing w:before="240"/>
      </w:pPr>
      <w:r w:rsidRPr="00F76379">
        <w:rPr>
          <w:color w:val="000000" w:themeColor="text1"/>
        </w:rPr>
        <w:t xml:space="preserve">W końcu 2021 r. w województwie </w:t>
      </w:r>
      <w:r w:rsidR="00E83277">
        <w:rPr>
          <w:color w:val="000000" w:themeColor="text1"/>
        </w:rPr>
        <w:t>podkarpackim w </w:t>
      </w:r>
      <w:r w:rsidRPr="00F76379">
        <w:rPr>
          <w:color w:val="000000" w:themeColor="text1"/>
        </w:rPr>
        <w:t>ambulatoryjnej opiece zdrowotnej</w:t>
      </w:r>
      <w:r w:rsidR="003F26C2" w:rsidRPr="003F26C2">
        <w:rPr>
          <w:color w:val="000000" w:themeColor="text1"/>
        </w:rPr>
        <w:t xml:space="preserve"> </w:t>
      </w:r>
      <w:r w:rsidR="003F26C2">
        <w:rPr>
          <w:color w:val="000000" w:themeColor="text1"/>
        </w:rPr>
        <w:t>funkcjo</w:t>
      </w:r>
      <w:r w:rsidR="00E83277">
        <w:rPr>
          <w:color w:val="000000" w:themeColor="text1"/>
        </w:rPr>
        <w:t>-</w:t>
      </w:r>
      <w:r w:rsidR="003F26C2">
        <w:rPr>
          <w:color w:val="000000" w:themeColor="text1"/>
        </w:rPr>
        <w:t>nowały</w:t>
      </w:r>
      <w:r w:rsidR="003F26C2" w:rsidRPr="00F76379">
        <w:rPr>
          <w:color w:val="000000" w:themeColor="text1"/>
        </w:rPr>
        <w:t xml:space="preserve"> 1684 podmiot</w:t>
      </w:r>
      <w:r w:rsidR="003F26C2">
        <w:rPr>
          <w:color w:val="000000" w:themeColor="text1"/>
        </w:rPr>
        <w:t>y</w:t>
      </w:r>
      <w:r w:rsidR="00E83277">
        <w:rPr>
          <w:color w:val="000000" w:themeColor="text1"/>
        </w:rPr>
        <w:t>. W porównaniu z </w:t>
      </w:r>
      <w:r w:rsidRPr="00F76379">
        <w:rPr>
          <w:color w:val="000000" w:themeColor="text1"/>
        </w:rPr>
        <w:t xml:space="preserve">rokiem </w:t>
      </w:r>
      <w:r w:rsidR="002E1443">
        <w:rPr>
          <w:color w:val="000000" w:themeColor="text1"/>
        </w:rPr>
        <w:t>poprzednim</w:t>
      </w:r>
      <w:r w:rsidR="00612A8B">
        <w:rPr>
          <w:color w:val="000000" w:themeColor="text1"/>
        </w:rPr>
        <w:t xml:space="preserve"> </w:t>
      </w:r>
      <w:r w:rsidR="00E83277">
        <w:rPr>
          <w:color w:val="000000" w:themeColor="text1"/>
        </w:rPr>
        <w:t>przychodni</w:t>
      </w:r>
      <w:r w:rsidR="00612A8B">
        <w:rPr>
          <w:color w:val="000000" w:themeColor="text1"/>
        </w:rPr>
        <w:t xml:space="preserve"> było więcej</w:t>
      </w:r>
      <w:r w:rsidR="00E83277">
        <w:rPr>
          <w:color w:val="000000" w:themeColor="text1"/>
        </w:rPr>
        <w:t>, a </w:t>
      </w:r>
      <w:r w:rsidRPr="00F76379">
        <w:rPr>
          <w:color w:val="000000" w:themeColor="text1"/>
        </w:rPr>
        <w:t xml:space="preserve"> praktyk lekarskich i stomatologicznych</w:t>
      </w:r>
      <w:r w:rsidR="00612A8B">
        <w:rPr>
          <w:color w:val="000000" w:themeColor="text1"/>
        </w:rPr>
        <w:t xml:space="preserve"> mniej</w:t>
      </w:r>
      <w:r w:rsidRPr="00F76379">
        <w:rPr>
          <w:color w:val="000000" w:themeColor="text1"/>
        </w:rPr>
        <w:t xml:space="preserve">. </w:t>
      </w:r>
      <w:r w:rsidRPr="003E587B">
        <w:t xml:space="preserve">W ciągu roku udzielono </w:t>
      </w:r>
      <w:r w:rsidRPr="003E587B">
        <w:rPr>
          <w:shd w:val="clear" w:color="auto" w:fill="FFFFFF"/>
        </w:rPr>
        <w:t>15,7 mln</w:t>
      </w:r>
      <w:r w:rsidR="00DD5B74">
        <w:t xml:space="preserve"> porad ogółem</w:t>
      </w:r>
      <w:r w:rsidR="00E83277">
        <w:t>, z  </w:t>
      </w:r>
      <w:r w:rsidR="00612A8B">
        <w:t>tego</w:t>
      </w:r>
      <w:r w:rsidR="00BE3750">
        <w:t xml:space="preserve"> 16,</w:t>
      </w:r>
      <w:r w:rsidR="00EE0D7E">
        <w:t>8</w:t>
      </w:r>
      <w:r w:rsidRPr="003E587B">
        <w:t>% zrealizowano w formie teleporad.</w:t>
      </w:r>
      <w:r w:rsidR="00DD5B74">
        <w:t xml:space="preserve"> </w:t>
      </w:r>
    </w:p>
    <w:p w14:paraId="238C2335" w14:textId="58EC7576" w:rsidR="005947A6" w:rsidRPr="005947A6" w:rsidRDefault="003E478C" w:rsidP="00C81D23">
      <w:pPr>
        <w:pStyle w:val="Nagwek1"/>
        <w:suppressAutoHyphens/>
        <w:spacing w:before="360"/>
        <w:rPr>
          <w:rFonts w:ascii="Fira Sans" w:hAnsi="Fira Sans"/>
          <w:b/>
        </w:rPr>
      </w:pPr>
      <w:r w:rsidRPr="00E231AB">
        <w:rPr>
          <w:shd w:val="clear" w:color="auto" w:fill="FFFFFF"/>
        </w:rPr>
        <w:br/>
      </w:r>
      <w:r w:rsidR="005947A6">
        <w:rPr>
          <w:rFonts w:ascii="Fira Sans" w:hAnsi="Fira Sans"/>
          <w:b/>
        </w:rPr>
        <w:t>A</w:t>
      </w:r>
      <w:r w:rsidR="005947A6" w:rsidRPr="005947A6">
        <w:rPr>
          <w:rFonts w:ascii="Fira Sans" w:hAnsi="Fira Sans"/>
          <w:b/>
        </w:rPr>
        <w:t>mbulatoryjna opieka zdrowotna</w:t>
      </w:r>
    </w:p>
    <w:p w14:paraId="297858BC" w14:textId="312F1554" w:rsidR="005947A6" w:rsidRPr="005947A6" w:rsidRDefault="005947A6" w:rsidP="0032334C">
      <w:pPr>
        <w:spacing w:after="0" w:line="288" w:lineRule="auto"/>
        <w:rPr>
          <w:szCs w:val="19"/>
        </w:rPr>
      </w:pPr>
      <w:r w:rsidRPr="005947A6">
        <w:rPr>
          <w:szCs w:val="19"/>
        </w:rPr>
        <w:t>W końcu 2021 r. w wo</w:t>
      </w:r>
      <w:r w:rsidR="00612A8B">
        <w:rPr>
          <w:szCs w:val="19"/>
        </w:rPr>
        <w:t>jewództwie podkarpackim działały</w:t>
      </w:r>
      <w:r w:rsidRPr="005947A6">
        <w:rPr>
          <w:szCs w:val="19"/>
        </w:rPr>
        <w:t xml:space="preserve"> 1684 podmiot</w:t>
      </w:r>
      <w:r w:rsidR="004B6A8D">
        <w:rPr>
          <w:szCs w:val="19"/>
        </w:rPr>
        <w:t>y</w:t>
      </w:r>
      <w:r w:rsidRPr="005947A6">
        <w:rPr>
          <w:szCs w:val="19"/>
        </w:rPr>
        <w:t xml:space="preserve"> ambulatoryjnej opieki zdrowotnej: 1286 przychodni</w:t>
      </w:r>
      <w:r w:rsidRPr="00BE3750">
        <w:rPr>
          <w:szCs w:val="19"/>
          <w:vertAlign w:val="superscript"/>
        </w:rPr>
        <w:footnoteReference w:id="1"/>
      </w:r>
      <w:r w:rsidR="006E68B3" w:rsidRPr="006E68B3">
        <w:rPr>
          <w:szCs w:val="19"/>
        </w:rPr>
        <w:t>,</w:t>
      </w:r>
      <w:r w:rsidRPr="005947A6">
        <w:rPr>
          <w:szCs w:val="19"/>
        </w:rPr>
        <w:t xml:space="preserve"> 67 praktyk lekarskich oraz 331 praktyk stomatologicznych, realizujących świadczenia finansowane ze środków publicznych. W porównaniu z rokiem poprzednim przychodni </w:t>
      </w:r>
      <w:r w:rsidR="004B6A8D">
        <w:rPr>
          <w:szCs w:val="19"/>
        </w:rPr>
        <w:t>było</w:t>
      </w:r>
      <w:r w:rsidRPr="005947A6">
        <w:rPr>
          <w:szCs w:val="19"/>
        </w:rPr>
        <w:t xml:space="preserve"> o 2,6%</w:t>
      </w:r>
      <w:r w:rsidR="004B6A8D">
        <w:rPr>
          <w:szCs w:val="19"/>
        </w:rPr>
        <w:t xml:space="preserve"> więcej</w:t>
      </w:r>
      <w:r w:rsidRPr="005947A6">
        <w:rPr>
          <w:szCs w:val="19"/>
        </w:rPr>
        <w:t xml:space="preserve">. </w:t>
      </w:r>
      <w:r w:rsidR="00E83277">
        <w:rPr>
          <w:szCs w:val="19"/>
        </w:rPr>
        <w:t>Ich liczba wzrosła zarówno</w:t>
      </w:r>
      <w:r w:rsidRPr="005947A6">
        <w:rPr>
          <w:szCs w:val="19"/>
        </w:rPr>
        <w:t xml:space="preserve"> w miastach </w:t>
      </w:r>
      <w:r w:rsidR="006E68B3">
        <w:rPr>
          <w:szCs w:val="19"/>
        </w:rPr>
        <w:t xml:space="preserve">jak i na wsi odpowiednio o </w:t>
      </w:r>
      <w:r w:rsidRPr="005947A6">
        <w:rPr>
          <w:szCs w:val="19"/>
        </w:rPr>
        <w:t xml:space="preserve">3,5% i 1,0%. Liczba praktyk lekarskich i stomatologicznych </w:t>
      </w:r>
      <w:r w:rsidR="004B6A8D">
        <w:rPr>
          <w:szCs w:val="19"/>
        </w:rPr>
        <w:t>była mniejsza</w:t>
      </w:r>
      <w:r w:rsidR="006E68B3">
        <w:rPr>
          <w:szCs w:val="19"/>
        </w:rPr>
        <w:t xml:space="preserve"> odpowiednio o 1,5% i </w:t>
      </w:r>
      <w:r w:rsidRPr="005947A6">
        <w:rPr>
          <w:szCs w:val="19"/>
        </w:rPr>
        <w:t>7,5%. Zarówno w miastach</w:t>
      </w:r>
      <w:r w:rsidR="00B8489D">
        <w:rPr>
          <w:szCs w:val="19"/>
        </w:rPr>
        <w:t>,</w:t>
      </w:r>
      <w:r w:rsidRPr="005947A6">
        <w:rPr>
          <w:szCs w:val="19"/>
        </w:rPr>
        <w:t xml:space="preserve"> jak i na terenach wiejskich zaobserwowano zmniejszenie się licz</w:t>
      </w:r>
      <w:r w:rsidR="004B6A8D">
        <w:rPr>
          <w:szCs w:val="19"/>
        </w:rPr>
        <w:t xml:space="preserve">by praktyk ogółem, </w:t>
      </w:r>
      <w:r w:rsidR="006E68B3">
        <w:rPr>
          <w:szCs w:val="19"/>
        </w:rPr>
        <w:t xml:space="preserve">odpowiednio o </w:t>
      </w:r>
      <w:r w:rsidR="0045181A">
        <w:rPr>
          <w:szCs w:val="19"/>
        </w:rPr>
        <w:t>5,7% i o 8,3%</w:t>
      </w:r>
      <w:r w:rsidRPr="005947A6">
        <w:rPr>
          <w:szCs w:val="19"/>
        </w:rPr>
        <w:t>.</w:t>
      </w:r>
    </w:p>
    <w:p w14:paraId="1D361A36" w14:textId="77777777" w:rsidR="005947A6" w:rsidRPr="00C41BA1" w:rsidRDefault="005947A6" w:rsidP="00BB302F">
      <w:pPr>
        <w:tabs>
          <w:tab w:val="left" w:pos="851"/>
        </w:tabs>
        <w:spacing w:before="360" w:after="0" w:line="240" w:lineRule="auto"/>
        <w:rPr>
          <w:color w:val="000000" w:themeColor="text1"/>
          <w:spacing w:val="-2"/>
          <w:szCs w:val="19"/>
          <w:shd w:val="clear" w:color="auto" w:fill="FFFFFF"/>
        </w:rPr>
      </w:pPr>
      <w:r w:rsidRPr="00C41BA1">
        <w:rPr>
          <w:b/>
          <w:color w:val="000000" w:themeColor="text1"/>
          <w:spacing w:val="-2"/>
          <w:szCs w:val="19"/>
          <w:shd w:val="clear" w:color="auto" w:fill="FFFFFF"/>
        </w:rPr>
        <w:t>Tablica 1. Placówki ambulatoryjnej opieki zdrowotnej</w:t>
      </w:r>
    </w:p>
    <w:p w14:paraId="3F9859A4" w14:textId="53358190" w:rsidR="005947A6" w:rsidRPr="00C41BA1" w:rsidRDefault="0045181A" w:rsidP="00BB302F">
      <w:pPr>
        <w:spacing w:before="0" w:line="240" w:lineRule="auto"/>
        <w:ind w:firstLine="851"/>
        <w:rPr>
          <w:color w:val="000000" w:themeColor="text1"/>
          <w:spacing w:val="-2"/>
          <w:szCs w:val="19"/>
          <w:shd w:val="clear" w:color="auto" w:fill="FFFFFF"/>
        </w:rPr>
      </w:pPr>
      <w:r>
        <w:rPr>
          <w:color w:val="000000" w:themeColor="text1"/>
          <w:spacing w:val="-2"/>
          <w:szCs w:val="19"/>
          <w:shd w:val="clear" w:color="auto" w:fill="FFFFFF"/>
        </w:rPr>
        <w:t>Stan w dniu 31 grudnia</w:t>
      </w:r>
    </w:p>
    <w:tbl>
      <w:tblPr>
        <w:tblStyle w:val="Tabela-Siatka4"/>
        <w:tblW w:w="0" w:type="auto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Description w:val="Tablica 1. Placówki ambulatoryjnej opieki zdrowotnej. Stan w dniu 31 XII&#10;"/>
      </w:tblPr>
      <w:tblGrid>
        <w:gridCol w:w="3256"/>
        <w:gridCol w:w="1559"/>
        <w:gridCol w:w="1559"/>
        <w:gridCol w:w="1559"/>
      </w:tblGrid>
      <w:tr w:rsidR="005947A6" w:rsidRPr="005947A6" w14:paraId="18935EE2" w14:textId="77777777" w:rsidTr="00771B77">
        <w:trPr>
          <w:jc w:val="center"/>
        </w:trPr>
        <w:tc>
          <w:tcPr>
            <w:tcW w:w="3256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52B3C21E" w14:textId="67E8EB61" w:rsidR="005947A6" w:rsidRPr="00C81D23" w:rsidRDefault="00B8489D" w:rsidP="005947A6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1559" w:type="dxa"/>
            <w:tcBorders>
              <w:top w:val="single" w:sz="4" w:space="0" w:color="001D77"/>
              <w:bottom w:val="single" w:sz="4" w:space="0" w:color="001D77"/>
            </w:tcBorders>
          </w:tcPr>
          <w:p w14:paraId="552AD50F" w14:textId="77777777" w:rsidR="005947A6" w:rsidRPr="00C81D23" w:rsidRDefault="005947A6" w:rsidP="005947A6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2020</w:t>
            </w:r>
          </w:p>
        </w:tc>
        <w:tc>
          <w:tcPr>
            <w:tcW w:w="3118" w:type="dxa"/>
            <w:gridSpan w:val="2"/>
            <w:tcBorders>
              <w:top w:val="single" w:sz="4" w:space="0" w:color="001D77"/>
              <w:bottom w:val="single" w:sz="4" w:space="0" w:color="001D77"/>
              <w:right w:val="nil"/>
            </w:tcBorders>
          </w:tcPr>
          <w:p w14:paraId="673C8A52" w14:textId="77777777" w:rsidR="005947A6" w:rsidRPr="00C81D23" w:rsidRDefault="005947A6" w:rsidP="005947A6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2021</w:t>
            </w:r>
          </w:p>
        </w:tc>
      </w:tr>
      <w:tr w:rsidR="005947A6" w:rsidRPr="005947A6" w14:paraId="47EF717E" w14:textId="77777777" w:rsidTr="00771B77">
        <w:trPr>
          <w:jc w:val="center"/>
        </w:trPr>
        <w:tc>
          <w:tcPr>
            <w:tcW w:w="3256" w:type="dxa"/>
            <w:vMerge/>
            <w:tcBorders>
              <w:left w:val="nil"/>
              <w:bottom w:val="single" w:sz="4" w:space="0" w:color="001D77"/>
            </w:tcBorders>
          </w:tcPr>
          <w:p w14:paraId="68ABB793" w14:textId="77777777" w:rsidR="005947A6" w:rsidRPr="00C81D23" w:rsidRDefault="005947A6" w:rsidP="005947A6">
            <w:pPr>
              <w:jc w:val="center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001D77"/>
            </w:tcBorders>
          </w:tcPr>
          <w:p w14:paraId="1EAE7A71" w14:textId="77777777" w:rsidR="005947A6" w:rsidRPr="00C81D23" w:rsidRDefault="005947A6" w:rsidP="005947A6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 liczbach bezwzględnych</w:t>
            </w:r>
          </w:p>
        </w:tc>
        <w:tc>
          <w:tcPr>
            <w:tcW w:w="1559" w:type="dxa"/>
            <w:tcBorders>
              <w:bottom w:val="single" w:sz="4" w:space="0" w:color="001D77"/>
              <w:right w:val="nil"/>
            </w:tcBorders>
          </w:tcPr>
          <w:p w14:paraId="269BF414" w14:textId="77777777" w:rsidR="005947A6" w:rsidRPr="00C81D23" w:rsidRDefault="005947A6" w:rsidP="005947A6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2020=100</w:t>
            </w:r>
          </w:p>
        </w:tc>
      </w:tr>
      <w:tr w:rsidR="005947A6" w:rsidRPr="005947A6" w14:paraId="63621880" w14:textId="77777777" w:rsidTr="00346201">
        <w:trPr>
          <w:trHeight w:val="510"/>
          <w:jc w:val="center"/>
        </w:trPr>
        <w:tc>
          <w:tcPr>
            <w:tcW w:w="3256" w:type="dxa"/>
            <w:tcBorders>
              <w:top w:val="single" w:sz="4" w:space="0" w:color="001D77"/>
              <w:left w:val="nil"/>
            </w:tcBorders>
            <w:vAlign w:val="center"/>
          </w:tcPr>
          <w:p w14:paraId="47E1BA87" w14:textId="77777777" w:rsidR="005947A6" w:rsidRPr="00B8489D" w:rsidRDefault="005947A6" w:rsidP="005947A6">
            <w:pPr>
              <w:rPr>
                <w:rFonts w:cs="Arial"/>
                <w:color w:val="000000" w:themeColor="text1"/>
                <w:szCs w:val="19"/>
              </w:rPr>
            </w:pPr>
            <w:r w:rsidRPr="00B8489D">
              <w:rPr>
                <w:rFonts w:cs="Arial"/>
                <w:color w:val="000000" w:themeColor="text1"/>
                <w:szCs w:val="19"/>
              </w:rPr>
              <w:t>Ogółem</w:t>
            </w:r>
          </w:p>
        </w:tc>
        <w:tc>
          <w:tcPr>
            <w:tcW w:w="1559" w:type="dxa"/>
            <w:tcBorders>
              <w:top w:val="single" w:sz="4" w:space="0" w:color="001D77"/>
            </w:tcBorders>
            <w:vAlign w:val="center"/>
          </w:tcPr>
          <w:p w14:paraId="39BD9905" w14:textId="5E4C93AF" w:rsidR="005947A6" w:rsidRPr="00B8489D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B8489D">
              <w:rPr>
                <w:rFonts w:cs="Arial"/>
                <w:color w:val="000000" w:themeColor="text1"/>
                <w:szCs w:val="19"/>
              </w:rPr>
              <w:t>1</w:t>
            </w:r>
            <w:r w:rsidR="00A05715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B8489D">
              <w:rPr>
                <w:rFonts w:cs="Arial"/>
                <w:color w:val="000000" w:themeColor="text1"/>
                <w:szCs w:val="19"/>
              </w:rPr>
              <w:t>680</w:t>
            </w:r>
          </w:p>
        </w:tc>
        <w:tc>
          <w:tcPr>
            <w:tcW w:w="1559" w:type="dxa"/>
            <w:tcBorders>
              <w:top w:val="single" w:sz="4" w:space="0" w:color="001D77"/>
            </w:tcBorders>
            <w:vAlign w:val="center"/>
          </w:tcPr>
          <w:p w14:paraId="39A435B3" w14:textId="70D4672D" w:rsidR="005947A6" w:rsidRPr="00B8489D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B8489D">
              <w:rPr>
                <w:rFonts w:cs="Arial"/>
                <w:color w:val="000000" w:themeColor="text1"/>
                <w:szCs w:val="19"/>
              </w:rPr>
              <w:t>1</w:t>
            </w:r>
            <w:r w:rsidR="00A05715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B8489D">
              <w:rPr>
                <w:rFonts w:cs="Arial"/>
                <w:color w:val="000000" w:themeColor="text1"/>
                <w:szCs w:val="19"/>
              </w:rPr>
              <w:t>684</w:t>
            </w:r>
          </w:p>
        </w:tc>
        <w:tc>
          <w:tcPr>
            <w:tcW w:w="1559" w:type="dxa"/>
            <w:tcBorders>
              <w:top w:val="single" w:sz="4" w:space="0" w:color="001D77"/>
              <w:right w:val="nil"/>
            </w:tcBorders>
          </w:tcPr>
          <w:p w14:paraId="6BACE88B" w14:textId="77777777" w:rsidR="005947A6" w:rsidRPr="00B8489D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B8489D">
              <w:rPr>
                <w:rFonts w:cs="Arial"/>
                <w:color w:val="000000" w:themeColor="text1"/>
                <w:szCs w:val="19"/>
              </w:rPr>
              <w:t>100,2</w:t>
            </w:r>
          </w:p>
        </w:tc>
      </w:tr>
      <w:tr w:rsidR="005947A6" w:rsidRPr="005947A6" w14:paraId="11302F55" w14:textId="77777777" w:rsidTr="00346201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4552D804" w14:textId="77777777" w:rsidR="005947A6" w:rsidRPr="00C81D23" w:rsidRDefault="005947A6" w:rsidP="005947A6">
            <w:pPr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Przychodnie</w:t>
            </w:r>
          </w:p>
        </w:tc>
        <w:tc>
          <w:tcPr>
            <w:tcW w:w="1559" w:type="dxa"/>
            <w:tcBorders>
              <w:bottom w:val="single" w:sz="4" w:space="0" w:color="001D77"/>
            </w:tcBorders>
            <w:vAlign w:val="center"/>
          </w:tcPr>
          <w:p w14:paraId="1635F26A" w14:textId="2FC8C2CD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1</w:t>
            </w:r>
            <w:r w:rsidR="006652DC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C81D23">
              <w:rPr>
                <w:rFonts w:cs="Arial"/>
                <w:color w:val="000000" w:themeColor="text1"/>
                <w:szCs w:val="19"/>
              </w:rPr>
              <w:t>254</w:t>
            </w:r>
          </w:p>
        </w:tc>
        <w:tc>
          <w:tcPr>
            <w:tcW w:w="1559" w:type="dxa"/>
            <w:tcBorders>
              <w:bottom w:val="single" w:sz="4" w:space="0" w:color="001D77"/>
            </w:tcBorders>
            <w:vAlign w:val="center"/>
          </w:tcPr>
          <w:p w14:paraId="2EA181A2" w14:textId="6C4DB7DE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1</w:t>
            </w:r>
            <w:r w:rsidR="00A05715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C81D23">
              <w:rPr>
                <w:rFonts w:cs="Arial"/>
                <w:color w:val="000000" w:themeColor="text1"/>
                <w:szCs w:val="19"/>
              </w:rPr>
              <w:t>286</w:t>
            </w:r>
          </w:p>
        </w:tc>
        <w:tc>
          <w:tcPr>
            <w:tcW w:w="1559" w:type="dxa"/>
            <w:tcBorders>
              <w:right w:val="nil"/>
            </w:tcBorders>
          </w:tcPr>
          <w:p w14:paraId="04F6F561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102,6</w:t>
            </w:r>
          </w:p>
        </w:tc>
      </w:tr>
      <w:tr w:rsidR="005947A6" w:rsidRPr="005947A6" w14:paraId="52BF1999" w14:textId="77777777" w:rsidTr="00346201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00947FFD" w14:textId="77777777" w:rsidR="005947A6" w:rsidRPr="00C81D23" w:rsidRDefault="005947A6" w:rsidP="005947A6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miasta</w:t>
            </w:r>
          </w:p>
        </w:tc>
        <w:tc>
          <w:tcPr>
            <w:tcW w:w="1559" w:type="dxa"/>
            <w:vAlign w:val="center"/>
          </w:tcPr>
          <w:p w14:paraId="5BFEB18C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776</w:t>
            </w:r>
          </w:p>
        </w:tc>
        <w:tc>
          <w:tcPr>
            <w:tcW w:w="1559" w:type="dxa"/>
            <w:vAlign w:val="center"/>
          </w:tcPr>
          <w:p w14:paraId="54EE413E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803</w:t>
            </w:r>
          </w:p>
        </w:tc>
        <w:tc>
          <w:tcPr>
            <w:tcW w:w="1559" w:type="dxa"/>
            <w:tcBorders>
              <w:right w:val="nil"/>
            </w:tcBorders>
          </w:tcPr>
          <w:p w14:paraId="5349D6B7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103,5</w:t>
            </w:r>
          </w:p>
        </w:tc>
      </w:tr>
      <w:tr w:rsidR="005947A6" w:rsidRPr="005947A6" w14:paraId="528D6659" w14:textId="77777777" w:rsidTr="00346201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0845EABC" w14:textId="77777777" w:rsidR="005947A6" w:rsidRPr="00C81D23" w:rsidRDefault="005947A6" w:rsidP="005947A6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wieś</w:t>
            </w:r>
          </w:p>
        </w:tc>
        <w:tc>
          <w:tcPr>
            <w:tcW w:w="1559" w:type="dxa"/>
            <w:vAlign w:val="center"/>
          </w:tcPr>
          <w:p w14:paraId="7D4AF434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478</w:t>
            </w:r>
          </w:p>
        </w:tc>
        <w:tc>
          <w:tcPr>
            <w:tcW w:w="1559" w:type="dxa"/>
            <w:vAlign w:val="center"/>
          </w:tcPr>
          <w:p w14:paraId="3F875ACA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483</w:t>
            </w:r>
          </w:p>
        </w:tc>
        <w:tc>
          <w:tcPr>
            <w:tcW w:w="1559" w:type="dxa"/>
            <w:tcBorders>
              <w:right w:val="nil"/>
            </w:tcBorders>
          </w:tcPr>
          <w:p w14:paraId="46B2C070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101,0</w:t>
            </w:r>
          </w:p>
        </w:tc>
      </w:tr>
      <w:tr w:rsidR="005947A6" w:rsidRPr="005947A6" w14:paraId="49BCA437" w14:textId="77777777" w:rsidTr="00346201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159C401F" w14:textId="77777777" w:rsidR="005947A6" w:rsidRPr="00C81D23" w:rsidRDefault="005947A6" w:rsidP="005947A6">
            <w:pPr>
              <w:rPr>
                <w:rFonts w:cs="Arial"/>
                <w:color w:val="000000" w:themeColor="text1"/>
                <w:szCs w:val="19"/>
              </w:rPr>
            </w:pPr>
            <w:proofErr w:type="spellStart"/>
            <w:r w:rsidRPr="00C81D23">
              <w:rPr>
                <w:rFonts w:cs="Arial"/>
                <w:color w:val="000000" w:themeColor="text1"/>
                <w:szCs w:val="19"/>
              </w:rPr>
              <w:t>Praktyki</w:t>
            </w:r>
            <w:r w:rsidRPr="00C81D23">
              <w:rPr>
                <w:rFonts w:cs="Arial"/>
                <w:color w:val="000000" w:themeColor="text1"/>
                <w:szCs w:val="19"/>
                <w:vertAlign w:val="superscript"/>
              </w:rPr>
              <w:t>a</w:t>
            </w:r>
            <w:proofErr w:type="spellEnd"/>
            <w:r w:rsidRPr="00C81D23">
              <w:rPr>
                <w:rFonts w:cs="Arial"/>
                <w:color w:val="000000" w:themeColor="text1"/>
                <w:szCs w:val="19"/>
                <w:vertAlign w:val="superscript"/>
              </w:rPr>
              <w:t xml:space="preserve"> </w:t>
            </w:r>
            <w:r w:rsidRPr="00C81D23">
              <w:rPr>
                <w:rFonts w:cs="Arial"/>
                <w:color w:val="000000" w:themeColor="text1"/>
                <w:szCs w:val="19"/>
              </w:rPr>
              <w:t xml:space="preserve"> ogółem</w:t>
            </w:r>
          </w:p>
        </w:tc>
        <w:tc>
          <w:tcPr>
            <w:tcW w:w="1559" w:type="dxa"/>
            <w:vAlign w:val="center"/>
          </w:tcPr>
          <w:p w14:paraId="2654AC4C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426</w:t>
            </w:r>
          </w:p>
        </w:tc>
        <w:tc>
          <w:tcPr>
            <w:tcW w:w="1559" w:type="dxa"/>
            <w:vAlign w:val="center"/>
          </w:tcPr>
          <w:p w14:paraId="19629A95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398</w:t>
            </w:r>
          </w:p>
        </w:tc>
        <w:tc>
          <w:tcPr>
            <w:tcW w:w="1559" w:type="dxa"/>
            <w:tcBorders>
              <w:right w:val="nil"/>
            </w:tcBorders>
          </w:tcPr>
          <w:p w14:paraId="76D0F7BA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93,4</w:t>
            </w:r>
          </w:p>
        </w:tc>
      </w:tr>
      <w:tr w:rsidR="005947A6" w:rsidRPr="005947A6" w14:paraId="442A6BE4" w14:textId="77777777" w:rsidTr="007E6F2D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shd w:val="clear" w:color="auto" w:fill="auto"/>
            <w:vAlign w:val="center"/>
          </w:tcPr>
          <w:p w14:paraId="64F49F61" w14:textId="77777777" w:rsidR="005947A6" w:rsidRPr="00C81D23" w:rsidRDefault="005947A6" w:rsidP="00B143A9">
            <w:pPr>
              <w:ind w:left="176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lekarskie</w:t>
            </w:r>
          </w:p>
        </w:tc>
        <w:tc>
          <w:tcPr>
            <w:tcW w:w="1559" w:type="dxa"/>
            <w:vAlign w:val="center"/>
          </w:tcPr>
          <w:p w14:paraId="17933E6F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Segoe UI"/>
                <w:color w:val="000000" w:themeColor="text1"/>
                <w:szCs w:val="19"/>
              </w:rPr>
              <w:t>68</w:t>
            </w:r>
          </w:p>
        </w:tc>
        <w:tc>
          <w:tcPr>
            <w:tcW w:w="1559" w:type="dxa"/>
            <w:vAlign w:val="center"/>
          </w:tcPr>
          <w:p w14:paraId="06CED4E9" w14:textId="77777777" w:rsidR="005947A6" w:rsidRPr="00C81D23" w:rsidRDefault="005947A6" w:rsidP="005947A6">
            <w:pPr>
              <w:jc w:val="right"/>
              <w:rPr>
                <w:rFonts w:cs="Segoe UI"/>
                <w:color w:val="000000" w:themeColor="text1"/>
                <w:szCs w:val="19"/>
              </w:rPr>
            </w:pPr>
            <w:r w:rsidRPr="00C81D23">
              <w:rPr>
                <w:rFonts w:cs="Segoe UI"/>
                <w:color w:val="000000" w:themeColor="text1"/>
                <w:szCs w:val="19"/>
              </w:rPr>
              <w:t>67</w:t>
            </w:r>
          </w:p>
        </w:tc>
        <w:tc>
          <w:tcPr>
            <w:tcW w:w="1559" w:type="dxa"/>
            <w:tcBorders>
              <w:right w:val="nil"/>
            </w:tcBorders>
          </w:tcPr>
          <w:p w14:paraId="47CAA50B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98,5</w:t>
            </w:r>
          </w:p>
        </w:tc>
      </w:tr>
      <w:tr w:rsidR="005947A6" w:rsidRPr="005947A6" w14:paraId="009A534E" w14:textId="77777777" w:rsidTr="007E6F2D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shd w:val="clear" w:color="auto" w:fill="auto"/>
            <w:vAlign w:val="center"/>
          </w:tcPr>
          <w:p w14:paraId="2A79DBF4" w14:textId="77777777" w:rsidR="005947A6" w:rsidRPr="00C81D23" w:rsidRDefault="005947A6" w:rsidP="00B143A9">
            <w:pPr>
              <w:ind w:left="176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stomatologiczne</w:t>
            </w:r>
          </w:p>
        </w:tc>
        <w:tc>
          <w:tcPr>
            <w:tcW w:w="1559" w:type="dxa"/>
            <w:vAlign w:val="center"/>
          </w:tcPr>
          <w:p w14:paraId="1FF7D61E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358</w:t>
            </w:r>
          </w:p>
        </w:tc>
        <w:tc>
          <w:tcPr>
            <w:tcW w:w="1559" w:type="dxa"/>
            <w:vAlign w:val="center"/>
          </w:tcPr>
          <w:p w14:paraId="01DDF267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331</w:t>
            </w:r>
          </w:p>
        </w:tc>
        <w:tc>
          <w:tcPr>
            <w:tcW w:w="1559" w:type="dxa"/>
            <w:tcBorders>
              <w:right w:val="nil"/>
            </w:tcBorders>
          </w:tcPr>
          <w:p w14:paraId="3AA9010E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92,5</w:t>
            </w:r>
          </w:p>
        </w:tc>
      </w:tr>
      <w:tr w:rsidR="005947A6" w:rsidRPr="005947A6" w14:paraId="53F151C2" w14:textId="77777777" w:rsidTr="00346201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3B7A79F4" w14:textId="77777777" w:rsidR="005947A6" w:rsidRPr="00C81D23" w:rsidRDefault="005947A6" w:rsidP="005947A6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miasta</w:t>
            </w:r>
          </w:p>
        </w:tc>
        <w:tc>
          <w:tcPr>
            <w:tcW w:w="1559" w:type="dxa"/>
            <w:vAlign w:val="center"/>
          </w:tcPr>
          <w:p w14:paraId="64A55C55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281</w:t>
            </w:r>
          </w:p>
        </w:tc>
        <w:tc>
          <w:tcPr>
            <w:tcW w:w="1559" w:type="dxa"/>
            <w:vAlign w:val="center"/>
          </w:tcPr>
          <w:p w14:paraId="36D41441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265</w:t>
            </w:r>
          </w:p>
        </w:tc>
        <w:tc>
          <w:tcPr>
            <w:tcW w:w="1559" w:type="dxa"/>
            <w:tcBorders>
              <w:right w:val="nil"/>
            </w:tcBorders>
          </w:tcPr>
          <w:p w14:paraId="0119C042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94,3</w:t>
            </w:r>
          </w:p>
        </w:tc>
      </w:tr>
      <w:tr w:rsidR="005947A6" w:rsidRPr="005947A6" w14:paraId="0BA80150" w14:textId="77777777" w:rsidTr="00346201">
        <w:trPr>
          <w:trHeight w:val="397"/>
          <w:jc w:val="center"/>
        </w:trPr>
        <w:tc>
          <w:tcPr>
            <w:tcW w:w="3256" w:type="dxa"/>
            <w:tcBorders>
              <w:left w:val="nil"/>
              <w:bottom w:val="nil"/>
            </w:tcBorders>
            <w:vAlign w:val="center"/>
          </w:tcPr>
          <w:p w14:paraId="6BDA58A4" w14:textId="77777777" w:rsidR="005947A6" w:rsidRPr="00C81D23" w:rsidRDefault="005947A6" w:rsidP="005947A6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wieś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328776BA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145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11E28DD2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133</w:t>
            </w:r>
          </w:p>
        </w:tc>
        <w:tc>
          <w:tcPr>
            <w:tcW w:w="1559" w:type="dxa"/>
            <w:tcBorders>
              <w:bottom w:val="nil"/>
              <w:right w:val="nil"/>
            </w:tcBorders>
          </w:tcPr>
          <w:p w14:paraId="3B67795F" w14:textId="77777777" w:rsidR="005947A6" w:rsidRPr="00C81D23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91,7</w:t>
            </w:r>
          </w:p>
        </w:tc>
      </w:tr>
    </w:tbl>
    <w:p w14:paraId="0E717B31" w14:textId="77777777" w:rsidR="005947A6" w:rsidRPr="00921004" w:rsidRDefault="005947A6" w:rsidP="00723D96">
      <w:pPr>
        <w:spacing w:after="0"/>
        <w:jc w:val="both"/>
        <w:rPr>
          <w:rFonts w:cs="Arial"/>
          <w:bCs/>
          <w:color w:val="000000" w:themeColor="text1"/>
          <w:sz w:val="16"/>
          <w:szCs w:val="18"/>
        </w:rPr>
      </w:pPr>
      <w:r w:rsidRPr="00921004">
        <w:rPr>
          <w:rFonts w:cs="Arial"/>
          <w:bCs/>
          <w:color w:val="000000" w:themeColor="text1"/>
          <w:sz w:val="16"/>
          <w:szCs w:val="18"/>
        </w:rPr>
        <w:t>a Dane obejmują praktyki, które podpisały kontrakty z NFZ lub z przychodniami.</w:t>
      </w:r>
    </w:p>
    <w:p w14:paraId="328FC930" w14:textId="025A75FC" w:rsidR="005947A6" w:rsidRDefault="005947A6" w:rsidP="002B12B0">
      <w:pPr>
        <w:spacing w:after="80" w:line="288" w:lineRule="auto"/>
        <w:rPr>
          <w:color w:val="000000" w:themeColor="text1"/>
          <w:shd w:val="clear" w:color="auto" w:fill="FFFFFF"/>
        </w:rPr>
      </w:pPr>
      <w:r w:rsidRPr="005947A6">
        <w:rPr>
          <w:color w:val="000000" w:themeColor="text1"/>
          <w:shd w:val="clear" w:color="auto" w:fill="FFFFFF"/>
        </w:rPr>
        <w:lastRenderedPageBreak/>
        <w:t>W 2021 r</w:t>
      </w:r>
      <w:r w:rsidR="002E1443">
        <w:rPr>
          <w:color w:val="000000" w:themeColor="text1"/>
          <w:shd w:val="clear" w:color="auto" w:fill="FFFFFF"/>
        </w:rPr>
        <w:t>oku</w:t>
      </w:r>
      <w:r w:rsidR="00AC39C1">
        <w:rPr>
          <w:color w:val="000000" w:themeColor="text1"/>
          <w:shd w:val="clear" w:color="auto" w:fill="FFFFFF"/>
        </w:rPr>
        <w:t xml:space="preserve"> </w:t>
      </w:r>
      <w:r w:rsidR="00AC39C1" w:rsidRPr="005947A6">
        <w:rPr>
          <w:color w:val="000000" w:themeColor="text1"/>
          <w:shd w:val="clear" w:color="auto" w:fill="FFFFFF"/>
        </w:rPr>
        <w:t>do potrzeb osób niepełnosprawnych</w:t>
      </w:r>
      <w:r w:rsidR="00AC39C1">
        <w:rPr>
          <w:color w:val="000000" w:themeColor="text1"/>
          <w:shd w:val="clear" w:color="auto" w:fill="FFFFFF"/>
        </w:rPr>
        <w:t xml:space="preserve"> </w:t>
      </w:r>
      <w:r w:rsidR="00AC39C1" w:rsidRPr="005947A6">
        <w:rPr>
          <w:color w:val="000000" w:themeColor="text1"/>
          <w:shd w:val="clear" w:color="auto" w:fill="FFFFFF"/>
        </w:rPr>
        <w:t>przystosowanych</w:t>
      </w:r>
      <w:r w:rsidR="00AC39C1">
        <w:rPr>
          <w:color w:val="000000" w:themeColor="text1"/>
          <w:shd w:val="clear" w:color="auto" w:fill="FFFFFF"/>
        </w:rPr>
        <w:t xml:space="preserve"> </w:t>
      </w:r>
      <w:r w:rsidR="00AC39C1" w:rsidRPr="005947A6">
        <w:rPr>
          <w:color w:val="000000" w:themeColor="text1"/>
          <w:shd w:val="clear" w:color="auto" w:fill="FFFFFF"/>
        </w:rPr>
        <w:t>było</w:t>
      </w:r>
      <w:r w:rsidR="00AC39C1">
        <w:rPr>
          <w:color w:val="000000" w:themeColor="text1"/>
          <w:shd w:val="clear" w:color="auto" w:fill="FFFFFF"/>
        </w:rPr>
        <w:t xml:space="preserve"> 86,8</w:t>
      </w:r>
      <w:r w:rsidRPr="005947A6">
        <w:rPr>
          <w:color w:val="000000" w:themeColor="text1"/>
          <w:shd w:val="clear" w:color="auto" w:fill="FFFFFF"/>
        </w:rPr>
        <w:t>% placówek ambulatoryjnej opieki zdrowotnej. Placówek wyposażonych w pochylnie, podjazdy i platformy ułatwiające wejście do budynku było 62,8%. Ponadto w budynkach gdzie mieściły się przychodnie i gabinety znajdowały się windy, posadzki antypoślizgowe, a także udogodnienia dla osób słabowidzących i niewidomych oraz niedosłyszących i niesłyszących.</w:t>
      </w:r>
    </w:p>
    <w:p w14:paraId="281B1743" w14:textId="77777777" w:rsidR="00BB302F" w:rsidRDefault="00BB302F" w:rsidP="00EF0E8F">
      <w:pPr>
        <w:spacing w:before="360" w:after="0" w:line="240" w:lineRule="auto"/>
      </w:pPr>
      <w:r w:rsidRPr="00BB302F">
        <w:rPr>
          <w:b/>
          <w:color w:val="000000" w:themeColor="text1"/>
          <w:spacing w:val="-2"/>
          <w:szCs w:val="19"/>
          <w:shd w:val="clear" w:color="auto" w:fill="FFFFFF"/>
        </w:rPr>
        <w:t>Mapa 1. Podmioty ambulatoryjnej opieki zdrowotnej według powiatów w 2021 r.</w:t>
      </w:r>
      <w:r>
        <w:t xml:space="preserve"> </w:t>
      </w:r>
    </w:p>
    <w:p w14:paraId="2088F888" w14:textId="32583357" w:rsidR="0033331B" w:rsidRDefault="00BB302F" w:rsidP="00691218">
      <w:pPr>
        <w:spacing w:before="0" w:after="240" w:line="240" w:lineRule="auto"/>
        <w:ind w:firstLine="709"/>
        <w:rPr>
          <w:color w:val="000000" w:themeColor="text1"/>
          <w:spacing w:val="-2"/>
          <w:szCs w:val="19"/>
          <w:shd w:val="clear" w:color="auto" w:fill="FFFFFF"/>
        </w:rPr>
      </w:pPr>
      <w:r w:rsidRPr="00BB302F">
        <w:rPr>
          <w:color w:val="000000" w:themeColor="text1"/>
          <w:spacing w:val="-2"/>
          <w:szCs w:val="19"/>
          <w:shd w:val="clear" w:color="auto" w:fill="FFFFFF"/>
        </w:rPr>
        <w:t>Stan w dniu 31 grudnia</w:t>
      </w:r>
    </w:p>
    <w:p w14:paraId="1ECBD486" w14:textId="111C9ACD" w:rsidR="0033331B" w:rsidRDefault="006652DC" w:rsidP="00EF0E8F">
      <w:pPr>
        <w:spacing w:after="80" w:line="288" w:lineRule="auto"/>
        <w:jc w:val="center"/>
        <w:rPr>
          <w:color w:val="000000" w:themeColor="text1"/>
          <w:shd w:val="clear" w:color="auto" w:fill="FFFFFF"/>
        </w:rPr>
      </w:pPr>
      <w:bookmarkStart w:id="0" w:name="_GoBack"/>
      <w:r>
        <w:rPr>
          <w:noProof/>
          <w:lang w:eastAsia="pl-PL"/>
        </w:rPr>
        <w:drawing>
          <wp:inline distT="0" distB="0" distL="0" distR="0" wp14:anchorId="539CCC47" wp14:editId="19D00F4A">
            <wp:extent cx="5122545" cy="4266284"/>
            <wp:effectExtent l="0" t="0" r="1905" b="1270"/>
            <wp:docPr id="5" name="Obraz 5" descr="Na mapie przedstawiono podmioty ambulatoryjnej opieki zdrowotnej według powiatów w 2021 r. Stan w dniu 31 grudnia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prowicza\AppData\Local\Microsoft\Windows\INetCache\Content.Word\mapka podmioty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4266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9E6F34F" w14:textId="53D9CEE5" w:rsidR="00BB302F" w:rsidRPr="005947A6" w:rsidRDefault="00BB302F" w:rsidP="008E109C">
      <w:pPr>
        <w:spacing w:before="600" w:after="240" w:line="288" w:lineRule="auto"/>
        <w:rPr>
          <w:color w:val="000000" w:themeColor="text1"/>
          <w:shd w:val="clear" w:color="auto" w:fill="FFFFFF"/>
        </w:rPr>
      </w:pPr>
      <w:r>
        <w:t>Na 1 podmiot ambulatoryj</w:t>
      </w:r>
      <w:r w:rsidR="004B6A8D">
        <w:t>nej opieki zdrowotnej przypadały</w:t>
      </w:r>
      <w:r>
        <w:t xml:space="preserve"> średnio 1253 osoby. Najwięcej </w:t>
      </w:r>
      <w:r w:rsidR="00691218">
        <w:t>osób</w:t>
      </w:r>
      <w:r>
        <w:t xml:space="preserve"> na jedną przychodnię i praktykę odnotowano w powiecie przemyskim (2373), a najmniej – w mieście Rzeszowie (798).</w:t>
      </w:r>
    </w:p>
    <w:p w14:paraId="3BE989DD" w14:textId="77777777" w:rsidR="005947A6" w:rsidRPr="005947A6" w:rsidRDefault="005947A6" w:rsidP="008E109C">
      <w:pPr>
        <w:pStyle w:val="Nagwek1"/>
        <w:suppressAutoHyphens/>
        <w:spacing w:before="360"/>
        <w:rPr>
          <w:rFonts w:ascii="Fira Sans" w:hAnsi="Fira Sans"/>
          <w:b/>
        </w:rPr>
      </w:pPr>
      <w:r w:rsidRPr="005947A6">
        <w:rPr>
          <w:rFonts w:ascii="Fira Sans" w:hAnsi="Fira Sans"/>
          <w:b/>
          <w:noProof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63EF267A" wp14:editId="5CB0679B">
                <wp:simplePos x="0" y="0"/>
                <wp:positionH relativeFrom="column">
                  <wp:posOffset>5219700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 descr="Liczba udzielonych porad specjalistycznych zwiększyła się w stosunku do 2020 roku o 15,8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10B3F" w14:textId="639F7071" w:rsidR="005947A6" w:rsidRPr="00D616D2" w:rsidRDefault="005947A6" w:rsidP="005947A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Liczba udzielonych</w:t>
                            </w:r>
                            <w:r w:rsidR="006B567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porad specjalistycznych zwi</w:t>
                            </w:r>
                            <w:r w:rsidR="003E478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ę</w:t>
                            </w:r>
                            <w:r w:rsidR="006B567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kszyła</w:t>
                            </w:r>
                            <w:r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się w stosunku do 20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20 roku o 15,8</w:t>
                            </w:r>
                            <w:r w:rsidR="00AC39C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EF267A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27" type="#_x0000_t202" alt="Liczba udzielonych porad specjalistycznych zwiększyła się w stosunku do 2020 roku o 15,8%." style="position:absolute;margin-left:411pt;margin-top:13pt;width:135.85pt;height:65.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" filled="f" stroked="f">
                <v:textbox>
                  <w:txbxContent>
                    <w:p w14:paraId="52110B3F" w14:textId="639F7071" w:rsidR="005947A6" w:rsidRPr="00D616D2" w:rsidRDefault="005947A6" w:rsidP="005947A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Liczba udzielonych</w:t>
                      </w:r>
                      <w:r w:rsidR="006B567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porad specjalistycznych zwi</w:t>
                      </w:r>
                      <w:r w:rsidR="003E478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ę</w:t>
                      </w:r>
                      <w:r w:rsidR="006B567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kszyła</w:t>
                      </w:r>
                      <w:r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się w stosunku do 20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20 roku o 15,8</w:t>
                      </w:r>
                      <w:r w:rsidR="00AC39C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947A6">
        <w:rPr>
          <w:rFonts w:ascii="Fira Sans" w:hAnsi="Fira Sans"/>
          <w:b/>
        </w:rPr>
        <w:t>Porady udzielone w ramach ambulatoryjnej opieki zdrowotnej</w:t>
      </w:r>
    </w:p>
    <w:p w14:paraId="095AAF57" w14:textId="2CA30D93" w:rsidR="005947A6" w:rsidRPr="005947A6" w:rsidRDefault="005947A6" w:rsidP="00C41BA1">
      <w:pPr>
        <w:spacing w:line="288" w:lineRule="auto"/>
        <w:rPr>
          <w:b/>
          <w:color w:val="FF0000"/>
          <w:spacing w:val="-2"/>
          <w:sz w:val="18"/>
          <w:shd w:val="clear" w:color="auto" w:fill="FFFFFF"/>
        </w:rPr>
      </w:pPr>
      <w:r w:rsidRPr="005947A6">
        <w:rPr>
          <w:color w:val="000000" w:themeColor="text1"/>
          <w:shd w:val="clear" w:color="auto" w:fill="FFFFFF"/>
        </w:rPr>
        <w:t>W 2021 roku w placówkach ambulatoryjnej opieki zdrowotnej udzielono ponad 15</w:t>
      </w:r>
      <w:r w:rsidR="008E109C">
        <w:rPr>
          <w:color w:val="000000" w:themeColor="text1"/>
          <w:shd w:val="clear" w:color="auto" w:fill="FFFFFF"/>
        </w:rPr>
        <w:t xml:space="preserve"> </w:t>
      </w:r>
      <w:r w:rsidRPr="005947A6">
        <w:rPr>
          <w:color w:val="000000" w:themeColor="text1"/>
          <w:shd w:val="clear" w:color="auto" w:fill="FFFFFF"/>
        </w:rPr>
        <w:t>701,3 tys. porad, w tym ponad 11</w:t>
      </w:r>
      <w:r w:rsidR="008E109C">
        <w:rPr>
          <w:color w:val="000000" w:themeColor="text1"/>
          <w:shd w:val="clear" w:color="auto" w:fill="FFFFFF"/>
        </w:rPr>
        <w:t xml:space="preserve"> </w:t>
      </w:r>
      <w:r w:rsidRPr="005947A6">
        <w:rPr>
          <w:color w:val="000000" w:themeColor="text1"/>
          <w:shd w:val="clear" w:color="auto" w:fill="FFFFFF"/>
        </w:rPr>
        <w:t xml:space="preserve">785,4 tys. w miastach. Liczba udzielonych porad wzrosła w porównaniu z 2020 rokiem o 11,8%. W podstawowej opiece zdrowotnej udzielono 56,9% porad </w:t>
      </w:r>
      <w:r w:rsidR="001D14AF">
        <w:rPr>
          <w:color w:val="000000" w:themeColor="text1"/>
          <w:shd w:val="clear" w:color="auto" w:fill="FFFFFF"/>
        </w:rPr>
        <w:t>lekarskich</w:t>
      </w:r>
      <w:r w:rsidRPr="005947A6">
        <w:rPr>
          <w:color w:val="000000" w:themeColor="text1"/>
          <w:shd w:val="clear" w:color="auto" w:fill="FFFFFF"/>
        </w:rPr>
        <w:t>, a 43,1% w opiece specjalistycznej</w:t>
      </w:r>
      <w:r w:rsidR="000B0903">
        <w:rPr>
          <w:color w:val="000000" w:themeColor="text1"/>
          <w:shd w:val="clear" w:color="auto" w:fill="FFFFFF"/>
        </w:rPr>
        <w:t>.</w:t>
      </w:r>
    </w:p>
    <w:p w14:paraId="7C2966CD" w14:textId="0D6BA37B" w:rsidR="00EF0E8F" w:rsidRDefault="005947A6" w:rsidP="008E109C">
      <w:pPr>
        <w:spacing w:line="288" w:lineRule="auto"/>
        <w:rPr>
          <w:color w:val="000000" w:themeColor="text1"/>
          <w:shd w:val="clear" w:color="auto" w:fill="FFFFFF"/>
        </w:rPr>
      </w:pPr>
      <w:r w:rsidRPr="005947A6">
        <w:rPr>
          <w:color w:val="000000" w:themeColor="text1"/>
          <w:shd w:val="clear" w:color="auto" w:fill="FFFFFF"/>
        </w:rPr>
        <w:t>W przeliczeniu na 1 mieszkańca liczba porad ambulatoryjnych w 2021 r. wyniosła 7,4. Wskaźnik ten był ponad czterokrotnie wyższy w miastach niż na wsi i wyniósł odpowiednio 13,4 i 3,2.</w:t>
      </w:r>
      <w:r w:rsidR="00EF0E8F">
        <w:rPr>
          <w:color w:val="000000" w:themeColor="text1"/>
          <w:shd w:val="clear" w:color="auto" w:fill="FFFFFF"/>
        </w:rPr>
        <w:br/>
      </w:r>
      <w:r w:rsidR="00EF0E8F">
        <w:rPr>
          <w:color w:val="000000" w:themeColor="text1"/>
          <w:shd w:val="clear" w:color="auto" w:fill="FFFFFF"/>
        </w:rPr>
        <w:br w:type="page"/>
      </w:r>
    </w:p>
    <w:p w14:paraId="6B3A47FD" w14:textId="77777777" w:rsidR="005947A6" w:rsidRPr="00C41BA1" w:rsidRDefault="005947A6" w:rsidP="002B12B0">
      <w:pPr>
        <w:keepNext/>
        <w:spacing w:before="240" w:line="240" w:lineRule="auto"/>
        <w:outlineLvl w:val="0"/>
        <w:rPr>
          <w:rFonts w:cs="ArialMT"/>
          <w:color w:val="000000" w:themeColor="text1"/>
          <w:szCs w:val="19"/>
        </w:rPr>
      </w:pPr>
      <w:r w:rsidRPr="00C41BA1">
        <w:rPr>
          <w:b/>
          <w:color w:val="000000" w:themeColor="text1"/>
          <w:szCs w:val="19"/>
        </w:rPr>
        <w:lastRenderedPageBreak/>
        <w:t>Tablica 2.</w:t>
      </w:r>
      <w:r w:rsidRPr="00C41BA1">
        <w:rPr>
          <w:color w:val="000000" w:themeColor="text1"/>
          <w:szCs w:val="19"/>
        </w:rPr>
        <w:t xml:space="preserve"> </w:t>
      </w:r>
      <w:r w:rsidRPr="00C41BA1">
        <w:rPr>
          <w:rFonts w:cs="Arial"/>
          <w:b/>
          <w:bCs/>
          <w:color w:val="000000" w:themeColor="text1"/>
          <w:szCs w:val="19"/>
        </w:rPr>
        <w:t xml:space="preserve">Porady </w:t>
      </w:r>
      <w:proofErr w:type="spellStart"/>
      <w:r w:rsidRPr="00C41BA1">
        <w:rPr>
          <w:rFonts w:cs="Arial"/>
          <w:b/>
          <w:bCs/>
          <w:color w:val="000000" w:themeColor="text1"/>
          <w:szCs w:val="19"/>
        </w:rPr>
        <w:t>udzielone</w:t>
      </w:r>
      <w:r w:rsidRPr="00C41BA1">
        <w:rPr>
          <w:rFonts w:cs="Arial"/>
          <w:b/>
          <w:iCs/>
          <w:color w:val="000000" w:themeColor="text1"/>
          <w:spacing w:val="20"/>
          <w:szCs w:val="19"/>
          <w:vertAlign w:val="superscript"/>
        </w:rPr>
        <w:t>a</w:t>
      </w:r>
      <w:proofErr w:type="spellEnd"/>
      <w:r w:rsidRPr="00C41BA1">
        <w:rPr>
          <w:rFonts w:cs="Arial"/>
          <w:bCs/>
          <w:color w:val="000000" w:themeColor="text1"/>
          <w:szCs w:val="19"/>
        </w:rPr>
        <w:t xml:space="preserve"> </w:t>
      </w:r>
      <w:r w:rsidRPr="00C41BA1">
        <w:rPr>
          <w:rFonts w:cs="Arial"/>
          <w:b/>
          <w:bCs/>
          <w:color w:val="000000" w:themeColor="text1"/>
          <w:szCs w:val="19"/>
        </w:rPr>
        <w:t>w ambulatoryjnej opiece zdrowotnej</w:t>
      </w:r>
    </w:p>
    <w:tbl>
      <w:tblPr>
        <w:tblStyle w:val="Tabela-Siatka4"/>
        <w:tblW w:w="0" w:type="auto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Description w:val="Tablica 2. Porady udzielonea w ambulatoryjnej opiece zdrowotnej"/>
      </w:tblPr>
      <w:tblGrid>
        <w:gridCol w:w="3256"/>
        <w:gridCol w:w="1559"/>
        <w:gridCol w:w="1559"/>
        <w:gridCol w:w="1559"/>
      </w:tblGrid>
      <w:tr w:rsidR="005947A6" w:rsidRPr="005947A6" w14:paraId="621B1E8C" w14:textId="77777777" w:rsidTr="00B13DC4">
        <w:trPr>
          <w:jc w:val="center"/>
        </w:trPr>
        <w:tc>
          <w:tcPr>
            <w:tcW w:w="3256" w:type="dxa"/>
            <w:vMerge w:val="restart"/>
            <w:tcBorders>
              <w:top w:val="single" w:sz="4" w:space="0" w:color="001D77"/>
              <w:left w:val="nil"/>
            </w:tcBorders>
            <w:vAlign w:val="center"/>
          </w:tcPr>
          <w:p w14:paraId="35E8A9CD" w14:textId="19DBC5FE" w:rsidR="005947A6" w:rsidRPr="005947A6" w:rsidRDefault="00B8489D" w:rsidP="005947A6">
            <w:pPr>
              <w:pStyle w:val="Tablicagwka"/>
            </w:pPr>
            <w:r w:rsidRPr="005947A6">
              <w:t>Wyszczególnienie</w:t>
            </w:r>
          </w:p>
        </w:tc>
        <w:tc>
          <w:tcPr>
            <w:tcW w:w="1559" w:type="dxa"/>
            <w:tcBorders>
              <w:top w:val="single" w:sz="4" w:space="0" w:color="001D77"/>
            </w:tcBorders>
          </w:tcPr>
          <w:p w14:paraId="39C6DEBC" w14:textId="77777777" w:rsidR="005947A6" w:rsidRPr="005947A6" w:rsidRDefault="005947A6" w:rsidP="005947A6">
            <w:pPr>
              <w:pStyle w:val="Tablicagwka"/>
            </w:pPr>
            <w:r w:rsidRPr="005947A6">
              <w:t>2020</w:t>
            </w:r>
          </w:p>
        </w:tc>
        <w:tc>
          <w:tcPr>
            <w:tcW w:w="3118" w:type="dxa"/>
            <w:gridSpan w:val="2"/>
            <w:tcBorders>
              <w:top w:val="single" w:sz="4" w:space="0" w:color="001D77"/>
              <w:right w:val="nil"/>
            </w:tcBorders>
          </w:tcPr>
          <w:p w14:paraId="1D5BB428" w14:textId="77777777" w:rsidR="005947A6" w:rsidRPr="005947A6" w:rsidRDefault="005947A6" w:rsidP="005947A6">
            <w:pPr>
              <w:pStyle w:val="Tablicagwka"/>
            </w:pPr>
            <w:r w:rsidRPr="005947A6">
              <w:t>2021</w:t>
            </w:r>
          </w:p>
        </w:tc>
      </w:tr>
      <w:tr w:rsidR="005947A6" w:rsidRPr="005947A6" w14:paraId="032BFC8D" w14:textId="77777777" w:rsidTr="00B13DC4">
        <w:trPr>
          <w:jc w:val="center"/>
        </w:trPr>
        <w:tc>
          <w:tcPr>
            <w:tcW w:w="3256" w:type="dxa"/>
            <w:vMerge/>
            <w:tcBorders>
              <w:left w:val="nil"/>
              <w:bottom w:val="single" w:sz="4" w:space="0" w:color="001D77"/>
            </w:tcBorders>
          </w:tcPr>
          <w:p w14:paraId="456FCDA8" w14:textId="77777777" w:rsidR="005947A6" w:rsidRPr="005947A6" w:rsidRDefault="005947A6" w:rsidP="005947A6">
            <w:pPr>
              <w:pStyle w:val="Tablicagwka"/>
            </w:pPr>
          </w:p>
        </w:tc>
        <w:tc>
          <w:tcPr>
            <w:tcW w:w="3118" w:type="dxa"/>
            <w:gridSpan w:val="2"/>
            <w:tcBorders>
              <w:bottom w:val="single" w:sz="4" w:space="0" w:color="001D77"/>
            </w:tcBorders>
          </w:tcPr>
          <w:p w14:paraId="6D3175FA" w14:textId="77777777" w:rsidR="005947A6" w:rsidRPr="005947A6" w:rsidRDefault="005947A6" w:rsidP="005947A6">
            <w:pPr>
              <w:pStyle w:val="Tablicagwka"/>
            </w:pPr>
            <w:r w:rsidRPr="005947A6">
              <w:t>w tys.</w:t>
            </w:r>
          </w:p>
        </w:tc>
        <w:tc>
          <w:tcPr>
            <w:tcW w:w="1559" w:type="dxa"/>
            <w:tcBorders>
              <w:bottom w:val="single" w:sz="4" w:space="0" w:color="001D77"/>
              <w:right w:val="nil"/>
            </w:tcBorders>
          </w:tcPr>
          <w:p w14:paraId="1D87F0C2" w14:textId="77777777" w:rsidR="005947A6" w:rsidRPr="005947A6" w:rsidRDefault="005947A6" w:rsidP="005947A6">
            <w:pPr>
              <w:pStyle w:val="Tablicagwka"/>
            </w:pPr>
            <w:r w:rsidRPr="005947A6">
              <w:t>2020=100</w:t>
            </w:r>
          </w:p>
        </w:tc>
      </w:tr>
      <w:tr w:rsidR="005947A6" w:rsidRPr="005947A6" w14:paraId="5720B3F7" w14:textId="77777777" w:rsidTr="002B12B0">
        <w:trPr>
          <w:trHeight w:val="283"/>
          <w:jc w:val="center"/>
        </w:trPr>
        <w:tc>
          <w:tcPr>
            <w:tcW w:w="3256" w:type="dxa"/>
            <w:tcBorders>
              <w:top w:val="single" w:sz="4" w:space="0" w:color="001D77"/>
              <w:left w:val="nil"/>
            </w:tcBorders>
          </w:tcPr>
          <w:p w14:paraId="498457EE" w14:textId="77777777" w:rsidR="005947A6" w:rsidRPr="005947A6" w:rsidRDefault="005947A6" w:rsidP="005947A6">
            <w:pPr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Porady udzielone</w:t>
            </w:r>
          </w:p>
        </w:tc>
        <w:tc>
          <w:tcPr>
            <w:tcW w:w="1559" w:type="dxa"/>
            <w:tcBorders>
              <w:top w:val="single" w:sz="4" w:space="0" w:color="001D77"/>
            </w:tcBorders>
          </w:tcPr>
          <w:p w14:paraId="752E33D4" w14:textId="19157678" w:rsidR="005947A6" w:rsidRPr="005947A6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14</w:t>
            </w:r>
            <w:r w:rsidR="00A05715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47A6">
              <w:rPr>
                <w:rFonts w:cs="Arial"/>
                <w:color w:val="000000" w:themeColor="text1"/>
                <w:szCs w:val="19"/>
              </w:rPr>
              <w:t>043,3</w:t>
            </w:r>
          </w:p>
        </w:tc>
        <w:tc>
          <w:tcPr>
            <w:tcW w:w="1559" w:type="dxa"/>
            <w:tcBorders>
              <w:top w:val="single" w:sz="4" w:space="0" w:color="001D77"/>
            </w:tcBorders>
          </w:tcPr>
          <w:p w14:paraId="08875237" w14:textId="29C1653A" w:rsidR="005947A6" w:rsidRPr="005947A6" w:rsidRDefault="005947A6" w:rsidP="005947A6">
            <w:pPr>
              <w:jc w:val="right"/>
              <w:rPr>
                <w:color w:val="000000" w:themeColor="text1"/>
                <w:szCs w:val="19"/>
              </w:rPr>
            </w:pPr>
            <w:r w:rsidRPr="005947A6">
              <w:rPr>
                <w:color w:val="000000" w:themeColor="text1"/>
                <w:szCs w:val="19"/>
              </w:rPr>
              <w:t>15</w:t>
            </w:r>
            <w:r w:rsidR="00A05715">
              <w:rPr>
                <w:color w:val="000000" w:themeColor="text1"/>
                <w:szCs w:val="19"/>
              </w:rPr>
              <w:t xml:space="preserve"> </w:t>
            </w:r>
            <w:r w:rsidRPr="005947A6">
              <w:rPr>
                <w:color w:val="000000" w:themeColor="text1"/>
                <w:szCs w:val="19"/>
              </w:rPr>
              <w:t>701,3</w:t>
            </w:r>
          </w:p>
        </w:tc>
        <w:tc>
          <w:tcPr>
            <w:tcW w:w="1559" w:type="dxa"/>
            <w:tcBorders>
              <w:top w:val="single" w:sz="4" w:space="0" w:color="001D77"/>
              <w:right w:val="nil"/>
            </w:tcBorders>
          </w:tcPr>
          <w:p w14:paraId="4A69C7BE" w14:textId="77777777" w:rsidR="005947A6" w:rsidRPr="005947A6" w:rsidRDefault="005947A6" w:rsidP="005947A6">
            <w:pPr>
              <w:jc w:val="right"/>
              <w:rPr>
                <w:color w:val="000000" w:themeColor="text1"/>
                <w:szCs w:val="19"/>
              </w:rPr>
            </w:pPr>
            <w:r w:rsidRPr="005947A6">
              <w:rPr>
                <w:color w:val="000000" w:themeColor="text1"/>
                <w:szCs w:val="19"/>
              </w:rPr>
              <w:t>111,8</w:t>
            </w:r>
          </w:p>
        </w:tc>
      </w:tr>
      <w:tr w:rsidR="005947A6" w:rsidRPr="005947A6" w14:paraId="518C5FDF" w14:textId="77777777" w:rsidTr="002B12B0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1CA4F2CF" w14:textId="77777777" w:rsidR="005947A6" w:rsidRPr="005947A6" w:rsidRDefault="005947A6" w:rsidP="005947A6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miasta</w:t>
            </w:r>
          </w:p>
        </w:tc>
        <w:tc>
          <w:tcPr>
            <w:tcW w:w="1559" w:type="dxa"/>
          </w:tcPr>
          <w:p w14:paraId="7F03AE23" w14:textId="755AE13E" w:rsidR="005947A6" w:rsidRPr="005947A6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color w:val="000000" w:themeColor="text1"/>
                <w:szCs w:val="19"/>
              </w:rPr>
              <w:t>10</w:t>
            </w:r>
            <w:r w:rsidR="00A05715">
              <w:rPr>
                <w:color w:val="000000" w:themeColor="text1"/>
                <w:szCs w:val="19"/>
              </w:rPr>
              <w:t xml:space="preserve"> </w:t>
            </w:r>
            <w:r w:rsidRPr="005947A6">
              <w:rPr>
                <w:color w:val="000000" w:themeColor="text1"/>
                <w:szCs w:val="19"/>
              </w:rPr>
              <w:t>434,6</w:t>
            </w:r>
          </w:p>
        </w:tc>
        <w:tc>
          <w:tcPr>
            <w:tcW w:w="1559" w:type="dxa"/>
          </w:tcPr>
          <w:p w14:paraId="4B3C64BB" w14:textId="5B35ED7C" w:rsidR="005947A6" w:rsidRPr="005947A6" w:rsidRDefault="005947A6" w:rsidP="005947A6">
            <w:pPr>
              <w:jc w:val="right"/>
              <w:rPr>
                <w:color w:val="000000" w:themeColor="text1"/>
                <w:szCs w:val="19"/>
              </w:rPr>
            </w:pPr>
            <w:r w:rsidRPr="005947A6">
              <w:rPr>
                <w:color w:val="000000" w:themeColor="text1"/>
                <w:szCs w:val="19"/>
              </w:rPr>
              <w:t>11</w:t>
            </w:r>
            <w:r w:rsidR="00A05715">
              <w:rPr>
                <w:color w:val="000000" w:themeColor="text1"/>
                <w:szCs w:val="19"/>
              </w:rPr>
              <w:t xml:space="preserve"> </w:t>
            </w:r>
            <w:r w:rsidRPr="005947A6">
              <w:rPr>
                <w:color w:val="000000" w:themeColor="text1"/>
                <w:szCs w:val="19"/>
              </w:rPr>
              <w:t>785,4</w:t>
            </w:r>
          </w:p>
        </w:tc>
        <w:tc>
          <w:tcPr>
            <w:tcW w:w="1559" w:type="dxa"/>
            <w:tcBorders>
              <w:right w:val="nil"/>
            </w:tcBorders>
          </w:tcPr>
          <w:p w14:paraId="66F1490D" w14:textId="77777777" w:rsidR="005947A6" w:rsidRPr="005947A6" w:rsidRDefault="005947A6" w:rsidP="005947A6">
            <w:pPr>
              <w:jc w:val="right"/>
              <w:rPr>
                <w:color w:val="000000" w:themeColor="text1"/>
                <w:szCs w:val="19"/>
              </w:rPr>
            </w:pPr>
            <w:r w:rsidRPr="005947A6">
              <w:rPr>
                <w:color w:val="000000" w:themeColor="text1"/>
                <w:szCs w:val="19"/>
              </w:rPr>
              <w:t>112,9</w:t>
            </w:r>
          </w:p>
        </w:tc>
      </w:tr>
      <w:tr w:rsidR="005947A6" w:rsidRPr="005947A6" w14:paraId="6C552298" w14:textId="77777777" w:rsidTr="002B12B0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1146DA49" w14:textId="77777777" w:rsidR="005947A6" w:rsidRPr="005947A6" w:rsidRDefault="005947A6" w:rsidP="005947A6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wieś</w:t>
            </w:r>
          </w:p>
        </w:tc>
        <w:tc>
          <w:tcPr>
            <w:tcW w:w="1559" w:type="dxa"/>
          </w:tcPr>
          <w:p w14:paraId="6630E80D" w14:textId="115B5734" w:rsidR="005947A6" w:rsidRPr="005947A6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3</w:t>
            </w:r>
            <w:r w:rsidR="00A05715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47A6">
              <w:rPr>
                <w:rFonts w:cs="Arial"/>
                <w:color w:val="000000" w:themeColor="text1"/>
                <w:szCs w:val="19"/>
              </w:rPr>
              <w:t>608,8</w:t>
            </w:r>
          </w:p>
        </w:tc>
        <w:tc>
          <w:tcPr>
            <w:tcW w:w="1559" w:type="dxa"/>
          </w:tcPr>
          <w:p w14:paraId="7D432A23" w14:textId="0E9B974C" w:rsidR="005947A6" w:rsidRPr="005947A6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3</w:t>
            </w:r>
            <w:r w:rsidR="00A05715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47A6">
              <w:rPr>
                <w:rFonts w:cs="Arial"/>
                <w:color w:val="000000" w:themeColor="text1"/>
                <w:szCs w:val="19"/>
              </w:rPr>
              <w:t>915,9</w:t>
            </w:r>
          </w:p>
        </w:tc>
        <w:tc>
          <w:tcPr>
            <w:tcW w:w="1559" w:type="dxa"/>
            <w:tcBorders>
              <w:right w:val="nil"/>
            </w:tcBorders>
          </w:tcPr>
          <w:p w14:paraId="14B484BE" w14:textId="77777777" w:rsidR="005947A6" w:rsidRPr="005947A6" w:rsidRDefault="005947A6" w:rsidP="005947A6">
            <w:pPr>
              <w:jc w:val="right"/>
              <w:rPr>
                <w:color w:val="000000" w:themeColor="text1"/>
                <w:szCs w:val="19"/>
              </w:rPr>
            </w:pPr>
            <w:r w:rsidRPr="005947A6">
              <w:rPr>
                <w:color w:val="000000" w:themeColor="text1"/>
                <w:szCs w:val="19"/>
              </w:rPr>
              <w:t>108,5</w:t>
            </w:r>
          </w:p>
        </w:tc>
      </w:tr>
      <w:tr w:rsidR="005947A6" w:rsidRPr="005947A6" w14:paraId="34D0FD4B" w14:textId="77777777" w:rsidTr="002B12B0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191D1C8E" w14:textId="77777777" w:rsidR="005947A6" w:rsidRPr="005947A6" w:rsidRDefault="005947A6" w:rsidP="005947A6">
            <w:pPr>
              <w:jc w:val="both"/>
              <w:rPr>
                <w:rFonts w:cs="Arial"/>
                <w:color w:val="000000" w:themeColor="text1"/>
                <w:szCs w:val="19"/>
                <w:vertAlign w:val="superscript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W podstawowej opiece zdrowotnej</w:t>
            </w:r>
          </w:p>
        </w:tc>
        <w:tc>
          <w:tcPr>
            <w:tcW w:w="1559" w:type="dxa"/>
          </w:tcPr>
          <w:p w14:paraId="0CDD2677" w14:textId="047608B6" w:rsidR="005947A6" w:rsidRPr="005947A6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8</w:t>
            </w:r>
            <w:r w:rsidR="00A05715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47A6">
              <w:rPr>
                <w:rFonts w:cs="Arial"/>
                <w:color w:val="000000" w:themeColor="text1"/>
                <w:szCs w:val="19"/>
              </w:rPr>
              <w:t>203,6</w:t>
            </w:r>
          </w:p>
        </w:tc>
        <w:tc>
          <w:tcPr>
            <w:tcW w:w="1559" w:type="dxa"/>
          </w:tcPr>
          <w:p w14:paraId="1B196386" w14:textId="5FCDB2AA" w:rsidR="005947A6" w:rsidRPr="005947A6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8</w:t>
            </w:r>
            <w:r w:rsidR="00A05715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47A6">
              <w:rPr>
                <w:rFonts w:cs="Arial"/>
                <w:color w:val="000000" w:themeColor="text1"/>
                <w:szCs w:val="19"/>
              </w:rPr>
              <w:t>940,4</w:t>
            </w:r>
          </w:p>
        </w:tc>
        <w:tc>
          <w:tcPr>
            <w:tcW w:w="1559" w:type="dxa"/>
            <w:tcBorders>
              <w:right w:val="nil"/>
            </w:tcBorders>
          </w:tcPr>
          <w:p w14:paraId="380BB950" w14:textId="77777777" w:rsidR="005947A6" w:rsidRPr="005947A6" w:rsidRDefault="005947A6" w:rsidP="005947A6">
            <w:pPr>
              <w:jc w:val="right"/>
              <w:rPr>
                <w:color w:val="000000" w:themeColor="text1"/>
                <w:szCs w:val="19"/>
              </w:rPr>
            </w:pPr>
            <w:r w:rsidRPr="005947A6">
              <w:rPr>
                <w:color w:val="000000" w:themeColor="text1"/>
                <w:szCs w:val="19"/>
              </w:rPr>
              <w:t>109,0</w:t>
            </w:r>
          </w:p>
        </w:tc>
      </w:tr>
      <w:tr w:rsidR="005947A6" w:rsidRPr="005947A6" w14:paraId="5FBEA71A" w14:textId="77777777" w:rsidTr="002B12B0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5091E7CF" w14:textId="77777777" w:rsidR="005947A6" w:rsidRPr="005947A6" w:rsidRDefault="005947A6" w:rsidP="005947A6">
            <w:pPr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W opiece specjalistycznej</w:t>
            </w:r>
          </w:p>
        </w:tc>
        <w:tc>
          <w:tcPr>
            <w:tcW w:w="1559" w:type="dxa"/>
          </w:tcPr>
          <w:p w14:paraId="0876C792" w14:textId="765CC4B0" w:rsidR="005947A6" w:rsidRPr="005947A6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5</w:t>
            </w:r>
            <w:r w:rsidR="00A05715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47A6">
              <w:rPr>
                <w:rFonts w:cs="Arial"/>
                <w:color w:val="000000" w:themeColor="text1"/>
                <w:szCs w:val="19"/>
              </w:rPr>
              <w:t>839,7</w:t>
            </w:r>
          </w:p>
        </w:tc>
        <w:tc>
          <w:tcPr>
            <w:tcW w:w="1559" w:type="dxa"/>
          </w:tcPr>
          <w:p w14:paraId="4FD2D792" w14:textId="16D8FB96" w:rsidR="005947A6" w:rsidRPr="005947A6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6</w:t>
            </w:r>
            <w:r w:rsidR="00A05715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47A6">
              <w:rPr>
                <w:rFonts w:cs="Arial"/>
                <w:color w:val="000000" w:themeColor="text1"/>
                <w:szCs w:val="19"/>
              </w:rPr>
              <w:t>761,0</w:t>
            </w:r>
          </w:p>
        </w:tc>
        <w:tc>
          <w:tcPr>
            <w:tcW w:w="1559" w:type="dxa"/>
            <w:tcBorders>
              <w:right w:val="nil"/>
            </w:tcBorders>
          </w:tcPr>
          <w:p w14:paraId="66A4EA55" w14:textId="77777777" w:rsidR="005947A6" w:rsidRPr="005947A6" w:rsidRDefault="005947A6" w:rsidP="005947A6">
            <w:pPr>
              <w:jc w:val="right"/>
              <w:rPr>
                <w:color w:val="000000" w:themeColor="text1"/>
                <w:szCs w:val="19"/>
              </w:rPr>
            </w:pPr>
            <w:r w:rsidRPr="005947A6">
              <w:rPr>
                <w:color w:val="000000" w:themeColor="text1"/>
                <w:szCs w:val="19"/>
              </w:rPr>
              <w:t>115,8</w:t>
            </w:r>
          </w:p>
        </w:tc>
      </w:tr>
      <w:tr w:rsidR="005947A6" w:rsidRPr="005947A6" w14:paraId="4AB8A562" w14:textId="77777777" w:rsidTr="002B12B0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301D83B0" w14:textId="77777777" w:rsidR="005947A6" w:rsidRPr="005947A6" w:rsidRDefault="005947A6" w:rsidP="005947A6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lekarskie</w:t>
            </w:r>
          </w:p>
        </w:tc>
        <w:tc>
          <w:tcPr>
            <w:tcW w:w="1559" w:type="dxa"/>
          </w:tcPr>
          <w:p w14:paraId="7751B859" w14:textId="5E8B4F3F" w:rsidR="005947A6" w:rsidRPr="005947A6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4</w:t>
            </w:r>
            <w:r w:rsidR="00A05715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47A6">
              <w:rPr>
                <w:rFonts w:cs="Arial"/>
                <w:color w:val="000000" w:themeColor="text1"/>
                <w:szCs w:val="19"/>
              </w:rPr>
              <w:t>377,4</w:t>
            </w:r>
          </w:p>
        </w:tc>
        <w:tc>
          <w:tcPr>
            <w:tcW w:w="1559" w:type="dxa"/>
          </w:tcPr>
          <w:p w14:paraId="151A1E21" w14:textId="14B4A141" w:rsidR="005947A6" w:rsidRPr="005947A6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5</w:t>
            </w:r>
            <w:r w:rsidR="00A05715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47A6">
              <w:rPr>
                <w:rFonts w:cs="Arial"/>
                <w:color w:val="000000" w:themeColor="text1"/>
                <w:szCs w:val="19"/>
              </w:rPr>
              <w:t>036,6</w:t>
            </w:r>
          </w:p>
        </w:tc>
        <w:tc>
          <w:tcPr>
            <w:tcW w:w="1559" w:type="dxa"/>
            <w:tcBorders>
              <w:right w:val="nil"/>
            </w:tcBorders>
          </w:tcPr>
          <w:p w14:paraId="26028BC4" w14:textId="77777777" w:rsidR="005947A6" w:rsidRPr="005947A6" w:rsidRDefault="005947A6" w:rsidP="005947A6">
            <w:pPr>
              <w:jc w:val="right"/>
              <w:rPr>
                <w:color w:val="000000" w:themeColor="text1"/>
                <w:szCs w:val="19"/>
              </w:rPr>
            </w:pPr>
            <w:r w:rsidRPr="005947A6">
              <w:rPr>
                <w:color w:val="000000" w:themeColor="text1"/>
                <w:szCs w:val="19"/>
              </w:rPr>
              <w:t>115,1</w:t>
            </w:r>
          </w:p>
        </w:tc>
      </w:tr>
      <w:tr w:rsidR="005947A6" w:rsidRPr="005947A6" w14:paraId="2889577C" w14:textId="77777777" w:rsidTr="002B12B0">
        <w:trPr>
          <w:trHeight w:val="283"/>
          <w:jc w:val="center"/>
        </w:trPr>
        <w:tc>
          <w:tcPr>
            <w:tcW w:w="3256" w:type="dxa"/>
            <w:tcBorders>
              <w:left w:val="nil"/>
              <w:bottom w:val="nil"/>
            </w:tcBorders>
          </w:tcPr>
          <w:p w14:paraId="28AD8FDF" w14:textId="77777777" w:rsidR="005947A6" w:rsidRPr="005947A6" w:rsidRDefault="005947A6" w:rsidP="005947A6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stomatologiczne</w:t>
            </w:r>
          </w:p>
        </w:tc>
        <w:tc>
          <w:tcPr>
            <w:tcW w:w="1559" w:type="dxa"/>
            <w:tcBorders>
              <w:bottom w:val="nil"/>
            </w:tcBorders>
          </w:tcPr>
          <w:p w14:paraId="25752DBD" w14:textId="4813ED2E" w:rsidR="005947A6" w:rsidRPr="005947A6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1</w:t>
            </w:r>
            <w:r w:rsidR="00A05715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47A6">
              <w:rPr>
                <w:rFonts w:cs="Arial"/>
                <w:color w:val="000000" w:themeColor="text1"/>
                <w:szCs w:val="19"/>
              </w:rPr>
              <w:t>462,2</w:t>
            </w:r>
          </w:p>
        </w:tc>
        <w:tc>
          <w:tcPr>
            <w:tcW w:w="1559" w:type="dxa"/>
            <w:tcBorders>
              <w:bottom w:val="nil"/>
            </w:tcBorders>
          </w:tcPr>
          <w:p w14:paraId="1B686954" w14:textId="216C054C" w:rsidR="005947A6" w:rsidRPr="005947A6" w:rsidRDefault="005947A6" w:rsidP="005947A6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1</w:t>
            </w:r>
            <w:r w:rsidR="00A05715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47A6">
              <w:rPr>
                <w:rFonts w:cs="Arial"/>
                <w:color w:val="000000" w:themeColor="text1"/>
                <w:szCs w:val="19"/>
              </w:rPr>
              <w:t>724,4</w:t>
            </w:r>
          </w:p>
        </w:tc>
        <w:tc>
          <w:tcPr>
            <w:tcW w:w="1559" w:type="dxa"/>
            <w:tcBorders>
              <w:bottom w:val="nil"/>
              <w:right w:val="nil"/>
            </w:tcBorders>
          </w:tcPr>
          <w:p w14:paraId="0F9D81CD" w14:textId="77777777" w:rsidR="005947A6" w:rsidRPr="005947A6" w:rsidRDefault="005947A6" w:rsidP="005947A6">
            <w:pPr>
              <w:jc w:val="right"/>
              <w:rPr>
                <w:color w:val="000000" w:themeColor="text1"/>
                <w:szCs w:val="19"/>
              </w:rPr>
            </w:pPr>
            <w:r w:rsidRPr="005947A6">
              <w:rPr>
                <w:color w:val="000000" w:themeColor="text1"/>
                <w:szCs w:val="19"/>
              </w:rPr>
              <w:t>117,9</w:t>
            </w:r>
          </w:p>
        </w:tc>
      </w:tr>
    </w:tbl>
    <w:p w14:paraId="5FDA40AA" w14:textId="77777777" w:rsidR="003E478C" w:rsidRPr="00BE575B" w:rsidRDefault="003E478C" w:rsidP="00B25100">
      <w:pPr>
        <w:spacing w:line="200" w:lineRule="exact"/>
        <w:jc w:val="both"/>
        <w:rPr>
          <w:rFonts w:cs="ArialMT"/>
          <w:color w:val="000000" w:themeColor="text1"/>
          <w:sz w:val="16"/>
          <w:szCs w:val="16"/>
        </w:rPr>
      </w:pPr>
      <w:r w:rsidRPr="00BE575B">
        <w:rPr>
          <w:rFonts w:cs="Arial"/>
          <w:iCs/>
          <w:color w:val="000000" w:themeColor="text1"/>
          <w:sz w:val="16"/>
          <w:szCs w:val="16"/>
        </w:rPr>
        <w:t>a W ciągu roku; ł</w:t>
      </w:r>
      <w:r w:rsidRPr="00BE575B">
        <w:rPr>
          <w:rFonts w:cs="ArialMT"/>
          <w:color w:val="000000" w:themeColor="text1"/>
          <w:sz w:val="16"/>
          <w:szCs w:val="16"/>
        </w:rPr>
        <w:t>ącznie z poradami finansowanymi przez pacjentów (środki niepubliczne); bez porad udzielonych w izbach przyjęć szpitali ogólnych.</w:t>
      </w:r>
    </w:p>
    <w:p w14:paraId="5A85D7AB" w14:textId="5B769875" w:rsidR="005947A6" w:rsidRPr="005947A6" w:rsidRDefault="005947A6" w:rsidP="0017458F">
      <w:pPr>
        <w:spacing w:before="240" w:line="288" w:lineRule="auto"/>
        <w:rPr>
          <w:shd w:val="clear" w:color="auto" w:fill="FFFFFF"/>
        </w:rPr>
      </w:pPr>
      <w:r w:rsidRPr="005947A6">
        <w:rPr>
          <w:shd w:val="clear" w:color="auto" w:fill="FFFFFF"/>
        </w:rPr>
        <w:t>Ponad połowę porad udzielonych w ambulatoryjnej opiece zdrowotnej udzielono kobietom 8</w:t>
      </w:r>
      <w:r w:rsidR="00BE3DE2">
        <w:rPr>
          <w:shd w:val="clear" w:color="auto" w:fill="FFFFFF"/>
        </w:rPr>
        <w:t> </w:t>
      </w:r>
      <w:r w:rsidR="00613A1C">
        <w:rPr>
          <w:shd w:val="clear" w:color="auto" w:fill="FFFFFF"/>
        </w:rPr>
        <w:t>838,2 tys. (</w:t>
      </w:r>
      <w:r w:rsidRPr="005947A6">
        <w:rPr>
          <w:shd w:val="clear" w:color="auto" w:fill="FFFFFF"/>
        </w:rPr>
        <w:t>56,3%</w:t>
      </w:r>
      <w:r w:rsidR="00613A1C">
        <w:rPr>
          <w:shd w:val="clear" w:color="auto" w:fill="FFFFFF"/>
        </w:rPr>
        <w:t>)</w:t>
      </w:r>
      <w:r w:rsidRPr="005947A6">
        <w:rPr>
          <w:shd w:val="clear" w:color="auto" w:fill="FFFFFF"/>
        </w:rPr>
        <w:t>. Z analizy struktury udzielonych porad wynika, że osobom powyżej 65 roku życia w ambulatoryjnej opiece zdrowotnej udzielono 4</w:t>
      </w:r>
      <w:r w:rsidR="00BE3DE2">
        <w:rPr>
          <w:shd w:val="clear" w:color="auto" w:fill="FFFFFF"/>
        </w:rPr>
        <w:t xml:space="preserve"> </w:t>
      </w:r>
      <w:r w:rsidRPr="005947A6">
        <w:rPr>
          <w:shd w:val="clear" w:color="auto" w:fill="FFFFFF"/>
        </w:rPr>
        <w:t>619,5 tys. porad</w:t>
      </w:r>
      <w:r w:rsidR="002F672E">
        <w:rPr>
          <w:shd w:val="clear" w:color="auto" w:fill="FFFFFF"/>
        </w:rPr>
        <w:t>,</w:t>
      </w:r>
      <w:r w:rsidRPr="005947A6">
        <w:rPr>
          <w:shd w:val="clear" w:color="auto" w:fill="FFFFFF"/>
        </w:rPr>
        <w:t xml:space="preserve"> co stanowiło 29,4% porad ogółem. Dzieciom i młodzieży do lat 18 udzielono 2</w:t>
      </w:r>
      <w:r w:rsidR="00BE3DE2">
        <w:rPr>
          <w:shd w:val="clear" w:color="auto" w:fill="FFFFFF"/>
        </w:rPr>
        <w:t xml:space="preserve"> </w:t>
      </w:r>
      <w:r w:rsidRPr="005947A6">
        <w:rPr>
          <w:shd w:val="clear" w:color="auto" w:fill="FFFFFF"/>
        </w:rPr>
        <w:t xml:space="preserve">806,3 tys. porad, co stanowiło 17,9% wszystkich porad świadczonych w ramach ambulatoryjnej opieki zdrowotnej. </w:t>
      </w:r>
    </w:p>
    <w:p w14:paraId="5BAFA5D1" w14:textId="6E4E5925" w:rsidR="005947A6" w:rsidRPr="005947A6" w:rsidRDefault="005947A6" w:rsidP="00613A1C">
      <w:pPr>
        <w:spacing w:line="288" w:lineRule="auto"/>
        <w:rPr>
          <w:color w:val="000000" w:themeColor="text1"/>
          <w:shd w:val="clear" w:color="auto" w:fill="FFFFFF"/>
        </w:rPr>
      </w:pPr>
      <w:r w:rsidRPr="005947A6">
        <w:rPr>
          <w:color w:val="000000" w:themeColor="text1"/>
          <w:shd w:val="clear" w:color="auto" w:fill="FFFFFF"/>
        </w:rPr>
        <w:t>W ramach ambulatoryjnej opieki zdrowotnej świadczona jest również opieka specjalistyczna. W jej zakres wchodzą porady lekarskie oraz stomatologiczne. W roku 2021 ogółem udzielono ponad 6</w:t>
      </w:r>
      <w:r w:rsidR="00BE3DE2">
        <w:rPr>
          <w:color w:val="000000" w:themeColor="text1"/>
          <w:shd w:val="clear" w:color="auto" w:fill="FFFFFF"/>
        </w:rPr>
        <w:t xml:space="preserve"> </w:t>
      </w:r>
      <w:r w:rsidRPr="005947A6">
        <w:rPr>
          <w:color w:val="000000" w:themeColor="text1"/>
          <w:shd w:val="clear" w:color="auto" w:fill="FFFFFF"/>
        </w:rPr>
        <w:t>761,0 tys. porad specjalistycznych. Zdecydowaną większość wszystkich porad specjalistycznych stanowiły porady lekarskie – 74,5%. W odniesieniu do 2020 roku liczba porad stomatologicznych oraz lekarskich zwiększyła się – odpowiednio o 17,9% i 15,1%.</w:t>
      </w:r>
    </w:p>
    <w:p w14:paraId="1CBEEF4D" w14:textId="4EBECD50" w:rsidR="005947A6" w:rsidRPr="008666F0" w:rsidRDefault="0017458F" w:rsidP="0017458F">
      <w:pPr>
        <w:spacing w:before="360" w:line="240" w:lineRule="auto"/>
        <w:rPr>
          <w:rFonts w:cs="Arial"/>
          <w:b/>
          <w:bCs/>
          <w:color w:val="000000" w:themeColor="text1"/>
          <w:spacing w:val="-2"/>
          <w:szCs w:val="19"/>
        </w:rPr>
      </w:pPr>
      <w:r w:rsidRPr="00346201">
        <w:rPr>
          <w:noProof/>
          <w:lang w:eastAsia="pl-PL"/>
        </w:rPr>
        <w:drawing>
          <wp:anchor distT="0" distB="0" distL="114300" distR="114300" simplePos="0" relativeHeight="251789312" behindDoc="0" locked="0" layoutInCell="1" allowOverlap="1" wp14:anchorId="29228C47" wp14:editId="752EBAE6">
            <wp:simplePos x="0" y="0"/>
            <wp:positionH relativeFrom="margin">
              <wp:posOffset>465455</wp:posOffset>
            </wp:positionH>
            <wp:positionV relativeFrom="paragraph">
              <wp:posOffset>452697</wp:posOffset>
            </wp:positionV>
            <wp:extent cx="3886200" cy="3531870"/>
            <wp:effectExtent l="0" t="0" r="0" b="0"/>
            <wp:wrapTopAndBottom/>
            <wp:docPr id="6" name="Obraz 6" descr="Na wykresie przedstawiono porady specjalistycznej lekarskiej opieki zdrowotnej według typu poradni w 2021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531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47A6" w:rsidRPr="008666F0">
        <w:rPr>
          <w:b/>
          <w:noProof/>
          <w:color w:val="FF0000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78CA7251" wp14:editId="30A2C498">
                <wp:simplePos x="0" y="0"/>
                <wp:positionH relativeFrom="column">
                  <wp:posOffset>5276215</wp:posOffset>
                </wp:positionH>
                <wp:positionV relativeFrom="paragraph">
                  <wp:posOffset>9525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Najwięcej porad lekarskich specjalistycznych udzielono w poradniach chirurgicznych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9600D" w14:textId="625848EA" w:rsidR="005947A6" w:rsidRPr="00074DD8" w:rsidRDefault="005947A6" w:rsidP="005947A6">
                            <w:pPr>
                              <w:pStyle w:val="tekstzboku"/>
                            </w:pPr>
                            <w:r>
                              <w:t>Najwięcej porad lekarskich specjalistycznych udziel</w:t>
                            </w:r>
                            <w:r w:rsidR="00AC39C1">
                              <w:t>ono w poradniach chirurgicznych</w:t>
                            </w:r>
                          </w:p>
                          <w:p w14:paraId="7E16CFB3" w14:textId="77777777" w:rsidR="005947A6" w:rsidRPr="00D616D2" w:rsidRDefault="005947A6" w:rsidP="005947A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A7251" id="Pole tekstowe 4" o:spid="_x0000_s1028" type="#_x0000_t202" alt="Najwięcej porad lekarskich specjalistycznych udzielono w poradniach chirurgicznych." style="position:absolute;margin-left:415.45pt;margin-top:.75pt;width:135.85pt;height:65.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" filled="f" stroked="f">
                <v:textbox>
                  <w:txbxContent>
                    <w:p w14:paraId="72E9600D" w14:textId="625848EA" w:rsidR="005947A6" w:rsidRPr="00074DD8" w:rsidRDefault="005947A6" w:rsidP="005947A6">
                      <w:pPr>
                        <w:pStyle w:val="tekstzboku"/>
                      </w:pPr>
                      <w:r>
                        <w:t>Najwięcej porad lekarskich specjalistycznych udziel</w:t>
                      </w:r>
                      <w:r w:rsidR="00AC39C1">
                        <w:t>ono w poradniach chirurgicznych</w:t>
                      </w:r>
                    </w:p>
                    <w:p w14:paraId="7E16CFB3" w14:textId="77777777" w:rsidR="005947A6" w:rsidRPr="00D616D2" w:rsidRDefault="005947A6" w:rsidP="005947A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5947A6" w:rsidRPr="008666F0">
        <w:rPr>
          <w:b/>
          <w:color w:val="000000" w:themeColor="text1"/>
          <w:spacing w:val="-2"/>
          <w:szCs w:val="19"/>
        </w:rPr>
        <w:t>Wykres 1.</w:t>
      </w:r>
      <w:r w:rsidR="005947A6" w:rsidRPr="008666F0">
        <w:rPr>
          <w:b/>
          <w:color w:val="000000" w:themeColor="text1"/>
          <w:spacing w:val="-2"/>
          <w:szCs w:val="19"/>
          <w:shd w:val="clear" w:color="auto" w:fill="FFFFFF"/>
        </w:rPr>
        <w:t xml:space="preserve"> P</w:t>
      </w:r>
      <w:r w:rsidR="005947A6" w:rsidRPr="008666F0">
        <w:rPr>
          <w:rFonts w:cs="Arial"/>
          <w:b/>
          <w:bCs/>
          <w:color w:val="000000" w:themeColor="text1"/>
          <w:spacing w:val="-2"/>
          <w:szCs w:val="19"/>
        </w:rPr>
        <w:t>orady specjalistycznej lekarskiej opieki zdrowotnej według typu poradni w 202</w:t>
      </w:r>
      <w:r w:rsidR="00BD561B">
        <w:rPr>
          <w:rFonts w:cs="Arial"/>
          <w:b/>
          <w:bCs/>
          <w:color w:val="000000" w:themeColor="text1"/>
          <w:spacing w:val="-2"/>
          <w:szCs w:val="19"/>
        </w:rPr>
        <w:t>1</w:t>
      </w:r>
      <w:r w:rsidR="005947A6" w:rsidRPr="008666F0">
        <w:rPr>
          <w:rFonts w:cs="Arial"/>
          <w:b/>
          <w:bCs/>
          <w:color w:val="000000" w:themeColor="text1"/>
          <w:spacing w:val="-2"/>
          <w:szCs w:val="19"/>
        </w:rPr>
        <w:t xml:space="preserve"> r. </w:t>
      </w:r>
    </w:p>
    <w:p w14:paraId="7DEB2346" w14:textId="282D2AC4" w:rsidR="00EF0E8F" w:rsidRPr="005947A6" w:rsidRDefault="00EF0E8F" w:rsidP="00613A1C">
      <w:pPr>
        <w:spacing w:line="288" w:lineRule="auto"/>
        <w:rPr>
          <w:szCs w:val="19"/>
          <w:shd w:val="clear" w:color="auto" w:fill="FFFFFF"/>
        </w:rPr>
      </w:pPr>
      <w:r w:rsidRPr="005947A6">
        <w:rPr>
          <w:szCs w:val="19"/>
          <w:shd w:val="clear" w:color="auto" w:fill="FFFFFF"/>
        </w:rPr>
        <w:lastRenderedPageBreak/>
        <w:t xml:space="preserve">W związku z </w:t>
      </w:r>
      <w:r w:rsidR="002F672E">
        <w:rPr>
          <w:szCs w:val="19"/>
          <w:shd w:val="clear" w:color="auto" w:fill="FFFFFF"/>
        </w:rPr>
        <w:t>ogłoszeniem</w:t>
      </w:r>
      <w:r w:rsidRPr="005947A6">
        <w:rPr>
          <w:szCs w:val="19"/>
          <w:shd w:val="clear" w:color="auto" w:fill="FFFFFF"/>
        </w:rPr>
        <w:t xml:space="preserve"> stanu epidemii COVID-19 w 2020 r.</w:t>
      </w:r>
      <w:r w:rsidR="002F672E">
        <w:rPr>
          <w:szCs w:val="19"/>
          <w:shd w:val="clear" w:color="auto" w:fill="FFFFFF"/>
        </w:rPr>
        <w:t>,</w:t>
      </w:r>
      <w:r w:rsidRPr="005947A6">
        <w:rPr>
          <w:szCs w:val="19"/>
          <w:shd w:val="clear" w:color="auto" w:fill="FFFFFF"/>
        </w:rPr>
        <w:t xml:space="preserve"> wprowadzono </w:t>
      </w:r>
      <w:r w:rsidR="00F41898">
        <w:rPr>
          <w:szCs w:val="19"/>
          <w:shd w:val="clear" w:color="auto" w:fill="FFFFFF"/>
        </w:rPr>
        <w:t>specjalne</w:t>
      </w:r>
      <w:r w:rsidRPr="005947A6">
        <w:rPr>
          <w:szCs w:val="19"/>
          <w:shd w:val="clear" w:color="auto" w:fill="FFFFFF"/>
        </w:rPr>
        <w:t xml:space="preserve"> rozwiązania </w:t>
      </w:r>
      <w:r w:rsidR="002F672E">
        <w:rPr>
          <w:szCs w:val="19"/>
          <w:shd w:val="clear" w:color="auto" w:fill="FFFFFF"/>
        </w:rPr>
        <w:t xml:space="preserve">w zakresie </w:t>
      </w:r>
      <w:r w:rsidRPr="005947A6">
        <w:rPr>
          <w:szCs w:val="19"/>
          <w:shd w:val="clear" w:color="auto" w:fill="FFFFFF"/>
        </w:rPr>
        <w:t xml:space="preserve">świadczenia usług medycznych związane z funkcjonowaniem </w:t>
      </w:r>
      <w:proofErr w:type="spellStart"/>
      <w:r w:rsidRPr="005947A6">
        <w:rPr>
          <w:szCs w:val="19"/>
          <w:shd w:val="clear" w:color="auto" w:fill="FFFFFF"/>
        </w:rPr>
        <w:t>teleporad</w:t>
      </w:r>
      <w:proofErr w:type="spellEnd"/>
      <w:r w:rsidRPr="005947A6">
        <w:rPr>
          <w:szCs w:val="19"/>
          <w:shd w:val="clear" w:color="auto" w:fill="FFFFFF"/>
          <w:vertAlign w:val="superscript"/>
        </w:rPr>
        <w:footnoteReference w:id="2"/>
      </w:r>
      <w:r w:rsidRPr="005947A6">
        <w:rPr>
          <w:szCs w:val="19"/>
          <w:shd w:val="clear" w:color="auto" w:fill="FFFFFF"/>
        </w:rPr>
        <w:t xml:space="preserve">, szczególnie w ramach podstawowej opieki zdrowotnej. </w:t>
      </w:r>
    </w:p>
    <w:p w14:paraId="40B5335C" w14:textId="41CEB053" w:rsidR="00EF0E8F" w:rsidRPr="005947A6" w:rsidRDefault="00EF0E8F" w:rsidP="00613A1C">
      <w:pPr>
        <w:spacing w:line="288" w:lineRule="auto"/>
        <w:rPr>
          <w:szCs w:val="19"/>
          <w:shd w:val="clear" w:color="auto" w:fill="FFFFFF"/>
        </w:rPr>
      </w:pPr>
      <w:r w:rsidRPr="005947A6">
        <w:rPr>
          <w:szCs w:val="19"/>
          <w:shd w:val="clear" w:color="auto" w:fill="FFFFFF"/>
        </w:rPr>
        <w:t xml:space="preserve">W 2021 r. w formie </w:t>
      </w:r>
      <w:proofErr w:type="spellStart"/>
      <w:r w:rsidRPr="005947A6">
        <w:rPr>
          <w:szCs w:val="19"/>
          <w:shd w:val="clear" w:color="auto" w:fill="FFFFFF"/>
        </w:rPr>
        <w:t>teleporad</w:t>
      </w:r>
      <w:proofErr w:type="spellEnd"/>
      <w:r w:rsidRPr="005947A6">
        <w:rPr>
          <w:szCs w:val="19"/>
          <w:shd w:val="clear" w:color="auto" w:fill="FFFFFF"/>
          <w:vertAlign w:val="superscript"/>
        </w:rPr>
        <w:footnoteReference w:id="3"/>
      </w:r>
      <w:r w:rsidRPr="005947A6">
        <w:rPr>
          <w:szCs w:val="19"/>
          <w:shd w:val="clear" w:color="auto" w:fill="FFFFFF"/>
        </w:rPr>
        <w:t xml:space="preserve"> zrealizowano 2</w:t>
      </w:r>
      <w:r w:rsidR="00BE3DE2">
        <w:rPr>
          <w:szCs w:val="19"/>
          <w:shd w:val="clear" w:color="auto" w:fill="FFFFFF"/>
        </w:rPr>
        <w:t xml:space="preserve"> </w:t>
      </w:r>
      <w:r w:rsidR="00A24715">
        <w:rPr>
          <w:szCs w:val="19"/>
          <w:shd w:val="clear" w:color="auto" w:fill="FFFFFF"/>
        </w:rPr>
        <w:t>179,8</w:t>
      </w:r>
      <w:r w:rsidRPr="005947A6">
        <w:rPr>
          <w:szCs w:val="19"/>
          <w:shd w:val="clear" w:color="auto" w:fill="FFFFFF"/>
        </w:rPr>
        <w:t xml:space="preserve"> tys. porad w podstawowej opiece zdrowotnej</w:t>
      </w:r>
      <w:r>
        <w:rPr>
          <w:szCs w:val="19"/>
          <w:shd w:val="clear" w:color="auto" w:fill="FFFFFF"/>
        </w:rPr>
        <w:t xml:space="preserve"> i</w:t>
      </w:r>
      <w:r w:rsidRPr="005947A6">
        <w:rPr>
          <w:szCs w:val="19"/>
          <w:shd w:val="clear" w:color="auto" w:fill="FFFFFF"/>
        </w:rPr>
        <w:t xml:space="preserve"> 457,9 tys. w opiece </w:t>
      </w:r>
      <w:r w:rsidRPr="009532A4">
        <w:rPr>
          <w:szCs w:val="19"/>
          <w:shd w:val="clear" w:color="auto" w:fill="FFFFFF"/>
        </w:rPr>
        <w:t xml:space="preserve">specjalistycznej. Spośród porad stomatologicznych 3,8 tys. stanowiły porady świadczone przez telefon. W </w:t>
      </w:r>
      <w:r w:rsidR="004E5587" w:rsidRPr="009532A4">
        <w:rPr>
          <w:szCs w:val="19"/>
          <w:shd w:val="clear" w:color="auto" w:fill="FFFFFF"/>
        </w:rPr>
        <w:t>sumie w 2021 r. udzielono 26</w:t>
      </w:r>
      <w:r w:rsidR="00A24715">
        <w:rPr>
          <w:szCs w:val="19"/>
          <w:shd w:val="clear" w:color="auto" w:fill="FFFFFF"/>
        </w:rPr>
        <w:t xml:space="preserve">41,6 tys. </w:t>
      </w:r>
      <w:proofErr w:type="spellStart"/>
      <w:r w:rsidR="00A24715">
        <w:rPr>
          <w:szCs w:val="19"/>
          <w:shd w:val="clear" w:color="auto" w:fill="FFFFFF"/>
        </w:rPr>
        <w:t>teleporad</w:t>
      </w:r>
      <w:proofErr w:type="spellEnd"/>
      <w:r w:rsidR="00A24715">
        <w:rPr>
          <w:szCs w:val="19"/>
          <w:shd w:val="clear" w:color="auto" w:fill="FFFFFF"/>
        </w:rPr>
        <w:t xml:space="preserve"> o 27,1</w:t>
      </w:r>
      <w:r w:rsidR="004E5587" w:rsidRPr="009532A4">
        <w:rPr>
          <w:szCs w:val="19"/>
          <w:shd w:val="clear" w:color="auto" w:fill="FFFFFF"/>
        </w:rPr>
        <w:t>%</w:t>
      </w:r>
      <w:r w:rsidRPr="009532A4">
        <w:rPr>
          <w:szCs w:val="19"/>
          <w:shd w:val="clear" w:color="auto" w:fill="FFFFFF"/>
        </w:rPr>
        <w:t>.</w:t>
      </w:r>
      <w:r w:rsidR="00A24715">
        <w:rPr>
          <w:szCs w:val="19"/>
          <w:shd w:val="clear" w:color="auto" w:fill="FFFFFF"/>
        </w:rPr>
        <w:t xml:space="preserve"> mniej niż w 2020 r. (3625,8</w:t>
      </w:r>
      <w:r w:rsidR="004E5587" w:rsidRPr="009532A4">
        <w:rPr>
          <w:szCs w:val="19"/>
          <w:shd w:val="clear" w:color="auto" w:fill="FFFFFF"/>
        </w:rPr>
        <w:t xml:space="preserve"> tys.).</w:t>
      </w:r>
    </w:p>
    <w:p w14:paraId="71AB0938" w14:textId="42744C6B" w:rsidR="00771B77" w:rsidRPr="00A0266A" w:rsidRDefault="00771B77" w:rsidP="002B12B0">
      <w:pPr>
        <w:spacing w:before="360"/>
        <w:rPr>
          <w:rFonts w:eastAsia="Times New Roman" w:cs="Times New Roman"/>
          <w:b/>
          <w:bCs/>
          <w:color w:val="001D77"/>
          <w:szCs w:val="24"/>
          <w:lang w:eastAsia="pl-PL"/>
        </w:rPr>
      </w:pPr>
      <w:r w:rsidRPr="00A0266A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Ratownictwo medyczne </w:t>
      </w:r>
    </w:p>
    <w:p w14:paraId="498D995C" w14:textId="55FA2A8A" w:rsidR="00771B77" w:rsidRPr="00C41BA1" w:rsidRDefault="00C81D23" w:rsidP="00C41BA1">
      <w:pPr>
        <w:spacing w:line="288" w:lineRule="auto"/>
        <w:rPr>
          <w:color w:val="000000" w:themeColor="text1"/>
          <w:szCs w:val="19"/>
          <w:shd w:val="clear" w:color="auto" w:fill="FFFFFF"/>
        </w:rPr>
      </w:pPr>
      <w:r w:rsidRPr="00C41BA1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7264" behindDoc="1" locked="0" layoutInCell="1" allowOverlap="1" wp14:anchorId="34ED95A4" wp14:editId="56807C77">
                <wp:simplePos x="0" y="0"/>
                <wp:positionH relativeFrom="column">
                  <wp:posOffset>5273040</wp:posOffset>
                </wp:positionH>
                <wp:positionV relativeFrom="paragraph">
                  <wp:posOffset>532130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6" name="Pole tekstowe 26" descr="Pomoc osobom poszkodo-wanym była najczęściej udzielana w domach – w 79,3% przypadków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DCCBB" w14:textId="6FF2311E" w:rsidR="00771B77" w:rsidRPr="00620873" w:rsidRDefault="00771B77" w:rsidP="00771B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FF0000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</w:t>
                            </w:r>
                            <w:r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omoc osobom poszkodowanym była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</w:t>
                            </w:r>
                            <w:r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ajczęściej udzie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lana w domach – </w:t>
                            </w:r>
                            <w:r w:rsidRPr="006652D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79,</w:t>
                            </w:r>
                            <w:r w:rsidR="00A90837" w:rsidRPr="006652D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</w:t>
                            </w:r>
                            <w:r w:rsidRPr="006652D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przypadków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D95A4" id="Pole tekstowe 26" o:spid="_x0000_s1029" type="#_x0000_t202" alt="Pomoc osobom poszkodo-wanym była najczęściej udzielana w domach – w 79,3% przypadków." style="position:absolute;margin-left:415.2pt;margin-top:41.9pt;width:135.85pt;height:65.5pt;z-index:-25152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" filled="f" stroked="f">
                <v:textbox>
                  <w:txbxContent>
                    <w:p w14:paraId="646DCCBB" w14:textId="6FF2311E" w:rsidR="00771B77" w:rsidRPr="00620873" w:rsidRDefault="00771B77" w:rsidP="00771B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FF0000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</w:t>
                      </w:r>
                      <w:r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omoc osobom poszkodowanym była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</w:t>
                      </w:r>
                      <w:r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ajczęściej udzie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lana w domach – </w:t>
                      </w:r>
                      <w:r w:rsidRPr="006652D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79,</w:t>
                      </w:r>
                      <w:r w:rsidR="00A90837" w:rsidRPr="006652D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</w:t>
                      </w:r>
                      <w:r w:rsidRPr="006652D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przypadków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71B77" w:rsidRPr="00C41BA1">
        <w:rPr>
          <w:color w:val="000000" w:themeColor="text1"/>
          <w:szCs w:val="19"/>
          <w:shd w:val="clear" w:color="auto" w:fill="FFFFFF"/>
        </w:rPr>
        <w:t>Według stanu z końca 2021 roku na terenie Podkarpacia w ramach Systemu Państwowego Ratownictwa Medycznego funkcjonowało 111 zespołów ratownictwa medycznego, w skład których wchodziło: 96 zespołów ratownictwa medycznego (14 spe</w:t>
      </w:r>
      <w:r w:rsidR="002F672E">
        <w:rPr>
          <w:color w:val="000000" w:themeColor="text1"/>
          <w:szCs w:val="19"/>
          <w:shd w:val="clear" w:color="auto" w:fill="FFFFFF"/>
        </w:rPr>
        <w:t>cjalistycznych i 82 podstawowe</w:t>
      </w:r>
      <w:r w:rsidR="00771B77" w:rsidRPr="00C41BA1">
        <w:rPr>
          <w:color w:val="000000" w:themeColor="text1"/>
          <w:szCs w:val="19"/>
          <w:shd w:val="clear" w:color="auto" w:fill="FFFFFF"/>
        </w:rPr>
        <w:t xml:space="preserve">), 14 szpitalnych oddziałów ratunkowych oraz </w:t>
      </w:r>
      <w:r w:rsidR="009D0F38">
        <w:rPr>
          <w:color w:val="000000" w:themeColor="text1"/>
          <w:szCs w:val="19"/>
          <w:shd w:val="clear" w:color="auto" w:fill="FFFFFF"/>
        </w:rPr>
        <w:t xml:space="preserve">1 </w:t>
      </w:r>
      <w:r w:rsidR="00771B77" w:rsidRPr="00C41BA1">
        <w:rPr>
          <w:color w:val="000000" w:themeColor="text1"/>
          <w:szCs w:val="19"/>
          <w:shd w:val="clear" w:color="auto" w:fill="FFFFFF"/>
        </w:rPr>
        <w:t>lotnicze pogotowie ratunkowe. Z systemem współpracowało także 10 izb przyjęć oraz 3 centra urazowe.</w:t>
      </w:r>
    </w:p>
    <w:p w14:paraId="58414D8A" w14:textId="341B7BD8" w:rsidR="00771B77" w:rsidRPr="00C41BA1" w:rsidRDefault="00C41BA1" w:rsidP="00C41BA1">
      <w:pPr>
        <w:spacing w:line="288" w:lineRule="auto"/>
        <w:rPr>
          <w:rFonts w:cs="Arial"/>
          <w:color w:val="000000" w:themeColor="text1"/>
          <w:szCs w:val="19"/>
        </w:rPr>
      </w:pPr>
      <w:r>
        <w:rPr>
          <w:rFonts w:cs="Arial"/>
          <w:color w:val="000000" w:themeColor="text1"/>
          <w:szCs w:val="19"/>
        </w:rPr>
        <w:t xml:space="preserve">W </w:t>
      </w:r>
      <w:r w:rsidR="00771B77" w:rsidRPr="00C41BA1">
        <w:rPr>
          <w:rFonts w:cs="Arial"/>
          <w:color w:val="000000" w:themeColor="text1"/>
          <w:szCs w:val="19"/>
        </w:rPr>
        <w:t>2021 roku odnotowano prawie 144,8 tys. wyjazdów/wylotów na miejsce zdarzenia. Zespoły ratownictwa medycznego udzieliły pomocy 145,</w:t>
      </w:r>
      <w:r w:rsidR="00267C58">
        <w:rPr>
          <w:rFonts w:cs="Arial"/>
          <w:color w:val="000000" w:themeColor="text1"/>
          <w:szCs w:val="19"/>
        </w:rPr>
        <w:t>4</w:t>
      </w:r>
      <w:r w:rsidR="00771B77" w:rsidRPr="00C41BA1">
        <w:rPr>
          <w:rFonts w:cs="Arial"/>
          <w:color w:val="000000" w:themeColor="text1"/>
          <w:szCs w:val="19"/>
        </w:rPr>
        <w:t xml:space="preserve"> tys. osób, tj. o 10,</w:t>
      </w:r>
      <w:r w:rsidR="00267C58">
        <w:rPr>
          <w:rFonts w:cs="Arial"/>
          <w:color w:val="000000" w:themeColor="text1"/>
          <w:szCs w:val="19"/>
        </w:rPr>
        <w:t>4</w:t>
      </w:r>
      <w:r w:rsidR="00771B77" w:rsidRPr="00C41BA1">
        <w:rPr>
          <w:rFonts w:cs="Arial"/>
          <w:color w:val="000000" w:themeColor="text1"/>
          <w:szCs w:val="19"/>
        </w:rPr>
        <w:t xml:space="preserve">% więcej niż w 2020 r. </w:t>
      </w:r>
    </w:p>
    <w:p w14:paraId="5C488F48" w14:textId="30C7362F" w:rsidR="00771B77" w:rsidRPr="00C41BA1" w:rsidRDefault="00771B77" w:rsidP="002B12B0">
      <w:pPr>
        <w:spacing w:before="360" w:line="240" w:lineRule="auto"/>
        <w:jc w:val="both"/>
        <w:rPr>
          <w:b/>
          <w:color w:val="000000" w:themeColor="text1"/>
          <w:szCs w:val="19"/>
        </w:rPr>
      </w:pPr>
      <w:r w:rsidRPr="00C41BA1">
        <w:rPr>
          <w:b/>
          <w:color w:val="000000" w:themeColor="text1"/>
          <w:szCs w:val="19"/>
        </w:rPr>
        <w:t xml:space="preserve">Tablica 3. Wyjazdy zespołów ratownictwa </w:t>
      </w:r>
      <w:proofErr w:type="spellStart"/>
      <w:r w:rsidRPr="00C41BA1">
        <w:rPr>
          <w:b/>
          <w:color w:val="000000" w:themeColor="text1"/>
          <w:szCs w:val="19"/>
        </w:rPr>
        <w:t>medycznego</w:t>
      </w:r>
      <w:r w:rsidRPr="00C41BA1">
        <w:rPr>
          <w:b/>
          <w:color w:val="000000" w:themeColor="text1"/>
          <w:szCs w:val="19"/>
          <w:vertAlign w:val="superscript"/>
        </w:rPr>
        <w:t>a</w:t>
      </w:r>
      <w:proofErr w:type="spellEnd"/>
      <w:r w:rsidRPr="00C41BA1">
        <w:rPr>
          <w:b/>
          <w:color w:val="000000" w:themeColor="text1"/>
          <w:szCs w:val="19"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lica 3. Wyjazdy zespołów ratownictwa medycznegoa "/>
      </w:tblPr>
      <w:tblGrid>
        <w:gridCol w:w="3381"/>
        <w:gridCol w:w="1562"/>
        <w:gridCol w:w="1562"/>
        <w:gridCol w:w="1562"/>
      </w:tblGrid>
      <w:tr w:rsidR="00771B77" w:rsidRPr="001B56DA" w14:paraId="090A7877" w14:textId="77777777" w:rsidTr="00771B77">
        <w:trPr>
          <w:trHeight w:val="247"/>
        </w:trPr>
        <w:tc>
          <w:tcPr>
            <w:tcW w:w="2096" w:type="pct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6ADA96D" w14:textId="759305C7" w:rsidR="00771B77" w:rsidRPr="00C30218" w:rsidRDefault="00B8489D" w:rsidP="00C41BA1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F49A67F" w14:textId="77777777" w:rsidR="00771B77" w:rsidRPr="00C30218" w:rsidRDefault="00771B77" w:rsidP="00C41BA1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2020</w:t>
            </w:r>
          </w:p>
        </w:tc>
        <w:tc>
          <w:tcPr>
            <w:tcW w:w="1936" w:type="pct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7851F31" w14:textId="77777777" w:rsidR="00771B77" w:rsidRPr="00C30218" w:rsidRDefault="00771B77" w:rsidP="00C41BA1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2021</w:t>
            </w:r>
          </w:p>
        </w:tc>
      </w:tr>
      <w:tr w:rsidR="00771B77" w:rsidRPr="001B56DA" w14:paraId="4F566C68" w14:textId="77777777" w:rsidTr="00771B77">
        <w:trPr>
          <w:trHeight w:val="247"/>
        </w:trPr>
        <w:tc>
          <w:tcPr>
            <w:tcW w:w="2096" w:type="pct"/>
            <w:vMerge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1BC22A7" w14:textId="77777777" w:rsidR="00771B77" w:rsidRPr="00C30218" w:rsidRDefault="00771B77" w:rsidP="00C41BA1">
            <w:pPr>
              <w:jc w:val="center"/>
              <w:rPr>
                <w:color w:val="000000" w:themeColor="text1"/>
                <w:szCs w:val="19"/>
              </w:rPr>
            </w:pPr>
          </w:p>
        </w:tc>
        <w:tc>
          <w:tcPr>
            <w:tcW w:w="1936" w:type="pct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98A4E10" w14:textId="77777777" w:rsidR="00771B77" w:rsidRPr="00C30218" w:rsidRDefault="00771B77" w:rsidP="00C41BA1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liczbach bezwzględnych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9E19D25" w14:textId="77777777" w:rsidR="00771B77" w:rsidRPr="00C30218" w:rsidRDefault="00771B77" w:rsidP="00C41BA1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2020=100</w:t>
            </w:r>
          </w:p>
        </w:tc>
      </w:tr>
      <w:tr w:rsidR="00771B77" w:rsidRPr="001B56DA" w14:paraId="745064FF" w14:textId="77777777" w:rsidTr="00771B77">
        <w:tc>
          <w:tcPr>
            <w:tcW w:w="2096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189B510" w14:textId="77777777" w:rsidR="00771B77" w:rsidRPr="00C30218" w:rsidRDefault="00771B77" w:rsidP="00C41BA1">
            <w:pPr>
              <w:tabs>
                <w:tab w:val="left" w:leader="dot" w:pos="2313"/>
              </w:tabs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>Wyjazdy na miejsce zdarzenia</w:t>
            </w:r>
            <w:r w:rsidRPr="00C30218">
              <w:rPr>
                <w:rFonts w:cs="Arial"/>
                <w:color w:val="000000" w:themeColor="text1"/>
                <w:szCs w:val="19"/>
                <w:vertAlign w:val="superscript"/>
              </w:rPr>
              <w:t xml:space="preserve"> </w:t>
            </w:r>
            <w:r w:rsidRPr="00C30218">
              <w:rPr>
                <w:rFonts w:cs="Arial"/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5AF3F423" w14:textId="4D1A12F1" w:rsidR="00771B77" w:rsidRPr="00C30218" w:rsidRDefault="00771B77" w:rsidP="00C41BA1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>13</w:t>
            </w:r>
            <w:r w:rsidR="00973F36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C30218">
              <w:rPr>
                <w:rFonts w:cs="Arial"/>
                <w:color w:val="000000" w:themeColor="text1"/>
                <w:szCs w:val="19"/>
              </w:rPr>
              <w:t>1472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5BE9CDF0" w14:textId="16447012" w:rsidR="00771B77" w:rsidRPr="00C30218" w:rsidRDefault="00771B77" w:rsidP="00C41BA1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>14</w:t>
            </w:r>
            <w:r w:rsidR="00973F36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C30218">
              <w:rPr>
                <w:rFonts w:cs="Arial"/>
                <w:color w:val="000000" w:themeColor="text1"/>
                <w:szCs w:val="19"/>
              </w:rPr>
              <w:t>4768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338E4741" w14:textId="77777777" w:rsidR="00771B77" w:rsidRPr="00C30218" w:rsidRDefault="00771B77" w:rsidP="00C41BA1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>110,1</w:t>
            </w:r>
          </w:p>
        </w:tc>
      </w:tr>
      <w:tr w:rsidR="00771B77" w:rsidRPr="001B56DA" w14:paraId="10812D4B" w14:textId="77777777" w:rsidTr="00771B77">
        <w:tc>
          <w:tcPr>
            <w:tcW w:w="2096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B3F896A" w14:textId="77777777" w:rsidR="00771B77" w:rsidRPr="00C30218" w:rsidRDefault="00771B77" w:rsidP="00C41BA1">
            <w:pPr>
              <w:tabs>
                <w:tab w:val="left" w:leader="dot" w:pos="2313"/>
              </w:tabs>
              <w:ind w:left="176"/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 xml:space="preserve">na 1000 ludności 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5F878E3C" w14:textId="77777777" w:rsidR="00771B77" w:rsidRPr="00C30218" w:rsidRDefault="00771B77" w:rsidP="00C41BA1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>61,8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6E686EC2" w14:textId="77777777" w:rsidR="00771B77" w:rsidRPr="00C30218" w:rsidRDefault="00771B77" w:rsidP="00C41BA1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>68,4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376DF5F3" w14:textId="77777777" w:rsidR="00771B77" w:rsidRPr="00C30218" w:rsidRDefault="00771B77" w:rsidP="00C41BA1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>.</w:t>
            </w:r>
          </w:p>
        </w:tc>
      </w:tr>
      <w:tr w:rsidR="00771B77" w:rsidRPr="001B56DA" w14:paraId="3D27DD9B" w14:textId="77777777" w:rsidTr="00771B77">
        <w:tc>
          <w:tcPr>
            <w:tcW w:w="2096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46B34AB2" w14:textId="77777777" w:rsidR="00771B77" w:rsidRPr="006652DC" w:rsidRDefault="00771B77" w:rsidP="000A1837">
            <w:pPr>
              <w:tabs>
                <w:tab w:val="left" w:leader="dot" w:pos="2313"/>
              </w:tabs>
              <w:ind w:left="113" w:hanging="113"/>
              <w:rPr>
                <w:rFonts w:cs="Arial"/>
                <w:color w:val="000000" w:themeColor="text1"/>
                <w:szCs w:val="19"/>
              </w:rPr>
            </w:pPr>
            <w:r w:rsidRPr="006652DC">
              <w:rPr>
                <w:rFonts w:cs="Arial"/>
                <w:color w:val="000000" w:themeColor="text1"/>
                <w:szCs w:val="19"/>
              </w:rPr>
              <w:t>Osoby, którym udzielono świadczenia zdrowotnego w miejscu zdarzenia: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67456E32" w14:textId="3FD2F73E" w:rsidR="00771B77" w:rsidRPr="006652DC" w:rsidRDefault="00771B77" w:rsidP="00C41BA1">
            <w:pPr>
              <w:jc w:val="right"/>
              <w:rPr>
                <w:szCs w:val="19"/>
              </w:rPr>
            </w:pPr>
            <w:r w:rsidRPr="006652DC">
              <w:rPr>
                <w:szCs w:val="19"/>
              </w:rPr>
              <w:t>13</w:t>
            </w:r>
            <w:r w:rsidR="00973F36" w:rsidRPr="006652DC">
              <w:rPr>
                <w:szCs w:val="19"/>
              </w:rPr>
              <w:t xml:space="preserve"> </w:t>
            </w:r>
            <w:r w:rsidRPr="006652DC">
              <w:rPr>
                <w:szCs w:val="19"/>
              </w:rPr>
              <w:t>1618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6DA164B4" w14:textId="62426F71" w:rsidR="00771B77" w:rsidRPr="006652DC" w:rsidRDefault="00771B77" w:rsidP="00C41BA1">
            <w:pPr>
              <w:jc w:val="right"/>
              <w:rPr>
                <w:szCs w:val="19"/>
              </w:rPr>
            </w:pPr>
            <w:r w:rsidRPr="006652DC">
              <w:rPr>
                <w:szCs w:val="19"/>
              </w:rPr>
              <w:t>14</w:t>
            </w:r>
            <w:r w:rsidR="00973F36" w:rsidRPr="006652DC">
              <w:rPr>
                <w:szCs w:val="19"/>
              </w:rPr>
              <w:t xml:space="preserve"> </w:t>
            </w:r>
            <w:r w:rsidRPr="006652DC">
              <w:rPr>
                <w:szCs w:val="19"/>
              </w:rPr>
              <w:t>5359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63A146D9" w14:textId="77777777" w:rsidR="00771B77" w:rsidRPr="006652DC" w:rsidRDefault="00771B77" w:rsidP="00C41BA1">
            <w:pPr>
              <w:jc w:val="right"/>
              <w:rPr>
                <w:rFonts w:cs="Arial"/>
                <w:szCs w:val="19"/>
              </w:rPr>
            </w:pPr>
            <w:r w:rsidRPr="006652DC">
              <w:rPr>
                <w:rFonts w:cs="Arial"/>
                <w:szCs w:val="19"/>
              </w:rPr>
              <w:t>110,4</w:t>
            </w:r>
          </w:p>
        </w:tc>
      </w:tr>
      <w:tr w:rsidR="006652DC" w:rsidRPr="001B56DA" w14:paraId="1A9231BD" w14:textId="77777777" w:rsidTr="00771B77">
        <w:tc>
          <w:tcPr>
            <w:tcW w:w="2096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41B3285D" w14:textId="47F7BFDB" w:rsidR="006652DC" w:rsidRPr="006652DC" w:rsidRDefault="006652DC" w:rsidP="00285F2D">
            <w:pPr>
              <w:tabs>
                <w:tab w:val="left" w:leader="dot" w:pos="2313"/>
              </w:tabs>
              <w:ind w:left="176"/>
              <w:rPr>
                <w:rFonts w:cs="Arial"/>
                <w:spacing w:val="-2"/>
                <w:szCs w:val="19"/>
              </w:rPr>
            </w:pPr>
            <w:r w:rsidRPr="006652DC">
              <w:rPr>
                <w:rFonts w:cs="Arial"/>
                <w:szCs w:val="19"/>
                <w:lang w:val="en-US"/>
              </w:rPr>
              <w:t xml:space="preserve">w </w:t>
            </w:r>
            <w:proofErr w:type="spellStart"/>
            <w:r w:rsidRPr="006652DC">
              <w:rPr>
                <w:rFonts w:cs="Arial"/>
                <w:szCs w:val="19"/>
                <w:lang w:val="en-US"/>
              </w:rPr>
              <w:t>tym</w:t>
            </w:r>
            <w:proofErr w:type="spellEnd"/>
            <w:r w:rsidR="00285F2D">
              <w:rPr>
                <w:rFonts w:cs="Arial"/>
                <w:szCs w:val="19"/>
                <w:lang w:val="en-US"/>
              </w:rPr>
              <w:t>: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11205CB7" w14:textId="77777777" w:rsidR="006652DC" w:rsidRPr="006652DC" w:rsidRDefault="006652DC" w:rsidP="00C41BA1">
            <w:pPr>
              <w:jc w:val="right"/>
              <w:rPr>
                <w:szCs w:val="19"/>
              </w:rPr>
            </w:pP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2191A5A9" w14:textId="77777777" w:rsidR="006652DC" w:rsidRPr="006652DC" w:rsidRDefault="006652DC" w:rsidP="00C41BA1">
            <w:pPr>
              <w:jc w:val="right"/>
              <w:rPr>
                <w:szCs w:val="19"/>
              </w:rPr>
            </w:pP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6B8CFB51" w14:textId="77777777" w:rsidR="006652DC" w:rsidRPr="006652DC" w:rsidRDefault="006652DC" w:rsidP="00C41BA1">
            <w:pPr>
              <w:jc w:val="right"/>
              <w:rPr>
                <w:rFonts w:cs="Arial"/>
                <w:szCs w:val="19"/>
              </w:rPr>
            </w:pPr>
          </w:p>
        </w:tc>
      </w:tr>
      <w:tr w:rsidR="00771B77" w:rsidRPr="001B56DA" w14:paraId="68B1D118" w14:textId="77777777" w:rsidTr="00F72550">
        <w:tc>
          <w:tcPr>
            <w:tcW w:w="2096" w:type="pct"/>
            <w:shd w:val="clear" w:color="auto" w:fill="auto"/>
            <w:vAlign w:val="bottom"/>
          </w:tcPr>
          <w:p w14:paraId="3D6D56EE" w14:textId="6C4C1E34" w:rsidR="00771B77" w:rsidRPr="006652DC" w:rsidRDefault="00771B77" w:rsidP="00285F2D">
            <w:pPr>
              <w:tabs>
                <w:tab w:val="left" w:leader="dot" w:pos="2313"/>
              </w:tabs>
              <w:ind w:left="318"/>
              <w:rPr>
                <w:rFonts w:cs="Arial"/>
                <w:szCs w:val="19"/>
                <w:lang w:val="en-US"/>
              </w:rPr>
            </w:pPr>
            <w:proofErr w:type="spellStart"/>
            <w:r w:rsidRPr="006652DC">
              <w:rPr>
                <w:rFonts w:cs="Arial"/>
                <w:szCs w:val="19"/>
                <w:lang w:val="en-US"/>
              </w:rPr>
              <w:t>kobiety</w:t>
            </w:r>
            <w:proofErr w:type="spellEnd"/>
          </w:p>
        </w:tc>
        <w:tc>
          <w:tcPr>
            <w:tcW w:w="968" w:type="pct"/>
            <w:shd w:val="clear" w:color="auto" w:fill="auto"/>
          </w:tcPr>
          <w:p w14:paraId="26ACB736" w14:textId="6E410C62" w:rsidR="00771B77" w:rsidRPr="006652DC" w:rsidRDefault="00771B77" w:rsidP="00C41BA1">
            <w:pPr>
              <w:jc w:val="right"/>
              <w:rPr>
                <w:szCs w:val="19"/>
              </w:rPr>
            </w:pPr>
            <w:r w:rsidRPr="006652DC">
              <w:rPr>
                <w:szCs w:val="19"/>
              </w:rPr>
              <w:t>60</w:t>
            </w:r>
            <w:r w:rsidR="00973F36" w:rsidRPr="006652DC">
              <w:rPr>
                <w:szCs w:val="19"/>
              </w:rPr>
              <w:t xml:space="preserve"> </w:t>
            </w:r>
            <w:r w:rsidRPr="006652DC">
              <w:rPr>
                <w:szCs w:val="19"/>
              </w:rPr>
              <w:t>613</w:t>
            </w:r>
          </w:p>
        </w:tc>
        <w:tc>
          <w:tcPr>
            <w:tcW w:w="968" w:type="pct"/>
            <w:shd w:val="clear" w:color="auto" w:fill="auto"/>
          </w:tcPr>
          <w:p w14:paraId="4AFD68C9" w14:textId="6DDD6356" w:rsidR="00771B77" w:rsidRPr="006652DC" w:rsidRDefault="00771B77" w:rsidP="00C41BA1">
            <w:pPr>
              <w:jc w:val="right"/>
              <w:rPr>
                <w:szCs w:val="19"/>
              </w:rPr>
            </w:pPr>
            <w:r w:rsidRPr="006652DC">
              <w:rPr>
                <w:szCs w:val="19"/>
              </w:rPr>
              <w:t>67</w:t>
            </w:r>
            <w:r w:rsidR="00973F36" w:rsidRPr="006652DC">
              <w:rPr>
                <w:szCs w:val="19"/>
              </w:rPr>
              <w:t xml:space="preserve"> </w:t>
            </w:r>
            <w:r w:rsidRPr="006652DC">
              <w:rPr>
                <w:szCs w:val="19"/>
              </w:rPr>
              <w:t>769</w:t>
            </w:r>
          </w:p>
        </w:tc>
        <w:tc>
          <w:tcPr>
            <w:tcW w:w="968" w:type="pct"/>
            <w:shd w:val="clear" w:color="auto" w:fill="auto"/>
          </w:tcPr>
          <w:p w14:paraId="76A9BC82" w14:textId="77777777" w:rsidR="00771B77" w:rsidRPr="006652DC" w:rsidRDefault="00771B77" w:rsidP="00C41BA1">
            <w:pPr>
              <w:jc w:val="right"/>
              <w:rPr>
                <w:szCs w:val="19"/>
              </w:rPr>
            </w:pPr>
            <w:r w:rsidRPr="006652DC">
              <w:rPr>
                <w:szCs w:val="19"/>
              </w:rPr>
              <w:t>111,8</w:t>
            </w:r>
          </w:p>
        </w:tc>
      </w:tr>
      <w:tr w:rsidR="00771B77" w:rsidRPr="001B56DA" w14:paraId="4EB214C5" w14:textId="77777777" w:rsidTr="00F72550">
        <w:tc>
          <w:tcPr>
            <w:tcW w:w="2096" w:type="pct"/>
            <w:shd w:val="clear" w:color="auto" w:fill="auto"/>
            <w:vAlign w:val="bottom"/>
          </w:tcPr>
          <w:p w14:paraId="08AF67F4" w14:textId="00FD349F" w:rsidR="00771B77" w:rsidRPr="006652DC" w:rsidRDefault="00771B77" w:rsidP="00285F2D">
            <w:pPr>
              <w:tabs>
                <w:tab w:val="left" w:leader="dot" w:pos="2313"/>
              </w:tabs>
              <w:ind w:left="318"/>
              <w:rPr>
                <w:rFonts w:cs="Arial"/>
                <w:spacing w:val="-4"/>
                <w:szCs w:val="19"/>
              </w:rPr>
            </w:pPr>
            <w:r w:rsidRPr="006652DC">
              <w:rPr>
                <w:rFonts w:cs="Arial"/>
                <w:szCs w:val="19"/>
              </w:rPr>
              <w:t>do 18 lat</w:t>
            </w:r>
          </w:p>
        </w:tc>
        <w:tc>
          <w:tcPr>
            <w:tcW w:w="968" w:type="pct"/>
            <w:shd w:val="clear" w:color="auto" w:fill="auto"/>
          </w:tcPr>
          <w:p w14:paraId="4C33B423" w14:textId="532E8597" w:rsidR="00771B77" w:rsidRPr="006652DC" w:rsidRDefault="00771B77" w:rsidP="00C41BA1">
            <w:pPr>
              <w:jc w:val="right"/>
              <w:rPr>
                <w:rFonts w:cs="Arial"/>
                <w:szCs w:val="19"/>
              </w:rPr>
            </w:pPr>
            <w:r w:rsidRPr="006652DC">
              <w:rPr>
                <w:szCs w:val="19"/>
              </w:rPr>
              <w:t>5</w:t>
            </w:r>
            <w:r w:rsidR="00A05715" w:rsidRPr="006652DC">
              <w:rPr>
                <w:szCs w:val="19"/>
              </w:rPr>
              <w:t xml:space="preserve"> </w:t>
            </w:r>
            <w:r w:rsidRPr="006652DC">
              <w:rPr>
                <w:szCs w:val="19"/>
              </w:rPr>
              <w:t>960</w:t>
            </w:r>
          </w:p>
        </w:tc>
        <w:tc>
          <w:tcPr>
            <w:tcW w:w="968" w:type="pct"/>
            <w:shd w:val="clear" w:color="auto" w:fill="auto"/>
          </w:tcPr>
          <w:p w14:paraId="76927AE7" w14:textId="207D977C" w:rsidR="00771B77" w:rsidRPr="006652DC" w:rsidRDefault="00771B77" w:rsidP="00C41BA1">
            <w:pPr>
              <w:jc w:val="right"/>
              <w:rPr>
                <w:szCs w:val="19"/>
              </w:rPr>
            </w:pPr>
            <w:r w:rsidRPr="006652DC">
              <w:rPr>
                <w:szCs w:val="19"/>
              </w:rPr>
              <w:t>5</w:t>
            </w:r>
            <w:r w:rsidR="00A05715" w:rsidRPr="006652DC">
              <w:rPr>
                <w:szCs w:val="19"/>
              </w:rPr>
              <w:t xml:space="preserve"> </w:t>
            </w:r>
            <w:r w:rsidRPr="006652DC">
              <w:rPr>
                <w:szCs w:val="19"/>
              </w:rPr>
              <w:t>723</w:t>
            </w:r>
          </w:p>
        </w:tc>
        <w:tc>
          <w:tcPr>
            <w:tcW w:w="968" w:type="pct"/>
            <w:shd w:val="clear" w:color="auto" w:fill="auto"/>
          </w:tcPr>
          <w:p w14:paraId="6C81E81A" w14:textId="77777777" w:rsidR="00771B77" w:rsidRPr="006652DC" w:rsidRDefault="00771B77" w:rsidP="00C41BA1">
            <w:pPr>
              <w:jc w:val="right"/>
              <w:rPr>
                <w:szCs w:val="19"/>
              </w:rPr>
            </w:pPr>
            <w:r w:rsidRPr="006652DC">
              <w:rPr>
                <w:szCs w:val="19"/>
              </w:rPr>
              <w:t>96,0</w:t>
            </w:r>
          </w:p>
        </w:tc>
      </w:tr>
      <w:tr w:rsidR="00771B77" w:rsidRPr="001B56DA" w14:paraId="60AF11FC" w14:textId="77777777" w:rsidTr="00F72550">
        <w:tc>
          <w:tcPr>
            <w:tcW w:w="2096" w:type="pct"/>
            <w:shd w:val="clear" w:color="auto" w:fill="auto"/>
            <w:vAlign w:val="bottom"/>
          </w:tcPr>
          <w:p w14:paraId="20D3B5FD" w14:textId="7C926955" w:rsidR="00771B77" w:rsidRPr="006652DC" w:rsidRDefault="00771B77" w:rsidP="00285F2D">
            <w:pPr>
              <w:tabs>
                <w:tab w:val="left" w:leader="dot" w:pos="2313"/>
              </w:tabs>
              <w:ind w:left="318"/>
              <w:rPr>
                <w:rFonts w:cs="Arial"/>
                <w:szCs w:val="19"/>
              </w:rPr>
            </w:pPr>
            <w:r w:rsidRPr="006652DC">
              <w:rPr>
                <w:rFonts w:cs="Arial"/>
                <w:szCs w:val="19"/>
              </w:rPr>
              <w:t xml:space="preserve">65 lat i więcej </w:t>
            </w:r>
          </w:p>
        </w:tc>
        <w:tc>
          <w:tcPr>
            <w:tcW w:w="968" w:type="pct"/>
            <w:shd w:val="clear" w:color="auto" w:fill="auto"/>
          </w:tcPr>
          <w:p w14:paraId="74F97E61" w14:textId="0ADE1446" w:rsidR="00771B77" w:rsidRPr="006652DC" w:rsidRDefault="00771B77" w:rsidP="00C41BA1">
            <w:pPr>
              <w:jc w:val="right"/>
              <w:rPr>
                <w:szCs w:val="19"/>
              </w:rPr>
            </w:pPr>
            <w:r w:rsidRPr="006652DC">
              <w:rPr>
                <w:szCs w:val="19"/>
              </w:rPr>
              <w:t>56</w:t>
            </w:r>
            <w:r w:rsidR="00973F36" w:rsidRPr="006652DC">
              <w:rPr>
                <w:szCs w:val="19"/>
              </w:rPr>
              <w:t xml:space="preserve"> </w:t>
            </w:r>
            <w:r w:rsidRPr="006652DC">
              <w:rPr>
                <w:szCs w:val="19"/>
              </w:rPr>
              <w:t>667</w:t>
            </w:r>
          </w:p>
        </w:tc>
        <w:tc>
          <w:tcPr>
            <w:tcW w:w="968" w:type="pct"/>
            <w:shd w:val="clear" w:color="auto" w:fill="auto"/>
          </w:tcPr>
          <w:p w14:paraId="2272366B" w14:textId="3EDCBD52" w:rsidR="00771B77" w:rsidRPr="006652DC" w:rsidRDefault="00771B77" w:rsidP="00C41BA1">
            <w:pPr>
              <w:jc w:val="right"/>
              <w:rPr>
                <w:szCs w:val="19"/>
              </w:rPr>
            </w:pPr>
            <w:r w:rsidRPr="006652DC">
              <w:rPr>
                <w:szCs w:val="19"/>
              </w:rPr>
              <w:t>70</w:t>
            </w:r>
            <w:r w:rsidR="00A05715" w:rsidRPr="006652DC">
              <w:rPr>
                <w:szCs w:val="19"/>
              </w:rPr>
              <w:t xml:space="preserve"> </w:t>
            </w:r>
            <w:r w:rsidRPr="006652DC">
              <w:rPr>
                <w:szCs w:val="19"/>
              </w:rPr>
              <w:t>072</w:t>
            </w:r>
          </w:p>
        </w:tc>
        <w:tc>
          <w:tcPr>
            <w:tcW w:w="968" w:type="pct"/>
            <w:shd w:val="clear" w:color="auto" w:fill="auto"/>
          </w:tcPr>
          <w:p w14:paraId="129E5EFF" w14:textId="77777777" w:rsidR="00771B77" w:rsidRPr="006652DC" w:rsidRDefault="00771B77" w:rsidP="00C41BA1">
            <w:pPr>
              <w:jc w:val="right"/>
              <w:rPr>
                <w:szCs w:val="19"/>
              </w:rPr>
            </w:pPr>
            <w:r w:rsidRPr="006652DC">
              <w:rPr>
                <w:szCs w:val="19"/>
              </w:rPr>
              <w:t>123,7</w:t>
            </w:r>
          </w:p>
        </w:tc>
      </w:tr>
      <w:tr w:rsidR="00771B77" w:rsidRPr="001B56DA" w14:paraId="51F5B483" w14:textId="77777777" w:rsidTr="00F72550">
        <w:tc>
          <w:tcPr>
            <w:tcW w:w="2096" w:type="pct"/>
            <w:shd w:val="clear" w:color="auto" w:fill="auto"/>
            <w:vAlign w:val="bottom"/>
          </w:tcPr>
          <w:p w14:paraId="3751D6FA" w14:textId="77777777" w:rsidR="00771B77" w:rsidRPr="006652DC" w:rsidRDefault="00771B77" w:rsidP="00C41BA1">
            <w:pPr>
              <w:tabs>
                <w:tab w:val="left" w:leader="dot" w:pos="2313"/>
              </w:tabs>
              <w:ind w:left="176"/>
              <w:rPr>
                <w:rFonts w:cs="Arial"/>
                <w:szCs w:val="19"/>
              </w:rPr>
            </w:pPr>
            <w:r w:rsidRPr="006652DC">
              <w:rPr>
                <w:rFonts w:cs="Arial"/>
                <w:szCs w:val="19"/>
              </w:rPr>
              <w:t xml:space="preserve">na 1000 ludności </w:t>
            </w:r>
          </w:p>
        </w:tc>
        <w:tc>
          <w:tcPr>
            <w:tcW w:w="968" w:type="pct"/>
            <w:shd w:val="clear" w:color="auto" w:fill="auto"/>
          </w:tcPr>
          <w:p w14:paraId="59B0F3E9" w14:textId="77777777" w:rsidR="00771B77" w:rsidRPr="006652DC" w:rsidRDefault="00771B77" w:rsidP="00C41BA1">
            <w:pPr>
              <w:jc w:val="right"/>
              <w:rPr>
                <w:rFonts w:cs="Arial"/>
                <w:szCs w:val="19"/>
              </w:rPr>
            </w:pPr>
            <w:r w:rsidRPr="006652DC">
              <w:rPr>
                <w:szCs w:val="19"/>
              </w:rPr>
              <w:t>61,9</w:t>
            </w:r>
          </w:p>
        </w:tc>
        <w:tc>
          <w:tcPr>
            <w:tcW w:w="968" w:type="pct"/>
            <w:shd w:val="clear" w:color="auto" w:fill="auto"/>
          </w:tcPr>
          <w:p w14:paraId="748A093C" w14:textId="77777777" w:rsidR="00771B77" w:rsidRPr="006652DC" w:rsidRDefault="00771B77" w:rsidP="00C41BA1">
            <w:pPr>
              <w:jc w:val="right"/>
              <w:rPr>
                <w:szCs w:val="19"/>
              </w:rPr>
            </w:pPr>
            <w:r w:rsidRPr="006652DC">
              <w:rPr>
                <w:szCs w:val="19"/>
              </w:rPr>
              <w:t>68,7</w:t>
            </w:r>
          </w:p>
        </w:tc>
        <w:tc>
          <w:tcPr>
            <w:tcW w:w="968" w:type="pct"/>
            <w:shd w:val="clear" w:color="auto" w:fill="auto"/>
          </w:tcPr>
          <w:p w14:paraId="6E912999" w14:textId="77777777" w:rsidR="00771B77" w:rsidRPr="006652DC" w:rsidRDefault="00771B77" w:rsidP="00C41BA1">
            <w:pPr>
              <w:jc w:val="right"/>
              <w:rPr>
                <w:szCs w:val="19"/>
              </w:rPr>
            </w:pPr>
            <w:r w:rsidRPr="006652DC">
              <w:rPr>
                <w:szCs w:val="19"/>
              </w:rPr>
              <w:t>.</w:t>
            </w:r>
          </w:p>
        </w:tc>
      </w:tr>
    </w:tbl>
    <w:p w14:paraId="5A1AEF03" w14:textId="77777777" w:rsidR="00771B77" w:rsidRDefault="00771B77" w:rsidP="00771B77">
      <w:pPr>
        <w:spacing w:after="0" w:line="200" w:lineRule="exact"/>
        <w:jc w:val="both"/>
        <w:rPr>
          <w:rFonts w:cs="ArialMT"/>
          <w:color w:val="000000" w:themeColor="text1"/>
          <w:sz w:val="16"/>
          <w:szCs w:val="16"/>
        </w:rPr>
      </w:pPr>
      <w:r w:rsidRPr="001B56DA">
        <w:rPr>
          <w:rFonts w:cs="Arial"/>
          <w:iCs/>
          <w:color w:val="000000" w:themeColor="text1"/>
          <w:sz w:val="16"/>
          <w:szCs w:val="16"/>
        </w:rPr>
        <w:t>a</w:t>
      </w:r>
      <w:r w:rsidRPr="001B56DA">
        <w:rPr>
          <w:rFonts w:cs="Arial"/>
          <w:i/>
          <w:iCs/>
          <w:color w:val="000000" w:themeColor="text1"/>
          <w:sz w:val="16"/>
          <w:szCs w:val="16"/>
        </w:rPr>
        <w:t xml:space="preserve"> </w:t>
      </w:r>
      <w:r w:rsidRPr="001B56DA">
        <w:rPr>
          <w:rFonts w:cs="ArialMT"/>
          <w:color w:val="000000" w:themeColor="text1"/>
          <w:sz w:val="16"/>
          <w:szCs w:val="16"/>
        </w:rPr>
        <w:t>W ciągu roku.</w:t>
      </w:r>
    </w:p>
    <w:p w14:paraId="565035BB" w14:textId="77777777" w:rsidR="00771B77" w:rsidRPr="00C41BA1" w:rsidRDefault="00771B77" w:rsidP="00533DC9">
      <w:pPr>
        <w:pStyle w:val="Nagwek1"/>
        <w:spacing w:before="360" w:line="288" w:lineRule="auto"/>
        <w:rPr>
          <w:rFonts w:ascii="Fira Sans" w:hAnsi="Fira Sans"/>
          <w:b/>
          <w:szCs w:val="19"/>
        </w:rPr>
      </w:pPr>
      <w:r w:rsidRPr="00C41BA1">
        <w:rPr>
          <w:rFonts w:ascii="Fira Sans" w:hAnsi="Fira Sans"/>
          <w:b/>
          <w:szCs w:val="19"/>
        </w:rPr>
        <w:t xml:space="preserve">Apteki ogólnodostępne i punkty apteczne </w:t>
      </w:r>
    </w:p>
    <w:p w14:paraId="5E2A397F" w14:textId="07A265DF" w:rsidR="00771B77" w:rsidRPr="00C41BA1" w:rsidRDefault="00771B77" w:rsidP="00C41BA1">
      <w:pPr>
        <w:spacing w:line="288" w:lineRule="auto"/>
        <w:rPr>
          <w:szCs w:val="19"/>
          <w:shd w:val="clear" w:color="auto" w:fill="FFFFFF"/>
        </w:rPr>
      </w:pPr>
      <w:r w:rsidRPr="00C41BA1">
        <w:rPr>
          <w:color w:val="000000" w:themeColor="text1"/>
          <w:szCs w:val="19"/>
          <w:shd w:val="clear" w:color="auto" w:fill="FFFFFF"/>
        </w:rPr>
        <w:t xml:space="preserve">Na koniec 2021 r. sprzedaż leków i </w:t>
      </w:r>
      <w:r w:rsidRPr="00C41BA1">
        <w:rPr>
          <w:szCs w:val="19"/>
          <w:shd w:val="clear" w:color="auto" w:fill="FFFFFF"/>
        </w:rPr>
        <w:t xml:space="preserve">środków medycznych, według zebranych danych, prowadzona była przez 632 apteki ogólnodostępne oraz 121 punktów aptecznych. Liczba aptek </w:t>
      </w:r>
      <w:r w:rsidR="002F672E">
        <w:rPr>
          <w:szCs w:val="19"/>
          <w:shd w:val="clear" w:color="auto" w:fill="FFFFFF"/>
        </w:rPr>
        <w:t xml:space="preserve">była mniejsza o 1,7% w porównaniu z 2020 r., </w:t>
      </w:r>
      <w:r w:rsidRPr="00C41BA1">
        <w:rPr>
          <w:szCs w:val="19"/>
          <w:shd w:val="clear" w:color="auto" w:fill="FFFFFF"/>
        </w:rPr>
        <w:t>natomiast punktów aptecznych pozostała bez zmian.</w:t>
      </w:r>
    </w:p>
    <w:p w14:paraId="14ECB2ED" w14:textId="5FB832DF" w:rsidR="00771B77" w:rsidRPr="00C41BA1" w:rsidRDefault="00771B77" w:rsidP="00C41BA1">
      <w:pPr>
        <w:spacing w:line="288" w:lineRule="auto"/>
        <w:ind w:right="-57"/>
        <w:rPr>
          <w:color w:val="000000" w:themeColor="text1"/>
          <w:szCs w:val="19"/>
        </w:rPr>
      </w:pPr>
      <w:r w:rsidRPr="00C41BA1">
        <w:rPr>
          <w:color w:val="000000" w:themeColor="text1"/>
          <w:szCs w:val="19"/>
        </w:rPr>
        <w:lastRenderedPageBreak/>
        <w:t>W 2021 roku w podkarpackich aptekach i punktach aptecznych pracowało łącznie 3</w:t>
      </w:r>
      <w:r w:rsidR="00BE3DE2">
        <w:rPr>
          <w:color w:val="000000" w:themeColor="text1"/>
          <w:szCs w:val="19"/>
        </w:rPr>
        <w:t xml:space="preserve">  </w:t>
      </w:r>
      <w:r w:rsidR="004F1E25">
        <w:rPr>
          <w:color w:val="000000" w:themeColor="text1"/>
          <w:szCs w:val="19"/>
        </w:rPr>
        <w:t>338</w:t>
      </w:r>
      <w:r w:rsidRPr="00C41BA1">
        <w:rPr>
          <w:color w:val="000000" w:themeColor="text1"/>
          <w:szCs w:val="19"/>
        </w:rPr>
        <w:t xml:space="preserve"> osób. Spośród nich ponad połowę kadry stanowili technicy farmaceutyczni – 60,3%, a magistrzy farmacji – 35,7%. Wśród techników farmaceutycznych oraz magistrów farmacji zdecydowaną w</w:t>
      </w:r>
      <w:r w:rsidR="004F1E25">
        <w:rPr>
          <w:color w:val="000000" w:themeColor="text1"/>
          <w:szCs w:val="19"/>
        </w:rPr>
        <w:t>iększość stanowiły kobiety</w:t>
      </w:r>
      <w:r w:rsidR="00533DC9">
        <w:rPr>
          <w:color w:val="000000" w:themeColor="text1"/>
          <w:szCs w:val="19"/>
        </w:rPr>
        <w:t xml:space="preserve"> </w:t>
      </w:r>
      <w:r w:rsidR="004F1E25">
        <w:rPr>
          <w:color w:val="000000" w:themeColor="text1"/>
          <w:szCs w:val="19"/>
        </w:rPr>
        <w:t>– 89,0</w:t>
      </w:r>
      <w:r w:rsidR="00F41898">
        <w:rPr>
          <w:color w:val="000000" w:themeColor="text1"/>
          <w:szCs w:val="19"/>
        </w:rPr>
        <w:t>%</w:t>
      </w:r>
      <w:r w:rsidRPr="00C41BA1">
        <w:rPr>
          <w:color w:val="000000" w:themeColor="text1"/>
          <w:szCs w:val="19"/>
        </w:rPr>
        <w:t>.</w:t>
      </w:r>
    </w:p>
    <w:p w14:paraId="5798F641" w14:textId="635FFECE" w:rsidR="00771B77" w:rsidRPr="00C41BA1" w:rsidRDefault="00771B77" w:rsidP="00C41BA1">
      <w:pPr>
        <w:spacing w:line="288" w:lineRule="auto"/>
        <w:rPr>
          <w:szCs w:val="19"/>
        </w:rPr>
      </w:pPr>
      <w:r w:rsidRPr="00C41BA1">
        <w:rPr>
          <w:color w:val="000000" w:themeColor="text1"/>
          <w:szCs w:val="19"/>
        </w:rPr>
        <w:t>Z analizy danych dotyczących dostosowania aptek i punktów aptecznych do potrzeb osób niepełnosprawnych wynika, że ponad 77,3% z nich posiadało takie udogodnienia. P</w:t>
      </w:r>
      <w:r w:rsidR="00A62AA7">
        <w:rPr>
          <w:color w:val="000000" w:themeColor="text1"/>
          <w:szCs w:val="19"/>
        </w:rPr>
        <w:t>onad p</w:t>
      </w:r>
      <w:r w:rsidRPr="00C41BA1">
        <w:rPr>
          <w:color w:val="000000" w:themeColor="text1"/>
          <w:szCs w:val="19"/>
        </w:rPr>
        <w:t>ołowa</w:t>
      </w:r>
      <w:r w:rsidR="00A62AA7">
        <w:rPr>
          <w:color w:val="000000" w:themeColor="text1"/>
          <w:szCs w:val="19"/>
        </w:rPr>
        <w:t xml:space="preserve"> </w:t>
      </w:r>
      <w:r w:rsidR="002167A2">
        <w:rPr>
          <w:color w:val="000000" w:themeColor="text1"/>
          <w:szCs w:val="19"/>
        </w:rPr>
        <w:t>(</w:t>
      </w:r>
      <w:r w:rsidR="00A62AA7">
        <w:rPr>
          <w:color w:val="000000" w:themeColor="text1"/>
          <w:szCs w:val="19"/>
        </w:rPr>
        <w:t>52,2%</w:t>
      </w:r>
      <w:r w:rsidR="002167A2">
        <w:rPr>
          <w:color w:val="000000" w:themeColor="text1"/>
          <w:szCs w:val="19"/>
        </w:rPr>
        <w:t xml:space="preserve">) </w:t>
      </w:r>
      <w:r w:rsidRPr="00C41BA1">
        <w:rPr>
          <w:color w:val="000000" w:themeColor="text1"/>
          <w:szCs w:val="19"/>
        </w:rPr>
        <w:t xml:space="preserve">aptek i punktów aptecznych wyposażona była w pochylnię, podjazd lub platformę ułatwiającą wejście do budynku. Ponadto apteki wyposażone były w windy, posadzki antypoślizgowe, </w:t>
      </w:r>
      <w:r w:rsidRPr="00C41BA1">
        <w:rPr>
          <w:color w:val="000000" w:themeColor="text1"/>
          <w:szCs w:val="19"/>
          <w:shd w:val="clear" w:color="auto" w:fill="FFFFFF"/>
        </w:rPr>
        <w:t xml:space="preserve">udogodnienia dla osób słabowidzących i niewidomych oraz niedosłyszących i </w:t>
      </w:r>
      <w:r w:rsidRPr="00C41BA1">
        <w:rPr>
          <w:szCs w:val="19"/>
          <w:shd w:val="clear" w:color="auto" w:fill="FFFFFF"/>
        </w:rPr>
        <w:t>niesłyszących.</w:t>
      </w:r>
    </w:p>
    <w:p w14:paraId="0AFE5A1E" w14:textId="5AC46B6F" w:rsidR="00771B77" w:rsidRPr="00C41BA1" w:rsidRDefault="00771B77" w:rsidP="00C41BA1">
      <w:pPr>
        <w:spacing w:before="360" w:after="0" w:line="240" w:lineRule="auto"/>
        <w:rPr>
          <w:rFonts w:cs="Arial"/>
          <w:b/>
          <w:bCs/>
          <w:szCs w:val="19"/>
        </w:rPr>
      </w:pPr>
      <w:r w:rsidRPr="00C41BA1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264BF219" wp14:editId="50FACC6A">
                <wp:simplePos x="0" y="0"/>
                <wp:positionH relativeFrom="page">
                  <wp:posOffset>5684890</wp:posOffset>
                </wp:positionH>
                <wp:positionV relativeFrom="paragraph">
                  <wp:posOffset>309349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7" name="Pole tekstowe 7" descr="Na 1 aptekę ogólnodostępną na terenie województwa podkarpackiego w 2021 roku przypadało 3340 osób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41CE4" w14:textId="39532C42" w:rsidR="00771B77" w:rsidRPr="00074DD8" w:rsidRDefault="00771B77" w:rsidP="00771B77">
                            <w:pPr>
                              <w:pStyle w:val="tekstzboku"/>
                            </w:pPr>
                            <w:r w:rsidRPr="00301D7A">
                              <w:t xml:space="preserve">Na 1 aptekę ogólnodostępną na terenie </w:t>
                            </w:r>
                            <w:r>
                              <w:t xml:space="preserve">województwa podkarpackiego w 2021 roku przypadało </w:t>
                            </w:r>
                            <w:r w:rsidRPr="00B143A9">
                              <w:t>3340</w:t>
                            </w:r>
                            <w:r w:rsidRPr="00301D7A">
                              <w:t xml:space="preserve"> osób</w:t>
                            </w:r>
                          </w:p>
                          <w:p w14:paraId="2CE53EE8" w14:textId="77777777" w:rsidR="00771B77" w:rsidRPr="00D616D2" w:rsidRDefault="00771B77" w:rsidP="00771B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BF219" id="Pole tekstowe 7" o:spid="_x0000_s1030" type="#_x0000_t202" alt="Na 1 aptekę ogólnodostępną na terenie województwa podkarpackiego w 2021 roku przypadało 3340 osób." style="position:absolute;margin-left:447.65pt;margin-top:24.35pt;width:135.85pt;height:65.5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" filled="f" stroked="f">
                <v:textbox>
                  <w:txbxContent>
                    <w:p w14:paraId="63541CE4" w14:textId="39532C42" w:rsidR="00771B77" w:rsidRPr="00074DD8" w:rsidRDefault="00771B77" w:rsidP="00771B77">
                      <w:pPr>
                        <w:pStyle w:val="tekstzboku"/>
                      </w:pPr>
                      <w:r w:rsidRPr="00301D7A">
                        <w:t xml:space="preserve">Na 1 aptekę ogólnodostępną na terenie </w:t>
                      </w:r>
                      <w:r>
                        <w:t xml:space="preserve">województwa podkarpackiego w 2021 roku przypadało </w:t>
                      </w:r>
                      <w:r w:rsidRPr="00B143A9">
                        <w:t>3340</w:t>
                      </w:r>
                      <w:r w:rsidRPr="00301D7A">
                        <w:t xml:space="preserve"> osób</w:t>
                      </w:r>
                    </w:p>
                    <w:p w14:paraId="2CE53EE8" w14:textId="77777777" w:rsidR="00771B77" w:rsidRPr="00D616D2" w:rsidRDefault="00771B77" w:rsidP="00771B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C41BA1">
        <w:rPr>
          <w:rFonts w:cs="Arial"/>
          <w:b/>
          <w:szCs w:val="19"/>
        </w:rPr>
        <w:t>Tablica 4.</w:t>
      </w:r>
      <w:r w:rsidRPr="00C41BA1">
        <w:rPr>
          <w:rFonts w:cs="Arial"/>
          <w:b/>
          <w:bCs/>
          <w:szCs w:val="19"/>
        </w:rPr>
        <w:t xml:space="preserve"> Apteki i punkty apteczne</w:t>
      </w:r>
    </w:p>
    <w:p w14:paraId="5AD3F36F" w14:textId="0DF07380" w:rsidR="00771B77" w:rsidRPr="00C41BA1" w:rsidRDefault="00AC39C1" w:rsidP="00C41BA1">
      <w:pPr>
        <w:spacing w:before="0" w:line="240" w:lineRule="auto"/>
        <w:ind w:left="851"/>
        <w:rPr>
          <w:color w:val="000000" w:themeColor="text1"/>
          <w:szCs w:val="19"/>
        </w:rPr>
      </w:pPr>
      <w:r>
        <w:rPr>
          <w:rFonts w:cs="ArialMT"/>
          <w:color w:val="000000" w:themeColor="text1"/>
          <w:szCs w:val="19"/>
        </w:rPr>
        <w:t>Stan w dniu 31 grudnia</w:t>
      </w:r>
    </w:p>
    <w:tbl>
      <w:tblPr>
        <w:tblStyle w:val="Tabela-Siatka"/>
        <w:tblW w:w="0" w:type="auto"/>
        <w:tblInd w:w="5" w:type="dxa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Description w:val="Tablica 4. Apteki i punkty apteczne. Stan w dniu 31 XII&#10;"/>
      </w:tblPr>
      <w:tblGrid>
        <w:gridCol w:w="4106"/>
        <w:gridCol w:w="1238"/>
        <w:gridCol w:w="1238"/>
        <w:gridCol w:w="1238"/>
      </w:tblGrid>
      <w:tr w:rsidR="00EB4962" w:rsidRPr="00353D06" w14:paraId="00CA4A06" w14:textId="77777777" w:rsidTr="00A0431C">
        <w:tc>
          <w:tcPr>
            <w:tcW w:w="4106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102ECE8E" w14:textId="6A347BCA" w:rsidR="00EB4962" w:rsidRPr="00C30218" w:rsidRDefault="00EB4962" w:rsidP="00F72550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Wyszczególnienie</w:t>
            </w:r>
          </w:p>
        </w:tc>
        <w:tc>
          <w:tcPr>
            <w:tcW w:w="123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EB6E045" w14:textId="77777777" w:rsidR="00EB4962" w:rsidRPr="00C30218" w:rsidRDefault="00EB4962" w:rsidP="00F72550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2020</w:t>
            </w:r>
          </w:p>
        </w:tc>
        <w:tc>
          <w:tcPr>
            <w:tcW w:w="123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8C6AA3A" w14:textId="77777777" w:rsidR="00EB4962" w:rsidRPr="00C30218" w:rsidRDefault="00EB4962" w:rsidP="00F72550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2021</w:t>
            </w:r>
          </w:p>
        </w:tc>
        <w:tc>
          <w:tcPr>
            <w:tcW w:w="1238" w:type="dxa"/>
            <w:vMerge w:val="restart"/>
            <w:tcBorders>
              <w:top w:val="single" w:sz="4" w:space="0" w:color="001D77"/>
              <w:right w:val="nil"/>
            </w:tcBorders>
            <w:vAlign w:val="center"/>
          </w:tcPr>
          <w:p w14:paraId="787D7A50" w14:textId="77777777" w:rsidR="00EB4962" w:rsidRPr="00C30218" w:rsidRDefault="00EB4962" w:rsidP="00F72550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2020=100</w:t>
            </w:r>
          </w:p>
        </w:tc>
      </w:tr>
      <w:tr w:rsidR="00EB4962" w:rsidRPr="00353D06" w14:paraId="4AEF79AC" w14:textId="77777777" w:rsidTr="00A0431C">
        <w:tc>
          <w:tcPr>
            <w:tcW w:w="4106" w:type="dxa"/>
            <w:vMerge/>
            <w:tcBorders>
              <w:top w:val="single" w:sz="4" w:space="0" w:color="001D77"/>
              <w:left w:val="nil"/>
              <w:bottom w:val="single" w:sz="4" w:space="0" w:color="001D77"/>
            </w:tcBorders>
          </w:tcPr>
          <w:p w14:paraId="6B867E80" w14:textId="77777777" w:rsidR="00EB4962" w:rsidRPr="00C30218" w:rsidRDefault="00EB4962" w:rsidP="00F72550">
            <w:pPr>
              <w:rPr>
                <w:color w:val="000000" w:themeColor="text1"/>
                <w:szCs w:val="19"/>
              </w:rPr>
            </w:pPr>
          </w:p>
        </w:tc>
        <w:tc>
          <w:tcPr>
            <w:tcW w:w="2476" w:type="dxa"/>
            <w:gridSpan w:val="2"/>
            <w:tcBorders>
              <w:top w:val="single" w:sz="4" w:space="0" w:color="001D77"/>
              <w:bottom w:val="single" w:sz="4" w:space="0" w:color="001D77"/>
            </w:tcBorders>
          </w:tcPr>
          <w:p w14:paraId="21AFE8CB" w14:textId="3060CA5B" w:rsidR="00EB4962" w:rsidRPr="00C30218" w:rsidRDefault="00EB4962" w:rsidP="00F72550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liczbach bezwzględnych</w:t>
            </w:r>
          </w:p>
        </w:tc>
        <w:tc>
          <w:tcPr>
            <w:tcW w:w="1238" w:type="dxa"/>
            <w:vMerge/>
            <w:tcBorders>
              <w:bottom w:val="single" w:sz="4" w:space="0" w:color="001D77"/>
              <w:right w:val="nil"/>
            </w:tcBorders>
          </w:tcPr>
          <w:p w14:paraId="74826F29" w14:textId="77777777" w:rsidR="00EB4962" w:rsidRPr="00C30218" w:rsidRDefault="00EB4962" w:rsidP="00F72550">
            <w:pPr>
              <w:rPr>
                <w:color w:val="000000" w:themeColor="text1"/>
                <w:szCs w:val="19"/>
              </w:rPr>
            </w:pPr>
          </w:p>
        </w:tc>
      </w:tr>
      <w:tr w:rsidR="00771B77" w:rsidRPr="002B6753" w14:paraId="03A1FD30" w14:textId="77777777" w:rsidTr="00EB4962">
        <w:tc>
          <w:tcPr>
            <w:tcW w:w="4106" w:type="dxa"/>
            <w:tcBorders>
              <w:top w:val="single" w:sz="4" w:space="0" w:color="001D77"/>
              <w:left w:val="nil"/>
            </w:tcBorders>
          </w:tcPr>
          <w:p w14:paraId="601B8609" w14:textId="77777777" w:rsidR="00771B77" w:rsidRPr="00C30218" w:rsidRDefault="00771B77" w:rsidP="00F72550">
            <w:pPr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Apteki</w:t>
            </w:r>
          </w:p>
        </w:tc>
        <w:tc>
          <w:tcPr>
            <w:tcW w:w="1238" w:type="dxa"/>
            <w:tcBorders>
              <w:top w:val="single" w:sz="4" w:space="0" w:color="001D77"/>
            </w:tcBorders>
            <w:vAlign w:val="center"/>
          </w:tcPr>
          <w:p w14:paraId="1AF1FD36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643</w:t>
            </w:r>
          </w:p>
        </w:tc>
        <w:tc>
          <w:tcPr>
            <w:tcW w:w="1238" w:type="dxa"/>
            <w:tcBorders>
              <w:top w:val="single" w:sz="4" w:space="0" w:color="001D77"/>
            </w:tcBorders>
            <w:vAlign w:val="center"/>
          </w:tcPr>
          <w:p w14:paraId="508BB059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632</w:t>
            </w:r>
          </w:p>
        </w:tc>
        <w:tc>
          <w:tcPr>
            <w:tcW w:w="1238" w:type="dxa"/>
            <w:tcBorders>
              <w:top w:val="single" w:sz="4" w:space="0" w:color="001D77"/>
              <w:right w:val="nil"/>
            </w:tcBorders>
          </w:tcPr>
          <w:p w14:paraId="19F914DC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98,3</w:t>
            </w:r>
          </w:p>
        </w:tc>
      </w:tr>
      <w:tr w:rsidR="00771B77" w:rsidRPr="002B6753" w14:paraId="3B2FFF1C" w14:textId="77777777" w:rsidTr="00EB4962">
        <w:tc>
          <w:tcPr>
            <w:tcW w:w="4106" w:type="dxa"/>
            <w:tcBorders>
              <w:left w:val="nil"/>
            </w:tcBorders>
          </w:tcPr>
          <w:p w14:paraId="787AD5ED" w14:textId="77777777" w:rsidR="00771B77" w:rsidRPr="00C30218" w:rsidRDefault="00771B77" w:rsidP="00F72550">
            <w:pPr>
              <w:ind w:left="176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tym na wsi</w:t>
            </w:r>
          </w:p>
        </w:tc>
        <w:tc>
          <w:tcPr>
            <w:tcW w:w="1238" w:type="dxa"/>
            <w:vAlign w:val="center"/>
          </w:tcPr>
          <w:p w14:paraId="1B6DEDD8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150</w:t>
            </w:r>
          </w:p>
        </w:tc>
        <w:tc>
          <w:tcPr>
            <w:tcW w:w="1238" w:type="dxa"/>
            <w:vAlign w:val="center"/>
          </w:tcPr>
          <w:p w14:paraId="634A3DF9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148</w:t>
            </w:r>
          </w:p>
        </w:tc>
        <w:tc>
          <w:tcPr>
            <w:tcW w:w="1238" w:type="dxa"/>
            <w:tcBorders>
              <w:right w:val="nil"/>
            </w:tcBorders>
          </w:tcPr>
          <w:p w14:paraId="323876BD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98,7</w:t>
            </w:r>
          </w:p>
        </w:tc>
      </w:tr>
      <w:tr w:rsidR="00771B77" w:rsidRPr="002B6753" w14:paraId="16D3F3BA" w14:textId="77777777" w:rsidTr="00EB4962">
        <w:tc>
          <w:tcPr>
            <w:tcW w:w="4106" w:type="dxa"/>
            <w:tcBorders>
              <w:left w:val="nil"/>
            </w:tcBorders>
          </w:tcPr>
          <w:p w14:paraId="3B5AB5D4" w14:textId="77777777" w:rsidR="00771B77" w:rsidRPr="00C30218" w:rsidRDefault="00771B77" w:rsidP="00F72550">
            <w:pPr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Punkty apteczne</w:t>
            </w:r>
          </w:p>
        </w:tc>
        <w:tc>
          <w:tcPr>
            <w:tcW w:w="1238" w:type="dxa"/>
            <w:vAlign w:val="center"/>
          </w:tcPr>
          <w:p w14:paraId="21FE6BFF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121</w:t>
            </w:r>
          </w:p>
        </w:tc>
        <w:tc>
          <w:tcPr>
            <w:tcW w:w="1238" w:type="dxa"/>
            <w:vAlign w:val="center"/>
          </w:tcPr>
          <w:p w14:paraId="3881D148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121</w:t>
            </w:r>
          </w:p>
        </w:tc>
        <w:tc>
          <w:tcPr>
            <w:tcW w:w="1238" w:type="dxa"/>
            <w:tcBorders>
              <w:right w:val="nil"/>
            </w:tcBorders>
          </w:tcPr>
          <w:p w14:paraId="6746811C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100,0</w:t>
            </w:r>
          </w:p>
        </w:tc>
      </w:tr>
      <w:tr w:rsidR="00771B77" w:rsidRPr="002B6753" w14:paraId="32D24067" w14:textId="77777777" w:rsidTr="00EB4962">
        <w:tc>
          <w:tcPr>
            <w:tcW w:w="4106" w:type="dxa"/>
            <w:tcBorders>
              <w:left w:val="nil"/>
            </w:tcBorders>
          </w:tcPr>
          <w:p w14:paraId="5C39F744" w14:textId="77777777" w:rsidR="00771B77" w:rsidRPr="00C30218" w:rsidRDefault="00771B77" w:rsidP="00F72550">
            <w:pPr>
              <w:ind w:left="176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tym na wsi</w:t>
            </w:r>
          </w:p>
        </w:tc>
        <w:tc>
          <w:tcPr>
            <w:tcW w:w="1238" w:type="dxa"/>
            <w:vAlign w:val="center"/>
          </w:tcPr>
          <w:p w14:paraId="36CFDD98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120</w:t>
            </w:r>
          </w:p>
        </w:tc>
        <w:tc>
          <w:tcPr>
            <w:tcW w:w="1238" w:type="dxa"/>
            <w:vAlign w:val="center"/>
          </w:tcPr>
          <w:p w14:paraId="5F74EDA7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120</w:t>
            </w:r>
          </w:p>
        </w:tc>
        <w:tc>
          <w:tcPr>
            <w:tcW w:w="1238" w:type="dxa"/>
            <w:tcBorders>
              <w:right w:val="nil"/>
            </w:tcBorders>
          </w:tcPr>
          <w:p w14:paraId="23CE0CEA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100,0</w:t>
            </w:r>
          </w:p>
        </w:tc>
      </w:tr>
      <w:tr w:rsidR="00771B77" w:rsidRPr="002B6753" w14:paraId="44326DF2" w14:textId="77777777" w:rsidTr="00EB4962">
        <w:tc>
          <w:tcPr>
            <w:tcW w:w="4106" w:type="dxa"/>
            <w:tcBorders>
              <w:left w:val="nil"/>
            </w:tcBorders>
          </w:tcPr>
          <w:p w14:paraId="46FD8FA0" w14:textId="77777777" w:rsidR="00771B77" w:rsidRPr="00C30218" w:rsidRDefault="00771B77" w:rsidP="00F72550">
            <w:pPr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Pracujący w aptekach i punktach aptecznych</w:t>
            </w:r>
          </w:p>
        </w:tc>
        <w:tc>
          <w:tcPr>
            <w:tcW w:w="1238" w:type="dxa"/>
            <w:vAlign w:val="center"/>
          </w:tcPr>
          <w:p w14:paraId="087BCFA9" w14:textId="25E3873A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3</w:t>
            </w:r>
            <w:r w:rsidR="00BE3DE2">
              <w:rPr>
                <w:color w:val="000000" w:themeColor="text1"/>
                <w:szCs w:val="19"/>
              </w:rPr>
              <w:t xml:space="preserve"> </w:t>
            </w:r>
            <w:r w:rsidRPr="00C30218">
              <w:rPr>
                <w:color w:val="000000" w:themeColor="text1"/>
                <w:szCs w:val="19"/>
              </w:rPr>
              <w:t>410</w:t>
            </w:r>
          </w:p>
        </w:tc>
        <w:tc>
          <w:tcPr>
            <w:tcW w:w="1238" w:type="dxa"/>
            <w:vAlign w:val="center"/>
          </w:tcPr>
          <w:p w14:paraId="10DA3467" w14:textId="29BC105A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3</w:t>
            </w:r>
            <w:r w:rsidR="00BE3DE2">
              <w:rPr>
                <w:color w:val="000000" w:themeColor="text1"/>
                <w:szCs w:val="19"/>
              </w:rPr>
              <w:t xml:space="preserve"> </w:t>
            </w:r>
            <w:r w:rsidRPr="00C30218">
              <w:rPr>
                <w:color w:val="000000" w:themeColor="text1"/>
                <w:szCs w:val="19"/>
              </w:rPr>
              <w:t>338</w:t>
            </w:r>
          </w:p>
        </w:tc>
        <w:tc>
          <w:tcPr>
            <w:tcW w:w="1238" w:type="dxa"/>
            <w:tcBorders>
              <w:right w:val="nil"/>
            </w:tcBorders>
          </w:tcPr>
          <w:p w14:paraId="1E191B20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97,9</w:t>
            </w:r>
          </w:p>
        </w:tc>
      </w:tr>
      <w:tr w:rsidR="00771B77" w:rsidRPr="002B6753" w14:paraId="094C384A" w14:textId="77777777" w:rsidTr="00EB4962">
        <w:tc>
          <w:tcPr>
            <w:tcW w:w="4106" w:type="dxa"/>
            <w:tcBorders>
              <w:left w:val="nil"/>
            </w:tcBorders>
          </w:tcPr>
          <w:p w14:paraId="5DB0B627" w14:textId="77777777" w:rsidR="00771B77" w:rsidRPr="00C30218" w:rsidRDefault="00771B77" w:rsidP="00285F2D">
            <w:pPr>
              <w:ind w:left="176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tym:</w:t>
            </w:r>
          </w:p>
        </w:tc>
        <w:tc>
          <w:tcPr>
            <w:tcW w:w="3714" w:type="dxa"/>
            <w:gridSpan w:val="3"/>
            <w:tcBorders>
              <w:right w:val="nil"/>
            </w:tcBorders>
          </w:tcPr>
          <w:p w14:paraId="5F48DCD1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</w:p>
        </w:tc>
      </w:tr>
      <w:tr w:rsidR="00771B77" w:rsidRPr="002B6753" w14:paraId="02D752DB" w14:textId="77777777" w:rsidTr="00EB4962">
        <w:tc>
          <w:tcPr>
            <w:tcW w:w="4106" w:type="dxa"/>
            <w:tcBorders>
              <w:left w:val="nil"/>
            </w:tcBorders>
          </w:tcPr>
          <w:p w14:paraId="4C1813BF" w14:textId="77777777" w:rsidR="00771B77" w:rsidRPr="00C30218" w:rsidRDefault="00771B77" w:rsidP="00285F2D">
            <w:pPr>
              <w:ind w:left="318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magistrowie farmacji</w:t>
            </w:r>
          </w:p>
        </w:tc>
        <w:tc>
          <w:tcPr>
            <w:tcW w:w="1238" w:type="dxa"/>
            <w:vAlign w:val="center"/>
          </w:tcPr>
          <w:p w14:paraId="52BA6E50" w14:textId="6C4D1DE6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1</w:t>
            </w:r>
            <w:r w:rsidR="00D92B65">
              <w:rPr>
                <w:color w:val="000000" w:themeColor="text1"/>
                <w:szCs w:val="19"/>
              </w:rPr>
              <w:t xml:space="preserve"> </w:t>
            </w:r>
            <w:r w:rsidRPr="00C30218">
              <w:rPr>
                <w:color w:val="000000" w:themeColor="text1"/>
                <w:szCs w:val="19"/>
              </w:rPr>
              <w:t>214</w:t>
            </w:r>
          </w:p>
        </w:tc>
        <w:tc>
          <w:tcPr>
            <w:tcW w:w="1238" w:type="dxa"/>
            <w:vAlign w:val="center"/>
          </w:tcPr>
          <w:p w14:paraId="5526CA6E" w14:textId="346221EA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1</w:t>
            </w:r>
            <w:r w:rsidR="00D92B65">
              <w:rPr>
                <w:color w:val="000000" w:themeColor="text1"/>
                <w:szCs w:val="19"/>
              </w:rPr>
              <w:t xml:space="preserve"> </w:t>
            </w:r>
            <w:r w:rsidRPr="00C30218">
              <w:rPr>
                <w:color w:val="000000" w:themeColor="text1"/>
                <w:szCs w:val="19"/>
              </w:rPr>
              <w:t>190</w:t>
            </w:r>
          </w:p>
        </w:tc>
        <w:tc>
          <w:tcPr>
            <w:tcW w:w="1238" w:type="dxa"/>
            <w:tcBorders>
              <w:right w:val="nil"/>
            </w:tcBorders>
            <w:vAlign w:val="center"/>
          </w:tcPr>
          <w:p w14:paraId="4C30AFDB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98,0</w:t>
            </w:r>
          </w:p>
        </w:tc>
      </w:tr>
      <w:tr w:rsidR="00771B77" w:rsidRPr="002B6753" w14:paraId="5345F753" w14:textId="77777777" w:rsidTr="00EB4962">
        <w:tc>
          <w:tcPr>
            <w:tcW w:w="4106" w:type="dxa"/>
            <w:tcBorders>
              <w:left w:val="nil"/>
            </w:tcBorders>
          </w:tcPr>
          <w:p w14:paraId="19925D6C" w14:textId="77777777" w:rsidR="00771B77" w:rsidRPr="00C30218" w:rsidRDefault="00771B77" w:rsidP="00285F2D">
            <w:pPr>
              <w:ind w:left="318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technicy farmaceutyczni</w:t>
            </w:r>
          </w:p>
        </w:tc>
        <w:tc>
          <w:tcPr>
            <w:tcW w:w="1238" w:type="dxa"/>
            <w:vAlign w:val="center"/>
          </w:tcPr>
          <w:p w14:paraId="1F16C51E" w14:textId="5B9375CF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</w:t>
            </w:r>
            <w:r w:rsidR="00BE3DE2">
              <w:rPr>
                <w:color w:val="000000" w:themeColor="text1"/>
                <w:szCs w:val="19"/>
              </w:rPr>
              <w:t xml:space="preserve"> </w:t>
            </w:r>
            <w:r w:rsidRPr="00C30218">
              <w:rPr>
                <w:color w:val="000000" w:themeColor="text1"/>
                <w:szCs w:val="19"/>
              </w:rPr>
              <w:t>014</w:t>
            </w:r>
          </w:p>
        </w:tc>
        <w:tc>
          <w:tcPr>
            <w:tcW w:w="1238" w:type="dxa"/>
            <w:vAlign w:val="center"/>
          </w:tcPr>
          <w:p w14:paraId="4794C1F3" w14:textId="23CA2291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</w:t>
            </w:r>
            <w:r w:rsidR="00BE3DE2">
              <w:rPr>
                <w:color w:val="000000" w:themeColor="text1"/>
                <w:szCs w:val="19"/>
              </w:rPr>
              <w:t xml:space="preserve"> </w:t>
            </w:r>
            <w:r w:rsidRPr="00C30218">
              <w:rPr>
                <w:color w:val="000000" w:themeColor="text1"/>
                <w:szCs w:val="19"/>
              </w:rPr>
              <w:t>013</w:t>
            </w:r>
          </w:p>
        </w:tc>
        <w:tc>
          <w:tcPr>
            <w:tcW w:w="1238" w:type="dxa"/>
            <w:tcBorders>
              <w:right w:val="nil"/>
            </w:tcBorders>
            <w:vAlign w:val="center"/>
          </w:tcPr>
          <w:p w14:paraId="30E16E01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100,0</w:t>
            </w:r>
          </w:p>
        </w:tc>
      </w:tr>
      <w:tr w:rsidR="00771B77" w:rsidRPr="002B6753" w14:paraId="1F44FEBF" w14:textId="77777777" w:rsidTr="00EB4962">
        <w:tc>
          <w:tcPr>
            <w:tcW w:w="4106" w:type="dxa"/>
            <w:tcBorders>
              <w:left w:val="nil"/>
              <w:bottom w:val="nil"/>
            </w:tcBorders>
          </w:tcPr>
          <w:p w14:paraId="3E2E189F" w14:textId="77777777" w:rsidR="00771B77" w:rsidRPr="00C30218" w:rsidRDefault="00771B77" w:rsidP="00F72550">
            <w:pPr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Liczba ludności na 1 aptekę</w:t>
            </w:r>
          </w:p>
        </w:tc>
        <w:tc>
          <w:tcPr>
            <w:tcW w:w="1238" w:type="dxa"/>
            <w:tcBorders>
              <w:bottom w:val="nil"/>
            </w:tcBorders>
          </w:tcPr>
          <w:p w14:paraId="09737411" w14:textId="431B6236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3</w:t>
            </w:r>
            <w:r w:rsidR="00BE3DE2">
              <w:rPr>
                <w:color w:val="000000" w:themeColor="text1"/>
                <w:szCs w:val="19"/>
              </w:rPr>
              <w:t xml:space="preserve"> </w:t>
            </w:r>
            <w:r w:rsidRPr="00C30218">
              <w:rPr>
                <w:color w:val="000000" w:themeColor="text1"/>
                <w:szCs w:val="19"/>
              </w:rPr>
              <w:t>299</w:t>
            </w:r>
          </w:p>
        </w:tc>
        <w:tc>
          <w:tcPr>
            <w:tcW w:w="1238" w:type="dxa"/>
            <w:tcBorders>
              <w:bottom w:val="nil"/>
            </w:tcBorders>
          </w:tcPr>
          <w:p w14:paraId="2D385DA9" w14:textId="0C938D8F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3</w:t>
            </w:r>
            <w:r w:rsidR="00BE3DE2">
              <w:rPr>
                <w:color w:val="000000" w:themeColor="text1"/>
                <w:szCs w:val="19"/>
              </w:rPr>
              <w:t xml:space="preserve"> </w:t>
            </w:r>
            <w:r w:rsidRPr="00C30218">
              <w:rPr>
                <w:color w:val="000000" w:themeColor="text1"/>
                <w:szCs w:val="19"/>
              </w:rPr>
              <w:t>340</w:t>
            </w:r>
          </w:p>
        </w:tc>
        <w:tc>
          <w:tcPr>
            <w:tcW w:w="1238" w:type="dxa"/>
            <w:tcBorders>
              <w:bottom w:val="nil"/>
              <w:right w:val="nil"/>
            </w:tcBorders>
            <w:vAlign w:val="center"/>
          </w:tcPr>
          <w:p w14:paraId="666DD9AF" w14:textId="77777777" w:rsidR="00771B77" w:rsidRPr="00C30218" w:rsidRDefault="00771B77" w:rsidP="00F72550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101,2</w:t>
            </w:r>
          </w:p>
        </w:tc>
      </w:tr>
    </w:tbl>
    <w:p w14:paraId="052C2A28" w14:textId="464A95D9" w:rsidR="00097122" w:rsidRPr="00362684" w:rsidRDefault="005B0219" w:rsidP="00E77098">
      <w:pPr>
        <w:spacing w:before="4600"/>
        <w:rPr>
          <w:szCs w:val="19"/>
          <w:shd w:val="clear" w:color="auto" w:fill="FFFFFF"/>
        </w:rPr>
      </w:pPr>
      <w:r w:rsidRPr="00AB3CB5">
        <w:t xml:space="preserve">W przypadku cytowania danych </w:t>
      </w:r>
      <w:r>
        <w:t xml:space="preserve">Głównego </w:t>
      </w:r>
      <w:r w:rsidRPr="00AB3CB5">
        <w:t xml:space="preserve">Urzędu Statystycznego </w:t>
      </w:r>
      <w:r>
        <w:t>p</w:t>
      </w:r>
      <w:r w:rsidRPr="00AB3CB5">
        <w:t xml:space="preserve">rosimy o zamieszczenie informacji: „Źródło danych </w:t>
      </w:r>
      <w:r>
        <w:t>G</w:t>
      </w:r>
      <w:r w:rsidRPr="00AB3CB5">
        <w:t>US”, a w przypadku publikowania obliczeń dokonanych na danych opublikowanych przez U</w:t>
      </w:r>
      <w:r>
        <w:t xml:space="preserve">rząd </w:t>
      </w:r>
      <w:r w:rsidRPr="00AB3CB5">
        <w:t>S</w:t>
      </w:r>
      <w:r>
        <w:t xml:space="preserve">tatystyczny w </w:t>
      </w:r>
      <w:r w:rsidRPr="00AB3CB5">
        <w:t>Rzesz</w:t>
      </w:r>
      <w:r>
        <w:t xml:space="preserve">owie </w:t>
      </w:r>
      <w:r w:rsidRPr="00AB3CB5">
        <w:t xml:space="preserve">prosimy o zamieszczenie informacji: „Opracowanie własne na podstawie danych </w:t>
      </w:r>
      <w:r>
        <w:t>G</w:t>
      </w:r>
      <w:r w:rsidRPr="00AB3CB5">
        <w:t>US”</w:t>
      </w:r>
      <w:r>
        <w:t>.</w:t>
      </w:r>
    </w:p>
    <w:p w14:paraId="6E3FD2C8" w14:textId="77777777" w:rsidR="00B06E46" w:rsidRPr="00B06E46" w:rsidRDefault="00B06E46" w:rsidP="000F0082">
      <w:pPr>
        <w:suppressAutoHyphens/>
        <w:rPr>
          <w:szCs w:val="19"/>
        </w:rPr>
        <w:sectPr w:rsidR="00B06E46" w:rsidRPr="00B06E46" w:rsidSect="00D73DEA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340" w:footer="56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77FF4" w14:paraId="019FFB9C" w14:textId="77777777" w:rsidTr="00C25D2A">
        <w:trPr>
          <w:trHeight w:val="1626"/>
        </w:trPr>
        <w:tc>
          <w:tcPr>
            <w:tcW w:w="4926" w:type="dxa"/>
          </w:tcPr>
          <w:p w14:paraId="191A54EC" w14:textId="77777777" w:rsidR="00477FF4" w:rsidRPr="004A1D19" w:rsidRDefault="00477FF4" w:rsidP="009242FA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8918A" w14:textId="3FEB09D7" w:rsidR="00477FF4" w:rsidRPr="008925F0" w:rsidRDefault="00477FF4" w:rsidP="009242FA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</w:t>
            </w:r>
            <w:r w:rsidR="00F86935">
              <w:rPr>
                <w:rFonts w:cs="Arial"/>
                <w:b/>
                <w:sz w:val="20"/>
              </w:rPr>
              <w:t>ą</w:t>
            </w:r>
            <w:r>
              <w:rPr>
                <w:rFonts w:cs="Arial"/>
                <w:b/>
                <w:sz w:val="20"/>
              </w:rPr>
              <w:t>d Statystyczn</w:t>
            </w:r>
            <w:r w:rsidR="00F86935">
              <w:rPr>
                <w:rFonts w:cs="Arial"/>
                <w:b/>
                <w:sz w:val="20"/>
              </w:rPr>
              <w:t>y w Rzeszowie</w:t>
            </w:r>
          </w:p>
          <w:p w14:paraId="6F3430A0" w14:textId="590DC876" w:rsidR="00477FF4" w:rsidRPr="00935D17" w:rsidRDefault="00477FF4" w:rsidP="009242FA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35D17">
              <w:rPr>
                <w:b/>
                <w:sz w:val="20"/>
                <w:szCs w:val="20"/>
                <w:lang w:val="fi-FI"/>
              </w:rPr>
              <w:t>Dyrektor</w:t>
            </w:r>
            <w:r w:rsidR="00F86935">
              <w:rPr>
                <w:b/>
                <w:sz w:val="20"/>
                <w:szCs w:val="20"/>
                <w:lang w:val="fi-FI"/>
              </w:rPr>
              <w:t xml:space="preserve"> Marek Cierpiał-Wolan</w:t>
            </w:r>
          </w:p>
          <w:p w14:paraId="403A4DA1" w14:textId="4B89A6EE" w:rsidR="00477FF4" w:rsidRPr="00AB24E4" w:rsidRDefault="00477FF4" w:rsidP="009242FA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E8032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F869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17 853 52 10, 17 853 52 19</w:t>
            </w:r>
          </w:p>
        </w:tc>
        <w:tc>
          <w:tcPr>
            <w:tcW w:w="4927" w:type="dxa"/>
          </w:tcPr>
          <w:p w14:paraId="3EA11351" w14:textId="77777777" w:rsidR="0058588C" w:rsidRPr="0058588C" w:rsidRDefault="0058588C" w:rsidP="0058588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58588C">
              <w:rPr>
                <w:rFonts w:cs="Arial"/>
                <w:sz w:val="20"/>
              </w:rPr>
              <w:t>Rozpowszechnianie:</w:t>
            </w:r>
            <w:r w:rsidRPr="0058588C">
              <w:rPr>
                <w:rFonts w:cs="Arial"/>
                <w:sz w:val="20"/>
              </w:rPr>
              <w:br/>
            </w:r>
            <w:r w:rsidRPr="0058588C">
              <w:rPr>
                <w:rFonts w:cs="Arial"/>
                <w:b/>
                <w:sz w:val="20"/>
              </w:rPr>
              <w:t>Rzecznik Prasowy Prezesa GUS</w:t>
            </w:r>
          </w:p>
          <w:p w14:paraId="446ED62E" w14:textId="77777777" w:rsidR="0058588C" w:rsidRPr="0058588C" w:rsidRDefault="0058588C" w:rsidP="0058588C">
            <w:pPr>
              <w:keepNext/>
              <w:keepLines/>
              <w:spacing w:before="0" w:after="0" w:line="276" w:lineRule="auto"/>
              <w:outlineLvl w:val="2"/>
              <w:rPr>
                <w:rFonts w:eastAsiaTheme="majorEastAsia" w:cs="Arial"/>
                <w:b/>
                <w:sz w:val="20"/>
                <w:szCs w:val="28"/>
              </w:rPr>
            </w:pPr>
            <w:r w:rsidRPr="0058588C">
              <w:rPr>
                <w:rFonts w:eastAsiaTheme="majorEastAsia" w:cs="Arial"/>
                <w:b/>
                <w:sz w:val="20"/>
                <w:szCs w:val="28"/>
              </w:rPr>
              <w:t>Karolina Banaszek</w:t>
            </w:r>
          </w:p>
          <w:p w14:paraId="6B1B6EB0" w14:textId="6DA596F8" w:rsidR="0058588C" w:rsidRPr="0058588C" w:rsidRDefault="0058588C" w:rsidP="0058588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</w:t>
            </w: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.</w:t>
            </w: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: 695</w:t>
            </w:r>
            <w:r w:rsidR="00AF1C23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255 011</w:t>
            </w:r>
          </w:p>
          <w:p w14:paraId="7AAAB2F3" w14:textId="77777777" w:rsidR="00477FF4" w:rsidRDefault="00477FF4" w:rsidP="00C25D2A">
            <w:pPr>
              <w:rPr>
                <w:sz w:val="18"/>
              </w:rPr>
            </w:pPr>
          </w:p>
        </w:tc>
      </w:tr>
      <w:tr w:rsidR="009772B9" w14:paraId="0C93E458" w14:textId="77777777" w:rsidTr="00C25D2A">
        <w:trPr>
          <w:trHeight w:val="418"/>
        </w:trPr>
        <w:tc>
          <w:tcPr>
            <w:tcW w:w="4926" w:type="dxa"/>
            <w:vMerge w:val="restart"/>
          </w:tcPr>
          <w:p w14:paraId="7B35A40A" w14:textId="7C9A985E" w:rsidR="009772B9" w:rsidRPr="00C91687" w:rsidRDefault="009772B9" w:rsidP="009772B9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>Wydział Współpracy z Mediami</w:t>
            </w:r>
          </w:p>
          <w:p w14:paraId="53E31BB4" w14:textId="3025C722" w:rsidR="009772B9" w:rsidRPr="00C91687" w:rsidRDefault="009772B9" w:rsidP="009772B9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="005B0219">
              <w:rPr>
                <w:sz w:val="20"/>
              </w:rPr>
              <w:t>.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</w:p>
          <w:p w14:paraId="3AFD2C1D" w14:textId="7A03BDF0" w:rsidR="009772B9" w:rsidRPr="00F05FC7" w:rsidRDefault="009772B9" w:rsidP="009772B9">
            <w:pPr>
              <w:suppressAutoHyphens/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1D9231F9" w14:textId="3B2AEE41" w:rsidR="009772B9" w:rsidRPr="009678B1" w:rsidRDefault="009772B9" w:rsidP="009772B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69B5B7D9" wp14:editId="7B5AE78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rzeszow.</w:t>
            </w:r>
            <w:r w:rsidRPr="003D5F42">
              <w:rPr>
                <w:sz w:val="20"/>
              </w:rPr>
              <w:t>stat.gov.pl</w:t>
            </w:r>
          </w:p>
        </w:tc>
      </w:tr>
      <w:tr w:rsidR="009772B9" w14:paraId="4F7D2CC9" w14:textId="77777777" w:rsidTr="00C25D2A">
        <w:trPr>
          <w:trHeight w:val="418"/>
        </w:trPr>
        <w:tc>
          <w:tcPr>
            <w:tcW w:w="4926" w:type="dxa"/>
            <w:vMerge/>
          </w:tcPr>
          <w:p w14:paraId="20ABB101" w14:textId="77777777" w:rsidR="009772B9" w:rsidRPr="00C91687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5B22D34" w14:textId="3A00BDF2" w:rsidR="009772B9" w:rsidRPr="004968FC" w:rsidRDefault="009772B9" w:rsidP="009772B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13EEB158" wp14:editId="4716454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Rzeszow</w:t>
            </w:r>
            <w:r w:rsidRPr="003D5F42">
              <w:rPr>
                <w:sz w:val="20"/>
              </w:rPr>
              <w:t>_STAT</w:t>
            </w:r>
            <w:proofErr w:type="spellEnd"/>
          </w:p>
        </w:tc>
      </w:tr>
      <w:tr w:rsidR="009772B9" w14:paraId="7474717A" w14:textId="77777777" w:rsidTr="00C25D2A">
        <w:trPr>
          <w:trHeight w:val="476"/>
        </w:trPr>
        <w:tc>
          <w:tcPr>
            <w:tcW w:w="4926" w:type="dxa"/>
            <w:vMerge/>
          </w:tcPr>
          <w:p w14:paraId="102BEF78" w14:textId="77777777" w:rsidR="009772B9" w:rsidRPr="00C91687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08E76E9" w14:textId="167D23A1" w:rsidR="009772B9" w:rsidRPr="004968FC" w:rsidRDefault="009772B9" w:rsidP="009772B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9072" behindDoc="0" locked="0" layoutInCell="1" allowOverlap="1" wp14:anchorId="6A4A5632" wp14:editId="40D99A5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USRzeszow</w:t>
            </w:r>
            <w:proofErr w:type="spellEnd"/>
          </w:p>
        </w:tc>
      </w:tr>
      <w:tr w:rsidR="009772B9" w14:paraId="0C5F0F80" w14:textId="77777777" w:rsidTr="00C25D2A">
        <w:trPr>
          <w:trHeight w:val="476"/>
        </w:trPr>
        <w:tc>
          <w:tcPr>
            <w:tcW w:w="4926" w:type="dxa"/>
          </w:tcPr>
          <w:p w14:paraId="3232554D" w14:textId="77777777" w:rsidR="009772B9" w:rsidRPr="005E5EC4" w:rsidRDefault="009772B9" w:rsidP="009772B9">
            <w:pPr>
              <w:rPr>
                <w:sz w:val="20"/>
              </w:rPr>
            </w:pPr>
          </w:p>
        </w:tc>
        <w:tc>
          <w:tcPr>
            <w:tcW w:w="4927" w:type="dxa"/>
          </w:tcPr>
          <w:p w14:paraId="4FFF3347" w14:textId="77032E88" w:rsidR="009772B9" w:rsidRPr="003D5F42" w:rsidRDefault="009772B9" w:rsidP="009772B9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0096" behindDoc="0" locked="0" layoutInCell="1" allowOverlap="1" wp14:anchorId="501D0E51" wp14:editId="05BB1D7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" name="Obraz 2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9772B9" w14:paraId="1766502B" w14:textId="77777777" w:rsidTr="00C25D2A">
        <w:trPr>
          <w:trHeight w:val="476"/>
        </w:trPr>
        <w:tc>
          <w:tcPr>
            <w:tcW w:w="4926" w:type="dxa"/>
          </w:tcPr>
          <w:p w14:paraId="35E259C6" w14:textId="77777777" w:rsidR="009772B9" w:rsidRPr="005E5EC4" w:rsidRDefault="009772B9" w:rsidP="009772B9">
            <w:pPr>
              <w:rPr>
                <w:sz w:val="20"/>
              </w:rPr>
            </w:pPr>
          </w:p>
        </w:tc>
        <w:tc>
          <w:tcPr>
            <w:tcW w:w="4927" w:type="dxa"/>
          </w:tcPr>
          <w:p w14:paraId="479AC437" w14:textId="7665D7C9" w:rsidR="009772B9" w:rsidRPr="003D5F42" w:rsidRDefault="009772B9" w:rsidP="009772B9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1120" behindDoc="0" locked="0" layoutInCell="1" allowOverlap="1" wp14:anchorId="3C142265" wp14:editId="6B78579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2" name="Obraz 12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9772B9" w14:paraId="4BC8F276" w14:textId="77777777" w:rsidTr="00C25D2A">
        <w:trPr>
          <w:trHeight w:val="953"/>
        </w:trPr>
        <w:tc>
          <w:tcPr>
            <w:tcW w:w="4926" w:type="dxa"/>
          </w:tcPr>
          <w:p w14:paraId="4B1E4176" w14:textId="77777777" w:rsidR="009772B9" w:rsidRPr="005E5EC4" w:rsidRDefault="009772B9" w:rsidP="009772B9">
            <w:pPr>
              <w:rPr>
                <w:sz w:val="20"/>
              </w:rPr>
            </w:pPr>
          </w:p>
        </w:tc>
        <w:tc>
          <w:tcPr>
            <w:tcW w:w="4927" w:type="dxa"/>
          </w:tcPr>
          <w:p w14:paraId="62C21C6A" w14:textId="02C4AF46" w:rsidR="009772B9" w:rsidRPr="003D5F42" w:rsidRDefault="009772B9" w:rsidP="009772B9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2144" behindDoc="0" locked="0" layoutInCell="1" allowOverlap="1" wp14:anchorId="4E84B020" wp14:editId="53658F1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772B9" w14:paraId="2686A057" w14:textId="77777777" w:rsidTr="00C25D2A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5B733329" w14:textId="7ADE331D" w:rsidR="002D1D03" w:rsidRDefault="002D1D03" w:rsidP="002D1D03">
            <w:pPr>
              <w:pStyle w:val="Default"/>
              <w:spacing w:line="360" w:lineRule="auto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Powiązane opracowania </w:t>
            </w:r>
          </w:p>
          <w:p w14:paraId="7EB4D862" w14:textId="70AF2186" w:rsidR="00A906DA" w:rsidRDefault="003D1590" w:rsidP="00A906DA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3B4D5A">
              <w:rPr>
                <w:rStyle w:val="Hipercze"/>
                <w:rFonts w:cs="Fira Sans"/>
                <w:sz w:val="19"/>
                <w:szCs w:val="19"/>
              </w:rPr>
              <w:instrText>HYPERLINK "https://rzeszow.stat.gov.pl/publikacje-i-foldery/roczniki-statystyczne/rocznik-statystyczny-wojewodztwa-podkarpackiego-2021,5,18.html" \o "Link do opracowania \"Rocznik statystyczny województwa podkarpackiego\" "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="002D1D03" w:rsidRPr="003D1590">
              <w:rPr>
                <w:rStyle w:val="Hipercze"/>
                <w:rFonts w:cs="Fira Sans"/>
                <w:sz w:val="19"/>
                <w:szCs w:val="19"/>
              </w:rPr>
              <w:t>Rocznik statystyczny województwa podkarpackiego</w:t>
            </w:r>
            <w:r w:rsidR="00A906DA">
              <w:rPr>
                <w:rStyle w:val="Hipercze"/>
                <w:rFonts w:cs="Fira Sans"/>
                <w:sz w:val="19"/>
                <w:szCs w:val="19"/>
              </w:rPr>
              <w:t xml:space="preserve"> </w:t>
            </w:r>
          </w:p>
          <w:p w14:paraId="3A5B26B6" w14:textId="4AF796F4" w:rsidR="00A906DA" w:rsidRPr="003D1590" w:rsidRDefault="00A906DA" w:rsidP="00A906DA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>HYPERLINK "https://rzeszow.stat.gov.pl/publikacje-i-foldery/szukaj.html?letter=R" \o "Link do opracowania \"Zeszyt metodologiczny. Statystyka zdrowia i ochrony zdrowia - sprawozdawczość GUS\"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hyperlink r:id="rId24" w:tooltip="Zeszyt metodologiczny. Statystyka zdrowia i ochrony zdrowia - sprawozdawczość GUS" w:history="1">
              <w:r>
                <w:rPr>
                  <w:rStyle w:val="Hipercze"/>
                  <w:rFonts w:cs="Fira Sans"/>
                  <w:sz w:val="19"/>
                  <w:szCs w:val="19"/>
                </w:rPr>
                <w:t>Link do opracowania "Zeszyt metodologiczny. Statystyka zdrowia i ochrony zdrowia - sprawozdawczość GUS"</w:t>
              </w:r>
            </w:hyperlink>
          </w:p>
          <w:p w14:paraId="6D7E9ED5" w14:textId="0821AAB0" w:rsidR="002D1D03" w:rsidRPr="00A906DA" w:rsidRDefault="00A906DA" w:rsidP="00A906DA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 w:rsidRPr="00A906DA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3B4D5A">
              <w:rPr>
                <w:rStyle w:val="Hipercze"/>
                <w:rFonts w:cs="Fira Sans"/>
                <w:sz w:val="19"/>
                <w:szCs w:val="19"/>
              </w:rPr>
              <w:instrText>HYPERLINK "https://stat.gov.pl/obszary-tematyczne/zdrowie/zdrowie/zeszyt-metodologiczny-dzialalnosc-sluzb-ratowniczych,22,1.html" \o "Link do opracowania \"Zeszyt metodologiczny. Działalność służb ratowniczych\"</w:instrText>
            </w:r>
            <w:r w:rsidRPr="00A906DA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A906DA">
              <w:rPr>
                <w:rStyle w:val="Hipercze"/>
                <w:rFonts w:cs="Fira Sans"/>
                <w:sz w:val="19"/>
                <w:szCs w:val="19"/>
              </w:rPr>
              <w:t>Zeszyt metodologiczny. Działalność służb ratowniczych</w:t>
            </w:r>
          </w:p>
          <w:p w14:paraId="2DA043A5" w14:textId="156626C3" w:rsidR="002D1D03" w:rsidRDefault="00A906DA" w:rsidP="002D1D03">
            <w:pPr>
              <w:pStyle w:val="Default"/>
              <w:spacing w:before="120" w:line="360" w:lineRule="auto"/>
              <w:rPr>
                <w:sz w:val="19"/>
                <w:szCs w:val="19"/>
              </w:rPr>
            </w:pPr>
            <w:r w:rsidRPr="00A906DA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 w:rsidR="003D1590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 w:rsidR="002D1D03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14:paraId="784FEAED" w14:textId="36BEBD8F" w:rsidR="002D1D03" w:rsidRPr="009F4420" w:rsidRDefault="002D1D03" w:rsidP="002D1D03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A906DA">
              <w:rPr>
                <w:rStyle w:val="Hipercze"/>
                <w:rFonts w:cs="Fira Sans"/>
                <w:sz w:val="19"/>
                <w:szCs w:val="19"/>
              </w:rPr>
              <w:instrText>HYPERLINK "https://bdl.stat.gov.pl/bdl/start" \o "Link do bazy danych Bank Danych Lokalnych (BDL)"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="00DC60DD">
              <w:rPr>
                <w:rStyle w:val="Hipercze"/>
                <w:rFonts w:cs="Fira Sans"/>
                <w:sz w:val="19"/>
                <w:szCs w:val="19"/>
              </w:rPr>
              <w:t xml:space="preserve">Bank Danych Lokalnych </w:t>
            </w:r>
            <w:r w:rsidRPr="009F4420">
              <w:rPr>
                <w:rStyle w:val="Hipercze"/>
                <w:rFonts w:cs="Fira Sans"/>
                <w:sz w:val="19"/>
                <w:szCs w:val="19"/>
              </w:rPr>
              <w:t xml:space="preserve"> </w:t>
            </w:r>
          </w:p>
          <w:p w14:paraId="2CF48C12" w14:textId="3E1F72E5" w:rsidR="002D1D03" w:rsidRPr="003D1590" w:rsidRDefault="002D1D03" w:rsidP="002D1D03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 w:rsidR="003D1590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3D1590">
              <w:rPr>
                <w:rStyle w:val="Hipercze"/>
                <w:rFonts w:cs="Fira Sans"/>
                <w:sz w:val="19"/>
                <w:szCs w:val="19"/>
              </w:rPr>
              <w:instrText xml:space="preserve"> HYPERLINK "http://swaid.stat.gov.pl/SitePagesDBW/ZdrowieOchronaZdrowia.aspx" \o "Link do bazy danych Dziedzinowa Baza Wiedzy (DBW) Zdrowie i Ochrona Zdrowia" </w:instrText>
            </w:r>
            <w:r w:rsidR="003D1590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3D1590">
              <w:rPr>
                <w:rStyle w:val="Hipercze"/>
                <w:rFonts w:cs="Fira Sans"/>
                <w:sz w:val="19"/>
                <w:szCs w:val="19"/>
              </w:rPr>
              <w:t xml:space="preserve">Dziedzinowe bazy wiedzy – Zdrowie i ochrona zdrowia </w:t>
            </w:r>
          </w:p>
          <w:p w14:paraId="3CAE5FB0" w14:textId="3B2BB42C" w:rsidR="002D1D03" w:rsidRDefault="003D1590" w:rsidP="002D1D03">
            <w:pPr>
              <w:pStyle w:val="Default"/>
              <w:spacing w:before="120" w:line="360" w:lineRule="auto"/>
              <w:rPr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 w:rsidR="002D1D03">
              <w:rPr>
                <w:b/>
                <w:bCs/>
                <w:sz w:val="19"/>
                <w:szCs w:val="19"/>
              </w:rPr>
              <w:t xml:space="preserve">Ważniejsze pojęcia dostępne w słowniku </w:t>
            </w:r>
          </w:p>
          <w:p w14:paraId="0899B1EA" w14:textId="3063902A" w:rsidR="002D1D03" w:rsidRPr="00DC60DD" w:rsidRDefault="00DC60DD" w:rsidP="002D1D03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"https://stat.gov.pl/metainformacje/slownik-pojec/pojecia-stosowane-w-statystyce-publicznej/3178,pojecie.html" \o "Link do pojęcia ambulatoryjne świadczenia specjalistyczne w ramach słownika pojęć"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="002D1D03" w:rsidRPr="00DC60DD">
              <w:rPr>
                <w:rStyle w:val="Hipercze"/>
                <w:rFonts w:cs="Fira Sans"/>
                <w:sz w:val="19"/>
                <w:szCs w:val="19"/>
              </w:rPr>
              <w:t xml:space="preserve">Ambulatoryjne świadczenia specjalistyczne </w:t>
            </w:r>
          </w:p>
          <w:p w14:paraId="0B4B22B8" w14:textId="6E2E31D7" w:rsidR="002D1D03" w:rsidRPr="00377F8A" w:rsidRDefault="00DC60DD" w:rsidP="002D1D03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hyperlink r:id="rId25" w:tooltip="Link do pojęcia ambulatoryjne świadczenie zdrowotne w ramach słownika pojęć" w:history="1">
              <w:r w:rsidR="002D1D03" w:rsidRPr="00377F8A">
                <w:rPr>
                  <w:rStyle w:val="Hipercze"/>
                  <w:rFonts w:cs="Fira Sans"/>
                  <w:sz w:val="19"/>
                  <w:szCs w:val="19"/>
                </w:rPr>
                <w:t>Ambulatoryjne świadczenie zdrowotne</w:t>
              </w:r>
            </w:hyperlink>
            <w:r w:rsidR="002D1D03" w:rsidRPr="00377F8A">
              <w:rPr>
                <w:rStyle w:val="Hipercze"/>
                <w:rFonts w:cs="Fira Sans"/>
                <w:sz w:val="19"/>
                <w:szCs w:val="19"/>
              </w:rPr>
              <w:t xml:space="preserve"> </w:t>
            </w:r>
          </w:p>
          <w:p w14:paraId="5C7FB5F9" w14:textId="1818ED89" w:rsidR="002D1D03" w:rsidRPr="00DC60DD" w:rsidRDefault="00DC60DD" w:rsidP="002D1D03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"https://stat.gov.pl/metainformacje/slownik-pojec/pojecia-stosowane-w-statystyce-publicznej/2535,pojecie.html" \o "Link do pojęcia apteka ogólnodostępna w ramach słownika pojęć"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="002D1D03" w:rsidRPr="00DC60DD">
              <w:rPr>
                <w:rStyle w:val="Hipercze"/>
                <w:rFonts w:cs="Fira Sans"/>
                <w:sz w:val="19"/>
                <w:szCs w:val="19"/>
              </w:rPr>
              <w:t>Apteka ogólnodostępna</w:t>
            </w:r>
          </w:p>
          <w:p w14:paraId="2A74F616" w14:textId="23B058C1" w:rsidR="002D1D03" w:rsidRPr="00377F8A" w:rsidRDefault="00DC60DD" w:rsidP="002D1D03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hyperlink r:id="rId26" w:tooltip="Link do pojęcia podstawowa opieka zdrowotna w ramach słownika pojęć" w:history="1">
              <w:r w:rsidR="002D1D03" w:rsidRPr="00377F8A">
                <w:rPr>
                  <w:rStyle w:val="Hipercze"/>
                  <w:rFonts w:cs="Fira Sans"/>
                  <w:sz w:val="19"/>
                  <w:szCs w:val="19"/>
                </w:rPr>
                <w:t>Podstawowa opieka zdrowotna</w:t>
              </w:r>
            </w:hyperlink>
            <w:r w:rsidR="002D1D03" w:rsidRPr="00377F8A">
              <w:rPr>
                <w:rStyle w:val="Hipercze"/>
                <w:rFonts w:cs="Fira Sans"/>
                <w:sz w:val="19"/>
                <w:szCs w:val="19"/>
              </w:rPr>
              <w:t xml:space="preserve"> </w:t>
            </w:r>
          </w:p>
          <w:p w14:paraId="641181A8" w14:textId="16491DA0" w:rsidR="002D1D03" w:rsidRPr="00377F8A" w:rsidRDefault="002D1D03" w:rsidP="002D1D03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 w:rsidRPr="00377F8A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DC60DD">
              <w:rPr>
                <w:rStyle w:val="Hipercze"/>
                <w:rFonts w:cs="Fira Sans"/>
                <w:sz w:val="19"/>
                <w:szCs w:val="19"/>
              </w:rPr>
              <w:instrText>HYPERLINK "https://stat.gov.pl/metainformacje/slownik-pojec/pojecia-stosowane-w-statystyce-publicznej/3154,pojecie.html" \o "Link do pojęcia porada w ramach słownika pojęć"</w:instrText>
            </w:r>
            <w:r w:rsidRPr="00377F8A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377F8A">
              <w:rPr>
                <w:rStyle w:val="Hipercze"/>
                <w:rFonts w:cs="Fira Sans"/>
                <w:sz w:val="19"/>
                <w:szCs w:val="19"/>
              </w:rPr>
              <w:t xml:space="preserve">Porada </w:t>
            </w:r>
          </w:p>
          <w:p w14:paraId="0EA7F7CE" w14:textId="2AD68F6B" w:rsidR="002D1D03" w:rsidRPr="001E25DE" w:rsidRDefault="002D1D03" w:rsidP="002D1D03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 w:rsidRPr="00377F8A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 w:rsidR="001E25DE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1E25DE"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"https://stat.gov.pl/metainformacje/slownik-pojec/pojecia-stosowane-w-statystyce-publicznej/1447,pojecie.html" \o "Link do pojęcia praktyka lekarska w ramach słownika pojęć" </w:instrText>
            </w:r>
            <w:r w:rsidR="001E25DE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1E25DE">
              <w:rPr>
                <w:rStyle w:val="Hipercze"/>
                <w:rFonts w:cs="Fira Sans"/>
                <w:sz w:val="19"/>
                <w:szCs w:val="19"/>
              </w:rPr>
              <w:t>Praktyka lekarska</w:t>
            </w:r>
          </w:p>
          <w:p w14:paraId="5CDA5148" w14:textId="47439F1D" w:rsidR="002D1D03" w:rsidRPr="001E25DE" w:rsidRDefault="001E25DE" w:rsidP="002D1D03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"https://stat.gov.pl/metainformacje/slownik-pojec/pojecia-stosowane-w-statystyce-publicznej/3164,pojecie.html" \o "Link do pojęcia przychodnia w ramach słownika pojęć"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="002D1D03" w:rsidRPr="001E25DE">
              <w:rPr>
                <w:rStyle w:val="Hipercze"/>
                <w:rFonts w:cs="Fira Sans"/>
                <w:sz w:val="19"/>
                <w:szCs w:val="19"/>
              </w:rPr>
              <w:t>Przychodnia</w:t>
            </w:r>
          </w:p>
          <w:p w14:paraId="4661870C" w14:textId="03FECBF5" w:rsidR="009772B9" w:rsidRPr="00876479" w:rsidRDefault="001E25DE" w:rsidP="002D1D03">
            <w:pPr>
              <w:pStyle w:val="Default"/>
              <w:spacing w:line="360" w:lineRule="auto"/>
              <w:rPr>
                <w:b/>
                <w:color w:val="000000" w:themeColor="text1"/>
                <w:lang w:val="en-GB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hyperlink r:id="rId27" w:tooltip="Link do pojęcia punkt apteczny w ramach słownika pojęć" w:history="1">
              <w:r w:rsidR="002D1D03" w:rsidRPr="00377F8A">
                <w:rPr>
                  <w:rStyle w:val="Hipercze"/>
                  <w:rFonts w:cs="Fira Sans"/>
                  <w:sz w:val="19"/>
                  <w:szCs w:val="19"/>
                </w:rPr>
                <w:t xml:space="preserve">Punkt apteczny </w:t>
              </w:r>
            </w:hyperlink>
          </w:p>
        </w:tc>
      </w:tr>
    </w:tbl>
    <w:p w14:paraId="722536AD" w14:textId="366385F7" w:rsidR="00D261A2" w:rsidRPr="00E74411" w:rsidRDefault="00D261A2" w:rsidP="00E77098">
      <w:pPr>
        <w:pStyle w:val="Default"/>
        <w:spacing w:before="120" w:after="120" w:line="240" w:lineRule="exact"/>
        <w:rPr>
          <w:sz w:val="18"/>
        </w:rPr>
      </w:pPr>
    </w:p>
    <w:sectPr w:rsidR="00D261A2" w:rsidRPr="00E74411" w:rsidSect="00785D69">
      <w:headerReference w:type="default" r:id="rId28"/>
      <w:footerReference w:type="default" r:id="rId29"/>
      <w:pgSz w:w="11906" w:h="16838"/>
      <w:pgMar w:top="720" w:right="3119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A711D" w14:textId="77777777" w:rsidR="00EB44C7" w:rsidRDefault="00EB44C7" w:rsidP="000662E2">
      <w:pPr>
        <w:spacing w:after="0" w:line="240" w:lineRule="auto"/>
      </w:pPr>
      <w:r>
        <w:separator/>
      </w:r>
    </w:p>
  </w:endnote>
  <w:endnote w:type="continuationSeparator" w:id="0">
    <w:p w14:paraId="2679BE84" w14:textId="77777777" w:rsidR="00EB44C7" w:rsidRDefault="00EB44C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FD28F4B1-3F45-466F-B0B2-0EA2C4032836}"/>
    <w:embedBold r:id="rId2" w:fontKey="{5BF78C40-9A03-4971-89E8-672E0DABC572}"/>
    <w:embedItalic r:id="rId3" w:fontKey="{C1DC16B7-DC67-487A-BDD5-0CE0F78E7EB0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AEE59D1C-E7B5-4A1A-8A4C-1881371CCC6C}"/>
    <w:embedBold r:id="rId5" w:fontKey="{AD9D3F86-DAC5-438C-82AF-DA174DEB8916}"/>
    <w:embedItalic r:id="rId6" w:fontKey="{F5D9C00F-398E-47C4-BACD-F436B70462E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4294B47-C626-4EE5-B20F-4438F575D52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DE992FD9-391D-45C5-B970-C92D7A2F4055}"/>
    <w:embedItalic r:id="rId9" w:fontKey="{3E32748A-D868-4E0E-840F-8FB10988418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6D4C74EE-747F-4310-838A-3D8AA339A043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529DBAE7-BFA3-4A6A-ABAA-D79470BEEE1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722536C6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CFA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722536C9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CF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722536CC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CFA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6D0DAC" w14:textId="77777777" w:rsidR="00EB44C7" w:rsidRDefault="00EB44C7" w:rsidP="000662E2">
      <w:pPr>
        <w:spacing w:after="0" w:line="240" w:lineRule="auto"/>
      </w:pPr>
      <w:r>
        <w:separator/>
      </w:r>
    </w:p>
  </w:footnote>
  <w:footnote w:type="continuationSeparator" w:id="0">
    <w:p w14:paraId="6CCE832A" w14:textId="77777777" w:rsidR="00EB44C7" w:rsidRDefault="00EB44C7" w:rsidP="000662E2">
      <w:pPr>
        <w:spacing w:after="0" w:line="240" w:lineRule="auto"/>
      </w:pPr>
      <w:r>
        <w:continuationSeparator/>
      </w:r>
    </w:p>
  </w:footnote>
  <w:footnote w:id="1">
    <w:p w14:paraId="073A8666" w14:textId="77777777" w:rsidR="005947A6" w:rsidRPr="00D46862" w:rsidRDefault="005947A6" w:rsidP="005947A6">
      <w:pPr>
        <w:pStyle w:val="Tekstprzypisudolnego"/>
        <w:rPr>
          <w:sz w:val="19"/>
          <w:szCs w:val="19"/>
        </w:rPr>
      </w:pPr>
      <w:r w:rsidRPr="00A46B20">
        <w:rPr>
          <w:rStyle w:val="Odwoanieprzypisudolnego"/>
          <w:sz w:val="19"/>
          <w:szCs w:val="19"/>
        </w:rPr>
        <w:footnoteRef/>
      </w:r>
      <w:r w:rsidRPr="00A46B20">
        <w:rPr>
          <w:sz w:val="19"/>
          <w:szCs w:val="19"/>
        </w:rPr>
        <w:t xml:space="preserve"> Łącznie z przychodniami Ministerstwa Obrony Narodowej i Ministerstwa Spraw Wewnętrznych i Administracji.</w:t>
      </w:r>
      <w:r w:rsidRPr="00A46B20">
        <w:rPr>
          <w:rFonts w:ascii="Fira Sans SemiBold" w:eastAsia="Times New Roman" w:hAnsi="Fira Sans SemiBold" w:cs="Times New Roman"/>
          <w:bCs/>
          <w:noProof/>
          <w:sz w:val="19"/>
          <w:szCs w:val="19"/>
          <w:lang w:eastAsia="pl-PL"/>
        </w:rPr>
        <w:t xml:space="preserve"> </w:t>
      </w:r>
    </w:p>
  </w:footnote>
  <w:footnote w:id="2">
    <w:p w14:paraId="028035CE" w14:textId="77777777" w:rsidR="00EF0E8F" w:rsidRPr="00533DC9" w:rsidRDefault="00EF0E8F" w:rsidP="00EF0E8F">
      <w:pPr>
        <w:pStyle w:val="Tekstprzypisudolnego"/>
        <w:rPr>
          <w:sz w:val="19"/>
          <w:szCs w:val="19"/>
        </w:rPr>
      </w:pPr>
      <w:r w:rsidRPr="00533DC9">
        <w:rPr>
          <w:rStyle w:val="Odwoanieprzypisudolnego"/>
          <w:sz w:val="19"/>
          <w:szCs w:val="19"/>
        </w:rPr>
        <w:footnoteRef/>
      </w:r>
      <w:r w:rsidRPr="00533DC9">
        <w:rPr>
          <w:sz w:val="19"/>
          <w:szCs w:val="19"/>
        </w:rPr>
        <w:t xml:space="preserve"> </w:t>
      </w:r>
      <w:proofErr w:type="spellStart"/>
      <w:r w:rsidRPr="00533DC9">
        <w:rPr>
          <w:sz w:val="19"/>
          <w:szCs w:val="19"/>
        </w:rPr>
        <w:t>Teleporada</w:t>
      </w:r>
      <w:proofErr w:type="spellEnd"/>
      <w:r w:rsidRPr="00533DC9">
        <w:rPr>
          <w:sz w:val="19"/>
          <w:szCs w:val="19"/>
        </w:rPr>
        <w:t xml:space="preserve"> to porada medyczna lub psychologiczna realizowana na odległość z wykorzystaniem połączenia telefonicznego lub innych systemów teleinformatycznych.</w:t>
      </w:r>
    </w:p>
  </w:footnote>
  <w:footnote w:id="3">
    <w:p w14:paraId="0B9CCA19" w14:textId="77777777" w:rsidR="00EF0E8F" w:rsidRPr="00616DE8" w:rsidRDefault="00EF0E8F" w:rsidP="00EF0E8F">
      <w:pPr>
        <w:pStyle w:val="Tekstprzypisudolnego"/>
        <w:spacing w:before="0"/>
        <w:rPr>
          <w:sz w:val="16"/>
          <w:szCs w:val="16"/>
        </w:rPr>
      </w:pPr>
      <w:r w:rsidRPr="00533DC9">
        <w:rPr>
          <w:rStyle w:val="Odwoanieprzypisudolnego"/>
          <w:sz w:val="19"/>
          <w:szCs w:val="19"/>
        </w:rPr>
        <w:footnoteRef/>
      </w:r>
      <w:r w:rsidRPr="00533DC9">
        <w:rPr>
          <w:sz w:val="19"/>
          <w:szCs w:val="19"/>
        </w:rPr>
        <w:t xml:space="preserve"> Bez </w:t>
      </w:r>
      <w:proofErr w:type="spellStart"/>
      <w:r w:rsidRPr="00533DC9">
        <w:rPr>
          <w:sz w:val="19"/>
          <w:szCs w:val="19"/>
        </w:rPr>
        <w:t>teleporad</w:t>
      </w:r>
      <w:proofErr w:type="spellEnd"/>
      <w:r w:rsidRPr="00533DC9">
        <w:rPr>
          <w:sz w:val="19"/>
          <w:szCs w:val="19"/>
        </w:rPr>
        <w:t xml:space="preserve"> udzielonych w placówkach podległych Ministerstwu Spraw Wewnętrznych i Administracji.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536C4" w14:textId="77777777" w:rsidR="001F6CE5" w:rsidRDefault="001F6CE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2536CD" wp14:editId="722536C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08CF0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22536C5" w14:textId="77777777" w:rsidR="001F6CE5" w:rsidRDefault="001F6CE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536C7" w14:textId="25672113" w:rsidR="001F6CE5" w:rsidRDefault="001F6CE5" w:rsidP="00515685">
    <w:pPr>
      <w:pStyle w:val="Nagwek"/>
      <w:rPr>
        <w:noProof/>
        <w:lang w:eastAsia="pl-PL"/>
      </w:rPr>
    </w:pPr>
    <w:r w:rsidRPr="00167FEF">
      <w:rPr>
        <w:noProof/>
        <w:lang w:eastAsia="pl-PL"/>
      </w:rPr>
      <w:drawing>
        <wp:inline distT="0" distB="0" distL="0" distR="0" wp14:anchorId="27652148" wp14:editId="767F8744">
          <wp:extent cx="1763460" cy="720000"/>
          <wp:effectExtent l="0" t="0" r="0" b="0"/>
          <wp:docPr id="27" name="Obraz 27" descr="Logo Urzędu Statystycznego w Rzeszowie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46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2536CF" wp14:editId="1AC11A9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2536EE" w14:textId="77777777" w:rsidR="001F6CE5" w:rsidRPr="003C6C8D" w:rsidRDefault="001F6CE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2536CF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22536EE" w14:textId="77777777" w:rsidR="001F6CE5" w:rsidRPr="003C6C8D" w:rsidRDefault="001F6CE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2536D1" wp14:editId="722536D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8E8A0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A953E5">
      <w:rPr>
        <w:noProof/>
        <w:lang w:eastAsia="pl-PL"/>
      </w:rPr>
      <w:tab/>
    </w:r>
    <w:r w:rsidR="00F3394A">
      <w:rPr>
        <w:noProof/>
        <w:lang w:eastAsia="pl-PL"/>
      </w:rPr>
      <w:tab/>
    </w:r>
  </w:p>
  <w:p w14:paraId="722536C8" w14:textId="77777777" w:rsidR="001F6CE5" w:rsidRDefault="001F6CE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22536D5" wp14:editId="34DDA06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31 sierpnia 2022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536EF" w14:textId="64BCA077" w:rsidR="001F6CE5" w:rsidRPr="002B5700" w:rsidRDefault="005947A6" w:rsidP="00E35ECB">
                          <w:pPr>
                            <w:pStyle w:val="Datainformacjisygnalnej"/>
                          </w:pPr>
                          <w:r>
                            <w:t>3</w:t>
                          </w:r>
                          <w:r w:rsidR="00B8058D">
                            <w:t>1</w:t>
                          </w:r>
                          <w:r w:rsidR="001F6CE5" w:rsidRPr="002B5700">
                            <w:t>.</w:t>
                          </w:r>
                          <w:r w:rsidR="00EB110F" w:rsidRPr="002B5700">
                            <w:t>0</w:t>
                          </w:r>
                          <w:r>
                            <w:t>8</w:t>
                          </w:r>
                          <w:r w:rsidR="001F6CE5" w:rsidRPr="002B5700">
                            <w:t>.202</w:t>
                          </w:r>
                          <w:r w:rsidR="00EB110F" w:rsidRPr="002B5700">
                            <w:t>2</w:t>
                          </w:r>
                          <w:r w:rsidR="001F6CE5" w:rsidRPr="002B5700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536D5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31 sierpnia 2022 roku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" filled="f" stroked="f">
              <v:textbox>
                <w:txbxContent>
                  <w:p w14:paraId="722536EF" w14:textId="64BCA077" w:rsidR="001F6CE5" w:rsidRPr="002B5700" w:rsidRDefault="005947A6" w:rsidP="00E35ECB">
                    <w:pPr>
                      <w:pStyle w:val="Datainformacjisygnalnej"/>
                    </w:pPr>
                    <w:r>
                      <w:t>3</w:t>
                    </w:r>
                    <w:r w:rsidR="00B8058D">
                      <w:t>1</w:t>
                    </w:r>
                    <w:r w:rsidR="001F6CE5" w:rsidRPr="002B5700">
                      <w:t>.</w:t>
                    </w:r>
                    <w:r w:rsidR="00EB110F" w:rsidRPr="002B5700">
                      <w:t>0</w:t>
                    </w:r>
                    <w:r>
                      <w:t>8</w:t>
                    </w:r>
                    <w:r w:rsidR="001F6CE5" w:rsidRPr="002B5700">
                      <w:t>.202</w:t>
                    </w:r>
                    <w:r w:rsidR="00EB110F" w:rsidRPr="002B5700">
                      <w:t>2</w:t>
                    </w:r>
                    <w:r w:rsidR="001F6CE5" w:rsidRPr="002B5700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536CA" w14:textId="77777777" w:rsidR="001F6CE5" w:rsidRDefault="001F6CE5">
    <w:pPr>
      <w:pStyle w:val="Nagwek"/>
    </w:pPr>
  </w:p>
  <w:p w14:paraId="722536CB" w14:textId="77777777" w:rsidR="001F6CE5" w:rsidRDefault="001F6CE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20pt;height:120pt;visibility:visible;mso-wrap-style:square" o:bullet="t">
        <v:imagedata r:id="rId1" o:title=""/>
      </v:shape>
    </w:pict>
  </w:numPicBullet>
  <w:numPicBullet w:numPicBulletId="1">
    <w:pict>
      <v:shape id="_x0000_i1047" type="#_x0000_t75" style="width:120pt;height:120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4D366C"/>
    <w:multiLevelType w:val="hybridMultilevel"/>
    <w:tmpl w:val="F510E98E"/>
    <w:lvl w:ilvl="0" w:tplc="70C0DC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1CF943AA"/>
    <w:multiLevelType w:val="hybridMultilevel"/>
    <w:tmpl w:val="1812AE3A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6CF1E88"/>
    <w:multiLevelType w:val="multilevel"/>
    <w:tmpl w:val="E2B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045BAA"/>
    <w:multiLevelType w:val="hybridMultilevel"/>
    <w:tmpl w:val="9CFAB2B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1652AD"/>
    <w:multiLevelType w:val="hybridMultilevel"/>
    <w:tmpl w:val="37261E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3F2533D"/>
    <w:multiLevelType w:val="hybridMultilevel"/>
    <w:tmpl w:val="4D32DE78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F5C41A2"/>
    <w:multiLevelType w:val="hybridMultilevel"/>
    <w:tmpl w:val="2CC02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F858F4"/>
    <w:multiLevelType w:val="hybridMultilevel"/>
    <w:tmpl w:val="BCC0AC6C"/>
    <w:lvl w:ilvl="0" w:tplc="2D34A224">
      <w:start w:val="1"/>
      <w:numFmt w:val="upperLetter"/>
      <w:lvlText w:val="%1."/>
      <w:lvlJc w:val="left"/>
      <w:pPr>
        <w:ind w:left="1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4" w15:restartNumberingAfterBreak="0">
    <w:nsid w:val="7858278E"/>
    <w:multiLevelType w:val="hybridMultilevel"/>
    <w:tmpl w:val="4B56AA60"/>
    <w:lvl w:ilvl="0" w:tplc="E188C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8"/>
  </w:num>
  <w:num w:numId="5">
    <w:abstractNumId w:val="12"/>
  </w:num>
  <w:num w:numId="6">
    <w:abstractNumId w:val="6"/>
  </w:num>
  <w:num w:numId="7">
    <w:abstractNumId w:val="1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>
    <w:abstractNumId w:val="11"/>
  </w:num>
  <w:num w:numId="10">
    <w:abstractNumId w:val="4"/>
  </w:num>
  <w:num w:numId="11">
    <w:abstractNumId w:val="3"/>
  </w:num>
  <w:num w:numId="12">
    <w:abstractNumId w:val="14"/>
  </w:num>
  <w:num w:numId="13">
    <w:abstractNumId w:val="5"/>
  </w:num>
  <w:num w:numId="14">
    <w:abstractNumId w:val="10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proofState w:spelling="clean"/>
  <w:stylePaneSortMethod w:val="000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D"/>
    <w:rsid w:val="000000E9"/>
    <w:rsid w:val="000002F3"/>
    <w:rsid w:val="00001163"/>
    <w:rsid w:val="0000121C"/>
    <w:rsid w:val="00001227"/>
    <w:rsid w:val="00001C5B"/>
    <w:rsid w:val="00001C5C"/>
    <w:rsid w:val="00001E1F"/>
    <w:rsid w:val="00001E74"/>
    <w:rsid w:val="0000206D"/>
    <w:rsid w:val="00002E36"/>
    <w:rsid w:val="000031DE"/>
    <w:rsid w:val="00003437"/>
    <w:rsid w:val="00004AAB"/>
    <w:rsid w:val="000050F3"/>
    <w:rsid w:val="00005277"/>
    <w:rsid w:val="000052A8"/>
    <w:rsid w:val="00005550"/>
    <w:rsid w:val="00005DB5"/>
    <w:rsid w:val="00005FAA"/>
    <w:rsid w:val="00006209"/>
    <w:rsid w:val="00006847"/>
    <w:rsid w:val="00006E85"/>
    <w:rsid w:val="00006F31"/>
    <w:rsid w:val="00007059"/>
    <w:rsid w:val="0000709F"/>
    <w:rsid w:val="00007AD9"/>
    <w:rsid w:val="000108B8"/>
    <w:rsid w:val="00010CE0"/>
    <w:rsid w:val="00011268"/>
    <w:rsid w:val="00011B1A"/>
    <w:rsid w:val="00011BAA"/>
    <w:rsid w:val="00011DAF"/>
    <w:rsid w:val="00011E1D"/>
    <w:rsid w:val="00012002"/>
    <w:rsid w:val="00012392"/>
    <w:rsid w:val="00012481"/>
    <w:rsid w:val="0001273B"/>
    <w:rsid w:val="0001300C"/>
    <w:rsid w:val="0001338B"/>
    <w:rsid w:val="0001452B"/>
    <w:rsid w:val="00014A8F"/>
    <w:rsid w:val="00014BE2"/>
    <w:rsid w:val="00014C5B"/>
    <w:rsid w:val="00015162"/>
    <w:rsid w:val="000152F5"/>
    <w:rsid w:val="000158CF"/>
    <w:rsid w:val="00015D87"/>
    <w:rsid w:val="00016915"/>
    <w:rsid w:val="0001698F"/>
    <w:rsid w:val="00016D66"/>
    <w:rsid w:val="000174DE"/>
    <w:rsid w:val="00017795"/>
    <w:rsid w:val="00020E94"/>
    <w:rsid w:val="00021873"/>
    <w:rsid w:val="0002192C"/>
    <w:rsid w:val="00022723"/>
    <w:rsid w:val="00023965"/>
    <w:rsid w:val="00023B94"/>
    <w:rsid w:val="000241EB"/>
    <w:rsid w:val="0002457B"/>
    <w:rsid w:val="000245A8"/>
    <w:rsid w:val="000249DD"/>
    <w:rsid w:val="00024F73"/>
    <w:rsid w:val="00025BDF"/>
    <w:rsid w:val="00026183"/>
    <w:rsid w:val="000263BC"/>
    <w:rsid w:val="00026A7C"/>
    <w:rsid w:val="000270DB"/>
    <w:rsid w:val="00027660"/>
    <w:rsid w:val="00027914"/>
    <w:rsid w:val="00027F3E"/>
    <w:rsid w:val="00027F5B"/>
    <w:rsid w:val="00030134"/>
    <w:rsid w:val="00030277"/>
    <w:rsid w:val="00030295"/>
    <w:rsid w:val="000302B2"/>
    <w:rsid w:val="00031938"/>
    <w:rsid w:val="00031A34"/>
    <w:rsid w:val="00031DBB"/>
    <w:rsid w:val="00031F1D"/>
    <w:rsid w:val="00032983"/>
    <w:rsid w:val="00032ABD"/>
    <w:rsid w:val="00033A91"/>
    <w:rsid w:val="000340FF"/>
    <w:rsid w:val="000349AA"/>
    <w:rsid w:val="000351BA"/>
    <w:rsid w:val="000355CF"/>
    <w:rsid w:val="0003569A"/>
    <w:rsid w:val="000356E3"/>
    <w:rsid w:val="0003594F"/>
    <w:rsid w:val="00035E85"/>
    <w:rsid w:val="00035F49"/>
    <w:rsid w:val="00036346"/>
    <w:rsid w:val="00036811"/>
    <w:rsid w:val="000378EB"/>
    <w:rsid w:val="00037948"/>
    <w:rsid w:val="00037B13"/>
    <w:rsid w:val="00037BD8"/>
    <w:rsid w:val="00037C1B"/>
    <w:rsid w:val="0004067D"/>
    <w:rsid w:val="000407E1"/>
    <w:rsid w:val="000418FE"/>
    <w:rsid w:val="00041D2C"/>
    <w:rsid w:val="0004222B"/>
    <w:rsid w:val="000425E4"/>
    <w:rsid w:val="000426BA"/>
    <w:rsid w:val="00042762"/>
    <w:rsid w:val="00042831"/>
    <w:rsid w:val="00043459"/>
    <w:rsid w:val="00043B3C"/>
    <w:rsid w:val="000449F3"/>
    <w:rsid w:val="00045345"/>
    <w:rsid w:val="00045437"/>
    <w:rsid w:val="0004582E"/>
    <w:rsid w:val="00045843"/>
    <w:rsid w:val="000462AB"/>
    <w:rsid w:val="0004665D"/>
    <w:rsid w:val="00047083"/>
    <w:rsid w:val="000470AA"/>
    <w:rsid w:val="000479B8"/>
    <w:rsid w:val="00050024"/>
    <w:rsid w:val="00050076"/>
    <w:rsid w:val="000503E5"/>
    <w:rsid w:val="00050626"/>
    <w:rsid w:val="000506F4"/>
    <w:rsid w:val="00050EF8"/>
    <w:rsid w:val="0005130F"/>
    <w:rsid w:val="00051F28"/>
    <w:rsid w:val="0005260B"/>
    <w:rsid w:val="00053298"/>
    <w:rsid w:val="00053D7E"/>
    <w:rsid w:val="0005465D"/>
    <w:rsid w:val="00054954"/>
    <w:rsid w:val="00054D9A"/>
    <w:rsid w:val="000557D4"/>
    <w:rsid w:val="00055A84"/>
    <w:rsid w:val="00055D9E"/>
    <w:rsid w:val="00056472"/>
    <w:rsid w:val="0005684B"/>
    <w:rsid w:val="00056B6A"/>
    <w:rsid w:val="00057841"/>
    <w:rsid w:val="00057CA1"/>
    <w:rsid w:val="0006009B"/>
    <w:rsid w:val="00060361"/>
    <w:rsid w:val="000603D5"/>
    <w:rsid w:val="000605BD"/>
    <w:rsid w:val="000609B2"/>
    <w:rsid w:val="00060E9E"/>
    <w:rsid w:val="00061430"/>
    <w:rsid w:val="0006159C"/>
    <w:rsid w:val="00061732"/>
    <w:rsid w:val="0006227D"/>
    <w:rsid w:val="00062F69"/>
    <w:rsid w:val="00063260"/>
    <w:rsid w:val="00064888"/>
    <w:rsid w:val="00064D71"/>
    <w:rsid w:val="000657BD"/>
    <w:rsid w:val="000662E2"/>
    <w:rsid w:val="0006636E"/>
    <w:rsid w:val="00066883"/>
    <w:rsid w:val="00066A39"/>
    <w:rsid w:val="00066F54"/>
    <w:rsid w:val="00067058"/>
    <w:rsid w:val="00067156"/>
    <w:rsid w:val="00067583"/>
    <w:rsid w:val="00067D69"/>
    <w:rsid w:val="00067F4F"/>
    <w:rsid w:val="0007004B"/>
    <w:rsid w:val="00070737"/>
    <w:rsid w:val="00070BF3"/>
    <w:rsid w:val="00070C88"/>
    <w:rsid w:val="0007153F"/>
    <w:rsid w:val="00071A50"/>
    <w:rsid w:val="000728E9"/>
    <w:rsid w:val="00073060"/>
    <w:rsid w:val="000730FB"/>
    <w:rsid w:val="000735A6"/>
    <w:rsid w:val="0007403F"/>
    <w:rsid w:val="00074108"/>
    <w:rsid w:val="00074282"/>
    <w:rsid w:val="000746CE"/>
    <w:rsid w:val="0007470C"/>
    <w:rsid w:val="00074992"/>
    <w:rsid w:val="00074B44"/>
    <w:rsid w:val="00074DD8"/>
    <w:rsid w:val="000754DC"/>
    <w:rsid w:val="00075C0E"/>
    <w:rsid w:val="00075D47"/>
    <w:rsid w:val="000762CB"/>
    <w:rsid w:val="00076B31"/>
    <w:rsid w:val="0007707C"/>
    <w:rsid w:val="000776FD"/>
    <w:rsid w:val="000778DE"/>
    <w:rsid w:val="00077B1C"/>
    <w:rsid w:val="00077B73"/>
    <w:rsid w:val="000806F7"/>
    <w:rsid w:val="00080A9D"/>
    <w:rsid w:val="000819FC"/>
    <w:rsid w:val="00082432"/>
    <w:rsid w:val="00082C49"/>
    <w:rsid w:val="0008310B"/>
    <w:rsid w:val="0008311A"/>
    <w:rsid w:val="00083305"/>
    <w:rsid w:val="0008378F"/>
    <w:rsid w:val="000841B9"/>
    <w:rsid w:val="00084529"/>
    <w:rsid w:val="0008486B"/>
    <w:rsid w:val="00084EB3"/>
    <w:rsid w:val="00085206"/>
    <w:rsid w:val="00085694"/>
    <w:rsid w:val="00085DC0"/>
    <w:rsid w:val="00086740"/>
    <w:rsid w:val="000870E3"/>
    <w:rsid w:val="000878D9"/>
    <w:rsid w:val="0009059F"/>
    <w:rsid w:val="00090807"/>
    <w:rsid w:val="00090DCC"/>
    <w:rsid w:val="000912D4"/>
    <w:rsid w:val="00091382"/>
    <w:rsid w:val="00091A7F"/>
    <w:rsid w:val="00092812"/>
    <w:rsid w:val="00092C0E"/>
    <w:rsid w:val="000935BB"/>
    <w:rsid w:val="00093899"/>
    <w:rsid w:val="00093FBB"/>
    <w:rsid w:val="00093FD9"/>
    <w:rsid w:val="00094426"/>
    <w:rsid w:val="0009451D"/>
    <w:rsid w:val="000948E9"/>
    <w:rsid w:val="00094F2D"/>
    <w:rsid w:val="00095CCC"/>
    <w:rsid w:val="00095FBE"/>
    <w:rsid w:val="0009642D"/>
    <w:rsid w:val="00097122"/>
    <w:rsid w:val="00097840"/>
    <w:rsid w:val="00097B54"/>
    <w:rsid w:val="000A00EB"/>
    <w:rsid w:val="000A057C"/>
    <w:rsid w:val="000A0FB3"/>
    <w:rsid w:val="000A1132"/>
    <w:rsid w:val="000A1305"/>
    <w:rsid w:val="000A154B"/>
    <w:rsid w:val="000A1837"/>
    <w:rsid w:val="000A21D1"/>
    <w:rsid w:val="000A230C"/>
    <w:rsid w:val="000A2659"/>
    <w:rsid w:val="000A40F4"/>
    <w:rsid w:val="000A4327"/>
    <w:rsid w:val="000A530D"/>
    <w:rsid w:val="000A5B8B"/>
    <w:rsid w:val="000A5DC1"/>
    <w:rsid w:val="000A5E3D"/>
    <w:rsid w:val="000A5FB6"/>
    <w:rsid w:val="000A661A"/>
    <w:rsid w:val="000A67CF"/>
    <w:rsid w:val="000A69EF"/>
    <w:rsid w:val="000A6DAE"/>
    <w:rsid w:val="000A6DCE"/>
    <w:rsid w:val="000A7233"/>
    <w:rsid w:val="000A7503"/>
    <w:rsid w:val="000A7DCE"/>
    <w:rsid w:val="000B0727"/>
    <w:rsid w:val="000B0903"/>
    <w:rsid w:val="000B0BAA"/>
    <w:rsid w:val="000B1EE9"/>
    <w:rsid w:val="000B2726"/>
    <w:rsid w:val="000B27E7"/>
    <w:rsid w:val="000B30EC"/>
    <w:rsid w:val="000B324E"/>
    <w:rsid w:val="000B3308"/>
    <w:rsid w:val="000B336D"/>
    <w:rsid w:val="000B33C2"/>
    <w:rsid w:val="000B4513"/>
    <w:rsid w:val="000B464C"/>
    <w:rsid w:val="000B5F09"/>
    <w:rsid w:val="000B6A56"/>
    <w:rsid w:val="000B6DD6"/>
    <w:rsid w:val="000B71D7"/>
    <w:rsid w:val="000B731A"/>
    <w:rsid w:val="000B7488"/>
    <w:rsid w:val="000C0A3C"/>
    <w:rsid w:val="000C135D"/>
    <w:rsid w:val="000C199B"/>
    <w:rsid w:val="000C279D"/>
    <w:rsid w:val="000C2908"/>
    <w:rsid w:val="000C2A28"/>
    <w:rsid w:val="000C2BBD"/>
    <w:rsid w:val="000C2D16"/>
    <w:rsid w:val="000C2F2F"/>
    <w:rsid w:val="000C31B9"/>
    <w:rsid w:val="000C37D5"/>
    <w:rsid w:val="000C3992"/>
    <w:rsid w:val="000C3A2B"/>
    <w:rsid w:val="000C3EB5"/>
    <w:rsid w:val="000C4244"/>
    <w:rsid w:val="000C48D8"/>
    <w:rsid w:val="000C51BA"/>
    <w:rsid w:val="000C5847"/>
    <w:rsid w:val="000C62BB"/>
    <w:rsid w:val="000C6422"/>
    <w:rsid w:val="000C6C67"/>
    <w:rsid w:val="000C7056"/>
    <w:rsid w:val="000C7E3B"/>
    <w:rsid w:val="000D0DC0"/>
    <w:rsid w:val="000D0DF5"/>
    <w:rsid w:val="000D1D43"/>
    <w:rsid w:val="000D225C"/>
    <w:rsid w:val="000D24CC"/>
    <w:rsid w:val="000D2A5C"/>
    <w:rsid w:val="000D37DA"/>
    <w:rsid w:val="000D3E8F"/>
    <w:rsid w:val="000D42DB"/>
    <w:rsid w:val="000D455F"/>
    <w:rsid w:val="000D613B"/>
    <w:rsid w:val="000D6973"/>
    <w:rsid w:val="000D7222"/>
    <w:rsid w:val="000D7C71"/>
    <w:rsid w:val="000E0918"/>
    <w:rsid w:val="000E0A86"/>
    <w:rsid w:val="000E0CD8"/>
    <w:rsid w:val="000E1AF1"/>
    <w:rsid w:val="000E1DB6"/>
    <w:rsid w:val="000E27B5"/>
    <w:rsid w:val="000E28F3"/>
    <w:rsid w:val="000E2BD2"/>
    <w:rsid w:val="000E3DAC"/>
    <w:rsid w:val="000E3DCF"/>
    <w:rsid w:val="000E45FA"/>
    <w:rsid w:val="000E4D82"/>
    <w:rsid w:val="000E527B"/>
    <w:rsid w:val="000E52E9"/>
    <w:rsid w:val="000E55C2"/>
    <w:rsid w:val="000E5935"/>
    <w:rsid w:val="000E61D0"/>
    <w:rsid w:val="000E6653"/>
    <w:rsid w:val="000E6961"/>
    <w:rsid w:val="000E7933"/>
    <w:rsid w:val="000E7C27"/>
    <w:rsid w:val="000E7F90"/>
    <w:rsid w:val="000F0082"/>
    <w:rsid w:val="000F070F"/>
    <w:rsid w:val="000F0F20"/>
    <w:rsid w:val="000F1391"/>
    <w:rsid w:val="000F1B59"/>
    <w:rsid w:val="000F1FFA"/>
    <w:rsid w:val="000F22E2"/>
    <w:rsid w:val="000F292B"/>
    <w:rsid w:val="000F3171"/>
    <w:rsid w:val="000F3926"/>
    <w:rsid w:val="000F4B07"/>
    <w:rsid w:val="000F55CF"/>
    <w:rsid w:val="000F5783"/>
    <w:rsid w:val="000F5C6D"/>
    <w:rsid w:val="000F5FC3"/>
    <w:rsid w:val="000F6053"/>
    <w:rsid w:val="000F610E"/>
    <w:rsid w:val="000F660E"/>
    <w:rsid w:val="000F67B6"/>
    <w:rsid w:val="000F68AC"/>
    <w:rsid w:val="000F6B49"/>
    <w:rsid w:val="000F6BEC"/>
    <w:rsid w:val="000F72BD"/>
    <w:rsid w:val="00100253"/>
    <w:rsid w:val="001006C4"/>
    <w:rsid w:val="00100CEC"/>
    <w:rsid w:val="00101160"/>
    <w:rsid w:val="001011C3"/>
    <w:rsid w:val="00101579"/>
    <w:rsid w:val="0010248F"/>
    <w:rsid w:val="0010358B"/>
    <w:rsid w:val="0010386C"/>
    <w:rsid w:val="00103963"/>
    <w:rsid w:val="00103AC1"/>
    <w:rsid w:val="00103D05"/>
    <w:rsid w:val="00104220"/>
    <w:rsid w:val="0010442A"/>
    <w:rsid w:val="0010491B"/>
    <w:rsid w:val="00104E15"/>
    <w:rsid w:val="00104FDE"/>
    <w:rsid w:val="001051EA"/>
    <w:rsid w:val="0010543E"/>
    <w:rsid w:val="001055B2"/>
    <w:rsid w:val="001056A1"/>
    <w:rsid w:val="00105920"/>
    <w:rsid w:val="00105CBE"/>
    <w:rsid w:val="00105DA7"/>
    <w:rsid w:val="00105E1B"/>
    <w:rsid w:val="00106465"/>
    <w:rsid w:val="00106CFC"/>
    <w:rsid w:val="0010793A"/>
    <w:rsid w:val="00107C90"/>
    <w:rsid w:val="00107E60"/>
    <w:rsid w:val="0011036E"/>
    <w:rsid w:val="001104E1"/>
    <w:rsid w:val="00110D87"/>
    <w:rsid w:val="00111687"/>
    <w:rsid w:val="00111C21"/>
    <w:rsid w:val="00111E96"/>
    <w:rsid w:val="00111FBD"/>
    <w:rsid w:val="00112946"/>
    <w:rsid w:val="00112B49"/>
    <w:rsid w:val="00113347"/>
    <w:rsid w:val="00113EC8"/>
    <w:rsid w:val="001141DC"/>
    <w:rsid w:val="0011469D"/>
    <w:rsid w:val="001147EF"/>
    <w:rsid w:val="00114DB9"/>
    <w:rsid w:val="00114E67"/>
    <w:rsid w:val="001154C9"/>
    <w:rsid w:val="00115AE0"/>
    <w:rsid w:val="00115F9A"/>
    <w:rsid w:val="00116087"/>
    <w:rsid w:val="00116165"/>
    <w:rsid w:val="001165C9"/>
    <w:rsid w:val="00116D2F"/>
    <w:rsid w:val="0011772C"/>
    <w:rsid w:val="00117964"/>
    <w:rsid w:val="00120155"/>
    <w:rsid w:val="00120AFE"/>
    <w:rsid w:val="00121043"/>
    <w:rsid w:val="0012161F"/>
    <w:rsid w:val="001223CD"/>
    <w:rsid w:val="001224E5"/>
    <w:rsid w:val="00122589"/>
    <w:rsid w:val="00123202"/>
    <w:rsid w:val="00123595"/>
    <w:rsid w:val="00123A49"/>
    <w:rsid w:val="00123CEB"/>
    <w:rsid w:val="00123DF5"/>
    <w:rsid w:val="00124424"/>
    <w:rsid w:val="0012528E"/>
    <w:rsid w:val="00126286"/>
    <w:rsid w:val="001264F7"/>
    <w:rsid w:val="00126C2A"/>
    <w:rsid w:val="00126E26"/>
    <w:rsid w:val="0012744D"/>
    <w:rsid w:val="00127596"/>
    <w:rsid w:val="001275B7"/>
    <w:rsid w:val="00127B77"/>
    <w:rsid w:val="00127DDD"/>
    <w:rsid w:val="00130296"/>
    <w:rsid w:val="00130626"/>
    <w:rsid w:val="0013143F"/>
    <w:rsid w:val="001314FD"/>
    <w:rsid w:val="0013212B"/>
    <w:rsid w:val="00132D1E"/>
    <w:rsid w:val="00132E7C"/>
    <w:rsid w:val="001335AF"/>
    <w:rsid w:val="00133BA0"/>
    <w:rsid w:val="00133E4C"/>
    <w:rsid w:val="00134711"/>
    <w:rsid w:val="00134892"/>
    <w:rsid w:val="001351BF"/>
    <w:rsid w:val="0013540C"/>
    <w:rsid w:val="001355CA"/>
    <w:rsid w:val="00135739"/>
    <w:rsid w:val="00135A93"/>
    <w:rsid w:val="00135C15"/>
    <w:rsid w:val="00135D89"/>
    <w:rsid w:val="00135FDC"/>
    <w:rsid w:val="0013603B"/>
    <w:rsid w:val="001362D8"/>
    <w:rsid w:val="00136538"/>
    <w:rsid w:val="0013687B"/>
    <w:rsid w:val="00136E7E"/>
    <w:rsid w:val="001375E8"/>
    <w:rsid w:val="0013760C"/>
    <w:rsid w:val="00137990"/>
    <w:rsid w:val="00137CF5"/>
    <w:rsid w:val="00137D46"/>
    <w:rsid w:val="00140B99"/>
    <w:rsid w:val="0014165A"/>
    <w:rsid w:val="00141BC7"/>
    <w:rsid w:val="0014230D"/>
    <w:rsid w:val="001423B6"/>
    <w:rsid w:val="0014298E"/>
    <w:rsid w:val="00142D4C"/>
    <w:rsid w:val="00142E1F"/>
    <w:rsid w:val="00142E7E"/>
    <w:rsid w:val="001435D5"/>
    <w:rsid w:val="00143D8E"/>
    <w:rsid w:val="001442AF"/>
    <w:rsid w:val="001445F8"/>
    <w:rsid w:val="00144750"/>
    <w:rsid w:val="00144859"/>
    <w:rsid w:val="001448A7"/>
    <w:rsid w:val="00145729"/>
    <w:rsid w:val="001460CC"/>
    <w:rsid w:val="0014639F"/>
    <w:rsid w:val="001465FA"/>
    <w:rsid w:val="00146621"/>
    <w:rsid w:val="00146625"/>
    <w:rsid w:val="00146649"/>
    <w:rsid w:val="00146B28"/>
    <w:rsid w:val="00146D3B"/>
    <w:rsid w:val="00146E00"/>
    <w:rsid w:val="00146E85"/>
    <w:rsid w:val="00147440"/>
    <w:rsid w:val="00150C23"/>
    <w:rsid w:val="00150D37"/>
    <w:rsid w:val="00150EC3"/>
    <w:rsid w:val="0015105F"/>
    <w:rsid w:val="0015153D"/>
    <w:rsid w:val="001520AB"/>
    <w:rsid w:val="001520F2"/>
    <w:rsid w:val="001521FD"/>
    <w:rsid w:val="001529DB"/>
    <w:rsid w:val="00153273"/>
    <w:rsid w:val="001540BB"/>
    <w:rsid w:val="00155C47"/>
    <w:rsid w:val="0015618D"/>
    <w:rsid w:val="001564EF"/>
    <w:rsid w:val="00156543"/>
    <w:rsid w:val="00156698"/>
    <w:rsid w:val="00156E34"/>
    <w:rsid w:val="00156F70"/>
    <w:rsid w:val="00157A06"/>
    <w:rsid w:val="00157B1B"/>
    <w:rsid w:val="00157FEB"/>
    <w:rsid w:val="001600DB"/>
    <w:rsid w:val="00160569"/>
    <w:rsid w:val="00160AA4"/>
    <w:rsid w:val="001616B6"/>
    <w:rsid w:val="0016188D"/>
    <w:rsid w:val="001622C0"/>
    <w:rsid w:val="00162325"/>
    <w:rsid w:val="0016247F"/>
    <w:rsid w:val="00162D91"/>
    <w:rsid w:val="0016337F"/>
    <w:rsid w:val="00163C21"/>
    <w:rsid w:val="00163C98"/>
    <w:rsid w:val="00163D9B"/>
    <w:rsid w:val="001643FC"/>
    <w:rsid w:val="00164787"/>
    <w:rsid w:val="00165561"/>
    <w:rsid w:val="0016579B"/>
    <w:rsid w:val="00166226"/>
    <w:rsid w:val="0016654B"/>
    <w:rsid w:val="00167887"/>
    <w:rsid w:val="00167DB4"/>
    <w:rsid w:val="00167FEF"/>
    <w:rsid w:val="001706A4"/>
    <w:rsid w:val="001709F1"/>
    <w:rsid w:val="00170A49"/>
    <w:rsid w:val="00170FA9"/>
    <w:rsid w:val="00171402"/>
    <w:rsid w:val="00171A4E"/>
    <w:rsid w:val="001723D7"/>
    <w:rsid w:val="00172763"/>
    <w:rsid w:val="001729AF"/>
    <w:rsid w:val="00172BBF"/>
    <w:rsid w:val="00173BC9"/>
    <w:rsid w:val="0017401E"/>
    <w:rsid w:val="0017443E"/>
    <w:rsid w:val="0017458F"/>
    <w:rsid w:val="00174999"/>
    <w:rsid w:val="00175558"/>
    <w:rsid w:val="001759B1"/>
    <w:rsid w:val="0017628B"/>
    <w:rsid w:val="00176527"/>
    <w:rsid w:val="00176B7B"/>
    <w:rsid w:val="001770E1"/>
    <w:rsid w:val="00177875"/>
    <w:rsid w:val="0018011A"/>
    <w:rsid w:val="001801E8"/>
    <w:rsid w:val="0018282A"/>
    <w:rsid w:val="0018361C"/>
    <w:rsid w:val="00183B8B"/>
    <w:rsid w:val="00184117"/>
    <w:rsid w:val="0018458E"/>
    <w:rsid w:val="001846CA"/>
    <w:rsid w:val="0018492B"/>
    <w:rsid w:val="00185748"/>
    <w:rsid w:val="00186374"/>
    <w:rsid w:val="001863ED"/>
    <w:rsid w:val="00186666"/>
    <w:rsid w:val="0019018A"/>
    <w:rsid w:val="001902EA"/>
    <w:rsid w:val="0019074F"/>
    <w:rsid w:val="00190AF2"/>
    <w:rsid w:val="0019195D"/>
    <w:rsid w:val="00191C4B"/>
    <w:rsid w:val="00191FE6"/>
    <w:rsid w:val="00192999"/>
    <w:rsid w:val="00192CA3"/>
    <w:rsid w:val="001935B7"/>
    <w:rsid w:val="00193C08"/>
    <w:rsid w:val="001944F0"/>
    <w:rsid w:val="00194617"/>
    <w:rsid w:val="00194BD7"/>
    <w:rsid w:val="00194DF0"/>
    <w:rsid w:val="00194FAC"/>
    <w:rsid w:val="001951DA"/>
    <w:rsid w:val="001955FA"/>
    <w:rsid w:val="00195A20"/>
    <w:rsid w:val="00196478"/>
    <w:rsid w:val="0019654A"/>
    <w:rsid w:val="00196680"/>
    <w:rsid w:val="0019692A"/>
    <w:rsid w:val="00196C64"/>
    <w:rsid w:val="00197653"/>
    <w:rsid w:val="001A13C1"/>
    <w:rsid w:val="001A157F"/>
    <w:rsid w:val="001A282F"/>
    <w:rsid w:val="001A2D37"/>
    <w:rsid w:val="001A3037"/>
    <w:rsid w:val="001A3208"/>
    <w:rsid w:val="001A3C79"/>
    <w:rsid w:val="001A3D91"/>
    <w:rsid w:val="001A3E15"/>
    <w:rsid w:val="001A43BF"/>
    <w:rsid w:val="001A4BD5"/>
    <w:rsid w:val="001A5117"/>
    <w:rsid w:val="001A57BE"/>
    <w:rsid w:val="001A580A"/>
    <w:rsid w:val="001A5D8C"/>
    <w:rsid w:val="001A5DBE"/>
    <w:rsid w:val="001A6262"/>
    <w:rsid w:val="001A67B9"/>
    <w:rsid w:val="001A685E"/>
    <w:rsid w:val="001A7443"/>
    <w:rsid w:val="001B0E4B"/>
    <w:rsid w:val="001B10CA"/>
    <w:rsid w:val="001B137D"/>
    <w:rsid w:val="001B1911"/>
    <w:rsid w:val="001B22D9"/>
    <w:rsid w:val="001B22DE"/>
    <w:rsid w:val="001B27B0"/>
    <w:rsid w:val="001B303C"/>
    <w:rsid w:val="001B3362"/>
    <w:rsid w:val="001B35B5"/>
    <w:rsid w:val="001B3E54"/>
    <w:rsid w:val="001B4722"/>
    <w:rsid w:val="001B48C8"/>
    <w:rsid w:val="001B4B1C"/>
    <w:rsid w:val="001B5265"/>
    <w:rsid w:val="001B5EF5"/>
    <w:rsid w:val="001B75B6"/>
    <w:rsid w:val="001B77CF"/>
    <w:rsid w:val="001B782C"/>
    <w:rsid w:val="001B7F08"/>
    <w:rsid w:val="001B7F85"/>
    <w:rsid w:val="001C15A9"/>
    <w:rsid w:val="001C16D6"/>
    <w:rsid w:val="001C1946"/>
    <w:rsid w:val="001C1AF0"/>
    <w:rsid w:val="001C1F35"/>
    <w:rsid w:val="001C2162"/>
    <w:rsid w:val="001C2BAA"/>
    <w:rsid w:val="001C3269"/>
    <w:rsid w:val="001C3D29"/>
    <w:rsid w:val="001C417F"/>
    <w:rsid w:val="001C444A"/>
    <w:rsid w:val="001C4547"/>
    <w:rsid w:val="001C46FB"/>
    <w:rsid w:val="001C53C0"/>
    <w:rsid w:val="001C54D3"/>
    <w:rsid w:val="001C5E33"/>
    <w:rsid w:val="001C67AC"/>
    <w:rsid w:val="001C6EEF"/>
    <w:rsid w:val="001C73A4"/>
    <w:rsid w:val="001C7A11"/>
    <w:rsid w:val="001C7ED6"/>
    <w:rsid w:val="001D043B"/>
    <w:rsid w:val="001D06DF"/>
    <w:rsid w:val="001D08FA"/>
    <w:rsid w:val="001D0BCE"/>
    <w:rsid w:val="001D14AF"/>
    <w:rsid w:val="001D15CA"/>
    <w:rsid w:val="001D1DB4"/>
    <w:rsid w:val="001D30EE"/>
    <w:rsid w:val="001D33F1"/>
    <w:rsid w:val="001D345E"/>
    <w:rsid w:val="001D37C6"/>
    <w:rsid w:val="001D404C"/>
    <w:rsid w:val="001D58EE"/>
    <w:rsid w:val="001D5A54"/>
    <w:rsid w:val="001D5ABD"/>
    <w:rsid w:val="001D5BFF"/>
    <w:rsid w:val="001D5DB0"/>
    <w:rsid w:val="001D6B3D"/>
    <w:rsid w:val="001D74DA"/>
    <w:rsid w:val="001D7676"/>
    <w:rsid w:val="001D76D9"/>
    <w:rsid w:val="001D7A9C"/>
    <w:rsid w:val="001D7BF5"/>
    <w:rsid w:val="001E01AB"/>
    <w:rsid w:val="001E0706"/>
    <w:rsid w:val="001E082B"/>
    <w:rsid w:val="001E0AD4"/>
    <w:rsid w:val="001E0C07"/>
    <w:rsid w:val="001E0CC0"/>
    <w:rsid w:val="001E1369"/>
    <w:rsid w:val="001E25DE"/>
    <w:rsid w:val="001E2729"/>
    <w:rsid w:val="001E3126"/>
    <w:rsid w:val="001E3B2D"/>
    <w:rsid w:val="001E3D95"/>
    <w:rsid w:val="001E4842"/>
    <w:rsid w:val="001E4A0D"/>
    <w:rsid w:val="001E4DF6"/>
    <w:rsid w:val="001E5829"/>
    <w:rsid w:val="001E58E8"/>
    <w:rsid w:val="001E6D04"/>
    <w:rsid w:val="001E7C1C"/>
    <w:rsid w:val="001E7C6C"/>
    <w:rsid w:val="001E7CE3"/>
    <w:rsid w:val="001F119E"/>
    <w:rsid w:val="001F1222"/>
    <w:rsid w:val="001F1349"/>
    <w:rsid w:val="001F152D"/>
    <w:rsid w:val="001F3687"/>
    <w:rsid w:val="001F37C7"/>
    <w:rsid w:val="001F40B6"/>
    <w:rsid w:val="001F43B5"/>
    <w:rsid w:val="001F4860"/>
    <w:rsid w:val="001F4B73"/>
    <w:rsid w:val="001F50F2"/>
    <w:rsid w:val="001F51EA"/>
    <w:rsid w:val="001F63FB"/>
    <w:rsid w:val="001F6731"/>
    <w:rsid w:val="001F68CE"/>
    <w:rsid w:val="001F68EA"/>
    <w:rsid w:val="001F6CE5"/>
    <w:rsid w:val="001F6FFB"/>
    <w:rsid w:val="001F7922"/>
    <w:rsid w:val="001F7B5E"/>
    <w:rsid w:val="001F7EBF"/>
    <w:rsid w:val="0020029C"/>
    <w:rsid w:val="002002DB"/>
    <w:rsid w:val="00200372"/>
    <w:rsid w:val="0020042C"/>
    <w:rsid w:val="002005CF"/>
    <w:rsid w:val="00200948"/>
    <w:rsid w:val="00200BD2"/>
    <w:rsid w:val="00200E13"/>
    <w:rsid w:val="002011D6"/>
    <w:rsid w:val="002019A8"/>
    <w:rsid w:val="00201AE7"/>
    <w:rsid w:val="00202388"/>
    <w:rsid w:val="0020266F"/>
    <w:rsid w:val="002027D8"/>
    <w:rsid w:val="00202A95"/>
    <w:rsid w:val="00202F34"/>
    <w:rsid w:val="0020321A"/>
    <w:rsid w:val="002036C9"/>
    <w:rsid w:val="00203FDE"/>
    <w:rsid w:val="002044F6"/>
    <w:rsid w:val="00204656"/>
    <w:rsid w:val="00205214"/>
    <w:rsid w:val="0020616E"/>
    <w:rsid w:val="002068FC"/>
    <w:rsid w:val="00207ECC"/>
    <w:rsid w:val="00207EEE"/>
    <w:rsid w:val="00210354"/>
    <w:rsid w:val="0021044B"/>
    <w:rsid w:val="00210EC4"/>
    <w:rsid w:val="00210EF4"/>
    <w:rsid w:val="002112D0"/>
    <w:rsid w:val="00211581"/>
    <w:rsid w:val="0021178E"/>
    <w:rsid w:val="00211D3D"/>
    <w:rsid w:val="00211F7D"/>
    <w:rsid w:val="00211FF7"/>
    <w:rsid w:val="002120FF"/>
    <w:rsid w:val="0021238A"/>
    <w:rsid w:val="00212428"/>
    <w:rsid w:val="00213030"/>
    <w:rsid w:val="002130E2"/>
    <w:rsid w:val="00213265"/>
    <w:rsid w:val="0021435D"/>
    <w:rsid w:val="00214489"/>
    <w:rsid w:val="00214A97"/>
    <w:rsid w:val="00214F69"/>
    <w:rsid w:val="00215FD0"/>
    <w:rsid w:val="002161E7"/>
    <w:rsid w:val="00216292"/>
    <w:rsid w:val="0021667B"/>
    <w:rsid w:val="002167A2"/>
    <w:rsid w:val="00216FAC"/>
    <w:rsid w:val="002170F5"/>
    <w:rsid w:val="00217680"/>
    <w:rsid w:val="002177DC"/>
    <w:rsid w:val="00217C18"/>
    <w:rsid w:val="00217DF7"/>
    <w:rsid w:val="00221AFF"/>
    <w:rsid w:val="002226AB"/>
    <w:rsid w:val="00222CE8"/>
    <w:rsid w:val="00223984"/>
    <w:rsid w:val="00223C38"/>
    <w:rsid w:val="00223F51"/>
    <w:rsid w:val="00224795"/>
    <w:rsid w:val="00224A7E"/>
    <w:rsid w:val="00225C92"/>
    <w:rsid w:val="00225DBF"/>
    <w:rsid w:val="0022716E"/>
    <w:rsid w:val="0022737B"/>
    <w:rsid w:val="0022745A"/>
    <w:rsid w:val="0022790F"/>
    <w:rsid w:val="00227D71"/>
    <w:rsid w:val="00230087"/>
    <w:rsid w:val="0023087B"/>
    <w:rsid w:val="00230A2B"/>
    <w:rsid w:val="00231070"/>
    <w:rsid w:val="002311C6"/>
    <w:rsid w:val="00231662"/>
    <w:rsid w:val="00231955"/>
    <w:rsid w:val="00231A26"/>
    <w:rsid w:val="00231A4C"/>
    <w:rsid w:val="00231CB8"/>
    <w:rsid w:val="00232CB6"/>
    <w:rsid w:val="00233137"/>
    <w:rsid w:val="00234B73"/>
    <w:rsid w:val="002352C6"/>
    <w:rsid w:val="00235602"/>
    <w:rsid w:val="00235643"/>
    <w:rsid w:val="00235B79"/>
    <w:rsid w:val="00235CBE"/>
    <w:rsid w:val="00235FE0"/>
    <w:rsid w:val="002362CA"/>
    <w:rsid w:val="00236C76"/>
    <w:rsid w:val="0023715A"/>
    <w:rsid w:val="0023731D"/>
    <w:rsid w:val="00237E0D"/>
    <w:rsid w:val="002402DE"/>
    <w:rsid w:val="00241131"/>
    <w:rsid w:val="002413B7"/>
    <w:rsid w:val="002416AC"/>
    <w:rsid w:val="00241B59"/>
    <w:rsid w:val="002421CF"/>
    <w:rsid w:val="00242AB1"/>
    <w:rsid w:val="00242F32"/>
    <w:rsid w:val="00242FA3"/>
    <w:rsid w:val="00243273"/>
    <w:rsid w:val="002433B9"/>
    <w:rsid w:val="002434CE"/>
    <w:rsid w:val="00243AAB"/>
    <w:rsid w:val="002440A4"/>
    <w:rsid w:val="00244826"/>
    <w:rsid w:val="00245478"/>
    <w:rsid w:val="00245811"/>
    <w:rsid w:val="00245926"/>
    <w:rsid w:val="00246477"/>
    <w:rsid w:val="002467E9"/>
    <w:rsid w:val="00246CA0"/>
    <w:rsid w:val="0024779F"/>
    <w:rsid w:val="00247809"/>
    <w:rsid w:val="002505E6"/>
    <w:rsid w:val="00250CEF"/>
    <w:rsid w:val="00250E76"/>
    <w:rsid w:val="0025189F"/>
    <w:rsid w:val="00251960"/>
    <w:rsid w:val="00251BFF"/>
    <w:rsid w:val="00251CEC"/>
    <w:rsid w:val="00251DDA"/>
    <w:rsid w:val="0025251D"/>
    <w:rsid w:val="00252614"/>
    <w:rsid w:val="002527B5"/>
    <w:rsid w:val="002528AF"/>
    <w:rsid w:val="002539AC"/>
    <w:rsid w:val="00253EF4"/>
    <w:rsid w:val="00253FF7"/>
    <w:rsid w:val="00254DFB"/>
    <w:rsid w:val="0025517B"/>
    <w:rsid w:val="002552AB"/>
    <w:rsid w:val="0025612D"/>
    <w:rsid w:val="00256307"/>
    <w:rsid w:val="002568CD"/>
    <w:rsid w:val="0025691C"/>
    <w:rsid w:val="00256AEF"/>
    <w:rsid w:val="002574F9"/>
    <w:rsid w:val="002578E2"/>
    <w:rsid w:val="002578FB"/>
    <w:rsid w:val="00257978"/>
    <w:rsid w:val="00260325"/>
    <w:rsid w:val="00260425"/>
    <w:rsid w:val="00260EBD"/>
    <w:rsid w:val="00260F22"/>
    <w:rsid w:val="0026123A"/>
    <w:rsid w:val="00261432"/>
    <w:rsid w:val="00261C21"/>
    <w:rsid w:val="002625D1"/>
    <w:rsid w:val="0026289B"/>
    <w:rsid w:val="00262B61"/>
    <w:rsid w:val="00262BDA"/>
    <w:rsid w:val="002634A1"/>
    <w:rsid w:val="00263C6D"/>
    <w:rsid w:val="002649E8"/>
    <w:rsid w:val="00264B55"/>
    <w:rsid w:val="00265B53"/>
    <w:rsid w:val="00265C90"/>
    <w:rsid w:val="00265CD7"/>
    <w:rsid w:val="002669BA"/>
    <w:rsid w:val="00266C2E"/>
    <w:rsid w:val="0026701E"/>
    <w:rsid w:val="0026713F"/>
    <w:rsid w:val="002672FF"/>
    <w:rsid w:val="00267589"/>
    <w:rsid w:val="0026771E"/>
    <w:rsid w:val="00267C58"/>
    <w:rsid w:val="00267DCD"/>
    <w:rsid w:val="00270736"/>
    <w:rsid w:val="00270DCE"/>
    <w:rsid w:val="00270E06"/>
    <w:rsid w:val="00270FC4"/>
    <w:rsid w:val="002720BF"/>
    <w:rsid w:val="00272422"/>
    <w:rsid w:val="00272D0A"/>
    <w:rsid w:val="00272F41"/>
    <w:rsid w:val="00272FF8"/>
    <w:rsid w:val="0027300D"/>
    <w:rsid w:val="00273765"/>
    <w:rsid w:val="00274295"/>
    <w:rsid w:val="00274737"/>
    <w:rsid w:val="0027557B"/>
    <w:rsid w:val="002759E8"/>
    <w:rsid w:val="002767A9"/>
    <w:rsid w:val="00276811"/>
    <w:rsid w:val="00276A28"/>
    <w:rsid w:val="002775DB"/>
    <w:rsid w:val="00277CC3"/>
    <w:rsid w:val="002800EF"/>
    <w:rsid w:val="002805B1"/>
    <w:rsid w:val="00280703"/>
    <w:rsid w:val="002813B4"/>
    <w:rsid w:val="002813E6"/>
    <w:rsid w:val="00281897"/>
    <w:rsid w:val="00281DD4"/>
    <w:rsid w:val="00281DEB"/>
    <w:rsid w:val="00281F4A"/>
    <w:rsid w:val="0028217A"/>
    <w:rsid w:val="00282699"/>
    <w:rsid w:val="00282A47"/>
    <w:rsid w:val="00282E06"/>
    <w:rsid w:val="00282EC4"/>
    <w:rsid w:val="00282F0B"/>
    <w:rsid w:val="00283052"/>
    <w:rsid w:val="00283362"/>
    <w:rsid w:val="00283659"/>
    <w:rsid w:val="00283B94"/>
    <w:rsid w:val="00284AE1"/>
    <w:rsid w:val="00285DF8"/>
    <w:rsid w:val="00285F2D"/>
    <w:rsid w:val="00286118"/>
    <w:rsid w:val="002861CA"/>
    <w:rsid w:val="0028644C"/>
    <w:rsid w:val="0028680E"/>
    <w:rsid w:val="00286A5B"/>
    <w:rsid w:val="00286B41"/>
    <w:rsid w:val="002876BC"/>
    <w:rsid w:val="002905D4"/>
    <w:rsid w:val="002906DE"/>
    <w:rsid w:val="0029075F"/>
    <w:rsid w:val="00291038"/>
    <w:rsid w:val="00291095"/>
    <w:rsid w:val="002919F6"/>
    <w:rsid w:val="00291AA1"/>
    <w:rsid w:val="00291F9D"/>
    <w:rsid w:val="002923A6"/>
    <w:rsid w:val="00292444"/>
    <w:rsid w:val="002925B8"/>
    <w:rsid w:val="002926DF"/>
    <w:rsid w:val="00293F2A"/>
    <w:rsid w:val="00294579"/>
    <w:rsid w:val="00294906"/>
    <w:rsid w:val="0029496E"/>
    <w:rsid w:val="002958E6"/>
    <w:rsid w:val="00295934"/>
    <w:rsid w:val="00295ACE"/>
    <w:rsid w:val="00295E09"/>
    <w:rsid w:val="00296697"/>
    <w:rsid w:val="00297415"/>
    <w:rsid w:val="00297451"/>
    <w:rsid w:val="002A0C72"/>
    <w:rsid w:val="002A14A3"/>
    <w:rsid w:val="002A15C4"/>
    <w:rsid w:val="002A1906"/>
    <w:rsid w:val="002A1981"/>
    <w:rsid w:val="002A2440"/>
    <w:rsid w:val="002A2876"/>
    <w:rsid w:val="002A2BBE"/>
    <w:rsid w:val="002A3111"/>
    <w:rsid w:val="002A32F3"/>
    <w:rsid w:val="002A3446"/>
    <w:rsid w:val="002A34C2"/>
    <w:rsid w:val="002A400C"/>
    <w:rsid w:val="002A4190"/>
    <w:rsid w:val="002A457D"/>
    <w:rsid w:val="002A464A"/>
    <w:rsid w:val="002A591C"/>
    <w:rsid w:val="002A5D16"/>
    <w:rsid w:val="002A6DD4"/>
    <w:rsid w:val="002A7086"/>
    <w:rsid w:val="002A7A04"/>
    <w:rsid w:val="002B0472"/>
    <w:rsid w:val="002B04F0"/>
    <w:rsid w:val="002B0D96"/>
    <w:rsid w:val="002B12B0"/>
    <w:rsid w:val="002B134D"/>
    <w:rsid w:val="002B13B0"/>
    <w:rsid w:val="002B14BB"/>
    <w:rsid w:val="002B21B4"/>
    <w:rsid w:val="002B2257"/>
    <w:rsid w:val="002B25D7"/>
    <w:rsid w:val="002B29F1"/>
    <w:rsid w:val="002B2B1B"/>
    <w:rsid w:val="002B2E69"/>
    <w:rsid w:val="002B2FF9"/>
    <w:rsid w:val="002B3E14"/>
    <w:rsid w:val="002B3E76"/>
    <w:rsid w:val="002B46C9"/>
    <w:rsid w:val="002B48B9"/>
    <w:rsid w:val="002B5700"/>
    <w:rsid w:val="002B5C6A"/>
    <w:rsid w:val="002B62E9"/>
    <w:rsid w:val="002B6946"/>
    <w:rsid w:val="002B6B12"/>
    <w:rsid w:val="002B70C1"/>
    <w:rsid w:val="002B73F6"/>
    <w:rsid w:val="002B743C"/>
    <w:rsid w:val="002B746C"/>
    <w:rsid w:val="002B7FB8"/>
    <w:rsid w:val="002C0229"/>
    <w:rsid w:val="002C0CEE"/>
    <w:rsid w:val="002C1679"/>
    <w:rsid w:val="002C1F6A"/>
    <w:rsid w:val="002C28DE"/>
    <w:rsid w:val="002C2F43"/>
    <w:rsid w:val="002C330F"/>
    <w:rsid w:val="002C3563"/>
    <w:rsid w:val="002C3C75"/>
    <w:rsid w:val="002C40AB"/>
    <w:rsid w:val="002C4D65"/>
    <w:rsid w:val="002C512C"/>
    <w:rsid w:val="002C54D4"/>
    <w:rsid w:val="002C5C6D"/>
    <w:rsid w:val="002C68CE"/>
    <w:rsid w:val="002C7CE4"/>
    <w:rsid w:val="002C7EBC"/>
    <w:rsid w:val="002D050A"/>
    <w:rsid w:val="002D0620"/>
    <w:rsid w:val="002D092B"/>
    <w:rsid w:val="002D0C17"/>
    <w:rsid w:val="002D1A49"/>
    <w:rsid w:val="002D1D03"/>
    <w:rsid w:val="002D21BA"/>
    <w:rsid w:val="002D258E"/>
    <w:rsid w:val="002D2AAE"/>
    <w:rsid w:val="002D2B02"/>
    <w:rsid w:val="002D2BFB"/>
    <w:rsid w:val="002D31A7"/>
    <w:rsid w:val="002D39E5"/>
    <w:rsid w:val="002D3BC9"/>
    <w:rsid w:val="002D3BE5"/>
    <w:rsid w:val="002D3DB1"/>
    <w:rsid w:val="002D4365"/>
    <w:rsid w:val="002D4F61"/>
    <w:rsid w:val="002D5224"/>
    <w:rsid w:val="002D587A"/>
    <w:rsid w:val="002D5CCA"/>
    <w:rsid w:val="002D5E0E"/>
    <w:rsid w:val="002D6137"/>
    <w:rsid w:val="002D65AF"/>
    <w:rsid w:val="002D6868"/>
    <w:rsid w:val="002D6E99"/>
    <w:rsid w:val="002D6F1E"/>
    <w:rsid w:val="002D7896"/>
    <w:rsid w:val="002D7A85"/>
    <w:rsid w:val="002D7B7E"/>
    <w:rsid w:val="002E0332"/>
    <w:rsid w:val="002E09DB"/>
    <w:rsid w:val="002E0E4A"/>
    <w:rsid w:val="002E0EFA"/>
    <w:rsid w:val="002E1443"/>
    <w:rsid w:val="002E1751"/>
    <w:rsid w:val="002E1E45"/>
    <w:rsid w:val="002E2611"/>
    <w:rsid w:val="002E2B32"/>
    <w:rsid w:val="002E2C0F"/>
    <w:rsid w:val="002E365F"/>
    <w:rsid w:val="002E3AC4"/>
    <w:rsid w:val="002E47F8"/>
    <w:rsid w:val="002E4F47"/>
    <w:rsid w:val="002E55C8"/>
    <w:rsid w:val="002E6140"/>
    <w:rsid w:val="002E6275"/>
    <w:rsid w:val="002E6985"/>
    <w:rsid w:val="002E6BC6"/>
    <w:rsid w:val="002E705B"/>
    <w:rsid w:val="002E71B6"/>
    <w:rsid w:val="002E762B"/>
    <w:rsid w:val="002F0611"/>
    <w:rsid w:val="002F0A78"/>
    <w:rsid w:val="002F0C90"/>
    <w:rsid w:val="002F0E55"/>
    <w:rsid w:val="002F145A"/>
    <w:rsid w:val="002F1AAD"/>
    <w:rsid w:val="002F25F5"/>
    <w:rsid w:val="002F2808"/>
    <w:rsid w:val="002F29D5"/>
    <w:rsid w:val="002F2F04"/>
    <w:rsid w:val="002F30B0"/>
    <w:rsid w:val="002F30EE"/>
    <w:rsid w:val="002F3157"/>
    <w:rsid w:val="002F3366"/>
    <w:rsid w:val="002F3476"/>
    <w:rsid w:val="002F3CC2"/>
    <w:rsid w:val="002F3F3F"/>
    <w:rsid w:val="002F4F38"/>
    <w:rsid w:val="002F5202"/>
    <w:rsid w:val="002F563C"/>
    <w:rsid w:val="002F5793"/>
    <w:rsid w:val="002F5848"/>
    <w:rsid w:val="002F5DC7"/>
    <w:rsid w:val="002F6145"/>
    <w:rsid w:val="002F6597"/>
    <w:rsid w:val="002F672E"/>
    <w:rsid w:val="002F67E8"/>
    <w:rsid w:val="002F6ABE"/>
    <w:rsid w:val="002F7039"/>
    <w:rsid w:val="002F7373"/>
    <w:rsid w:val="002F73D4"/>
    <w:rsid w:val="002F77C8"/>
    <w:rsid w:val="002F7A1C"/>
    <w:rsid w:val="002F7F9F"/>
    <w:rsid w:val="00300209"/>
    <w:rsid w:val="003003C8"/>
    <w:rsid w:val="003005CE"/>
    <w:rsid w:val="003006AA"/>
    <w:rsid w:val="00300B92"/>
    <w:rsid w:val="00301803"/>
    <w:rsid w:val="00301D8B"/>
    <w:rsid w:val="003026F5"/>
    <w:rsid w:val="00302C61"/>
    <w:rsid w:val="00303025"/>
    <w:rsid w:val="00303299"/>
    <w:rsid w:val="00304051"/>
    <w:rsid w:val="00304848"/>
    <w:rsid w:val="00304F22"/>
    <w:rsid w:val="0030617F"/>
    <w:rsid w:val="003063B8"/>
    <w:rsid w:val="00306B0E"/>
    <w:rsid w:val="00306C7C"/>
    <w:rsid w:val="00306E3A"/>
    <w:rsid w:val="0030769E"/>
    <w:rsid w:val="00307CC9"/>
    <w:rsid w:val="00310C1E"/>
    <w:rsid w:val="00310D7A"/>
    <w:rsid w:val="00311494"/>
    <w:rsid w:val="003118D9"/>
    <w:rsid w:val="00312175"/>
    <w:rsid w:val="00312429"/>
    <w:rsid w:val="003124DB"/>
    <w:rsid w:val="0031287B"/>
    <w:rsid w:val="003128B7"/>
    <w:rsid w:val="00312BE9"/>
    <w:rsid w:val="00313222"/>
    <w:rsid w:val="0031358B"/>
    <w:rsid w:val="00313A9E"/>
    <w:rsid w:val="00313D1A"/>
    <w:rsid w:val="00314211"/>
    <w:rsid w:val="00314664"/>
    <w:rsid w:val="0031558A"/>
    <w:rsid w:val="0031586F"/>
    <w:rsid w:val="00315D19"/>
    <w:rsid w:val="00316058"/>
    <w:rsid w:val="003172D8"/>
    <w:rsid w:val="00317843"/>
    <w:rsid w:val="00317CD4"/>
    <w:rsid w:val="00317EE9"/>
    <w:rsid w:val="00321489"/>
    <w:rsid w:val="00321752"/>
    <w:rsid w:val="003218B2"/>
    <w:rsid w:val="0032239B"/>
    <w:rsid w:val="0032255B"/>
    <w:rsid w:val="00322EDD"/>
    <w:rsid w:val="0032334C"/>
    <w:rsid w:val="0032341E"/>
    <w:rsid w:val="003236C8"/>
    <w:rsid w:val="003237A5"/>
    <w:rsid w:val="00324360"/>
    <w:rsid w:val="00325D6C"/>
    <w:rsid w:val="00325E8C"/>
    <w:rsid w:val="003261BC"/>
    <w:rsid w:val="003262B5"/>
    <w:rsid w:val="003265BE"/>
    <w:rsid w:val="003266C6"/>
    <w:rsid w:val="0032675C"/>
    <w:rsid w:val="00326E1F"/>
    <w:rsid w:val="0032713F"/>
    <w:rsid w:val="00327522"/>
    <w:rsid w:val="0033023A"/>
    <w:rsid w:val="003302D5"/>
    <w:rsid w:val="0033079C"/>
    <w:rsid w:val="00330D5A"/>
    <w:rsid w:val="00331AF9"/>
    <w:rsid w:val="00332320"/>
    <w:rsid w:val="003324A4"/>
    <w:rsid w:val="00332B8F"/>
    <w:rsid w:val="00333048"/>
    <w:rsid w:val="0033331B"/>
    <w:rsid w:val="00333BB8"/>
    <w:rsid w:val="00334AD8"/>
    <w:rsid w:val="00334E0C"/>
    <w:rsid w:val="00334E92"/>
    <w:rsid w:val="00334FCE"/>
    <w:rsid w:val="0033536E"/>
    <w:rsid w:val="003364EF"/>
    <w:rsid w:val="003365B8"/>
    <w:rsid w:val="00336798"/>
    <w:rsid w:val="00336914"/>
    <w:rsid w:val="00336A16"/>
    <w:rsid w:val="00336ACF"/>
    <w:rsid w:val="00336CA1"/>
    <w:rsid w:val="00337234"/>
    <w:rsid w:val="003377F6"/>
    <w:rsid w:val="00337AD1"/>
    <w:rsid w:val="003405AC"/>
    <w:rsid w:val="0034090F"/>
    <w:rsid w:val="00340CB7"/>
    <w:rsid w:val="003411F7"/>
    <w:rsid w:val="00341B31"/>
    <w:rsid w:val="0034256C"/>
    <w:rsid w:val="003434E5"/>
    <w:rsid w:val="0034395E"/>
    <w:rsid w:val="0034399C"/>
    <w:rsid w:val="00343B78"/>
    <w:rsid w:val="00343B89"/>
    <w:rsid w:val="003441C6"/>
    <w:rsid w:val="00344229"/>
    <w:rsid w:val="003448A1"/>
    <w:rsid w:val="003455C8"/>
    <w:rsid w:val="00345658"/>
    <w:rsid w:val="0034568B"/>
    <w:rsid w:val="00345CE8"/>
    <w:rsid w:val="00345E1F"/>
    <w:rsid w:val="00345ED0"/>
    <w:rsid w:val="00346201"/>
    <w:rsid w:val="00346BCF"/>
    <w:rsid w:val="00346C31"/>
    <w:rsid w:val="003472FD"/>
    <w:rsid w:val="00347D72"/>
    <w:rsid w:val="00350031"/>
    <w:rsid w:val="003501FD"/>
    <w:rsid w:val="003506F4"/>
    <w:rsid w:val="00350792"/>
    <w:rsid w:val="0035094A"/>
    <w:rsid w:val="00350B6D"/>
    <w:rsid w:val="0035186C"/>
    <w:rsid w:val="00351F79"/>
    <w:rsid w:val="00352436"/>
    <w:rsid w:val="00352FDA"/>
    <w:rsid w:val="00352FFB"/>
    <w:rsid w:val="00353094"/>
    <w:rsid w:val="00353D37"/>
    <w:rsid w:val="00353F09"/>
    <w:rsid w:val="00355307"/>
    <w:rsid w:val="003560ED"/>
    <w:rsid w:val="0035645F"/>
    <w:rsid w:val="003564A3"/>
    <w:rsid w:val="00356589"/>
    <w:rsid w:val="00356AEB"/>
    <w:rsid w:val="00356CEA"/>
    <w:rsid w:val="00356E67"/>
    <w:rsid w:val="00356E72"/>
    <w:rsid w:val="00357611"/>
    <w:rsid w:val="00357816"/>
    <w:rsid w:val="003602CE"/>
    <w:rsid w:val="003603D7"/>
    <w:rsid w:val="0036069E"/>
    <w:rsid w:val="00360EF8"/>
    <w:rsid w:val="00360FB5"/>
    <w:rsid w:val="0036130B"/>
    <w:rsid w:val="003625BA"/>
    <w:rsid w:val="00362684"/>
    <w:rsid w:val="00362B11"/>
    <w:rsid w:val="0036388F"/>
    <w:rsid w:val="00363A54"/>
    <w:rsid w:val="00363BE1"/>
    <w:rsid w:val="0036407C"/>
    <w:rsid w:val="003642E4"/>
    <w:rsid w:val="0036447B"/>
    <w:rsid w:val="00364DF8"/>
    <w:rsid w:val="00364EA7"/>
    <w:rsid w:val="00365297"/>
    <w:rsid w:val="00365438"/>
    <w:rsid w:val="0036582D"/>
    <w:rsid w:val="00365B6B"/>
    <w:rsid w:val="00365C2D"/>
    <w:rsid w:val="0036620E"/>
    <w:rsid w:val="0036697D"/>
    <w:rsid w:val="00366ABB"/>
    <w:rsid w:val="00366BE5"/>
    <w:rsid w:val="00367237"/>
    <w:rsid w:val="00367758"/>
    <w:rsid w:val="00367934"/>
    <w:rsid w:val="0037016D"/>
    <w:rsid w:val="0037061A"/>
    <w:rsid w:val="003706FA"/>
    <w:rsid w:val="0037077F"/>
    <w:rsid w:val="00370ACE"/>
    <w:rsid w:val="0037215F"/>
    <w:rsid w:val="00372411"/>
    <w:rsid w:val="00373872"/>
    <w:rsid w:val="00373882"/>
    <w:rsid w:val="00373C50"/>
    <w:rsid w:val="0037481B"/>
    <w:rsid w:val="00374C0A"/>
    <w:rsid w:val="00375005"/>
    <w:rsid w:val="003766FA"/>
    <w:rsid w:val="00376E0E"/>
    <w:rsid w:val="003774CE"/>
    <w:rsid w:val="0037774F"/>
    <w:rsid w:val="003806B7"/>
    <w:rsid w:val="00380AEF"/>
    <w:rsid w:val="003812C4"/>
    <w:rsid w:val="00381941"/>
    <w:rsid w:val="00381E10"/>
    <w:rsid w:val="00381F6E"/>
    <w:rsid w:val="00382048"/>
    <w:rsid w:val="003821E6"/>
    <w:rsid w:val="00382282"/>
    <w:rsid w:val="00382490"/>
    <w:rsid w:val="00382739"/>
    <w:rsid w:val="00382770"/>
    <w:rsid w:val="00382A1A"/>
    <w:rsid w:val="00382AE7"/>
    <w:rsid w:val="0038319C"/>
    <w:rsid w:val="0038346E"/>
    <w:rsid w:val="003834DC"/>
    <w:rsid w:val="0038425E"/>
    <w:rsid w:val="003843DB"/>
    <w:rsid w:val="00384430"/>
    <w:rsid w:val="00384744"/>
    <w:rsid w:val="003847AB"/>
    <w:rsid w:val="0038480C"/>
    <w:rsid w:val="00384903"/>
    <w:rsid w:val="00385010"/>
    <w:rsid w:val="0038562C"/>
    <w:rsid w:val="003859B7"/>
    <w:rsid w:val="00385F92"/>
    <w:rsid w:val="00386018"/>
    <w:rsid w:val="003867A2"/>
    <w:rsid w:val="00387CDB"/>
    <w:rsid w:val="003905B6"/>
    <w:rsid w:val="0039064F"/>
    <w:rsid w:val="00390EB7"/>
    <w:rsid w:val="00391324"/>
    <w:rsid w:val="00391413"/>
    <w:rsid w:val="003919B6"/>
    <w:rsid w:val="003921DD"/>
    <w:rsid w:val="003923E1"/>
    <w:rsid w:val="00392550"/>
    <w:rsid w:val="00392D09"/>
    <w:rsid w:val="00392E78"/>
    <w:rsid w:val="00393618"/>
    <w:rsid w:val="00393761"/>
    <w:rsid w:val="00393B66"/>
    <w:rsid w:val="003944A2"/>
    <w:rsid w:val="00394C24"/>
    <w:rsid w:val="00394FF2"/>
    <w:rsid w:val="00395ABC"/>
    <w:rsid w:val="00396D1B"/>
    <w:rsid w:val="00397581"/>
    <w:rsid w:val="003975FF"/>
    <w:rsid w:val="00397A76"/>
    <w:rsid w:val="00397D18"/>
    <w:rsid w:val="003A00E9"/>
    <w:rsid w:val="003A09BC"/>
    <w:rsid w:val="003A11E7"/>
    <w:rsid w:val="003A145F"/>
    <w:rsid w:val="003A1B36"/>
    <w:rsid w:val="003A21BA"/>
    <w:rsid w:val="003A28CB"/>
    <w:rsid w:val="003A3638"/>
    <w:rsid w:val="003A387B"/>
    <w:rsid w:val="003A390D"/>
    <w:rsid w:val="003A40C8"/>
    <w:rsid w:val="003A4AFB"/>
    <w:rsid w:val="003A51CA"/>
    <w:rsid w:val="003A52F1"/>
    <w:rsid w:val="003A607B"/>
    <w:rsid w:val="003A60DF"/>
    <w:rsid w:val="003A623E"/>
    <w:rsid w:val="003A6B31"/>
    <w:rsid w:val="003B02E9"/>
    <w:rsid w:val="003B07C7"/>
    <w:rsid w:val="003B0987"/>
    <w:rsid w:val="003B09B7"/>
    <w:rsid w:val="003B0EFD"/>
    <w:rsid w:val="003B1192"/>
    <w:rsid w:val="003B1454"/>
    <w:rsid w:val="003B14C9"/>
    <w:rsid w:val="003B18B6"/>
    <w:rsid w:val="003B1C26"/>
    <w:rsid w:val="003B227A"/>
    <w:rsid w:val="003B28E8"/>
    <w:rsid w:val="003B2C83"/>
    <w:rsid w:val="003B2DC7"/>
    <w:rsid w:val="003B2E21"/>
    <w:rsid w:val="003B3426"/>
    <w:rsid w:val="003B3472"/>
    <w:rsid w:val="003B3777"/>
    <w:rsid w:val="003B4556"/>
    <w:rsid w:val="003B46BF"/>
    <w:rsid w:val="003B4ADA"/>
    <w:rsid w:val="003B4D5A"/>
    <w:rsid w:val="003B4E85"/>
    <w:rsid w:val="003B55C8"/>
    <w:rsid w:val="003B5A04"/>
    <w:rsid w:val="003B5C43"/>
    <w:rsid w:val="003B5E2A"/>
    <w:rsid w:val="003B5FB7"/>
    <w:rsid w:val="003B6969"/>
    <w:rsid w:val="003B6C0C"/>
    <w:rsid w:val="003B6E81"/>
    <w:rsid w:val="003B7057"/>
    <w:rsid w:val="003B7623"/>
    <w:rsid w:val="003C027A"/>
    <w:rsid w:val="003C064E"/>
    <w:rsid w:val="003C09D6"/>
    <w:rsid w:val="003C1147"/>
    <w:rsid w:val="003C134D"/>
    <w:rsid w:val="003C18CE"/>
    <w:rsid w:val="003C1BC1"/>
    <w:rsid w:val="003C40B8"/>
    <w:rsid w:val="003C4353"/>
    <w:rsid w:val="003C4EE0"/>
    <w:rsid w:val="003C5237"/>
    <w:rsid w:val="003C55DB"/>
    <w:rsid w:val="003C59E0"/>
    <w:rsid w:val="003C5DD9"/>
    <w:rsid w:val="003C6111"/>
    <w:rsid w:val="003C6199"/>
    <w:rsid w:val="003C6C8D"/>
    <w:rsid w:val="003C71BA"/>
    <w:rsid w:val="003C7440"/>
    <w:rsid w:val="003C7472"/>
    <w:rsid w:val="003C755B"/>
    <w:rsid w:val="003C75EF"/>
    <w:rsid w:val="003C7874"/>
    <w:rsid w:val="003C7918"/>
    <w:rsid w:val="003D00A5"/>
    <w:rsid w:val="003D01D5"/>
    <w:rsid w:val="003D08F8"/>
    <w:rsid w:val="003D0C6D"/>
    <w:rsid w:val="003D142F"/>
    <w:rsid w:val="003D1590"/>
    <w:rsid w:val="003D17AD"/>
    <w:rsid w:val="003D1863"/>
    <w:rsid w:val="003D233C"/>
    <w:rsid w:val="003D2C78"/>
    <w:rsid w:val="003D38CE"/>
    <w:rsid w:val="003D4630"/>
    <w:rsid w:val="003D473F"/>
    <w:rsid w:val="003D4F95"/>
    <w:rsid w:val="003D5550"/>
    <w:rsid w:val="003D577B"/>
    <w:rsid w:val="003D5B79"/>
    <w:rsid w:val="003D5C53"/>
    <w:rsid w:val="003D5F42"/>
    <w:rsid w:val="003D60A9"/>
    <w:rsid w:val="003D62B6"/>
    <w:rsid w:val="003D6DB8"/>
    <w:rsid w:val="003D76B3"/>
    <w:rsid w:val="003D7E24"/>
    <w:rsid w:val="003E0FBC"/>
    <w:rsid w:val="003E12F3"/>
    <w:rsid w:val="003E175B"/>
    <w:rsid w:val="003E1DA4"/>
    <w:rsid w:val="003E248C"/>
    <w:rsid w:val="003E2A02"/>
    <w:rsid w:val="003E2A5D"/>
    <w:rsid w:val="003E2ADF"/>
    <w:rsid w:val="003E3251"/>
    <w:rsid w:val="003E3FDE"/>
    <w:rsid w:val="003E4114"/>
    <w:rsid w:val="003E478C"/>
    <w:rsid w:val="003E5061"/>
    <w:rsid w:val="003E5494"/>
    <w:rsid w:val="003E5B0F"/>
    <w:rsid w:val="003E5E01"/>
    <w:rsid w:val="003E64C4"/>
    <w:rsid w:val="003E6965"/>
    <w:rsid w:val="003E7067"/>
    <w:rsid w:val="003E7110"/>
    <w:rsid w:val="003F00C2"/>
    <w:rsid w:val="003F21F7"/>
    <w:rsid w:val="003F26C2"/>
    <w:rsid w:val="003F2DED"/>
    <w:rsid w:val="003F3610"/>
    <w:rsid w:val="003F3629"/>
    <w:rsid w:val="003F3DAA"/>
    <w:rsid w:val="003F3F1F"/>
    <w:rsid w:val="003F3F6B"/>
    <w:rsid w:val="003F4368"/>
    <w:rsid w:val="003F444F"/>
    <w:rsid w:val="003F4A7B"/>
    <w:rsid w:val="003F4AFC"/>
    <w:rsid w:val="003F4C97"/>
    <w:rsid w:val="003F5392"/>
    <w:rsid w:val="003F5852"/>
    <w:rsid w:val="003F5D41"/>
    <w:rsid w:val="003F64A3"/>
    <w:rsid w:val="003F66D0"/>
    <w:rsid w:val="003F7204"/>
    <w:rsid w:val="003F72A7"/>
    <w:rsid w:val="003F7345"/>
    <w:rsid w:val="003F77A9"/>
    <w:rsid w:val="003F7E60"/>
    <w:rsid w:val="003F7FE6"/>
    <w:rsid w:val="00400131"/>
    <w:rsid w:val="00400193"/>
    <w:rsid w:val="0040039F"/>
    <w:rsid w:val="0040096D"/>
    <w:rsid w:val="00400CB3"/>
    <w:rsid w:val="0040126A"/>
    <w:rsid w:val="00401344"/>
    <w:rsid w:val="004013D8"/>
    <w:rsid w:val="00402519"/>
    <w:rsid w:val="0040265A"/>
    <w:rsid w:val="00402834"/>
    <w:rsid w:val="00403526"/>
    <w:rsid w:val="004036E4"/>
    <w:rsid w:val="004038C6"/>
    <w:rsid w:val="00403F02"/>
    <w:rsid w:val="00404487"/>
    <w:rsid w:val="0040479B"/>
    <w:rsid w:val="00404C3C"/>
    <w:rsid w:val="00405622"/>
    <w:rsid w:val="004057B0"/>
    <w:rsid w:val="00405C72"/>
    <w:rsid w:val="004060F5"/>
    <w:rsid w:val="00406CD3"/>
    <w:rsid w:val="004072F0"/>
    <w:rsid w:val="00407751"/>
    <w:rsid w:val="00407938"/>
    <w:rsid w:val="00407D97"/>
    <w:rsid w:val="00410005"/>
    <w:rsid w:val="00410F22"/>
    <w:rsid w:val="0041123C"/>
    <w:rsid w:val="00412021"/>
    <w:rsid w:val="004122DC"/>
    <w:rsid w:val="00412AEC"/>
    <w:rsid w:val="00412BFF"/>
    <w:rsid w:val="00413342"/>
    <w:rsid w:val="00413B81"/>
    <w:rsid w:val="00414373"/>
    <w:rsid w:val="004147FD"/>
    <w:rsid w:val="00414A83"/>
    <w:rsid w:val="00414D9E"/>
    <w:rsid w:val="00415376"/>
    <w:rsid w:val="00415CFD"/>
    <w:rsid w:val="0041620B"/>
    <w:rsid w:val="00416EB8"/>
    <w:rsid w:val="00417593"/>
    <w:rsid w:val="00417AFC"/>
    <w:rsid w:val="00417D9E"/>
    <w:rsid w:val="0042019B"/>
    <w:rsid w:val="00420983"/>
    <w:rsid w:val="00420C32"/>
    <w:rsid w:val="004212E7"/>
    <w:rsid w:val="0042143C"/>
    <w:rsid w:val="00421812"/>
    <w:rsid w:val="00421EAE"/>
    <w:rsid w:val="00422EB3"/>
    <w:rsid w:val="00423D72"/>
    <w:rsid w:val="00424087"/>
    <w:rsid w:val="0042446D"/>
    <w:rsid w:val="0042477C"/>
    <w:rsid w:val="004247FC"/>
    <w:rsid w:val="00425247"/>
    <w:rsid w:val="004256CF"/>
    <w:rsid w:val="00426B44"/>
    <w:rsid w:val="00426B94"/>
    <w:rsid w:val="004272F2"/>
    <w:rsid w:val="004274E3"/>
    <w:rsid w:val="00427BF8"/>
    <w:rsid w:val="0043064A"/>
    <w:rsid w:val="00431420"/>
    <w:rsid w:val="004314F1"/>
    <w:rsid w:val="00431824"/>
    <w:rsid w:val="00431C02"/>
    <w:rsid w:val="00431E6F"/>
    <w:rsid w:val="00431F8C"/>
    <w:rsid w:val="00432424"/>
    <w:rsid w:val="004328E8"/>
    <w:rsid w:val="00432E34"/>
    <w:rsid w:val="00433509"/>
    <w:rsid w:val="00433578"/>
    <w:rsid w:val="004335A8"/>
    <w:rsid w:val="00433829"/>
    <w:rsid w:val="004343D4"/>
    <w:rsid w:val="0043585F"/>
    <w:rsid w:val="00435EA6"/>
    <w:rsid w:val="004361B1"/>
    <w:rsid w:val="0043642A"/>
    <w:rsid w:val="00436527"/>
    <w:rsid w:val="00436E52"/>
    <w:rsid w:val="004371EE"/>
    <w:rsid w:val="00437334"/>
    <w:rsid w:val="00437395"/>
    <w:rsid w:val="00437B29"/>
    <w:rsid w:val="00437F11"/>
    <w:rsid w:val="0044063E"/>
    <w:rsid w:val="004408BD"/>
    <w:rsid w:val="00440DA5"/>
    <w:rsid w:val="004416BA"/>
    <w:rsid w:val="00441B8B"/>
    <w:rsid w:val="00441DB4"/>
    <w:rsid w:val="004427D1"/>
    <w:rsid w:val="0044283D"/>
    <w:rsid w:val="00442BFF"/>
    <w:rsid w:val="00442DA1"/>
    <w:rsid w:val="004446FA"/>
    <w:rsid w:val="00445047"/>
    <w:rsid w:val="0044558D"/>
    <w:rsid w:val="00445791"/>
    <w:rsid w:val="00445BBC"/>
    <w:rsid w:val="00445D2C"/>
    <w:rsid w:val="00446CE1"/>
    <w:rsid w:val="00447B60"/>
    <w:rsid w:val="00447CED"/>
    <w:rsid w:val="00447E93"/>
    <w:rsid w:val="00447FEC"/>
    <w:rsid w:val="0045079F"/>
    <w:rsid w:val="00450857"/>
    <w:rsid w:val="00450C98"/>
    <w:rsid w:val="00450E98"/>
    <w:rsid w:val="00450F7C"/>
    <w:rsid w:val="0045181A"/>
    <w:rsid w:val="00451D11"/>
    <w:rsid w:val="004521E8"/>
    <w:rsid w:val="0045256E"/>
    <w:rsid w:val="0045258B"/>
    <w:rsid w:val="004534CB"/>
    <w:rsid w:val="004536C7"/>
    <w:rsid w:val="0045496A"/>
    <w:rsid w:val="00454999"/>
    <w:rsid w:val="00454ACF"/>
    <w:rsid w:val="00454B3D"/>
    <w:rsid w:val="00454EDA"/>
    <w:rsid w:val="00454EE3"/>
    <w:rsid w:val="00454FE4"/>
    <w:rsid w:val="00455121"/>
    <w:rsid w:val="004553FE"/>
    <w:rsid w:val="00455EB1"/>
    <w:rsid w:val="004562D5"/>
    <w:rsid w:val="004564F3"/>
    <w:rsid w:val="004565A9"/>
    <w:rsid w:val="004570ED"/>
    <w:rsid w:val="00457A5A"/>
    <w:rsid w:val="004603BE"/>
    <w:rsid w:val="0046054B"/>
    <w:rsid w:val="004610FB"/>
    <w:rsid w:val="00461C76"/>
    <w:rsid w:val="00461F24"/>
    <w:rsid w:val="00462554"/>
    <w:rsid w:val="00463084"/>
    <w:rsid w:val="004630A2"/>
    <w:rsid w:val="004631B2"/>
    <w:rsid w:val="00463275"/>
    <w:rsid w:val="00463D08"/>
    <w:rsid w:val="00463D85"/>
    <w:rsid w:val="00463E39"/>
    <w:rsid w:val="0046406D"/>
    <w:rsid w:val="00464120"/>
    <w:rsid w:val="00464343"/>
    <w:rsid w:val="004643F3"/>
    <w:rsid w:val="00464594"/>
    <w:rsid w:val="00464A63"/>
    <w:rsid w:val="00464E95"/>
    <w:rsid w:val="00464F2D"/>
    <w:rsid w:val="00464FE1"/>
    <w:rsid w:val="00465195"/>
    <w:rsid w:val="00465367"/>
    <w:rsid w:val="004657FC"/>
    <w:rsid w:val="00465D29"/>
    <w:rsid w:val="004661D4"/>
    <w:rsid w:val="00466575"/>
    <w:rsid w:val="00467DAA"/>
    <w:rsid w:val="00467E9A"/>
    <w:rsid w:val="00467F34"/>
    <w:rsid w:val="00470134"/>
    <w:rsid w:val="00470B45"/>
    <w:rsid w:val="00470CBD"/>
    <w:rsid w:val="00470DEA"/>
    <w:rsid w:val="00470E10"/>
    <w:rsid w:val="00470F99"/>
    <w:rsid w:val="004713D6"/>
    <w:rsid w:val="00471479"/>
    <w:rsid w:val="00471B2E"/>
    <w:rsid w:val="00472172"/>
    <w:rsid w:val="0047278A"/>
    <w:rsid w:val="0047290E"/>
    <w:rsid w:val="004729ED"/>
    <w:rsid w:val="00472AB8"/>
    <w:rsid w:val="00472B56"/>
    <w:rsid w:val="00473019"/>
    <w:rsid w:val="004733F6"/>
    <w:rsid w:val="00473A53"/>
    <w:rsid w:val="00473E52"/>
    <w:rsid w:val="004748A0"/>
    <w:rsid w:val="00474997"/>
    <w:rsid w:val="00474E69"/>
    <w:rsid w:val="004750AE"/>
    <w:rsid w:val="0047557A"/>
    <w:rsid w:val="00475F3A"/>
    <w:rsid w:val="0047605A"/>
    <w:rsid w:val="004760F7"/>
    <w:rsid w:val="004767B8"/>
    <w:rsid w:val="00476AA7"/>
    <w:rsid w:val="004771C7"/>
    <w:rsid w:val="00477D2A"/>
    <w:rsid w:val="00477D4D"/>
    <w:rsid w:val="00477FF4"/>
    <w:rsid w:val="0048014D"/>
    <w:rsid w:val="004808ED"/>
    <w:rsid w:val="0048097C"/>
    <w:rsid w:val="00480A51"/>
    <w:rsid w:val="00480ACE"/>
    <w:rsid w:val="00480D3F"/>
    <w:rsid w:val="004822A2"/>
    <w:rsid w:val="00482515"/>
    <w:rsid w:val="0048268E"/>
    <w:rsid w:val="00483D97"/>
    <w:rsid w:val="00484846"/>
    <w:rsid w:val="004849FD"/>
    <w:rsid w:val="00484CF7"/>
    <w:rsid w:val="00485084"/>
    <w:rsid w:val="00485409"/>
    <w:rsid w:val="00485479"/>
    <w:rsid w:val="0048585E"/>
    <w:rsid w:val="00485FD9"/>
    <w:rsid w:val="00486611"/>
    <w:rsid w:val="00486D5C"/>
    <w:rsid w:val="004902CD"/>
    <w:rsid w:val="00490529"/>
    <w:rsid w:val="0049058C"/>
    <w:rsid w:val="00490943"/>
    <w:rsid w:val="00490BF9"/>
    <w:rsid w:val="00491812"/>
    <w:rsid w:val="00491AA0"/>
    <w:rsid w:val="00493015"/>
    <w:rsid w:val="0049621B"/>
    <w:rsid w:val="0049642F"/>
    <w:rsid w:val="004968FC"/>
    <w:rsid w:val="0049694E"/>
    <w:rsid w:val="00496B6A"/>
    <w:rsid w:val="00497198"/>
    <w:rsid w:val="00497342"/>
    <w:rsid w:val="0049774D"/>
    <w:rsid w:val="0049787F"/>
    <w:rsid w:val="00497933"/>
    <w:rsid w:val="00497DB5"/>
    <w:rsid w:val="004A051B"/>
    <w:rsid w:val="004A0874"/>
    <w:rsid w:val="004A08C3"/>
    <w:rsid w:val="004A0F7B"/>
    <w:rsid w:val="004A266B"/>
    <w:rsid w:val="004A291F"/>
    <w:rsid w:val="004A2A6B"/>
    <w:rsid w:val="004A3958"/>
    <w:rsid w:val="004A43BC"/>
    <w:rsid w:val="004A5748"/>
    <w:rsid w:val="004A59B1"/>
    <w:rsid w:val="004A5BD9"/>
    <w:rsid w:val="004A605B"/>
    <w:rsid w:val="004A73F3"/>
    <w:rsid w:val="004A7420"/>
    <w:rsid w:val="004A7AE3"/>
    <w:rsid w:val="004B0039"/>
    <w:rsid w:val="004B03B8"/>
    <w:rsid w:val="004B05E6"/>
    <w:rsid w:val="004B09AB"/>
    <w:rsid w:val="004B0FBA"/>
    <w:rsid w:val="004B16D1"/>
    <w:rsid w:val="004B223F"/>
    <w:rsid w:val="004B270D"/>
    <w:rsid w:val="004B2804"/>
    <w:rsid w:val="004B3A39"/>
    <w:rsid w:val="004B3C0F"/>
    <w:rsid w:val="004B432E"/>
    <w:rsid w:val="004B4F78"/>
    <w:rsid w:val="004B55CA"/>
    <w:rsid w:val="004B5895"/>
    <w:rsid w:val="004B5914"/>
    <w:rsid w:val="004B5A12"/>
    <w:rsid w:val="004B5C0D"/>
    <w:rsid w:val="004B5F80"/>
    <w:rsid w:val="004B60C1"/>
    <w:rsid w:val="004B641B"/>
    <w:rsid w:val="004B648E"/>
    <w:rsid w:val="004B6A8D"/>
    <w:rsid w:val="004B6B80"/>
    <w:rsid w:val="004B7504"/>
    <w:rsid w:val="004B7737"/>
    <w:rsid w:val="004B7DB0"/>
    <w:rsid w:val="004B7EB3"/>
    <w:rsid w:val="004C0D74"/>
    <w:rsid w:val="004C1895"/>
    <w:rsid w:val="004C1AB1"/>
    <w:rsid w:val="004C2466"/>
    <w:rsid w:val="004C2888"/>
    <w:rsid w:val="004C3617"/>
    <w:rsid w:val="004C3ED3"/>
    <w:rsid w:val="004C3FE3"/>
    <w:rsid w:val="004C4004"/>
    <w:rsid w:val="004C4684"/>
    <w:rsid w:val="004C4939"/>
    <w:rsid w:val="004C4B37"/>
    <w:rsid w:val="004C4D21"/>
    <w:rsid w:val="004C525D"/>
    <w:rsid w:val="004C5CA4"/>
    <w:rsid w:val="004C600D"/>
    <w:rsid w:val="004C6BCB"/>
    <w:rsid w:val="004C6C52"/>
    <w:rsid w:val="004C6D40"/>
    <w:rsid w:val="004C795D"/>
    <w:rsid w:val="004D0615"/>
    <w:rsid w:val="004D07BB"/>
    <w:rsid w:val="004D07E5"/>
    <w:rsid w:val="004D09C1"/>
    <w:rsid w:val="004D0E20"/>
    <w:rsid w:val="004D27F9"/>
    <w:rsid w:val="004D2A34"/>
    <w:rsid w:val="004D2BC9"/>
    <w:rsid w:val="004D333B"/>
    <w:rsid w:val="004D34C5"/>
    <w:rsid w:val="004D3552"/>
    <w:rsid w:val="004D5047"/>
    <w:rsid w:val="004D5F8A"/>
    <w:rsid w:val="004D60DD"/>
    <w:rsid w:val="004D6213"/>
    <w:rsid w:val="004D62C9"/>
    <w:rsid w:val="004D6B66"/>
    <w:rsid w:val="004D6F90"/>
    <w:rsid w:val="004D7638"/>
    <w:rsid w:val="004D764B"/>
    <w:rsid w:val="004D7A4C"/>
    <w:rsid w:val="004E015F"/>
    <w:rsid w:val="004E0BB9"/>
    <w:rsid w:val="004E0DB7"/>
    <w:rsid w:val="004E1245"/>
    <w:rsid w:val="004E158B"/>
    <w:rsid w:val="004E1B72"/>
    <w:rsid w:val="004E2EA4"/>
    <w:rsid w:val="004E3188"/>
    <w:rsid w:val="004E399E"/>
    <w:rsid w:val="004E3DB3"/>
    <w:rsid w:val="004E4686"/>
    <w:rsid w:val="004E4CEB"/>
    <w:rsid w:val="004E5046"/>
    <w:rsid w:val="004E5587"/>
    <w:rsid w:val="004E5BDA"/>
    <w:rsid w:val="004E6C8A"/>
    <w:rsid w:val="004E6F83"/>
    <w:rsid w:val="004E710B"/>
    <w:rsid w:val="004E7DA5"/>
    <w:rsid w:val="004F0C3C"/>
    <w:rsid w:val="004F0F1E"/>
    <w:rsid w:val="004F1102"/>
    <w:rsid w:val="004F1270"/>
    <w:rsid w:val="004F150A"/>
    <w:rsid w:val="004F15D1"/>
    <w:rsid w:val="004F1895"/>
    <w:rsid w:val="004F1DA5"/>
    <w:rsid w:val="004F1E25"/>
    <w:rsid w:val="004F28ED"/>
    <w:rsid w:val="004F318E"/>
    <w:rsid w:val="004F367E"/>
    <w:rsid w:val="004F3963"/>
    <w:rsid w:val="004F3C2C"/>
    <w:rsid w:val="004F51C2"/>
    <w:rsid w:val="004F524E"/>
    <w:rsid w:val="004F54AF"/>
    <w:rsid w:val="004F57E0"/>
    <w:rsid w:val="004F5B68"/>
    <w:rsid w:val="004F5D44"/>
    <w:rsid w:val="004F5E06"/>
    <w:rsid w:val="004F611D"/>
    <w:rsid w:val="004F63FC"/>
    <w:rsid w:val="004F676B"/>
    <w:rsid w:val="004F67A1"/>
    <w:rsid w:val="004F6C7F"/>
    <w:rsid w:val="004F6C88"/>
    <w:rsid w:val="004F6D40"/>
    <w:rsid w:val="004F7DE4"/>
    <w:rsid w:val="00500347"/>
    <w:rsid w:val="00500371"/>
    <w:rsid w:val="0050134D"/>
    <w:rsid w:val="00501E1C"/>
    <w:rsid w:val="00503442"/>
    <w:rsid w:val="0050383D"/>
    <w:rsid w:val="005040ED"/>
    <w:rsid w:val="00504306"/>
    <w:rsid w:val="00504313"/>
    <w:rsid w:val="005043D6"/>
    <w:rsid w:val="005058C0"/>
    <w:rsid w:val="00505A92"/>
    <w:rsid w:val="00505D6B"/>
    <w:rsid w:val="005063CE"/>
    <w:rsid w:val="00506407"/>
    <w:rsid w:val="00506434"/>
    <w:rsid w:val="00506545"/>
    <w:rsid w:val="00507369"/>
    <w:rsid w:val="00507A41"/>
    <w:rsid w:val="00507A89"/>
    <w:rsid w:val="00507E5B"/>
    <w:rsid w:val="00507FA5"/>
    <w:rsid w:val="00510536"/>
    <w:rsid w:val="00510A07"/>
    <w:rsid w:val="00510D9F"/>
    <w:rsid w:val="005115D0"/>
    <w:rsid w:val="00512616"/>
    <w:rsid w:val="00512F36"/>
    <w:rsid w:val="005134A3"/>
    <w:rsid w:val="005142C5"/>
    <w:rsid w:val="0051508A"/>
    <w:rsid w:val="0051508C"/>
    <w:rsid w:val="00515359"/>
    <w:rsid w:val="00515685"/>
    <w:rsid w:val="0051587A"/>
    <w:rsid w:val="00516E38"/>
    <w:rsid w:val="0051730C"/>
    <w:rsid w:val="00517709"/>
    <w:rsid w:val="0052039D"/>
    <w:rsid w:val="005203F1"/>
    <w:rsid w:val="00520487"/>
    <w:rsid w:val="005204C6"/>
    <w:rsid w:val="00521698"/>
    <w:rsid w:val="00521BC3"/>
    <w:rsid w:val="00522E09"/>
    <w:rsid w:val="00523CD8"/>
    <w:rsid w:val="00523FAF"/>
    <w:rsid w:val="005243C7"/>
    <w:rsid w:val="00524C57"/>
    <w:rsid w:val="00524C84"/>
    <w:rsid w:val="005257CE"/>
    <w:rsid w:val="005258A5"/>
    <w:rsid w:val="00525AB8"/>
    <w:rsid w:val="00525BFE"/>
    <w:rsid w:val="00525FC6"/>
    <w:rsid w:val="00526595"/>
    <w:rsid w:val="00526D18"/>
    <w:rsid w:val="00526EDA"/>
    <w:rsid w:val="005270E4"/>
    <w:rsid w:val="00527433"/>
    <w:rsid w:val="005274CA"/>
    <w:rsid w:val="00527D60"/>
    <w:rsid w:val="0053033C"/>
    <w:rsid w:val="00530AA2"/>
    <w:rsid w:val="0053104E"/>
    <w:rsid w:val="005312A4"/>
    <w:rsid w:val="00531719"/>
    <w:rsid w:val="00531EA6"/>
    <w:rsid w:val="00531FE8"/>
    <w:rsid w:val="005322B6"/>
    <w:rsid w:val="005327E6"/>
    <w:rsid w:val="0053309C"/>
    <w:rsid w:val="00533632"/>
    <w:rsid w:val="005336F2"/>
    <w:rsid w:val="0053378C"/>
    <w:rsid w:val="0053399A"/>
    <w:rsid w:val="005339A1"/>
    <w:rsid w:val="00533DC9"/>
    <w:rsid w:val="0053438D"/>
    <w:rsid w:val="005350C7"/>
    <w:rsid w:val="00536635"/>
    <w:rsid w:val="00537226"/>
    <w:rsid w:val="005375D9"/>
    <w:rsid w:val="0053760C"/>
    <w:rsid w:val="00537784"/>
    <w:rsid w:val="00537E77"/>
    <w:rsid w:val="00540C34"/>
    <w:rsid w:val="00541193"/>
    <w:rsid w:val="00541955"/>
    <w:rsid w:val="00541E6E"/>
    <w:rsid w:val="0054251F"/>
    <w:rsid w:val="005425AC"/>
    <w:rsid w:val="005439D8"/>
    <w:rsid w:val="005442ED"/>
    <w:rsid w:val="00544596"/>
    <w:rsid w:val="0054485E"/>
    <w:rsid w:val="00544EF0"/>
    <w:rsid w:val="00544F10"/>
    <w:rsid w:val="0054524F"/>
    <w:rsid w:val="0054530F"/>
    <w:rsid w:val="0054548C"/>
    <w:rsid w:val="005454E8"/>
    <w:rsid w:val="00545864"/>
    <w:rsid w:val="005459DD"/>
    <w:rsid w:val="00545FE6"/>
    <w:rsid w:val="0054684F"/>
    <w:rsid w:val="00546AC7"/>
    <w:rsid w:val="00546E34"/>
    <w:rsid w:val="00547513"/>
    <w:rsid w:val="0054769C"/>
    <w:rsid w:val="005508E4"/>
    <w:rsid w:val="00550A4F"/>
    <w:rsid w:val="005520D8"/>
    <w:rsid w:val="005524A0"/>
    <w:rsid w:val="005533A3"/>
    <w:rsid w:val="005535F5"/>
    <w:rsid w:val="0055397E"/>
    <w:rsid w:val="00553AE7"/>
    <w:rsid w:val="0055401E"/>
    <w:rsid w:val="005549FE"/>
    <w:rsid w:val="00555274"/>
    <w:rsid w:val="005557FF"/>
    <w:rsid w:val="005561A0"/>
    <w:rsid w:val="0055652F"/>
    <w:rsid w:val="0055658E"/>
    <w:rsid w:val="00556AEC"/>
    <w:rsid w:val="00556CF1"/>
    <w:rsid w:val="00557080"/>
    <w:rsid w:val="00557270"/>
    <w:rsid w:val="00557573"/>
    <w:rsid w:val="005600D6"/>
    <w:rsid w:val="005605D8"/>
    <w:rsid w:val="00560C9D"/>
    <w:rsid w:val="00560D1B"/>
    <w:rsid w:val="00560E39"/>
    <w:rsid w:val="00560F8A"/>
    <w:rsid w:val="005619F2"/>
    <w:rsid w:val="00561E53"/>
    <w:rsid w:val="00562348"/>
    <w:rsid w:val="005625FB"/>
    <w:rsid w:val="00563206"/>
    <w:rsid w:val="005632D9"/>
    <w:rsid w:val="0056373B"/>
    <w:rsid w:val="00564078"/>
    <w:rsid w:val="00565341"/>
    <w:rsid w:val="005655BD"/>
    <w:rsid w:val="0056572C"/>
    <w:rsid w:val="0056657D"/>
    <w:rsid w:val="005669D4"/>
    <w:rsid w:val="00566B3F"/>
    <w:rsid w:val="00566BC4"/>
    <w:rsid w:val="00567513"/>
    <w:rsid w:val="00567805"/>
    <w:rsid w:val="00567D65"/>
    <w:rsid w:val="00570FAA"/>
    <w:rsid w:val="00571704"/>
    <w:rsid w:val="00571B50"/>
    <w:rsid w:val="00571DB6"/>
    <w:rsid w:val="00571DC7"/>
    <w:rsid w:val="00571E44"/>
    <w:rsid w:val="005723F2"/>
    <w:rsid w:val="005723FB"/>
    <w:rsid w:val="0057405B"/>
    <w:rsid w:val="00574E2E"/>
    <w:rsid w:val="005750FA"/>
    <w:rsid w:val="00575FA6"/>
    <w:rsid w:val="00575FC6"/>
    <w:rsid w:val="005762A7"/>
    <w:rsid w:val="005769D3"/>
    <w:rsid w:val="00577895"/>
    <w:rsid w:val="0057793D"/>
    <w:rsid w:val="005779DA"/>
    <w:rsid w:val="00580909"/>
    <w:rsid w:val="00580988"/>
    <w:rsid w:val="005815E5"/>
    <w:rsid w:val="00581AE5"/>
    <w:rsid w:val="00581BE3"/>
    <w:rsid w:val="00581E3F"/>
    <w:rsid w:val="00581FF1"/>
    <w:rsid w:val="005827B8"/>
    <w:rsid w:val="00582BA5"/>
    <w:rsid w:val="00582F86"/>
    <w:rsid w:val="0058334D"/>
    <w:rsid w:val="00583547"/>
    <w:rsid w:val="005836EF"/>
    <w:rsid w:val="00583ED1"/>
    <w:rsid w:val="00584A23"/>
    <w:rsid w:val="00584C6F"/>
    <w:rsid w:val="00584E0F"/>
    <w:rsid w:val="0058525A"/>
    <w:rsid w:val="00585785"/>
    <w:rsid w:val="0058588C"/>
    <w:rsid w:val="00585B5C"/>
    <w:rsid w:val="005861E0"/>
    <w:rsid w:val="005863D1"/>
    <w:rsid w:val="005876D5"/>
    <w:rsid w:val="005878A4"/>
    <w:rsid w:val="00587F9B"/>
    <w:rsid w:val="00590025"/>
    <w:rsid w:val="005908A0"/>
    <w:rsid w:val="005916D7"/>
    <w:rsid w:val="00591BA3"/>
    <w:rsid w:val="005927C1"/>
    <w:rsid w:val="00592FB6"/>
    <w:rsid w:val="005930B2"/>
    <w:rsid w:val="00593479"/>
    <w:rsid w:val="00593C1B"/>
    <w:rsid w:val="005947A6"/>
    <w:rsid w:val="005950CA"/>
    <w:rsid w:val="005950DC"/>
    <w:rsid w:val="005974AD"/>
    <w:rsid w:val="00597F49"/>
    <w:rsid w:val="005A002F"/>
    <w:rsid w:val="005A1340"/>
    <w:rsid w:val="005A2127"/>
    <w:rsid w:val="005A2BFC"/>
    <w:rsid w:val="005A2C7B"/>
    <w:rsid w:val="005A3404"/>
    <w:rsid w:val="005A360D"/>
    <w:rsid w:val="005A3D07"/>
    <w:rsid w:val="005A42D8"/>
    <w:rsid w:val="005A4A65"/>
    <w:rsid w:val="005A5C37"/>
    <w:rsid w:val="005A62C3"/>
    <w:rsid w:val="005A68CB"/>
    <w:rsid w:val="005A698C"/>
    <w:rsid w:val="005A7339"/>
    <w:rsid w:val="005A77FD"/>
    <w:rsid w:val="005A7CAC"/>
    <w:rsid w:val="005B0219"/>
    <w:rsid w:val="005B05AF"/>
    <w:rsid w:val="005B0B04"/>
    <w:rsid w:val="005B0DA7"/>
    <w:rsid w:val="005B0F35"/>
    <w:rsid w:val="005B1137"/>
    <w:rsid w:val="005B1630"/>
    <w:rsid w:val="005B1CA5"/>
    <w:rsid w:val="005B1F33"/>
    <w:rsid w:val="005B239E"/>
    <w:rsid w:val="005B246E"/>
    <w:rsid w:val="005B24AB"/>
    <w:rsid w:val="005B2802"/>
    <w:rsid w:val="005B28FC"/>
    <w:rsid w:val="005B299C"/>
    <w:rsid w:val="005B42E9"/>
    <w:rsid w:val="005B4666"/>
    <w:rsid w:val="005B48AD"/>
    <w:rsid w:val="005B4E9B"/>
    <w:rsid w:val="005B5872"/>
    <w:rsid w:val="005B58D0"/>
    <w:rsid w:val="005B5F18"/>
    <w:rsid w:val="005B6256"/>
    <w:rsid w:val="005B7893"/>
    <w:rsid w:val="005B7BD0"/>
    <w:rsid w:val="005C0B86"/>
    <w:rsid w:val="005C0C80"/>
    <w:rsid w:val="005C12A1"/>
    <w:rsid w:val="005C1985"/>
    <w:rsid w:val="005C1F92"/>
    <w:rsid w:val="005C25F7"/>
    <w:rsid w:val="005C2ECA"/>
    <w:rsid w:val="005C3A56"/>
    <w:rsid w:val="005C44EB"/>
    <w:rsid w:val="005C4B44"/>
    <w:rsid w:val="005C5239"/>
    <w:rsid w:val="005C52FA"/>
    <w:rsid w:val="005C5E21"/>
    <w:rsid w:val="005C62FC"/>
    <w:rsid w:val="005C68F8"/>
    <w:rsid w:val="005C6DAE"/>
    <w:rsid w:val="005C7295"/>
    <w:rsid w:val="005C737E"/>
    <w:rsid w:val="005C74F1"/>
    <w:rsid w:val="005C7D7B"/>
    <w:rsid w:val="005C7F7A"/>
    <w:rsid w:val="005D0A6C"/>
    <w:rsid w:val="005D0E7E"/>
    <w:rsid w:val="005D156F"/>
    <w:rsid w:val="005D16EB"/>
    <w:rsid w:val="005D23A7"/>
    <w:rsid w:val="005D24FA"/>
    <w:rsid w:val="005D29C9"/>
    <w:rsid w:val="005D2ED3"/>
    <w:rsid w:val="005D38DA"/>
    <w:rsid w:val="005D397A"/>
    <w:rsid w:val="005D3B42"/>
    <w:rsid w:val="005D3B85"/>
    <w:rsid w:val="005D3F94"/>
    <w:rsid w:val="005D449C"/>
    <w:rsid w:val="005D4506"/>
    <w:rsid w:val="005D4E3B"/>
    <w:rsid w:val="005D5303"/>
    <w:rsid w:val="005D55B6"/>
    <w:rsid w:val="005D5860"/>
    <w:rsid w:val="005D5993"/>
    <w:rsid w:val="005D5D16"/>
    <w:rsid w:val="005D677B"/>
    <w:rsid w:val="005D6BBC"/>
    <w:rsid w:val="005D6D76"/>
    <w:rsid w:val="005E01E3"/>
    <w:rsid w:val="005E076A"/>
    <w:rsid w:val="005E0799"/>
    <w:rsid w:val="005E11BB"/>
    <w:rsid w:val="005E11C1"/>
    <w:rsid w:val="005E16ED"/>
    <w:rsid w:val="005E1EB3"/>
    <w:rsid w:val="005E26A2"/>
    <w:rsid w:val="005E2A39"/>
    <w:rsid w:val="005E2D49"/>
    <w:rsid w:val="005E3068"/>
    <w:rsid w:val="005E314C"/>
    <w:rsid w:val="005E36C3"/>
    <w:rsid w:val="005E38D8"/>
    <w:rsid w:val="005E38FA"/>
    <w:rsid w:val="005E3FC6"/>
    <w:rsid w:val="005E420D"/>
    <w:rsid w:val="005E43D6"/>
    <w:rsid w:val="005E52C0"/>
    <w:rsid w:val="005E55DD"/>
    <w:rsid w:val="005E56F5"/>
    <w:rsid w:val="005E5EC4"/>
    <w:rsid w:val="005E63C9"/>
    <w:rsid w:val="005E6538"/>
    <w:rsid w:val="005E7A56"/>
    <w:rsid w:val="005E7AA9"/>
    <w:rsid w:val="005F0B6E"/>
    <w:rsid w:val="005F0D2C"/>
    <w:rsid w:val="005F0EFC"/>
    <w:rsid w:val="005F1630"/>
    <w:rsid w:val="005F177E"/>
    <w:rsid w:val="005F1A58"/>
    <w:rsid w:val="005F1EF9"/>
    <w:rsid w:val="005F2138"/>
    <w:rsid w:val="005F234D"/>
    <w:rsid w:val="005F2C85"/>
    <w:rsid w:val="005F3426"/>
    <w:rsid w:val="005F3DDC"/>
    <w:rsid w:val="005F3E52"/>
    <w:rsid w:val="005F3EDD"/>
    <w:rsid w:val="005F4446"/>
    <w:rsid w:val="005F463D"/>
    <w:rsid w:val="005F4CC9"/>
    <w:rsid w:val="005F4D44"/>
    <w:rsid w:val="005F52A9"/>
    <w:rsid w:val="005F5A80"/>
    <w:rsid w:val="005F6346"/>
    <w:rsid w:val="005F6BC4"/>
    <w:rsid w:val="005F7168"/>
    <w:rsid w:val="005F7AAA"/>
    <w:rsid w:val="0060144F"/>
    <w:rsid w:val="00601F6F"/>
    <w:rsid w:val="0060222D"/>
    <w:rsid w:val="0060257C"/>
    <w:rsid w:val="00602838"/>
    <w:rsid w:val="00602921"/>
    <w:rsid w:val="00602D45"/>
    <w:rsid w:val="00602EF5"/>
    <w:rsid w:val="0060382E"/>
    <w:rsid w:val="006044FF"/>
    <w:rsid w:val="00604676"/>
    <w:rsid w:val="006048BA"/>
    <w:rsid w:val="00604C9B"/>
    <w:rsid w:val="00604D05"/>
    <w:rsid w:val="006056D0"/>
    <w:rsid w:val="0060673E"/>
    <w:rsid w:val="006067D8"/>
    <w:rsid w:val="00606BAE"/>
    <w:rsid w:val="00607184"/>
    <w:rsid w:val="00607B28"/>
    <w:rsid w:val="00607C7D"/>
    <w:rsid w:val="00607CC5"/>
    <w:rsid w:val="006104C3"/>
    <w:rsid w:val="006105BB"/>
    <w:rsid w:val="006106C5"/>
    <w:rsid w:val="0061154E"/>
    <w:rsid w:val="006119EC"/>
    <w:rsid w:val="006120E9"/>
    <w:rsid w:val="0061224F"/>
    <w:rsid w:val="006123A5"/>
    <w:rsid w:val="006125B6"/>
    <w:rsid w:val="00612708"/>
    <w:rsid w:val="006129AC"/>
    <w:rsid w:val="00612A8B"/>
    <w:rsid w:val="00612EAE"/>
    <w:rsid w:val="00613A1C"/>
    <w:rsid w:val="00613E2D"/>
    <w:rsid w:val="00614123"/>
    <w:rsid w:val="0061494C"/>
    <w:rsid w:val="006149C7"/>
    <w:rsid w:val="00614B1C"/>
    <w:rsid w:val="00614C86"/>
    <w:rsid w:val="0061557B"/>
    <w:rsid w:val="0061562F"/>
    <w:rsid w:val="00615C0B"/>
    <w:rsid w:val="00616315"/>
    <w:rsid w:val="0061637F"/>
    <w:rsid w:val="00616EB3"/>
    <w:rsid w:val="006176BF"/>
    <w:rsid w:val="006176FA"/>
    <w:rsid w:val="00617E74"/>
    <w:rsid w:val="00620178"/>
    <w:rsid w:val="00620386"/>
    <w:rsid w:val="00620873"/>
    <w:rsid w:val="006208A1"/>
    <w:rsid w:val="00620A54"/>
    <w:rsid w:val="00620AEF"/>
    <w:rsid w:val="00620DA4"/>
    <w:rsid w:val="00621635"/>
    <w:rsid w:val="00621F4E"/>
    <w:rsid w:val="00622232"/>
    <w:rsid w:val="006223C9"/>
    <w:rsid w:val="00622C3E"/>
    <w:rsid w:val="00623089"/>
    <w:rsid w:val="006239B7"/>
    <w:rsid w:val="00623E9A"/>
    <w:rsid w:val="006254C2"/>
    <w:rsid w:val="0062556B"/>
    <w:rsid w:val="0062665F"/>
    <w:rsid w:val="00626773"/>
    <w:rsid w:val="00626C0D"/>
    <w:rsid w:val="00627592"/>
    <w:rsid w:val="006300AE"/>
    <w:rsid w:val="006304A3"/>
    <w:rsid w:val="00630CA5"/>
    <w:rsid w:val="00631E34"/>
    <w:rsid w:val="00632D85"/>
    <w:rsid w:val="00633014"/>
    <w:rsid w:val="006337BD"/>
    <w:rsid w:val="006341E5"/>
    <w:rsid w:val="0063437B"/>
    <w:rsid w:val="0063437D"/>
    <w:rsid w:val="00634698"/>
    <w:rsid w:val="00634861"/>
    <w:rsid w:val="00634E49"/>
    <w:rsid w:val="00635002"/>
    <w:rsid w:val="006352D7"/>
    <w:rsid w:val="00635C3C"/>
    <w:rsid w:val="006363EF"/>
    <w:rsid w:val="00636477"/>
    <w:rsid w:val="00636A40"/>
    <w:rsid w:val="00636AF2"/>
    <w:rsid w:val="00636E93"/>
    <w:rsid w:val="006375C2"/>
    <w:rsid w:val="00637774"/>
    <w:rsid w:val="006379DA"/>
    <w:rsid w:val="006379F1"/>
    <w:rsid w:val="00637D59"/>
    <w:rsid w:val="00637D7F"/>
    <w:rsid w:val="0064123B"/>
    <w:rsid w:val="00641262"/>
    <w:rsid w:val="00641A96"/>
    <w:rsid w:val="006426D1"/>
    <w:rsid w:val="00642E92"/>
    <w:rsid w:val="00643155"/>
    <w:rsid w:val="00643575"/>
    <w:rsid w:val="006435E6"/>
    <w:rsid w:val="0064361C"/>
    <w:rsid w:val="006439DA"/>
    <w:rsid w:val="006440CD"/>
    <w:rsid w:val="00644D73"/>
    <w:rsid w:val="006466F2"/>
    <w:rsid w:val="006474DB"/>
    <w:rsid w:val="0064756A"/>
    <w:rsid w:val="00647C1B"/>
    <w:rsid w:val="00650303"/>
    <w:rsid w:val="00650459"/>
    <w:rsid w:val="00650AEC"/>
    <w:rsid w:val="00650B10"/>
    <w:rsid w:val="00650C8B"/>
    <w:rsid w:val="00650CE5"/>
    <w:rsid w:val="00650F2D"/>
    <w:rsid w:val="00651037"/>
    <w:rsid w:val="00651527"/>
    <w:rsid w:val="00651C9D"/>
    <w:rsid w:val="00651D6F"/>
    <w:rsid w:val="00651DAE"/>
    <w:rsid w:val="00652266"/>
    <w:rsid w:val="00652803"/>
    <w:rsid w:val="006539DD"/>
    <w:rsid w:val="00653D3A"/>
    <w:rsid w:val="006542BB"/>
    <w:rsid w:val="00654417"/>
    <w:rsid w:val="00654D5E"/>
    <w:rsid w:val="0065519A"/>
    <w:rsid w:val="0065579D"/>
    <w:rsid w:val="00655F2A"/>
    <w:rsid w:val="0065616C"/>
    <w:rsid w:val="0065619E"/>
    <w:rsid w:val="00656815"/>
    <w:rsid w:val="00657070"/>
    <w:rsid w:val="006570B9"/>
    <w:rsid w:val="0066058E"/>
    <w:rsid w:val="006609F4"/>
    <w:rsid w:val="00660CD5"/>
    <w:rsid w:val="00660EA0"/>
    <w:rsid w:val="006611E7"/>
    <w:rsid w:val="00661309"/>
    <w:rsid w:val="00661842"/>
    <w:rsid w:val="006631B4"/>
    <w:rsid w:val="0066362C"/>
    <w:rsid w:val="00663BF2"/>
    <w:rsid w:val="006645DC"/>
    <w:rsid w:val="006649D8"/>
    <w:rsid w:val="00664AD0"/>
    <w:rsid w:val="00664F94"/>
    <w:rsid w:val="006652DC"/>
    <w:rsid w:val="006653AA"/>
    <w:rsid w:val="006658C7"/>
    <w:rsid w:val="0066639F"/>
    <w:rsid w:val="006665DF"/>
    <w:rsid w:val="00666B34"/>
    <w:rsid w:val="00666CC1"/>
    <w:rsid w:val="00667049"/>
    <w:rsid w:val="006673CA"/>
    <w:rsid w:val="00667430"/>
    <w:rsid w:val="006674DD"/>
    <w:rsid w:val="006679B9"/>
    <w:rsid w:val="0067003E"/>
    <w:rsid w:val="00670086"/>
    <w:rsid w:val="00670946"/>
    <w:rsid w:val="00670CC9"/>
    <w:rsid w:val="00670D78"/>
    <w:rsid w:val="00671D92"/>
    <w:rsid w:val="00671D9B"/>
    <w:rsid w:val="00671EE8"/>
    <w:rsid w:val="006724B5"/>
    <w:rsid w:val="00672744"/>
    <w:rsid w:val="0067283F"/>
    <w:rsid w:val="00672EA2"/>
    <w:rsid w:val="00672F9D"/>
    <w:rsid w:val="00673711"/>
    <w:rsid w:val="00673785"/>
    <w:rsid w:val="00673987"/>
    <w:rsid w:val="00673BB6"/>
    <w:rsid w:val="00673C26"/>
    <w:rsid w:val="00673F46"/>
    <w:rsid w:val="00673FB7"/>
    <w:rsid w:val="006743E6"/>
    <w:rsid w:val="00674CAA"/>
    <w:rsid w:val="00675615"/>
    <w:rsid w:val="00675818"/>
    <w:rsid w:val="0067592F"/>
    <w:rsid w:val="00675A6E"/>
    <w:rsid w:val="00675C9B"/>
    <w:rsid w:val="006764AF"/>
    <w:rsid w:val="006765CD"/>
    <w:rsid w:val="006770DE"/>
    <w:rsid w:val="00680202"/>
    <w:rsid w:val="006804AE"/>
    <w:rsid w:val="006804BB"/>
    <w:rsid w:val="006805DE"/>
    <w:rsid w:val="00680BA7"/>
    <w:rsid w:val="006811D6"/>
    <w:rsid w:val="006812AF"/>
    <w:rsid w:val="00683068"/>
    <w:rsid w:val="0068327D"/>
    <w:rsid w:val="00683467"/>
    <w:rsid w:val="00683A58"/>
    <w:rsid w:val="00683B1B"/>
    <w:rsid w:val="00684376"/>
    <w:rsid w:val="006845C8"/>
    <w:rsid w:val="00685373"/>
    <w:rsid w:val="00685695"/>
    <w:rsid w:val="0068569C"/>
    <w:rsid w:val="00685A87"/>
    <w:rsid w:val="00685B94"/>
    <w:rsid w:val="00685CB2"/>
    <w:rsid w:val="00686469"/>
    <w:rsid w:val="006864F6"/>
    <w:rsid w:val="0068690B"/>
    <w:rsid w:val="006877CA"/>
    <w:rsid w:val="00690237"/>
    <w:rsid w:val="0069082E"/>
    <w:rsid w:val="00690B70"/>
    <w:rsid w:val="00691218"/>
    <w:rsid w:val="0069179B"/>
    <w:rsid w:val="00691955"/>
    <w:rsid w:val="00691C41"/>
    <w:rsid w:val="006926EB"/>
    <w:rsid w:val="00692765"/>
    <w:rsid w:val="0069279D"/>
    <w:rsid w:val="006929B0"/>
    <w:rsid w:val="00693EFB"/>
    <w:rsid w:val="006946C3"/>
    <w:rsid w:val="00694AF0"/>
    <w:rsid w:val="00694E1A"/>
    <w:rsid w:val="006950FC"/>
    <w:rsid w:val="00695374"/>
    <w:rsid w:val="00695AA7"/>
    <w:rsid w:val="00696B5E"/>
    <w:rsid w:val="00696E56"/>
    <w:rsid w:val="006970F5"/>
    <w:rsid w:val="0069768A"/>
    <w:rsid w:val="006A14C8"/>
    <w:rsid w:val="006A15B8"/>
    <w:rsid w:val="006A1742"/>
    <w:rsid w:val="006A2330"/>
    <w:rsid w:val="006A2788"/>
    <w:rsid w:val="006A2FA2"/>
    <w:rsid w:val="006A3214"/>
    <w:rsid w:val="006A3644"/>
    <w:rsid w:val="006A36E3"/>
    <w:rsid w:val="006A4686"/>
    <w:rsid w:val="006A4DE4"/>
    <w:rsid w:val="006A5602"/>
    <w:rsid w:val="006A578A"/>
    <w:rsid w:val="006A5982"/>
    <w:rsid w:val="006A600C"/>
    <w:rsid w:val="006A6974"/>
    <w:rsid w:val="006A6C93"/>
    <w:rsid w:val="006A706A"/>
    <w:rsid w:val="006A7194"/>
    <w:rsid w:val="006A7290"/>
    <w:rsid w:val="006A7646"/>
    <w:rsid w:val="006A7759"/>
    <w:rsid w:val="006A7F89"/>
    <w:rsid w:val="006B00B0"/>
    <w:rsid w:val="006B05B7"/>
    <w:rsid w:val="006B05F6"/>
    <w:rsid w:val="006B0660"/>
    <w:rsid w:val="006B066B"/>
    <w:rsid w:val="006B0693"/>
    <w:rsid w:val="006B0695"/>
    <w:rsid w:val="006B08B4"/>
    <w:rsid w:val="006B0BE8"/>
    <w:rsid w:val="006B0E9E"/>
    <w:rsid w:val="006B10FA"/>
    <w:rsid w:val="006B15B8"/>
    <w:rsid w:val="006B29AC"/>
    <w:rsid w:val="006B2CB8"/>
    <w:rsid w:val="006B30A3"/>
    <w:rsid w:val="006B3F40"/>
    <w:rsid w:val="006B42D6"/>
    <w:rsid w:val="006B567C"/>
    <w:rsid w:val="006B5AE4"/>
    <w:rsid w:val="006B5B99"/>
    <w:rsid w:val="006B5C22"/>
    <w:rsid w:val="006B6793"/>
    <w:rsid w:val="006B6AC6"/>
    <w:rsid w:val="006B6CA9"/>
    <w:rsid w:val="006B7012"/>
    <w:rsid w:val="006C0A0C"/>
    <w:rsid w:val="006C0B37"/>
    <w:rsid w:val="006C0B58"/>
    <w:rsid w:val="006C10DD"/>
    <w:rsid w:val="006C15B5"/>
    <w:rsid w:val="006C1F92"/>
    <w:rsid w:val="006C277D"/>
    <w:rsid w:val="006C2C7B"/>
    <w:rsid w:val="006C2F2A"/>
    <w:rsid w:val="006C3EB4"/>
    <w:rsid w:val="006C414B"/>
    <w:rsid w:val="006C44C3"/>
    <w:rsid w:val="006C48C4"/>
    <w:rsid w:val="006C4D5E"/>
    <w:rsid w:val="006C51D4"/>
    <w:rsid w:val="006C5918"/>
    <w:rsid w:val="006C5D83"/>
    <w:rsid w:val="006C6B3B"/>
    <w:rsid w:val="006C7121"/>
    <w:rsid w:val="006C72D6"/>
    <w:rsid w:val="006C73F1"/>
    <w:rsid w:val="006C7619"/>
    <w:rsid w:val="006C7862"/>
    <w:rsid w:val="006C7ED7"/>
    <w:rsid w:val="006C7F52"/>
    <w:rsid w:val="006D1491"/>
    <w:rsid w:val="006D1507"/>
    <w:rsid w:val="006D1861"/>
    <w:rsid w:val="006D18B2"/>
    <w:rsid w:val="006D1B22"/>
    <w:rsid w:val="006D1D27"/>
    <w:rsid w:val="006D1DF0"/>
    <w:rsid w:val="006D2101"/>
    <w:rsid w:val="006D2366"/>
    <w:rsid w:val="006D2B1D"/>
    <w:rsid w:val="006D2CE5"/>
    <w:rsid w:val="006D33F5"/>
    <w:rsid w:val="006D3AF8"/>
    <w:rsid w:val="006D3B80"/>
    <w:rsid w:val="006D3CF7"/>
    <w:rsid w:val="006D4054"/>
    <w:rsid w:val="006D4267"/>
    <w:rsid w:val="006D505C"/>
    <w:rsid w:val="006D5186"/>
    <w:rsid w:val="006D57D0"/>
    <w:rsid w:val="006D5EBE"/>
    <w:rsid w:val="006D5F61"/>
    <w:rsid w:val="006D6B45"/>
    <w:rsid w:val="006D6DA1"/>
    <w:rsid w:val="006D74DD"/>
    <w:rsid w:val="006D75A3"/>
    <w:rsid w:val="006E00D1"/>
    <w:rsid w:val="006E02EC"/>
    <w:rsid w:val="006E06CB"/>
    <w:rsid w:val="006E09A9"/>
    <w:rsid w:val="006E0A3D"/>
    <w:rsid w:val="006E0B11"/>
    <w:rsid w:val="006E16F1"/>
    <w:rsid w:val="006E24FE"/>
    <w:rsid w:val="006E2839"/>
    <w:rsid w:val="006E3B07"/>
    <w:rsid w:val="006E3D9F"/>
    <w:rsid w:val="006E4DEB"/>
    <w:rsid w:val="006E4E63"/>
    <w:rsid w:val="006E525B"/>
    <w:rsid w:val="006E5F85"/>
    <w:rsid w:val="006E68B3"/>
    <w:rsid w:val="006E7611"/>
    <w:rsid w:val="006E7683"/>
    <w:rsid w:val="006F0219"/>
    <w:rsid w:val="006F02BC"/>
    <w:rsid w:val="006F0555"/>
    <w:rsid w:val="006F0AE1"/>
    <w:rsid w:val="006F0CFA"/>
    <w:rsid w:val="006F110F"/>
    <w:rsid w:val="006F1263"/>
    <w:rsid w:val="006F13AE"/>
    <w:rsid w:val="006F1ECB"/>
    <w:rsid w:val="006F21C7"/>
    <w:rsid w:val="006F36C6"/>
    <w:rsid w:val="006F393C"/>
    <w:rsid w:val="006F3E90"/>
    <w:rsid w:val="006F4346"/>
    <w:rsid w:val="006F4C7D"/>
    <w:rsid w:val="006F50DE"/>
    <w:rsid w:val="006F519E"/>
    <w:rsid w:val="006F5A67"/>
    <w:rsid w:val="006F6888"/>
    <w:rsid w:val="006F6A47"/>
    <w:rsid w:val="006F6C2E"/>
    <w:rsid w:val="006F6F73"/>
    <w:rsid w:val="006F7DFA"/>
    <w:rsid w:val="00700D09"/>
    <w:rsid w:val="00701199"/>
    <w:rsid w:val="007020FE"/>
    <w:rsid w:val="007024C4"/>
    <w:rsid w:val="00702C7E"/>
    <w:rsid w:val="0070311D"/>
    <w:rsid w:val="007031EA"/>
    <w:rsid w:val="00703B73"/>
    <w:rsid w:val="00703C69"/>
    <w:rsid w:val="00703D61"/>
    <w:rsid w:val="00704761"/>
    <w:rsid w:val="00704822"/>
    <w:rsid w:val="00704944"/>
    <w:rsid w:val="00704CA7"/>
    <w:rsid w:val="00704DB8"/>
    <w:rsid w:val="0070537B"/>
    <w:rsid w:val="00705F64"/>
    <w:rsid w:val="00706217"/>
    <w:rsid w:val="007064FC"/>
    <w:rsid w:val="00706509"/>
    <w:rsid w:val="007067AF"/>
    <w:rsid w:val="0070761C"/>
    <w:rsid w:val="00710339"/>
    <w:rsid w:val="00710432"/>
    <w:rsid w:val="00710494"/>
    <w:rsid w:val="007105B5"/>
    <w:rsid w:val="007105F7"/>
    <w:rsid w:val="00710B00"/>
    <w:rsid w:val="007115D8"/>
    <w:rsid w:val="00712C67"/>
    <w:rsid w:val="00712D03"/>
    <w:rsid w:val="00713934"/>
    <w:rsid w:val="0071410A"/>
    <w:rsid w:val="007147AF"/>
    <w:rsid w:val="00714949"/>
    <w:rsid w:val="00714CCD"/>
    <w:rsid w:val="00714EA2"/>
    <w:rsid w:val="007152C6"/>
    <w:rsid w:val="007152E8"/>
    <w:rsid w:val="00715E14"/>
    <w:rsid w:val="007169DB"/>
    <w:rsid w:val="00716B70"/>
    <w:rsid w:val="00717E80"/>
    <w:rsid w:val="00717F6F"/>
    <w:rsid w:val="00720604"/>
    <w:rsid w:val="0072074B"/>
    <w:rsid w:val="0072086C"/>
    <w:rsid w:val="00720B4A"/>
    <w:rsid w:val="00720CF7"/>
    <w:rsid w:val="007211B1"/>
    <w:rsid w:val="00721521"/>
    <w:rsid w:val="007217AB"/>
    <w:rsid w:val="007220B4"/>
    <w:rsid w:val="00723D96"/>
    <w:rsid w:val="00725520"/>
    <w:rsid w:val="00725CAD"/>
    <w:rsid w:val="00725ED2"/>
    <w:rsid w:val="00726503"/>
    <w:rsid w:val="00726F22"/>
    <w:rsid w:val="00730EF0"/>
    <w:rsid w:val="00731408"/>
    <w:rsid w:val="00731C0A"/>
    <w:rsid w:val="0073223B"/>
    <w:rsid w:val="00732BEE"/>
    <w:rsid w:val="00732CB8"/>
    <w:rsid w:val="00733948"/>
    <w:rsid w:val="00733CDF"/>
    <w:rsid w:val="007350F7"/>
    <w:rsid w:val="007355AB"/>
    <w:rsid w:val="00735F15"/>
    <w:rsid w:val="00736DBD"/>
    <w:rsid w:val="00737068"/>
    <w:rsid w:val="007375B5"/>
    <w:rsid w:val="00737654"/>
    <w:rsid w:val="0074024D"/>
    <w:rsid w:val="007405B6"/>
    <w:rsid w:val="00740A62"/>
    <w:rsid w:val="007416BF"/>
    <w:rsid w:val="00741C4C"/>
    <w:rsid w:val="00741CAA"/>
    <w:rsid w:val="007420E4"/>
    <w:rsid w:val="00742AC7"/>
    <w:rsid w:val="00742DF1"/>
    <w:rsid w:val="00742EB4"/>
    <w:rsid w:val="00743A9C"/>
    <w:rsid w:val="00744037"/>
    <w:rsid w:val="007440A9"/>
    <w:rsid w:val="00745756"/>
    <w:rsid w:val="00746187"/>
    <w:rsid w:val="007474E4"/>
    <w:rsid w:val="00747754"/>
    <w:rsid w:val="00750177"/>
    <w:rsid w:val="007501FA"/>
    <w:rsid w:val="00750528"/>
    <w:rsid w:val="00750A7D"/>
    <w:rsid w:val="00750CD9"/>
    <w:rsid w:val="00750D1D"/>
    <w:rsid w:val="0075234B"/>
    <w:rsid w:val="00752EFA"/>
    <w:rsid w:val="00753A73"/>
    <w:rsid w:val="00753C25"/>
    <w:rsid w:val="00755A9C"/>
    <w:rsid w:val="007564DA"/>
    <w:rsid w:val="00756574"/>
    <w:rsid w:val="00756E5B"/>
    <w:rsid w:val="007573D1"/>
    <w:rsid w:val="0075755C"/>
    <w:rsid w:val="007604DA"/>
    <w:rsid w:val="007606F3"/>
    <w:rsid w:val="00760C44"/>
    <w:rsid w:val="00760D71"/>
    <w:rsid w:val="00761259"/>
    <w:rsid w:val="007618CE"/>
    <w:rsid w:val="00761B9C"/>
    <w:rsid w:val="00761FCE"/>
    <w:rsid w:val="0076254F"/>
    <w:rsid w:val="007627C9"/>
    <w:rsid w:val="007629EE"/>
    <w:rsid w:val="00762A18"/>
    <w:rsid w:val="00763064"/>
    <w:rsid w:val="007631E1"/>
    <w:rsid w:val="00763485"/>
    <w:rsid w:val="007639A9"/>
    <w:rsid w:val="007639D5"/>
    <w:rsid w:val="00763DA6"/>
    <w:rsid w:val="0076451E"/>
    <w:rsid w:val="0076570E"/>
    <w:rsid w:val="00765DFF"/>
    <w:rsid w:val="007662ED"/>
    <w:rsid w:val="00766860"/>
    <w:rsid w:val="007668D4"/>
    <w:rsid w:val="00766BD4"/>
    <w:rsid w:val="00767169"/>
    <w:rsid w:val="007671E9"/>
    <w:rsid w:val="0076731F"/>
    <w:rsid w:val="007676FA"/>
    <w:rsid w:val="007677FC"/>
    <w:rsid w:val="0077167A"/>
    <w:rsid w:val="00771ADF"/>
    <w:rsid w:val="00771B77"/>
    <w:rsid w:val="00771BF7"/>
    <w:rsid w:val="007726BE"/>
    <w:rsid w:val="007727E4"/>
    <w:rsid w:val="00772F1D"/>
    <w:rsid w:val="00773E34"/>
    <w:rsid w:val="00774843"/>
    <w:rsid w:val="007749BE"/>
    <w:rsid w:val="00774AEC"/>
    <w:rsid w:val="00774C6A"/>
    <w:rsid w:val="0077560B"/>
    <w:rsid w:val="00775A1F"/>
    <w:rsid w:val="00775C13"/>
    <w:rsid w:val="00776098"/>
    <w:rsid w:val="00776ABB"/>
    <w:rsid w:val="00776B9C"/>
    <w:rsid w:val="00776DD2"/>
    <w:rsid w:val="007800B0"/>
    <w:rsid w:val="007800F0"/>
    <w:rsid w:val="00780141"/>
    <w:rsid w:val="007801F5"/>
    <w:rsid w:val="00781048"/>
    <w:rsid w:val="00781B7C"/>
    <w:rsid w:val="007825A1"/>
    <w:rsid w:val="00782A3A"/>
    <w:rsid w:val="00782F5E"/>
    <w:rsid w:val="00782F9C"/>
    <w:rsid w:val="00783321"/>
    <w:rsid w:val="00783728"/>
    <w:rsid w:val="0078382A"/>
    <w:rsid w:val="00783CA4"/>
    <w:rsid w:val="007842FB"/>
    <w:rsid w:val="00784754"/>
    <w:rsid w:val="00784E10"/>
    <w:rsid w:val="00784F14"/>
    <w:rsid w:val="007852B2"/>
    <w:rsid w:val="0078552D"/>
    <w:rsid w:val="00785637"/>
    <w:rsid w:val="0078578A"/>
    <w:rsid w:val="00785A7A"/>
    <w:rsid w:val="00785C2D"/>
    <w:rsid w:val="00785D69"/>
    <w:rsid w:val="00786084"/>
    <w:rsid w:val="00786124"/>
    <w:rsid w:val="007863A5"/>
    <w:rsid w:val="00786BA8"/>
    <w:rsid w:val="00786F6A"/>
    <w:rsid w:val="0078772C"/>
    <w:rsid w:val="00787831"/>
    <w:rsid w:val="007878FD"/>
    <w:rsid w:val="0079174E"/>
    <w:rsid w:val="0079178F"/>
    <w:rsid w:val="00791B56"/>
    <w:rsid w:val="007927E5"/>
    <w:rsid w:val="00792B5F"/>
    <w:rsid w:val="00792EFA"/>
    <w:rsid w:val="007936E4"/>
    <w:rsid w:val="007950AB"/>
    <w:rsid w:val="0079514B"/>
    <w:rsid w:val="007955FF"/>
    <w:rsid w:val="00795AD1"/>
    <w:rsid w:val="00795BF6"/>
    <w:rsid w:val="00796487"/>
    <w:rsid w:val="007966DE"/>
    <w:rsid w:val="007968A8"/>
    <w:rsid w:val="00796DA7"/>
    <w:rsid w:val="00796DDC"/>
    <w:rsid w:val="00797E35"/>
    <w:rsid w:val="007A00C1"/>
    <w:rsid w:val="007A01F3"/>
    <w:rsid w:val="007A0213"/>
    <w:rsid w:val="007A04A2"/>
    <w:rsid w:val="007A05F6"/>
    <w:rsid w:val="007A0D1D"/>
    <w:rsid w:val="007A1188"/>
    <w:rsid w:val="007A1C5D"/>
    <w:rsid w:val="007A1EF5"/>
    <w:rsid w:val="007A22F9"/>
    <w:rsid w:val="007A25A3"/>
    <w:rsid w:val="007A261C"/>
    <w:rsid w:val="007A28BD"/>
    <w:rsid w:val="007A2C5A"/>
    <w:rsid w:val="007A2DC1"/>
    <w:rsid w:val="007A426A"/>
    <w:rsid w:val="007A57C1"/>
    <w:rsid w:val="007A594B"/>
    <w:rsid w:val="007A5B4B"/>
    <w:rsid w:val="007A5B7F"/>
    <w:rsid w:val="007A694A"/>
    <w:rsid w:val="007A6B2A"/>
    <w:rsid w:val="007A7532"/>
    <w:rsid w:val="007A7B9C"/>
    <w:rsid w:val="007A7C23"/>
    <w:rsid w:val="007B0583"/>
    <w:rsid w:val="007B136B"/>
    <w:rsid w:val="007B1448"/>
    <w:rsid w:val="007B1617"/>
    <w:rsid w:val="007B1CCB"/>
    <w:rsid w:val="007B227C"/>
    <w:rsid w:val="007B2B34"/>
    <w:rsid w:val="007B3BA8"/>
    <w:rsid w:val="007B3F1A"/>
    <w:rsid w:val="007B58CD"/>
    <w:rsid w:val="007B5FB7"/>
    <w:rsid w:val="007B61C2"/>
    <w:rsid w:val="007B63A5"/>
    <w:rsid w:val="007B65E3"/>
    <w:rsid w:val="007B6A4F"/>
    <w:rsid w:val="007B6B06"/>
    <w:rsid w:val="007B73B9"/>
    <w:rsid w:val="007B74CD"/>
    <w:rsid w:val="007B7991"/>
    <w:rsid w:val="007C17CE"/>
    <w:rsid w:val="007C1DE2"/>
    <w:rsid w:val="007C2DF8"/>
    <w:rsid w:val="007C318B"/>
    <w:rsid w:val="007C3A15"/>
    <w:rsid w:val="007C4261"/>
    <w:rsid w:val="007C55ED"/>
    <w:rsid w:val="007C5C63"/>
    <w:rsid w:val="007C671A"/>
    <w:rsid w:val="007C6D83"/>
    <w:rsid w:val="007C7208"/>
    <w:rsid w:val="007C732C"/>
    <w:rsid w:val="007C735F"/>
    <w:rsid w:val="007C75D3"/>
    <w:rsid w:val="007C7C96"/>
    <w:rsid w:val="007D0789"/>
    <w:rsid w:val="007D0AFD"/>
    <w:rsid w:val="007D1867"/>
    <w:rsid w:val="007D1A69"/>
    <w:rsid w:val="007D1D1B"/>
    <w:rsid w:val="007D1FA3"/>
    <w:rsid w:val="007D2821"/>
    <w:rsid w:val="007D2C75"/>
    <w:rsid w:val="007D3319"/>
    <w:rsid w:val="007D335D"/>
    <w:rsid w:val="007D3595"/>
    <w:rsid w:val="007D426D"/>
    <w:rsid w:val="007D44C2"/>
    <w:rsid w:val="007D4D12"/>
    <w:rsid w:val="007D5185"/>
    <w:rsid w:val="007D5502"/>
    <w:rsid w:val="007D5591"/>
    <w:rsid w:val="007D79F9"/>
    <w:rsid w:val="007E0B5A"/>
    <w:rsid w:val="007E0F91"/>
    <w:rsid w:val="007E18CC"/>
    <w:rsid w:val="007E1F28"/>
    <w:rsid w:val="007E2CCD"/>
    <w:rsid w:val="007E3314"/>
    <w:rsid w:val="007E38F4"/>
    <w:rsid w:val="007E3EDD"/>
    <w:rsid w:val="007E4242"/>
    <w:rsid w:val="007E4827"/>
    <w:rsid w:val="007E4B03"/>
    <w:rsid w:val="007E4F87"/>
    <w:rsid w:val="007E51B5"/>
    <w:rsid w:val="007E5D6D"/>
    <w:rsid w:val="007E63E5"/>
    <w:rsid w:val="007E65DF"/>
    <w:rsid w:val="007E6EF1"/>
    <w:rsid w:val="007E6F2D"/>
    <w:rsid w:val="007E777D"/>
    <w:rsid w:val="007E77D7"/>
    <w:rsid w:val="007E798E"/>
    <w:rsid w:val="007F028D"/>
    <w:rsid w:val="007F0770"/>
    <w:rsid w:val="007F0EDA"/>
    <w:rsid w:val="007F0EEF"/>
    <w:rsid w:val="007F24FB"/>
    <w:rsid w:val="007F2D91"/>
    <w:rsid w:val="007F31CD"/>
    <w:rsid w:val="007F324B"/>
    <w:rsid w:val="007F3521"/>
    <w:rsid w:val="007F4928"/>
    <w:rsid w:val="007F4EF2"/>
    <w:rsid w:val="007F5924"/>
    <w:rsid w:val="007F5A37"/>
    <w:rsid w:val="007F6041"/>
    <w:rsid w:val="007F62F9"/>
    <w:rsid w:val="007F64BA"/>
    <w:rsid w:val="007F684F"/>
    <w:rsid w:val="007F7042"/>
    <w:rsid w:val="007F7070"/>
    <w:rsid w:val="007F734B"/>
    <w:rsid w:val="008001DA"/>
    <w:rsid w:val="00800910"/>
    <w:rsid w:val="0080091D"/>
    <w:rsid w:val="0080151E"/>
    <w:rsid w:val="008016AA"/>
    <w:rsid w:val="008020E4"/>
    <w:rsid w:val="0080215B"/>
    <w:rsid w:val="008025E5"/>
    <w:rsid w:val="00803219"/>
    <w:rsid w:val="00803492"/>
    <w:rsid w:val="0080394F"/>
    <w:rsid w:val="008040B5"/>
    <w:rsid w:val="008044B4"/>
    <w:rsid w:val="00804790"/>
    <w:rsid w:val="00804AEC"/>
    <w:rsid w:val="008050E5"/>
    <w:rsid w:val="0080553C"/>
    <w:rsid w:val="00805942"/>
    <w:rsid w:val="00805B46"/>
    <w:rsid w:val="00805BA5"/>
    <w:rsid w:val="00805DD3"/>
    <w:rsid w:val="008065C3"/>
    <w:rsid w:val="008074F6"/>
    <w:rsid w:val="008075E9"/>
    <w:rsid w:val="008075FD"/>
    <w:rsid w:val="00807711"/>
    <w:rsid w:val="008077F9"/>
    <w:rsid w:val="00807BE3"/>
    <w:rsid w:val="00807CA6"/>
    <w:rsid w:val="00807CAE"/>
    <w:rsid w:val="0081148A"/>
    <w:rsid w:val="008114DF"/>
    <w:rsid w:val="008116F4"/>
    <w:rsid w:val="00811E28"/>
    <w:rsid w:val="00813555"/>
    <w:rsid w:val="00813664"/>
    <w:rsid w:val="00813A33"/>
    <w:rsid w:val="00813E76"/>
    <w:rsid w:val="0081442D"/>
    <w:rsid w:val="0081455F"/>
    <w:rsid w:val="008147D5"/>
    <w:rsid w:val="0081494E"/>
    <w:rsid w:val="00814ED5"/>
    <w:rsid w:val="0081507E"/>
    <w:rsid w:val="00815B7D"/>
    <w:rsid w:val="00815F6C"/>
    <w:rsid w:val="008165EE"/>
    <w:rsid w:val="00816666"/>
    <w:rsid w:val="00817282"/>
    <w:rsid w:val="0081754F"/>
    <w:rsid w:val="00817A9A"/>
    <w:rsid w:val="00817AB3"/>
    <w:rsid w:val="00817BBA"/>
    <w:rsid w:val="00817DE8"/>
    <w:rsid w:val="0082054F"/>
    <w:rsid w:val="00821219"/>
    <w:rsid w:val="0082221E"/>
    <w:rsid w:val="0082337E"/>
    <w:rsid w:val="00823D7D"/>
    <w:rsid w:val="0082444C"/>
    <w:rsid w:val="0082499F"/>
    <w:rsid w:val="0082501D"/>
    <w:rsid w:val="008258E0"/>
    <w:rsid w:val="00825CB0"/>
    <w:rsid w:val="00825DC2"/>
    <w:rsid w:val="00826CBD"/>
    <w:rsid w:val="008274B6"/>
    <w:rsid w:val="00827EC7"/>
    <w:rsid w:val="00830DB4"/>
    <w:rsid w:val="00832A4A"/>
    <w:rsid w:val="00832ADD"/>
    <w:rsid w:val="00832CE7"/>
    <w:rsid w:val="008336AD"/>
    <w:rsid w:val="00833846"/>
    <w:rsid w:val="00833FB4"/>
    <w:rsid w:val="00834276"/>
    <w:rsid w:val="00834842"/>
    <w:rsid w:val="00834AD3"/>
    <w:rsid w:val="00835611"/>
    <w:rsid w:val="00835DF8"/>
    <w:rsid w:val="00836099"/>
    <w:rsid w:val="0083707D"/>
    <w:rsid w:val="008371F1"/>
    <w:rsid w:val="00837256"/>
    <w:rsid w:val="00837335"/>
    <w:rsid w:val="00837B09"/>
    <w:rsid w:val="00837EF5"/>
    <w:rsid w:val="00837F97"/>
    <w:rsid w:val="0084044B"/>
    <w:rsid w:val="008416F6"/>
    <w:rsid w:val="008418DD"/>
    <w:rsid w:val="00841FBC"/>
    <w:rsid w:val="0084226F"/>
    <w:rsid w:val="0084257D"/>
    <w:rsid w:val="00842A37"/>
    <w:rsid w:val="00842F95"/>
    <w:rsid w:val="00843795"/>
    <w:rsid w:val="0084380C"/>
    <w:rsid w:val="00843D42"/>
    <w:rsid w:val="00844245"/>
    <w:rsid w:val="0084424F"/>
    <w:rsid w:val="00844527"/>
    <w:rsid w:val="00844B38"/>
    <w:rsid w:val="0084547A"/>
    <w:rsid w:val="00845817"/>
    <w:rsid w:val="00845AA4"/>
    <w:rsid w:val="00845F6C"/>
    <w:rsid w:val="00846932"/>
    <w:rsid w:val="00846936"/>
    <w:rsid w:val="00846D42"/>
    <w:rsid w:val="00846E8D"/>
    <w:rsid w:val="00847321"/>
    <w:rsid w:val="00847A72"/>
    <w:rsid w:val="00847B92"/>
    <w:rsid w:val="00847E8B"/>
    <w:rsid w:val="00847F0F"/>
    <w:rsid w:val="0085080E"/>
    <w:rsid w:val="008509A1"/>
    <w:rsid w:val="00850DD1"/>
    <w:rsid w:val="00850FA9"/>
    <w:rsid w:val="0085136F"/>
    <w:rsid w:val="00852448"/>
    <w:rsid w:val="00852464"/>
    <w:rsid w:val="00852531"/>
    <w:rsid w:val="00852C71"/>
    <w:rsid w:val="00852DD6"/>
    <w:rsid w:val="00852E4C"/>
    <w:rsid w:val="0085427D"/>
    <w:rsid w:val="008549E3"/>
    <w:rsid w:val="00854EDE"/>
    <w:rsid w:val="008550E4"/>
    <w:rsid w:val="00855E20"/>
    <w:rsid w:val="008562BB"/>
    <w:rsid w:val="008563CF"/>
    <w:rsid w:val="00856984"/>
    <w:rsid w:val="00856B0C"/>
    <w:rsid w:val="00857414"/>
    <w:rsid w:val="00857493"/>
    <w:rsid w:val="008576D8"/>
    <w:rsid w:val="0085771B"/>
    <w:rsid w:val="00857767"/>
    <w:rsid w:val="008608C2"/>
    <w:rsid w:val="008608F5"/>
    <w:rsid w:val="0086093A"/>
    <w:rsid w:val="00860EBD"/>
    <w:rsid w:val="0086140C"/>
    <w:rsid w:val="00861937"/>
    <w:rsid w:val="0086212C"/>
    <w:rsid w:val="00862D49"/>
    <w:rsid w:val="00863E0C"/>
    <w:rsid w:val="00863EE8"/>
    <w:rsid w:val="008640F9"/>
    <w:rsid w:val="00864905"/>
    <w:rsid w:val="0086491D"/>
    <w:rsid w:val="00864C22"/>
    <w:rsid w:val="00865115"/>
    <w:rsid w:val="008653DC"/>
    <w:rsid w:val="0086565F"/>
    <w:rsid w:val="00865C23"/>
    <w:rsid w:val="00865DD4"/>
    <w:rsid w:val="00865FB3"/>
    <w:rsid w:val="00866098"/>
    <w:rsid w:val="00866300"/>
    <w:rsid w:val="008666F0"/>
    <w:rsid w:val="00867556"/>
    <w:rsid w:val="0086768A"/>
    <w:rsid w:val="008678FC"/>
    <w:rsid w:val="00867AD8"/>
    <w:rsid w:val="008702C1"/>
    <w:rsid w:val="00870501"/>
    <w:rsid w:val="00870587"/>
    <w:rsid w:val="008712E6"/>
    <w:rsid w:val="008720B1"/>
    <w:rsid w:val="00872532"/>
    <w:rsid w:val="0087304C"/>
    <w:rsid w:val="0087369E"/>
    <w:rsid w:val="008736B7"/>
    <w:rsid w:val="00873C5F"/>
    <w:rsid w:val="00873D93"/>
    <w:rsid w:val="00874203"/>
    <w:rsid w:val="00874237"/>
    <w:rsid w:val="00874254"/>
    <w:rsid w:val="0087460C"/>
    <w:rsid w:val="0087482D"/>
    <w:rsid w:val="00874AA2"/>
    <w:rsid w:val="00874ADB"/>
    <w:rsid w:val="0087538F"/>
    <w:rsid w:val="008754FF"/>
    <w:rsid w:val="0087564C"/>
    <w:rsid w:val="008757D2"/>
    <w:rsid w:val="00875E3D"/>
    <w:rsid w:val="00875E91"/>
    <w:rsid w:val="0087636E"/>
    <w:rsid w:val="0087656B"/>
    <w:rsid w:val="00876634"/>
    <w:rsid w:val="008771EE"/>
    <w:rsid w:val="00877251"/>
    <w:rsid w:val="0088039B"/>
    <w:rsid w:val="008804AF"/>
    <w:rsid w:val="00880DF4"/>
    <w:rsid w:val="00881F6A"/>
    <w:rsid w:val="008824B5"/>
    <w:rsid w:val="0088258A"/>
    <w:rsid w:val="00882F7C"/>
    <w:rsid w:val="008835C0"/>
    <w:rsid w:val="00884049"/>
    <w:rsid w:val="00884748"/>
    <w:rsid w:val="00885AC4"/>
    <w:rsid w:val="00885BCC"/>
    <w:rsid w:val="00885BEC"/>
    <w:rsid w:val="00885DD5"/>
    <w:rsid w:val="00885EDD"/>
    <w:rsid w:val="00886332"/>
    <w:rsid w:val="00886E08"/>
    <w:rsid w:val="008871DC"/>
    <w:rsid w:val="00887246"/>
    <w:rsid w:val="0088742B"/>
    <w:rsid w:val="008879E9"/>
    <w:rsid w:val="00890160"/>
    <w:rsid w:val="00890167"/>
    <w:rsid w:val="00890282"/>
    <w:rsid w:val="00890416"/>
    <w:rsid w:val="008904D5"/>
    <w:rsid w:val="00890577"/>
    <w:rsid w:val="008908EE"/>
    <w:rsid w:val="00890DC0"/>
    <w:rsid w:val="00891FDD"/>
    <w:rsid w:val="008920B4"/>
    <w:rsid w:val="008920F0"/>
    <w:rsid w:val="008922D8"/>
    <w:rsid w:val="008924CB"/>
    <w:rsid w:val="00892BE9"/>
    <w:rsid w:val="00893154"/>
    <w:rsid w:val="0089348D"/>
    <w:rsid w:val="00894062"/>
    <w:rsid w:val="00894088"/>
    <w:rsid w:val="008941CE"/>
    <w:rsid w:val="008946BD"/>
    <w:rsid w:val="008947CB"/>
    <w:rsid w:val="00894B54"/>
    <w:rsid w:val="00894F98"/>
    <w:rsid w:val="0089544B"/>
    <w:rsid w:val="00895547"/>
    <w:rsid w:val="0089688B"/>
    <w:rsid w:val="00896B25"/>
    <w:rsid w:val="00896C50"/>
    <w:rsid w:val="00897101"/>
    <w:rsid w:val="0089768A"/>
    <w:rsid w:val="008A003D"/>
    <w:rsid w:val="008A061D"/>
    <w:rsid w:val="008A0636"/>
    <w:rsid w:val="008A1E56"/>
    <w:rsid w:val="008A21E3"/>
    <w:rsid w:val="008A2204"/>
    <w:rsid w:val="008A26D9"/>
    <w:rsid w:val="008A288D"/>
    <w:rsid w:val="008A289F"/>
    <w:rsid w:val="008A305D"/>
    <w:rsid w:val="008A3340"/>
    <w:rsid w:val="008A36DF"/>
    <w:rsid w:val="008A3852"/>
    <w:rsid w:val="008A38F6"/>
    <w:rsid w:val="008A3FA2"/>
    <w:rsid w:val="008A4860"/>
    <w:rsid w:val="008A4949"/>
    <w:rsid w:val="008A4DB2"/>
    <w:rsid w:val="008A4DEF"/>
    <w:rsid w:val="008A6219"/>
    <w:rsid w:val="008A77B8"/>
    <w:rsid w:val="008A78BE"/>
    <w:rsid w:val="008A79FA"/>
    <w:rsid w:val="008B01E5"/>
    <w:rsid w:val="008B0BEC"/>
    <w:rsid w:val="008B0FB3"/>
    <w:rsid w:val="008B1BBA"/>
    <w:rsid w:val="008B1F99"/>
    <w:rsid w:val="008B1FF7"/>
    <w:rsid w:val="008B2557"/>
    <w:rsid w:val="008B2B50"/>
    <w:rsid w:val="008B343E"/>
    <w:rsid w:val="008B379D"/>
    <w:rsid w:val="008B3D15"/>
    <w:rsid w:val="008B4B15"/>
    <w:rsid w:val="008B4FB6"/>
    <w:rsid w:val="008B500C"/>
    <w:rsid w:val="008B519C"/>
    <w:rsid w:val="008B5ABE"/>
    <w:rsid w:val="008B6D72"/>
    <w:rsid w:val="008B7BA9"/>
    <w:rsid w:val="008B7BEB"/>
    <w:rsid w:val="008C03A6"/>
    <w:rsid w:val="008C0428"/>
    <w:rsid w:val="008C0C29"/>
    <w:rsid w:val="008C1596"/>
    <w:rsid w:val="008C1843"/>
    <w:rsid w:val="008C1AA8"/>
    <w:rsid w:val="008C1DFF"/>
    <w:rsid w:val="008C1F35"/>
    <w:rsid w:val="008C216F"/>
    <w:rsid w:val="008C247F"/>
    <w:rsid w:val="008C32A2"/>
    <w:rsid w:val="008C3EB2"/>
    <w:rsid w:val="008C44F8"/>
    <w:rsid w:val="008C4545"/>
    <w:rsid w:val="008C58CD"/>
    <w:rsid w:val="008C60F2"/>
    <w:rsid w:val="008C682D"/>
    <w:rsid w:val="008C6978"/>
    <w:rsid w:val="008C71AD"/>
    <w:rsid w:val="008D02AF"/>
    <w:rsid w:val="008D0DB7"/>
    <w:rsid w:val="008D11FE"/>
    <w:rsid w:val="008D1AFD"/>
    <w:rsid w:val="008D1BE4"/>
    <w:rsid w:val="008D1D66"/>
    <w:rsid w:val="008D2272"/>
    <w:rsid w:val="008D23D0"/>
    <w:rsid w:val="008D2A11"/>
    <w:rsid w:val="008D320D"/>
    <w:rsid w:val="008D3652"/>
    <w:rsid w:val="008D372A"/>
    <w:rsid w:val="008D3D32"/>
    <w:rsid w:val="008D4292"/>
    <w:rsid w:val="008D49D3"/>
    <w:rsid w:val="008D4AD8"/>
    <w:rsid w:val="008D4C92"/>
    <w:rsid w:val="008D5045"/>
    <w:rsid w:val="008D5877"/>
    <w:rsid w:val="008D5DD3"/>
    <w:rsid w:val="008D62E2"/>
    <w:rsid w:val="008D682C"/>
    <w:rsid w:val="008D6ABC"/>
    <w:rsid w:val="008E064F"/>
    <w:rsid w:val="008E0976"/>
    <w:rsid w:val="008E109C"/>
    <w:rsid w:val="008E160B"/>
    <w:rsid w:val="008E1616"/>
    <w:rsid w:val="008E16A1"/>
    <w:rsid w:val="008E1AE5"/>
    <w:rsid w:val="008E20DC"/>
    <w:rsid w:val="008E2163"/>
    <w:rsid w:val="008E2C78"/>
    <w:rsid w:val="008E3628"/>
    <w:rsid w:val="008E406D"/>
    <w:rsid w:val="008E462A"/>
    <w:rsid w:val="008E4715"/>
    <w:rsid w:val="008E4904"/>
    <w:rsid w:val="008E4ED8"/>
    <w:rsid w:val="008E5A41"/>
    <w:rsid w:val="008E5C80"/>
    <w:rsid w:val="008E751A"/>
    <w:rsid w:val="008E7715"/>
    <w:rsid w:val="008E77B9"/>
    <w:rsid w:val="008E7999"/>
    <w:rsid w:val="008F0D69"/>
    <w:rsid w:val="008F196C"/>
    <w:rsid w:val="008F1A4E"/>
    <w:rsid w:val="008F1B8C"/>
    <w:rsid w:val="008F24DE"/>
    <w:rsid w:val="008F273F"/>
    <w:rsid w:val="008F27FD"/>
    <w:rsid w:val="008F2D1A"/>
    <w:rsid w:val="008F3638"/>
    <w:rsid w:val="008F38CA"/>
    <w:rsid w:val="008F3A33"/>
    <w:rsid w:val="008F4441"/>
    <w:rsid w:val="008F53C9"/>
    <w:rsid w:val="008F5768"/>
    <w:rsid w:val="008F58E5"/>
    <w:rsid w:val="008F69B2"/>
    <w:rsid w:val="008F6DC3"/>
    <w:rsid w:val="008F6F31"/>
    <w:rsid w:val="008F74DF"/>
    <w:rsid w:val="008F7BB1"/>
    <w:rsid w:val="008F7F2C"/>
    <w:rsid w:val="009001AE"/>
    <w:rsid w:val="0090038D"/>
    <w:rsid w:val="00900684"/>
    <w:rsid w:val="00900852"/>
    <w:rsid w:val="009008F1"/>
    <w:rsid w:val="00900A9B"/>
    <w:rsid w:val="00900B7B"/>
    <w:rsid w:val="00900FE2"/>
    <w:rsid w:val="0090158B"/>
    <w:rsid w:val="00901648"/>
    <w:rsid w:val="00901B46"/>
    <w:rsid w:val="009024F7"/>
    <w:rsid w:val="00904463"/>
    <w:rsid w:val="009047B1"/>
    <w:rsid w:val="00905399"/>
    <w:rsid w:val="009054D1"/>
    <w:rsid w:val="009055CB"/>
    <w:rsid w:val="00905658"/>
    <w:rsid w:val="00905B1C"/>
    <w:rsid w:val="00905DFE"/>
    <w:rsid w:val="0090649B"/>
    <w:rsid w:val="0090661E"/>
    <w:rsid w:val="00906DDB"/>
    <w:rsid w:val="00907FC3"/>
    <w:rsid w:val="00910791"/>
    <w:rsid w:val="009127BA"/>
    <w:rsid w:val="00912F25"/>
    <w:rsid w:val="009130CD"/>
    <w:rsid w:val="00913924"/>
    <w:rsid w:val="00913A88"/>
    <w:rsid w:val="00913DCB"/>
    <w:rsid w:val="00915122"/>
    <w:rsid w:val="009151F1"/>
    <w:rsid w:val="00915283"/>
    <w:rsid w:val="009164A4"/>
    <w:rsid w:val="0091653F"/>
    <w:rsid w:val="00916807"/>
    <w:rsid w:val="00916C69"/>
    <w:rsid w:val="00917C0D"/>
    <w:rsid w:val="00917CA4"/>
    <w:rsid w:val="00917E51"/>
    <w:rsid w:val="00920480"/>
    <w:rsid w:val="0092060F"/>
    <w:rsid w:val="00920CF3"/>
    <w:rsid w:val="00921004"/>
    <w:rsid w:val="00921CF0"/>
    <w:rsid w:val="0092220A"/>
    <w:rsid w:val="009227A6"/>
    <w:rsid w:val="00922A40"/>
    <w:rsid w:val="009232A4"/>
    <w:rsid w:val="00923FC3"/>
    <w:rsid w:val="009242FA"/>
    <w:rsid w:val="00924D49"/>
    <w:rsid w:val="00925E0B"/>
    <w:rsid w:val="009262E4"/>
    <w:rsid w:val="00926927"/>
    <w:rsid w:val="00926D07"/>
    <w:rsid w:val="009277EE"/>
    <w:rsid w:val="00930B20"/>
    <w:rsid w:val="00930E8A"/>
    <w:rsid w:val="00930FF4"/>
    <w:rsid w:val="009317F1"/>
    <w:rsid w:val="00931A7D"/>
    <w:rsid w:val="00931E0F"/>
    <w:rsid w:val="00931E2F"/>
    <w:rsid w:val="00931E7F"/>
    <w:rsid w:val="00931FA5"/>
    <w:rsid w:val="0093260B"/>
    <w:rsid w:val="0093276F"/>
    <w:rsid w:val="0093277D"/>
    <w:rsid w:val="0093282E"/>
    <w:rsid w:val="00932A1B"/>
    <w:rsid w:val="00933EC1"/>
    <w:rsid w:val="009341E8"/>
    <w:rsid w:val="00934387"/>
    <w:rsid w:val="009349AD"/>
    <w:rsid w:val="00935044"/>
    <w:rsid w:val="0093550F"/>
    <w:rsid w:val="00935A7B"/>
    <w:rsid w:val="0093611F"/>
    <w:rsid w:val="009368D2"/>
    <w:rsid w:val="0093695B"/>
    <w:rsid w:val="00936BB6"/>
    <w:rsid w:val="00936FD7"/>
    <w:rsid w:val="0093706B"/>
    <w:rsid w:val="0093761D"/>
    <w:rsid w:val="00937B7C"/>
    <w:rsid w:val="00937C3B"/>
    <w:rsid w:val="00937CEB"/>
    <w:rsid w:val="00940154"/>
    <w:rsid w:val="009401A9"/>
    <w:rsid w:val="009405E5"/>
    <w:rsid w:val="0094076C"/>
    <w:rsid w:val="00940CB7"/>
    <w:rsid w:val="00940D90"/>
    <w:rsid w:val="00941081"/>
    <w:rsid w:val="00941A6B"/>
    <w:rsid w:val="00942BA7"/>
    <w:rsid w:val="00944468"/>
    <w:rsid w:val="0094460C"/>
    <w:rsid w:val="00944809"/>
    <w:rsid w:val="00945181"/>
    <w:rsid w:val="00945293"/>
    <w:rsid w:val="00945599"/>
    <w:rsid w:val="00945A27"/>
    <w:rsid w:val="00945D4B"/>
    <w:rsid w:val="009469D5"/>
    <w:rsid w:val="00946A18"/>
    <w:rsid w:val="00947895"/>
    <w:rsid w:val="00951236"/>
    <w:rsid w:val="00951330"/>
    <w:rsid w:val="00951877"/>
    <w:rsid w:val="009529AA"/>
    <w:rsid w:val="009530DB"/>
    <w:rsid w:val="009532A4"/>
    <w:rsid w:val="00953676"/>
    <w:rsid w:val="009545AB"/>
    <w:rsid w:val="009547A6"/>
    <w:rsid w:val="00954D61"/>
    <w:rsid w:val="00954F29"/>
    <w:rsid w:val="00955A65"/>
    <w:rsid w:val="00955AEB"/>
    <w:rsid w:val="009565BF"/>
    <w:rsid w:val="00956740"/>
    <w:rsid w:val="009567D3"/>
    <w:rsid w:val="00956D97"/>
    <w:rsid w:val="00957008"/>
    <w:rsid w:val="00957F79"/>
    <w:rsid w:val="00960670"/>
    <w:rsid w:val="0096098A"/>
    <w:rsid w:val="00960F2A"/>
    <w:rsid w:val="00960F9B"/>
    <w:rsid w:val="009615A7"/>
    <w:rsid w:val="00962721"/>
    <w:rsid w:val="009627A5"/>
    <w:rsid w:val="00962C5D"/>
    <w:rsid w:val="00963013"/>
    <w:rsid w:val="00963082"/>
    <w:rsid w:val="00963096"/>
    <w:rsid w:val="00963403"/>
    <w:rsid w:val="009637D2"/>
    <w:rsid w:val="009639BF"/>
    <w:rsid w:val="00964D22"/>
    <w:rsid w:val="009672CF"/>
    <w:rsid w:val="00967577"/>
    <w:rsid w:val="0096771A"/>
    <w:rsid w:val="009678B1"/>
    <w:rsid w:val="00967B27"/>
    <w:rsid w:val="009700E0"/>
    <w:rsid w:val="00970221"/>
    <w:rsid w:val="0097029C"/>
    <w:rsid w:val="00970532"/>
    <w:rsid w:val="009705EE"/>
    <w:rsid w:val="00970B9E"/>
    <w:rsid w:val="00970DA2"/>
    <w:rsid w:val="0097112D"/>
    <w:rsid w:val="0097156F"/>
    <w:rsid w:val="0097161C"/>
    <w:rsid w:val="00972161"/>
    <w:rsid w:val="00972184"/>
    <w:rsid w:val="009727D4"/>
    <w:rsid w:val="00972B05"/>
    <w:rsid w:val="00972D3D"/>
    <w:rsid w:val="00973712"/>
    <w:rsid w:val="00973A8F"/>
    <w:rsid w:val="00973BE5"/>
    <w:rsid w:val="00973F36"/>
    <w:rsid w:val="00973FE3"/>
    <w:rsid w:val="00974731"/>
    <w:rsid w:val="00974AB4"/>
    <w:rsid w:val="00974F63"/>
    <w:rsid w:val="009758BC"/>
    <w:rsid w:val="009763E5"/>
    <w:rsid w:val="0097670C"/>
    <w:rsid w:val="00976BC7"/>
    <w:rsid w:val="009772B9"/>
    <w:rsid w:val="009777C5"/>
    <w:rsid w:val="00977927"/>
    <w:rsid w:val="00977C42"/>
    <w:rsid w:val="009802F5"/>
    <w:rsid w:val="00980387"/>
    <w:rsid w:val="009806DA"/>
    <w:rsid w:val="0098135C"/>
    <w:rsid w:val="00981566"/>
    <w:rsid w:val="0098156A"/>
    <w:rsid w:val="00981E6B"/>
    <w:rsid w:val="0098279D"/>
    <w:rsid w:val="00982FF0"/>
    <w:rsid w:val="00983280"/>
    <w:rsid w:val="009837B4"/>
    <w:rsid w:val="00983AB8"/>
    <w:rsid w:val="009842B9"/>
    <w:rsid w:val="009846B7"/>
    <w:rsid w:val="00984FB9"/>
    <w:rsid w:val="00985305"/>
    <w:rsid w:val="00985913"/>
    <w:rsid w:val="00986811"/>
    <w:rsid w:val="00986E6E"/>
    <w:rsid w:val="00986E9C"/>
    <w:rsid w:val="00987034"/>
    <w:rsid w:val="00987451"/>
    <w:rsid w:val="009875C4"/>
    <w:rsid w:val="00987C72"/>
    <w:rsid w:val="009901DA"/>
    <w:rsid w:val="00990659"/>
    <w:rsid w:val="00990FD6"/>
    <w:rsid w:val="00991049"/>
    <w:rsid w:val="00991577"/>
    <w:rsid w:val="0099176E"/>
    <w:rsid w:val="0099191F"/>
    <w:rsid w:val="00991BAC"/>
    <w:rsid w:val="00991E46"/>
    <w:rsid w:val="009921DD"/>
    <w:rsid w:val="00992481"/>
    <w:rsid w:val="009927C1"/>
    <w:rsid w:val="009929F7"/>
    <w:rsid w:val="00992B85"/>
    <w:rsid w:val="00992F37"/>
    <w:rsid w:val="00993595"/>
    <w:rsid w:val="00993723"/>
    <w:rsid w:val="009938B0"/>
    <w:rsid w:val="00994093"/>
    <w:rsid w:val="009944EB"/>
    <w:rsid w:val="00994BD1"/>
    <w:rsid w:val="0099611A"/>
    <w:rsid w:val="00996361"/>
    <w:rsid w:val="0099636D"/>
    <w:rsid w:val="009968F9"/>
    <w:rsid w:val="00996BFE"/>
    <w:rsid w:val="0099743E"/>
    <w:rsid w:val="00997737"/>
    <w:rsid w:val="009A098A"/>
    <w:rsid w:val="009A1075"/>
    <w:rsid w:val="009A1309"/>
    <w:rsid w:val="009A1EB3"/>
    <w:rsid w:val="009A2D0D"/>
    <w:rsid w:val="009A2ED6"/>
    <w:rsid w:val="009A2EF0"/>
    <w:rsid w:val="009A2F54"/>
    <w:rsid w:val="009A31E6"/>
    <w:rsid w:val="009A3454"/>
    <w:rsid w:val="009A4C82"/>
    <w:rsid w:val="009A4E26"/>
    <w:rsid w:val="009A5205"/>
    <w:rsid w:val="009A563A"/>
    <w:rsid w:val="009A57C2"/>
    <w:rsid w:val="009A57F8"/>
    <w:rsid w:val="009A5D52"/>
    <w:rsid w:val="009A664D"/>
    <w:rsid w:val="009A6756"/>
    <w:rsid w:val="009A68F5"/>
    <w:rsid w:val="009A6CC7"/>
    <w:rsid w:val="009A6EA0"/>
    <w:rsid w:val="009A700E"/>
    <w:rsid w:val="009B0272"/>
    <w:rsid w:val="009B02BD"/>
    <w:rsid w:val="009B02D1"/>
    <w:rsid w:val="009B05FB"/>
    <w:rsid w:val="009B0F10"/>
    <w:rsid w:val="009B149C"/>
    <w:rsid w:val="009B16CD"/>
    <w:rsid w:val="009B18FA"/>
    <w:rsid w:val="009B2407"/>
    <w:rsid w:val="009B3042"/>
    <w:rsid w:val="009B3761"/>
    <w:rsid w:val="009B3C1C"/>
    <w:rsid w:val="009B3D35"/>
    <w:rsid w:val="009B3FA1"/>
    <w:rsid w:val="009B4077"/>
    <w:rsid w:val="009B4113"/>
    <w:rsid w:val="009B49A9"/>
    <w:rsid w:val="009B4B8E"/>
    <w:rsid w:val="009B4F64"/>
    <w:rsid w:val="009B5830"/>
    <w:rsid w:val="009B5931"/>
    <w:rsid w:val="009B5DD1"/>
    <w:rsid w:val="009B64BC"/>
    <w:rsid w:val="009B674C"/>
    <w:rsid w:val="009B6AA9"/>
    <w:rsid w:val="009B74CF"/>
    <w:rsid w:val="009C0892"/>
    <w:rsid w:val="009C1335"/>
    <w:rsid w:val="009C19E1"/>
    <w:rsid w:val="009C1AB2"/>
    <w:rsid w:val="009C208B"/>
    <w:rsid w:val="009C20B1"/>
    <w:rsid w:val="009C23FA"/>
    <w:rsid w:val="009C25F1"/>
    <w:rsid w:val="009C2E60"/>
    <w:rsid w:val="009C3B6F"/>
    <w:rsid w:val="009C3C22"/>
    <w:rsid w:val="009C404A"/>
    <w:rsid w:val="009C40EB"/>
    <w:rsid w:val="009C4288"/>
    <w:rsid w:val="009C4303"/>
    <w:rsid w:val="009C4817"/>
    <w:rsid w:val="009C5ACF"/>
    <w:rsid w:val="009C6301"/>
    <w:rsid w:val="009C655E"/>
    <w:rsid w:val="009C6754"/>
    <w:rsid w:val="009C6DE3"/>
    <w:rsid w:val="009C6F8A"/>
    <w:rsid w:val="009C7251"/>
    <w:rsid w:val="009C73B2"/>
    <w:rsid w:val="009C746E"/>
    <w:rsid w:val="009C7B00"/>
    <w:rsid w:val="009D0241"/>
    <w:rsid w:val="009D07BE"/>
    <w:rsid w:val="009D0B90"/>
    <w:rsid w:val="009D0CFE"/>
    <w:rsid w:val="009D0F38"/>
    <w:rsid w:val="009D14C0"/>
    <w:rsid w:val="009D14C1"/>
    <w:rsid w:val="009D16DE"/>
    <w:rsid w:val="009D2A14"/>
    <w:rsid w:val="009D2E04"/>
    <w:rsid w:val="009D331A"/>
    <w:rsid w:val="009D3559"/>
    <w:rsid w:val="009D49EC"/>
    <w:rsid w:val="009D4F86"/>
    <w:rsid w:val="009D5363"/>
    <w:rsid w:val="009D538F"/>
    <w:rsid w:val="009D54A4"/>
    <w:rsid w:val="009D555F"/>
    <w:rsid w:val="009D5760"/>
    <w:rsid w:val="009D5A00"/>
    <w:rsid w:val="009D5D58"/>
    <w:rsid w:val="009D6C67"/>
    <w:rsid w:val="009D719F"/>
    <w:rsid w:val="009D73D3"/>
    <w:rsid w:val="009D7C84"/>
    <w:rsid w:val="009D7E44"/>
    <w:rsid w:val="009D7E7F"/>
    <w:rsid w:val="009D7F8F"/>
    <w:rsid w:val="009E0047"/>
    <w:rsid w:val="009E0093"/>
    <w:rsid w:val="009E05FB"/>
    <w:rsid w:val="009E08E8"/>
    <w:rsid w:val="009E0DF3"/>
    <w:rsid w:val="009E0E64"/>
    <w:rsid w:val="009E1193"/>
    <w:rsid w:val="009E171C"/>
    <w:rsid w:val="009E1866"/>
    <w:rsid w:val="009E1D77"/>
    <w:rsid w:val="009E1F46"/>
    <w:rsid w:val="009E2603"/>
    <w:rsid w:val="009E2B98"/>
    <w:rsid w:val="009E2BDF"/>
    <w:rsid w:val="009E2E91"/>
    <w:rsid w:val="009E303D"/>
    <w:rsid w:val="009E30F8"/>
    <w:rsid w:val="009E3737"/>
    <w:rsid w:val="009E3B11"/>
    <w:rsid w:val="009E3B7C"/>
    <w:rsid w:val="009E3FAE"/>
    <w:rsid w:val="009E4456"/>
    <w:rsid w:val="009E471A"/>
    <w:rsid w:val="009E4ECF"/>
    <w:rsid w:val="009E692E"/>
    <w:rsid w:val="009F0788"/>
    <w:rsid w:val="009F0BD1"/>
    <w:rsid w:val="009F0FDE"/>
    <w:rsid w:val="009F1EA7"/>
    <w:rsid w:val="009F225C"/>
    <w:rsid w:val="009F2586"/>
    <w:rsid w:val="009F2673"/>
    <w:rsid w:val="009F29F6"/>
    <w:rsid w:val="009F2EAA"/>
    <w:rsid w:val="009F31F3"/>
    <w:rsid w:val="009F35A5"/>
    <w:rsid w:val="009F3D6F"/>
    <w:rsid w:val="009F3EEE"/>
    <w:rsid w:val="009F421F"/>
    <w:rsid w:val="009F4F09"/>
    <w:rsid w:val="009F527E"/>
    <w:rsid w:val="009F54FC"/>
    <w:rsid w:val="009F5520"/>
    <w:rsid w:val="009F584C"/>
    <w:rsid w:val="009F5C18"/>
    <w:rsid w:val="009F651E"/>
    <w:rsid w:val="009F6E18"/>
    <w:rsid w:val="009F7BB4"/>
    <w:rsid w:val="00A00360"/>
    <w:rsid w:val="00A00967"/>
    <w:rsid w:val="00A00E82"/>
    <w:rsid w:val="00A015AB"/>
    <w:rsid w:val="00A02210"/>
    <w:rsid w:val="00A02463"/>
    <w:rsid w:val="00A0249E"/>
    <w:rsid w:val="00A0266A"/>
    <w:rsid w:val="00A0288F"/>
    <w:rsid w:val="00A02A3E"/>
    <w:rsid w:val="00A02B72"/>
    <w:rsid w:val="00A042B5"/>
    <w:rsid w:val="00A043CC"/>
    <w:rsid w:val="00A04725"/>
    <w:rsid w:val="00A04781"/>
    <w:rsid w:val="00A04806"/>
    <w:rsid w:val="00A0485D"/>
    <w:rsid w:val="00A04867"/>
    <w:rsid w:val="00A04D33"/>
    <w:rsid w:val="00A05470"/>
    <w:rsid w:val="00A05715"/>
    <w:rsid w:val="00A05896"/>
    <w:rsid w:val="00A058C5"/>
    <w:rsid w:val="00A06332"/>
    <w:rsid w:val="00A06AA3"/>
    <w:rsid w:val="00A06BBF"/>
    <w:rsid w:val="00A073BA"/>
    <w:rsid w:val="00A0754C"/>
    <w:rsid w:val="00A10236"/>
    <w:rsid w:val="00A104A6"/>
    <w:rsid w:val="00A105E4"/>
    <w:rsid w:val="00A1149C"/>
    <w:rsid w:val="00A12033"/>
    <w:rsid w:val="00A121A0"/>
    <w:rsid w:val="00A139F5"/>
    <w:rsid w:val="00A13A56"/>
    <w:rsid w:val="00A13B8D"/>
    <w:rsid w:val="00A14003"/>
    <w:rsid w:val="00A14522"/>
    <w:rsid w:val="00A14557"/>
    <w:rsid w:val="00A16012"/>
    <w:rsid w:val="00A16EAB"/>
    <w:rsid w:val="00A179A0"/>
    <w:rsid w:val="00A17EEA"/>
    <w:rsid w:val="00A200FC"/>
    <w:rsid w:val="00A20978"/>
    <w:rsid w:val="00A20F19"/>
    <w:rsid w:val="00A2169F"/>
    <w:rsid w:val="00A22878"/>
    <w:rsid w:val="00A23311"/>
    <w:rsid w:val="00A2335A"/>
    <w:rsid w:val="00A2343B"/>
    <w:rsid w:val="00A23770"/>
    <w:rsid w:val="00A241CF"/>
    <w:rsid w:val="00A24617"/>
    <w:rsid w:val="00A24715"/>
    <w:rsid w:val="00A256F4"/>
    <w:rsid w:val="00A25A8A"/>
    <w:rsid w:val="00A25CAD"/>
    <w:rsid w:val="00A2637B"/>
    <w:rsid w:val="00A26509"/>
    <w:rsid w:val="00A26832"/>
    <w:rsid w:val="00A26A01"/>
    <w:rsid w:val="00A27574"/>
    <w:rsid w:val="00A2767A"/>
    <w:rsid w:val="00A27905"/>
    <w:rsid w:val="00A3027F"/>
    <w:rsid w:val="00A3046B"/>
    <w:rsid w:val="00A30DF6"/>
    <w:rsid w:val="00A310C8"/>
    <w:rsid w:val="00A3171D"/>
    <w:rsid w:val="00A31840"/>
    <w:rsid w:val="00A3299F"/>
    <w:rsid w:val="00A32EB6"/>
    <w:rsid w:val="00A33062"/>
    <w:rsid w:val="00A33264"/>
    <w:rsid w:val="00A33384"/>
    <w:rsid w:val="00A33B8D"/>
    <w:rsid w:val="00A33C8C"/>
    <w:rsid w:val="00A341BB"/>
    <w:rsid w:val="00A3549A"/>
    <w:rsid w:val="00A35783"/>
    <w:rsid w:val="00A3603E"/>
    <w:rsid w:val="00A365F4"/>
    <w:rsid w:val="00A37C3A"/>
    <w:rsid w:val="00A4026B"/>
    <w:rsid w:val="00A4027C"/>
    <w:rsid w:val="00A40B3C"/>
    <w:rsid w:val="00A414B9"/>
    <w:rsid w:val="00A41B55"/>
    <w:rsid w:val="00A425CA"/>
    <w:rsid w:val="00A42A00"/>
    <w:rsid w:val="00A42B0F"/>
    <w:rsid w:val="00A42EF6"/>
    <w:rsid w:val="00A43A36"/>
    <w:rsid w:val="00A44448"/>
    <w:rsid w:val="00A444F3"/>
    <w:rsid w:val="00A44C20"/>
    <w:rsid w:val="00A44F5C"/>
    <w:rsid w:val="00A45180"/>
    <w:rsid w:val="00A45335"/>
    <w:rsid w:val="00A454F1"/>
    <w:rsid w:val="00A460C0"/>
    <w:rsid w:val="00A464B8"/>
    <w:rsid w:val="00A46679"/>
    <w:rsid w:val="00A46720"/>
    <w:rsid w:val="00A4679B"/>
    <w:rsid w:val="00A46B20"/>
    <w:rsid w:val="00A47D80"/>
    <w:rsid w:val="00A47F7A"/>
    <w:rsid w:val="00A5071C"/>
    <w:rsid w:val="00A508DA"/>
    <w:rsid w:val="00A50EBC"/>
    <w:rsid w:val="00A50F23"/>
    <w:rsid w:val="00A513EF"/>
    <w:rsid w:val="00A51477"/>
    <w:rsid w:val="00A5182F"/>
    <w:rsid w:val="00A51F3C"/>
    <w:rsid w:val="00A52421"/>
    <w:rsid w:val="00A527D2"/>
    <w:rsid w:val="00A52A9C"/>
    <w:rsid w:val="00A52F9B"/>
    <w:rsid w:val="00A53132"/>
    <w:rsid w:val="00A5346F"/>
    <w:rsid w:val="00A53519"/>
    <w:rsid w:val="00A53786"/>
    <w:rsid w:val="00A54357"/>
    <w:rsid w:val="00A548DC"/>
    <w:rsid w:val="00A54F00"/>
    <w:rsid w:val="00A55222"/>
    <w:rsid w:val="00A55F98"/>
    <w:rsid w:val="00A561BA"/>
    <w:rsid w:val="00A563F2"/>
    <w:rsid w:val="00A564B4"/>
    <w:rsid w:val="00A564EB"/>
    <w:rsid w:val="00A566BE"/>
    <w:rsid w:val="00A566E8"/>
    <w:rsid w:val="00A56BCD"/>
    <w:rsid w:val="00A56C15"/>
    <w:rsid w:val="00A576E4"/>
    <w:rsid w:val="00A57808"/>
    <w:rsid w:val="00A57952"/>
    <w:rsid w:val="00A579F2"/>
    <w:rsid w:val="00A57A67"/>
    <w:rsid w:val="00A57FF3"/>
    <w:rsid w:val="00A60037"/>
    <w:rsid w:val="00A601A4"/>
    <w:rsid w:val="00A60522"/>
    <w:rsid w:val="00A60670"/>
    <w:rsid w:val="00A60868"/>
    <w:rsid w:val="00A60F11"/>
    <w:rsid w:val="00A61232"/>
    <w:rsid w:val="00A614AF"/>
    <w:rsid w:val="00A61890"/>
    <w:rsid w:val="00A62AA7"/>
    <w:rsid w:val="00A62EEE"/>
    <w:rsid w:val="00A62F68"/>
    <w:rsid w:val="00A6327E"/>
    <w:rsid w:val="00A636AB"/>
    <w:rsid w:val="00A637AF"/>
    <w:rsid w:val="00A63901"/>
    <w:rsid w:val="00A64566"/>
    <w:rsid w:val="00A645CB"/>
    <w:rsid w:val="00A64AD1"/>
    <w:rsid w:val="00A653EE"/>
    <w:rsid w:val="00A65C76"/>
    <w:rsid w:val="00A66C24"/>
    <w:rsid w:val="00A700EE"/>
    <w:rsid w:val="00A703CA"/>
    <w:rsid w:val="00A703F0"/>
    <w:rsid w:val="00A7264A"/>
    <w:rsid w:val="00A727D2"/>
    <w:rsid w:val="00A72889"/>
    <w:rsid w:val="00A733B9"/>
    <w:rsid w:val="00A73432"/>
    <w:rsid w:val="00A73EC6"/>
    <w:rsid w:val="00A75FA7"/>
    <w:rsid w:val="00A76745"/>
    <w:rsid w:val="00A76AF6"/>
    <w:rsid w:val="00A76DD6"/>
    <w:rsid w:val="00A76F69"/>
    <w:rsid w:val="00A7762F"/>
    <w:rsid w:val="00A77930"/>
    <w:rsid w:val="00A77BBE"/>
    <w:rsid w:val="00A80664"/>
    <w:rsid w:val="00A810F9"/>
    <w:rsid w:val="00A81353"/>
    <w:rsid w:val="00A8154C"/>
    <w:rsid w:val="00A81B0C"/>
    <w:rsid w:val="00A81C2E"/>
    <w:rsid w:val="00A820C4"/>
    <w:rsid w:val="00A82BC7"/>
    <w:rsid w:val="00A82E2D"/>
    <w:rsid w:val="00A8356A"/>
    <w:rsid w:val="00A83C0C"/>
    <w:rsid w:val="00A83D82"/>
    <w:rsid w:val="00A8460A"/>
    <w:rsid w:val="00A84746"/>
    <w:rsid w:val="00A856C9"/>
    <w:rsid w:val="00A85701"/>
    <w:rsid w:val="00A85E5E"/>
    <w:rsid w:val="00A860A9"/>
    <w:rsid w:val="00A861EF"/>
    <w:rsid w:val="00A8642D"/>
    <w:rsid w:val="00A86B0E"/>
    <w:rsid w:val="00A86DBB"/>
    <w:rsid w:val="00A86ECC"/>
    <w:rsid w:val="00A86FCC"/>
    <w:rsid w:val="00A87820"/>
    <w:rsid w:val="00A87E10"/>
    <w:rsid w:val="00A901D8"/>
    <w:rsid w:val="00A90691"/>
    <w:rsid w:val="00A906DA"/>
    <w:rsid w:val="00A90837"/>
    <w:rsid w:val="00A90FA5"/>
    <w:rsid w:val="00A91119"/>
    <w:rsid w:val="00A91F0C"/>
    <w:rsid w:val="00A92B15"/>
    <w:rsid w:val="00A92C33"/>
    <w:rsid w:val="00A92F03"/>
    <w:rsid w:val="00A93043"/>
    <w:rsid w:val="00A93C48"/>
    <w:rsid w:val="00A93CA1"/>
    <w:rsid w:val="00A93CC3"/>
    <w:rsid w:val="00A94644"/>
    <w:rsid w:val="00A94BE0"/>
    <w:rsid w:val="00A94F05"/>
    <w:rsid w:val="00A953E5"/>
    <w:rsid w:val="00A9592D"/>
    <w:rsid w:val="00A95C84"/>
    <w:rsid w:val="00A9652C"/>
    <w:rsid w:val="00A96A44"/>
    <w:rsid w:val="00A96B13"/>
    <w:rsid w:val="00A97251"/>
    <w:rsid w:val="00A97342"/>
    <w:rsid w:val="00AA0568"/>
    <w:rsid w:val="00AA1194"/>
    <w:rsid w:val="00AA1C7C"/>
    <w:rsid w:val="00AA231C"/>
    <w:rsid w:val="00AA23D4"/>
    <w:rsid w:val="00AA2792"/>
    <w:rsid w:val="00AA281F"/>
    <w:rsid w:val="00AA2B22"/>
    <w:rsid w:val="00AA2FD8"/>
    <w:rsid w:val="00AA38D0"/>
    <w:rsid w:val="00AA3B51"/>
    <w:rsid w:val="00AA4345"/>
    <w:rsid w:val="00AA45D3"/>
    <w:rsid w:val="00AA45EE"/>
    <w:rsid w:val="00AA4AA9"/>
    <w:rsid w:val="00AA4AD9"/>
    <w:rsid w:val="00AA5828"/>
    <w:rsid w:val="00AA5C29"/>
    <w:rsid w:val="00AA5E89"/>
    <w:rsid w:val="00AA6AA8"/>
    <w:rsid w:val="00AA6E72"/>
    <w:rsid w:val="00AA6F10"/>
    <w:rsid w:val="00AA710D"/>
    <w:rsid w:val="00AA758C"/>
    <w:rsid w:val="00AA7C8B"/>
    <w:rsid w:val="00AB004E"/>
    <w:rsid w:val="00AB0DB0"/>
    <w:rsid w:val="00AB115A"/>
    <w:rsid w:val="00AB1779"/>
    <w:rsid w:val="00AB1863"/>
    <w:rsid w:val="00AB1865"/>
    <w:rsid w:val="00AB1BA0"/>
    <w:rsid w:val="00AB1C8F"/>
    <w:rsid w:val="00AB1D37"/>
    <w:rsid w:val="00AB2027"/>
    <w:rsid w:val="00AB21A3"/>
    <w:rsid w:val="00AB3B9D"/>
    <w:rsid w:val="00AB3F42"/>
    <w:rsid w:val="00AB4C67"/>
    <w:rsid w:val="00AB5A5D"/>
    <w:rsid w:val="00AB5E34"/>
    <w:rsid w:val="00AB60CD"/>
    <w:rsid w:val="00AB6442"/>
    <w:rsid w:val="00AB64CE"/>
    <w:rsid w:val="00AB65F0"/>
    <w:rsid w:val="00AB662A"/>
    <w:rsid w:val="00AB6651"/>
    <w:rsid w:val="00AB6D25"/>
    <w:rsid w:val="00AB74FB"/>
    <w:rsid w:val="00AC01F2"/>
    <w:rsid w:val="00AC0B5A"/>
    <w:rsid w:val="00AC0C03"/>
    <w:rsid w:val="00AC0CB9"/>
    <w:rsid w:val="00AC1934"/>
    <w:rsid w:val="00AC27AC"/>
    <w:rsid w:val="00AC2BB1"/>
    <w:rsid w:val="00AC3242"/>
    <w:rsid w:val="00AC32EF"/>
    <w:rsid w:val="00AC33BC"/>
    <w:rsid w:val="00AC33C1"/>
    <w:rsid w:val="00AC360F"/>
    <w:rsid w:val="00AC37B4"/>
    <w:rsid w:val="00AC3851"/>
    <w:rsid w:val="00AC39C1"/>
    <w:rsid w:val="00AC46D5"/>
    <w:rsid w:val="00AC513E"/>
    <w:rsid w:val="00AC5858"/>
    <w:rsid w:val="00AC5F3A"/>
    <w:rsid w:val="00AC63B4"/>
    <w:rsid w:val="00AC7223"/>
    <w:rsid w:val="00AC72AE"/>
    <w:rsid w:val="00AC757C"/>
    <w:rsid w:val="00AC76B3"/>
    <w:rsid w:val="00AC7ED7"/>
    <w:rsid w:val="00AD0735"/>
    <w:rsid w:val="00AD0945"/>
    <w:rsid w:val="00AD0EF2"/>
    <w:rsid w:val="00AD1DC3"/>
    <w:rsid w:val="00AD25B4"/>
    <w:rsid w:val="00AD2637"/>
    <w:rsid w:val="00AD2930"/>
    <w:rsid w:val="00AD2B82"/>
    <w:rsid w:val="00AD3102"/>
    <w:rsid w:val="00AD32A9"/>
    <w:rsid w:val="00AD3FC4"/>
    <w:rsid w:val="00AD4026"/>
    <w:rsid w:val="00AD4565"/>
    <w:rsid w:val="00AD49C4"/>
    <w:rsid w:val="00AD5182"/>
    <w:rsid w:val="00AD548F"/>
    <w:rsid w:val="00AD5A9B"/>
    <w:rsid w:val="00AD5D0C"/>
    <w:rsid w:val="00AD5EC4"/>
    <w:rsid w:val="00AD6FFE"/>
    <w:rsid w:val="00AD7156"/>
    <w:rsid w:val="00AD73D3"/>
    <w:rsid w:val="00AD759C"/>
    <w:rsid w:val="00AD7609"/>
    <w:rsid w:val="00AD7802"/>
    <w:rsid w:val="00AD796A"/>
    <w:rsid w:val="00AD7A85"/>
    <w:rsid w:val="00AE0AF7"/>
    <w:rsid w:val="00AE1122"/>
    <w:rsid w:val="00AE12D6"/>
    <w:rsid w:val="00AE1F30"/>
    <w:rsid w:val="00AE2D4B"/>
    <w:rsid w:val="00AE3106"/>
    <w:rsid w:val="00AE3476"/>
    <w:rsid w:val="00AE37DA"/>
    <w:rsid w:val="00AE380A"/>
    <w:rsid w:val="00AE4466"/>
    <w:rsid w:val="00AE4695"/>
    <w:rsid w:val="00AE4D30"/>
    <w:rsid w:val="00AE4E56"/>
    <w:rsid w:val="00AE4F99"/>
    <w:rsid w:val="00AE5181"/>
    <w:rsid w:val="00AE53DD"/>
    <w:rsid w:val="00AE569F"/>
    <w:rsid w:val="00AE5802"/>
    <w:rsid w:val="00AE5995"/>
    <w:rsid w:val="00AE5F56"/>
    <w:rsid w:val="00AE603F"/>
    <w:rsid w:val="00AE69E7"/>
    <w:rsid w:val="00AE6E57"/>
    <w:rsid w:val="00AE78D5"/>
    <w:rsid w:val="00AE7947"/>
    <w:rsid w:val="00AF028E"/>
    <w:rsid w:val="00AF0555"/>
    <w:rsid w:val="00AF10C4"/>
    <w:rsid w:val="00AF13C4"/>
    <w:rsid w:val="00AF1831"/>
    <w:rsid w:val="00AF1952"/>
    <w:rsid w:val="00AF1C23"/>
    <w:rsid w:val="00AF1DE8"/>
    <w:rsid w:val="00AF24C2"/>
    <w:rsid w:val="00AF29FE"/>
    <w:rsid w:val="00AF3863"/>
    <w:rsid w:val="00AF3B41"/>
    <w:rsid w:val="00AF3BC9"/>
    <w:rsid w:val="00AF3CF8"/>
    <w:rsid w:val="00AF3D48"/>
    <w:rsid w:val="00AF434B"/>
    <w:rsid w:val="00AF48CB"/>
    <w:rsid w:val="00AF4A6E"/>
    <w:rsid w:val="00AF4D57"/>
    <w:rsid w:val="00AF5008"/>
    <w:rsid w:val="00AF5170"/>
    <w:rsid w:val="00AF5C0F"/>
    <w:rsid w:val="00AF5DB1"/>
    <w:rsid w:val="00B002FB"/>
    <w:rsid w:val="00B006D8"/>
    <w:rsid w:val="00B00922"/>
    <w:rsid w:val="00B00EFF"/>
    <w:rsid w:val="00B010B0"/>
    <w:rsid w:val="00B01DE6"/>
    <w:rsid w:val="00B02338"/>
    <w:rsid w:val="00B030F7"/>
    <w:rsid w:val="00B03B92"/>
    <w:rsid w:val="00B04761"/>
    <w:rsid w:val="00B052B1"/>
    <w:rsid w:val="00B052B3"/>
    <w:rsid w:val="00B057E0"/>
    <w:rsid w:val="00B059A3"/>
    <w:rsid w:val="00B05B32"/>
    <w:rsid w:val="00B0662B"/>
    <w:rsid w:val="00B06A59"/>
    <w:rsid w:val="00B06E46"/>
    <w:rsid w:val="00B06E99"/>
    <w:rsid w:val="00B071D7"/>
    <w:rsid w:val="00B0743F"/>
    <w:rsid w:val="00B077B7"/>
    <w:rsid w:val="00B077ED"/>
    <w:rsid w:val="00B10009"/>
    <w:rsid w:val="00B100CC"/>
    <w:rsid w:val="00B1041C"/>
    <w:rsid w:val="00B10647"/>
    <w:rsid w:val="00B10BAB"/>
    <w:rsid w:val="00B10F13"/>
    <w:rsid w:val="00B111CF"/>
    <w:rsid w:val="00B115FA"/>
    <w:rsid w:val="00B1197B"/>
    <w:rsid w:val="00B11B69"/>
    <w:rsid w:val="00B11BB6"/>
    <w:rsid w:val="00B11E01"/>
    <w:rsid w:val="00B11E0C"/>
    <w:rsid w:val="00B1233B"/>
    <w:rsid w:val="00B12A59"/>
    <w:rsid w:val="00B12B0B"/>
    <w:rsid w:val="00B12D08"/>
    <w:rsid w:val="00B12FD8"/>
    <w:rsid w:val="00B1305D"/>
    <w:rsid w:val="00B1322A"/>
    <w:rsid w:val="00B13A20"/>
    <w:rsid w:val="00B13DC4"/>
    <w:rsid w:val="00B141D9"/>
    <w:rsid w:val="00B14396"/>
    <w:rsid w:val="00B143A9"/>
    <w:rsid w:val="00B147E3"/>
    <w:rsid w:val="00B14952"/>
    <w:rsid w:val="00B14A5C"/>
    <w:rsid w:val="00B14E5E"/>
    <w:rsid w:val="00B16477"/>
    <w:rsid w:val="00B16DCA"/>
    <w:rsid w:val="00B16FC2"/>
    <w:rsid w:val="00B178B7"/>
    <w:rsid w:val="00B205FB"/>
    <w:rsid w:val="00B21195"/>
    <w:rsid w:val="00B21CA5"/>
    <w:rsid w:val="00B21D49"/>
    <w:rsid w:val="00B21DE8"/>
    <w:rsid w:val="00B22902"/>
    <w:rsid w:val="00B22B9D"/>
    <w:rsid w:val="00B238B8"/>
    <w:rsid w:val="00B239A4"/>
    <w:rsid w:val="00B24EF0"/>
    <w:rsid w:val="00B24FB5"/>
    <w:rsid w:val="00B25100"/>
    <w:rsid w:val="00B2540C"/>
    <w:rsid w:val="00B266E1"/>
    <w:rsid w:val="00B276AD"/>
    <w:rsid w:val="00B278E7"/>
    <w:rsid w:val="00B27CAD"/>
    <w:rsid w:val="00B3061F"/>
    <w:rsid w:val="00B30B30"/>
    <w:rsid w:val="00B31301"/>
    <w:rsid w:val="00B31E5A"/>
    <w:rsid w:val="00B31E7A"/>
    <w:rsid w:val="00B31FF0"/>
    <w:rsid w:val="00B3248A"/>
    <w:rsid w:val="00B3370D"/>
    <w:rsid w:val="00B337C3"/>
    <w:rsid w:val="00B3390B"/>
    <w:rsid w:val="00B3390C"/>
    <w:rsid w:val="00B33DD5"/>
    <w:rsid w:val="00B33E3C"/>
    <w:rsid w:val="00B341D1"/>
    <w:rsid w:val="00B34359"/>
    <w:rsid w:val="00B3442D"/>
    <w:rsid w:val="00B34EED"/>
    <w:rsid w:val="00B35C4B"/>
    <w:rsid w:val="00B36A42"/>
    <w:rsid w:val="00B36BF0"/>
    <w:rsid w:val="00B36D77"/>
    <w:rsid w:val="00B37951"/>
    <w:rsid w:val="00B401E0"/>
    <w:rsid w:val="00B41413"/>
    <w:rsid w:val="00B4146A"/>
    <w:rsid w:val="00B41DFA"/>
    <w:rsid w:val="00B425E2"/>
    <w:rsid w:val="00B4303E"/>
    <w:rsid w:val="00B430B3"/>
    <w:rsid w:val="00B4352B"/>
    <w:rsid w:val="00B446F2"/>
    <w:rsid w:val="00B44AA7"/>
    <w:rsid w:val="00B44AC3"/>
    <w:rsid w:val="00B45302"/>
    <w:rsid w:val="00B46249"/>
    <w:rsid w:val="00B4649C"/>
    <w:rsid w:val="00B470D4"/>
    <w:rsid w:val="00B4728E"/>
    <w:rsid w:val="00B476E6"/>
    <w:rsid w:val="00B51CA8"/>
    <w:rsid w:val="00B520C1"/>
    <w:rsid w:val="00B52388"/>
    <w:rsid w:val="00B523A5"/>
    <w:rsid w:val="00B52F39"/>
    <w:rsid w:val="00B54729"/>
    <w:rsid w:val="00B549DF"/>
    <w:rsid w:val="00B54CE6"/>
    <w:rsid w:val="00B54E26"/>
    <w:rsid w:val="00B554B0"/>
    <w:rsid w:val="00B558D9"/>
    <w:rsid w:val="00B55AF8"/>
    <w:rsid w:val="00B57CB4"/>
    <w:rsid w:val="00B6055A"/>
    <w:rsid w:val="00B60C40"/>
    <w:rsid w:val="00B60F01"/>
    <w:rsid w:val="00B621DC"/>
    <w:rsid w:val="00B6221C"/>
    <w:rsid w:val="00B62C81"/>
    <w:rsid w:val="00B63326"/>
    <w:rsid w:val="00B636B3"/>
    <w:rsid w:val="00B653AB"/>
    <w:rsid w:val="00B6589A"/>
    <w:rsid w:val="00B65F9E"/>
    <w:rsid w:val="00B6606E"/>
    <w:rsid w:val="00B66487"/>
    <w:rsid w:val="00B66677"/>
    <w:rsid w:val="00B669FC"/>
    <w:rsid w:val="00B66B19"/>
    <w:rsid w:val="00B67621"/>
    <w:rsid w:val="00B6771E"/>
    <w:rsid w:val="00B677B1"/>
    <w:rsid w:val="00B67878"/>
    <w:rsid w:val="00B70047"/>
    <w:rsid w:val="00B706AA"/>
    <w:rsid w:val="00B7096B"/>
    <w:rsid w:val="00B71339"/>
    <w:rsid w:val="00B7150E"/>
    <w:rsid w:val="00B71AD3"/>
    <w:rsid w:val="00B71B48"/>
    <w:rsid w:val="00B7278C"/>
    <w:rsid w:val="00B729B9"/>
    <w:rsid w:val="00B73320"/>
    <w:rsid w:val="00B735B6"/>
    <w:rsid w:val="00B73EE6"/>
    <w:rsid w:val="00B74BFC"/>
    <w:rsid w:val="00B75641"/>
    <w:rsid w:val="00B75F46"/>
    <w:rsid w:val="00B76A19"/>
    <w:rsid w:val="00B77010"/>
    <w:rsid w:val="00B7741C"/>
    <w:rsid w:val="00B77511"/>
    <w:rsid w:val="00B779E3"/>
    <w:rsid w:val="00B8058D"/>
    <w:rsid w:val="00B80963"/>
    <w:rsid w:val="00B80A75"/>
    <w:rsid w:val="00B8102A"/>
    <w:rsid w:val="00B810B7"/>
    <w:rsid w:val="00B81702"/>
    <w:rsid w:val="00B818EB"/>
    <w:rsid w:val="00B82306"/>
    <w:rsid w:val="00B82AA0"/>
    <w:rsid w:val="00B82B16"/>
    <w:rsid w:val="00B82EED"/>
    <w:rsid w:val="00B82F73"/>
    <w:rsid w:val="00B83378"/>
    <w:rsid w:val="00B83936"/>
    <w:rsid w:val="00B83D16"/>
    <w:rsid w:val="00B845DE"/>
    <w:rsid w:val="00B8489D"/>
    <w:rsid w:val="00B84B79"/>
    <w:rsid w:val="00B84DBE"/>
    <w:rsid w:val="00B84E25"/>
    <w:rsid w:val="00B84EC2"/>
    <w:rsid w:val="00B84F36"/>
    <w:rsid w:val="00B85409"/>
    <w:rsid w:val="00B85847"/>
    <w:rsid w:val="00B85B51"/>
    <w:rsid w:val="00B865B0"/>
    <w:rsid w:val="00B873AF"/>
    <w:rsid w:val="00B879FA"/>
    <w:rsid w:val="00B87A08"/>
    <w:rsid w:val="00B90267"/>
    <w:rsid w:val="00B90320"/>
    <w:rsid w:val="00B90906"/>
    <w:rsid w:val="00B910EE"/>
    <w:rsid w:val="00B91265"/>
    <w:rsid w:val="00B914E9"/>
    <w:rsid w:val="00B9194E"/>
    <w:rsid w:val="00B92091"/>
    <w:rsid w:val="00B9217C"/>
    <w:rsid w:val="00B927C2"/>
    <w:rsid w:val="00B92CC6"/>
    <w:rsid w:val="00B949E7"/>
    <w:rsid w:val="00B956EE"/>
    <w:rsid w:val="00B95704"/>
    <w:rsid w:val="00B95E1E"/>
    <w:rsid w:val="00B95ED6"/>
    <w:rsid w:val="00B960CE"/>
    <w:rsid w:val="00B96488"/>
    <w:rsid w:val="00B968EA"/>
    <w:rsid w:val="00B96D41"/>
    <w:rsid w:val="00B96F58"/>
    <w:rsid w:val="00B97249"/>
    <w:rsid w:val="00B97A85"/>
    <w:rsid w:val="00BA0BEB"/>
    <w:rsid w:val="00BA1B34"/>
    <w:rsid w:val="00BA201C"/>
    <w:rsid w:val="00BA251A"/>
    <w:rsid w:val="00BA256C"/>
    <w:rsid w:val="00BA25E0"/>
    <w:rsid w:val="00BA2B69"/>
    <w:rsid w:val="00BA2B6A"/>
    <w:rsid w:val="00BA2BA1"/>
    <w:rsid w:val="00BA3562"/>
    <w:rsid w:val="00BA3B97"/>
    <w:rsid w:val="00BA3F99"/>
    <w:rsid w:val="00BA430D"/>
    <w:rsid w:val="00BA502A"/>
    <w:rsid w:val="00BA5F15"/>
    <w:rsid w:val="00BA608E"/>
    <w:rsid w:val="00BA619E"/>
    <w:rsid w:val="00BA64C6"/>
    <w:rsid w:val="00BA67C0"/>
    <w:rsid w:val="00BA6970"/>
    <w:rsid w:val="00BB0588"/>
    <w:rsid w:val="00BB0C0A"/>
    <w:rsid w:val="00BB15D7"/>
    <w:rsid w:val="00BB27CD"/>
    <w:rsid w:val="00BB2D1B"/>
    <w:rsid w:val="00BB2EEF"/>
    <w:rsid w:val="00BB302F"/>
    <w:rsid w:val="00BB3681"/>
    <w:rsid w:val="00BB3740"/>
    <w:rsid w:val="00BB39ED"/>
    <w:rsid w:val="00BB3A4C"/>
    <w:rsid w:val="00BB4375"/>
    <w:rsid w:val="00BB4933"/>
    <w:rsid w:val="00BB4F09"/>
    <w:rsid w:val="00BB51CF"/>
    <w:rsid w:val="00BB536F"/>
    <w:rsid w:val="00BB5AEB"/>
    <w:rsid w:val="00BB5E16"/>
    <w:rsid w:val="00BB6631"/>
    <w:rsid w:val="00BB68B5"/>
    <w:rsid w:val="00BB6BBA"/>
    <w:rsid w:val="00BB7443"/>
    <w:rsid w:val="00BC0B13"/>
    <w:rsid w:val="00BC0CC3"/>
    <w:rsid w:val="00BC0E59"/>
    <w:rsid w:val="00BC26CE"/>
    <w:rsid w:val="00BC2DC3"/>
    <w:rsid w:val="00BC354F"/>
    <w:rsid w:val="00BC3610"/>
    <w:rsid w:val="00BC39A6"/>
    <w:rsid w:val="00BC3D1C"/>
    <w:rsid w:val="00BC4C88"/>
    <w:rsid w:val="00BC5092"/>
    <w:rsid w:val="00BC5342"/>
    <w:rsid w:val="00BC5511"/>
    <w:rsid w:val="00BC55DE"/>
    <w:rsid w:val="00BC567E"/>
    <w:rsid w:val="00BC5BC3"/>
    <w:rsid w:val="00BC5FAA"/>
    <w:rsid w:val="00BC6417"/>
    <w:rsid w:val="00BC6727"/>
    <w:rsid w:val="00BD06FA"/>
    <w:rsid w:val="00BD0C7E"/>
    <w:rsid w:val="00BD147E"/>
    <w:rsid w:val="00BD171C"/>
    <w:rsid w:val="00BD1FDD"/>
    <w:rsid w:val="00BD205A"/>
    <w:rsid w:val="00BD2D8B"/>
    <w:rsid w:val="00BD3103"/>
    <w:rsid w:val="00BD38D0"/>
    <w:rsid w:val="00BD4BE1"/>
    <w:rsid w:val="00BD4E33"/>
    <w:rsid w:val="00BD505B"/>
    <w:rsid w:val="00BD561B"/>
    <w:rsid w:val="00BD61F9"/>
    <w:rsid w:val="00BD6409"/>
    <w:rsid w:val="00BD6750"/>
    <w:rsid w:val="00BD6F0A"/>
    <w:rsid w:val="00BD739D"/>
    <w:rsid w:val="00BD77DE"/>
    <w:rsid w:val="00BD7C4D"/>
    <w:rsid w:val="00BE017B"/>
    <w:rsid w:val="00BE0D56"/>
    <w:rsid w:val="00BE1256"/>
    <w:rsid w:val="00BE139F"/>
    <w:rsid w:val="00BE23B7"/>
    <w:rsid w:val="00BE28B1"/>
    <w:rsid w:val="00BE318E"/>
    <w:rsid w:val="00BE34F1"/>
    <w:rsid w:val="00BE35B0"/>
    <w:rsid w:val="00BE3750"/>
    <w:rsid w:val="00BE3859"/>
    <w:rsid w:val="00BE399B"/>
    <w:rsid w:val="00BE3BBE"/>
    <w:rsid w:val="00BE3DE2"/>
    <w:rsid w:val="00BE64EF"/>
    <w:rsid w:val="00BE6794"/>
    <w:rsid w:val="00BE6880"/>
    <w:rsid w:val="00BE7410"/>
    <w:rsid w:val="00BE7A5B"/>
    <w:rsid w:val="00BE7C0F"/>
    <w:rsid w:val="00BE7C99"/>
    <w:rsid w:val="00BF0C4D"/>
    <w:rsid w:val="00BF14AE"/>
    <w:rsid w:val="00BF1D26"/>
    <w:rsid w:val="00BF271B"/>
    <w:rsid w:val="00BF275C"/>
    <w:rsid w:val="00BF29FD"/>
    <w:rsid w:val="00BF4044"/>
    <w:rsid w:val="00BF44BF"/>
    <w:rsid w:val="00BF45F3"/>
    <w:rsid w:val="00BF4A23"/>
    <w:rsid w:val="00BF4D49"/>
    <w:rsid w:val="00BF51B9"/>
    <w:rsid w:val="00BF5302"/>
    <w:rsid w:val="00BF53E4"/>
    <w:rsid w:val="00BF54CD"/>
    <w:rsid w:val="00BF596D"/>
    <w:rsid w:val="00BF5ED1"/>
    <w:rsid w:val="00BF622C"/>
    <w:rsid w:val="00BF7874"/>
    <w:rsid w:val="00BF79E7"/>
    <w:rsid w:val="00BF7B21"/>
    <w:rsid w:val="00BF7E92"/>
    <w:rsid w:val="00BF7F00"/>
    <w:rsid w:val="00C000B6"/>
    <w:rsid w:val="00C002F4"/>
    <w:rsid w:val="00C002F8"/>
    <w:rsid w:val="00C0070D"/>
    <w:rsid w:val="00C01BC9"/>
    <w:rsid w:val="00C02282"/>
    <w:rsid w:val="00C030DE"/>
    <w:rsid w:val="00C031DF"/>
    <w:rsid w:val="00C032F3"/>
    <w:rsid w:val="00C035FB"/>
    <w:rsid w:val="00C03E9C"/>
    <w:rsid w:val="00C03FAE"/>
    <w:rsid w:val="00C04C18"/>
    <w:rsid w:val="00C05509"/>
    <w:rsid w:val="00C06616"/>
    <w:rsid w:val="00C0706F"/>
    <w:rsid w:val="00C07258"/>
    <w:rsid w:val="00C075D4"/>
    <w:rsid w:val="00C07C9B"/>
    <w:rsid w:val="00C10182"/>
    <w:rsid w:val="00C11080"/>
    <w:rsid w:val="00C114E6"/>
    <w:rsid w:val="00C11D10"/>
    <w:rsid w:val="00C1202F"/>
    <w:rsid w:val="00C12780"/>
    <w:rsid w:val="00C12841"/>
    <w:rsid w:val="00C12857"/>
    <w:rsid w:val="00C129D5"/>
    <w:rsid w:val="00C144B3"/>
    <w:rsid w:val="00C1463D"/>
    <w:rsid w:val="00C1474A"/>
    <w:rsid w:val="00C148A8"/>
    <w:rsid w:val="00C15089"/>
    <w:rsid w:val="00C156A7"/>
    <w:rsid w:val="00C15971"/>
    <w:rsid w:val="00C16F3A"/>
    <w:rsid w:val="00C173CF"/>
    <w:rsid w:val="00C1746C"/>
    <w:rsid w:val="00C17946"/>
    <w:rsid w:val="00C17BB6"/>
    <w:rsid w:val="00C20132"/>
    <w:rsid w:val="00C203E3"/>
    <w:rsid w:val="00C20683"/>
    <w:rsid w:val="00C2082D"/>
    <w:rsid w:val="00C21691"/>
    <w:rsid w:val="00C21B5B"/>
    <w:rsid w:val="00C21C06"/>
    <w:rsid w:val="00C21C8D"/>
    <w:rsid w:val="00C21F01"/>
    <w:rsid w:val="00C220CD"/>
    <w:rsid w:val="00C22105"/>
    <w:rsid w:val="00C2242B"/>
    <w:rsid w:val="00C224ED"/>
    <w:rsid w:val="00C231F9"/>
    <w:rsid w:val="00C2342A"/>
    <w:rsid w:val="00C23A5F"/>
    <w:rsid w:val="00C23AD5"/>
    <w:rsid w:val="00C23D8E"/>
    <w:rsid w:val="00C244B6"/>
    <w:rsid w:val="00C24995"/>
    <w:rsid w:val="00C24B4E"/>
    <w:rsid w:val="00C250C2"/>
    <w:rsid w:val="00C256A9"/>
    <w:rsid w:val="00C2572D"/>
    <w:rsid w:val="00C25820"/>
    <w:rsid w:val="00C2592C"/>
    <w:rsid w:val="00C25F4B"/>
    <w:rsid w:val="00C26241"/>
    <w:rsid w:val="00C26490"/>
    <w:rsid w:val="00C275DB"/>
    <w:rsid w:val="00C278B4"/>
    <w:rsid w:val="00C279A4"/>
    <w:rsid w:val="00C30191"/>
    <w:rsid w:val="00C301D5"/>
    <w:rsid w:val="00C30218"/>
    <w:rsid w:val="00C30384"/>
    <w:rsid w:val="00C30666"/>
    <w:rsid w:val="00C30DEB"/>
    <w:rsid w:val="00C30F9F"/>
    <w:rsid w:val="00C312E4"/>
    <w:rsid w:val="00C3347B"/>
    <w:rsid w:val="00C334D4"/>
    <w:rsid w:val="00C33B5A"/>
    <w:rsid w:val="00C33FA3"/>
    <w:rsid w:val="00C3457C"/>
    <w:rsid w:val="00C35258"/>
    <w:rsid w:val="00C352D3"/>
    <w:rsid w:val="00C3539E"/>
    <w:rsid w:val="00C3587E"/>
    <w:rsid w:val="00C36720"/>
    <w:rsid w:val="00C368C4"/>
    <w:rsid w:val="00C36BA5"/>
    <w:rsid w:val="00C36EB9"/>
    <w:rsid w:val="00C3702F"/>
    <w:rsid w:val="00C370CC"/>
    <w:rsid w:val="00C373DB"/>
    <w:rsid w:val="00C37474"/>
    <w:rsid w:val="00C374C5"/>
    <w:rsid w:val="00C37CD6"/>
    <w:rsid w:val="00C402CD"/>
    <w:rsid w:val="00C4052C"/>
    <w:rsid w:val="00C405E0"/>
    <w:rsid w:val="00C40734"/>
    <w:rsid w:val="00C40D51"/>
    <w:rsid w:val="00C40E56"/>
    <w:rsid w:val="00C41BA1"/>
    <w:rsid w:val="00C423A4"/>
    <w:rsid w:val="00C42D41"/>
    <w:rsid w:val="00C430BA"/>
    <w:rsid w:val="00C4367B"/>
    <w:rsid w:val="00C43720"/>
    <w:rsid w:val="00C43FDF"/>
    <w:rsid w:val="00C44963"/>
    <w:rsid w:val="00C44D94"/>
    <w:rsid w:val="00C4500A"/>
    <w:rsid w:val="00C455F2"/>
    <w:rsid w:val="00C455FE"/>
    <w:rsid w:val="00C46C0F"/>
    <w:rsid w:val="00C46D87"/>
    <w:rsid w:val="00C47463"/>
    <w:rsid w:val="00C47865"/>
    <w:rsid w:val="00C47AA3"/>
    <w:rsid w:val="00C50443"/>
    <w:rsid w:val="00C50D77"/>
    <w:rsid w:val="00C50F9F"/>
    <w:rsid w:val="00C51882"/>
    <w:rsid w:val="00C5196A"/>
    <w:rsid w:val="00C51AD1"/>
    <w:rsid w:val="00C51D92"/>
    <w:rsid w:val="00C51F65"/>
    <w:rsid w:val="00C51F67"/>
    <w:rsid w:val="00C5317B"/>
    <w:rsid w:val="00C53511"/>
    <w:rsid w:val="00C5521A"/>
    <w:rsid w:val="00C5537C"/>
    <w:rsid w:val="00C554C2"/>
    <w:rsid w:val="00C55901"/>
    <w:rsid w:val="00C55A56"/>
    <w:rsid w:val="00C55C58"/>
    <w:rsid w:val="00C55DB7"/>
    <w:rsid w:val="00C5638E"/>
    <w:rsid w:val="00C56E5D"/>
    <w:rsid w:val="00C57016"/>
    <w:rsid w:val="00C57786"/>
    <w:rsid w:val="00C57D1A"/>
    <w:rsid w:val="00C60115"/>
    <w:rsid w:val="00C601FE"/>
    <w:rsid w:val="00C6040A"/>
    <w:rsid w:val="00C60C11"/>
    <w:rsid w:val="00C60C68"/>
    <w:rsid w:val="00C6105C"/>
    <w:rsid w:val="00C61567"/>
    <w:rsid w:val="00C615A1"/>
    <w:rsid w:val="00C61A79"/>
    <w:rsid w:val="00C61FA4"/>
    <w:rsid w:val="00C62D7E"/>
    <w:rsid w:val="00C62E01"/>
    <w:rsid w:val="00C635D5"/>
    <w:rsid w:val="00C6368D"/>
    <w:rsid w:val="00C64A37"/>
    <w:rsid w:val="00C65C70"/>
    <w:rsid w:val="00C65D4A"/>
    <w:rsid w:val="00C65F88"/>
    <w:rsid w:val="00C66448"/>
    <w:rsid w:val="00C665F4"/>
    <w:rsid w:val="00C67009"/>
    <w:rsid w:val="00C67384"/>
    <w:rsid w:val="00C67555"/>
    <w:rsid w:val="00C67982"/>
    <w:rsid w:val="00C67E33"/>
    <w:rsid w:val="00C70724"/>
    <w:rsid w:val="00C70BDB"/>
    <w:rsid w:val="00C71138"/>
    <w:rsid w:val="00C711F0"/>
    <w:rsid w:val="00C7158E"/>
    <w:rsid w:val="00C71EC4"/>
    <w:rsid w:val="00C72454"/>
    <w:rsid w:val="00C7250B"/>
    <w:rsid w:val="00C72870"/>
    <w:rsid w:val="00C72DCC"/>
    <w:rsid w:val="00C73027"/>
    <w:rsid w:val="00C7346B"/>
    <w:rsid w:val="00C737DF"/>
    <w:rsid w:val="00C73829"/>
    <w:rsid w:val="00C73AB1"/>
    <w:rsid w:val="00C73DEE"/>
    <w:rsid w:val="00C73FAD"/>
    <w:rsid w:val="00C745FC"/>
    <w:rsid w:val="00C7472D"/>
    <w:rsid w:val="00C748C6"/>
    <w:rsid w:val="00C75230"/>
    <w:rsid w:val="00C755BC"/>
    <w:rsid w:val="00C75675"/>
    <w:rsid w:val="00C75BAC"/>
    <w:rsid w:val="00C75D70"/>
    <w:rsid w:val="00C75EEE"/>
    <w:rsid w:val="00C76A6A"/>
    <w:rsid w:val="00C76EFD"/>
    <w:rsid w:val="00C76FB5"/>
    <w:rsid w:val="00C77970"/>
    <w:rsid w:val="00C77C0E"/>
    <w:rsid w:val="00C77C84"/>
    <w:rsid w:val="00C77E75"/>
    <w:rsid w:val="00C80260"/>
    <w:rsid w:val="00C804FE"/>
    <w:rsid w:val="00C8077D"/>
    <w:rsid w:val="00C80786"/>
    <w:rsid w:val="00C80A40"/>
    <w:rsid w:val="00C8121A"/>
    <w:rsid w:val="00C819DE"/>
    <w:rsid w:val="00C81B2F"/>
    <w:rsid w:val="00C81D23"/>
    <w:rsid w:val="00C823BC"/>
    <w:rsid w:val="00C8299B"/>
    <w:rsid w:val="00C82AE4"/>
    <w:rsid w:val="00C8305E"/>
    <w:rsid w:val="00C83155"/>
    <w:rsid w:val="00C832F4"/>
    <w:rsid w:val="00C834BF"/>
    <w:rsid w:val="00C83644"/>
    <w:rsid w:val="00C8376D"/>
    <w:rsid w:val="00C83B1F"/>
    <w:rsid w:val="00C84875"/>
    <w:rsid w:val="00C848EE"/>
    <w:rsid w:val="00C8506A"/>
    <w:rsid w:val="00C8527F"/>
    <w:rsid w:val="00C859D9"/>
    <w:rsid w:val="00C85E30"/>
    <w:rsid w:val="00C867C4"/>
    <w:rsid w:val="00C86CD0"/>
    <w:rsid w:val="00C87C83"/>
    <w:rsid w:val="00C90464"/>
    <w:rsid w:val="00C90756"/>
    <w:rsid w:val="00C908B0"/>
    <w:rsid w:val="00C90F7C"/>
    <w:rsid w:val="00C91687"/>
    <w:rsid w:val="00C91911"/>
    <w:rsid w:val="00C919AC"/>
    <w:rsid w:val="00C922BB"/>
    <w:rsid w:val="00C924A8"/>
    <w:rsid w:val="00C92CAD"/>
    <w:rsid w:val="00C92EAC"/>
    <w:rsid w:val="00C9344F"/>
    <w:rsid w:val="00C9375F"/>
    <w:rsid w:val="00C9395D"/>
    <w:rsid w:val="00C941D9"/>
    <w:rsid w:val="00C942A9"/>
    <w:rsid w:val="00C945FE"/>
    <w:rsid w:val="00C94623"/>
    <w:rsid w:val="00C94A96"/>
    <w:rsid w:val="00C953F8"/>
    <w:rsid w:val="00C9575F"/>
    <w:rsid w:val="00C957BA"/>
    <w:rsid w:val="00C95FB3"/>
    <w:rsid w:val="00C96142"/>
    <w:rsid w:val="00C965FB"/>
    <w:rsid w:val="00C96FAA"/>
    <w:rsid w:val="00C97343"/>
    <w:rsid w:val="00C975DE"/>
    <w:rsid w:val="00C97A04"/>
    <w:rsid w:val="00C97D39"/>
    <w:rsid w:val="00C97EBB"/>
    <w:rsid w:val="00CA0230"/>
    <w:rsid w:val="00CA02D5"/>
    <w:rsid w:val="00CA107B"/>
    <w:rsid w:val="00CA1888"/>
    <w:rsid w:val="00CA1E0C"/>
    <w:rsid w:val="00CA1E86"/>
    <w:rsid w:val="00CA2B11"/>
    <w:rsid w:val="00CA2DE5"/>
    <w:rsid w:val="00CA30CC"/>
    <w:rsid w:val="00CA344D"/>
    <w:rsid w:val="00CA456E"/>
    <w:rsid w:val="00CA484D"/>
    <w:rsid w:val="00CA487D"/>
    <w:rsid w:val="00CA4B26"/>
    <w:rsid w:val="00CA4EC9"/>
    <w:rsid w:val="00CA4F57"/>
    <w:rsid w:val="00CA4FB6"/>
    <w:rsid w:val="00CA5A2C"/>
    <w:rsid w:val="00CA5F50"/>
    <w:rsid w:val="00CA6003"/>
    <w:rsid w:val="00CA659D"/>
    <w:rsid w:val="00CA6A8E"/>
    <w:rsid w:val="00CA6F63"/>
    <w:rsid w:val="00CA7B86"/>
    <w:rsid w:val="00CA7F70"/>
    <w:rsid w:val="00CB062B"/>
    <w:rsid w:val="00CB08B5"/>
    <w:rsid w:val="00CB0D6B"/>
    <w:rsid w:val="00CB0FA2"/>
    <w:rsid w:val="00CB11E4"/>
    <w:rsid w:val="00CB1FCB"/>
    <w:rsid w:val="00CB2283"/>
    <w:rsid w:val="00CB2685"/>
    <w:rsid w:val="00CB3B88"/>
    <w:rsid w:val="00CB3F0E"/>
    <w:rsid w:val="00CB5164"/>
    <w:rsid w:val="00CB5392"/>
    <w:rsid w:val="00CB658D"/>
    <w:rsid w:val="00CB690D"/>
    <w:rsid w:val="00CB6CB3"/>
    <w:rsid w:val="00CB6DF9"/>
    <w:rsid w:val="00CB715D"/>
    <w:rsid w:val="00CB7180"/>
    <w:rsid w:val="00CB7670"/>
    <w:rsid w:val="00CC05C3"/>
    <w:rsid w:val="00CC0AA1"/>
    <w:rsid w:val="00CC0BAE"/>
    <w:rsid w:val="00CC1192"/>
    <w:rsid w:val="00CC2FB5"/>
    <w:rsid w:val="00CC3117"/>
    <w:rsid w:val="00CC3771"/>
    <w:rsid w:val="00CC417D"/>
    <w:rsid w:val="00CC4563"/>
    <w:rsid w:val="00CC4790"/>
    <w:rsid w:val="00CC4AE8"/>
    <w:rsid w:val="00CC506F"/>
    <w:rsid w:val="00CC53FE"/>
    <w:rsid w:val="00CC5D2A"/>
    <w:rsid w:val="00CC67EF"/>
    <w:rsid w:val="00CC72B5"/>
    <w:rsid w:val="00CC739E"/>
    <w:rsid w:val="00CC7448"/>
    <w:rsid w:val="00CC76A3"/>
    <w:rsid w:val="00CC770B"/>
    <w:rsid w:val="00CD0B08"/>
    <w:rsid w:val="00CD0B62"/>
    <w:rsid w:val="00CD0BAE"/>
    <w:rsid w:val="00CD1171"/>
    <w:rsid w:val="00CD1575"/>
    <w:rsid w:val="00CD168C"/>
    <w:rsid w:val="00CD19F9"/>
    <w:rsid w:val="00CD2A17"/>
    <w:rsid w:val="00CD3B17"/>
    <w:rsid w:val="00CD3B73"/>
    <w:rsid w:val="00CD3FB7"/>
    <w:rsid w:val="00CD41E6"/>
    <w:rsid w:val="00CD4BA4"/>
    <w:rsid w:val="00CD4E9B"/>
    <w:rsid w:val="00CD58B7"/>
    <w:rsid w:val="00CD5D8D"/>
    <w:rsid w:val="00CD618E"/>
    <w:rsid w:val="00CD62BD"/>
    <w:rsid w:val="00CD63B3"/>
    <w:rsid w:val="00CD66C0"/>
    <w:rsid w:val="00CD6827"/>
    <w:rsid w:val="00CD6C6A"/>
    <w:rsid w:val="00CD6C8D"/>
    <w:rsid w:val="00CD7AF5"/>
    <w:rsid w:val="00CD7B97"/>
    <w:rsid w:val="00CE05C1"/>
    <w:rsid w:val="00CE1313"/>
    <w:rsid w:val="00CE1E9F"/>
    <w:rsid w:val="00CE285B"/>
    <w:rsid w:val="00CE2B34"/>
    <w:rsid w:val="00CE31EB"/>
    <w:rsid w:val="00CE45D6"/>
    <w:rsid w:val="00CE4629"/>
    <w:rsid w:val="00CE5202"/>
    <w:rsid w:val="00CE56F6"/>
    <w:rsid w:val="00CE5CF2"/>
    <w:rsid w:val="00CE6625"/>
    <w:rsid w:val="00CE68A7"/>
    <w:rsid w:val="00CE76F6"/>
    <w:rsid w:val="00CE7738"/>
    <w:rsid w:val="00CE7956"/>
    <w:rsid w:val="00CE7C4A"/>
    <w:rsid w:val="00CE7FAC"/>
    <w:rsid w:val="00CF0946"/>
    <w:rsid w:val="00CF1D8F"/>
    <w:rsid w:val="00CF21ED"/>
    <w:rsid w:val="00CF2245"/>
    <w:rsid w:val="00CF2CFC"/>
    <w:rsid w:val="00CF3539"/>
    <w:rsid w:val="00CF3B2E"/>
    <w:rsid w:val="00CF3CC9"/>
    <w:rsid w:val="00CF3F44"/>
    <w:rsid w:val="00CF4099"/>
    <w:rsid w:val="00CF425D"/>
    <w:rsid w:val="00CF43D9"/>
    <w:rsid w:val="00CF4AF1"/>
    <w:rsid w:val="00CF613A"/>
    <w:rsid w:val="00CF6221"/>
    <w:rsid w:val="00CF646C"/>
    <w:rsid w:val="00CF6833"/>
    <w:rsid w:val="00CF7AFD"/>
    <w:rsid w:val="00CF7C34"/>
    <w:rsid w:val="00CF7DBE"/>
    <w:rsid w:val="00D000D3"/>
    <w:rsid w:val="00D00593"/>
    <w:rsid w:val="00D00796"/>
    <w:rsid w:val="00D00924"/>
    <w:rsid w:val="00D009A7"/>
    <w:rsid w:val="00D00A79"/>
    <w:rsid w:val="00D010B9"/>
    <w:rsid w:val="00D01BC1"/>
    <w:rsid w:val="00D02317"/>
    <w:rsid w:val="00D023E2"/>
    <w:rsid w:val="00D0339E"/>
    <w:rsid w:val="00D0372F"/>
    <w:rsid w:val="00D03D22"/>
    <w:rsid w:val="00D03D49"/>
    <w:rsid w:val="00D03E24"/>
    <w:rsid w:val="00D03ED9"/>
    <w:rsid w:val="00D04757"/>
    <w:rsid w:val="00D04E5A"/>
    <w:rsid w:val="00D04F76"/>
    <w:rsid w:val="00D053A2"/>
    <w:rsid w:val="00D0550B"/>
    <w:rsid w:val="00D05551"/>
    <w:rsid w:val="00D05AE8"/>
    <w:rsid w:val="00D05E8A"/>
    <w:rsid w:val="00D06604"/>
    <w:rsid w:val="00D0733B"/>
    <w:rsid w:val="00D0796E"/>
    <w:rsid w:val="00D079B5"/>
    <w:rsid w:val="00D07B25"/>
    <w:rsid w:val="00D07E03"/>
    <w:rsid w:val="00D11163"/>
    <w:rsid w:val="00D129AC"/>
    <w:rsid w:val="00D133F4"/>
    <w:rsid w:val="00D135ED"/>
    <w:rsid w:val="00D141E8"/>
    <w:rsid w:val="00D1426C"/>
    <w:rsid w:val="00D14CDD"/>
    <w:rsid w:val="00D14E2D"/>
    <w:rsid w:val="00D155D6"/>
    <w:rsid w:val="00D15856"/>
    <w:rsid w:val="00D162B5"/>
    <w:rsid w:val="00D164C8"/>
    <w:rsid w:val="00D17E5E"/>
    <w:rsid w:val="00D20D39"/>
    <w:rsid w:val="00D21493"/>
    <w:rsid w:val="00D21976"/>
    <w:rsid w:val="00D21E30"/>
    <w:rsid w:val="00D22187"/>
    <w:rsid w:val="00D22932"/>
    <w:rsid w:val="00D22A08"/>
    <w:rsid w:val="00D232F0"/>
    <w:rsid w:val="00D234B6"/>
    <w:rsid w:val="00D238BD"/>
    <w:rsid w:val="00D23BB0"/>
    <w:rsid w:val="00D24345"/>
    <w:rsid w:val="00D244DE"/>
    <w:rsid w:val="00D247FA"/>
    <w:rsid w:val="00D254EE"/>
    <w:rsid w:val="00D25A2D"/>
    <w:rsid w:val="00D261A2"/>
    <w:rsid w:val="00D26A60"/>
    <w:rsid w:val="00D273BC"/>
    <w:rsid w:val="00D275E1"/>
    <w:rsid w:val="00D27663"/>
    <w:rsid w:val="00D27BA7"/>
    <w:rsid w:val="00D27EEE"/>
    <w:rsid w:val="00D312EC"/>
    <w:rsid w:val="00D316A8"/>
    <w:rsid w:val="00D31F1C"/>
    <w:rsid w:val="00D325BC"/>
    <w:rsid w:val="00D338BD"/>
    <w:rsid w:val="00D340DD"/>
    <w:rsid w:val="00D34CD3"/>
    <w:rsid w:val="00D3512F"/>
    <w:rsid w:val="00D36298"/>
    <w:rsid w:val="00D366B4"/>
    <w:rsid w:val="00D367FE"/>
    <w:rsid w:val="00D369D4"/>
    <w:rsid w:val="00D36ABB"/>
    <w:rsid w:val="00D3702F"/>
    <w:rsid w:val="00D37238"/>
    <w:rsid w:val="00D37C5E"/>
    <w:rsid w:val="00D4003B"/>
    <w:rsid w:val="00D4098A"/>
    <w:rsid w:val="00D40CB2"/>
    <w:rsid w:val="00D40EA7"/>
    <w:rsid w:val="00D419C1"/>
    <w:rsid w:val="00D41F68"/>
    <w:rsid w:val="00D421E5"/>
    <w:rsid w:val="00D422DE"/>
    <w:rsid w:val="00D42AC6"/>
    <w:rsid w:val="00D42DB9"/>
    <w:rsid w:val="00D43530"/>
    <w:rsid w:val="00D4353B"/>
    <w:rsid w:val="00D44141"/>
    <w:rsid w:val="00D44530"/>
    <w:rsid w:val="00D452B3"/>
    <w:rsid w:val="00D457B5"/>
    <w:rsid w:val="00D46358"/>
    <w:rsid w:val="00D463CD"/>
    <w:rsid w:val="00D46455"/>
    <w:rsid w:val="00D4681F"/>
    <w:rsid w:val="00D46862"/>
    <w:rsid w:val="00D46936"/>
    <w:rsid w:val="00D46DB0"/>
    <w:rsid w:val="00D4723A"/>
    <w:rsid w:val="00D479B2"/>
    <w:rsid w:val="00D47D66"/>
    <w:rsid w:val="00D47FB7"/>
    <w:rsid w:val="00D47FC3"/>
    <w:rsid w:val="00D50116"/>
    <w:rsid w:val="00D5188B"/>
    <w:rsid w:val="00D52EEB"/>
    <w:rsid w:val="00D5320A"/>
    <w:rsid w:val="00D533E3"/>
    <w:rsid w:val="00D5352B"/>
    <w:rsid w:val="00D5352F"/>
    <w:rsid w:val="00D535CF"/>
    <w:rsid w:val="00D5381B"/>
    <w:rsid w:val="00D53A21"/>
    <w:rsid w:val="00D549C8"/>
    <w:rsid w:val="00D54ACF"/>
    <w:rsid w:val="00D5508C"/>
    <w:rsid w:val="00D55608"/>
    <w:rsid w:val="00D55981"/>
    <w:rsid w:val="00D55D3D"/>
    <w:rsid w:val="00D56759"/>
    <w:rsid w:val="00D56A5A"/>
    <w:rsid w:val="00D56BFB"/>
    <w:rsid w:val="00D5734A"/>
    <w:rsid w:val="00D57C31"/>
    <w:rsid w:val="00D60630"/>
    <w:rsid w:val="00D612D4"/>
    <w:rsid w:val="00D616D2"/>
    <w:rsid w:val="00D6217D"/>
    <w:rsid w:val="00D62379"/>
    <w:rsid w:val="00D62791"/>
    <w:rsid w:val="00D63052"/>
    <w:rsid w:val="00D63157"/>
    <w:rsid w:val="00D6359E"/>
    <w:rsid w:val="00D63626"/>
    <w:rsid w:val="00D6380B"/>
    <w:rsid w:val="00D63B5F"/>
    <w:rsid w:val="00D63BFB"/>
    <w:rsid w:val="00D63EC7"/>
    <w:rsid w:val="00D64EF7"/>
    <w:rsid w:val="00D65F15"/>
    <w:rsid w:val="00D66DCB"/>
    <w:rsid w:val="00D67607"/>
    <w:rsid w:val="00D67736"/>
    <w:rsid w:val="00D67DA2"/>
    <w:rsid w:val="00D70366"/>
    <w:rsid w:val="00D70591"/>
    <w:rsid w:val="00D70D27"/>
    <w:rsid w:val="00D70EF7"/>
    <w:rsid w:val="00D71358"/>
    <w:rsid w:val="00D7161A"/>
    <w:rsid w:val="00D7241A"/>
    <w:rsid w:val="00D7280C"/>
    <w:rsid w:val="00D72E90"/>
    <w:rsid w:val="00D7377E"/>
    <w:rsid w:val="00D73DEA"/>
    <w:rsid w:val="00D73EDF"/>
    <w:rsid w:val="00D742FF"/>
    <w:rsid w:val="00D74B39"/>
    <w:rsid w:val="00D74F86"/>
    <w:rsid w:val="00D750FE"/>
    <w:rsid w:val="00D757A0"/>
    <w:rsid w:val="00D75C5C"/>
    <w:rsid w:val="00D761E4"/>
    <w:rsid w:val="00D7629E"/>
    <w:rsid w:val="00D76789"/>
    <w:rsid w:val="00D81929"/>
    <w:rsid w:val="00D8200F"/>
    <w:rsid w:val="00D820C7"/>
    <w:rsid w:val="00D823D9"/>
    <w:rsid w:val="00D82478"/>
    <w:rsid w:val="00D82AD2"/>
    <w:rsid w:val="00D82B4D"/>
    <w:rsid w:val="00D82D1F"/>
    <w:rsid w:val="00D830D5"/>
    <w:rsid w:val="00D8337B"/>
    <w:rsid w:val="00D8397C"/>
    <w:rsid w:val="00D83B0A"/>
    <w:rsid w:val="00D8453D"/>
    <w:rsid w:val="00D8490A"/>
    <w:rsid w:val="00D84B6C"/>
    <w:rsid w:val="00D84B7E"/>
    <w:rsid w:val="00D850E9"/>
    <w:rsid w:val="00D851D7"/>
    <w:rsid w:val="00D8589E"/>
    <w:rsid w:val="00D85A7A"/>
    <w:rsid w:val="00D85C5B"/>
    <w:rsid w:val="00D86A73"/>
    <w:rsid w:val="00D87028"/>
    <w:rsid w:val="00D8706C"/>
    <w:rsid w:val="00D875A8"/>
    <w:rsid w:val="00D87BB7"/>
    <w:rsid w:val="00D901B3"/>
    <w:rsid w:val="00D90B1A"/>
    <w:rsid w:val="00D9122A"/>
    <w:rsid w:val="00D9163D"/>
    <w:rsid w:val="00D9168D"/>
    <w:rsid w:val="00D91BC0"/>
    <w:rsid w:val="00D92064"/>
    <w:rsid w:val="00D92242"/>
    <w:rsid w:val="00D926C6"/>
    <w:rsid w:val="00D928EC"/>
    <w:rsid w:val="00D92B65"/>
    <w:rsid w:val="00D92C62"/>
    <w:rsid w:val="00D9312A"/>
    <w:rsid w:val="00D9386C"/>
    <w:rsid w:val="00D93902"/>
    <w:rsid w:val="00D93F7A"/>
    <w:rsid w:val="00D94506"/>
    <w:rsid w:val="00D9481C"/>
    <w:rsid w:val="00D94E5F"/>
    <w:rsid w:val="00D94EED"/>
    <w:rsid w:val="00D95DD9"/>
    <w:rsid w:val="00D96026"/>
    <w:rsid w:val="00D966C6"/>
    <w:rsid w:val="00D9679D"/>
    <w:rsid w:val="00D96E1B"/>
    <w:rsid w:val="00D97059"/>
    <w:rsid w:val="00D971BF"/>
    <w:rsid w:val="00D97766"/>
    <w:rsid w:val="00D97D26"/>
    <w:rsid w:val="00DA0DE3"/>
    <w:rsid w:val="00DA119B"/>
    <w:rsid w:val="00DA1A06"/>
    <w:rsid w:val="00DA2FF7"/>
    <w:rsid w:val="00DA38DC"/>
    <w:rsid w:val="00DA3CFD"/>
    <w:rsid w:val="00DA52D4"/>
    <w:rsid w:val="00DA58FD"/>
    <w:rsid w:val="00DA6274"/>
    <w:rsid w:val="00DA6880"/>
    <w:rsid w:val="00DA6B5E"/>
    <w:rsid w:val="00DA70F7"/>
    <w:rsid w:val="00DA7108"/>
    <w:rsid w:val="00DA732B"/>
    <w:rsid w:val="00DA7369"/>
    <w:rsid w:val="00DA7561"/>
    <w:rsid w:val="00DA7759"/>
    <w:rsid w:val="00DA7C1C"/>
    <w:rsid w:val="00DA7EFC"/>
    <w:rsid w:val="00DA7F79"/>
    <w:rsid w:val="00DB0351"/>
    <w:rsid w:val="00DB1064"/>
    <w:rsid w:val="00DB147A"/>
    <w:rsid w:val="00DB1B7A"/>
    <w:rsid w:val="00DB2780"/>
    <w:rsid w:val="00DB2EE5"/>
    <w:rsid w:val="00DB2F91"/>
    <w:rsid w:val="00DB3331"/>
    <w:rsid w:val="00DB35DD"/>
    <w:rsid w:val="00DB3908"/>
    <w:rsid w:val="00DB43B4"/>
    <w:rsid w:val="00DB5483"/>
    <w:rsid w:val="00DB58F1"/>
    <w:rsid w:val="00DB77BE"/>
    <w:rsid w:val="00DB7E89"/>
    <w:rsid w:val="00DC00B6"/>
    <w:rsid w:val="00DC09CD"/>
    <w:rsid w:val="00DC129B"/>
    <w:rsid w:val="00DC13B4"/>
    <w:rsid w:val="00DC2B97"/>
    <w:rsid w:val="00DC2F4A"/>
    <w:rsid w:val="00DC314B"/>
    <w:rsid w:val="00DC3448"/>
    <w:rsid w:val="00DC3697"/>
    <w:rsid w:val="00DC52F3"/>
    <w:rsid w:val="00DC54AC"/>
    <w:rsid w:val="00DC5828"/>
    <w:rsid w:val="00DC5DFD"/>
    <w:rsid w:val="00DC60DD"/>
    <w:rsid w:val="00DC633B"/>
    <w:rsid w:val="00DC6708"/>
    <w:rsid w:val="00DC699D"/>
    <w:rsid w:val="00DC6A74"/>
    <w:rsid w:val="00DC6C67"/>
    <w:rsid w:val="00DC717C"/>
    <w:rsid w:val="00DC7DAB"/>
    <w:rsid w:val="00DD0253"/>
    <w:rsid w:val="00DD02D2"/>
    <w:rsid w:val="00DD0E68"/>
    <w:rsid w:val="00DD1269"/>
    <w:rsid w:val="00DD129D"/>
    <w:rsid w:val="00DD1413"/>
    <w:rsid w:val="00DD16AC"/>
    <w:rsid w:val="00DD16E8"/>
    <w:rsid w:val="00DD16F1"/>
    <w:rsid w:val="00DD1C3B"/>
    <w:rsid w:val="00DD1C9A"/>
    <w:rsid w:val="00DD2259"/>
    <w:rsid w:val="00DD265D"/>
    <w:rsid w:val="00DD2A66"/>
    <w:rsid w:val="00DD2C05"/>
    <w:rsid w:val="00DD355D"/>
    <w:rsid w:val="00DD3738"/>
    <w:rsid w:val="00DD410D"/>
    <w:rsid w:val="00DD4637"/>
    <w:rsid w:val="00DD5217"/>
    <w:rsid w:val="00DD54D2"/>
    <w:rsid w:val="00DD550F"/>
    <w:rsid w:val="00DD56FE"/>
    <w:rsid w:val="00DD5829"/>
    <w:rsid w:val="00DD5B74"/>
    <w:rsid w:val="00DD5D92"/>
    <w:rsid w:val="00DD5E99"/>
    <w:rsid w:val="00DD61FD"/>
    <w:rsid w:val="00DD65F5"/>
    <w:rsid w:val="00DE0273"/>
    <w:rsid w:val="00DE04F3"/>
    <w:rsid w:val="00DE099A"/>
    <w:rsid w:val="00DE0F35"/>
    <w:rsid w:val="00DE1512"/>
    <w:rsid w:val="00DE1F81"/>
    <w:rsid w:val="00DE2A22"/>
    <w:rsid w:val="00DE3CC1"/>
    <w:rsid w:val="00DE3E65"/>
    <w:rsid w:val="00DE3F7F"/>
    <w:rsid w:val="00DE40DB"/>
    <w:rsid w:val="00DE4B2E"/>
    <w:rsid w:val="00DE5DFB"/>
    <w:rsid w:val="00DE6734"/>
    <w:rsid w:val="00DF016E"/>
    <w:rsid w:val="00DF07BB"/>
    <w:rsid w:val="00DF1829"/>
    <w:rsid w:val="00DF1E05"/>
    <w:rsid w:val="00DF27AD"/>
    <w:rsid w:val="00DF2BBD"/>
    <w:rsid w:val="00DF374F"/>
    <w:rsid w:val="00DF3C01"/>
    <w:rsid w:val="00DF499B"/>
    <w:rsid w:val="00DF4F97"/>
    <w:rsid w:val="00DF541A"/>
    <w:rsid w:val="00DF5E4D"/>
    <w:rsid w:val="00DF624F"/>
    <w:rsid w:val="00DF644A"/>
    <w:rsid w:val="00DF77B5"/>
    <w:rsid w:val="00DF77EC"/>
    <w:rsid w:val="00E0029D"/>
    <w:rsid w:val="00E00CFE"/>
    <w:rsid w:val="00E01436"/>
    <w:rsid w:val="00E0193F"/>
    <w:rsid w:val="00E01A83"/>
    <w:rsid w:val="00E0237C"/>
    <w:rsid w:val="00E0363A"/>
    <w:rsid w:val="00E04140"/>
    <w:rsid w:val="00E04411"/>
    <w:rsid w:val="00E045BD"/>
    <w:rsid w:val="00E04F27"/>
    <w:rsid w:val="00E057B9"/>
    <w:rsid w:val="00E05ACC"/>
    <w:rsid w:val="00E05B99"/>
    <w:rsid w:val="00E06836"/>
    <w:rsid w:val="00E0784A"/>
    <w:rsid w:val="00E10571"/>
    <w:rsid w:val="00E1070E"/>
    <w:rsid w:val="00E10C08"/>
    <w:rsid w:val="00E10ED7"/>
    <w:rsid w:val="00E11214"/>
    <w:rsid w:val="00E11AA8"/>
    <w:rsid w:val="00E11EB7"/>
    <w:rsid w:val="00E130F6"/>
    <w:rsid w:val="00E13244"/>
    <w:rsid w:val="00E13351"/>
    <w:rsid w:val="00E13ECD"/>
    <w:rsid w:val="00E14C41"/>
    <w:rsid w:val="00E14F00"/>
    <w:rsid w:val="00E1533E"/>
    <w:rsid w:val="00E15760"/>
    <w:rsid w:val="00E1590E"/>
    <w:rsid w:val="00E15FF6"/>
    <w:rsid w:val="00E1683D"/>
    <w:rsid w:val="00E16CF3"/>
    <w:rsid w:val="00E16D9F"/>
    <w:rsid w:val="00E170A6"/>
    <w:rsid w:val="00E17128"/>
    <w:rsid w:val="00E1712B"/>
    <w:rsid w:val="00E172F7"/>
    <w:rsid w:val="00E17B77"/>
    <w:rsid w:val="00E17BF3"/>
    <w:rsid w:val="00E211E3"/>
    <w:rsid w:val="00E213BA"/>
    <w:rsid w:val="00E21652"/>
    <w:rsid w:val="00E2172F"/>
    <w:rsid w:val="00E21CD4"/>
    <w:rsid w:val="00E2280B"/>
    <w:rsid w:val="00E22D77"/>
    <w:rsid w:val="00E23337"/>
    <w:rsid w:val="00E23CA0"/>
    <w:rsid w:val="00E2447A"/>
    <w:rsid w:val="00E24A0C"/>
    <w:rsid w:val="00E24ACF"/>
    <w:rsid w:val="00E24BDE"/>
    <w:rsid w:val="00E2548B"/>
    <w:rsid w:val="00E259EA"/>
    <w:rsid w:val="00E25B17"/>
    <w:rsid w:val="00E26029"/>
    <w:rsid w:val="00E263FB"/>
    <w:rsid w:val="00E267EB"/>
    <w:rsid w:val="00E27189"/>
    <w:rsid w:val="00E27788"/>
    <w:rsid w:val="00E30257"/>
    <w:rsid w:val="00E307EF"/>
    <w:rsid w:val="00E30B34"/>
    <w:rsid w:val="00E30C96"/>
    <w:rsid w:val="00E310C6"/>
    <w:rsid w:val="00E31604"/>
    <w:rsid w:val="00E31736"/>
    <w:rsid w:val="00E31963"/>
    <w:rsid w:val="00E31C45"/>
    <w:rsid w:val="00E3202C"/>
    <w:rsid w:val="00E32061"/>
    <w:rsid w:val="00E322A9"/>
    <w:rsid w:val="00E3236E"/>
    <w:rsid w:val="00E3283F"/>
    <w:rsid w:val="00E32986"/>
    <w:rsid w:val="00E32AC3"/>
    <w:rsid w:val="00E32D90"/>
    <w:rsid w:val="00E33012"/>
    <w:rsid w:val="00E33287"/>
    <w:rsid w:val="00E337A6"/>
    <w:rsid w:val="00E3387A"/>
    <w:rsid w:val="00E3409E"/>
    <w:rsid w:val="00E34B8A"/>
    <w:rsid w:val="00E34FD5"/>
    <w:rsid w:val="00E3572B"/>
    <w:rsid w:val="00E35B0F"/>
    <w:rsid w:val="00E35ECB"/>
    <w:rsid w:val="00E35F69"/>
    <w:rsid w:val="00E36D17"/>
    <w:rsid w:val="00E3747E"/>
    <w:rsid w:val="00E3762B"/>
    <w:rsid w:val="00E37E78"/>
    <w:rsid w:val="00E408E5"/>
    <w:rsid w:val="00E40A00"/>
    <w:rsid w:val="00E40A62"/>
    <w:rsid w:val="00E40E36"/>
    <w:rsid w:val="00E411FB"/>
    <w:rsid w:val="00E425CB"/>
    <w:rsid w:val="00E42714"/>
    <w:rsid w:val="00E42AD7"/>
    <w:rsid w:val="00E42FF9"/>
    <w:rsid w:val="00E438C1"/>
    <w:rsid w:val="00E4397F"/>
    <w:rsid w:val="00E4403E"/>
    <w:rsid w:val="00E441CC"/>
    <w:rsid w:val="00E44BB5"/>
    <w:rsid w:val="00E45144"/>
    <w:rsid w:val="00E453FE"/>
    <w:rsid w:val="00E45FBB"/>
    <w:rsid w:val="00E4649A"/>
    <w:rsid w:val="00E465D6"/>
    <w:rsid w:val="00E4714C"/>
    <w:rsid w:val="00E4793C"/>
    <w:rsid w:val="00E47D40"/>
    <w:rsid w:val="00E509B7"/>
    <w:rsid w:val="00E514B6"/>
    <w:rsid w:val="00E514DA"/>
    <w:rsid w:val="00E51835"/>
    <w:rsid w:val="00E51AEB"/>
    <w:rsid w:val="00E522A7"/>
    <w:rsid w:val="00E529BA"/>
    <w:rsid w:val="00E5349C"/>
    <w:rsid w:val="00E535DE"/>
    <w:rsid w:val="00E53A85"/>
    <w:rsid w:val="00E53ADA"/>
    <w:rsid w:val="00E53AFF"/>
    <w:rsid w:val="00E53BE1"/>
    <w:rsid w:val="00E542C4"/>
    <w:rsid w:val="00E54452"/>
    <w:rsid w:val="00E54854"/>
    <w:rsid w:val="00E55175"/>
    <w:rsid w:val="00E55415"/>
    <w:rsid w:val="00E55603"/>
    <w:rsid w:val="00E55B49"/>
    <w:rsid w:val="00E56289"/>
    <w:rsid w:val="00E56811"/>
    <w:rsid w:val="00E5795A"/>
    <w:rsid w:val="00E6043D"/>
    <w:rsid w:val="00E605FE"/>
    <w:rsid w:val="00E60A89"/>
    <w:rsid w:val="00E60C36"/>
    <w:rsid w:val="00E61586"/>
    <w:rsid w:val="00E61B62"/>
    <w:rsid w:val="00E61D5E"/>
    <w:rsid w:val="00E63652"/>
    <w:rsid w:val="00E63899"/>
    <w:rsid w:val="00E64095"/>
    <w:rsid w:val="00E641A1"/>
    <w:rsid w:val="00E644DA"/>
    <w:rsid w:val="00E649BA"/>
    <w:rsid w:val="00E64FDD"/>
    <w:rsid w:val="00E65AB2"/>
    <w:rsid w:val="00E65BCF"/>
    <w:rsid w:val="00E65C7B"/>
    <w:rsid w:val="00E662F6"/>
    <w:rsid w:val="00E664C5"/>
    <w:rsid w:val="00E66C02"/>
    <w:rsid w:val="00E671A2"/>
    <w:rsid w:val="00E67955"/>
    <w:rsid w:val="00E715F4"/>
    <w:rsid w:val="00E71D5B"/>
    <w:rsid w:val="00E71DD3"/>
    <w:rsid w:val="00E7254A"/>
    <w:rsid w:val="00E72583"/>
    <w:rsid w:val="00E742D7"/>
    <w:rsid w:val="00E74411"/>
    <w:rsid w:val="00E74B34"/>
    <w:rsid w:val="00E75072"/>
    <w:rsid w:val="00E752DC"/>
    <w:rsid w:val="00E7593D"/>
    <w:rsid w:val="00E762EB"/>
    <w:rsid w:val="00E76492"/>
    <w:rsid w:val="00E76C07"/>
    <w:rsid w:val="00E76D26"/>
    <w:rsid w:val="00E77077"/>
    <w:rsid w:val="00E77098"/>
    <w:rsid w:val="00E77ECD"/>
    <w:rsid w:val="00E80192"/>
    <w:rsid w:val="00E80328"/>
    <w:rsid w:val="00E8051B"/>
    <w:rsid w:val="00E80694"/>
    <w:rsid w:val="00E807ED"/>
    <w:rsid w:val="00E80A9D"/>
    <w:rsid w:val="00E80D2B"/>
    <w:rsid w:val="00E8142A"/>
    <w:rsid w:val="00E814AA"/>
    <w:rsid w:val="00E82488"/>
    <w:rsid w:val="00E824E4"/>
    <w:rsid w:val="00E8262F"/>
    <w:rsid w:val="00E827EF"/>
    <w:rsid w:val="00E82A4F"/>
    <w:rsid w:val="00E82E1B"/>
    <w:rsid w:val="00E83277"/>
    <w:rsid w:val="00E83CA6"/>
    <w:rsid w:val="00E83F9E"/>
    <w:rsid w:val="00E842C9"/>
    <w:rsid w:val="00E84474"/>
    <w:rsid w:val="00E84659"/>
    <w:rsid w:val="00E84B7F"/>
    <w:rsid w:val="00E8548E"/>
    <w:rsid w:val="00E858C0"/>
    <w:rsid w:val="00E85BEC"/>
    <w:rsid w:val="00E86431"/>
    <w:rsid w:val="00E8650E"/>
    <w:rsid w:val="00E87006"/>
    <w:rsid w:val="00E8779A"/>
    <w:rsid w:val="00E877D6"/>
    <w:rsid w:val="00E87D9A"/>
    <w:rsid w:val="00E90742"/>
    <w:rsid w:val="00E90776"/>
    <w:rsid w:val="00E9113B"/>
    <w:rsid w:val="00E9123D"/>
    <w:rsid w:val="00E91478"/>
    <w:rsid w:val="00E92629"/>
    <w:rsid w:val="00E92F0E"/>
    <w:rsid w:val="00E93024"/>
    <w:rsid w:val="00E930B7"/>
    <w:rsid w:val="00E93231"/>
    <w:rsid w:val="00E93545"/>
    <w:rsid w:val="00E93663"/>
    <w:rsid w:val="00E93E9F"/>
    <w:rsid w:val="00E94662"/>
    <w:rsid w:val="00E9472E"/>
    <w:rsid w:val="00E94F8A"/>
    <w:rsid w:val="00E95DA1"/>
    <w:rsid w:val="00E9743B"/>
    <w:rsid w:val="00E978B6"/>
    <w:rsid w:val="00E97D8E"/>
    <w:rsid w:val="00EA1C48"/>
    <w:rsid w:val="00EA1E7B"/>
    <w:rsid w:val="00EA28B9"/>
    <w:rsid w:val="00EA2ADA"/>
    <w:rsid w:val="00EA3306"/>
    <w:rsid w:val="00EA37A0"/>
    <w:rsid w:val="00EA3EE7"/>
    <w:rsid w:val="00EA4BEF"/>
    <w:rsid w:val="00EA4D6E"/>
    <w:rsid w:val="00EA5273"/>
    <w:rsid w:val="00EA5D17"/>
    <w:rsid w:val="00EA5D23"/>
    <w:rsid w:val="00EA699F"/>
    <w:rsid w:val="00EA6A59"/>
    <w:rsid w:val="00EA6C41"/>
    <w:rsid w:val="00EA7F6B"/>
    <w:rsid w:val="00EB0C16"/>
    <w:rsid w:val="00EB110F"/>
    <w:rsid w:val="00EB115A"/>
    <w:rsid w:val="00EB1390"/>
    <w:rsid w:val="00EB15B9"/>
    <w:rsid w:val="00EB17FB"/>
    <w:rsid w:val="00EB1880"/>
    <w:rsid w:val="00EB18DD"/>
    <w:rsid w:val="00EB19C3"/>
    <w:rsid w:val="00EB1D74"/>
    <w:rsid w:val="00EB2A0B"/>
    <w:rsid w:val="00EB2A5A"/>
    <w:rsid w:val="00EB2C71"/>
    <w:rsid w:val="00EB3843"/>
    <w:rsid w:val="00EB3EE9"/>
    <w:rsid w:val="00EB4340"/>
    <w:rsid w:val="00EB44C7"/>
    <w:rsid w:val="00EB46A9"/>
    <w:rsid w:val="00EB4962"/>
    <w:rsid w:val="00EB4EC7"/>
    <w:rsid w:val="00EB556D"/>
    <w:rsid w:val="00EB57F9"/>
    <w:rsid w:val="00EB5A7D"/>
    <w:rsid w:val="00EB64EC"/>
    <w:rsid w:val="00EB68EF"/>
    <w:rsid w:val="00EB6F63"/>
    <w:rsid w:val="00EB7117"/>
    <w:rsid w:val="00EB727C"/>
    <w:rsid w:val="00EB73E3"/>
    <w:rsid w:val="00EB7563"/>
    <w:rsid w:val="00EB7579"/>
    <w:rsid w:val="00EB7641"/>
    <w:rsid w:val="00EC00EA"/>
    <w:rsid w:val="00EC0270"/>
    <w:rsid w:val="00EC03F7"/>
    <w:rsid w:val="00EC07AF"/>
    <w:rsid w:val="00EC0B53"/>
    <w:rsid w:val="00EC0BB5"/>
    <w:rsid w:val="00EC11A9"/>
    <w:rsid w:val="00EC1938"/>
    <w:rsid w:val="00EC1E58"/>
    <w:rsid w:val="00EC2130"/>
    <w:rsid w:val="00EC23F3"/>
    <w:rsid w:val="00EC248D"/>
    <w:rsid w:val="00EC29B8"/>
    <w:rsid w:val="00EC2A37"/>
    <w:rsid w:val="00EC2D53"/>
    <w:rsid w:val="00EC33D2"/>
    <w:rsid w:val="00EC3B9B"/>
    <w:rsid w:val="00EC3F07"/>
    <w:rsid w:val="00EC4394"/>
    <w:rsid w:val="00EC4396"/>
    <w:rsid w:val="00EC4586"/>
    <w:rsid w:val="00EC4817"/>
    <w:rsid w:val="00EC5B5E"/>
    <w:rsid w:val="00EC5B67"/>
    <w:rsid w:val="00EC5C0C"/>
    <w:rsid w:val="00EC6024"/>
    <w:rsid w:val="00EC6781"/>
    <w:rsid w:val="00EC71BD"/>
    <w:rsid w:val="00EC74F4"/>
    <w:rsid w:val="00EC77AD"/>
    <w:rsid w:val="00ED060C"/>
    <w:rsid w:val="00ED0A2B"/>
    <w:rsid w:val="00ED1790"/>
    <w:rsid w:val="00ED1B7A"/>
    <w:rsid w:val="00ED1DEF"/>
    <w:rsid w:val="00ED20C1"/>
    <w:rsid w:val="00ED2914"/>
    <w:rsid w:val="00ED48E1"/>
    <w:rsid w:val="00ED55C0"/>
    <w:rsid w:val="00ED5CDD"/>
    <w:rsid w:val="00ED682B"/>
    <w:rsid w:val="00ED6868"/>
    <w:rsid w:val="00ED6930"/>
    <w:rsid w:val="00ED792B"/>
    <w:rsid w:val="00ED7B66"/>
    <w:rsid w:val="00ED7C91"/>
    <w:rsid w:val="00ED7CE7"/>
    <w:rsid w:val="00EE0378"/>
    <w:rsid w:val="00EE03B8"/>
    <w:rsid w:val="00EE063F"/>
    <w:rsid w:val="00EE0AF0"/>
    <w:rsid w:val="00EE0C6F"/>
    <w:rsid w:val="00EE0D7E"/>
    <w:rsid w:val="00EE11B9"/>
    <w:rsid w:val="00EE1246"/>
    <w:rsid w:val="00EE289E"/>
    <w:rsid w:val="00EE2B16"/>
    <w:rsid w:val="00EE3309"/>
    <w:rsid w:val="00EE3A4E"/>
    <w:rsid w:val="00EE41D5"/>
    <w:rsid w:val="00EE4557"/>
    <w:rsid w:val="00EE45C9"/>
    <w:rsid w:val="00EE4EE4"/>
    <w:rsid w:val="00EE5ACD"/>
    <w:rsid w:val="00EE5FE4"/>
    <w:rsid w:val="00EE67B7"/>
    <w:rsid w:val="00EE6ECA"/>
    <w:rsid w:val="00EE7372"/>
    <w:rsid w:val="00EE77BE"/>
    <w:rsid w:val="00EE7D26"/>
    <w:rsid w:val="00EF05A2"/>
    <w:rsid w:val="00EF08AD"/>
    <w:rsid w:val="00EF0934"/>
    <w:rsid w:val="00EF0E8F"/>
    <w:rsid w:val="00EF0F80"/>
    <w:rsid w:val="00EF109F"/>
    <w:rsid w:val="00EF1217"/>
    <w:rsid w:val="00EF1771"/>
    <w:rsid w:val="00EF21F3"/>
    <w:rsid w:val="00EF2308"/>
    <w:rsid w:val="00EF272C"/>
    <w:rsid w:val="00EF299F"/>
    <w:rsid w:val="00EF29B4"/>
    <w:rsid w:val="00EF2C84"/>
    <w:rsid w:val="00EF2CD4"/>
    <w:rsid w:val="00EF2DB9"/>
    <w:rsid w:val="00EF2FBD"/>
    <w:rsid w:val="00EF3F9C"/>
    <w:rsid w:val="00EF4170"/>
    <w:rsid w:val="00EF45A3"/>
    <w:rsid w:val="00EF47DF"/>
    <w:rsid w:val="00EF6056"/>
    <w:rsid w:val="00EF66DC"/>
    <w:rsid w:val="00EF6E44"/>
    <w:rsid w:val="00EF739C"/>
    <w:rsid w:val="00EF7660"/>
    <w:rsid w:val="00EF7999"/>
    <w:rsid w:val="00EF7A07"/>
    <w:rsid w:val="00EF7C02"/>
    <w:rsid w:val="00F003EE"/>
    <w:rsid w:val="00F0093C"/>
    <w:rsid w:val="00F00F3F"/>
    <w:rsid w:val="00F01C4C"/>
    <w:rsid w:val="00F01D52"/>
    <w:rsid w:val="00F021F8"/>
    <w:rsid w:val="00F02584"/>
    <w:rsid w:val="00F02596"/>
    <w:rsid w:val="00F0292E"/>
    <w:rsid w:val="00F02A60"/>
    <w:rsid w:val="00F02DA6"/>
    <w:rsid w:val="00F02E28"/>
    <w:rsid w:val="00F037A4"/>
    <w:rsid w:val="00F03B64"/>
    <w:rsid w:val="00F040B6"/>
    <w:rsid w:val="00F0416D"/>
    <w:rsid w:val="00F04744"/>
    <w:rsid w:val="00F04B35"/>
    <w:rsid w:val="00F04F25"/>
    <w:rsid w:val="00F05C87"/>
    <w:rsid w:val="00F05DC5"/>
    <w:rsid w:val="00F063E7"/>
    <w:rsid w:val="00F063EE"/>
    <w:rsid w:val="00F06E1A"/>
    <w:rsid w:val="00F075E1"/>
    <w:rsid w:val="00F07829"/>
    <w:rsid w:val="00F07B4B"/>
    <w:rsid w:val="00F07D22"/>
    <w:rsid w:val="00F10DFC"/>
    <w:rsid w:val="00F1158D"/>
    <w:rsid w:val="00F11634"/>
    <w:rsid w:val="00F127CC"/>
    <w:rsid w:val="00F13069"/>
    <w:rsid w:val="00F14550"/>
    <w:rsid w:val="00F14ACA"/>
    <w:rsid w:val="00F1521F"/>
    <w:rsid w:val="00F15448"/>
    <w:rsid w:val="00F15735"/>
    <w:rsid w:val="00F16613"/>
    <w:rsid w:val="00F168F0"/>
    <w:rsid w:val="00F16A8E"/>
    <w:rsid w:val="00F17115"/>
    <w:rsid w:val="00F172D8"/>
    <w:rsid w:val="00F17933"/>
    <w:rsid w:val="00F17B76"/>
    <w:rsid w:val="00F2054F"/>
    <w:rsid w:val="00F205BA"/>
    <w:rsid w:val="00F209A7"/>
    <w:rsid w:val="00F20D8B"/>
    <w:rsid w:val="00F20FA3"/>
    <w:rsid w:val="00F21087"/>
    <w:rsid w:val="00F21B08"/>
    <w:rsid w:val="00F21B75"/>
    <w:rsid w:val="00F21DBE"/>
    <w:rsid w:val="00F21DCF"/>
    <w:rsid w:val="00F225D4"/>
    <w:rsid w:val="00F22DA6"/>
    <w:rsid w:val="00F23136"/>
    <w:rsid w:val="00F232E8"/>
    <w:rsid w:val="00F238CE"/>
    <w:rsid w:val="00F23BA7"/>
    <w:rsid w:val="00F241BC"/>
    <w:rsid w:val="00F2430A"/>
    <w:rsid w:val="00F244E2"/>
    <w:rsid w:val="00F25FA1"/>
    <w:rsid w:val="00F26493"/>
    <w:rsid w:val="00F264A1"/>
    <w:rsid w:val="00F271A0"/>
    <w:rsid w:val="00F27861"/>
    <w:rsid w:val="00F27914"/>
    <w:rsid w:val="00F27C8F"/>
    <w:rsid w:val="00F30030"/>
    <w:rsid w:val="00F30499"/>
    <w:rsid w:val="00F309F0"/>
    <w:rsid w:val="00F30B9E"/>
    <w:rsid w:val="00F30DC4"/>
    <w:rsid w:val="00F318F1"/>
    <w:rsid w:val="00F31C31"/>
    <w:rsid w:val="00F32086"/>
    <w:rsid w:val="00F32604"/>
    <w:rsid w:val="00F32677"/>
    <w:rsid w:val="00F32749"/>
    <w:rsid w:val="00F32C8B"/>
    <w:rsid w:val="00F331B3"/>
    <w:rsid w:val="00F3394A"/>
    <w:rsid w:val="00F34075"/>
    <w:rsid w:val="00F34A2C"/>
    <w:rsid w:val="00F351FD"/>
    <w:rsid w:val="00F35670"/>
    <w:rsid w:val="00F360D5"/>
    <w:rsid w:val="00F365C2"/>
    <w:rsid w:val="00F3665A"/>
    <w:rsid w:val="00F369BA"/>
    <w:rsid w:val="00F36D73"/>
    <w:rsid w:val="00F370F0"/>
    <w:rsid w:val="00F37172"/>
    <w:rsid w:val="00F3717C"/>
    <w:rsid w:val="00F37289"/>
    <w:rsid w:val="00F37729"/>
    <w:rsid w:val="00F37EFE"/>
    <w:rsid w:val="00F400BD"/>
    <w:rsid w:val="00F4051A"/>
    <w:rsid w:val="00F4078B"/>
    <w:rsid w:val="00F41204"/>
    <w:rsid w:val="00F412DF"/>
    <w:rsid w:val="00F41725"/>
    <w:rsid w:val="00F41898"/>
    <w:rsid w:val="00F41C9E"/>
    <w:rsid w:val="00F42251"/>
    <w:rsid w:val="00F4228B"/>
    <w:rsid w:val="00F434E5"/>
    <w:rsid w:val="00F439C7"/>
    <w:rsid w:val="00F43B60"/>
    <w:rsid w:val="00F44422"/>
    <w:rsid w:val="00F4457A"/>
    <w:rsid w:val="00F4477E"/>
    <w:rsid w:val="00F447BE"/>
    <w:rsid w:val="00F4510B"/>
    <w:rsid w:val="00F458CF"/>
    <w:rsid w:val="00F45D59"/>
    <w:rsid w:val="00F45D89"/>
    <w:rsid w:val="00F45F82"/>
    <w:rsid w:val="00F462D8"/>
    <w:rsid w:val="00F4651B"/>
    <w:rsid w:val="00F466B3"/>
    <w:rsid w:val="00F4687A"/>
    <w:rsid w:val="00F469E6"/>
    <w:rsid w:val="00F474B9"/>
    <w:rsid w:val="00F47DD6"/>
    <w:rsid w:val="00F51E54"/>
    <w:rsid w:val="00F5232A"/>
    <w:rsid w:val="00F53F35"/>
    <w:rsid w:val="00F5409A"/>
    <w:rsid w:val="00F549F4"/>
    <w:rsid w:val="00F54FDE"/>
    <w:rsid w:val="00F5553A"/>
    <w:rsid w:val="00F5559D"/>
    <w:rsid w:val="00F5562C"/>
    <w:rsid w:val="00F55683"/>
    <w:rsid w:val="00F559F2"/>
    <w:rsid w:val="00F5698D"/>
    <w:rsid w:val="00F56D16"/>
    <w:rsid w:val="00F56EDF"/>
    <w:rsid w:val="00F56FC0"/>
    <w:rsid w:val="00F57323"/>
    <w:rsid w:val="00F57C84"/>
    <w:rsid w:val="00F6065F"/>
    <w:rsid w:val="00F6099F"/>
    <w:rsid w:val="00F61585"/>
    <w:rsid w:val="00F61A81"/>
    <w:rsid w:val="00F6222E"/>
    <w:rsid w:val="00F622A7"/>
    <w:rsid w:val="00F626C4"/>
    <w:rsid w:val="00F62896"/>
    <w:rsid w:val="00F62A94"/>
    <w:rsid w:val="00F62D94"/>
    <w:rsid w:val="00F63927"/>
    <w:rsid w:val="00F63CF9"/>
    <w:rsid w:val="00F63F80"/>
    <w:rsid w:val="00F64300"/>
    <w:rsid w:val="00F64315"/>
    <w:rsid w:val="00F64669"/>
    <w:rsid w:val="00F648D8"/>
    <w:rsid w:val="00F649FA"/>
    <w:rsid w:val="00F653CE"/>
    <w:rsid w:val="00F653DF"/>
    <w:rsid w:val="00F65484"/>
    <w:rsid w:val="00F65596"/>
    <w:rsid w:val="00F655E6"/>
    <w:rsid w:val="00F6560A"/>
    <w:rsid w:val="00F65EDB"/>
    <w:rsid w:val="00F65EEC"/>
    <w:rsid w:val="00F668DD"/>
    <w:rsid w:val="00F67836"/>
    <w:rsid w:val="00F67D8F"/>
    <w:rsid w:val="00F7127D"/>
    <w:rsid w:val="00F71441"/>
    <w:rsid w:val="00F71A91"/>
    <w:rsid w:val="00F71C0F"/>
    <w:rsid w:val="00F721F8"/>
    <w:rsid w:val="00F7256D"/>
    <w:rsid w:val="00F7286E"/>
    <w:rsid w:val="00F72D3E"/>
    <w:rsid w:val="00F73254"/>
    <w:rsid w:val="00F73849"/>
    <w:rsid w:val="00F73850"/>
    <w:rsid w:val="00F73D96"/>
    <w:rsid w:val="00F73F75"/>
    <w:rsid w:val="00F74A8C"/>
    <w:rsid w:val="00F7591C"/>
    <w:rsid w:val="00F75B5E"/>
    <w:rsid w:val="00F75D10"/>
    <w:rsid w:val="00F7634A"/>
    <w:rsid w:val="00F763D5"/>
    <w:rsid w:val="00F76AE2"/>
    <w:rsid w:val="00F770E1"/>
    <w:rsid w:val="00F776C6"/>
    <w:rsid w:val="00F77738"/>
    <w:rsid w:val="00F802BE"/>
    <w:rsid w:val="00F80913"/>
    <w:rsid w:val="00F80B50"/>
    <w:rsid w:val="00F80E2A"/>
    <w:rsid w:val="00F80E93"/>
    <w:rsid w:val="00F814BE"/>
    <w:rsid w:val="00F81E15"/>
    <w:rsid w:val="00F827CF"/>
    <w:rsid w:val="00F82F30"/>
    <w:rsid w:val="00F8321D"/>
    <w:rsid w:val="00F833BC"/>
    <w:rsid w:val="00F834F1"/>
    <w:rsid w:val="00F83F55"/>
    <w:rsid w:val="00F84D69"/>
    <w:rsid w:val="00F8561C"/>
    <w:rsid w:val="00F859E0"/>
    <w:rsid w:val="00F86024"/>
    <w:rsid w:val="00F8611A"/>
    <w:rsid w:val="00F861FE"/>
    <w:rsid w:val="00F86304"/>
    <w:rsid w:val="00F86311"/>
    <w:rsid w:val="00F86935"/>
    <w:rsid w:val="00F86D9F"/>
    <w:rsid w:val="00F87069"/>
    <w:rsid w:val="00F878EB"/>
    <w:rsid w:val="00F878F9"/>
    <w:rsid w:val="00F90068"/>
    <w:rsid w:val="00F90906"/>
    <w:rsid w:val="00F911C4"/>
    <w:rsid w:val="00F91861"/>
    <w:rsid w:val="00F927F4"/>
    <w:rsid w:val="00F929B9"/>
    <w:rsid w:val="00F9335B"/>
    <w:rsid w:val="00F935A6"/>
    <w:rsid w:val="00F93A0B"/>
    <w:rsid w:val="00F93C07"/>
    <w:rsid w:val="00F94346"/>
    <w:rsid w:val="00F944B4"/>
    <w:rsid w:val="00F947B7"/>
    <w:rsid w:val="00F94936"/>
    <w:rsid w:val="00F95CC6"/>
    <w:rsid w:val="00F96490"/>
    <w:rsid w:val="00F96A98"/>
    <w:rsid w:val="00F96D26"/>
    <w:rsid w:val="00F96F84"/>
    <w:rsid w:val="00F970BB"/>
    <w:rsid w:val="00F97526"/>
    <w:rsid w:val="00F97977"/>
    <w:rsid w:val="00FA0050"/>
    <w:rsid w:val="00FA0299"/>
    <w:rsid w:val="00FA04D6"/>
    <w:rsid w:val="00FA0F20"/>
    <w:rsid w:val="00FA23B1"/>
    <w:rsid w:val="00FA30D5"/>
    <w:rsid w:val="00FA354E"/>
    <w:rsid w:val="00FA3F71"/>
    <w:rsid w:val="00FA42E0"/>
    <w:rsid w:val="00FA4468"/>
    <w:rsid w:val="00FA4CC1"/>
    <w:rsid w:val="00FA5062"/>
    <w:rsid w:val="00FA5128"/>
    <w:rsid w:val="00FA5205"/>
    <w:rsid w:val="00FA5220"/>
    <w:rsid w:val="00FA5FCE"/>
    <w:rsid w:val="00FA6485"/>
    <w:rsid w:val="00FA6700"/>
    <w:rsid w:val="00FA6D15"/>
    <w:rsid w:val="00FA6D93"/>
    <w:rsid w:val="00FA6F1C"/>
    <w:rsid w:val="00FA7DDB"/>
    <w:rsid w:val="00FB0024"/>
    <w:rsid w:val="00FB0403"/>
    <w:rsid w:val="00FB06FD"/>
    <w:rsid w:val="00FB1140"/>
    <w:rsid w:val="00FB1532"/>
    <w:rsid w:val="00FB16FF"/>
    <w:rsid w:val="00FB1784"/>
    <w:rsid w:val="00FB1F83"/>
    <w:rsid w:val="00FB2693"/>
    <w:rsid w:val="00FB2ECF"/>
    <w:rsid w:val="00FB32E6"/>
    <w:rsid w:val="00FB3A18"/>
    <w:rsid w:val="00FB42D4"/>
    <w:rsid w:val="00FB5906"/>
    <w:rsid w:val="00FB618C"/>
    <w:rsid w:val="00FB61A0"/>
    <w:rsid w:val="00FB73F1"/>
    <w:rsid w:val="00FB762F"/>
    <w:rsid w:val="00FB7B7A"/>
    <w:rsid w:val="00FC053C"/>
    <w:rsid w:val="00FC12D1"/>
    <w:rsid w:val="00FC234F"/>
    <w:rsid w:val="00FC2554"/>
    <w:rsid w:val="00FC2AED"/>
    <w:rsid w:val="00FC3116"/>
    <w:rsid w:val="00FC39E5"/>
    <w:rsid w:val="00FC42A5"/>
    <w:rsid w:val="00FC4478"/>
    <w:rsid w:val="00FC480F"/>
    <w:rsid w:val="00FC4CB5"/>
    <w:rsid w:val="00FC75A6"/>
    <w:rsid w:val="00FC7BB9"/>
    <w:rsid w:val="00FC7CCD"/>
    <w:rsid w:val="00FD054E"/>
    <w:rsid w:val="00FD0C23"/>
    <w:rsid w:val="00FD2192"/>
    <w:rsid w:val="00FD2BC3"/>
    <w:rsid w:val="00FD2CDD"/>
    <w:rsid w:val="00FD2F34"/>
    <w:rsid w:val="00FD30E1"/>
    <w:rsid w:val="00FD3158"/>
    <w:rsid w:val="00FD373B"/>
    <w:rsid w:val="00FD4139"/>
    <w:rsid w:val="00FD5234"/>
    <w:rsid w:val="00FD52F9"/>
    <w:rsid w:val="00FD5EA7"/>
    <w:rsid w:val="00FD6541"/>
    <w:rsid w:val="00FD6716"/>
    <w:rsid w:val="00FD6924"/>
    <w:rsid w:val="00FD6FA8"/>
    <w:rsid w:val="00FD72FB"/>
    <w:rsid w:val="00FD73AC"/>
    <w:rsid w:val="00FE0262"/>
    <w:rsid w:val="00FE09E5"/>
    <w:rsid w:val="00FE0A2F"/>
    <w:rsid w:val="00FE0B6C"/>
    <w:rsid w:val="00FE12C7"/>
    <w:rsid w:val="00FE15B6"/>
    <w:rsid w:val="00FE1842"/>
    <w:rsid w:val="00FE1B35"/>
    <w:rsid w:val="00FE1BE5"/>
    <w:rsid w:val="00FE1F43"/>
    <w:rsid w:val="00FE2025"/>
    <w:rsid w:val="00FE293A"/>
    <w:rsid w:val="00FE2A1C"/>
    <w:rsid w:val="00FE39ED"/>
    <w:rsid w:val="00FE3AD6"/>
    <w:rsid w:val="00FE3B51"/>
    <w:rsid w:val="00FE3E9E"/>
    <w:rsid w:val="00FE3FE5"/>
    <w:rsid w:val="00FE407E"/>
    <w:rsid w:val="00FE480F"/>
    <w:rsid w:val="00FE4927"/>
    <w:rsid w:val="00FE4A7B"/>
    <w:rsid w:val="00FE4C2A"/>
    <w:rsid w:val="00FE5647"/>
    <w:rsid w:val="00FE5A2E"/>
    <w:rsid w:val="00FE5A4E"/>
    <w:rsid w:val="00FE6141"/>
    <w:rsid w:val="00FE624F"/>
    <w:rsid w:val="00FE669B"/>
    <w:rsid w:val="00FE6C5F"/>
    <w:rsid w:val="00FE6C9B"/>
    <w:rsid w:val="00FE6FA3"/>
    <w:rsid w:val="00FE7691"/>
    <w:rsid w:val="00FE7D5F"/>
    <w:rsid w:val="00FE7E44"/>
    <w:rsid w:val="00FE7E90"/>
    <w:rsid w:val="00FF0101"/>
    <w:rsid w:val="00FF0280"/>
    <w:rsid w:val="00FF10D7"/>
    <w:rsid w:val="00FF1B6A"/>
    <w:rsid w:val="00FF1DB3"/>
    <w:rsid w:val="00FF2B19"/>
    <w:rsid w:val="00FF2E95"/>
    <w:rsid w:val="00FF2F1D"/>
    <w:rsid w:val="00FF3F81"/>
    <w:rsid w:val="00FF41D3"/>
    <w:rsid w:val="00FF58EF"/>
    <w:rsid w:val="00FF5A9F"/>
    <w:rsid w:val="00FF5F39"/>
    <w:rsid w:val="00FF6329"/>
    <w:rsid w:val="00FF69DB"/>
    <w:rsid w:val="00FF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5360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B077B7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C334D4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E35ECB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mapytablicy">
    <w:name w:val="tytuł wykresu_mapy_tablicy"/>
    <w:basedOn w:val="Normalny"/>
    <w:link w:val="tytuwykresumapytablicyZnak"/>
    <w:qFormat/>
    <w:rsid w:val="00436527"/>
    <w:pPr>
      <w:suppressAutoHyphens/>
      <w:spacing w:before="360" w:line="240" w:lineRule="auto"/>
      <w:ind w:left="851" w:hanging="851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naniebieskimtleZnak">
    <w:name w:val="tekst na niebieskim tle Znak"/>
    <w:basedOn w:val="Domylnaczcionkaakapitu"/>
    <w:link w:val="tekstnaniebieskimtle"/>
    <w:rsid w:val="005439D8"/>
    <w:rPr>
      <w:rFonts w:ascii="Fira Sans" w:hAnsi="Fira Sans"/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E35EC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5439D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35EC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439D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35ECB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35ECB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tekstnaniebieskimtleZnak"/>
    <w:link w:val="Opiswskanika"/>
    <w:rsid w:val="00E35ECB"/>
    <w:rPr>
      <w:rFonts w:ascii="Fira Sans" w:hAnsi="Fira Sans"/>
      <w:color w:val="FFFFFF" w:themeColor="background1"/>
      <w:sz w:val="20"/>
    </w:rPr>
  </w:style>
  <w:style w:type="paragraph" w:customStyle="1" w:styleId="Przypis">
    <w:name w:val="Przypis"/>
    <w:basedOn w:val="Tekstprzypisudolnego"/>
    <w:link w:val="PrzypisZnak"/>
    <w:qFormat/>
    <w:rsid w:val="00191C4B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191C4B"/>
    <w:rPr>
      <w:rFonts w:ascii="Fira Sans" w:hAnsi="Fira Sans"/>
      <w:sz w:val="19"/>
      <w:szCs w:val="19"/>
      <w:lang w:val="en-GB"/>
    </w:rPr>
  </w:style>
  <w:style w:type="character" w:styleId="Tytuksiki">
    <w:name w:val="Book Title"/>
    <w:basedOn w:val="Domylnaczcionkaakapitu"/>
    <w:uiPriority w:val="33"/>
    <w:qFormat/>
    <w:rsid w:val="00515685"/>
    <w:rPr>
      <w:b/>
      <w:bCs/>
      <w:i/>
      <w:iCs/>
      <w:spacing w:val="5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E35EC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tytuwykresumapytablicyZnak">
    <w:name w:val="tytuł wykresu_mapy_tablicy Znak"/>
    <w:basedOn w:val="Domylnaczcionkaakapitu"/>
    <w:link w:val="tytuwykresumapytablicy"/>
    <w:rsid w:val="00436527"/>
    <w:rPr>
      <w:rFonts w:ascii="Fira Sans" w:hAnsi="Fira Sans"/>
      <w:b/>
      <w:spacing w:val="-2"/>
      <w:sz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E35ECB"/>
    <w:rPr>
      <w:rFonts w:ascii="Fira Sans SemiBold" w:hAnsi="Fira Sans SemiBold"/>
      <w:color w:val="001D77"/>
      <w:sz w:val="20"/>
      <w:szCs w:val="20"/>
    </w:rPr>
  </w:style>
  <w:style w:type="paragraph" w:customStyle="1" w:styleId="Tablicanotka">
    <w:name w:val="Tablica notka"/>
    <w:basedOn w:val="tytuinformacji"/>
    <w:link w:val="TablicanotkaZnak"/>
    <w:qFormat/>
    <w:rsid w:val="0099611A"/>
    <w:pPr>
      <w:spacing w:after="120" w:line="240" w:lineRule="exact"/>
    </w:pPr>
    <w:rPr>
      <w:rFonts w:ascii="Fira Sans" w:hAnsi="Fira Sans"/>
      <w:sz w:val="16"/>
      <w:szCs w:val="16"/>
    </w:rPr>
  </w:style>
  <w:style w:type="paragraph" w:customStyle="1" w:styleId="Tablicagwka">
    <w:name w:val="Tablica główka"/>
    <w:basedOn w:val="tytuinformacji"/>
    <w:link w:val="Tablicagwka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notkaZnak">
    <w:name w:val="Tablica notka Znak"/>
    <w:basedOn w:val="tytuinformacjiZnak"/>
    <w:link w:val="Tablicanotka"/>
    <w:rsid w:val="0099611A"/>
    <w:rPr>
      <w:rFonts w:ascii="Fira Sans" w:hAnsi="Fira Sans"/>
      <w:color w:val="000000" w:themeColor="text1"/>
      <w:sz w:val="16"/>
      <w:szCs w:val="16"/>
    </w:rPr>
  </w:style>
  <w:style w:type="paragraph" w:customStyle="1" w:styleId="Tablicagwkarodek">
    <w:name w:val="Tablica główka środek"/>
    <w:basedOn w:val="tytuinformacji"/>
    <w:link w:val="Tablicagwkarodek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gwkaZnak">
    <w:name w:val="Tablica główka Znak"/>
    <w:basedOn w:val="tytuinformacjiZnak"/>
    <w:link w:val="Tablicagwka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danerodek">
    <w:name w:val="Tablica dane środek"/>
    <w:basedOn w:val="tytuinformacji"/>
    <w:link w:val="TablicadanerodekZnak"/>
    <w:qFormat/>
    <w:rsid w:val="003D1863"/>
    <w:pPr>
      <w:spacing w:after="120" w:line="240" w:lineRule="exact"/>
      <w:jc w:val="right"/>
    </w:pPr>
    <w:rPr>
      <w:rFonts w:ascii="Fira Sans" w:hAnsi="Fira Sans"/>
      <w:sz w:val="19"/>
      <w:szCs w:val="19"/>
    </w:rPr>
  </w:style>
  <w:style w:type="character" w:customStyle="1" w:styleId="TablicagwkarodekZnak">
    <w:name w:val="Tablica główka środek Znak"/>
    <w:basedOn w:val="tytuinformacjiZnak"/>
    <w:link w:val="Tablicagwkarodek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boczek">
    <w:name w:val="Tablica boczek"/>
    <w:basedOn w:val="tytuinformacji"/>
    <w:link w:val="TablicaboczekZnak"/>
    <w:qFormat/>
    <w:rsid w:val="003D1863"/>
    <w:pPr>
      <w:spacing w:after="120" w:line="240" w:lineRule="exact"/>
    </w:pPr>
    <w:rPr>
      <w:rFonts w:ascii="Fira Sans" w:hAnsi="Fira Sans"/>
      <w:sz w:val="19"/>
      <w:szCs w:val="19"/>
    </w:rPr>
  </w:style>
  <w:style w:type="character" w:customStyle="1" w:styleId="TablicadanerodekZnak">
    <w:name w:val="Tablica dane środek Znak"/>
    <w:basedOn w:val="tytuinformacjiZnak"/>
    <w:link w:val="Tablicadanerodek"/>
    <w:rsid w:val="003D1863"/>
    <w:rPr>
      <w:rFonts w:ascii="Fira Sans" w:hAnsi="Fira Sans"/>
      <w:color w:val="000000" w:themeColor="text1"/>
      <w:sz w:val="19"/>
      <w:szCs w:val="19"/>
    </w:rPr>
  </w:style>
  <w:style w:type="paragraph" w:customStyle="1" w:styleId="Tablicaboczekwcicie1">
    <w:name w:val="Tablica boczek wcięcie 1"/>
    <w:basedOn w:val="tytuinformacji"/>
    <w:link w:val="Tablicaboczekwcicie1Znak"/>
    <w:qFormat/>
    <w:rsid w:val="003D1863"/>
    <w:pPr>
      <w:spacing w:after="120" w:line="240" w:lineRule="exact"/>
      <w:ind w:left="176"/>
    </w:pPr>
    <w:rPr>
      <w:rFonts w:ascii="Fira Sans" w:hAnsi="Fira Sans"/>
      <w:sz w:val="19"/>
      <w:szCs w:val="19"/>
    </w:rPr>
  </w:style>
  <w:style w:type="character" w:customStyle="1" w:styleId="TablicaboczekZnak">
    <w:name w:val="Tablica boczek Znak"/>
    <w:basedOn w:val="tytuinformacjiZnak"/>
    <w:link w:val="Tablicaboczek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Tablicaboczekwcicie1Znak">
    <w:name w:val="Tablica boczek wcięcie 1 Znak"/>
    <w:basedOn w:val="tytuinformacjiZnak"/>
    <w:link w:val="Tablicaboczekwcicie1"/>
    <w:rsid w:val="003D1863"/>
    <w:rPr>
      <w:rFonts w:ascii="Fira Sans" w:hAnsi="Fira Sans"/>
      <w:color w:val="000000" w:themeColor="text1"/>
      <w:sz w:val="19"/>
      <w:szCs w:val="19"/>
    </w:rPr>
  </w:style>
  <w:style w:type="table" w:customStyle="1" w:styleId="Tabela-Siatka4">
    <w:name w:val="Tabela - Siatka4"/>
    <w:basedOn w:val="Standardowy"/>
    <w:next w:val="Tabela-Siatka"/>
    <w:uiPriority w:val="39"/>
    <w:rsid w:val="00594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1D03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hyperlink" Target="https://stat.gov.pl/metainformacje/slownik-pojec/pojecia-stosowane-w-statystyce-publicznej/3158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tat.gov.pl/metainformacje/slownik-pojec/pojecia-stosowane-w-statystyce-publicznej/1946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8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stat.gov.pl/obszary-tematyczne/zdrowie/zdrowie/zeszyt-metodologiczny-statystyka-zdrowia-i-ochrony-zdrowia-sprawozdawczosc-gus,21,2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11.png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10.png"/><Relationship Id="rId27" Type="http://schemas.openxmlformats.org/officeDocument/2006/relationships/hyperlink" Target="https://stat.gov.pl/metainformacje/slownik-pojec/pojecia-stosowane-w-statystyce-publicznej/408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2B7D25-78D3-4FA1-996E-AB74C6401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6</Pages>
  <Words>1615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 Urszula</dc:creator>
  <cp:keywords/>
  <dc:description/>
  <cp:lastModifiedBy>Koprowicz Angelika</cp:lastModifiedBy>
  <cp:revision>94</cp:revision>
  <cp:lastPrinted>2022-07-14T09:26:00Z</cp:lastPrinted>
  <dcterms:created xsi:type="dcterms:W3CDTF">2022-07-12T12:20:00Z</dcterms:created>
  <dcterms:modified xsi:type="dcterms:W3CDTF">2022-08-31T07:58:00Z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