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CBC2B" w14:textId="6B330999" w:rsidR="00162D91" w:rsidRPr="00515685" w:rsidRDefault="00162D91" w:rsidP="00E35ECB">
      <w:pPr>
        <w:pStyle w:val="tytuinformacji"/>
        <w:rPr>
          <w:shd w:val="clear" w:color="auto" w:fill="FFFFFF"/>
        </w:rPr>
      </w:pPr>
      <w:r w:rsidRPr="0051568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358A1920">
                <wp:simplePos x="0" y="0"/>
                <wp:positionH relativeFrom="margin">
                  <wp:align>left</wp:align>
                </wp:positionH>
                <wp:positionV relativeFrom="paragraph">
                  <wp:posOffset>1022985</wp:posOffset>
                </wp:positionV>
                <wp:extent cx="2226945" cy="1192530"/>
                <wp:effectExtent l="0" t="0" r="1905" b="7620"/>
                <wp:wrapSquare wrapText="bothSides"/>
                <wp:docPr id="15" name="Pole tekstowe 2" descr="Wartość 52,1% współczynnika aktywności zawodowej osób w wieku 15–89 lat dla województwa podkarpackiego w 2 kwartale 2022 r.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92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5241F13E" w:rsidR="00162D91" w:rsidRPr="00F65A5A" w:rsidRDefault="00162D91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3E6306">
                              <w:rPr>
                                <w:rStyle w:val="WartowskanikaZnak"/>
                                <w:szCs w:val="72"/>
                              </w:rPr>
                              <w:t>2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3E6306">
                              <w:rPr>
                                <w:rStyle w:val="WartowskanikaZnak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Tytuł: Wskaźnik — opis: Wartość 52,1% współczynnika aktywności zawodowej osób w wieku 15–89 lat dla województwa podkarpackiego w 2 kwartale 2022 r." style="position:absolute;margin-left:0;margin-top:80.55pt;width:175.35pt;height:93.9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" fillcolor="#001d77" stroked="f">
                <v:stroke joinstyle="miter"/>
                <v:textbox>
                  <w:txbxContent>
                    <w:p w14:paraId="3C5EC80F" w14:textId="5241F13E" w:rsidR="00162D91" w:rsidRPr="00F65A5A" w:rsidRDefault="00162D91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3E6306">
                        <w:rPr>
                          <w:rStyle w:val="WartowskanikaZnak"/>
                          <w:szCs w:val="72"/>
                        </w:rPr>
                        <w:t>2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3E6306">
                        <w:rPr>
                          <w:rStyle w:val="WartowskanikaZnak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w </w:t>
      </w:r>
      <w:r w:rsidR="00FB6DA4">
        <w:rPr>
          <w:shd w:val="clear" w:color="auto" w:fill="FFFFFF"/>
        </w:rPr>
        <w:t>2</w:t>
      </w:r>
      <w:r w:rsidR="00334FCE" w:rsidRPr="00515685">
        <w:rPr>
          <w:shd w:val="clear" w:color="auto" w:fill="FFFFFF"/>
        </w:rPr>
        <w:t xml:space="preserve"> </w:t>
      </w:r>
      <w:r w:rsidRPr="00515685">
        <w:rPr>
          <w:shd w:val="clear" w:color="auto" w:fill="FFFFFF"/>
        </w:rPr>
        <w:t>kwartale 202</w:t>
      </w:r>
      <w:r w:rsidR="008D49D3" w:rsidRPr="00515685">
        <w:rPr>
          <w:shd w:val="clear" w:color="auto" w:fill="FFFFFF"/>
        </w:rPr>
        <w:t>2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499D882B" w:rsidR="00B430B3" w:rsidRPr="003E6306" w:rsidRDefault="00CC09E4" w:rsidP="00450C98">
      <w:pPr>
        <w:pStyle w:val="LID"/>
        <w:spacing w:after="480"/>
        <w:rPr>
          <w:rFonts w:eastAsia="Times New Roman" w:cs="Times New Roman"/>
          <w:bCs/>
        </w:rPr>
      </w:pPr>
      <w:r>
        <w:t xml:space="preserve">Według </w:t>
      </w:r>
      <w:r w:rsidR="004919DB">
        <w:t xml:space="preserve">wstępnych </w:t>
      </w:r>
      <w:r w:rsidR="00162D91" w:rsidRPr="003E6306">
        <w:t>wyników Badania Aktywności Ekonomicznej Ludności (BAEL)</w:t>
      </w:r>
      <w:r w:rsidR="00437334" w:rsidRPr="003E6306">
        <w:rPr>
          <w:noProof w:val="0"/>
          <w:szCs w:val="22"/>
          <w:shd w:val="clear" w:color="auto" w:fill="FFFFFF"/>
          <w:vertAlign w:val="superscript"/>
          <w:lang w:eastAsia="en-US"/>
        </w:rPr>
        <w:footnoteReference w:id="1"/>
      </w:r>
      <w:r w:rsidR="00162D91" w:rsidRPr="003E6306">
        <w:t xml:space="preserve"> w </w:t>
      </w:r>
      <w:r w:rsidR="003E6306" w:rsidRPr="003E6306">
        <w:t>2</w:t>
      </w:r>
      <w:r w:rsidR="00334FCE" w:rsidRPr="003E6306">
        <w:t xml:space="preserve"> </w:t>
      </w:r>
      <w:r w:rsidR="00162D91" w:rsidRPr="003E6306">
        <w:t>kwartale 202</w:t>
      </w:r>
      <w:r w:rsidR="00DB1064" w:rsidRPr="003E6306">
        <w:t>2</w:t>
      </w:r>
      <w:r w:rsidR="00D44141" w:rsidRPr="003E6306">
        <w:t> </w:t>
      </w:r>
      <w:r w:rsidR="00162D91" w:rsidRPr="003E6306">
        <w:t>r.</w:t>
      </w:r>
      <w:r w:rsidR="00A564EB" w:rsidRPr="003E6306">
        <w:t>,</w:t>
      </w:r>
      <w:r w:rsidR="00162D91" w:rsidRPr="003E6306">
        <w:t xml:space="preserve"> wśród ogółu ludności województwa podkarpackiego w wieku 15–89 lat</w:t>
      </w:r>
      <w:r w:rsidR="00374911">
        <w:t>,</w:t>
      </w:r>
      <w:r w:rsidR="00162D91" w:rsidRPr="003E6306">
        <w:t xml:space="preserve"> pracujący stanowili 5</w:t>
      </w:r>
      <w:r w:rsidR="008C44F8" w:rsidRPr="003E6306">
        <w:t>0</w:t>
      </w:r>
      <w:r w:rsidR="00162D91" w:rsidRPr="003E6306">
        <w:t>,</w:t>
      </w:r>
      <w:r w:rsidR="003E6306">
        <w:t>1</w:t>
      </w:r>
      <w:r w:rsidR="00162D91" w:rsidRPr="003E6306">
        <w:t>%</w:t>
      </w:r>
      <w:r w:rsidR="00EB3843" w:rsidRPr="003E6306">
        <w:t xml:space="preserve"> (</w:t>
      </w:r>
      <w:r w:rsidR="008C44F8" w:rsidRPr="003E6306">
        <w:t>56,</w:t>
      </w:r>
      <w:r w:rsidR="003E6306">
        <w:t>4</w:t>
      </w:r>
      <w:r w:rsidR="00EB3843" w:rsidRPr="003E6306">
        <w:t>% w kraju)</w:t>
      </w:r>
      <w:r w:rsidR="00162D91" w:rsidRPr="003E6306">
        <w:t>, bezrobotni –</w:t>
      </w:r>
      <w:r w:rsidR="00450C98" w:rsidRPr="003E6306">
        <w:t> </w:t>
      </w:r>
      <w:r w:rsidR="003E6306">
        <w:t>2</w:t>
      </w:r>
      <w:r w:rsidR="00162D91" w:rsidRPr="003E6306">
        <w:t>,</w:t>
      </w:r>
      <w:r w:rsidR="003E6306">
        <w:t>0</w:t>
      </w:r>
      <w:r w:rsidR="00162D91" w:rsidRPr="003E6306">
        <w:t>%</w:t>
      </w:r>
      <w:r w:rsidR="008C0EB3">
        <w:t xml:space="preserve"> </w:t>
      </w:r>
      <w:r w:rsidR="00EB3843" w:rsidRPr="003E6306">
        <w:t>(</w:t>
      </w:r>
      <w:r w:rsidR="008C44F8" w:rsidRPr="003E6306">
        <w:t>1,</w:t>
      </w:r>
      <w:r w:rsidR="003E6306">
        <w:t>5</w:t>
      </w:r>
      <w:r w:rsidR="00EB3843" w:rsidRPr="003E6306">
        <w:t>%)</w:t>
      </w:r>
      <w:r w:rsidR="00162D91" w:rsidRPr="003E6306">
        <w:t>, a bierni zawodowo –</w:t>
      </w:r>
      <w:r w:rsidR="00450C98" w:rsidRPr="003E6306">
        <w:t xml:space="preserve"> </w:t>
      </w:r>
      <w:r w:rsidR="00162D91" w:rsidRPr="003E6306">
        <w:t>4</w:t>
      </w:r>
      <w:r w:rsidR="003E6306">
        <w:t>7</w:t>
      </w:r>
      <w:r w:rsidR="00162D91" w:rsidRPr="003E6306">
        <w:t>,</w:t>
      </w:r>
      <w:r w:rsidR="003E6306">
        <w:t>9</w:t>
      </w:r>
      <w:r w:rsidR="00162D91" w:rsidRPr="003E6306">
        <w:t>%</w:t>
      </w:r>
      <w:r w:rsidR="00450C98" w:rsidRPr="003E6306">
        <w:br/>
      </w:r>
      <w:r w:rsidR="008C44F8" w:rsidRPr="003E6306">
        <w:t>(42,</w:t>
      </w:r>
      <w:r w:rsidR="003E6306">
        <w:t>1</w:t>
      </w:r>
      <w:r w:rsidR="00EB3843" w:rsidRPr="003E6306">
        <w:t>%)</w:t>
      </w:r>
      <w:r w:rsidR="00162D91" w:rsidRPr="003E6306">
        <w:t>.</w:t>
      </w:r>
    </w:p>
    <w:p w14:paraId="77409644" w14:textId="162E426B" w:rsidR="00F15448" w:rsidRPr="00A46720" w:rsidRDefault="00CF3CC9" w:rsidP="00CD618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290925A1" w14:textId="6BF8691C" w:rsidR="00023B94" w:rsidRPr="004F5D44" w:rsidRDefault="003859B7" w:rsidP="00093FBB">
      <w:pPr>
        <w:spacing w:line="288" w:lineRule="auto"/>
        <w:rPr>
          <w:szCs w:val="19"/>
          <w:shd w:val="clear" w:color="auto" w:fill="FFFFFF"/>
        </w:rPr>
      </w:pPr>
      <w:r w:rsidRPr="00A62EE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02228FA4">
                <wp:simplePos x="0" y="0"/>
                <wp:positionH relativeFrom="column">
                  <wp:posOffset>5265420</wp:posOffset>
                </wp:positionH>
                <wp:positionV relativeFrom="paragraph">
                  <wp:posOffset>1015365</wp:posOffset>
                </wp:positionV>
                <wp:extent cx="1752600" cy="1760220"/>
                <wp:effectExtent l="0" t="0" r="0" b="0"/>
                <wp:wrapTight wrapText="bothSides">
                  <wp:wrapPolygon edited="0">
                    <wp:start x="704" y="0"/>
                    <wp:lineTo x="704" y="21273"/>
                    <wp:lineTo x="20661" y="21273"/>
                    <wp:lineTo x="20661" y="0"/>
                    <wp:lineTo x="704" y="0"/>
                  </wp:wrapPolygon>
                </wp:wrapTight>
                <wp:docPr id="5" name="Pole tekstowe 5" descr="Współczynnik aktywności zawodowej osób w wieku &#10;15–89 lat w województwie podkarpackim w 2 kwartale 2022 r. wyniósł 52,1% i wzrósł o 0,1 p.proc. w odniesieniu do 2 kwartału ubiegłego roku, a obniżył się o 1,7 p.proc. w porównaniu z poprzednim kwartałem&#10;" title="Aktywni zawodowo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760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160236E0" w:rsidR="008016AA" w:rsidRDefault="001F6CE5" w:rsidP="008016AA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C57786">
                              <w:t xml:space="preserve"> </w:t>
                            </w:r>
                            <w:r w:rsidR="00AF3863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C57786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</w:t>
                            </w:r>
                            <w:r w:rsidR="00593B33">
                              <w:t>2</w:t>
                            </w:r>
                            <w:r w:rsidR="00DB1064">
                              <w:t xml:space="preserve">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A73432">
                              <w:t>2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EF3935">
                              <w:t>2</w:t>
                            </w:r>
                            <w:r w:rsidRPr="00E453FE">
                              <w:t>,</w:t>
                            </w:r>
                            <w:r w:rsidR="00EF3935">
                              <w:t>1</w:t>
                            </w:r>
                            <w:r w:rsidRPr="00E453FE">
                              <w:t>%</w:t>
                            </w:r>
                            <w:r w:rsidR="008016AA" w:rsidRPr="008016AA">
                              <w:t xml:space="preserve"> </w:t>
                            </w:r>
                            <w:r w:rsidR="00E377C2">
                              <w:t xml:space="preserve">i wzrósł o 0,1 </w:t>
                            </w:r>
                            <w:proofErr w:type="spellStart"/>
                            <w:r w:rsidR="00E377C2">
                              <w:t>p.proc</w:t>
                            </w:r>
                            <w:proofErr w:type="spellEnd"/>
                            <w:r w:rsidR="00E377C2">
                              <w:t xml:space="preserve">. w odniesieniu do 2 kwartału ubiegłego roku, a obniżył się o 1,7 </w:t>
                            </w:r>
                            <w:proofErr w:type="spellStart"/>
                            <w:r w:rsidR="00E377C2">
                              <w:t>p.proc</w:t>
                            </w:r>
                            <w:proofErr w:type="spellEnd"/>
                            <w:r w:rsidR="00E377C2">
                              <w:t>. w porównaniu z poprzednim kwartałem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Tytuł: Aktywni zawodowo w wieku 15–89 lat — opis: Współczynnik aktywności zawodowej osób w wieku &#10;15–89 lat w województwie podkarpackim w 2 kwartale 2022 r. wyniósł 52,1% i wzrósł o 0,1 p.proc. w odniesieniu do 2 kwartału ubiegłego roku, a obniżył się o 1,7 p.proc. w porównaniu z poprzednim kwartałem&#10;" style="position:absolute;margin-left:414.6pt;margin-top:79.95pt;width:138pt;height:138.6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" filled="f" stroked="f">
                <v:textbox>
                  <w:txbxContent>
                    <w:p w14:paraId="22E26D4E" w14:textId="160236E0" w:rsidR="008016AA" w:rsidRDefault="001F6CE5" w:rsidP="008016AA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C57786">
                        <w:t xml:space="preserve"> </w:t>
                      </w:r>
                      <w:r w:rsidR="00AF3863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C57786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 w</w:t>
                      </w:r>
                      <w:r>
                        <w:t xml:space="preserve"> </w:t>
                      </w:r>
                      <w:r w:rsidR="00593B33">
                        <w:t>2</w:t>
                      </w:r>
                      <w:r w:rsidR="00DB1064">
                        <w:t xml:space="preserve">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A73432">
                        <w:t>2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EF3935">
                        <w:t>2</w:t>
                      </w:r>
                      <w:r w:rsidRPr="00E453FE">
                        <w:t>,</w:t>
                      </w:r>
                      <w:r w:rsidR="00EF3935">
                        <w:t>1</w:t>
                      </w:r>
                      <w:r w:rsidRPr="00E453FE">
                        <w:t>%</w:t>
                      </w:r>
                      <w:r w:rsidR="008016AA" w:rsidRPr="008016AA">
                        <w:t xml:space="preserve"> </w:t>
                      </w:r>
                      <w:r w:rsidR="00E377C2">
                        <w:t xml:space="preserve">i wzrósł o 0,1 </w:t>
                      </w:r>
                      <w:proofErr w:type="spellStart"/>
                      <w:r w:rsidR="00E377C2">
                        <w:t>p.proc</w:t>
                      </w:r>
                      <w:proofErr w:type="spellEnd"/>
                      <w:r w:rsidR="00E377C2">
                        <w:t xml:space="preserve">. w odniesieniu do 2 kwartału ubiegłego roku, a obniżył się o 1,7 </w:t>
                      </w:r>
                      <w:proofErr w:type="spellStart"/>
                      <w:r w:rsidR="00E377C2">
                        <w:t>p.proc</w:t>
                      </w:r>
                      <w:proofErr w:type="spellEnd"/>
                      <w:r w:rsidR="00E377C2">
                        <w:t>. w porównaniu z poprzednim kwartałem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3D7" w:rsidRPr="004F5D44">
        <w:rPr>
          <w:szCs w:val="19"/>
          <w:shd w:val="clear" w:color="auto" w:fill="FFFFFF"/>
        </w:rPr>
        <w:t xml:space="preserve">Zbiorowość </w:t>
      </w:r>
      <w:r w:rsidR="002E0E4A" w:rsidRPr="004F5D44">
        <w:rPr>
          <w:szCs w:val="19"/>
          <w:shd w:val="clear" w:color="auto" w:fill="FFFFFF"/>
        </w:rPr>
        <w:t>aktywnych zawodowo</w:t>
      </w:r>
      <w:r w:rsidR="00EA4D6E" w:rsidRPr="004F5D44">
        <w:rPr>
          <w:szCs w:val="19"/>
          <w:shd w:val="clear" w:color="auto" w:fill="FFFFFF"/>
        </w:rPr>
        <w:t xml:space="preserve"> w województwie podkarpackim</w:t>
      </w:r>
      <w:r w:rsidR="00E858C0" w:rsidRPr="004F5D44">
        <w:rPr>
          <w:szCs w:val="19"/>
          <w:shd w:val="clear" w:color="auto" w:fill="FFFFFF"/>
        </w:rPr>
        <w:t>, którą tworzą pracujący oraz bezrobotni</w:t>
      </w:r>
      <w:r w:rsidR="00231662" w:rsidRPr="004F5D44">
        <w:rPr>
          <w:szCs w:val="19"/>
          <w:shd w:val="clear" w:color="auto" w:fill="FFFFFF"/>
        </w:rPr>
        <w:t>,</w:t>
      </w:r>
      <w:r w:rsidR="001723D7"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573D76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573D76">
        <w:rPr>
          <w:szCs w:val="19"/>
          <w:shd w:val="clear" w:color="auto" w:fill="FFFFFF"/>
        </w:rPr>
        <w:t>30</w:t>
      </w:r>
      <w:r w:rsidR="002E0E4A" w:rsidRPr="004F5D44">
        <w:rPr>
          <w:szCs w:val="19"/>
          <w:shd w:val="clear" w:color="auto" w:fill="FFFFFF"/>
        </w:rPr>
        <w:t xml:space="preserve"> tys. osób</w:t>
      </w:r>
      <w:r w:rsidR="001F1222" w:rsidRPr="004F5D44">
        <w:rPr>
          <w:szCs w:val="19"/>
          <w:shd w:val="clear" w:color="auto" w:fill="FFFFFF"/>
        </w:rPr>
        <w:t xml:space="preserve"> </w:t>
      </w:r>
      <w:r w:rsidR="001F1222">
        <w:rPr>
          <w:szCs w:val="19"/>
          <w:shd w:val="clear" w:color="auto" w:fill="FFFFFF"/>
        </w:rPr>
        <w:t xml:space="preserve">i </w:t>
      </w:r>
      <w:r w:rsidR="001F1222" w:rsidRPr="004F5D44">
        <w:rPr>
          <w:szCs w:val="19"/>
          <w:shd w:val="clear" w:color="auto" w:fill="FFFFFF"/>
        </w:rPr>
        <w:t xml:space="preserve">stanowiła </w:t>
      </w:r>
      <w:r w:rsidR="00573D76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573D76">
        <w:rPr>
          <w:szCs w:val="19"/>
          <w:shd w:val="clear" w:color="auto" w:fill="FFFFFF"/>
        </w:rPr>
        <w:t>8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aktywnych zawodowo </w:t>
      </w:r>
      <w:r w:rsidR="00573D76">
        <w:rPr>
          <w:szCs w:val="19"/>
          <w:shd w:val="clear" w:color="auto" w:fill="FFFFFF"/>
        </w:rPr>
        <w:t xml:space="preserve">obniżyła się </w:t>
      </w:r>
      <w:r w:rsidR="00CC3117">
        <w:rPr>
          <w:szCs w:val="19"/>
          <w:shd w:val="clear" w:color="auto" w:fill="FFFFFF"/>
        </w:rPr>
        <w:t>zarówno w ujęciu</w:t>
      </w:r>
      <w:r w:rsidR="00184F16">
        <w:rPr>
          <w:szCs w:val="19"/>
          <w:shd w:val="clear" w:color="auto" w:fill="FFFFFF"/>
        </w:rPr>
        <w:t xml:space="preserve"> kwartalnym, jak i </w:t>
      </w:r>
      <w:r w:rsidR="00CC506F">
        <w:rPr>
          <w:szCs w:val="19"/>
          <w:shd w:val="clear" w:color="auto" w:fill="FFFFFF"/>
        </w:rPr>
        <w:t>rocznym</w:t>
      </w:r>
      <w:r w:rsidR="00184F16">
        <w:rPr>
          <w:szCs w:val="19"/>
          <w:shd w:val="clear" w:color="auto" w:fill="FFFFFF"/>
        </w:rPr>
        <w:t xml:space="preserve"> </w:t>
      </w:r>
      <w:r w:rsidR="00CC3117">
        <w:rPr>
          <w:szCs w:val="19"/>
          <w:shd w:val="clear" w:color="auto" w:fill="FFFFFF"/>
        </w:rPr>
        <w:t>(</w:t>
      </w:r>
      <w:r w:rsidR="00BE399B">
        <w:rPr>
          <w:szCs w:val="19"/>
          <w:shd w:val="clear" w:color="auto" w:fill="FFFFFF"/>
        </w:rPr>
        <w:t xml:space="preserve">odpowiednio o </w:t>
      </w:r>
      <w:r w:rsidR="00184F16">
        <w:rPr>
          <w:szCs w:val="19"/>
          <w:shd w:val="clear" w:color="auto" w:fill="FFFFFF"/>
        </w:rPr>
        <w:t>3</w:t>
      </w:r>
      <w:r w:rsidR="00BE399B">
        <w:rPr>
          <w:szCs w:val="19"/>
          <w:shd w:val="clear" w:color="auto" w:fill="FFFFFF"/>
        </w:rPr>
        <w:t>,</w:t>
      </w:r>
      <w:r w:rsidR="00184F16">
        <w:rPr>
          <w:szCs w:val="19"/>
          <w:shd w:val="clear" w:color="auto" w:fill="FFFFFF"/>
        </w:rPr>
        <w:t>3</w:t>
      </w:r>
      <w:r w:rsidR="00BE399B">
        <w:rPr>
          <w:szCs w:val="19"/>
          <w:shd w:val="clear" w:color="auto" w:fill="FFFFFF"/>
        </w:rPr>
        <w:t xml:space="preserve">% i </w:t>
      </w:r>
      <w:r w:rsidR="00CC3117">
        <w:rPr>
          <w:szCs w:val="19"/>
          <w:shd w:val="clear" w:color="auto" w:fill="FFFFFF"/>
        </w:rPr>
        <w:t xml:space="preserve">o </w:t>
      </w:r>
      <w:r w:rsidR="00184F16">
        <w:rPr>
          <w:szCs w:val="19"/>
          <w:shd w:val="clear" w:color="auto" w:fill="FFFFFF"/>
        </w:rPr>
        <w:t>0</w:t>
      </w:r>
      <w:r w:rsidR="00CC3117">
        <w:rPr>
          <w:szCs w:val="19"/>
          <w:shd w:val="clear" w:color="auto" w:fill="FFFFFF"/>
        </w:rPr>
        <w:t>,</w:t>
      </w:r>
      <w:r w:rsidR="00184F16">
        <w:rPr>
          <w:szCs w:val="19"/>
          <w:shd w:val="clear" w:color="auto" w:fill="FFFFFF"/>
        </w:rPr>
        <w:t>2</w:t>
      </w:r>
      <w:r w:rsidR="00CC3117">
        <w:rPr>
          <w:szCs w:val="19"/>
          <w:shd w:val="clear" w:color="auto" w:fill="FFFFFF"/>
        </w:rPr>
        <w:t xml:space="preserve">%). </w:t>
      </w:r>
      <w:r w:rsidR="00C92EAC">
        <w:rPr>
          <w:szCs w:val="19"/>
          <w:shd w:val="clear" w:color="auto" w:fill="FFFFFF"/>
        </w:rPr>
        <w:t>P</w:t>
      </w:r>
      <w:r w:rsidR="008B2B50">
        <w:rPr>
          <w:szCs w:val="19"/>
          <w:shd w:val="clear" w:color="auto" w:fill="FFFFFF"/>
        </w:rPr>
        <w:t xml:space="preserve">od względem miejsca zamieszkania </w:t>
      </w:r>
      <w:r w:rsidR="00C92EAC">
        <w:rPr>
          <w:szCs w:val="19"/>
          <w:shd w:val="clear" w:color="auto" w:fill="FFFFFF"/>
        </w:rPr>
        <w:t xml:space="preserve">większość w grupie aktywnych zawodowo </w:t>
      </w:r>
      <w:r w:rsidR="00CD2A17">
        <w:rPr>
          <w:szCs w:val="19"/>
          <w:shd w:val="clear" w:color="auto" w:fill="FFFFFF"/>
        </w:rPr>
        <w:t xml:space="preserve">stanowili mieszkańcy wsi </w:t>
      </w:r>
      <w:r w:rsidR="00636E93">
        <w:rPr>
          <w:szCs w:val="19"/>
          <w:shd w:val="clear" w:color="auto" w:fill="FFFFFF"/>
        </w:rPr>
        <w:t>(5</w:t>
      </w:r>
      <w:r w:rsidR="00885C69">
        <w:rPr>
          <w:szCs w:val="19"/>
          <w:shd w:val="clear" w:color="auto" w:fill="FFFFFF"/>
        </w:rPr>
        <w:t>7</w:t>
      </w:r>
      <w:r w:rsidR="00636E93">
        <w:rPr>
          <w:szCs w:val="19"/>
          <w:shd w:val="clear" w:color="auto" w:fill="FFFFFF"/>
        </w:rPr>
        <w:t>,</w:t>
      </w:r>
      <w:r w:rsidR="00885C69">
        <w:rPr>
          <w:szCs w:val="19"/>
          <w:shd w:val="clear" w:color="auto" w:fill="FFFFFF"/>
        </w:rPr>
        <w:t>6</w:t>
      </w:r>
      <w:r w:rsidR="00636E93">
        <w:rPr>
          <w:szCs w:val="19"/>
          <w:shd w:val="clear" w:color="auto" w:fill="FFFFFF"/>
        </w:rPr>
        <w:t>%)</w:t>
      </w:r>
      <w:r w:rsidR="008B2B50">
        <w:rPr>
          <w:szCs w:val="19"/>
          <w:shd w:val="clear" w:color="auto" w:fill="FFFFFF"/>
        </w:rPr>
        <w:t xml:space="preserve">, </w:t>
      </w:r>
      <w:r w:rsidR="00C92EAC">
        <w:rPr>
          <w:szCs w:val="19"/>
          <w:shd w:val="clear" w:color="auto" w:fill="FFFFFF"/>
        </w:rPr>
        <w:t xml:space="preserve">natomiast </w:t>
      </w:r>
      <w:r w:rsidR="00382048">
        <w:rPr>
          <w:szCs w:val="19"/>
          <w:shd w:val="clear" w:color="auto" w:fill="FFFFFF"/>
        </w:rPr>
        <w:t xml:space="preserve">ze </w:t>
      </w:r>
      <w:r w:rsidR="008B2B50">
        <w:rPr>
          <w:szCs w:val="19"/>
          <w:shd w:val="clear" w:color="auto" w:fill="FFFFFF"/>
        </w:rPr>
        <w:t>względ</w:t>
      </w:r>
      <w:r w:rsidR="00382048">
        <w:rPr>
          <w:szCs w:val="19"/>
          <w:shd w:val="clear" w:color="auto" w:fill="FFFFFF"/>
        </w:rPr>
        <w:t xml:space="preserve">u na </w:t>
      </w:r>
      <w:r w:rsidR="008B2B50">
        <w:rPr>
          <w:szCs w:val="19"/>
          <w:shd w:val="clear" w:color="auto" w:fill="FFFFFF"/>
        </w:rPr>
        <w:t>pł</w:t>
      </w:r>
      <w:r w:rsidR="00382048">
        <w:rPr>
          <w:szCs w:val="19"/>
          <w:shd w:val="clear" w:color="auto" w:fill="FFFFFF"/>
        </w:rPr>
        <w:t xml:space="preserve">eć </w:t>
      </w:r>
      <w:r w:rsidR="008B2B50">
        <w:rPr>
          <w:szCs w:val="19"/>
          <w:shd w:val="clear" w:color="auto" w:fill="FFFFFF"/>
        </w:rPr>
        <w:t xml:space="preserve">przeważali </w:t>
      </w:r>
      <w:r w:rsidR="00636E93">
        <w:rPr>
          <w:szCs w:val="19"/>
          <w:shd w:val="clear" w:color="auto" w:fill="FFFFFF"/>
        </w:rPr>
        <w:t>mężczyźni (5</w:t>
      </w:r>
      <w:r w:rsidR="00570A41">
        <w:rPr>
          <w:szCs w:val="19"/>
          <w:shd w:val="clear" w:color="auto" w:fill="FFFFFF"/>
        </w:rPr>
        <w:t>5</w:t>
      </w:r>
      <w:r w:rsidR="00636E93">
        <w:rPr>
          <w:szCs w:val="19"/>
          <w:shd w:val="clear" w:color="auto" w:fill="FFFFFF"/>
        </w:rPr>
        <w:t>,</w:t>
      </w:r>
      <w:r w:rsidR="00570A41">
        <w:rPr>
          <w:szCs w:val="19"/>
          <w:shd w:val="clear" w:color="auto" w:fill="FFFFFF"/>
        </w:rPr>
        <w:t>7</w:t>
      </w:r>
      <w:r w:rsidR="00636E93">
        <w:rPr>
          <w:szCs w:val="19"/>
          <w:shd w:val="clear" w:color="auto" w:fill="FFFFFF"/>
        </w:rPr>
        <w:t>%).</w:t>
      </w:r>
    </w:p>
    <w:p w14:paraId="4FC7BB4F" w14:textId="4A8FB9DB" w:rsidR="00CF613A" w:rsidRDefault="00CF613A" w:rsidP="00146E85">
      <w:pPr>
        <w:spacing w:line="288" w:lineRule="auto"/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 xml:space="preserve">W </w:t>
      </w:r>
      <w:r w:rsidR="009A47A3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kwartale 20</w:t>
      </w:r>
      <w:r w:rsidR="00DA52D4" w:rsidRPr="00BA0BEB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 xml:space="preserve"> r</w:t>
      </w:r>
      <w:r w:rsidR="00621635" w:rsidRPr="00BA0BEB">
        <w:rPr>
          <w:szCs w:val="19"/>
          <w:shd w:val="clear" w:color="auto" w:fill="FFFFFF"/>
        </w:rPr>
        <w:t>.</w:t>
      </w:r>
      <w:r w:rsidRPr="00BA0BEB">
        <w:rPr>
          <w:szCs w:val="19"/>
          <w:shd w:val="clear" w:color="auto" w:fill="FFFFFF"/>
        </w:rPr>
        <w:t xml:space="preserve"> współczynnik aktywności zawodowej wyniósł 5</w:t>
      </w:r>
      <w:r w:rsidR="009A47A3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>,</w:t>
      </w:r>
      <w:r w:rsidR="009A47A3">
        <w:rPr>
          <w:szCs w:val="19"/>
          <w:shd w:val="clear" w:color="auto" w:fill="FFFFFF"/>
        </w:rPr>
        <w:t>1</w:t>
      </w:r>
      <w:r w:rsidR="00621635" w:rsidRPr="00BA0BEB">
        <w:rPr>
          <w:szCs w:val="19"/>
          <w:shd w:val="clear" w:color="auto" w:fill="FFFFFF"/>
        </w:rPr>
        <w:t>% (wobec 5</w:t>
      </w:r>
      <w:r w:rsidR="009A47A3">
        <w:rPr>
          <w:szCs w:val="19"/>
          <w:shd w:val="clear" w:color="auto" w:fill="FFFFFF"/>
        </w:rPr>
        <w:t>7</w:t>
      </w:r>
      <w:r w:rsidR="00621635" w:rsidRPr="00BA0BEB">
        <w:rPr>
          <w:szCs w:val="19"/>
          <w:shd w:val="clear" w:color="auto" w:fill="FFFFFF"/>
        </w:rPr>
        <w:t>,</w:t>
      </w:r>
      <w:r w:rsidR="009A47A3">
        <w:rPr>
          <w:szCs w:val="19"/>
          <w:shd w:val="clear" w:color="auto" w:fill="FFFFFF"/>
        </w:rPr>
        <w:t>9</w:t>
      </w:r>
      <w:r w:rsidR="00621635" w:rsidRPr="00BA0BEB">
        <w:rPr>
          <w:szCs w:val="19"/>
          <w:shd w:val="clear" w:color="auto" w:fill="FFFFFF"/>
        </w:rPr>
        <w:t>% w</w:t>
      </w:r>
      <w:r w:rsidR="00B00EFF">
        <w:rPr>
          <w:szCs w:val="19"/>
          <w:shd w:val="clear" w:color="auto" w:fill="FFFFFF"/>
        </w:rPr>
        <w:t> </w:t>
      </w:r>
      <w:r w:rsidR="00507E5B">
        <w:rPr>
          <w:szCs w:val="19"/>
          <w:shd w:val="clear" w:color="auto" w:fill="FFFFFF"/>
        </w:rPr>
        <w:t>k</w:t>
      </w:r>
      <w:r w:rsidRPr="00BA0BEB">
        <w:rPr>
          <w:szCs w:val="19"/>
          <w:shd w:val="clear" w:color="auto" w:fill="FFFFFF"/>
        </w:rPr>
        <w:t xml:space="preserve">raju). Oznacza to, że </w:t>
      </w:r>
      <w:r w:rsidR="002E4F47">
        <w:rPr>
          <w:szCs w:val="19"/>
          <w:shd w:val="clear" w:color="auto" w:fill="FFFFFF"/>
        </w:rPr>
        <w:t>ponad połowa ludności województwa podkarpackiego w wieku</w:t>
      </w:r>
      <w:r w:rsidR="00AF3863">
        <w:rPr>
          <w:szCs w:val="19"/>
          <w:shd w:val="clear" w:color="auto" w:fill="FFFFFF"/>
        </w:rPr>
        <w:br/>
      </w:r>
      <w:r w:rsidR="002E4F47">
        <w:rPr>
          <w:szCs w:val="19"/>
          <w:shd w:val="clear" w:color="auto" w:fill="FFFFFF"/>
        </w:rPr>
        <w:t>15</w:t>
      </w:r>
      <w:r w:rsidR="00C42D41">
        <w:rPr>
          <w:szCs w:val="19"/>
          <w:shd w:val="clear" w:color="auto" w:fill="FFFFFF"/>
        </w:rPr>
        <w:t>–</w:t>
      </w:r>
      <w:r w:rsidR="00B00EFF">
        <w:rPr>
          <w:szCs w:val="19"/>
          <w:shd w:val="clear" w:color="auto" w:fill="FFFFFF"/>
        </w:rPr>
        <w:t>8</w:t>
      </w:r>
      <w:r w:rsidR="002E4F47">
        <w:rPr>
          <w:szCs w:val="19"/>
          <w:shd w:val="clear" w:color="auto" w:fill="FFFFFF"/>
        </w:rPr>
        <w:t>9</w:t>
      </w:r>
      <w:r w:rsidR="00BB68B5">
        <w:rPr>
          <w:szCs w:val="19"/>
          <w:shd w:val="clear" w:color="auto" w:fill="FFFFFF"/>
        </w:rPr>
        <w:t xml:space="preserve"> </w:t>
      </w:r>
      <w:r w:rsidR="00B00EFF">
        <w:rPr>
          <w:szCs w:val="19"/>
          <w:shd w:val="clear" w:color="auto" w:fill="FFFFFF"/>
        </w:rPr>
        <w:t>l</w:t>
      </w:r>
      <w:r w:rsidR="002E4F47">
        <w:rPr>
          <w:szCs w:val="19"/>
          <w:shd w:val="clear" w:color="auto" w:fill="FFFFFF"/>
        </w:rPr>
        <w:t>at by</w:t>
      </w:r>
      <w:r w:rsidRPr="00BA0BEB">
        <w:rPr>
          <w:szCs w:val="19"/>
          <w:shd w:val="clear" w:color="auto" w:fill="FFFFFF"/>
        </w:rPr>
        <w:t>ł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 w:rsidR="002E4F47"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 w:rsidR="002E4F47"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>. Województwo podkarpackie, pod względem wartości tego miernika, uplasowało się na 1</w:t>
      </w:r>
      <w:r w:rsidR="0053438D" w:rsidRPr="00BA0BEB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 w:rsidR="00EE6ECA">
        <w:rPr>
          <w:szCs w:val="19"/>
          <w:shd w:val="clear" w:color="auto" w:fill="FFFFFF"/>
        </w:rPr>
        <w:t>miejscu</w:t>
      </w:r>
      <w:r w:rsidR="00EE6ECA" w:rsidRPr="00BA0BEB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w kraju</w:t>
      </w:r>
      <w:r w:rsidR="001C46FB">
        <w:rPr>
          <w:szCs w:val="19"/>
          <w:shd w:val="clear" w:color="auto" w:fill="FFFFFF"/>
        </w:rPr>
        <w:t xml:space="preserve"> </w:t>
      </w:r>
      <w:r w:rsidR="001C46FB" w:rsidRPr="001C46FB">
        <w:rPr>
          <w:szCs w:val="19"/>
          <w:shd w:val="clear" w:color="auto" w:fill="FFFFFF"/>
        </w:rPr>
        <w:t>(</w:t>
      </w:r>
      <w:r w:rsidR="007F24FB">
        <w:rPr>
          <w:szCs w:val="19"/>
          <w:shd w:val="clear" w:color="auto" w:fill="FFFFFF"/>
        </w:rPr>
        <w:t xml:space="preserve">podobnie jak </w:t>
      </w:r>
      <w:r w:rsidR="0056657D">
        <w:rPr>
          <w:szCs w:val="19"/>
          <w:shd w:val="clear" w:color="auto" w:fill="FFFFFF"/>
        </w:rPr>
        <w:t xml:space="preserve">w </w:t>
      </w:r>
      <w:r w:rsidR="00950418">
        <w:rPr>
          <w:szCs w:val="19"/>
          <w:shd w:val="clear" w:color="auto" w:fill="FFFFFF"/>
        </w:rPr>
        <w:t xml:space="preserve">2 </w:t>
      </w:r>
      <w:r w:rsidR="0056657D">
        <w:rPr>
          <w:szCs w:val="19"/>
          <w:shd w:val="clear" w:color="auto" w:fill="FFFFFF"/>
        </w:rPr>
        <w:t>kwartale 2021 r.</w:t>
      </w:r>
      <w:r w:rsidR="00950418">
        <w:rPr>
          <w:szCs w:val="19"/>
          <w:shd w:val="clear" w:color="auto" w:fill="FFFFFF"/>
        </w:rPr>
        <w:t xml:space="preserve"> i 1 kwartale 2022 r.</w:t>
      </w:r>
      <w:r w:rsidR="001C46FB" w:rsidRPr="001C46FB">
        <w:rPr>
          <w:szCs w:val="19"/>
          <w:shd w:val="clear" w:color="auto" w:fill="FFFFFF"/>
        </w:rPr>
        <w:t>)</w:t>
      </w:r>
      <w:r w:rsidR="001435D5" w:rsidRPr="00BA0BEB">
        <w:rPr>
          <w:szCs w:val="19"/>
          <w:shd w:val="clear" w:color="auto" w:fill="FFFFFF"/>
        </w:rPr>
        <w:t>.</w:t>
      </w:r>
    </w:p>
    <w:p w14:paraId="37C2AC65" w14:textId="2B0572D6" w:rsidR="00032983" w:rsidRPr="00E76492" w:rsidRDefault="00032983" w:rsidP="00E76492">
      <w:pPr>
        <w:pStyle w:val="tytuwykresumapytablicy"/>
      </w:pPr>
      <w:r w:rsidRPr="00E76492">
        <w:t xml:space="preserve">Wykres </w:t>
      </w:r>
      <w:r w:rsidR="00BF51B9" w:rsidRPr="00E76492">
        <w:t>1</w:t>
      </w:r>
      <w:r w:rsidRPr="00E76492">
        <w:t xml:space="preserve">. </w:t>
      </w:r>
      <w:r w:rsidR="0081455F">
        <w:t xml:space="preserve">Współczynnik aktywności </w:t>
      </w:r>
      <w:r w:rsidR="00940D90" w:rsidRPr="00E76492">
        <w:t>zawodow</w:t>
      </w:r>
      <w:r w:rsidR="0081455F">
        <w:t xml:space="preserve">ej </w:t>
      </w:r>
      <w:r w:rsidR="00940D90" w:rsidRPr="00E76492">
        <w:t>według grup wieku</w:t>
      </w:r>
    </w:p>
    <w:p w14:paraId="1EA1CECC" w14:textId="6120D8FA" w:rsidR="00032983" w:rsidRPr="00BA0BEB" w:rsidRDefault="00FB6DA4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5B2D3BA6" wp14:editId="720327DE">
            <wp:extent cx="4950460" cy="1755775"/>
            <wp:effectExtent l="0" t="0" r="2540" b="0"/>
            <wp:docPr id="4" name="Obraz 4" descr="Na wykresie kolumnowym zaprezentowano wartości współczynnika aktywnosci zawodowej według grup wieku w % dla Polski i województwa podkarpackiego w 2 kwartale 2022 r. Dane do wykresu dostępne są w załączonym pliku Excel.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33F56" w14:textId="06B9315B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w województwie podkarpackim 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EB46A9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EB46A9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4335A8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,</w:t>
      </w:r>
      <w:r w:rsidR="005014BA">
        <w:rPr>
          <w:szCs w:val="19"/>
          <w:shd w:val="clear" w:color="auto" w:fill="FFFFFF"/>
        </w:rPr>
        <w:t>7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osoby w wieku </w:t>
      </w:r>
      <w:r w:rsidR="005014BA">
        <w:rPr>
          <w:szCs w:val="19"/>
          <w:shd w:val="clear" w:color="auto" w:fill="FFFFFF"/>
        </w:rPr>
        <w:t>4</w:t>
      </w:r>
      <w:r w:rsidR="005014BA" w:rsidRPr="00650B10">
        <w:rPr>
          <w:szCs w:val="19"/>
          <w:shd w:val="clear" w:color="auto" w:fill="FFFFFF"/>
        </w:rPr>
        <w:t>5</w:t>
      </w:r>
      <w:r w:rsidR="005014BA">
        <w:rPr>
          <w:szCs w:val="19"/>
          <w:shd w:val="clear" w:color="auto" w:fill="FFFFFF"/>
        </w:rPr>
        <w:t>–5</w:t>
      </w:r>
      <w:r w:rsidR="005014BA" w:rsidRPr="00650B10">
        <w:rPr>
          <w:szCs w:val="19"/>
          <w:shd w:val="clear" w:color="auto" w:fill="FFFFFF"/>
        </w:rPr>
        <w:t xml:space="preserve">4 </w:t>
      </w:r>
      <w:r w:rsidR="00650B10" w:rsidRPr="00650B10">
        <w:rPr>
          <w:szCs w:val="19"/>
          <w:shd w:val="clear" w:color="auto" w:fill="FFFFFF"/>
        </w:rPr>
        <w:t>lata (8</w:t>
      </w:r>
      <w:r w:rsidR="005014BA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,</w:t>
      </w:r>
      <w:r w:rsidR="005014BA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%), a</w:t>
      </w:r>
      <w:r w:rsidR="00A64566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 xml:space="preserve">także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5014BA">
        <w:rPr>
          <w:szCs w:val="19"/>
          <w:shd w:val="clear" w:color="auto" w:fill="FFFFFF"/>
        </w:rPr>
        <w:t>25–34</w:t>
      </w:r>
      <w:r w:rsidR="005014BA" w:rsidRPr="00650B1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lata (</w:t>
      </w:r>
      <w:r w:rsidR="004335A8">
        <w:rPr>
          <w:szCs w:val="19"/>
          <w:shd w:val="clear" w:color="auto" w:fill="FFFFFF"/>
        </w:rPr>
        <w:t>8</w:t>
      </w:r>
      <w:r w:rsidR="00EB46A9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,</w:t>
      </w:r>
      <w:r w:rsidR="005014BA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 xml:space="preserve">u osób w wieku </w:t>
      </w:r>
      <w:r w:rsidR="00EB46A9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EB46A9">
        <w:rPr>
          <w:szCs w:val="19"/>
          <w:shd w:val="clear" w:color="auto" w:fill="FFFFFF"/>
        </w:rPr>
        <w:t>89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5014BA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,</w:t>
      </w:r>
      <w:r w:rsidR="00EB46A9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1B3E54">
        <w:rPr>
          <w:szCs w:val="19"/>
          <w:shd w:val="clear" w:color="auto" w:fill="FFFFFF"/>
        </w:rPr>
        <w:t xml:space="preserve">także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A64566">
        <w:rPr>
          <w:szCs w:val="19"/>
          <w:shd w:val="clear" w:color="auto" w:fill="FFFFFF"/>
        </w:rPr>
        <w:t xml:space="preserve"> </w:t>
      </w:r>
      <w:r w:rsidR="00EB46A9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EB46A9">
        <w:rPr>
          <w:szCs w:val="19"/>
          <w:shd w:val="clear" w:color="auto" w:fill="FFFFFF"/>
        </w:rPr>
        <w:t>24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EB46A9">
        <w:rPr>
          <w:szCs w:val="19"/>
          <w:shd w:val="clear" w:color="auto" w:fill="FFFFFF"/>
        </w:rPr>
        <w:t xml:space="preserve">a </w:t>
      </w:r>
      <w:r w:rsidR="00650B10" w:rsidRPr="00650B10">
        <w:rPr>
          <w:szCs w:val="19"/>
          <w:shd w:val="clear" w:color="auto" w:fill="FFFFFF"/>
        </w:rPr>
        <w:t>(2</w:t>
      </w:r>
      <w:r w:rsidR="005014BA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,</w:t>
      </w:r>
      <w:r w:rsidR="005014BA">
        <w:rPr>
          <w:szCs w:val="19"/>
          <w:shd w:val="clear" w:color="auto" w:fill="FFFFFF"/>
        </w:rPr>
        <w:t>6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18B22BF3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lastRenderedPageBreak/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Pr="00604D05">
        <w:rPr>
          <w:szCs w:val="19"/>
          <w:shd w:val="clear" w:color="auto" w:fill="FFFFFF"/>
        </w:rPr>
        <w:t>8</w:t>
      </w:r>
      <w:r w:rsidR="00701199">
        <w:rPr>
          <w:szCs w:val="19"/>
          <w:shd w:val="clear" w:color="auto" w:fill="FFFFFF"/>
        </w:rPr>
        <w:t>0</w:t>
      </w:r>
      <w:r w:rsidR="007F028D" w:rsidRPr="00604D05">
        <w:rPr>
          <w:szCs w:val="19"/>
          <w:shd w:val="clear" w:color="auto" w:fill="FFFFFF"/>
        </w:rPr>
        <w:t>,</w:t>
      </w:r>
      <w:r w:rsidR="005014BA">
        <w:rPr>
          <w:szCs w:val="19"/>
          <w:shd w:val="clear" w:color="auto" w:fill="FFFFFF"/>
        </w:rPr>
        <w:t>3</w:t>
      </w:r>
      <w:r w:rsidR="007F028D" w:rsidRPr="00604D05">
        <w:rPr>
          <w:szCs w:val="19"/>
          <w:shd w:val="clear" w:color="auto" w:fill="FFFFFF"/>
        </w:rPr>
        <w:t>%), n</w:t>
      </w:r>
      <w:r w:rsidR="00EB115A" w:rsidRPr="00604D05">
        <w:rPr>
          <w:szCs w:val="19"/>
          <w:shd w:val="clear" w:color="auto" w:fill="FFFFFF"/>
        </w:rPr>
        <w:t>atomiast n</w:t>
      </w:r>
      <w:r w:rsidR="00B1197B">
        <w:rPr>
          <w:szCs w:val="19"/>
          <w:shd w:val="clear" w:color="auto" w:fill="FFFFFF"/>
        </w:rPr>
        <w:t>ajniższy 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847321">
        <w:rPr>
          <w:szCs w:val="19"/>
          <w:shd w:val="clear" w:color="auto" w:fill="FFFFFF"/>
        </w:rPr>
        <w:t>1</w:t>
      </w:r>
      <w:r w:rsidR="005014BA">
        <w:rPr>
          <w:szCs w:val="19"/>
          <w:shd w:val="clear" w:color="auto" w:fill="FFFFFF"/>
        </w:rPr>
        <w:t>2</w:t>
      </w:r>
      <w:r w:rsidR="007F028D" w:rsidRPr="00604D05">
        <w:rPr>
          <w:szCs w:val="19"/>
          <w:shd w:val="clear" w:color="auto" w:fill="FFFFFF"/>
        </w:rPr>
        <w:t>,</w:t>
      </w:r>
      <w:r w:rsidR="005014BA">
        <w:rPr>
          <w:szCs w:val="19"/>
          <w:shd w:val="clear" w:color="auto" w:fill="FFFFFF"/>
        </w:rPr>
        <w:t>7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77777777" w:rsidR="00BF51B9" w:rsidRPr="00B97A85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t xml:space="preserve">Tablica 1. Aktywność ekonomiczna </w:t>
      </w:r>
      <w:proofErr w:type="spellStart"/>
      <w:r w:rsidRPr="00B97A85">
        <w:rPr>
          <w:shd w:val="clear" w:color="auto" w:fill="FFFFFF"/>
        </w:rPr>
        <w:t>ludności</w:t>
      </w:r>
      <w:r w:rsidRPr="00B97A85">
        <w:rPr>
          <w:shd w:val="clear" w:color="auto" w:fill="FFFFFF"/>
          <w:vertAlign w:val="superscript"/>
        </w:rPr>
        <w:t>a</w:t>
      </w:r>
      <w:proofErr w:type="spellEnd"/>
      <w:r w:rsidRPr="00B97A85">
        <w:rPr>
          <w:shd w:val="clear" w:color="auto" w:fill="FFFFFF"/>
        </w:rPr>
        <w:t xml:space="preserve"> w wieku 15–89 lat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lica 1"/>
        <w:tblDescription w:val="Aktywność ekonomiczna ludności w wieku 15–89 lat dla województwa podkarpackiego. Dane do tablicy dostępne są także w załączonym pliku Excel."/>
      </w:tblPr>
      <w:tblGrid>
        <w:gridCol w:w="3990"/>
        <w:gridCol w:w="1331"/>
        <w:gridCol w:w="1479"/>
        <w:gridCol w:w="1267"/>
      </w:tblGrid>
      <w:tr w:rsidR="006A0C23" w:rsidRPr="004C525D" w14:paraId="713612D0" w14:textId="77777777" w:rsidTr="00CB6047">
        <w:trPr>
          <w:trHeight w:val="350"/>
        </w:trPr>
        <w:tc>
          <w:tcPr>
            <w:tcW w:w="2473" w:type="pct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6A0C23" w:rsidRPr="004C525D" w:rsidRDefault="006A0C23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25A773" w14:textId="77777777" w:rsidR="006A0C23" w:rsidRPr="004C525D" w:rsidRDefault="006A0C23" w:rsidP="00E13244">
            <w:pPr>
              <w:pStyle w:val="Tablicagwkarodek"/>
            </w:pPr>
            <w:r w:rsidRPr="004C525D">
              <w:t>2021</w:t>
            </w:r>
          </w:p>
        </w:tc>
        <w:tc>
          <w:tcPr>
            <w:tcW w:w="170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77777777" w:rsidR="006A0C23" w:rsidRPr="004C525D" w:rsidRDefault="006A0C23" w:rsidP="00E13244">
            <w:pPr>
              <w:pStyle w:val="Tablicagwkarodek"/>
            </w:pPr>
            <w:r w:rsidRPr="004C525D">
              <w:t>2022</w:t>
            </w:r>
          </w:p>
        </w:tc>
      </w:tr>
      <w:tr w:rsidR="00BF51B9" w:rsidRPr="004C525D" w14:paraId="191EF6DE" w14:textId="77777777" w:rsidTr="00CB6047">
        <w:trPr>
          <w:trHeight w:val="359"/>
        </w:trPr>
        <w:tc>
          <w:tcPr>
            <w:tcW w:w="2473" w:type="pct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BF51B9" w:rsidRPr="004C525D" w:rsidRDefault="00BF51B9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3BD5DE8F" w:rsidR="00BF51B9" w:rsidRPr="004C525D" w:rsidRDefault="006A0C23" w:rsidP="006A0C23">
            <w:pPr>
              <w:pStyle w:val="Tablicagwkarodek"/>
            </w:pPr>
            <w:r>
              <w:t>2</w:t>
            </w:r>
            <w:r w:rsidR="00BF51B9" w:rsidRPr="004C525D">
              <w:t xml:space="preserve"> kwartał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473A7" w14:textId="6FD37A87" w:rsidR="00BF51B9" w:rsidRPr="004C525D" w:rsidRDefault="006A0C23" w:rsidP="006A0C23">
            <w:pPr>
              <w:pStyle w:val="Tablicagwkarodek"/>
            </w:pPr>
            <w:r>
              <w:t>1</w:t>
            </w:r>
            <w:r w:rsidR="00BF51B9" w:rsidRPr="004C525D">
              <w:t xml:space="preserve"> kwartał</w:t>
            </w:r>
          </w:p>
        </w:tc>
        <w:tc>
          <w:tcPr>
            <w:tcW w:w="78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7082C6A2" w:rsidR="00BF51B9" w:rsidRPr="004C525D" w:rsidRDefault="006A0C23" w:rsidP="006A0C23">
            <w:pPr>
              <w:pStyle w:val="Tablicagwkarodek"/>
            </w:pPr>
            <w:r>
              <w:t>2</w:t>
            </w:r>
            <w:r w:rsidR="00BF51B9" w:rsidRPr="004C525D">
              <w:t xml:space="preserve"> kwartał</w:t>
            </w:r>
          </w:p>
        </w:tc>
      </w:tr>
      <w:tr w:rsidR="00BF51B9" w:rsidRPr="004C525D" w14:paraId="4B7CE50C" w14:textId="77777777" w:rsidTr="00CB6047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BF51B9" w:rsidRPr="004C525D" w:rsidRDefault="00BF51B9" w:rsidP="003D1863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3F92C2" w14:textId="770B276B" w:rsidR="00BF51B9" w:rsidRPr="004C525D" w:rsidRDefault="0098183E" w:rsidP="003D1863">
            <w:pPr>
              <w:pStyle w:val="Tablicadanerodek"/>
            </w:pPr>
            <w:r>
              <w:t>832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EE18C9" w14:textId="4CB376FF" w:rsidR="00BF51B9" w:rsidRPr="004C525D" w:rsidRDefault="0098183E" w:rsidP="003D1863">
            <w:pPr>
              <w:pStyle w:val="Tablicadanerodek"/>
            </w:pPr>
            <w:r>
              <w:t>858</w:t>
            </w:r>
          </w:p>
        </w:tc>
        <w:tc>
          <w:tcPr>
            <w:tcW w:w="78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3997AE" w14:textId="358DFFDC" w:rsidR="00BF51B9" w:rsidRPr="004C525D" w:rsidRDefault="0098183E" w:rsidP="003D1863">
            <w:pPr>
              <w:pStyle w:val="Tablicadanerodek"/>
            </w:pPr>
            <w:r>
              <w:t>830</w:t>
            </w:r>
          </w:p>
        </w:tc>
      </w:tr>
      <w:tr w:rsidR="00BF51B9" w:rsidRPr="004C525D" w14:paraId="1B3AB9B5" w14:textId="77777777" w:rsidTr="00CB6047">
        <w:trPr>
          <w:trHeight w:val="341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BF51B9" w:rsidRPr="004C525D" w:rsidRDefault="00BF51B9" w:rsidP="003D1863">
            <w:pPr>
              <w:pStyle w:val="Tablicaboczekwcicie1"/>
            </w:pPr>
            <w:r w:rsidRPr="004C525D">
              <w:t>pracujący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A44BC4" w14:textId="47232CEF" w:rsidR="00BF51B9" w:rsidRPr="004C525D" w:rsidRDefault="0098183E" w:rsidP="003D1863">
            <w:pPr>
              <w:pStyle w:val="Tablicadanerodek"/>
            </w:pPr>
            <w:r>
              <w:t>789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FB8A53" w14:textId="2E036BDD" w:rsidR="00BF51B9" w:rsidRPr="004C525D" w:rsidRDefault="0098183E" w:rsidP="003D1863">
            <w:pPr>
              <w:pStyle w:val="Tablicadanerodek"/>
            </w:pPr>
            <w:r>
              <w:t>808</w:t>
            </w:r>
          </w:p>
        </w:tc>
        <w:tc>
          <w:tcPr>
            <w:tcW w:w="78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F67030" w14:textId="47443E95" w:rsidR="00BF51B9" w:rsidRPr="004C525D" w:rsidRDefault="0098183E" w:rsidP="003D1863">
            <w:pPr>
              <w:pStyle w:val="Tablicadanerodek"/>
            </w:pPr>
            <w:r>
              <w:t>798</w:t>
            </w:r>
          </w:p>
        </w:tc>
      </w:tr>
      <w:tr w:rsidR="00BF51B9" w:rsidRPr="004C525D" w14:paraId="1521FCB4" w14:textId="77777777" w:rsidTr="00CB6047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BF51B9" w:rsidRPr="004C525D" w:rsidRDefault="00BF51B9" w:rsidP="003D1863">
            <w:pPr>
              <w:pStyle w:val="Tablicaboczekwcicie1"/>
            </w:pPr>
            <w:proofErr w:type="spellStart"/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6752EB" w14:textId="3347FA0C" w:rsidR="00BF51B9" w:rsidRPr="004C525D" w:rsidRDefault="0098183E" w:rsidP="003D1863">
            <w:pPr>
              <w:pStyle w:val="Tablicadanerodek"/>
            </w:pPr>
            <w:r>
              <w:t>43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4C7BB" w14:textId="5CC654C8" w:rsidR="00BF51B9" w:rsidRPr="004C525D" w:rsidRDefault="0098183E" w:rsidP="003D1863">
            <w:pPr>
              <w:pStyle w:val="Tablicadanerodek"/>
            </w:pPr>
            <w:r>
              <w:t>50</w:t>
            </w:r>
          </w:p>
        </w:tc>
        <w:tc>
          <w:tcPr>
            <w:tcW w:w="78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CF19EA" w14:textId="069242AC" w:rsidR="00BF51B9" w:rsidRPr="004C525D" w:rsidRDefault="0098183E" w:rsidP="003D1863">
            <w:pPr>
              <w:pStyle w:val="Tablicadanerodek"/>
            </w:pPr>
            <w:r>
              <w:t>32</w:t>
            </w:r>
          </w:p>
        </w:tc>
      </w:tr>
      <w:tr w:rsidR="00BF51B9" w:rsidRPr="004C525D" w14:paraId="037032D5" w14:textId="77777777" w:rsidTr="00CB6047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BF51B9" w:rsidRPr="004C525D" w:rsidRDefault="00BF51B9" w:rsidP="003D1863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C343D9" w14:textId="0F37A030" w:rsidR="00BF51B9" w:rsidRPr="004C525D" w:rsidRDefault="0098183E" w:rsidP="003D1863">
            <w:pPr>
              <w:pStyle w:val="Tablicadanerodek"/>
            </w:pPr>
            <w:r>
              <w:t>769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0E9A52" w14:textId="2D168FF2" w:rsidR="00BF51B9" w:rsidRPr="004C525D" w:rsidRDefault="0098183E" w:rsidP="003D1863">
            <w:pPr>
              <w:pStyle w:val="Tablicadanerodek"/>
            </w:pPr>
            <w:r>
              <w:t>737</w:t>
            </w:r>
          </w:p>
        </w:tc>
        <w:tc>
          <w:tcPr>
            <w:tcW w:w="78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43285C" w14:textId="2609A9EB" w:rsidR="00BF51B9" w:rsidRPr="004C525D" w:rsidRDefault="0098183E" w:rsidP="003D1863">
            <w:pPr>
              <w:pStyle w:val="Tablicadanerodek"/>
            </w:pPr>
            <w:r>
              <w:t>764</w:t>
            </w:r>
          </w:p>
        </w:tc>
      </w:tr>
      <w:tr w:rsidR="00BF51B9" w:rsidRPr="004C525D" w14:paraId="6A4E13E1" w14:textId="77777777" w:rsidTr="00CB6047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BF51B9" w:rsidRPr="004C525D" w:rsidRDefault="00BF51B9" w:rsidP="003D1863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9BC26F" w14:textId="07285604" w:rsidR="00BF51B9" w:rsidRPr="004C525D" w:rsidRDefault="0098183E" w:rsidP="003D1863">
            <w:pPr>
              <w:pStyle w:val="Tablicadanerodek"/>
            </w:pPr>
            <w:r>
              <w:t>52,0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7F1065" w14:textId="5D1D6192" w:rsidR="00BF51B9" w:rsidRPr="004C525D" w:rsidRDefault="0098183E" w:rsidP="003D1863">
            <w:pPr>
              <w:pStyle w:val="Tablicadanerodek"/>
            </w:pPr>
            <w:r>
              <w:t>53,8</w:t>
            </w:r>
          </w:p>
        </w:tc>
        <w:tc>
          <w:tcPr>
            <w:tcW w:w="78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A4A4AA" w14:textId="65D308C1" w:rsidR="00BF51B9" w:rsidRPr="004C525D" w:rsidRDefault="0098183E" w:rsidP="003D1863">
            <w:pPr>
              <w:pStyle w:val="Tablicadanerodek"/>
            </w:pPr>
            <w:r>
              <w:t>52,1</w:t>
            </w:r>
          </w:p>
        </w:tc>
      </w:tr>
      <w:tr w:rsidR="00BF51B9" w:rsidRPr="004C525D" w14:paraId="71E3DE17" w14:textId="77777777" w:rsidTr="00CB6047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BF51B9" w:rsidRPr="004C525D" w:rsidRDefault="00BF51B9" w:rsidP="003D1863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68E21" w14:textId="17EEAD06" w:rsidR="00BF51B9" w:rsidRPr="004C525D" w:rsidRDefault="0098183E" w:rsidP="003D1863">
            <w:pPr>
              <w:pStyle w:val="Tablicadanerodek"/>
            </w:pPr>
            <w:r>
              <w:t>49,3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774534" w14:textId="2B1A6AFF" w:rsidR="00BF51B9" w:rsidRPr="004C525D" w:rsidRDefault="0098183E" w:rsidP="003D1863">
            <w:pPr>
              <w:pStyle w:val="Tablicadanerodek"/>
            </w:pPr>
            <w:r>
              <w:t>50,7</w:t>
            </w:r>
          </w:p>
        </w:tc>
        <w:tc>
          <w:tcPr>
            <w:tcW w:w="78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A6C517" w14:textId="05483CA1" w:rsidR="00BF51B9" w:rsidRPr="004C525D" w:rsidRDefault="0098183E" w:rsidP="003D1863">
            <w:pPr>
              <w:pStyle w:val="Tablicadanerodek"/>
            </w:pPr>
            <w:r>
              <w:t>50,1</w:t>
            </w:r>
          </w:p>
        </w:tc>
      </w:tr>
      <w:tr w:rsidR="00BF51B9" w:rsidRPr="004C525D" w14:paraId="19203794" w14:textId="77777777" w:rsidTr="00CB6047">
        <w:trPr>
          <w:trHeight w:val="350"/>
        </w:trPr>
        <w:tc>
          <w:tcPr>
            <w:tcW w:w="2473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DCC1749" w14:textId="77777777" w:rsidR="00BF51B9" w:rsidRPr="004C525D" w:rsidRDefault="00BF51B9" w:rsidP="003D1863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2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9A619F9" w14:textId="19EC2FD0" w:rsidR="00BF51B9" w:rsidRPr="004C525D" w:rsidRDefault="0098183E" w:rsidP="003D1863">
            <w:pPr>
              <w:pStyle w:val="Tablicadanerodek"/>
            </w:pPr>
            <w:r>
              <w:t>5,2</w:t>
            </w:r>
          </w:p>
        </w:tc>
        <w:tc>
          <w:tcPr>
            <w:tcW w:w="91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43F1FC0" w14:textId="2E7A064C" w:rsidR="00BF51B9" w:rsidRPr="004C525D" w:rsidRDefault="0098183E" w:rsidP="003D1863">
            <w:pPr>
              <w:pStyle w:val="Tablicadanerodek"/>
            </w:pPr>
            <w:r>
              <w:t>5,8</w:t>
            </w:r>
          </w:p>
        </w:tc>
        <w:tc>
          <w:tcPr>
            <w:tcW w:w="786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64B1EEBA" w14:textId="1A506981" w:rsidR="00BF51B9" w:rsidRPr="004C525D" w:rsidRDefault="0098183E" w:rsidP="003D1863">
            <w:pPr>
              <w:pStyle w:val="Tablicadanerodek"/>
            </w:pPr>
            <w:r>
              <w:t>3,9</w:t>
            </w:r>
          </w:p>
        </w:tc>
      </w:tr>
    </w:tbl>
    <w:p w14:paraId="0400F2B9" w14:textId="2BD9B307" w:rsidR="00BF51B9" w:rsidRPr="003E248C" w:rsidRDefault="00BF51B9" w:rsidP="00033A91">
      <w:pPr>
        <w:pStyle w:val="Tablicanotka"/>
        <w:spacing w:after="0"/>
      </w:pPr>
      <w:r>
        <w:t xml:space="preserve">a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77777777" w:rsidR="00BF51B9" w:rsidRDefault="00BF51B9" w:rsidP="00033A91">
      <w:pPr>
        <w:pStyle w:val="Tablicanotka"/>
        <w:spacing w:before="0"/>
      </w:pPr>
      <w:r>
        <w:t>b Osoby w wieku 15–74 lata.</w:t>
      </w:r>
    </w:p>
    <w:p w14:paraId="554C2A29" w14:textId="425ACF65" w:rsidR="00FB0024" w:rsidRPr="00925E0B" w:rsidRDefault="00A25A8A" w:rsidP="00925E0B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1C0F9F08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>kwartale 20</w:t>
      </w:r>
      <w:r w:rsidR="007968A8" w:rsidRPr="00A02B72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Pr="00A02B72">
        <w:rPr>
          <w:szCs w:val="19"/>
          <w:shd w:val="clear" w:color="auto" w:fill="FFFFFF"/>
        </w:rPr>
        <w:t xml:space="preserve"> 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wyniosła </w:t>
      </w:r>
      <w:r w:rsidR="00342960">
        <w:rPr>
          <w:szCs w:val="19"/>
          <w:shd w:val="clear" w:color="auto" w:fill="FFFFFF"/>
        </w:rPr>
        <w:t>798</w:t>
      </w:r>
      <w:r w:rsidR="00D9168D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tys. </w:t>
      </w:r>
      <w:r w:rsidR="008771EE" w:rsidRPr="00A02B72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sób i stanowiła </w:t>
      </w:r>
      <w:r w:rsidR="00415CFD" w:rsidRPr="00A02B7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8147D5">
        <w:rPr>
          <w:szCs w:val="19"/>
          <w:shd w:val="clear" w:color="auto" w:fill="FFFFFF"/>
        </w:rPr>
        <w:t>8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>Liczba pracujących wzrosła o</w:t>
      </w:r>
      <w:r w:rsidR="006B5C22">
        <w:rPr>
          <w:szCs w:val="19"/>
          <w:shd w:val="clear" w:color="auto" w:fill="FFFFFF"/>
        </w:rPr>
        <w:t xml:space="preserve"> </w:t>
      </w:r>
      <w:r w:rsidR="00150C23">
        <w:rPr>
          <w:szCs w:val="19"/>
          <w:shd w:val="clear" w:color="auto" w:fill="FFFFFF"/>
        </w:rPr>
        <w:t>1</w:t>
      </w:r>
      <w:r w:rsidR="008147D5">
        <w:rPr>
          <w:szCs w:val="19"/>
          <w:shd w:val="clear" w:color="auto" w:fill="FFFFFF"/>
        </w:rPr>
        <w:t>,</w:t>
      </w:r>
      <w:r w:rsidR="00342960">
        <w:rPr>
          <w:szCs w:val="19"/>
          <w:shd w:val="clear" w:color="auto" w:fill="FFFFFF"/>
        </w:rPr>
        <w:t>1</w:t>
      </w:r>
      <w:r w:rsidR="00C2082D">
        <w:rPr>
          <w:szCs w:val="19"/>
          <w:shd w:val="clear" w:color="auto" w:fill="FFFFFF"/>
        </w:rPr>
        <w:t>% w odniesieniu do</w:t>
      </w:r>
      <w:r w:rsidR="00342960">
        <w:rPr>
          <w:szCs w:val="19"/>
          <w:shd w:val="clear" w:color="auto" w:fill="FFFFFF"/>
        </w:rPr>
        <w:t xml:space="preserve"> 2</w:t>
      </w:r>
      <w:r w:rsidR="008147D5">
        <w:rPr>
          <w:szCs w:val="19"/>
          <w:shd w:val="clear" w:color="auto" w:fill="FFFFFF"/>
        </w:rPr>
        <w:t xml:space="preserve"> kwartału 2021 r., a obniżyła się o 1,</w:t>
      </w:r>
      <w:r w:rsidR="00342960">
        <w:rPr>
          <w:szCs w:val="19"/>
          <w:shd w:val="clear" w:color="auto" w:fill="FFFFFF"/>
        </w:rPr>
        <w:t>2</w:t>
      </w:r>
      <w:r w:rsidR="008147D5">
        <w:rPr>
          <w:szCs w:val="19"/>
          <w:shd w:val="clear" w:color="auto" w:fill="FFFFFF"/>
        </w:rPr>
        <w:t xml:space="preserve">% w stosunku do </w:t>
      </w:r>
      <w:r w:rsidR="00342960">
        <w:rPr>
          <w:szCs w:val="19"/>
          <w:shd w:val="clear" w:color="auto" w:fill="FFFFFF"/>
        </w:rPr>
        <w:t>1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 xml:space="preserve">2022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 xml:space="preserve">. </w:t>
      </w:r>
      <w:r w:rsidR="009B18FA" w:rsidRPr="00A02B72">
        <w:rPr>
          <w:szCs w:val="19"/>
          <w:shd w:val="clear" w:color="auto" w:fill="FFFFFF"/>
        </w:rPr>
        <w:t xml:space="preserve">Poziom zaangażowania zawodowego </w:t>
      </w:r>
      <w:r w:rsidR="004122DC" w:rsidRPr="00A02B72">
        <w:rPr>
          <w:szCs w:val="19"/>
          <w:shd w:val="clear" w:color="auto" w:fill="FFFFFF"/>
        </w:rPr>
        <w:t xml:space="preserve">mieszkańców wsi </w:t>
      </w:r>
      <w:r w:rsidR="002C4D65">
        <w:rPr>
          <w:szCs w:val="19"/>
          <w:shd w:val="clear" w:color="auto" w:fill="FFFFFF"/>
        </w:rPr>
        <w:t xml:space="preserve">był </w:t>
      </w:r>
      <w:r w:rsidR="004122DC">
        <w:rPr>
          <w:szCs w:val="19"/>
          <w:shd w:val="clear" w:color="auto" w:fill="FFFFFF"/>
        </w:rPr>
        <w:t xml:space="preserve">wyższy </w:t>
      </w:r>
      <w:r w:rsidR="004122DC" w:rsidRPr="00A02B72">
        <w:rPr>
          <w:szCs w:val="19"/>
          <w:shd w:val="clear" w:color="auto" w:fill="FFFFFF"/>
        </w:rPr>
        <w:t>niż miast (5</w:t>
      </w:r>
      <w:r w:rsidR="00231BAC">
        <w:rPr>
          <w:szCs w:val="19"/>
          <w:shd w:val="clear" w:color="auto" w:fill="FFFFFF"/>
        </w:rPr>
        <w:t>7</w:t>
      </w:r>
      <w:r w:rsidR="004122DC" w:rsidRPr="00A02B72">
        <w:rPr>
          <w:szCs w:val="19"/>
          <w:shd w:val="clear" w:color="auto" w:fill="FFFFFF"/>
        </w:rPr>
        <w:t>,</w:t>
      </w:r>
      <w:r w:rsidR="00231BAC">
        <w:rPr>
          <w:szCs w:val="19"/>
          <w:shd w:val="clear" w:color="auto" w:fill="FFFFFF"/>
        </w:rPr>
        <w:t>1</w:t>
      </w:r>
      <w:r w:rsidR="004122DC" w:rsidRPr="00A02B72">
        <w:rPr>
          <w:szCs w:val="19"/>
          <w:shd w:val="clear" w:color="auto" w:fill="FFFFFF"/>
        </w:rPr>
        <w:t>% wobec 4</w:t>
      </w:r>
      <w:r w:rsidR="00231BAC">
        <w:rPr>
          <w:szCs w:val="19"/>
          <w:shd w:val="clear" w:color="auto" w:fill="FFFFFF"/>
        </w:rPr>
        <w:t>2</w:t>
      </w:r>
      <w:r w:rsidR="004122DC" w:rsidRPr="00A02B72">
        <w:rPr>
          <w:szCs w:val="19"/>
          <w:shd w:val="clear" w:color="auto" w:fill="FFFFFF"/>
        </w:rPr>
        <w:t>,</w:t>
      </w:r>
      <w:r w:rsidR="00231BAC">
        <w:rPr>
          <w:szCs w:val="19"/>
          <w:shd w:val="clear" w:color="auto" w:fill="FFFFFF"/>
        </w:rPr>
        <w:t>9</w:t>
      </w:r>
      <w:r w:rsidR="004122DC" w:rsidRPr="00A02B72">
        <w:rPr>
          <w:szCs w:val="19"/>
          <w:shd w:val="clear" w:color="auto" w:fill="FFFFFF"/>
        </w:rPr>
        <w:t>%)</w:t>
      </w:r>
      <w:r w:rsidR="004122DC">
        <w:rPr>
          <w:szCs w:val="19"/>
          <w:shd w:val="clear" w:color="auto" w:fill="FFFFFF"/>
        </w:rPr>
        <w:t>, a m</w:t>
      </w:r>
      <w:r w:rsidR="009B18FA" w:rsidRPr="00A02B72">
        <w:rPr>
          <w:szCs w:val="19"/>
          <w:shd w:val="clear" w:color="auto" w:fill="FFFFFF"/>
        </w:rPr>
        <w:t>ężczyzn wyższy niż kobiet (5</w:t>
      </w:r>
      <w:r w:rsidR="00231BAC">
        <w:rPr>
          <w:szCs w:val="19"/>
          <w:shd w:val="clear" w:color="auto" w:fill="FFFFFF"/>
        </w:rPr>
        <w:t>6</w:t>
      </w:r>
      <w:r w:rsidR="009B18FA" w:rsidRPr="00A02B72">
        <w:rPr>
          <w:szCs w:val="19"/>
          <w:shd w:val="clear" w:color="auto" w:fill="FFFFFF"/>
        </w:rPr>
        <w:t>,</w:t>
      </w:r>
      <w:r w:rsidR="00231BAC">
        <w:rPr>
          <w:szCs w:val="19"/>
          <w:shd w:val="clear" w:color="auto" w:fill="FFFFFF"/>
        </w:rPr>
        <w:t>0</w:t>
      </w:r>
      <w:r w:rsidR="009B18FA" w:rsidRPr="00A02B72">
        <w:rPr>
          <w:szCs w:val="19"/>
          <w:shd w:val="clear" w:color="auto" w:fill="FFFFFF"/>
        </w:rPr>
        <w:t>% wobec 4</w:t>
      </w:r>
      <w:r w:rsidR="00231BAC">
        <w:rPr>
          <w:szCs w:val="19"/>
          <w:shd w:val="clear" w:color="auto" w:fill="FFFFFF"/>
        </w:rPr>
        <w:t>4</w:t>
      </w:r>
      <w:r w:rsidR="009B18FA" w:rsidRPr="00A02B72">
        <w:rPr>
          <w:szCs w:val="19"/>
          <w:shd w:val="clear" w:color="auto" w:fill="FFFFFF"/>
        </w:rPr>
        <w:t>,</w:t>
      </w:r>
      <w:r w:rsidR="00231BAC">
        <w:rPr>
          <w:szCs w:val="19"/>
          <w:shd w:val="clear" w:color="auto" w:fill="FFFFFF"/>
        </w:rPr>
        <w:t>0</w:t>
      </w:r>
      <w:r w:rsidR="009B18FA" w:rsidRPr="00A02B72">
        <w:rPr>
          <w:szCs w:val="19"/>
          <w:shd w:val="clear" w:color="auto" w:fill="FFFFFF"/>
        </w:rPr>
        <w:t>%)</w:t>
      </w:r>
      <w:r w:rsidR="004122DC">
        <w:rPr>
          <w:szCs w:val="19"/>
          <w:shd w:val="clear" w:color="auto" w:fill="FFFFFF"/>
        </w:rPr>
        <w:t>.</w:t>
      </w:r>
    </w:p>
    <w:p w14:paraId="149D6B8E" w14:textId="2B30743C" w:rsidR="006B0BE8" w:rsidRDefault="00913A88" w:rsidP="006B0BE8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>Biorąc pod uwagę wiek pracujących, największy udział w liczbie pracujących miały osoby w</w:t>
      </w:r>
      <w:r w:rsidR="00B00EFF">
        <w:rPr>
          <w:szCs w:val="19"/>
          <w:shd w:val="clear" w:color="auto" w:fill="FFFFFF"/>
        </w:rPr>
        <w:t> 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094287">
        <w:rPr>
          <w:szCs w:val="19"/>
          <w:shd w:val="clear" w:color="auto" w:fill="FFFFFF"/>
        </w:rPr>
        <w:t>30</w:t>
      </w:r>
      <w:r w:rsidRPr="00094287">
        <w:rPr>
          <w:szCs w:val="19"/>
          <w:shd w:val="clear" w:color="auto" w:fill="FFFFFF"/>
        </w:rPr>
        <w:t>,</w:t>
      </w:r>
      <w:r w:rsidR="00094287">
        <w:rPr>
          <w:szCs w:val="19"/>
          <w:shd w:val="clear" w:color="auto" w:fill="FFFFFF"/>
        </w:rPr>
        <w:t>7</w:t>
      </w:r>
      <w:r w:rsidRPr="00094287">
        <w:rPr>
          <w:szCs w:val="19"/>
          <w:shd w:val="clear" w:color="auto" w:fill="FFFFFF"/>
        </w:rPr>
        <w:t>%), najmniejszy zaś osoby w wieku 15</w:t>
      </w:r>
      <w:r w:rsidR="00AE4D30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24 lata (</w:t>
      </w:r>
      <w:r w:rsidR="00094287">
        <w:rPr>
          <w:szCs w:val="19"/>
          <w:shd w:val="clear" w:color="auto" w:fill="FFFFFF"/>
        </w:rPr>
        <w:t>5</w:t>
      </w:r>
      <w:r w:rsidRPr="00094287">
        <w:rPr>
          <w:szCs w:val="19"/>
          <w:shd w:val="clear" w:color="auto" w:fill="FFFFFF"/>
        </w:rPr>
        <w:t>,</w:t>
      </w:r>
      <w:r w:rsidR="00094287">
        <w:rPr>
          <w:szCs w:val="19"/>
          <w:shd w:val="clear" w:color="auto" w:fill="FFFFFF"/>
        </w:rPr>
        <w:t>0</w:t>
      </w:r>
      <w:r w:rsidRPr="00094287">
        <w:rPr>
          <w:szCs w:val="19"/>
          <w:shd w:val="clear" w:color="auto" w:fill="FFFFFF"/>
        </w:rPr>
        <w:t>%).</w:t>
      </w:r>
      <w:r w:rsidR="00865DD4" w:rsidRPr="00094287">
        <w:rPr>
          <w:szCs w:val="19"/>
          <w:shd w:val="clear" w:color="auto" w:fill="FFFFFF"/>
        </w:rPr>
        <w:t xml:space="preserve"> Natomiast</w:t>
      </w:r>
      <w:r w:rsidR="00E32986" w:rsidRPr="00094287">
        <w:rPr>
          <w:szCs w:val="19"/>
          <w:shd w:val="clear" w:color="auto" w:fill="FFFFFF"/>
        </w:rPr>
        <w:t xml:space="preserve">, </w:t>
      </w:r>
      <w:r w:rsidR="00865DD4" w:rsidRPr="00094287">
        <w:rPr>
          <w:szCs w:val="19"/>
          <w:shd w:val="clear" w:color="auto" w:fill="FFFFFF"/>
        </w:rPr>
        <w:t>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8A21E3" w:rsidRPr="00B05B32">
        <w:rPr>
          <w:szCs w:val="19"/>
          <w:shd w:val="clear" w:color="auto" w:fill="FFFFFF"/>
        </w:rPr>
        <w:t>s</w:t>
      </w:r>
      <w:r w:rsidR="004B7DB0" w:rsidRPr="00B05B32">
        <w:rPr>
          <w:szCs w:val="19"/>
          <w:shd w:val="clear" w:color="auto" w:fill="FFFFFF"/>
        </w:rPr>
        <w:t>pośród pracujących</w:t>
      </w:r>
      <w:r w:rsidR="00E32986">
        <w:rPr>
          <w:szCs w:val="19"/>
          <w:shd w:val="clear" w:color="auto" w:fill="FFFFFF"/>
        </w:rPr>
        <w:t xml:space="preserve">, </w:t>
      </w:r>
      <w:r w:rsidR="004B7DB0" w:rsidRPr="00B05B32">
        <w:rPr>
          <w:szCs w:val="19"/>
          <w:shd w:val="clear" w:color="auto" w:fill="FFFFFF"/>
        </w:rPr>
        <w:t xml:space="preserve">największy udział miały </w:t>
      </w:r>
      <w:r w:rsidR="006B0BE8" w:rsidRPr="00B05B32">
        <w:rPr>
          <w:szCs w:val="19"/>
          <w:shd w:val="clear" w:color="auto" w:fill="FFFFFF"/>
        </w:rPr>
        <w:t>os</w:t>
      </w:r>
      <w:r w:rsidR="004B7DB0" w:rsidRPr="00B05B32">
        <w:rPr>
          <w:szCs w:val="19"/>
          <w:shd w:val="clear" w:color="auto" w:fill="FFFFFF"/>
        </w:rPr>
        <w:t>o</w:t>
      </w:r>
      <w:r w:rsidR="006B0BE8" w:rsidRPr="00B05B32">
        <w:rPr>
          <w:szCs w:val="19"/>
          <w:shd w:val="clear" w:color="auto" w:fill="FFFFFF"/>
        </w:rPr>
        <w:t>b</w:t>
      </w:r>
      <w:r w:rsidR="004B7DB0" w:rsidRPr="00B05B32">
        <w:rPr>
          <w:szCs w:val="19"/>
          <w:shd w:val="clear" w:color="auto" w:fill="FFFFFF"/>
        </w:rPr>
        <w:t xml:space="preserve">y </w:t>
      </w:r>
      <w:r w:rsidR="006B0BE8" w:rsidRPr="00B05B32">
        <w:rPr>
          <w:szCs w:val="19"/>
          <w:shd w:val="clear" w:color="auto" w:fill="FFFFFF"/>
        </w:rPr>
        <w:t>z</w:t>
      </w:r>
      <w:r w:rsidR="0055401E">
        <w:rPr>
          <w:szCs w:val="19"/>
          <w:shd w:val="clear" w:color="auto" w:fill="FFFFFF"/>
        </w:rPr>
        <w:t> </w:t>
      </w:r>
      <w:r w:rsidR="006B0BE8" w:rsidRPr="00B05B32">
        <w:rPr>
          <w:szCs w:val="19"/>
          <w:shd w:val="clear" w:color="auto" w:fill="FFFFFF"/>
        </w:rPr>
        <w:t>wykształceniem wyższym (</w:t>
      </w:r>
      <w:r w:rsidR="004B7DB0" w:rsidRPr="00B05B32">
        <w:rPr>
          <w:szCs w:val="19"/>
          <w:shd w:val="clear" w:color="auto" w:fill="FFFFFF"/>
        </w:rPr>
        <w:t>35,</w:t>
      </w:r>
      <w:r w:rsidR="00094287">
        <w:rPr>
          <w:szCs w:val="19"/>
          <w:shd w:val="clear" w:color="auto" w:fill="FFFFFF"/>
        </w:rPr>
        <w:t>7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najmniejszy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094287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,</w:t>
      </w:r>
      <w:r w:rsidR="00094287">
        <w:rPr>
          <w:szCs w:val="19"/>
          <w:shd w:val="clear" w:color="auto" w:fill="FFFFFF"/>
        </w:rPr>
        <w:t>5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6055EB5" w14:textId="14A6E2ED" w:rsidR="00071A50" w:rsidRDefault="00B56AE8" w:rsidP="00AA5C29">
      <w:pPr>
        <w:spacing w:line="288" w:lineRule="auto"/>
        <w:rPr>
          <w:szCs w:val="19"/>
          <w:shd w:val="clear" w:color="auto" w:fill="FFFFFF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55B00E38">
                <wp:simplePos x="0" y="0"/>
                <wp:positionH relativeFrom="page">
                  <wp:posOffset>5722620</wp:posOffset>
                </wp:positionH>
                <wp:positionV relativeFrom="paragraph">
                  <wp:posOffset>645795</wp:posOffset>
                </wp:positionV>
                <wp:extent cx="1708150" cy="1767840"/>
                <wp:effectExtent l="0" t="0" r="0" b="3810"/>
                <wp:wrapTight wrapText="bothSides">
                  <wp:wrapPolygon edited="0">
                    <wp:start x="723" y="0"/>
                    <wp:lineTo x="723" y="21414"/>
                    <wp:lineTo x="20717" y="21414"/>
                    <wp:lineTo x="20717" y="0"/>
                    <wp:lineTo x="723" y="0"/>
                  </wp:wrapPolygon>
                </wp:wrapTight>
                <wp:docPr id="7" name="Pole tekstowe 7" descr="Wskaźnik zatrudnienia osób w wieku 15–89 lat w 2 kwartale 2022 r. w województwie podkarpackim wyniósł 50,1% i wzrósł o 0,8 p.proc. w stosunku do analogicznego kwartału ubiegłego roku, a obniżył się o 0,6 p.proc. w odniesieniu do poprzedniego kwartału" title="Pracujący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176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391B352F" w:rsidR="001F6CE5" w:rsidRPr="00E80694" w:rsidRDefault="001F6CE5" w:rsidP="00E9323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 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>
                              <w:t>w</w:t>
                            </w:r>
                            <w:r w:rsidR="00334FCE">
                              <w:t xml:space="preserve"> </w:t>
                            </w:r>
                            <w:r w:rsidR="00980AAD">
                              <w:t>2</w:t>
                            </w:r>
                            <w:r w:rsidR="00D8200F">
                              <w:t xml:space="preserve"> </w:t>
                            </w:r>
                            <w:r>
                              <w:t>kwartale 202</w:t>
                            </w:r>
                            <w:r w:rsidR="00B75641">
                              <w:t>2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900B7B">
                              <w:t>5</w:t>
                            </w:r>
                            <w:r w:rsidR="006D75A3">
                              <w:t>0</w:t>
                            </w:r>
                            <w:r w:rsidR="00900B7B">
                              <w:t>,</w:t>
                            </w:r>
                            <w:r w:rsidR="00980AAD">
                              <w:t>1</w:t>
                            </w:r>
                            <w:r w:rsidRPr="00E80694">
                              <w:t>%</w:t>
                            </w:r>
                            <w:r w:rsidR="00BA2B69">
                              <w:t xml:space="preserve"> i </w:t>
                            </w:r>
                            <w:r w:rsidR="00900B7B">
                              <w:t>wzrósł</w:t>
                            </w:r>
                            <w:r w:rsidR="00BA2B69">
                              <w:t xml:space="preserve"> o </w:t>
                            </w:r>
                            <w:r w:rsidR="00980AAD">
                              <w:t>0</w:t>
                            </w:r>
                            <w:r w:rsidR="00BA2B69">
                              <w:t>,</w:t>
                            </w:r>
                            <w:r w:rsidR="00980AAD">
                              <w:t>8</w:t>
                            </w:r>
                            <w:r w:rsidR="00BA2B69">
                              <w:t xml:space="preserve"> </w:t>
                            </w:r>
                            <w:proofErr w:type="spellStart"/>
                            <w:r w:rsidR="00BA2B69">
                              <w:t>p.proc</w:t>
                            </w:r>
                            <w:proofErr w:type="spellEnd"/>
                            <w:r w:rsidR="00BA2B69">
                              <w:t>. w</w:t>
                            </w:r>
                            <w:r w:rsidR="00B006D8">
                              <w:t xml:space="preserve"> </w:t>
                            </w:r>
                            <w:r w:rsidR="00412BFF">
                              <w:t xml:space="preserve">stosunku do </w:t>
                            </w:r>
                            <w:r w:rsidR="008016AA">
                              <w:t xml:space="preserve">analogicznego </w:t>
                            </w:r>
                            <w:r w:rsidR="00412BFF">
                              <w:t>kwartału</w:t>
                            </w:r>
                            <w:r w:rsidR="008016AA">
                              <w:t xml:space="preserve"> ubiegłego roku, a</w:t>
                            </w:r>
                            <w:r w:rsidR="0055401E">
                              <w:t> </w:t>
                            </w:r>
                            <w:r w:rsidR="008016AA">
                              <w:t>obniżył się o 0,</w:t>
                            </w:r>
                            <w:r w:rsidR="00980AAD">
                              <w:t>6</w:t>
                            </w:r>
                            <w:r w:rsidR="008016AA">
                              <w:t xml:space="preserve"> </w:t>
                            </w:r>
                            <w:proofErr w:type="spellStart"/>
                            <w:r w:rsidR="008016AA">
                              <w:t>p.proc</w:t>
                            </w:r>
                            <w:proofErr w:type="spellEnd"/>
                            <w:r w:rsidR="008016AA">
                              <w:t>. w</w:t>
                            </w:r>
                            <w:r w:rsidR="0055401E">
                              <w:t> </w:t>
                            </w:r>
                            <w:r w:rsidR="008016AA">
                              <w:t>odniesieniu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37120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8" type="#_x0000_t202" alt="Tytuł: Pracujący w wieku 15–89 lat — opis: Wskaźnik zatrudnienia osób w wieku 15–89 lat w 2 kwartale 2022 r. w województwie podkarpackim wyniósł 50,1% i wzrósł o 0,8 p.proc. w stosunku do analogicznego kwartału ubiegłego roku, a obniżył się o 0,6 p.proc. w odniesieniu do poprzedniego kwartału" style="position:absolute;margin-left:450.6pt;margin-top:50.85pt;width:134.5pt;height:139.2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" filled="f" stroked="f">
                <v:textbox>
                  <w:txbxContent>
                    <w:p w14:paraId="59B37EBF" w14:textId="391B352F" w:rsidR="001F6CE5" w:rsidRPr="00E80694" w:rsidRDefault="001F6CE5" w:rsidP="00E9323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 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>
                        <w:t>w</w:t>
                      </w:r>
                      <w:r w:rsidR="00334FCE">
                        <w:t xml:space="preserve"> </w:t>
                      </w:r>
                      <w:r w:rsidR="00980AAD">
                        <w:t>2</w:t>
                      </w:r>
                      <w:r w:rsidR="00D8200F">
                        <w:t xml:space="preserve"> </w:t>
                      </w:r>
                      <w:r>
                        <w:t>kwartale 202</w:t>
                      </w:r>
                      <w:r w:rsidR="00B75641">
                        <w:t>2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900B7B">
                        <w:t>5</w:t>
                      </w:r>
                      <w:r w:rsidR="006D75A3">
                        <w:t>0</w:t>
                      </w:r>
                      <w:r w:rsidR="00900B7B">
                        <w:t>,</w:t>
                      </w:r>
                      <w:r w:rsidR="00980AAD">
                        <w:t>1</w:t>
                      </w:r>
                      <w:r w:rsidRPr="00E80694">
                        <w:t>%</w:t>
                      </w:r>
                      <w:r w:rsidR="00BA2B69">
                        <w:t xml:space="preserve"> i </w:t>
                      </w:r>
                      <w:r w:rsidR="00900B7B">
                        <w:t>wzrósł</w:t>
                      </w:r>
                      <w:r w:rsidR="00BA2B69">
                        <w:t xml:space="preserve"> o </w:t>
                      </w:r>
                      <w:r w:rsidR="00980AAD">
                        <w:t>0</w:t>
                      </w:r>
                      <w:r w:rsidR="00BA2B69">
                        <w:t>,</w:t>
                      </w:r>
                      <w:r w:rsidR="00980AAD">
                        <w:t>8</w:t>
                      </w:r>
                      <w:r w:rsidR="00BA2B69">
                        <w:t xml:space="preserve"> </w:t>
                      </w:r>
                      <w:proofErr w:type="spellStart"/>
                      <w:r w:rsidR="00BA2B69">
                        <w:t>p.proc</w:t>
                      </w:r>
                      <w:proofErr w:type="spellEnd"/>
                      <w:r w:rsidR="00BA2B69">
                        <w:t>. w</w:t>
                      </w:r>
                      <w:r w:rsidR="00B006D8">
                        <w:t xml:space="preserve"> </w:t>
                      </w:r>
                      <w:r w:rsidR="00412BFF">
                        <w:t xml:space="preserve">stosunku do </w:t>
                      </w:r>
                      <w:r w:rsidR="008016AA">
                        <w:t xml:space="preserve">analogicznego </w:t>
                      </w:r>
                      <w:r w:rsidR="00412BFF">
                        <w:t>kwartału</w:t>
                      </w:r>
                      <w:r w:rsidR="008016AA">
                        <w:t xml:space="preserve"> ubiegłego roku, a</w:t>
                      </w:r>
                      <w:r w:rsidR="0055401E">
                        <w:t> </w:t>
                      </w:r>
                      <w:r w:rsidR="008016AA">
                        <w:t>obniżył się o 0,</w:t>
                      </w:r>
                      <w:r w:rsidR="00980AAD">
                        <w:t>6</w:t>
                      </w:r>
                      <w:r w:rsidR="008016AA">
                        <w:t xml:space="preserve"> </w:t>
                      </w:r>
                      <w:proofErr w:type="spellStart"/>
                      <w:r w:rsidR="008016AA">
                        <w:t>p.proc</w:t>
                      </w:r>
                      <w:proofErr w:type="spellEnd"/>
                      <w:r w:rsidR="008016AA">
                        <w:t>. w</w:t>
                      </w:r>
                      <w:r w:rsidR="0055401E">
                        <w:t> </w:t>
                      </w:r>
                      <w:r w:rsidR="008016AA">
                        <w:t>odniesieniu do poprzedniego kwartału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00D1">
        <w:rPr>
          <w:szCs w:val="19"/>
          <w:shd w:val="clear" w:color="auto" w:fill="FFFFFF"/>
        </w:rPr>
        <w:t xml:space="preserve">Ze względu na </w:t>
      </w:r>
      <w:r w:rsidR="00071A50" w:rsidRPr="00A33B8D">
        <w:rPr>
          <w:szCs w:val="19"/>
          <w:shd w:val="clear" w:color="auto" w:fill="FFFFFF"/>
        </w:rPr>
        <w:t>czas przepracowany w badanym tygo</w:t>
      </w:r>
      <w:r w:rsidR="00491812">
        <w:rPr>
          <w:szCs w:val="19"/>
          <w:shd w:val="clear" w:color="auto" w:fill="FFFFFF"/>
        </w:rPr>
        <w:t>dniu w głównym miejscu pracy w</w:t>
      </w:r>
      <w:r w:rsidR="006B5C22">
        <w:rPr>
          <w:szCs w:val="19"/>
          <w:shd w:val="clear" w:color="auto" w:fill="FFFFFF"/>
        </w:rPr>
        <w:t xml:space="preserve"> </w:t>
      </w:r>
      <w:r w:rsidR="007F7066">
        <w:rPr>
          <w:szCs w:val="19"/>
          <w:shd w:val="clear" w:color="auto" w:fill="FFFFFF"/>
        </w:rPr>
        <w:t>2</w:t>
      </w:r>
      <w:r w:rsidR="003B46BF">
        <w:rPr>
          <w:szCs w:val="19"/>
          <w:shd w:val="clear" w:color="auto" w:fill="FFFFFF"/>
        </w:rPr>
        <w:t xml:space="preserve"> </w:t>
      </w:r>
      <w:r w:rsidR="00071A50" w:rsidRPr="00A33B8D">
        <w:rPr>
          <w:szCs w:val="19"/>
          <w:shd w:val="clear" w:color="auto" w:fill="FFFFFF"/>
        </w:rPr>
        <w:t>kwartale 202</w:t>
      </w:r>
      <w:r w:rsidR="00B75641">
        <w:rPr>
          <w:szCs w:val="19"/>
          <w:shd w:val="clear" w:color="auto" w:fill="FFFFFF"/>
        </w:rPr>
        <w:t>2</w:t>
      </w:r>
      <w:r w:rsidR="00071A50" w:rsidRPr="00A33B8D">
        <w:rPr>
          <w:szCs w:val="19"/>
          <w:shd w:val="clear" w:color="auto" w:fill="FFFFFF"/>
        </w:rPr>
        <w:t xml:space="preserve"> r., </w:t>
      </w:r>
      <w:r w:rsidR="007F7066">
        <w:rPr>
          <w:szCs w:val="19"/>
          <w:shd w:val="clear" w:color="auto" w:fill="FFFFFF"/>
        </w:rPr>
        <w:t>573</w:t>
      </w:r>
      <w:r w:rsidR="00071A50" w:rsidRPr="00A33B8D">
        <w:rPr>
          <w:szCs w:val="19"/>
          <w:shd w:val="clear" w:color="auto" w:fill="FFFFFF"/>
        </w:rPr>
        <w:t xml:space="preserve"> tys. osób (tj. </w:t>
      </w:r>
      <w:r w:rsidR="006D75A3">
        <w:rPr>
          <w:szCs w:val="19"/>
          <w:shd w:val="clear" w:color="auto" w:fill="FFFFFF"/>
        </w:rPr>
        <w:t>7</w:t>
      </w:r>
      <w:r w:rsidR="007F7066">
        <w:rPr>
          <w:szCs w:val="19"/>
          <w:shd w:val="clear" w:color="auto" w:fill="FFFFFF"/>
        </w:rPr>
        <w:t>1</w:t>
      </w:r>
      <w:r w:rsidR="00071A50" w:rsidRPr="00A33B8D">
        <w:rPr>
          <w:szCs w:val="19"/>
          <w:shd w:val="clear" w:color="auto" w:fill="FFFFFF"/>
        </w:rPr>
        <w:t>,</w:t>
      </w:r>
      <w:r w:rsidR="007F7066">
        <w:rPr>
          <w:szCs w:val="19"/>
          <w:shd w:val="clear" w:color="auto" w:fill="FFFFFF"/>
        </w:rPr>
        <w:t>8</w:t>
      </w:r>
      <w:r w:rsidR="00071A50" w:rsidRPr="00A33B8D">
        <w:rPr>
          <w:szCs w:val="19"/>
          <w:shd w:val="clear" w:color="auto" w:fill="FFFFFF"/>
        </w:rPr>
        <w:t xml:space="preserve">% ogółu pracujących) stanowili pracownicy, którzy przepracowali 40 godzin i więcej. Krócej pracowało </w:t>
      </w:r>
      <w:r w:rsidR="007F7066">
        <w:rPr>
          <w:szCs w:val="19"/>
          <w:shd w:val="clear" w:color="auto" w:fill="FFFFFF"/>
        </w:rPr>
        <w:t>23</w:t>
      </w:r>
      <w:r w:rsidR="00071A50" w:rsidRPr="00A33B8D">
        <w:rPr>
          <w:szCs w:val="19"/>
          <w:shd w:val="clear" w:color="auto" w:fill="FFFFFF"/>
        </w:rPr>
        <w:t>,</w:t>
      </w:r>
      <w:r w:rsidR="007F7066">
        <w:rPr>
          <w:szCs w:val="19"/>
          <w:shd w:val="clear" w:color="auto" w:fill="FFFFFF"/>
        </w:rPr>
        <w:t>7</w:t>
      </w:r>
      <w:r w:rsidR="00071A50" w:rsidRPr="00A33B8D">
        <w:rPr>
          <w:szCs w:val="19"/>
          <w:shd w:val="clear" w:color="auto" w:fill="FFFFFF"/>
        </w:rPr>
        <w:t xml:space="preserve">% osób, a pozostałe </w:t>
      </w:r>
      <w:r w:rsidR="007F7066">
        <w:rPr>
          <w:szCs w:val="19"/>
          <w:shd w:val="clear" w:color="auto" w:fill="FFFFFF"/>
        </w:rPr>
        <w:t>4</w:t>
      </w:r>
      <w:r w:rsidR="00071A50" w:rsidRPr="00A33B8D">
        <w:rPr>
          <w:szCs w:val="19"/>
          <w:shd w:val="clear" w:color="auto" w:fill="FFFFFF"/>
        </w:rPr>
        <w:t>,</w:t>
      </w:r>
      <w:r w:rsidR="007F7066">
        <w:rPr>
          <w:szCs w:val="19"/>
          <w:shd w:val="clear" w:color="auto" w:fill="FFFFFF"/>
        </w:rPr>
        <w:t>5</w:t>
      </w:r>
      <w:r w:rsidR="00071A50" w:rsidRPr="00A33B8D">
        <w:rPr>
          <w:szCs w:val="19"/>
          <w:shd w:val="clear" w:color="auto" w:fill="FFFFFF"/>
        </w:rPr>
        <w:t xml:space="preserve">% to </w:t>
      </w:r>
      <w:r w:rsidR="00A33B8D">
        <w:rPr>
          <w:szCs w:val="19"/>
          <w:shd w:val="clear" w:color="auto" w:fill="FFFFFF"/>
        </w:rPr>
        <w:t>osoby z</w:t>
      </w:r>
      <w:r w:rsidR="00A61232">
        <w:rPr>
          <w:szCs w:val="19"/>
          <w:shd w:val="clear" w:color="auto" w:fill="FFFFFF"/>
        </w:rPr>
        <w:t xml:space="preserve"> </w:t>
      </w:r>
      <w:r w:rsidR="00A33B8D">
        <w:rPr>
          <w:szCs w:val="19"/>
          <w:shd w:val="clear" w:color="auto" w:fill="FFFFFF"/>
        </w:rPr>
        <w:t>nieustaloną liczbą</w:t>
      </w:r>
      <w:r w:rsidR="00071A50" w:rsidRPr="00A33B8D">
        <w:rPr>
          <w:szCs w:val="19"/>
          <w:shd w:val="clear" w:color="auto" w:fill="FFFFFF"/>
        </w:rPr>
        <w:t xml:space="preserve"> godzin pracy oraz </w:t>
      </w:r>
      <w:r w:rsidR="007A1C5D">
        <w:rPr>
          <w:szCs w:val="19"/>
          <w:shd w:val="clear" w:color="auto" w:fill="FFFFFF"/>
        </w:rPr>
        <w:t>te</w:t>
      </w:r>
      <w:r w:rsidR="00071A50" w:rsidRPr="00A33B8D">
        <w:rPr>
          <w:szCs w:val="19"/>
          <w:shd w:val="clear" w:color="auto" w:fill="FFFFFF"/>
        </w:rPr>
        <w:t>, które miały pracę, ale jej nie wykonywa</w:t>
      </w:r>
      <w:r w:rsidR="00A33B8D">
        <w:rPr>
          <w:szCs w:val="19"/>
          <w:shd w:val="clear" w:color="auto" w:fill="FFFFFF"/>
        </w:rPr>
        <w:t>ły</w:t>
      </w:r>
      <w:r w:rsidR="00071A50" w:rsidRPr="00A33B8D">
        <w:rPr>
          <w:szCs w:val="19"/>
          <w:shd w:val="clear" w:color="auto" w:fill="FFFFFF"/>
        </w:rPr>
        <w:t>.</w:t>
      </w:r>
    </w:p>
    <w:p w14:paraId="6A0B383C" w14:textId="2A0B757C" w:rsidR="00F96D26" w:rsidRPr="00972B05" w:rsidRDefault="00F96D26" w:rsidP="009B2407">
      <w:pPr>
        <w:spacing w:line="288" w:lineRule="auto"/>
        <w:rPr>
          <w:spacing w:val="-2"/>
          <w:szCs w:val="19"/>
        </w:rPr>
      </w:pPr>
      <w:r w:rsidRPr="00972B05">
        <w:rPr>
          <w:spacing w:val="-2"/>
          <w:szCs w:val="19"/>
        </w:rPr>
        <w:t xml:space="preserve">Wskaźnik zatrudnienia wykorzystywany do pomiaru zasobów pracy w </w:t>
      </w:r>
      <w:r w:rsidR="00280EB7">
        <w:rPr>
          <w:spacing w:val="-2"/>
          <w:szCs w:val="19"/>
        </w:rPr>
        <w:t>2</w:t>
      </w:r>
      <w:r w:rsidR="00B75641">
        <w:rPr>
          <w:spacing w:val="-2"/>
          <w:szCs w:val="19"/>
        </w:rPr>
        <w:t xml:space="preserve"> </w:t>
      </w:r>
      <w:r w:rsidRPr="00972B05">
        <w:rPr>
          <w:spacing w:val="-2"/>
          <w:szCs w:val="19"/>
        </w:rPr>
        <w:t>kwartale 202</w:t>
      </w:r>
      <w:r w:rsidR="00B75641">
        <w:rPr>
          <w:spacing w:val="-2"/>
          <w:szCs w:val="19"/>
        </w:rPr>
        <w:t>2</w:t>
      </w:r>
      <w:r w:rsidRPr="00972B05">
        <w:rPr>
          <w:spacing w:val="-2"/>
          <w:szCs w:val="19"/>
        </w:rPr>
        <w:t xml:space="preserve"> r. wyniósł </w:t>
      </w:r>
      <w:r>
        <w:rPr>
          <w:spacing w:val="-2"/>
          <w:szCs w:val="19"/>
        </w:rPr>
        <w:t>5</w:t>
      </w:r>
      <w:r w:rsidR="006D75A3">
        <w:rPr>
          <w:spacing w:val="-2"/>
          <w:szCs w:val="19"/>
        </w:rPr>
        <w:t>0</w:t>
      </w:r>
      <w:r>
        <w:rPr>
          <w:spacing w:val="-2"/>
          <w:szCs w:val="19"/>
        </w:rPr>
        <w:t>,</w:t>
      </w:r>
      <w:r w:rsidR="00280EB7">
        <w:rPr>
          <w:spacing w:val="-2"/>
          <w:szCs w:val="19"/>
        </w:rPr>
        <w:t>1</w:t>
      </w:r>
      <w:r w:rsidRPr="00972B05">
        <w:rPr>
          <w:spacing w:val="-2"/>
          <w:szCs w:val="19"/>
        </w:rPr>
        <w:t xml:space="preserve">%. W odniesieniu do Polski omawiany wskaźnik był niższy o </w:t>
      </w:r>
      <w:r w:rsidR="00280EB7">
        <w:rPr>
          <w:spacing w:val="-2"/>
          <w:szCs w:val="19"/>
        </w:rPr>
        <w:t>6</w:t>
      </w:r>
      <w:r w:rsidRPr="00972B05">
        <w:rPr>
          <w:spacing w:val="-2"/>
          <w:szCs w:val="19"/>
        </w:rPr>
        <w:t>,</w:t>
      </w:r>
      <w:r w:rsidR="00280EB7">
        <w:rPr>
          <w:spacing w:val="-2"/>
          <w:szCs w:val="19"/>
        </w:rPr>
        <w:t>3</w:t>
      </w:r>
      <w:r w:rsidRPr="00972B05">
        <w:rPr>
          <w:spacing w:val="-2"/>
          <w:szCs w:val="19"/>
        </w:rPr>
        <w:t xml:space="preserve"> </w:t>
      </w:r>
      <w:proofErr w:type="spellStart"/>
      <w:r w:rsidRPr="00972B05">
        <w:rPr>
          <w:spacing w:val="-2"/>
          <w:szCs w:val="19"/>
        </w:rPr>
        <w:t>p.proc</w:t>
      </w:r>
      <w:proofErr w:type="spellEnd"/>
      <w:r w:rsidRPr="00972B05">
        <w:rPr>
          <w:spacing w:val="-2"/>
          <w:szCs w:val="19"/>
        </w:rPr>
        <w:t xml:space="preserve">., a pod względem </w:t>
      </w:r>
      <w:r w:rsidR="00BB2D1B">
        <w:rPr>
          <w:spacing w:val="-2"/>
          <w:szCs w:val="19"/>
        </w:rPr>
        <w:t xml:space="preserve">jego </w:t>
      </w:r>
      <w:r w:rsidRPr="00972B05">
        <w:rPr>
          <w:spacing w:val="-2"/>
          <w:szCs w:val="19"/>
        </w:rPr>
        <w:t>wartości</w:t>
      </w:r>
      <w:r w:rsidR="00BB2D1B">
        <w:rPr>
          <w:spacing w:val="-2"/>
          <w:szCs w:val="19"/>
        </w:rPr>
        <w:t xml:space="preserve"> </w:t>
      </w:r>
      <w:r w:rsidR="003D577B">
        <w:rPr>
          <w:spacing w:val="-2"/>
          <w:szCs w:val="19"/>
        </w:rPr>
        <w:t>w rankingu województw</w:t>
      </w:r>
      <w:r w:rsidRPr="00972B05">
        <w:rPr>
          <w:spacing w:val="-2"/>
          <w:szCs w:val="19"/>
        </w:rPr>
        <w:t xml:space="preserve"> podkarpackie uplasowało się na 16.</w:t>
      </w:r>
      <w:r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>pozycji</w:t>
      </w:r>
      <w:r w:rsidRPr="00540C34">
        <w:t xml:space="preserve"> w</w:t>
      </w:r>
      <w:r w:rsidR="00BB2D1B">
        <w:t xml:space="preserve"> </w:t>
      </w:r>
      <w:r w:rsidRPr="00972B05">
        <w:rPr>
          <w:spacing w:val="-2"/>
          <w:szCs w:val="19"/>
        </w:rPr>
        <w:t>kraju</w:t>
      </w:r>
      <w:r w:rsidR="006D75A3">
        <w:rPr>
          <w:spacing w:val="-2"/>
          <w:szCs w:val="19"/>
        </w:rPr>
        <w:t xml:space="preserve"> (również </w:t>
      </w:r>
      <w:r w:rsidR="006D75A3" w:rsidRPr="00842A37">
        <w:rPr>
          <w:spacing w:val="-2"/>
          <w:szCs w:val="19"/>
        </w:rPr>
        <w:t>na 1</w:t>
      </w:r>
      <w:r w:rsidR="006D75A3">
        <w:rPr>
          <w:spacing w:val="-2"/>
          <w:szCs w:val="19"/>
        </w:rPr>
        <w:t>6</w:t>
      </w:r>
      <w:r w:rsidR="006D75A3" w:rsidRPr="00842A37">
        <w:rPr>
          <w:spacing w:val="-2"/>
          <w:szCs w:val="19"/>
        </w:rPr>
        <w:t xml:space="preserve">. </w:t>
      </w:r>
      <w:r w:rsidR="006D75A3">
        <w:rPr>
          <w:spacing w:val="-2"/>
          <w:szCs w:val="19"/>
        </w:rPr>
        <w:t>m</w:t>
      </w:r>
      <w:r w:rsidR="006D75A3" w:rsidRPr="00540C34">
        <w:t>iejscu</w:t>
      </w:r>
      <w:r w:rsidR="006D75A3">
        <w:rPr>
          <w:spacing w:val="-2"/>
          <w:szCs w:val="19"/>
        </w:rPr>
        <w:t xml:space="preserve"> zarówno w </w:t>
      </w:r>
      <w:r w:rsidR="00280EB7">
        <w:rPr>
          <w:spacing w:val="-2"/>
          <w:szCs w:val="19"/>
        </w:rPr>
        <w:t>1 kwartale br.,</w:t>
      </w:r>
      <w:r w:rsidR="006D75A3">
        <w:rPr>
          <w:spacing w:val="-2"/>
          <w:szCs w:val="19"/>
        </w:rPr>
        <w:t xml:space="preserve"> jak i </w:t>
      </w:r>
      <w:r>
        <w:rPr>
          <w:spacing w:val="-2"/>
          <w:szCs w:val="19"/>
        </w:rPr>
        <w:t>w</w:t>
      </w:r>
      <w:r w:rsidR="0055401E">
        <w:rPr>
          <w:spacing w:val="-2"/>
          <w:szCs w:val="19"/>
        </w:rPr>
        <w:t xml:space="preserve"> </w:t>
      </w:r>
      <w:r w:rsidR="00280EB7">
        <w:rPr>
          <w:spacing w:val="-2"/>
          <w:szCs w:val="19"/>
        </w:rPr>
        <w:t>2</w:t>
      </w:r>
      <w:r w:rsidR="0055401E"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 xml:space="preserve">kwartale </w:t>
      </w:r>
      <w:r w:rsidR="00280EB7">
        <w:rPr>
          <w:spacing w:val="-2"/>
          <w:szCs w:val="19"/>
        </w:rPr>
        <w:t>ub. roku</w:t>
      </w:r>
      <w:r w:rsidRPr="00842A37">
        <w:rPr>
          <w:spacing w:val="-2"/>
          <w:szCs w:val="19"/>
        </w:rPr>
        <w:t>).</w:t>
      </w:r>
    </w:p>
    <w:p w14:paraId="65A4C6CB" w14:textId="00411F64" w:rsidR="005508E4" w:rsidRPr="00142E7E" w:rsidRDefault="005508E4" w:rsidP="00B56AE8">
      <w:pPr>
        <w:pStyle w:val="tytuwykresumapytablicy"/>
        <w:spacing w:before="1920"/>
      </w:pPr>
      <w:r w:rsidRPr="00142E7E">
        <w:lastRenderedPageBreak/>
        <w:t>Mapa 1. Wskaźnik zatrudnienia ludności w wieku 15</w:t>
      </w:r>
      <w:r w:rsidR="00AE4D30" w:rsidRPr="00142E7E">
        <w:t>–</w:t>
      </w:r>
      <w:r w:rsidR="00A40B3C" w:rsidRPr="00142E7E">
        <w:t>89</w:t>
      </w:r>
      <w:r w:rsidRPr="00142E7E">
        <w:t xml:space="preserve"> lat według</w:t>
      </w:r>
      <w:r w:rsidR="00454B3D" w:rsidRPr="00142E7E">
        <w:t xml:space="preserve"> </w:t>
      </w:r>
      <w:r w:rsidRPr="00142E7E">
        <w:t>województw</w:t>
      </w:r>
    </w:p>
    <w:p w14:paraId="54DCC953" w14:textId="7C6D58BA" w:rsidR="00926927" w:rsidRPr="00E74411" w:rsidRDefault="005C6EB9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652C6A07" wp14:editId="4D8D555D">
            <wp:extent cx="4029710" cy="3035935"/>
            <wp:effectExtent l="0" t="0" r="8890" b="0"/>
            <wp:docPr id="3" name="Obraz 3" descr="Na mapie przedstawiono wartości wskaźnika zatrudnienia ludności w wieku 15–89 lat według województw w % w 2 kwartale 2022 r. Dane do mapy dostępne są w załączonym pliku Excel.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50A32DA8" w14:textId="09A39A8B" w:rsidR="00926927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99176E">
        <w:rPr>
          <w:szCs w:val="19"/>
          <w:shd w:val="clear" w:color="auto" w:fill="FFFFFF"/>
        </w:rPr>
        <w:t>Populacja bezrobotnych</w:t>
      </w:r>
      <w:r w:rsidR="002D4365" w:rsidRPr="0099176E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 xml:space="preserve">w </w:t>
      </w:r>
      <w:r w:rsidR="00CB4427">
        <w:rPr>
          <w:szCs w:val="19"/>
          <w:shd w:val="clear" w:color="auto" w:fill="FFFFFF"/>
        </w:rPr>
        <w:t>2</w:t>
      </w:r>
      <w:r w:rsidRPr="0099176E">
        <w:rPr>
          <w:szCs w:val="19"/>
          <w:shd w:val="clear" w:color="auto" w:fill="FFFFFF"/>
        </w:rPr>
        <w:t xml:space="preserve"> kwartale </w:t>
      </w:r>
      <w:r w:rsidR="00656815">
        <w:rPr>
          <w:szCs w:val="19"/>
          <w:shd w:val="clear" w:color="auto" w:fill="FFFFFF"/>
        </w:rPr>
        <w:t>202</w:t>
      </w:r>
      <w:r w:rsidR="00B75641">
        <w:rPr>
          <w:szCs w:val="19"/>
          <w:shd w:val="clear" w:color="auto" w:fill="FFFFFF"/>
        </w:rPr>
        <w:t>2</w:t>
      </w:r>
      <w:r w:rsidR="00656815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>r</w:t>
      </w:r>
      <w:r w:rsidR="00621635" w:rsidRPr="0099176E">
        <w:rPr>
          <w:szCs w:val="19"/>
          <w:shd w:val="clear" w:color="auto" w:fill="FFFFFF"/>
        </w:rPr>
        <w:t>.</w:t>
      </w:r>
      <w:r w:rsidRPr="0099176E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CB4427">
        <w:rPr>
          <w:szCs w:val="19"/>
          <w:shd w:val="clear" w:color="auto" w:fill="FFFFFF"/>
        </w:rPr>
        <w:t>32</w:t>
      </w:r>
      <w:r w:rsidRPr="0099176E">
        <w:rPr>
          <w:szCs w:val="19"/>
          <w:shd w:val="clear" w:color="auto" w:fill="FFFFFF"/>
        </w:rPr>
        <w:t xml:space="preserve"> tys. osób </w:t>
      </w:r>
      <w:r w:rsidR="0099176E">
        <w:rPr>
          <w:szCs w:val="19"/>
          <w:shd w:val="clear" w:color="auto" w:fill="FFFFFF"/>
        </w:rPr>
        <w:t>i</w:t>
      </w:r>
      <w:r w:rsidR="006B5C22">
        <w:rPr>
          <w:szCs w:val="19"/>
          <w:shd w:val="clear" w:color="auto" w:fill="FFFFFF"/>
        </w:rPr>
        <w:t xml:space="preserve"> </w:t>
      </w:r>
      <w:r w:rsidR="00852DD6" w:rsidRPr="0099176E">
        <w:rPr>
          <w:szCs w:val="19"/>
          <w:shd w:val="clear" w:color="auto" w:fill="FFFFFF"/>
        </w:rPr>
        <w:t xml:space="preserve">stanowiła </w:t>
      </w:r>
      <w:r w:rsidR="00CB4427">
        <w:rPr>
          <w:szCs w:val="19"/>
          <w:shd w:val="clear" w:color="auto" w:fill="FFFFFF"/>
        </w:rPr>
        <w:t>7</w:t>
      </w:r>
      <w:r w:rsidR="00852DD6" w:rsidRPr="0099176E">
        <w:rPr>
          <w:szCs w:val="19"/>
          <w:shd w:val="clear" w:color="auto" w:fill="FFFFFF"/>
        </w:rPr>
        <w:t>,</w:t>
      </w:r>
      <w:r w:rsidR="00CB4427">
        <w:rPr>
          <w:szCs w:val="19"/>
          <w:shd w:val="clear" w:color="auto" w:fill="FFFFFF"/>
        </w:rPr>
        <w:t>0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CB4427">
        <w:rPr>
          <w:szCs w:val="19"/>
          <w:shd w:val="clear" w:color="auto" w:fill="FFFFFF"/>
        </w:rPr>
        <w:t xml:space="preserve">obniżyła się zarówno </w:t>
      </w:r>
      <w:r w:rsidR="003A51CA">
        <w:rPr>
          <w:szCs w:val="19"/>
          <w:shd w:val="clear" w:color="auto" w:fill="FFFFFF"/>
        </w:rPr>
        <w:t>w</w:t>
      </w:r>
      <w:r w:rsidR="007749BE">
        <w:rPr>
          <w:szCs w:val="19"/>
          <w:shd w:val="clear" w:color="auto" w:fill="FFFFFF"/>
        </w:rPr>
        <w:t> 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CB4427">
        <w:rPr>
          <w:szCs w:val="19"/>
          <w:shd w:val="clear" w:color="auto" w:fill="FFFFFF"/>
        </w:rPr>
        <w:t>1</w:t>
      </w:r>
      <w:r w:rsidR="008908E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kwartałem 202</w:t>
      </w:r>
      <w:r w:rsidR="00CB4427">
        <w:rPr>
          <w:szCs w:val="19"/>
          <w:shd w:val="clear" w:color="auto" w:fill="FFFFFF"/>
        </w:rPr>
        <w:t>2</w:t>
      </w:r>
      <w:r w:rsidR="003A51CA">
        <w:rPr>
          <w:szCs w:val="19"/>
          <w:shd w:val="clear" w:color="auto" w:fill="FFFFFF"/>
        </w:rPr>
        <w:t xml:space="preserve"> r.</w:t>
      </w:r>
      <w:r w:rsidR="00CB4427">
        <w:rPr>
          <w:szCs w:val="19"/>
          <w:shd w:val="clear" w:color="auto" w:fill="FFFFFF"/>
        </w:rPr>
        <w:t xml:space="preserve"> (o 36,0%)</w:t>
      </w:r>
      <w:r w:rsidR="00EB57F9">
        <w:rPr>
          <w:szCs w:val="19"/>
          <w:shd w:val="clear" w:color="auto" w:fill="FFFFFF"/>
        </w:rPr>
        <w:t xml:space="preserve">, </w:t>
      </w:r>
      <w:r w:rsidR="00CB4427">
        <w:rPr>
          <w:szCs w:val="19"/>
          <w:shd w:val="clear" w:color="auto" w:fill="FFFFFF"/>
        </w:rPr>
        <w:t>j</w:t>
      </w:r>
      <w:r w:rsidR="00EB57F9">
        <w:rPr>
          <w:szCs w:val="19"/>
          <w:shd w:val="clear" w:color="auto" w:fill="FFFFFF"/>
        </w:rPr>
        <w:t>a</w:t>
      </w:r>
      <w:r w:rsidR="00CB4427">
        <w:rPr>
          <w:szCs w:val="19"/>
          <w:shd w:val="clear" w:color="auto" w:fill="FFFFFF"/>
        </w:rPr>
        <w:t xml:space="preserve">k i </w:t>
      </w:r>
      <w:r w:rsidR="00BC2DC3">
        <w:rPr>
          <w:szCs w:val="19"/>
          <w:shd w:val="clear" w:color="auto" w:fill="FFFFFF"/>
        </w:rPr>
        <w:t xml:space="preserve">w relacji do </w:t>
      </w:r>
      <w:r w:rsidR="00CB4427">
        <w:rPr>
          <w:szCs w:val="19"/>
          <w:shd w:val="clear" w:color="auto" w:fill="FFFFFF"/>
        </w:rPr>
        <w:t>2</w:t>
      </w:r>
      <w:r w:rsidR="00BC2DC3">
        <w:rPr>
          <w:szCs w:val="19"/>
          <w:shd w:val="clear" w:color="auto" w:fill="FFFFFF"/>
        </w:rPr>
        <w:t xml:space="preserve"> kwartału 2021 r.</w:t>
      </w:r>
      <w:r w:rsidR="00CB4427">
        <w:rPr>
          <w:szCs w:val="19"/>
          <w:shd w:val="clear" w:color="auto" w:fill="FFFFFF"/>
        </w:rPr>
        <w:t xml:space="preserve"> (o 25,6%).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 xml:space="preserve">pod względem miejsca zamieszkania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CB4427">
        <w:rPr>
          <w:szCs w:val="19"/>
          <w:shd w:val="clear" w:color="auto" w:fill="FFFFFF"/>
        </w:rPr>
        <w:t>68</w:t>
      </w:r>
      <w:r w:rsidR="00AC33C1" w:rsidRPr="0099176E">
        <w:rPr>
          <w:szCs w:val="19"/>
          <w:shd w:val="clear" w:color="auto" w:fill="FFFFFF"/>
        </w:rPr>
        <w:t>,</w:t>
      </w:r>
      <w:r w:rsidR="00CB4427">
        <w:rPr>
          <w:szCs w:val="19"/>
          <w:shd w:val="clear" w:color="auto" w:fill="FFFFFF"/>
        </w:rPr>
        <w:t>8</w:t>
      </w:r>
      <w:r w:rsidR="006119EC" w:rsidRPr="0099176E">
        <w:rPr>
          <w:szCs w:val="19"/>
          <w:shd w:val="clear" w:color="auto" w:fill="FFFFFF"/>
        </w:rPr>
        <w:t>%)</w:t>
      </w:r>
      <w:r w:rsidR="003A51CA">
        <w:rPr>
          <w:szCs w:val="19"/>
          <w:shd w:val="clear" w:color="auto" w:fill="FFFFFF"/>
        </w:rPr>
        <w:t xml:space="preserve">, </w:t>
      </w:r>
      <w:r w:rsidR="00AD6027">
        <w:rPr>
          <w:szCs w:val="19"/>
          <w:shd w:val="clear" w:color="auto" w:fill="FFFFFF"/>
        </w:rPr>
        <w:t>natomiast ze względu na płeć</w:t>
      </w:r>
      <w:r w:rsidR="00CB4427" w:rsidRPr="00CB4427">
        <w:rPr>
          <w:szCs w:val="19"/>
          <w:shd w:val="clear" w:color="auto" w:fill="FFFFFF"/>
        </w:rPr>
        <w:t xml:space="preserve"> </w:t>
      </w:r>
      <w:r w:rsidR="00AD6027">
        <w:rPr>
          <w:szCs w:val="19"/>
          <w:shd w:val="clear" w:color="auto" w:fill="FFFFFF"/>
        </w:rPr>
        <w:t>udział kobiet był nieco większy niż mężczyzn</w:t>
      </w:r>
      <w:r w:rsidR="008C0EB3">
        <w:rPr>
          <w:szCs w:val="19"/>
          <w:shd w:val="clear" w:color="auto" w:fill="FFFFFF"/>
        </w:rPr>
        <w:br/>
      </w:r>
      <w:r w:rsidR="00AD6027">
        <w:rPr>
          <w:szCs w:val="19"/>
          <w:shd w:val="clear" w:color="auto" w:fill="FFFFFF"/>
        </w:rPr>
        <w:t xml:space="preserve">(o 3,1 </w:t>
      </w:r>
      <w:proofErr w:type="spellStart"/>
      <w:r w:rsidR="00AD6027">
        <w:rPr>
          <w:szCs w:val="19"/>
          <w:shd w:val="clear" w:color="auto" w:fill="FFFFFF"/>
        </w:rPr>
        <w:t>p.proc</w:t>
      </w:r>
      <w:proofErr w:type="spellEnd"/>
      <w:r w:rsidR="00AD6027">
        <w:rPr>
          <w:szCs w:val="19"/>
          <w:shd w:val="clear" w:color="auto" w:fill="FFFFFF"/>
        </w:rPr>
        <w:t>.).</w:t>
      </w:r>
    </w:p>
    <w:p w14:paraId="70DE90E1" w14:textId="2FCCB6EB" w:rsidR="00195A20" w:rsidRPr="002A457D" w:rsidRDefault="007B227C" w:rsidP="00196478">
      <w:pPr>
        <w:spacing w:line="288" w:lineRule="auto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57E2CDBF">
                <wp:simplePos x="0" y="0"/>
                <wp:positionH relativeFrom="column">
                  <wp:posOffset>5227320</wp:posOffset>
                </wp:positionH>
                <wp:positionV relativeFrom="paragraph">
                  <wp:posOffset>680085</wp:posOffset>
                </wp:positionV>
                <wp:extent cx="1783080" cy="1470660"/>
                <wp:effectExtent l="0" t="0" r="0" b="0"/>
                <wp:wrapTight wrapText="bothSides">
                  <wp:wrapPolygon edited="0">
                    <wp:start x="692" y="0"/>
                    <wp:lineTo x="692" y="21264"/>
                    <wp:lineTo x="20769" y="21264"/>
                    <wp:lineTo x="20769" y="0"/>
                    <wp:lineTo x="692" y="0"/>
                  </wp:wrapPolygon>
                </wp:wrapTight>
                <wp:docPr id="17" name="Pole tekstowe 17" descr="Stopa bezrobocia w 2 kwartale 2022 r. w województwie pod-karpackim wyniosła 3,9% i obniżyła się zarówno w porównaniu z poprzednim kwartałem (o 1,9 p.proc.), jak i w relacji z analogicznym kwartałem 2021 r. (o 1,3 p.proc.)" title="Bezrobotni w wieku 15–74 l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1470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0B05A71F" w:rsidR="007B227C" w:rsidRDefault="001F6CE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3D4F93">
                              <w:t>2</w:t>
                            </w:r>
                            <w:r w:rsidR="00334FCE"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B75641">
                              <w:t>2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3D4F93">
                              <w:t>3</w:t>
                            </w:r>
                            <w:r w:rsidR="00F41204">
                              <w:t>,</w:t>
                            </w:r>
                            <w:r w:rsidR="003D4F93">
                              <w:t>9</w:t>
                            </w:r>
                            <w:r w:rsidR="00F41204">
                              <w:t>%</w:t>
                            </w:r>
                            <w:r w:rsidR="009054D1">
                              <w:t xml:space="preserve"> i </w:t>
                            </w:r>
                            <w:r w:rsidR="003D4F93">
                              <w:t xml:space="preserve">obniżyła się zarówno </w:t>
                            </w:r>
                            <w:r w:rsidR="007B227C">
                              <w:t>w porównaniu z poprzednim kwartałem</w:t>
                            </w:r>
                            <w:r w:rsidR="003D4F93">
                              <w:t xml:space="preserve"> (o 1,9 </w:t>
                            </w:r>
                            <w:proofErr w:type="spellStart"/>
                            <w:r w:rsidR="003D4F93">
                              <w:t>p.proc</w:t>
                            </w:r>
                            <w:proofErr w:type="spellEnd"/>
                            <w:r w:rsidR="003D4F93">
                              <w:t>.)</w:t>
                            </w:r>
                            <w:r w:rsidR="007B227C">
                              <w:t>,</w:t>
                            </w:r>
                            <w:r w:rsidR="003D4F93">
                              <w:t xml:space="preserve"> jak i w relacji </w:t>
                            </w:r>
                            <w:r w:rsidR="009054D1">
                              <w:t>z</w:t>
                            </w:r>
                            <w:r w:rsidR="00BA5A03">
                              <w:t xml:space="preserve"> </w:t>
                            </w:r>
                            <w:r w:rsidR="00CF21ED">
                              <w:t>analogicznym</w:t>
                            </w:r>
                            <w:r w:rsidR="009054D1">
                              <w:t xml:space="preserve"> kwartałem</w:t>
                            </w:r>
                            <w:r w:rsidR="007B227C">
                              <w:t xml:space="preserve"> 2021 r.</w:t>
                            </w:r>
                            <w:r w:rsidR="003D4F93">
                              <w:t xml:space="preserve"> (o 1,3 </w:t>
                            </w:r>
                            <w:proofErr w:type="spellStart"/>
                            <w:r w:rsidR="003D4F93">
                              <w:t>p.proc</w:t>
                            </w:r>
                            <w:proofErr w:type="spellEnd"/>
                            <w:r w:rsidR="003D4F93">
                              <w:t>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Tytuł: Bezrobotni w wieku 15–74 lata — opis: Stopa bezrobocia w 2 kwartale 2022 r. w województwie pod-karpackim wyniosła 3,9% i obniżyła się zarówno w porównaniu z poprzednim kwartałem (o 1,9 p.proc.), jak i w relacji z analogicznym kwartałem 2021 r. (o 1,3 p.proc.)" style="position:absolute;margin-left:411.6pt;margin-top:53.55pt;width:140.4pt;height:115.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" filled="f" stroked="f">
                <v:textbox>
                  <w:txbxContent>
                    <w:p w14:paraId="343B3873" w14:textId="0B05A71F" w:rsidR="007B227C" w:rsidRDefault="001F6CE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3D4F93">
                        <w:t>2</w:t>
                      </w:r>
                      <w:r w:rsidR="00334FCE"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B75641">
                        <w:t>2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3D4F93">
                        <w:t>3</w:t>
                      </w:r>
                      <w:r w:rsidR="00F41204">
                        <w:t>,</w:t>
                      </w:r>
                      <w:r w:rsidR="003D4F93">
                        <w:t>9</w:t>
                      </w:r>
                      <w:r w:rsidR="00F41204">
                        <w:t>%</w:t>
                      </w:r>
                      <w:r w:rsidR="009054D1">
                        <w:t xml:space="preserve"> i </w:t>
                      </w:r>
                      <w:r w:rsidR="003D4F93">
                        <w:t xml:space="preserve">obniżyła się zarówno </w:t>
                      </w:r>
                      <w:r w:rsidR="007B227C">
                        <w:t>w porównaniu z poprzednim kwartałem</w:t>
                      </w:r>
                      <w:r w:rsidR="003D4F93">
                        <w:t xml:space="preserve"> (o 1,9 </w:t>
                      </w:r>
                      <w:proofErr w:type="spellStart"/>
                      <w:r w:rsidR="003D4F93">
                        <w:t>p.proc</w:t>
                      </w:r>
                      <w:proofErr w:type="spellEnd"/>
                      <w:r w:rsidR="003D4F93">
                        <w:t>.)</w:t>
                      </w:r>
                      <w:r w:rsidR="007B227C">
                        <w:t>,</w:t>
                      </w:r>
                      <w:r w:rsidR="003D4F93">
                        <w:t xml:space="preserve"> jak i w relacji </w:t>
                      </w:r>
                      <w:r w:rsidR="009054D1">
                        <w:t>z</w:t>
                      </w:r>
                      <w:r w:rsidR="00BA5A03">
                        <w:t xml:space="preserve"> </w:t>
                      </w:r>
                      <w:r w:rsidR="00CF21ED">
                        <w:t>analogicznym</w:t>
                      </w:r>
                      <w:r w:rsidR="009054D1">
                        <w:t xml:space="preserve"> kwartałem</w:t>
                      </w:r>
                      <w:r w:rsidR="007B227C">
                        <w:t xml:space="preserve"> 2021 r.</w:t>
                      </w:r>
                      <w:r w:rsidR="003D4F93">
                        <w:t xml:space="preserve"> (o 1,3 </w:t>
                      </w:r>
                      <w:proofErr w:type="spellStart"/>
                      <w:r w:rsidR="003D4F93">
                        <w:t>p.proc</w:t>
                      </w:r>
                      <w:proofErr w:type="spellEnd"/>
                      <w:r w:rsidR="003D4F93">
                        <w:t>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3275"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kwietnia </w:t>
      </w:r>
      <w:r w:rsidR="00463275" w:rsidRPr="00A0485D">
        <w:rPr>
          <w:szCs w:val="19"/>
          <w:shd w:val="clear" w:color="auto" w:fill="FFFFFF"/>
        </w:rPr>
        <w:t>do</w:t>
      </w:r>
      <w:r w:rsidR="00B31301">
        <w:rPr>
          <w:szCs w:val="19"/>
          <w:shd w:val="clear" w:color="auto" w:fill="FFFFFF"/>
        </w:rPr>
        <w:t xml:space="preserve"> </w:t>
      </w:r>
      <w:r w:rsidR="00832B36">
        <w:rPr>
          <w:szCs w:val="19"/>
          <w:shd w:val="clear" w:color="auto" w:fill="FFFFFF"/>
        </w:rPr>
        <w:t xml:space="preserve">czerwca </w:t>
      </w:r>
      <w:r w:rsidR="00463275" w:rsidRPr="00A0485D">
        <w:rPr>
          <w:szCs w:val="19"/>
          <w:shd w:val="clear" w:color="auto" w:fill="FFFFFF"/>
        </w:rPr>
        <w:t>202</w:t>
      </w:r>
      <w:r w:rsidR="00B75641">
        <w:rPr>
          <w:szCs w:val="19"/>
          <w:shd w:val="clear" w:color="auto" w:fill="FFFFFF"/>
        </w:rPr>
        <w:t>2</w:t>
      </w:r>
      <w:r w:rsidR="00463275"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="00463275"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="00463275" w:rsidRPr="00A0485D">
        <w:rPr>
          <w:szCs w:val="19"/>
          <w:shd w:val="clear" w:color="auto" w:fill="FFFFFF"/>
        </w:rPr>
        <w:t xml:space="preserve">wyniósł </w:t>
      </w:r>
      <w:r w:rsidR="00C65D4A">
        <w:rPr>
          <w:szCs w:val="19"/>
          <w:shd w:val="clear" w:color="auto" w:fill="FFFFFF"/>
        </w:rPr>
        <w:t>9</w:t>
      </w:r>
      <w:r w:rsidR="00B77010" w:rsidRPr="00A0485D">
        <w:rPr>
          <w:szCs w:val="19"/>
          <w:shd w:val="clear" w:color="auto" w:fill="FFFFFF"/>
        </w:rPr>
        <w:t>,</w:t>
      </w:r>
      <w:r w:rsidR="00832B36">
        <w:rPr>
          <w:szCs w:val="19"/>
          <w:shd w:val="clear" w:color="auto" w:fill="FFFFFF"/>
        </w:rPr>
        <w:t>5</w:t>
      </w:r>
      <w:r w:rsidR="00463275"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="00463275"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D369D4">
        <w:rPr>
          <w:szCs w:val="19"/>
          <w:shd w:val="clear" w:color="auto" w:fill="FFFFFF"/>
        </w:rPr>
        <w:t>8</w:t>
      </w:r>
      <w:r w:rsidR="00FE7D5F" w:rsidRPr="00A0485D">
        <w:rPr>
          <w:szCs w:val="19"/>
          <w:shd w:val="clear" w:color="auto" w:fill="FFFFFF"/>
        </w:rPr>
        <w:t>,</w:t>
      </w:r>
      <w:r w:rsidR="00832B36">
        <w:rPr>
          <w:szCs w:val="19"/>
          <w:shd w:val="clear" w:color="auto" w:fill="FFFFFF"/>
        </w:rPr>
        <w:t>7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8C0EB3">
        <w:rPr>
          <w:szCs w:val="19"/>
          <w:shd w:val="clear" w:color="auto" w:fill="FFFFFF"/>
        </w:rPr>
        <w:t> 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832B36">
        <w:rPr>
          <w:szCs w:val="19"/>
          <w:shd w:val="clear" w:color="auto" w:fill="FFFFFF"/>
        </w:rPr>
        <w:t xml:space="preserve">krótszy </w:t>
      </w:r>
      <w:r w:rsidR="00FE3AD6">
        <w:rPr>
          <w:szCs w:val="19"/>
          <w:shd w:val="clear" w:color="auto" w:fill="FFFFFF"/>
        </w:rPr>
        <w:t xml:space="preserve">o </w:t>
      </w:r>
      <w:r w:rsidR="00832B36">
        <w:rPr>
          <w:szCs w:val="19"/>
          <w:shd w:val="clear" w:color="auto" w:fill="FFFFFF"/>
        </w:rPr>
        <w:t>0</w:t>
      </w:r>
      <w:r w:rsidR="008A289F">
        <w:rPr>
          <w:szCs w:val="19"/>
          <w:shd w:val="clear" w:color="auto" w:fill="FFFFFF"/>
        </w:rPr>
        <w:t>,1</w:t>
      </w:r>
      <w:r w:rsidR="00FE3AD6">
        <w:rPr>
          <w:szCs w:val="19"/>
          <w:shd w:val="clear" w:color="auto" w:fill="FFFFFF"/>
        </w:rPr>
        <w:t xml:space="preserve"> miesiąca niż w poprzednim kwartale</w:t>
      </w:r>
      <w:r w:rsidR="00832B36">
        <w:rPr>
          <w:szCs w:val="19"/>
          <w:shd w:val="clear" w:color="auto" w:fill="FFFFFF"/>
        </w:rPr>
        <w:t xml:space="preserve">, a </w:t>
      </w:r>
      <w:r w:rsidR="00A3027F">
        <w:rPr>
          <w:szCs w:val="19"/>
          <w:shd w:val="clear" w:color="auto" w:fill="FFFFFF"/>
        </w:rPr>
        <w:t xml:space="preserve">dłuższy </w:t>
      </w:r>
      <w:r w:rsidR="008A289F">
        <w:rPr>
          <w:szCs w:val="19"/>
          <w:shd w:val="clear" w:color="auto" w:fill="FFFFFF"/>
        </w:rPr>
        <w:t xml:space="preserve">o </w:t>
      </w:r>
      <w:r w:rsidR="00832B36">
        <w:rPr>
          <w:szCs w:val="19"/>
          <w:shd w:val="clear" w:color="auto" w:fill="FFFFFF"/>
        </w:rPr>
        <w:t>0</w:t>
      </w:r>
      <w:r w:rsidR="008A289F">
        <w:rPr>
          <w:szCs w:val="19"/>
          <w:shd w:val="clear" w:color="auto" w:fill="FFFFFF"/>
        </w:rPr>
        <w:t>,</w:t>
      </w:r>
      <w:r w:rsidR="00832B36">
        <w:rPr>
          <w:szCs w:val="19"/>
          <w:shd w:val="clear" w:color="auto" w:fill="FFFFFF"/>
        </w:rPr>
        <w:t>7</w:t>
      </w:r>
      <w:r w:rsidR="008A289F">
        <w:rPr>
          <w:szCs w:val="19"/>
          <w:shd w:val="clear" w:color="auto" w:fill="FFFFFF"/>
        </w:rPr>
        <w:t xml:space="preserve"> miesiąca niż w analogicznym kwartale 2021 r</w:t>
      </w:r>
      <w:r w:rsidR="00FE3AD6">
        <w:rPr>
          <w:szCs w:val="19"/>
          <w:shd w:val="clear" w:color="auto" w:fill="FFFFFF"/>
        </w:rPr>
        <w:t>.</w:t>
      </w:r>
    </w:p>
    <w:p w14:paraId="25E9E437" w14:textId="198A3CBD" w:rsidR="00A62F68" w:rsidRDefault="00A62F68" w:rsidP="00241B59">
      <w:pPr>
        <w:spacing w:line="288" w:lineRule="auto"/>
        <w:rPr>
          <w:szCs w:val="19"/>
          <w:shd w:val="clear" w:color="auto" w:fill="FFFFFF"/>
        </w:rPr>
      </w:pPr>
      <w:r w:rsidRPr="001520F2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762E5C">
        <w:rPr>
          <w:szCs w:val="19"/>
          <w:shd w:val="clear" w:color="auto" w:fill="FFFFFF"/>
        </w:rPr>
        <w:t>3</w:t>
      </w:r>
      <w:r w:rsidRPr="001520F2">
        <w:rPr>
          <w:szCs w:val="19"/>
          <w:shd w:val="clear" w:color="auto" w:fill="FFFFFF"/>
        </w:rPr>
        <w:t>,</w:t>
      </w:r>
      <w:r w:rsidR="00762E5C">
        <w:rPr>
          <w:szCs w:val="19"/>
          <w:shd w:val="clear" w:color="auto" w:fill="FFFFFF"/>
        </w:rPr>
        <w:t>9</w:t>
      </w:r>
      <w:r w:rsidRPr="001520F2">
        <w:rPr>
          <w:szCs w:val="19"/>
          <w:shd w:val="clear" w:color="auto" w:fill="FFFFFF"/>
        </w:rPr>
        <w:t xml:space="preserve">%. Oznacza to, że wśród aktywnych zawodowo co </w:t>
      </w:r>
      <w:r w:rsidR="00762E5C">
        <w:rPr>
          <w:szCs w:val="19"/>
          <w:shd w:val="clear" w:color="auto" w:fill="FFFFFF"/>
        </w:rPr>
        <w:t xml:space="preserve">dwudziesta szósta </w:t>
      </w:r>
      <w:r w:rsidRPr="001520F2">
        <w:rPr>
          <w:szCs w:val="19"/>
          <w:shd w:val="clear" w:color="auto" w:fill="FFFFFF"/>
        </w:rPr>
        <w:t xml:space="preserve">osoba była bez pracy. </w:t>
      </w:r>
      <w:r w:rsidR="0007004B">
        <w:rPr>
          <w:szCs w:val="19"/>
          <w:shd w:val="clear" w:color="auto" w:fill="FFFFFF"/>
        </w:rPr>
        <w:t xml:space="preserve">Udział bezrobotnych w liczbie aktywnych zawodowo w </w:t>
      </w:r>
      <w:r w:rsidRPr="001520F2">
        <w:rPr>
          <w:szCs w:val="19"/>
          <w:shd w:val="clear" w:color="auto" w:fill="FFFFFF"/>
        </w:rPr>
        <w:t>województw</w:t>
      </w:r>
      <w:r w:rsidR="0007004B">
        <w:rPr>
          <w:szCs w:val="19"/>
          <w:shd w:val="clear" w:color="auto" w:fill="FFFFFF"/>
        </w:rPr>
        <w:t>ie</w:t>
      </w:r>
      <w:r w:rsidRPr="001520F2">
        <w:rPr>
          <w:szCs w:val="19"/>
          <w:shd w:val="clear" w:color="auto" w:fill="FFFFFF"/>
        </w:rPr>
        <w:t xml:space="preserve"> podkarpacki</w:t>
      </w:r>
      <w:r w:rsidR="0007004B">
        <w:rPr>
          <w:szCs w:val="19"/>
          <w:shd w:val="clear" w:color="auto" w:fill="FFFFFF"/>
        </w:rPr>
        <w:t>m</w:t>
      </w:r>
      <w:r w:rsidRPr="001520F2">
        <w:rPr>
          <w:szCs w:val="19"/>
          <w:shd w:val="clear" w:color="auto" w:fill="FFFFFF"/>
        </w:rPr>
        <w:t xml:space="preserve"> był wyższy </w:t>
      </w:r>
      <w:r w:rsidR="00241B59">
        <w:rPr>
          <w:szCs w:val="19"/>
          <w:shd w:val="clear" w:color="auto" w:fill="FFFFFF"/>
        </w:rPr>
        <w:t>niż w</w:t>
      </w:r>
      <w:r w:rsidR="008C0EB3">
        <w:rPr>
          <w:szCs w:val="19"/>
          <w:shd w:val="clear" w:color="auto" w:fill="FFFFFF"/>
        </w:rPr>
        <w:t xml:space="preserve"> </w:t>
      </w:r>
      <w:r w:rsidR="00241B59" w:rsidRPr="001520F2">
        <w:rPr>
          <w:szCs w:val="19"/>
          <w:shd w:val="clear" w:color="auto" w:fill="FFFFFF"/>
        </w:rPr>
        <w:t>kraj</w:t>
      </w:r>
      <w:r w:rsidR="00241B59">
        <w:rPr>
          <w:szCs w:val="19"/>
          <w:shd w:val="clear" w:color="auto" w:fill="FFFFFF"/>
        </w:rPr>
        <w:t>u</w:t>
      </w:r>
      <w:r w:rsidR="00241B59" w:rsidRPr="001520F2">
        <w:rPr>
          <w:szCs w:val="19"/>
          <w:shd w:val="clear" w:color="auto" w:fill="FFFFFF"/>
        </w:rPr>
        <w:t xml:space="preserve"> </w:t>
      </w:r>
      <w:r w:rsidR="00241B59">
        <w:rPr>
          <w:szCs w:val="19"/>
          <w:shd w:val="clear" w:color="auto" w:fill="FFFFFF"/>
        </w:rPr>
        <w:t>(</w:t>
      </w:r>
      <w:r w:rsidRPr="001520F2">
        <w:rPr>
          <w:szCs w:val="19"/>
          <w:shd w:val="clear" w:color="auto" w:fill="FFFFFF"/>
        </w:rPr>
        <w:t>o</w:t>
      </w:r>
      <w:r w:rsidR="00241B59">
        <w:rPr>
          <w:szCs w:val="19"/>
          <w:shd w:val="clear" w:color="auto" w:fill="FFFFFF"/>
        </w:rPr>
        <w:t xml:space="preserve"> </w:t>
      </w:r>
      <w:r w:rsidR="00762E5C">
        <w:rPr>
          <w:szCs w:val="19"/>
          <w:shd w:val="clear" w:color="auto" w:fill="FFFFFF"/>
        </w:rPr>
        <w:t>1</w:t>
      </w:r>
      <w:r w:rsidRPr="001520F2">
        <w:rPr>
          <w:szCs w:val="19"/>
          <w:shd w:val="clear" w:color="auto" w:fill="FFFFFF"/>
        </w:rPr>
        <w:t>,</w:t>
      </w:r>
      <w:r w:rsidR="00762E5C">
        <w:rPr>
          <w:szCs w:val="19"/>
          <w:shd w:val="clear" w:color="auto" w:fill="FFFFFF"/>
        </w:rPr>
        <w:t>3</w:t>
      </w:r>
      <w:r w:rsidR="00241B59">
        <w:rPr>
          <w:szCs w:val="19"/>
          <w:shd w:val="clear" w:color="auto" w:fill="FFFFFF"/>
        </w:rPr>
        <w:t xml:space="preserve"> </w:t>
      </w:r>
      <w:proofErr w:type="spellStart"/>
      <w:r w:rsidR="0007004B">
        <w:rPr>
          <w:szCs w:val="19"/>
          <w:shd w:val="clear" w:color="auto" w:fill="FFFFFF"/>
        </w:rPr>
        <w:t>p.proc</w:t>
      </w:r>
      <w:proofErr w:type="spellEnd"/>
      <w:r w:rsidR="0007004B">
        <w:rPr>
          <w:szCs w:val="19"/>
          <w:shd w:val="clear" w:color="auto" w:fill="FFFFFF"/>
        </w:rPr>
        <w:t>.</w:t>
      </w:r>
      <w:r w:rsidR="00241B59">
        <w:rPr>
          <w:szCs w:val="19"/>
          <w:shd w:val="clear" w:color="auto" w:fill="FFFFFF"/>
        </w:rPr>
        <w:t>)</w:t>
      </w:r>
      <w:r w:rsidR="0007004B">
        <w:rPr>
          <w:szCs w:val="19"/>
          <w:shd w:val="clear" w:color="auto" w:fill="FFFFFF"/>
        </w:rPr>
        <w:t xml:space="preserve">. </w:t>
      </w:r>
      <w:r w:rsidR="002B2FF9">
        <w:rPr>
          <w:szCs w:val="19"/>
          <w:shd w:val="clear" w:color="auto" w:fill="FFFFFF"/>
        </w:rPr>
        <w:t>Natomiast p</w:t>
      </w:r>
      <w:r w:rsidRPr="001520F2">
        <w:rPr>
          <w:szCs w:val="19"/>
          <w:shd w:val="clear" w:color="auto" w:fill="FFFFFF"/>
        </w:rPr>
        <w:t>od względem wartości tego miernika</w:t>
      </w:r>
      <w:r w:rsidR="009D43D6"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województwo podkarpackie znalazło się na 1</w:t>
      </w:r>
      <w:r w:rsidR="00762E5C">
        <w:rPr>
          <w:szCs w:val="19"/>
          <w:shd w:val="clear" w:color="auto" w:fill="FFFFFF"/>
        </w:rPr>
        <w:t>5</w:t>
      </w:r>
      <w:r w:rsidRPr="001520F2">
        <w:rPr>
          <w:szCs w:val="19"/>
          <w:shd w:val="clear" w:color="auto" w:fill="FFFFFF"/>
        </w:rPr>
        <w:t xml:space="preserve">. miejscu </w:t>
      </w:r>
      <w:r w:rsidRPr="00362684">
        <w:rPr>
          <w:szCs w:val="19"/>
          <w:shd w:val="clear" w:color="auto" w:fill="FFFFFF"/>
        </w:rPr>
        <w:t>w kraju</w:t>
      </w:r>
      <w:r w:rsidR="002F67E8">
        <w:rPr>
          <w:szCs w:val="19"/>
          <w:shd w:val="clear" w:color="auto" w:fill="FFFFFF"/>
        </w:rPr>
        <w:t xml:space="preserve"> </w:t>
      </w:r>
      <w:r w:rsidR="0094076C">
        <w:rPr>
          <w:szCs w:val="19"/>
          <w:shd w:val="clear" w:color="auto" w:fill="FFFFFF"/>
        </w:rPr>
        <w:t>(</w:t>
      </w:r>
      <w:r w:rsidR="004B0FBA">
        <w:rPr>
          <w:szCs w:val="19"/>
          <w:shd w:val="clear" w:color="auto" w:fill="FFFFFF"/>
        </w:rPr>
        <w:t>na 1</w:t>
      </w:r>
      <w:r w:rsidR="00762E5C">
        <w:rPr>
          <w:szCs w:val="19"/>
          <w:shd w:val="clear" w:color="auto" w:fill="FFFFFF"/>
        </w:rPr>
        <w:t>6</w:t>
      </w:r>
      <w:r w:rsidR="00016D66">
        <w:rPr>
          <w:szCs w:val="19"/>
          <w:shd w:val="clear" w:color="auto" w:fill="FFFFFF"/>
        </w:rPr>
        <w:t xml:space="preserve">. </w:t>
      </w:r>
      <w:r w:rsidR="00B75641">
        <w:rPr>
          <w:szCs w:val="19"/>
          <w:shd w:val="clear" w:color="auto" w:fill="FFFFFF"/>
        </w:rPr>
        <w:t>p</w:t>
      </w:r>
      <w:r w:rsidR="00016D66">
        <w:rPr>
          <w:szCs w:val="19"/>
          <w:shd w:val="clear" w:color="auto" w:fill="FFFFFF"/>
        </w:rPr>
        <w:t>ozycji</w:t>
      </w:r>
      <w:r w:rsidR="00B75641">
        <w:rPr>
          <w:szCs w:val="19"/>
          <w:shd w:val="clear" w:color="auto" w:fill="FFFFFF"/>
        </w:rPr>
        <w:t xml:space="preserve"> kwartał wcześniej</w:t>
      </w:r>
      <w:r w:rsidR="00135D89">
        <w:rPr>
          <w:szCs w:val="19"/>
          <w:shd w:val="clear" w:color="auto" w:fill="FFFFFF"/>
        </w:rPr>
        <w:t>, a na 1</w:t>
      </w:r>
      <w:r w:rsidR="00762E5C">
        <w:rPr>
          <w:szCs w:val="19"/>
          <w:shd w:val="clear" w:color="auto" w:fill="FFFFFF"/>
        </w:rPr>
        <w:t>5</w:t>
      </w:r>
      <w:r w:rsidR="00135D89">
        <w:rPr>
          <w:szCs w:val="19"/>
          <w:shd w:val="clear" w:color="auto" w:fill="FFFFFF"/>
        </w:rPr>
        <w:t>. rok wcześniej</w:t>
      </w:r>
      <w:r w:rsidR="00016D66">
        <w:rPr>
          <w:szCs w:val="19"/>
          <w:shd w:val="clear" w:color="auto" w:fill="FFFFFF"/>
        </w:rPr>
        <w:t>).</w:t>
      </w:r>
    </w:p>
    <w:p w14:paraId="0EEBA92A" w14:textId="02ED621C" w:rsidR="00097122" w:rsidRPr="005A68CB" w:rsidRDefault="00097122" w:rsidP="00945EEC">
      <w:pPr>
        <w:pStyle w:val="tytuwykresumapytablicy"/>
      </w:pPr>
      <w:r w:rsidRPr="005A68CB">
        <w:t xml:space="preserve">Wykres </w:t>
      </w:r>
      <w:r w:rsidR="00BF51B9">
        <w:t>2</w:t>
      </w:r>
      <w:r w:rsidR="00606BAE" w:rsidRPr="005A68CB">
        <w:t>. Stopa bezrobocia</w:t>
      </w:r>
      <w:r w:rsidR="00B006D8" w:rsidRPr="005A68CB">
        <w:t xml:space="preserve"> według kwartałów</w:t>
      </w:r>
    </w:p>
    <w:p w14:paraId="052C2A28" w14:textId="564D72CB" w:rsidR="00097122" w:rsidRPr="00362684" w:rsidRDefault="009E38F9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6D1F0B16" wp14:editId="62A1CC5E">
            <wp:extent cx="4584700" cy="2188845"/>
            <wp:effectExtent l="0" t="0" r="6350" b="1905"/>
            <wp:docPr id="16" name="Obraz 16" descr="Na wykresie kolumnowym zaprezentowano wartości stopy bezrobocia według kwartałów (od 1 kwartału 2021 r. do 2 kwartału 2022 r.) w % dla Polski i województwa podkarpackiego. Dane do wykresu dostępne są w załączonym pliku Excel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53C2E" w14:textId="4BC6A756" w:rsidR="008B4B15" w:rsidRPr="00101160" w:rsidRDefault="00614123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7598BB9F">
                <wp:simplePos x="0" y="0"/>
                <wp:positionH relativeFrom="column">
                  <wp:posOffset>5204460</wp:posOffset>
                </wp:positionH>
                <wp:positionV relativeFrom="paragraph">
                  <wp:posOffset>283210</wp:posOffset>
                </wp:positionV>
                <wp:extent cx="1805940" cy="1082040"/>
                <wp:effectExtent l="0" t="0" r="0" b="3810"/>
                <wp:wrapTight wrapText="bothSides">
                  <wp:wrapPolygon edited="0">
                    <wp:start x="684" y="0"/>
                    <wp:lineTo x="684" y="21296"/>
                    <wp:lineTo x="20734" y="21296"/>
                    <wp:lineTo x="20734" y="0"/>
                    <wp:lineTo x="684" y="0"/>
                  </wp:wrapPolygon>
                </wp:wrapTight>
                <wp:docPr id="18" name="Pole tekstowe 18" descr="Liczba osób biernych zawodowo stanowiła 47,9% ogółu ludności w wieku 15–89 lat i zmniejszyła się w skali roku (o 0,1 p.proc.), a wzrosła w ujęciu kwartalnym (o 1,7 p.proc.)" title="Bierni zawodowo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4E939028" w:rsidR="001F6CE5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65519A">
                              <w:t>stanowiła 4</w:t>
                            </w:r>
                            <w:r w:rsidR="0036215E">
                              <w:t>7</w:t>
                            </w:r>
                            <w:r w:rsidR="00507FA5">
                              <w:t>,</w:t>
                            </w:r>
                            <w:r w:rsidR="0036215E">
                              <w:t>9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 i</w:t>
                            </w:r>
                            <w:r w:rsidR="00B00EFF">
                              <w:t> </w:t>
                            </w:r>
                            <w:r w:rsidR="00C04C18">
                              <w:t>z</w:t>
                            </w:r>
                            <w:r w:rsidR="0065519A">
                              <w:t>mniej</w:t>
                            </w:r>
                            <w:r w:rsidR="00C04C18">
                              <w:t xml:space="preserve">szyła się </w:t>
                            </w:r>
                            <w:r w:rsidR="0055401E">
                              <w:t>w</w:t>
                            </w:r>
                            <w:r w:rsidR="00BA5A03">
                              <w:t xml:space="preserve"> </w:t>
                            </w:r>
                            <w:r w:rsidR="0055401E">
                              <w:t xml:space="preserve">skali </w:t>
                            </w:r>
                            <w:r w:rsidR="009B149C">
                              <w:t>roku</w:t>
                            </w:r>
                            <w:r w:rsidR="0036215E">
                              <w:t xml:space="preserve"> (o 0,1 </w:t>
                            </w:r>
                            <w:proofErr w:type="spellStart"/>
                            <w:r w:rsidR="0036215E">
                              <w:t>p.proc</w:t>
                            </w:r>
                            <w:proofErr w:type="spellEnd"/>
                            <w:r w:rsidR="0036215E">
                              <w:t>.), a wzrosła w</w:t>
                            </w:r>
                            <w:r w:rsidR="00BA5A03">
                              <w:t xml:space="preserve"> ujęciu kwartalnym </w:t>
                            </w:r>
                            <w:r w:rsidR="00F721F8">
                              <w:t>(o</w:t>
                            </w:r>
                            <w:r w:rsidR="00BA5A03">
                              <w:t xml:space="preserve"> </w:t>
                            </w:r>
                            <w:r w:rsidR="0036215E">
                              <w:t>1</w:t>
                            </w:r>
                            <w:r w:rsidR="00F721F8">
                              <w:t>,</w:t>
                            </w:r>
                            <w:r w:rsidR="0036215E">
                              <w:t>7</w:t>
                            </w:r>
                            <w:r w:rsidR="00F721F8">
                              <w:t xml:space="preserve"> </w:t>
                            </w:r>
                            <w:proofErr w:type="spellStart"/>
                            <w:r w:rsidR="00F721F8">
                              <w:t>p.proc</w:t>
                            </w:r>
                            <w:proofErr w:type="spellEnd"/>
                            <w:r w:rsidR="00F721F8">
                              <w:t>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Tytuł: Bierni zawodowo w wieku 15–89 lat — opis: Liczba osób biernych zawodowo stanowiła 47,9% ogółu ludności w wieku 15–89 lat i zmniejszyła się w skali roku (o 0,1 p.proc.), a wzrosła w ujęciu kwartalnym (o 1,7 p.proc.)" style="position:absolute;margin-left:409.8pt;margin-top:22.3pt;width:142.2pt;height:85.2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" filled="f" stroked="f">
                <v:textbox>
                  <w:txbxContent>
                    <w:p w14:paraId="5D3D025A" w14:textId="4E939028" w:rsidR="001F6CE5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65519A">
                        <w:t>stanowiła 4</w:t>
                      </w:r>
                      <w:r w:rsidR="0036215E">
                        <w:t>7</w:t>
                      </w:r>
                      <w:r w:rsidR="00507FA5">
                        <w:t>,</w:t>
                      </w:r>
                      <w:r w:rsidR="0036215E">
                        <w:t>9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 i</w:t>
                      </w:r>
                      <w:r w:rsidR="00B00EFF">
                        <w:t> </w:t>
                      </w:r>
                      <w:r w:rsidR="00C04C18">
                        <w:t>z</w:t>
                      </w:r>
                      <w:r w:rsidR="0065519A">
                        <w:t>mniej</w:t>
                      </w:r>
                      <w:r w:rsidR="00C04C18">
                        <w:t xml:space="preserve">szyła się </w:t>
                      </w:r>
                      <w:r w:rsidR="0055401E">
                        <w:t>w</w:t>
                      </w:r>
                      <w:r w:rsidR="00BA5A03">
                        <w:t xml:space="preserve"> </w:t>
                      </w:r>
                      <w:r w:rsidR="0055401E">
                        <w:t xml:space="preserve">skali </w:t>
                      </w:r>
                      <w:r w:rsidR="009B149C">
                        <w:t>roku</w:t>
                      </w:r>
                      <w:r w:rsidR="0036215E">
                        <w:t xml:space="preserve"> (o 0,1 </w:t>
                      </w:r>
                      <w:proofErr w:type="spellStart"/>
                      <w:r w:rsidR="0036215E">
                        <w:t>p.proc</w:t>
                      </w:r>
                      <w:proofErr w:type="spellEnd"/>
                      <w:r w:rsidR="0036215E">
                        <w:t>.), a wzrosła w</w:t>
                      </w:r>
                      <w:r w:rsidR="00BA5A03">
                        <w:t xml:space="preserve"> ujęciu kwartalnym </w:t>
                      </w:r>
                      <w:r w:rsidR="00F721F8">
                        <w:t>(o</w:t>
                      </w:r>
                      <w:r w:rsidR="00BA5A03">
                        <w:t xml:space="preserve"> </w:t>
                      </w:r>
                      <w:r w:rsidR="0036215E">
                        <w:t>1</w:t>
                      </w:r>
                      <w:r w:rsidR="00F721F8">
                        <w:t>,</w:t>
                      </w:r>
                      <w:r w:rsidR="0036215E">
                        <w:t>7</w:t>
                      </w:r>
                      <w:r w:rsidR="00F721F8">
                        <w:t xml:space="preserve"> </w:t>
                      </w:r>
                      <w:proofErr w:type="spellStart"/>
                      <w:r w:rsidR="00F721F8">
                        <w:t>p.proc</w:t>
                      </w:r>
                      <w:proofErr w:type="spellEnd"/>
                      <w:r w:rsidR="00F721F8">
                        <w:t>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6A9D4946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B8171D">
        <w:rPr>
          <w:szCs w:val="19"/>
          <w:shd w:val="clear" w:color="auto" w:fill="FFFFFF"/>
        </w:rPr>
        <w:t>2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012392">
        <w:rPr>
          <w:szCs w:val="19"/>
          <w:shd w:val="clear" w:color="auto" w:fill="FFFFFF"/>
        </w:rPr>
        <w:t>2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B8171D">
        <w:rPr>
          <w:szCs w:val="19"/>
          <w:shd w:val="clear" w:color="auto" w:fill="FFFFFF"/>
        </w:rPr>
        <w:t>64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osób</w:t>
      </w:r>
      <w:r w:rsidR="00EF299F" w:rsidRPr="00EF299F">
        <w:rPr>
          <w:szCs w:val="19"/>
          <w:shd w:val="clear" w:color="auto" w:fill="FFFFFF"/>
        </w:rPr>
        <w:t xml:space="preserve"> </w:t>
      </w:r>
      <w:r w:rsidR="00EF299F" w:rsidRPr="00970DA2">
        <w:rPr>
          <w:szCs w:val="19"/>
          <w:shd w:val="clear" w:color="auto" w:fill="FFFFFF"/>
        </w:rPr>
        <w:t xml:space="preserve">i stanowiła </w:t>
      </w:r>
      <w:r w:rsidR="00B8171D">
        <w:rPr>
          <w:szCs w:val="19"/>
          <w:shd w:val="clear" w:color="auto" w:fill="FFFFFF"/>
        </w:rPr>
        <w:t>6</w:t>
      </w:r>
      <w:r w:rsidR="00EF299F" w:rsidRPr="00970DA2">
        <w:rPr>
          <w:szCs w:val="19"/>
          <w:shd w:val="clear" w:color="auto" w:fill="FFFFFF"/>
        </w:rPr>
        <w:t>,</w:t>
      </w:r>
      <w:r w:rsidR="00B8171D">
        <w:rPr>
          <w:szCs w:val="19"/>
          <w:shd w:val="clear" w:color="auto" w:fill="FFFFFF"/>
        </w:rPr>
        <w:t>1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biernych zawodowo </w:t>
      </w:r>
      <w:r w:rsidR="00936BB6">
        <w:rPr>
          <w:szCs w:val="19"/>
          <w:shd w:val="clear" w:color="auto" w:fill="FFFFFF"/>
        </w:rPr>
        <w:t>obniżyła się</w:t>
      </w:r>
      <w:r w:rsidR="00B8171D">
        <w:rPr>
          <w:szCs w:val="19"/>
          <w:shd w:val="clear" w:color="auto" w:fill="FFFFFF"/>
        </w:rPr>
        <w:t xml:space="preserve"> </w:t>
      </w:r>
      <w:r w:rsidR="00936BB6">
        <w:rPr>
          <w:szCs w:val="19"/>
          <w:shd w:val="clear" w:color="auto" w:fill="FFFFFF"/>
        </w:rPr>
        <w:t xml:space="preserve">w stosunku do analogicznego okresu ubiegłego roku (o </w:t>
      </w:r>
      <w:r w:rsidR="00B8171D">
        <w:rPr>
          <w:szCs w:val="19"/>
          <w:shd w:val="clear" w:color="auto" w:fill="FFFFFF"/>
        </w:rPr>
        <w:t>0</w:t>
      </w:r>
      <w:r w:rsidR="00936BB6">
        <w:rPr>
          <w:szCs w:val="19"/>
          <w:shd w:val="clear" w:color="auto" w:fill="FFFFFF"/>
        </w:rPr>
        <w:t>,</w:t>
      </w:r>
      <w:r w:rsidR="00B8171D">
        <w:rPr>
          <w:szCs w:val="19"/>
          <w:shd w:val="clear" w:color="auto" w:fill="FFFFFF"/>
        </w:rPr>
        <w:t>7</w:t>
      </w:r>
      <w:r w:rsidR="00936BB6">
        <w:rPr>
          <w:szCs w:val="19"/>
          <w:shd w:val="clear" w:color="auto" w:fill="FFFFFF"/>
        </w:rPr>
        <w:t>%), a</w:t>
      </w:r>
      <w:r w:rsidR="00B8171D">
        <w:rPr>
          <w:szCs w:val="19"/>
          <w:shd w:val="clear" w:color="auto" w:fill="FFFFFF"/>
        </w:rPr>
        <w:t xml:space="preserve"> wzrosła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6129AC">
        <w:rPr>
          <w:szCs w:val="19"/>
          <w:shd w:val="clear" w:color="auto" w:fill="FFFFFF"/>
        </w:rPr>
        <w:t xml:space="preserve"> poprzednim kwartałem (o </w:t>
      </w:r>
      <w:r w:rsidR="00B8171D">
        <w:rPr>
          <w:szCs w:val="19"/>
          <w:shd w:val="clear" w:color="auto" w:fill="FFFFFF"/>
        </w:rPr>
        <w:t>3</w:t>
      </w:r>
      <w:r w:rsidR="006129AC">
        <w:rPr>
          <w:szCs w:val="19"/>
          <w:shd w:val="clear" w:color="auto" w:fill="FFFFFF"/>
        </w:rPr>
        <w:t>,</w:t>
      </w:r>
      <w:r w:rsidR="00B8171D">
        <w:rPr>
          <w:szCs w:val="19"/>
          <w:shd w:val="clear" w:color="auto" w:fill="FFFFFF"/>
        </w:rPr>
        <w:t>7</w:t>
      </w:r>
      <w:r w:rsidR="006129AC">
        <w:rPr>
          <w:szCs w:val="19"/>
          <w:shd w:val="clear" w:color="auto" w:fill="FFFFFF"/>
        </w:rPr>
        <w:t>%)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C737C4">
        <w:rPr>
          <w:szCs w:val="19"/>
          <w:shd w:val="clear" w:color="auto" w:fill="FFFFFF"/>
        </w:rPr>
        <w:t xml:space="preserve">ze względu na miejsce zamieszkania większość stanowili </w:t>
      </w:r>
      <w:r w:rsidR="00C737C4" w:rsidRPr="00970DA2">
        <w:rPr>
          <w:szCs w:val="19"/>
          <w:shd w:val="clear" w:color="auto" w:fill="FFFFFF"/>
        </w:rPr>
        <w:t>mieszkańcy wsi (</w:t>
      </w:r>
      <w:r w:rsidR="00B8171D">
        <w:rPr>
          <w:szCs w:val="19"/>
          <w:shd w:val="clear" w:color="auto" w:fill="FFFFFF"/>
        </w:rPr>
        <w:t>61</w:t>
      </w:r>
      <w:r w:rsidR="00C737C4" w:rsidRPr="00970DA2">
        <w:rPr>
          <w:szCs w:val="19"/>
          <w:shd w:val="clear" w:color="auto" w:fill="FFFFFF"/>
        </w:rPr>
        <w:t>,</w:t>
      </w:r>
      <w:r w:rsidR="00B8171D">
        <w:rPr>
          <w:szCs w:val="19"/>
          <w:shd w:val="clear" w:color="auto" w:fill="FFFFFF"/>
        </w:rPr>
        <w:t>1</w:t>
      </w:r>
      <w:r w:rsidR="00C737C4" w:rsidRPr="00970DA2">
        <w:rPr>
          <w:szCs w:val="19"/>
          <w:shd w:val="clear" w:color="auto" w:fill="FFFFFF"/>
        </w:rPr>
        <w:t>%)</w:t>
      </w:r>
      <w:r w:rsidR="00C737C4">
        <w:rPr>
          <w:szCs w:val="19"/>
          <w:shd w:val="clear" w:color="auto" w:fill="FFFFFF"/>
        </w:rPr>
        <w:t xml:space="preserve">, a </w:t>
      </w:r>
      <w:r w:rsidR="0021238A">
        <w:rPr>
          <w:szCs w:val="19"/>
          <w:shd w:val="clear" w:color="auto" w:fill="FFFFFF"/>
        </w:rPr>
        <w:t xml:space="preserve">pod względem płci </w:t>
      </w:r>
      <w:r w:rsidR="005E2D49" w:rsidRPr="00970DA2">
        <w:rPr>
          <w:szCs w:val="19"/>
          <w:shd w:val="clear" w:color="auto" w:fill="FFFFFF"/>
        </w:rPr>
        <w:t>przeważa</w:t>
      </w:r>
      <w:r w:rsidR="00EA6A59" w:rsidRPr="00970DA2">
        <w:rPr>
          <w:szCs w:val="19"/>
          <w:shd w:val="clear" w:color="auto" w:fill="FFFFFF"/>
        </w:rPr>
        <w:t>ły</w:t>
      </w:r>
      <w:r w:rsidR="005E2D49" w:rsidRPr="00970DA2">
        <w:rPr>
          <w:szCs w:val="19"/>
          <w:shd w:val="clear" w:color="auto" w:fill="FFFFFF"/>
        </w:rPr>
        <w:t xml:space="preserve"> </w:t>
      </w:r>
      <w:r w:rsidR="00970DA2" w:rsidRPr="00970DA2">
        <w:rPr>
          <w:szCs w:val="19"/>
          <w:shd w:val="clear" w:color="auto" w:fill="FFFFFF"/>
        </w:rPr>
        <w:t>kobiety</w:t>
      </w:r>
      <w:r w:rsidR="00093FD9">
        <w:rPr>
          <w:szCs w:val="19"/>
          <w:shd w:val="clear" w:color="auto" w:fill="FFFFFF"/>
        </w:rPr>
        <w:t xml:space="preserve"> (</w:t>
      </w:r>
      <w:r w:rsidR="00B8171D">
        <w:rPr>
          <w:szCs w:val="19"/>
          <w:shd w:val="clear" w:color="auto" w:fill="FFFFFF"/>
        </w:rPr>
        <w:t>59</w:t>
      </w:r>
      <w:r w:rsidR="00093FD9">
        <w:rPr>
          <w:szCs w:val="19"/>
          <w:shd w:val="clear" w:color="auto" w:fill="FFFFFF"/>
        </w:rPr>
        <w:t>,</w:t>
      </w:r>
      <w:r w:rsidR="00B8171D">
        <w:rPr>
          <w:szCs w:val="19"/>
          <w:shd w:val="clear" w:color="auto" w:fill="FFFFFF"/>
        </w:rPr>
        <w:t>0</w:t>
      </w:r>
      <w:r w:rsidR="00093FD9">
        <w:rPr>
          <w:szCs w:val="19"/>
          <w:shd w:val="clear" w:color="auto" w:fill="FFFFFF"/>
        </w:rPr>
        <w:t>%)</w:t>
      </w:r>
      <w:r w:rsidR="00C737C4">
        <w:rPr>
          <w:szCs w:val="19"/>
          <w:shd w:val="clear" w:color="auto" w:fill="FFFFFF"/>
        </w:rPr>
        <w:t>.</w:t>
      </w:r>
    </w:p>
    <w:p w14:paraId="6A20B31F" w14:textId="498FCA6A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F84AD6">
        <w:rPr>
          <w:szCs w:val="19"/>
          <w:shd w:val="clear" w:color="auto" w:fill="FFFFFF"/>
        </w:rPr>
        <w:t>0</w:t>
      </w:r>
      <w:r w:rsidRPr="00CB062B">
        <w:rPr>
          <w:szCs w:val="19"/>
          <w:shd w:val="clear" w:color="auto" w:fill="FFFFFF"/>
        </w:rPr>
        <w:t>,</w:t>
      </w:r>
      <w:r w:rsidR="00F84AD6">
        <w:rPr>
          <w:szCs w:val="19"/>
          <w:shd w:val="clear" w:color="auto" w:fill="FFFFFF"/>
        </w:rPr>
        <w:t>6</w:t>
      </w:r>
      <w:r w:rsidRPr="00CB062B">
        <w:rPr>
          <w:szCs w:val="19"/>
          <w:shd w:val="clear" w:color="auto" w:fill="FFFFFF"/>
        </w:rPr>
        <w:t xml:space="preserve">% ogółu). Stosunkowo </w:t>
      </w:r>
      <w:r w:rsidR="001600DB" w:rsidRPr="00CB062B">
        <w:rPr>
          <w:szCs w:val="19"/>
          <w:shd w:val="clear" w:color="auto" w:fill="FFFFFF"/>
        </w:rPr>
        <w:t>istotny</w:t>
      </w:r>
      <w:r w:rsidRPr="00CB062B">
        <w:rPr>
          <w:szCs w:val="19"/>
          <w:shd w:val="clear" w:color="auto" w:fill="FFFFFF"/>
        </w:rPr>
        <w:t xml:space="preserve"> był również udział osób w wieku 15–24 lata (</w:t>
      </w:r>
      <w:r w:rsidR="00CB062B" w:rsidRPr="00CB062B">
        <w:rPr>
          <w:szCs w:val="19"/>
          <w:shd w:val="clear" w:color="auto" w:fill="FFFFFF"/>
        </w:rPr>
        <w:t>19</w:t>
      </w:r>
      <w:r w:rsidRPr="00CB062B">
        <w:rPr>
          <w:szCs w:val="19"/>
          <w:shd w:val="clear" w:color="auto" w:fill="FFFFFF"/>
        </w:rPr>
        <w:t>,</w:t>
      </w:r>
      <w:r w:rsidR="00F84AD6">
        <w:rPr>
          <w:szCs w:val="19"/>
          <w:shd w:val="clear" w:color="auto" w:fill="FFFFFF"/>
        </w:rPr>
        <w:t>9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 xml:space="preserve">miały osoby z wykształceniem </w:t>
      </w:r>
      <w:r w:rsidR="00F84AD6">
        <w:rPr>
          <w:szCs w:val="19"/>
          <w:shd w:val="clear" w:color="auto" w:fill="FFFFFF"/>
        </w:rPr>
        <w:t>zasadniczym zawodowym/branżowym (28</w:t>
      </w:r>
      <w:r w:rsidR="00715E14">
        <w:rPr>
          <w:szCs w:val="19"/>
          <w:shd w:val="clear" w:color="auto" w:fill="FFFFFF"/>
        </w:rPr>
        <w:t>,</w:t>
      </w:r>
      <w:r w:rsidR="00F84AD6">
        <w:rPr>
          <w:szCs w:val="19"/>
          <w:shd w:val="clear" w:color="auto" w:fill="FFFFFF"/>
        </w:rPr>
        <w:t>5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 xml:space="preserve">te,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(9,</w:t>
      </w:r>
      <w:r w:rsidR="00F84AD6">
        <w:rPr>
          <w:szCs w:val="19"/>
          <w:shd w:val="clear" w:color="auto" w:fill="FFFFFF"/>
        </w:rPr>
        <w:t>4</w:t>
      </w:r>
      <w:r w:rsidR="00715E14">
        <w:rPr>
          <w:szCs w:val="19"/>
          <w:shd w:val="clear" w:color="auto" w:fill="FFFFFF"/>
        </w:rPr>
        <w:t>%).</w:t>
      </w:r>
    </w:p>
    <w:p w14:paraId="6DD82E38" w14:textId="595D9C70" w:rsidR="000462AB" w:rsidRDefault="00441DB4" w:rsidP="00717F6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</w:t>
      </w:r>
      <w:r w:rsidR="007105F7">
        <w:rPr>
          <w:szCs w:val="19"/>
          <w:shd w:val="clear" w:color="auto" w:fill="FFFFFF"/>
        </w:rPr>
        <w:t xml:space="preserve">ch </w:t>
      </w:r>
      <w:r>
        <w:rPr>
          <w:szCs w:val="19"/>
          <w:shd w:val="clear" w:color="auto" w:fill="FFFFFF"/>
        </w:rPr>
        <w:t>kwarta</w:t>
      </w:r>
      <w:r w:rsidR="007105F7">
        <w:rPr>
          <w:szCs w:val="19"/>
          <w:shd w:val="clear" w:color="auto" w:fill="FFFFFF"/>
        </w:rPr>
        <w:t>łach</w:t>
      </w:r>
      <w:r>
        <w:rPr>
          <w:szCs w:val="19"/>
          <w:shd w:val="clear" w:color="auto" w:fill="FFFFFF"/>
        </w:rPr>
        <w:t>) w</w:t>
      </w:r>
      <w:r w:rsidR="00071A50" w:rsidRPr="00071A50">
        <w:rPr>
          <w:szCs w:val="19"/>
          <w:shd w:val="clear" w:color="auto" w:fill="FFFFFF"/>
        </w:rPr>
        <w:t>śród najczęstszych przyczyn bierności zawodowej</w:t>
      </w:r>
      <w:r w:rsidR="00CE776D">
        <w:rPr>
          <w:rStyle w:val="Odwoanieprzypisudolnego"/>
          <w:szCs w:val="19"/>
          <w:shd w:val="clear" w:color="auto" w:fill="FFFFFF"/>
        </w:rPr>
        <w:footnoteReference w:id="2"/>
      </w:r>
      <w:r w:rsidR="00071A50" w:rsidRPr="00071A50">
        <w:rPr>
          <w:szCs w:val="19"/>
          <w:shd w:val="clear" w:color="auto" w:fill="FFFFFF"/>
        </w:rPr>
        <w:t xml:space="preserve"> wymieniano emeryturę, a także naukę i</w:t>
      </w:r>
      <w:r w:rsidR="00200BD2">
        <w:rPr>
          <w:szCs w:val="19"/>
          <w:shd w:val="clear" w:color="auto" w:fill="FFFFFF"/>
        </w:rPr>
        <w:t xml:space="preserve"> </w:t>
      </w:r>
      <w:r w:rsidR="00071A50" w:rsidRPr="00071A50">
        <w:rPr>
          <w:szCs w:val="19"/>
          <w:shd w:val="clear" w:color="auto" w:fill="FFFFFF"/>
        </w:rPr>
        <w:t>uzupełnianie kwalifikacji</w:t>
      </w:r>
      <w:r w:rsidR="00524C84">
        <w:rPr>
          <w:szCs w:val="19"/>
          <w:shd w:val="clear" w:color="auto" w:fill="FFFFFF"/>
        </w:rPr>
        <w:t>.</w:t>
      </w:r>
      <w:r w:rsidR="00071A50" w:rsidRPr="00071A50">
        <w:rPr>
          <w:szCs w:val="19"/>
          <w:shd w:val="clear" w:color="auto" w:fill="FFFFFF"/>
        </w:rPr>
        <w:t xml:space="preserve"> </w:t>
      </w:r>
      <w:r w:rsidR="00524C84">
        <w:rPr>
          <w:szCs w:val="19"/>
          <w:shd w:val="clear" w:color="auto" w:fill="FFFFFF"/>
        </w:rPr>
        <w:t>S</w:t>
      </w:r>
      <w:r w:rsidR="00071A50" w:rsidRPr="00071A50">
        <w:rPr>
          <w:szCs w:val="19"/>
          <w:shd w:val="clear" w:color="auto" w:fill="FFFFFF"/>
        </w:rPr>
        <w:t xml:space="preserve">tosunkowo rzadziej </w:t>
      </w:r>
      <w:r w:rsidR="00090DCC">
        <w:rPr>
          <w:szCs w:val="19"/>
          <w:shd w:val="clear" w:color="auto" w:fill="FFFFFF"/>
        </w:rPr>
        <w:t xml:space="preserve">wskazywano na </w:t>
      </w:r>
      <w:r w:rsidR="00057841" w:rsidRPr="00071A50">
        <w:rPr>
          <w:szCs w:val="19"/>
          <w:shd w:val="clear" w:color="auto" w:fill="FFFFFF"/>
        </w:rPr>
        <w:t>chorobę</w:t>
      </w:r>
      <w:r w:rsidR="00777472">
        <w:rPr>
          <w:szCs w:val="19"/>
          <w:shd w:val="clear" w:color="auto" w:fill="FFFFFF"/>
        </w:rPr>
        <w:t xml:space="preserve">, </w:t>
      </w:r>
      <w:r w:rsidR="00057841" w:rsidRPr="00071A50">
        <w:rPr>
          <w:szCs w:val="19"/>
          <w:shd w:val="clear" w:color="auto" w:fill="FFFFFF"/>
        </w:rPr>
        <w:t>niesprawność</w:t>
      </w:r>
      <w:r w:rsidR="00057841">
        <w:rPr>
          <w:szCs w:val="19"/>
          <w:shd w:val="clear" w:color="auto" w:fill="FFFFFF"/>
        </w:rPr>
        <w:t xml:space="preserve"> czy na </w:t>
      </w:r>
      <w:r w:rsidR="00C823BC" w:rsidRPr="00071A50">
        <w:rPr>
          <w:szCs w:val="19"/>
          <w:shd w:val="clear" w:color="auto" w:fill="FFFFFF"/>
        </w:rPr>
        <w:t>opiekę nad dziećmi</w:t>
      </w:r>
      <w:r w:rsidR="00777472">
        <w:rPr>
          <w:szCs w:val="19"/>
          <w:shd w:val="clear" w:color="auto" w:fill="FFFFFF"/>
        </w:rPr>
        <w:t xml:space="preserve"> </w:t>
      </w:r>
      <w:r w:rsidR="00C823BC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090DCC">
        <w:rPr>
          <w:szCs w:val="19"/>
          <w:shd w:val="clear" w:color="auto" w:fill="FFFFFF"/>
        </w:rPr>
        <w:t xml:space="preserve">na </w:t>
      </w:r>
      <w:r w:rsidR="00C823BC" w:rsidRPr="00071A50">
        <w:rPr>
          <w:szCs w:val="19"/>
          <w:shd w:val="clear" w:color="auto" w:fill="FFFFFF"/>
        </w:rPr>
        <w:t>sytuację rodzinną</w:t>
      </w:r>
      <w:r w:rsidR="00C823BC">
        <w:rPr>
          <w:szCs w:val="19"/>
          <w:shd w:val="clear" w:color="auto" w:fill="FFFFFF"/>
        </w:rPr>
        <w:t>.</w:t>
      </w:r>
    </w:p>
    <w:p w14:paraId="19720319" w14:textId="1D703B94" w:rsidR="000462AB" w:rsidRPr="005A68CB" w:rsidRDefault="000462AB" w:rsidP="000B5F09">
      <w:pPr>
        <w:pStyle w:val="tytuwykresumapytablicy"/>
        <w:rPr>
          <w:shd w:val="clear" w:color="auto" w:fill="FFFFFF"/>
        </w:rPr>
      </w:pPr>
      <w:r w:rsidRPr="005A68CB">
        <w:t xml:space="preserve">Wykres </w:t>
      </w:r>
      <w:r w:rsidR="00BF51B9">
        <w:t>3</w:t>
      </w:r>
      <w:r w:rsidRPr="005A68CB">
        <w:t xml:space="preserve">. </w:t>
      </w:r>
      <w:r w:rsidRPr="005A68CB">
        <w:rPr>
          <w:shd w:val="clear" w:color="auto" w:fill="FFFFFF"/>
        </w:rPr>
        <w:t xml:space="preserve">Osoby nieposzukujące pracy </w:t>
      </w:r>
      <w:r w:rsidR="0075234B" w:rsidRPr="005A68CB">
        <w:rPr>
          <w:shd w:val="clear" w:color="auto" w:fill="FFFFFF"/>
        </w:rPr>
        <w:t>w wieku 15</w:t>
      </w:r>
      <w:r w:rsidR="00AE4D30" w:rsidRPr="005A68CB">
        <w:rPr>
          <w:shd w:val="clear" w:color="auto" w:fill="FFFFFF"/>
        </w:rPr>
        <w:t>–</w:t>
      </w:r>
      <w:r w:rsidR="0075234B" w:rsidRPr="005A68CB">
        <w:rPr>
          <w:shd w:val="clear" w:color="auto" w:fill="FFFFFF"/>
        </w:rPr>
        <w:t xml:space="preserve">74 lata </w:t>
      </w:r>
      <w:r w:rsidRPr="005A68CB">
        <w:rPr>
          <w:shd w:val="clear" w:color="auto" w:fill="FFFFFF"/>
        </w:rPr>
        <w:t>według wybranych przyczyn bierności</w:t>
      </w:r>
    </w:p>
    <w:p w14:paraId="45ED8729" w14:textId="29E2F9B0" w:rsidR="000462AB" w:rsidRPr="006F1ECB" w:rsidRDefault="00243495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bookmarkStart w:id="0" w:name="_GoBack"/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60A6D4D6" wp14:editId="08A6D0F9">
            <wp:extent cx="5072380" cy="1645920"/>
            <wp:effectExtent l="0" t="0" r="0" b="0"/>
            <wp:docPr id="19" name="Obraz 19" descr="Na wykresie słupkowym zaprezentowano liczbę osób nieposzukujących pracy w wieku 15–74 lata według wybranych przyczyn bierności w tysiącach osób dla województwa podkarpackiego w 2 kwartale 2022 r. Dane do wykresu dostępne są w załączonym pliku Excel." title="Wykr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ABF4B75" w14:textId="05C08335" w:rsidR="006A706A" w:rsidRDefault="006A706A" w:rsidP="00F76793">
      <w:pPr>
        <w:spacing w:before="4080" w:after="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D83074">
        <w:rPr>
          <w:szCs w:val="19"/>
        </w:rPr>
        <w:t xml:space="preserve">Urząd </w:t>
      </w:r>
      <w:r w:rsidR="00B65440">
        <w:rPr>
          <w:szCs w:val="19"/>
        </w:rPr>
        <w:t>S</w:t>
      </w:r>
      <w:r w:rsidR="00D83074">
        <w:rPr>
          <w:szCs w:val="19"/>
        </w:rPr>
        <w:t>tatystyczny w Rzeszowie p</w:t>
      </w:r>
      <w:r w:rsidRPr="001C2BAA">
        <w:rPr>
          <w:szCs w:val="19"/>
        </w:rPr>
        <w:t>rosimy o zamieszczenie informacji: „Opracowanie własne na podstawie danych GUS”.</w:t>
      </w:r>
    </w:p>
    <w:p w14:paraId="4DF0F070" w14:textId="2BF3FE4A" w:rsidR="005D16EB" w:rsidRPr="00547513" w:rsidRDefault="005D16EB" w:rsidP="0045496A">
      <w:pPr>
        <w:pStyle w:val="Nagwek1"/>
        <w:suppressAutoHyphens/>
        <w:spacing w:before="0" w:after="0"/>
        <w:rPr>
          <w:rFonts w:ascii="Fira Sans" w:hAnsi="Fira Sans"/>
          <w:b/>
        </w:rPr>
      </w:pPr>
      <w:r w:rsidRPr="00547513">
        <w:rPr>
          <w:rFonts w:ascii="Fira Sans" w:hAnsi="Fira Sans"/>
          <w:b/>
        </w:rPr>
        <w:lastRenderedPageBreak/>
        <w:t>Załącznik</w:t>
      </w:r>
    </w:p>
    <w:p w14:paraId="2F44C63D" w14:textId="77777777" w:rsidR="005D16EB" w:rsidRPr="00C20132" w:rsidRDefault="005D16EB" w:rsidP="00F559F2">
      <w:pPr>
        <w:pStyle w:val="Nagwek1"/>
        <w:suppressAutoHyphens/>
        <w:spacing w:after="240"/>
        <w:rPr>
          <w:rFonts w:ascii="Fira Sans" w:hAnsi="Fira Sans"/>
          <w:b/>
        </w:rPr>
      </w:pPr>
      <w:r w:rsidRPr="00C20132">
        <w:rPr>
          <w:rFonts w:ascii="Fira Sans" w:hAnsi="Fira Sans"/>
          <w:b/>
        </w:rPr>
        <w:t>Uwagi metodologiczne</w:t>
      </w:r>
    </w:p>
    <w:p w14:paraId="7C75EBEC" w14:textId="5F45E2F4" w:rsidR="005D16EB" w:rsidRPr="003262B5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 xml:space="preserve">Od </w:t>
      </w:r>
      <w:r w:rsidR="00194617">
        <w:rPr>
          <w:rFonts w:eastAsia="Calibri" w:cs="Calibri"/>
          <w:b/>
          <w:szCs w:val="19"/>
          <w:lang w:eastAsia="pl-PL"/>
        </w:rPr>
        <w:t>1</w:t>
      </w:r>
      <w:r w:rsidRPr="00B077ED">
        <w:rPr>
          <w:rFonts w:eastAsia="Calibri" w:cs="Calibri"/>
          <w:b/>
          <w:szCs w:val="19"/>
          <w:lang w:eastAsia="pl-PL"/>
        </w:rPr>
        <w:t xml:space="preserve"> kwartału 2021 r. w Badaniu Aktywności Ekonomicznej </w:t>
      </w:r>
      <w:r w:rsidR="00D02317">
        <w:rPr>
          <w:rFonts w:eastAsia="Calibri" w:cs="Calibri"/>
          <w:b/>
          <w:szCs w:val="19"/>
          <w:lang w:eastAsia="pl-PL"/>
        </w:rPr>
        <w:t xml:space="preserve">Ludności </w:t>
      </w:r>
      <w:r w:rsidRPr="00B077ED">
        <w:rPr>
          <w:rFonts w:eastAsia="Calibri" w:cs="Calibri"/>
          <w:b/>
          <w:szCs w:val="19"/>
          <w:lang w:eastAsia="pl-PL"/>
        </w:rPr>
        <w:t>wprowadzono zmiany metodologiczne</w:t>
      </w:r>
      <w:r w:rsidRPr="003262B5">
        <w:rPr>
          <w:rFonts w:eastAsia="Calibri" w:cs="Calibri"/>
          <w:szCs w:val="19"/>
          <w:lang w:eastAsia="pl-PL"/>
        </w:rPr>
        <w:t xml:space="preserve"> </w:t>
      </w:r>
      <w:r w:rsidR="004A7AE3">
        <w:rPr>
          <w:rFonts w:eastAsia="Calibri" w:cs="Calibri"/>
          <w:szCs w:val="19"/>
          <w:lang w:eastAsia="pl-PL"/>
        </w:rPr>
        <w:t xml:space="preserve">– </w:t>
      </w:r>
      <w:r w:rsidRPr="003262B5">
        <w:rPr>
          <w:rFonts w:eastAsia="Calibri" w:cs="Calibri"/>
          <w:szCs w:val="19"/>
          <w:lang w:eastAsia="pl-PL"/>
        </w:rPr>
        <w:t xml:space="preserve">zostały one nieco szerzej opisane w </w:t>
      </w:r>
      <w:r w:rsidRPr="00F04B35">
        <w:rPr>
          <w:rFonts w:eastAsia="Calibri" w:cs="Calibri"/>
          <w:szCs w:val="19"/>
          <w:lang w:eastAsia="pl-PL"/>
        </w:rPr>
        <w:t xml:space="preserve">notatce </w:t>
      </w:r>
      <w:hyperlink r:id="rId15" w:tooltip="link do informacji o zmianach metodologicznych od 1 kwartału 2021 r. w BAEL" w:history="1">
        <w:r w:rsidR="00F063EE" w:rsidRPr="00F04B35">
          <w:rPr>
            <w:rFonts w:eastAsia="Calibri" w:cs="Calibri"/>
            <w:color w:val="001D77"/>
            <w:szCs w:val="19"/>
            <w:u w:val="single"/>
            <w:lang w:eastAsia="pl-PL"/>
          </w:rPr>
          <w:t>Informacja Głównego Urzędu Statystycznego na temat zmian wprowadzanych od 2021 r. w Badaniu Aktywności Ekonomicznej Ludności.</w:t>
        </w:r>
      </w:hyperlink>
    </w:p>
    <w:p w14:paraId="1E04C5A6" w14:textId="336A3F8A" w:rsidR="003C7472" w:rsidRDefault="003C7472" w:rsidP="0045496A">
      <w:pPr>
        <w:spacing w:before="60" w:after="60" w:line="288" w:lineRule="auto"/>
        <w:rPr>
          <w:rFonts w:eastAsia="Calibri" w:cs="Calibri"/>
          <w:b/>
          <w:szCs w:val="19"/>
          <w:lang w:eastAsia="pl-PL"/>
        </w:rPr>
      </w:pPr>
      <w:r w:rsidRPr="003C7472">
        <w:rPr>
          <w:rFonts w:eastAsia="Calibri" w:cs="Calibri"/>
          <w:b/>
          <w:szCs w:val="19"/>
          <w:lang w:eastAsia="pl-PL"/>
        </w:rPr>
        <w:t>W związku z powyższym dane BAEL od 1 kwartału 2021 r. nie mogą być porównywane z poprzednimi okresami.</w:t>
      </w:r>
    </w:p>
    <w:p w14:paraId="52E8ADCD" w14:textId="77777777" w:rsidR="005D16EB" w:rsidRPr="00B077ED" w:rsidRDefault="005D16EB" w:rsidP="009242FA">
      <w:pPr>
        <w:suppressAutoHyphens/>
        <w:spacing w:line="288" w:lineRule="auto"/>
        <w:rPr>
          <w:rFonts w:eastAsia="Calibri" w:cs="Calibri"/>
          <w:b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>Wprowadzone zmiany dotyczą przede wszystkim:</w:t>
      </w:r>
    </w:p>
    <w:p w14:paraId="43606F0F" w14:textId="3752675D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definicji </w:t>
      </w:r>
      <w:r w:rsidR="006631B4" w:rsidRPr="003262B5">
        <w:rPr>
          <w:rFonts w:eastAsia="Calibri" w:cs="Times New Roman"/>
          <w:szCs w:val="19"/>
        </w:rPr>
        <w:t>pracujących (co</w:t>
      </w:r>
      <w:r w:rsidRPr="003262B5">
        <w:rPr>
          <w:rFonts w:eastAsia="Calibri" w:cs="Times New Roman"/>
          <w:szCs w:val="19"/>
        </w:rPr>
        <w:t xml:space="preserve"> w konsekwencji ma również wpływ na populację osób niepracujących, czyli bezrobotnych i biernych zawodowo</w:t>
      </w:r>
      <w:r w:rsidR="00DC00B6">
        <w:rPr>
          <w:rFonts w:eastAsia="Calibri" w:cs="Times New Roman"/>
          <w:szCs w:val="19"/>
        </w:rPr>
        <w:t>, co r</w:t>
      </w:r>
      <w:r w:rsidRPr="003262B5">
        <w:rPr>
          <w:rFonts w:eastAsia="Calibri" w:cs="Times New Roman"/>
          <w:szCs w:val="19"/>
        </w:rPr>
        <w:t>zutuje także na ich wzajemne relacje opisywane wskaźnikami)</w:t>
      </w:r>
      <w:r w:rsidR="00712D03">
        <w:rPr>
          <w:rFonts w:eastAsia="Calibri" w:cs="Times New Roman"/>
          <w:szCs w:val="19"/>
        </w:rPr>
        <w:t>;</w:t>
      </w:r>
    </w:p>
    <w:p w14:paraId="65916744" w14:textId="6D0A27C2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metodologii wyodrębniania poszczególnych populacji osób na rynku pracy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pracujących, bezrobotnych i biernych zawodowo (przede wszystkim dostosowanie treści i</w:t>
      </w:r>
      <w:r w:rsidR="00DA7369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kolejności pytań oraz umiejscowienia ich w kwestionariuszu do wymagań nowych aktów prawnych)</w:t>
      </w:r>
      <w:r w:rsidR="00712D03">
        <w:rPr>
          <w:rFonts w:eastAsia="Calibri" w:cs="Times New Roman"/>
          <w:szCs w:val="19"/>
        </w:rPr>
        <w:t>;</w:t>
      </w:r>
    </w:p>
    <w:p w14:paraId="16338D39" w14:textId="34D9E142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zakresu podmiotowego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zasadniczą częścią badania objęte są osoby w wieku </w:t>
      </w:r>
      <w:r w:rsidR="00AF3863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t>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89 lat (do </w:t>
      </w:r>
      <w:r w:rsidR="00194617">
        <w:rPr>
          <w:rFonts w:eastAsia="Calibri" w:cs="Times New Roman"/>
          <w:szCs w:val="19"/>
        </w:rPr>
        <w:t>4</w:t>
      </w:r>
      <w:r w:rsidRPr="003262B5">
        <w:rPr>
          <w:rFonts w:eastAsia="Calibri" w:cs="Times New Roman"/>
          <w:szCs w:val="19"/>
        </w:rPr>
        <w:t xml:space="preserve"> kwartału 2020 r. były to osoby w wieku 15 lat i więcej), dla pozostałych członków gospodarstwa domowego, tj. osób w wieku poniżej 15 lat i powyżej 89 lat zbierane są wyłącznie informacje dotyczące ogólnej charakterystyki gospodarstwa domowego, z tego powodu analiza sytuacji na rynku pracy została ograniczona do osób w 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</w:t>
      </w:r>
      <w:r w:rsidR="00712D03">
        <w:rPr>
          <w:rFonts w:eastAsia="Calibri" w:cs="Times New Roman"/>
          <w:szCs w:val="19"/>
        </w:rPr>
        <w:t>;</w:t>
      </w:r>
    </w:p>
    <w:p w14:paraId="52BD7E4D" w14:textId="77777777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zakresu przedmiotowego badania (częściowa wymiana zmiennych mająca na celu lepsze dostosowanie zakresu pozyskiwanych informacji do aktualnych potrzeb użytkowników danych).</w:t>
      </w:r>
    </w:p>
    <w:p w14:paraId="4AA32B76" w14:textId="77777777" w:rsidR="005D16EB" w:rsidRPr="00B077ED" w:rsidRDefault="005D16EB" w:rsidP="00DE04F3">
      <w:pPr>
        <w:suppressAutoHyphens/>
        <w:spacing w:before="240" w:line="288" w:lineRule="auto"/>
        <w:rPr>
          <w:rFonts w:eastAsia="Times New Roman" w:cs="Times New Roman"/>
          <w:b/>
          <w:color w:val="222222"/>
          <w:szCs w:val="19"/>
          <w:lang w:eastAsia="pl-PL"/>
        </w:rPr>
      </w:pPr>
      <w:r w:rsidRPr="00B077ED">
        <w:rPr>
          <w:rFonts w:eastAsia="Times New Roman" w:cs="Times New Roman"/>
          <w:b/>
          <w:color w:val="222222"/>
          <w:szCs w:val="19"/>
          <w:lang w:eastAsia="pl-PL"/>
        </w:rPr>
        <w:t>Definicja ludności pracującej została zmieniona m.in. poprzez:</w:t>
      </w:r>
    </w:p>
    <w:p w14:paraId="70C71F63" w14:textId="77777777" w:rsidR="005D16EB" w:rsidRPr="003262B5" w:rsidRDefault="005D16EB" w:rsidP="00A60037">
      <w:pPr>
        <w:numPr>
          <w:ilvl w:val="0"/>
          <w:numId w:val="5"/>
        </w:numPr>
        <w:suppressAutoHyphens/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uwzględnienie (w</w:t>
      </w:r>
      <w:r>
        <w:rPr>
          <w:rFonts w:eastAsia="Calibri" w:cs="Times New Roman"/>
          <w:szCs w:val="19"/>
        </w:rPr>
        <w:t>łączenie do grona pracujących):</w:t>
      </w:r>
    </w:p>
    <w:p w14:paraId="220C0AC8" w14:textId="6CC7A5FC" w:rsidR="005D16EB" w:rsidRPr="003262B5" w:rsidRDefault="005D16EB" w:rsidP="00107E60">
      <w:pPr>
        <w:numPr>
          <w:ilvl w:val="1"/>
          <w:numId w:val="6"/>
        </w:numPr>
        <w:spacing w:after="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pomagających członków rodziny</w:t>
      </w:r>
      <w:r w:rsidR="001B4722">
        <w:rPr>
          <w:rFonts w:eastAsia="Times New Roman" w:cs="Times New Roman"/>
          <w:color w:val="222222"/>
          <w:szCs w:val="19"/>
          <w:lang w:eastAsia="pl-PL"/>
        </w:rPr>
        <w:t>,</w:t>
      </w:r>
      <w:r w:rsidRPr="003262B5">
        <w:rPr>
          <w:rFonts w:eastAsia="Times New Roman" w:cs="Times New Roman"/>
          <w:color w:val="222222"/>
          <w:szCs w:val="19"/>
          <w:lang w:eastAsia="pl-PL"/>
        </w:rPr>
        <w:t xml:space="preserve"> wykonujących pracę na rzecz rodziny spoza własnego gospodarstwa domowego (prowadząc</w:t>
      </w:r>
      <w:r w:rsidR="001B4722">
        <w:rPr>
          <w:rFonts w:eastAsia="Times New Roman" w:cs="Times New Roman"/>
          <w:color w:val="222222"/>
          <w:szCs w:val="19"/>
          <w:lang w:eastAsia="pl-PL"/>
        </w:rPr>
        <w:t xml:space="preserve">ych </w:t>
      </w:r>
      <w:r w:rsidRPr="003262B5">
        <w:rPr>
          <w:rFonts w:eastAsia="Times New Roman" w:cs="Times New Roman"/>
          <w:color w:val="222222"/>
          <w:szCs w:val="19"/>
          <w:lang w:eastAsia="pl-PL"/>
        </w:rPr>
        <w:t>pozarolniczą działalność gospodarczą lub indywidualne gospodarstwo rolne)</w:t>
      </w:r>
      <w:r w:rsidR="006D5F61">
        <w:rPr>
          <w:rFonts w:eastAsia="Times New Roman" w:cs="Times New Roman"/>
          <w:color w:val="222222"/>
          <w:szCs w:val="19"/>
          <w:lang w:eastAsia="pl-PL"/>
        </w:rPr>
        <w:t>;</w:t>
      </w:r>
    </w:p>
    <w:p w14:paraId="43067133" w14:textId="15ABFB3F" w:rsidR="005D16EB" w:rsidRPr="003262B5" w:rsidRDefault="005D16EB" w:rsidP="00675615">
      <w:pPr>
        <w:numPr>
          <w:ilvl w:val="1"/>
          <w:numId w:val="6"/>
        </w:numPr>
        <w:spacing w:before="60" w:after="6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 xml:space="preserve">osób wykonujących </w:t>
      </w:r>
      <w:r w:rsidR="006D5F61">
        <w:rPr>
          <w:rFonts w:eastAsia="Times New Roman" w:cs="Times New Roman"/>
          <w:color w:val="222222"/>
          <w:szCs w:val="19"/>
          <w:lang w:eastAsia="pl-PL"/>
        </w:rPr>
        <w:t>część swojej pracy poza sezonem;</w:t>
      </w:r>
    </w:p>
    <w:p w14:paraId="6931837F" w14:textId="7FC046D4" w:rsidR="005D16EB" w:rsidRPr="003262B5" w:rsidRDefault="005D16EB" w:rsidP="00107E60">
      <w:pPr>
        <w:numPr>
          <w:ilvl w:val="1"/>
          <w:numId w:val="6"/>
        </w:numPr>
        <w:spacing w:before="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uproszczenie dotychczasowych kryteriów zaliczania do pracujących osób przebywających na urlopie wychowawczym (obecnie wszystkie te osoby są zaliczane do pracujących)</w:t>
      </w:r>
      <w:r w:rsidR="006D5F61">
        <w:rPr>
          <w:rFonts w:eastAsia="Times New Roman" w:cs="Times New Roman"/>
          <w:color w:val="222222"/>
          <w:szCs w:val="19"/>
          <w:lang w:eastAsia="pl-PL"/>
        </w:rPr>
        <w:t>;</w:t>
      </w:r>
    </w:p>
    <w:p w14:paraId="2B8E9467" w14:textId="77777777" w:rsidR="005D16EB" w:rsidRPr="003262B5" w:rsidRDefault="005D16EB" w:rsidP="009242FA">
      <w:pPr>
        <w:numPr>
          <w:ilvl w:val="0"/>
          <w:numId w:val="5"/>
        </w:numPr>
        <w:suppressAutoHyphens/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wyłączenie z populacji pracujących:</w:t>
      </w:r>
    </w:p>
    <w:p w14:paraId="17DFF129" w14:textId="69D77601" w:rsidR="005D16EB" w:rsidRPr="003262B5" w:rsidRDefault="005D16EB" w:rsidP="006F3E90">
      <w:pPr>
        <w:numPr>
          <w:ilvl w:val="1"/>
          <w:numId w:val="6"/>
        </w:numPr>
        <w:spacing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osób, które pracują na własny rachunek w rolnictwie indywidualnym, a</w:t>
      </w:r>
      <w:r w:rsidR="00DA7369"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efekty pracy przeznaczają wyłącznie lub głównie na własną konsumpcję i</w:t>
      </w:r>
      <w:r w:rsidR="00DA7369"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jednocześnie nie posiadają innej pracy.</w:t>
      </w:r>
    </w:p>
    <w:p w14:paraId="07393436" w14:textId="2E24A1DB" w:rsidR="005D16EB" w:rsidRPr="003262B5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3262B5">
        <w:rPr>
          <w:rFonts w:eastAsia="Calibri" w:cs="Calibri"/>
          <w:b/>
          <w:szCs w:val="19"/>
          <w:lang w:eastAsia="pl-PL"/>
        </w:rPr>
        <w:t xml:space="preserve">Podstawą metodologii BAEL od </w:t>
      </w:r>
      <w:r w:rsidR="00194617">
        <w:rPr>
          <w:rFonts w:eastAsia="Calibri" w:cs="Calibri"/>
          <w:b/>
          <w:szCs w:val="19"/>
          <w:lang w:eastAsia="pl-PL"/>
        </w:rPr>
        <w:t>1</w:t>
      </w:r>
      <w:r w:rsidRPr="003262B5">
        <w:rPr>
          <w:rFonts w:eastAsia="Calibri" w:cs="Calibri"/>
          <w:b/>
          <w:szCs w:val="19"/>
          <w:lang w:eastAsia="pl-PL"/>
        </w:rPr>
        <w:t xml:space="preserve"> kwartału 2021 r.</w:t>
      </w:r>
      <w:r w:rsidRPr="003262B5">
        <w:rPr>
          <w:rFonts w:eastAsia="Calibri" w:cs="Calibri"/>
          <w:szCs w:val="19"/>
          <w:lang w:eastAsia="pl-PL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3"/>
      </w:r>
      <w:r w:rsidRPr="003262B5">
        <w:rPr>
          <w:rFonts w:eastAsia="Calibri" w:cs="Calibri"/>
          <w:szCs w:val="19"/>
          <w:lang w:eastAsia="pl-PL"/>
        </w:rPr>
        <w:t>. W celu zapewnienia porównywalności w ra</w:t>
      </w:r>
      <w:r w:rsidRPr="003262B5">
        <w:rPr>
          <w:rFonts w:eastAsia="Calibri" w:cs="Calibri"/>
          <w:szCs w:val="19"/>
          <w:lang w:eastAsia="pl-PL"/>
        </w:rPr>
        <w:lastRenderedPageBreak/>
        <w:t>mach Unii Europejskiej, wdrożenie zapisów nowej rezolucji w europejskim badaniu siły roboczej (</w:t>
      </w:r>
      <w:proofErr w:type="spellStart"/>
      <w:r w:rsidRPr="003262B5">
        <w:rPr>
          <w:rFonts w:eastAsia="Calibri" w:cs="Calibri"/>
          <w:szCs w:val="19"/>
          <w:lang w:eastAsia="pl-PL"/>
        </w:rPr>
        <w:t>Labour</w:t>
      </w:r>
      <w:proofErr w:type="spellEnd"/>
      <w:r w:rsidRPr="003262B5">
        <w:rPr>
          <w:rFonts w:eastAsia="Calibri" w:cs="Calibri"/>
          <w:szCs w:val="19"/>
          <w:lang w:eastAsia="pl-PL"/>
        </w:rPr>
        <w:t xml:space="preserve"> Force </w:t>
      </w:r>
      <w:proofErr w:type="spellStart"/>
      <w:r w:rsidRPr="003262B5">
        <w:rPr>
          <w:rFonts w:eastAsia="Calibri" w:cs="Calibri"/>
          <w:szCs w:val="19"/>
          <w:lang w:eastAsia="pl-PL"/>
        </w:rPr>
        <w:t>Survey</w:t>
      </w:r>
      <w:proofErr w:type="spellEnd"/>
      <w:r w:rsidRPr="003262B5">
        <w:rPr>
          <w:rFonts w:eastAsia="Calibri" w:cs="Calibri"/>
          <w:szCs w:val="19"/>
          <w:lang w:eastAsia="pl-PL"/>
        </w:rPr>
        <w:t>/LFS), w Polsce realizowanym jako BAEL, nastąpiło poprzez rozporządzenie ramowe dla statystyki społecznej (IESS FR), tj. Rozporządzenie Parlamentu Europejskiego i Rady (UE) 2019/1700 z dnia 10 października 2019</w:t>
      </w:r>
      <w:r>
        <w:rPr>
          <w:rFonts w:eastAsia="Calibri" w:cs="Calibri"/>
          <w:szCs w:val="19"/>
          <w:lang w:eastAsia="pl-PL"/>
        </w:rPr>
        <w:t xml:space="preserve"> </w:t>
      </w:r>
      <w:r w:rsidRPr="003262B5">
        <w:rPr>
          <w:rFonts w:eastAsia="Calibri" w:cs="Calibri"/>
          <w:szCs w:val="19"/>
          <w:lang w:eastAsia="pl-PL"/>
        </w:rPr>
        <w:t>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4"/>
      </w:r>
      <w:r w:rsidRPr="003262B5">
        <w:rPr>
          <w:rFonts w:eastAsia="Calibri" w:cs="Calibri"/>
          <w:szCs w:val="19"/>
          <w:lang w:eastAsia="pl-PL"/>
        </w:rPr>
        <w:t xml:space="preserve"> oraz jego akty implementacyjne. Definicje dotyczące aktywności ekonomicznej wprowadziło Rozporządzenie wykonawcze Komisji (UE) 2019/2240 z dnia 16 grudnia 2019 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5"/>
      </w:r>
      <w:r w:rsidRPr="003262B5">
        <w:rPr>
          <w:rFonts w:eastAsia="Calibri" w:cs="Calibri"/>
          <w:szCs w:val="19"/>
          <w:lang w:eastAsia="pl-PL"/>
        </w:rPr>
        <w:t xml:space="preserve"> określające precyzyjną definicję implementacyjną dla poszczególnych populacji wyodrębnionych ze względu na status na rynku pracy. Przedmiotem badania niezmiennie jest sytuacja w zakresie aktywności ekonomicznej ludności, tzn. fakt wykonywania pracy, pozostawania bezrobotnym lub biernym zawodowo w badanym tygodniu.</w:t>
      </w:r>
    </w:p>
    <w:p w14:paraId="3B5E79C5" w14:textId="1D433116" w:rsidR="005D16EB" w:rsidRPr="00414D9E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414D9E">
        <w:rPr>
          <w:rFonts w:eastAsia="Calibri" w:cs="Calibri"/>
          <w:szCs w:val="19"/>
          <w:lang w:eastAsia="pl-PL"/>
        </w:rPr>
        <w:t xml:space="preserve">Z uwagi na reprezentacyjną metodę badania zalecana jest ostrożność w posługiwaniu się danymi w tych przypadkach, gdy zastosowano bardziej szczegółowe podziały i występują liczby niskiego rzędu, </w:t>
      </w:r>
      <w:r w:rsidRPr="00414D9E">
        <w:rPr>
          <w:rFonts w:eastAsia="Calibri" w:cs="Calibri"/>
          <w:b/>
          <w:szCs w:val="19"/>
          <w:lang w:eastAsia="pl-PL"/>
        </w:rPr>
        <w:t>mniejsze niż 20 tysięcy</w:t>
      </w:r>
      <w:r w:rsidRPr="00414D9E">
        <w:rPr>
          <w:rFonts w:eastAsia="Calibri" w:cs="Calibri"/>
          <w:szCs w:val="19"/>
          <w:lang w:eastAsia="pl-PL"/>
        </w:rPr>
        <w:t>. W przypadku, gdy liczby po uogólnieniu wyników z</w:t>
      </w:r>
      <w:r w:rsidR="00A60037">
        <w:rPr>
          <w:rFonts w:eastAsia="Calibri" w:cs="Calibri"/>
          <w:szCs w:val="19"/>
          <w:lang w:eastAsia="pl-PL"/>
        </w:rPr>
        <w:t> </w:t>
      </w:r>
      <w:r w:rsidRPr="00414D9E">
        <w:rPr>
          <w:rFonts w:eastAsia="Calibri" w:cs="Calibri"/>
          <w:szCs w:val="19"/>
          <w:lang w:eastAsia="pl-PL"/>
        </w:rPr>
        <w:t xml:space="preserve">próby wynoszą </w:t>
      </w:r>
      <w:r w:rsidRPr="00414D9E">
        <w:rPr>
          <w:rFonts w:eastAsia="Calibri" w:cs="Calibri"/>
          <w:b/>
          <w:szCs w:val="19"/>
          <w:lang w:eastAsia="pl-PL"/>
        </w:rPr>
        <w:t>poniżej 10 tys</w:t>
      </w:r>
      <w:r w:rsidR="0023715A" w:rsidRPr="00414D9E">
        <w:rPr>
          <w:rFonts w:eastAsia="Calibri" w:cs="Calibri"/>
          <w:b/>
          <w:szCs w:val="19"/>
          <w:lang w:eastAsia="pl-PL"/>
        </w:rPr>
        <w:t>ięcy</w:t>
      </w:r>
      <w:r w:rsidR="0023715A" w:rsidRPr="00414D9E">
        <w:rPr>
          <w:rFonts w:eastAsia="Calibri" w:cs="Calibri"/>
          <w:szCs w:val="19"/>
          <w:lang w:eastAsia="pl-PL"/>
        </w:rPr>
        <w:t xml:space="preserve"> </w:t>
      </w:r>
      <w:r w:rsidRPr="00414D9E">
        <w:rPr>
          <w:rFonts w:eastAsia="Calibri" w:cs="Calibri"/>
          <w:szCs w:val="19"/>
          <w:lang w:eastAsia="pl-PL"/>
        </w:rPr>
        <w:t>przy publikowaniu wyników powinny one zostać zastąpione znakiem kropki (”.”)</w:t>
      </w:r>
      <w:r w:rsidR="00992F37" w:rsidRPr="00414D9E">
        <w:rPr>
          <w:rFonts w:eastAsia="Calibri" w:cs="Calibri"/>
          <w:szCs w:val="19"/>
          <w:lang w:eastAsia="pl-PL"/>
        </w:rPr>
        <w:t xml:space="preserve">, </w:t>
      </w:r>
      <w:r w:rsidRPr="00414D9E">
        <w:rPr>
          <w:rFonts w:eastAsia="Calibri" w:cs="Calibri"/>
          <w:szCs w:val="19"/>
          <w:lang w:eastAsia="pl-PL"/>
        </w:rPr>
        <w:t>co oznacza, że konkretna wartość nie może być pokazana ze względu na losowy błąd próby.</w:t>
      </w:r>
    </w:p>
    <w:p w14:paraId="67002CBF" w14:textId="220BB866" w:rsidR="005D16EB" w:rsidRPr="00C20132" w:rsidRDefault="005D16EB" w:rsidP="00F559F2">
      <w:pPr>
        <w:pStyle w:val="Nagwek1"/>
        <w:suppressAutoHyphens/>
        <w:spacing w:after="240"/>
        <w:jc w:val="both"/>
        <w:rPr>
          <w:rFonts w:ascii="Fira Sans" w:hAnsi="Fira Sans"/>
          <w:b/>
        </w:rPr>
      </w:pPr>
      <w:r w:rsidRPr="00C20132">
        <w:rPr>
          <w:rFonts w:ascii="Fira Sans" w:hAnsi="Fira Sans"/>
          <w:b/>
        </w:rPr>
        <w:t xml:space="preserve">Podstawowe definicje stosowane w Badaniu Aktywności Ekonomicznej Ludności od </w:t>
      </w:r>
      <w:r w:rsidR="00194617" w:rsidRPr="00C20132">
        <w:rPr>
          <w:rFonts w:ascii="Fira Sans" w:hAnsi="Fira Sans"/>
          <w:b/>
        </w:rPr>
        <w:t>1</w:t>
      </w:r>
      <w:r w:rsidR="00244826" w:rsidRPr="00C20132">
        <w:rPr>
          <w:rFonts w:ascii="Fira Sans" w:hAnsi="Fira Sans"/>
          <w:b/>
        </w:rPr>
        <w:t xml:space="preserve"> </w:t>
      </w:r>
      <w:r w:rsidRPr="00C20132">
        <w:rPr>
          <w:rFonts w:ascii="Fira Sans" w:hAnsi="Fira Sans"/>
          <w:b/>
        </w:rPr>
        <w:t>kwartału 2021 r.</w:t>
      </w:r>
    </w:p>
    <w:p w14:paraId="0CC177A0" w14:textId="77777777" w:rsidR="005D16EB" w:rsidRPr="003262B5" w:rsidRDefault="005D16EB" w:rsidP="006F3E90">
      <w:pPr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Gospodarstwo domowe</w:t>
      </w:r>
      <w:r w:rsidRPr="003262B5">
        <w:rPr>
          <w:rFonts w:eastAsia="Calibri" w:cs="Times New Roman"/>
          <w:szCs w:val="19"/>
        </w:rPr>
        <w:t xml:space="preserve"> oznacza zespół osób spokrewnionych lub spowinowaconych, a także niespokr</w:t>
      </w:r>
      <w:r>
        <w:rPr>
          <w:rFonts w:eastAsia="Calibri" w:cs="Times New Roman"/>
          <w:szCs w:val="19"/>
        </w:rPr>
        <w:t xml:space="preserve">ewnionych mieszkających razem i </w:t>
      </w:r>
      <w:r w:rsidRPr="003262B5">
        <w:rPr>
          <w:rFonts w:eastAsia="Calibri" w:cs="Times New Roman"/>
          <w:szCs w:val="19"/>
        </w:rPr>
        <w:t>utrzymujących się wspólnie. Jeżeli któraś z osób mieszkających razem utrzymuje się oddzielnie, tworzy ona oddzielne, jednoosobowe gospodarstwo domowe. Do członków gospodarstwa domowego zaliczono osoby:</w:t>
      </w:r>
    </w:p>
    <w:p w14:paraId="7516FF9A" w14:textId="2ECD57CB" w:rsidR="005D16EB" w:rsidRPr="00B111CF" w:rsidRDefault="005D16EB" w:rsidP="006F3E90">
      <w:pPr>
        <w:pStyle w:val="Akapitzlist"/>
        <w:numPr>
          <w:ilvl w:val="0"/>
          <w:numId w:val="12"/>
        </w:numPr>
        <w:spacing w:line="288" w:lineRule="auto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 xml:space="preserve">obecne w gospodarstwie domowym (zameldowane na pobyt stały lub czasowy, przebywające lub zamierzające przebywać bez zameldowania przez okres 12 miesięcy lub </w:t>
      </w:r>
      <w:r w:rsidR="00F81E15">
        <w:rPr>
          <w:rFonts w:eastAsia="Calibri" w:cs="Times New Roman"/>
          <w:szCs w:val="19"/>
        </w:rPr>
        <w:t>dłużej</w:t>
      </w:r>
      <w:r w:rsidRPr="00B111CF">
        <w:rPr>
          <w:rFonts w:eastAsia="Calibri" w:cs="Times New Roman"/>
          <w:szCs w:val="19"/>
        </w:rPr>
        <w:t>)</w:t>
      </w:r>
      <w:r w:rsidR="00121043">
        <w:rPr>
          <w:rFonts w:eastAsia="Calibri" w:cs="Times New Roman"/>
          <w:szCs w:val="19"/>
        </w:rPr>
        <w:t>;</w:t>
      </w:r>
    </w:p>
    <w:p w14:paraId="0E58A5EB" w14:textId="5EEDA20D" w:rsidR="005D16EB" w:rsidRPr="00B111CF" w:rsidRDefault="005D16EB" w:rsidP="006F3E90">
      <w:pPr>
        <w:pStyle w:val="Akapitzlist"/>
        <w:numPr>
          <w:ilvl w:val="0"/>
          <w:numId w:val="12"/>
        </w:numPr>
        <w:spacing w:line="288" w:lineRule="auto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>nieobecne (uwzględniany jest całkowity czas nieobecności faktycznej i planowanej) przez okres do 12 miesięcy (np. osoby przebywające czasowo za granicą, w gospodarstwie zbiorowym lub w innym gospodarstwie domowym w kraju przez okres krótszy niż 12 miesięcy).</w:t>
      </w:r>
    </w:p>
    <w:p w14:paraId="79E1DC4B" w14:textId="0238F0AE" w:rsidR="005D16EB" w:rsidRPr="003262B5" w:rsidRDefault="005D16EB" w:rsidP="006F3E90">
      <w:p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Badaniem objęci są również cudzoziemcy będący</w:t>
      </w:r>
      <w:r w:rsidR="007F0770">
        <w:rPr>
          <w:rFonts w:eastAsia="Calibri" w:cs="Times New Roman"/>
          <w:szCs w:val="19"/>
        </w:rPr>
        <w:t xml:space="preserve"> członkami gospodarstw domowych </w:t>
      </w:r>
      <w:r w:rsidRPr="003262B5">
        <w:rPr>
          <w:rFonts w:eastAsia="Calibri" w:cs="Times New Roman"/>
          <w:szCs w:val="19"/>
        </w:rPr>
        <w:t>w wylosowanych mieszkaniach, jeżeli spełniają powyższe kryteria.</w:t>
      </w:r>
    </w:p>
    <w:p w14:paraId="68CD24BA" w14:textId="17BD4D06" w:rsidR="005D16EB" w:rsidRPr="003262B5" w:rsidRDefault="005D16EB" w:rsidP="002A34C2">
      <w:p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Ludność aktywna zawodowo</w:t>
      </w:r>
      <w:r w:rsidRPr="003262B5">
        <w:rPr>
          <w:rFonts w:eastAsia="Calibri" w:cs="Times New Roman"/>
          <w:szCs w:val="19"/>
        </w:rPr>
        <w:t xml:space="preserve"> (inaczej mówiąc siła robocza) obejmuje wszystkie osoby w</w:t>
      </w:r>
      <w:r w:rsidR="00DA7369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89 </w:t>
      </w:r>
      <w:r w:rsidR="006631B4" w:rsidRPr="003262B5">
        <w:rPr>
          <w:rFonts w:eastAsia="Calibri" w:cs="Times New Roman"/>
          <w:szCs w:val="19"/>
        </w:rPr>
        <w:t>lat uznane</w:t>
      </w:r>
      <w:r w:rsidRPr="003262B5">
        <w:rPr>
          <w:rFonts w:eastAsia="Calibri" w:cs="Times New Roman"/>
          <w:szCs w:val="19"/>
        </w:rPr>
        <w:t xml:space="preserve"> za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pracujące lub bezrobotne, zgodnie z definicjami podanymi poniżej.</w:t>
      </w:r>
    </w:p>
    <w:p w14:paraId="2106DA99" w14:textId="67DD511F" w:rsidR="005D16EB" w:rsidRPr="003262B5" w:rsidRDefault="005D16EB" w:rsidP="006F3E90">
      <w:p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Pracujący</w:t>
      </w:r>
      <w:r w:rsidR="001355CA" w:rsidRPr="001355CA">
        <w:rPr>
          <w:rFonts w:eastAsia="Calibri" w:cs="Times New Roman"/>
          <w:szCs w:val="19"/>
        </w:rPr>
        <w:t xml:space="preserve"> </w:t>
      </w:r>
      <w:r w:rsidR="00C36BA5">
        <w:rPr>
          <w:rFonts w:eastAsia="Calibri" w:cs="Times New Roman"/>
          <w:szCs w:val="19"/>
        </w:rPr>
        <w:t xml:space="preserve">– </w:t>
      </w:r>
      <w:r w:rsidRPr="003262B5">
        <w:rPr>
          <w:rFonts w:eastAsia="Calibri" w:cs="Times New Roman"/>
          <w:szCs w:val="19"/>
        </w:rPr>
        <w:t>są to wszystkie osoby w 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lat, które w okresie badanego tygodnia:</w:t>
      </w:r>
    </w:p>
    <w:p w14:paraId="1EFCF00F" w14:textId="33826FA1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wykonywały przez co najmniej 1 godzinę pracę przynoszącą zarobek lub dochód</w:t>
      </w:r>
      <w:r w:rsidR="006106C5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tzn.</w:t>
      </w:r>
      <w:r w:rsidR="00E14F00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były zatrudnione w firmie/instytucji publicznej lub u prywatnego pracodawcy, pracowały we własnym (lub dzie</w:t>
      </w:r>
      <w:r w:rsidR="00AE37DA">
        <w:rPr>
          <w:rFonts w:eastAsia="Calibri" w:cs="Times New Roman"/>
          <w:szCs w:val="19"/>
        </w:rPr>
        <w:t xml:space="preserve">rżawionym) gospodarstwie rolnym, </w:t>
      </w:r>
      <w:r w:rsidRPr="003262B5">
        <w:rPr>
          <w:rFonts w:eastAsia="Calibri" w:cs="Times New Roman"/>
          <w:szCs w:val="19"/>
        </w:rPr>
        <w:t>lub prowadziły własną działalność gospodarczą poza rolnictwem, pomagały (bez wynagrodzenia)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prowadzeniu rodzinnego gospodarstwa rolnego</w:t>
      </w:r>
      <w:r w:rsidR="00AE37DA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lub rodzinnej działalności gospodarczej poza rolnictwem</w:t>
      </w:r>
      <w:r w:rsidR="001355CA">
        <w:rPr>
          <w:rFonts w:eastAsia="Calibri" w:cs="Times New Roman"/>
          <w:szCs w:val="19"/>
        </w:rPr>
        <w:t>;</w:t>
      </w:r>
    </w:p>
    <w:p w14:paraId="68922612" w14:textId="77777777" w:rsidR="005D16EB" w:rsidRPr="003262B5" w:rsidRDefault="005D16EB" w:rsidP="000C3EB5">
      <w:pPr>
        <w:widowControl w:val="0"/>
        <w:numPr>
          <w:ilvl w:val="0"/>
          <w:numId w:val="16"/>
        </w:numPr>
        <w:suppressAutoHyphens/>
        <w:spacing w:line="288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miały pracę, ale jej nie wykonywały:</w:t>
      </w:r>
    </w:p>
    <w:p w14:paraId="49CB6A56" w14:textId="77777777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lastRenderedPageBreak/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1BBB515E" w14:textId="77777777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powodu sezonowego charakteru pracy, jeśli w okresie poza sezonem nadal regularnie wypełniały zadania i obowiązki związane z pracą lub prowadzeniem działalności (z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wyłączeniem obowiązków prawnych lub administracyjnych);</w:t>
      </w:r>
    </w:p>
    <w:p w14:paraId="7C2D3ABE" w14:textId="5F9E3EE1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innych powodów, jeśli przewidywany okres nieobecności w pracy nie przekracza</w:t>
      </w:r>
      <w:r w:rsidR="00C44963">
        <w:rPr>
          <w:rFonts w:eastAsia="Calibri" w:cs="Times New Roman"/>
          <w:szCs w:val="19"/>
        </w:rPr>
        <w:t>ł</w:t>
      </w:r>
      <w:r w:rsidRPr="003262B5">
        <w:rPr>
          <w:rFonts w:eastAsia="Calibri" w:cs="Times New Roman"/>
          <w:szCs w:val="19"/>
        </w:rPr>
        <w:t xml:space="preserve"> 3 miesięcy.</w:t>
      </w:r>
    </w:p>
    <w:p w14:paraId="6E3382AE" w14:textId="69457604" w:rsidR="005D16EB" w:rsidRPr="003262B5" w:rsidRDefault="005D16EB" w:rsidP="006F3E90">
      <w:pPr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pracujących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zgodnie z międzynarodowymi standardami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zaliczani są również uczniowie, 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którymi zakłady pracy lub osoby fizyczne zawarły umowę o naukę zawodu lub przyuczenie do określonej pracy, jeżeli otrzymywali wynagrodzenie.</w:t>
      </w:r>
    </w:p>
    <w:p w14:paraId="4929508F" w14:textId="77777777" w:rsidR="005D16EB" w:rsidRPr="003262B5" w:rsidRDefault="005D16EB" w:rsidP="006F3E90">
      <w:pPr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Times New Roman" w:cs="Times New Roman"/>
          <w:b/>
          <w:szCs w:val="19"/>
          <w:lang w:eastAsia="pl-PL"/>
        </w:rPr>
        <w:t>Do pracujących nie są zaliczani</w:t>
      </w:r>
      <w:r w:rsidRPr="003262B5">
        <w:rPr>
          <w:rFonts w:eastAsia="Times New Roman" w:cs="Times New Roman"/>
          <w:szCs w:val="19"/>
          <w:lang w:eastAsia="pl-PL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6248100B" w14:textId="48D5056D" w:rsidR="005D16EB" w:rsidRPr="003262B5" w:rsidRDefault="005D16EB" w:rsidP="00920480">
      <w:pPr>
        <w:widowControl w:val="0"/>
        <w:numPr>
          <w:ilvl w:val="12"/>
          <w:numId w:val="0"/>
        </w:num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Bezrobotni</w:t>
      </w:r>
      <w:r w:rsidRPr="003262B5">
        <w:rPr>
          <w:rFonts w:eastAsia="Calibri" w:cs="Times New Roman"/>
          <w:szCs w:val="19"/>
        </w:rPr>
        <w:t xml:space="preserve">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osoby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74 lata, które spełniły jednocześnie trzy warunki:</w:t>
      </w:r>
    </w:p>
    <w:p w14:paraId="019C7202" w14:textId="4E3ABB7D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 okresie badanego tygodnia nie były osobami pracującymi (zgodnie z definicją tej populacji)</w:t>
      </w:r>
      <w:r w:rsidR="008C1843">
        <w:rPr>
          <w:rFonts w:eastAsia="Calibri" w:cs="Times New Roman"/>
          <w:szCs w:val="19"/>
        </w:rPr>
        <w:t>;</w:t>
      </w:r>
    </w:p>
    <w:p w14:paraId="69CE5B70" w14:textId="70FC3263" w:rsidR="005D16EB" w:rsidRPr="003262B5" w:rsidRDefault="005D16EB" w:rsidP="000C3EB5">
      <w:pPr>
        <w:keepLines/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aktywnie poszukiwały pracy, tzn. podjęły konkretne działania w ciągu 4 tygodni (wliczając jako ostatni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tydzień badany), aby znaleźć pracę</w:t>
      </w:r>
      <w:r w:rsidR="008C1843">
        <w:rPr>
          <w:rFonts w:eastAsia="Calibri" w:cs="Times New Roman"/>
          <w:szCs w:val="19"/>
        </w:rPr>
        <w:t>;</w:t>
      </w:r>
    </w:p>
    <w:p w14:paraId="2C96D80B" w14:textId="77777777" w:rsidR="005D16EB" w:rsidRPr="003262B5" w:rsidRDefault="005D16EB" w:rsidP="000C3EB5">
      <w:pPr>
        <w:keepLines/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były gotowe (zdolne) podjąć pracę w ciągu dwóch tygodni następujących po tygodniu badanym.</w:t>
      </w:r>
    </w:p>
    <w:p w14:paraId="31EAE2B5" w14:textId="77777777" w:rsidR="005D16EB" w:rsidRPr="003262B5" w:rsidRDefault="005D16EB" w:rsidP="00920480">
      <w:pPr>
        <w:keepLines/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bezrobotnych zostały zaliczone także osoby, które nie poszukiwały pracy, ponieważ </w:t>
      </w:r>
      <w:r>
        <w:rPr>
          <w:rFonts w:eastAsia="Calibri" w:cs="Times New Roman"/>
          <w:b/>
          <w:szCs w:val="19"/>
        </w:rPr>
        <w:t xml:space="preserve">już ją znalazły i </w:t>
      </w:r>
      <w:r w:rsidRPr="003262B5">
        <w:rPr>
          <w:rFonts w:eastAsia="Calibri" w:cs="Times New Roman"/>
          <w:b/>
          <w:szCs w:val="19"/>
        </w:rPr>
        <w:t>oczekiwały na jej rozpoczęcie przez okres nie dłuższy niż 3 miesiące</w:t>
      </w:r>
      <w:r w:rsidRPr="003262B5">
        <w:rPr>
          <w:rFonts w:eastAsia="Calibri" w:cs="Times New Roman"/>
          <w:szCs w:val="19"/>
        </w:rPr>
        <w:t xml:space="preserve"> oraz były gotowe tę pracę podjąć.</w:t>
      </w:r>
    </w:p>
    <w:p w14:paraId="1B0802E3" w14:textId="20EDBA51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Ludność bierna zawodowo</w:t>
      </w:r>
      <w:r w:rsidRPr="003262B5">
        <w:rPr>
          <w:rFonts w:eastAsia="Calibri" w:cs="Times New Roman"/>
          <w:szCs w:val="19"/>
        </w:rPr>
        <w:t>, tzn. pozostająca poza siłą roboczą</w:t>
      </w:r>
      <w:r w:rsidR="00283659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to wszystkie osoby w wieku</w:t>
      </w:r>
      <w:r w:rsidR="008C1843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t>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lat, które nie zostały zaklasyfikowane jako pracujące lub bezrobotne</w:t>
      </w:r>
      <w:r w:rsidR="006106C5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tzn. osoby, które w</w:t>
      </w:r>
      <w:r w:rsidR="007F0770"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badanym tygodniu:</w:t>
      </w:r>
    </w:p>
    <w:p w14:paraId="1D637CBC" w14:textId="4F2B51E6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nie mi</w:t>
      </w:r>
      <w:r w:rsidR="00121043">
        <w:rPr>
          <w:rFonts w:eastAsia="Calibri" w:cs="Times New Roman"/>
          <w:szCs w:val="19"/>
        </w:rPr>
        <w:t>ały pracy i jej nie poszukiwały;</w:t>
      </w:r>
    </w:p>
    <w:p w14:paraId="0CB4E99A" w14:textId="12253142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poszukiwały pracy, ale nie w aktywny sposób lub poszukiwały pracy aktywnie, ale nie były zdolne (gotowe) do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jej podjęcia w ciągu dwóch tygodni następujących po tygodniu badanym</w:t>
      </w:r>
      <w:r w:rsidR="00121043">
        <w:rPr>
          <w:rFonts w:eastAsia="Calibri" w:cs="Times New Roman"/>
          <w:szCs w:val="19"/>
        </w:rPr>
        <w:t>;</w:t>
      </w:r>
    </w:p>
    <w:p w14:paraId="1372805B" w14:textId="77777777" w:rsidR="005D16EB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 i nie poszukiwały pracy, ponieważ już ją znalazły i oczekiwały na jej rozpoczęcie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okresie:</w:t>
      </w:r>
    </w:p>
    <w:p w14:paraId="2AB2DA82" w14:textId="19947574" w:rsidR="005D16EB" w:rsidRPr="003262B5" w:rsidRDefault="005D16EB" w:rsidP="00742EB4">
      <w:pPr>
        <w:widowControl w:val="0"/>
        <w:spacing w:line="288" w:lineRule="auto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dłuższym niż trzy miesiące</w:t>
      </w:r>
      <w:r w:rsidR="00AB74FB">
        <w:rPr>
          <w:rFonts w:eastAsia="Calibri" w:cs="Times New Roman"/>
          <w:szCs w:val="19"/>
        </w:rPr>
        <w:t>;</w:t>
      </w:r>
    </w:p>
    <w:p w14:paraId="2A757097" w14:textId="77777777" w:rsidR="005D16EB" w:rsidRPr="003262B5" w:rsidRDefault="005D16EB" w:rsidP="00742EB4">
      <w:pPr>
        <w:widowControl w:val="0"/>
        <w:spacing w:line="288" w:lineRule="auto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do 3 miesięcy, ale nie były gotowe tej pracy podjąć.</w:t>
      </w:r>
    </w:p>
    <w:p w14:paraId="766D0FA4" w14:textId="0773A71D" w:rsidR="005D16EB" w:rsidRPr="00D94506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Od 2021 r</w:t>
      </w:r>
      <w:r w:rsidR="006106C5">
        <w:rPr>
          <w:rFonts w:eastAsia="Calibri" w:cs="Times New Roman"/>
          <w:szCs w:val="19"/>
        </w:rPr>
        <w:t>.</w:t>
      </w:r>
      <w:r w:rsidRPr="003262B5">
        <w:rPr>
          <w:rFonts w:eastAsia="Calibri" w:cs="Times New Roman"/>
          <w:szCs w:val="19"/>
        </w:rPr>
        <w:t xml:space="preserve"> przyczyny bierności określane są dla populacji biernych zawodowo w wieku</w:t>
      </w:r>
      <w:r w:rsidR="006106C5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t>15</w:t>
      </w:r>
      <w:r w:rsidR="00C7472D">
        <w:rPr>
          <w:rFonts w:eastAsia="Calibri" w:cs="Times New Roman"/>
          <w:szCs w:val="19"/>
        </w:rPr>
        <w:t>–</w:t>
      </w:r>
      <w:r w:rsidR="00D94506">
        <w:rPr>
          <w:rFonts w:eastAsia="Calibri" w:cs="Times New Roman"/>
          <w:szCs w:val="19"/>
        </w:rPr>
        <w:t>7</w:t>
      </w:r>
      <w:r w:rsidRPr="003262B5">
        <w:rPr>
          <w:rFonts w:eastAsia="Calibri" w:cs="Times New Roman"/>
          <w:szCs w:val="19"/>
        </w:rPr>
        <w:t xml:space="preserve">4 lata. Wśród tych biernych zawodowo wyróżnia się grupę </w:t>
      </w:r>
      <w:r w:rsidRPr="003262B5">
        <w:rPr>
          <w:rFonts w:eastAsia="Calibri" w:cs="Times New Roman"/>
          <w:b/>
          <w:szCs w:val="19"/>
        </w:rPr>
        <w:t>zniechęconych</w:t>
      </w:r>
      <w:r w:rsidRPr="003262B5">
        <w:rPr>
          <w:rFonts w:eastAsia="Calibri" w:cs="Times New Roman"/>
          <w:szCs w:val="19"/>
        </w:rPr>
        <w:t>, do której należą osoby nieposzukujące pracy, ponieważ są przekonane, że jej nie znajdą</w:t>
      </w:r>
      <w:r w:rsidRPr="003262B5">
        <w:rPr>
          <w:rFonts w:eastAsia="Calibri" w:cs="Arial"/>
          <w:szCs w:val="19"/>
        </w:rPr>
        <w:t>.</w:t>
      </w:r>
    </w:p>
    <w:p w14:paraId="4DDB2AC5" w14:textId="0A452ABF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Współczynnik aktywności zawodowej</w:t>
      </w:r>
      <w:r w:rsidRPr="003262B5">
        <w:rPr>
          <w:rFonts w:eastAsia="Calibri" w:cs="Times New Roman"/>
          <w:szCs w:val="19"/>
        </w:rPr>
        <w:t xml:space="preserve"> obliczono jako udział aktywnych zawodowo (ogółem lub danej grupy) w liczbie ludności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6C04B33C" w14:textId="10FA7BFA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Wskaźnik zatrudnienia</w:t>
      </w:r>
      <w:r w:rsidRPr="003262B5">
        <w:rPr>
          <w:rFonts w:eastAsia="Calibri" w:cs="Times New Roman"/>
          <w:szCs w:val="19"/>
        </w:rPr>
        <w:t xml:space="preserve"> obliczono jako udział pracujących (ogółem lub danej grupy) w liczbie ludności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0B5D05AD" w14:textId="78C15F58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Stopę bezrobocia</w:t>
      </w:r>
      <w:r w:rsidRPr="003262B5">
        <w:rPr>
          <w:rFonts w:eastAsia="Calibri" w:cs="Times New Roman"/>
          <w:szCs w:val="19"/>
        </w:rPr>
        <w:t xml:space="preserve"> obliczono jako udział bezrobotnych (ogółem lub danej grupy) w liczbie ludności aktywnej zawodowo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proofErr w:type="spellStart"/>
            <w:r w:rsidR="00EE42F7">
              <w:rPr>
                <w:rFonts w:cs="Arial"/>
                <w:b/>
                <w:sz w:val="20"/>
              </w:rPr>
              <w:t>Informatorium</w:t>
            </w:r>
            <w:proofErr w:type="spellEnd"/>
            <w:r w:rsidR="00EE42F7">
              <w:rPr>
                <w:rFonts w:cs="Arial"/>
                <w:b/>
                <w:sz w:val="20"/>
              </w:rPr>
              <w:t xml:space="preserve"> Statystyczne</w:t>
            </w:r>
          </w:p>
          <w:p w14:paraId="6B1B6EB0" w14:textId="671B2F24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 w:rsidR="00EE42F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620162D6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3B2AEE41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B5AE7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3A00BDF2" w:rsidR="009772B9" w:rsidRPr="004968FC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3EEB158" wp14:editId="4716454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77777777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40D99A5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9772B9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9772B9" w:rsidRPr="00876479" w:rsidRDefault="009772B9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2E7C0033" w:rsidR="009772B9" w:rsidRPr="005A1340" w:rsidRDefault="005F5BD7" w:rsidP="009772B9">
            <w:pPr>
              <w:suppressAutoHyphens/>
              <w:rPr>
                <w:rFonts w:cs="Times New Roman"/>
              </w:rPr>
            </w:pPr>
            <w:hyperlink r:id="rId24" w:tooltip="link do Zeszytu metodologicznego. Badanie Aktywności Ekonomicznej Ludności " w:history="1">
              <w:r w:rsidR="009772B9" w:rsidRPr="005A1340">
                <w:rPr>
                  <w:rStyle w:val="Hipercze"/>
                </w:rPr>
                <w:t>Zeszyt metodologiczny. Badanie Aktywności Ekonomicznej Ludności (metodologia obowiązująca do 2020 r. włącznie)</w:t>
              </w:r>
            </w:hyperlink>
          </w:p>
          <w:p w14:paraId="313898B7" w14:textId="17FE70A8" w:rsidR="009772B9" w:rsidRPr="00CB658D" w:rsidRDefault="005F5BD7" w:rsidP="009772B9">
            <w:pPr>
              <w:suppressAutoHyphens/>
              <w:rPr>
                <w:rFonts w:cs="Times New Roman"/>
              </w:rPr>
            </w:pPr>
            <w:hyperlink r:id="rId25" w:tooltip="link do publikacji Aktywność ekonomiczna ludności Polski " w:history="1">
              <w:r w:rsidR="009772B9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6D96157E" w:rsidR="009772B9" w:rsidRDefault="005F5BD7" w:rsidP="009772B9">
            <w:pPr>
              <w:suppressAutoHyphens/>
              <w:rPr>
                <w:rFonts w:cs="Times New Roman"/>
              </w:rPr>
            </w:pPr>
            <w:hyperlink r:id="rId26" w:tooltip="link do informacji kwartalnej Pracujący, bezrobotni i bierni zawodowo" w:history="1">
              <w:r w:rsidR="009772B9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5819366F" w:rsidR="009772B9" w:rsidRPr="00CB658D" w:rsidRDefault="005F5BD7" w:rsidP="009772B9">
            <w:pPr>
              <w:suppressAutoHyphens/>
              <w:rPr>
                <w:rFonts w:cs="Times New Roman"/>
              </w:rPr>
            </w:pPr>
            <w:hyperlink r:id="rId27" w:tooltip="link do opracowań zawierających wyniki BAEL" w:history="1">
              <w:r w:rsidR="009772B9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9772B9" w:rsidRPr="00694D63" w:rsidRDefault="009772B9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9685DCA" w14:textId="0ECB540D" w:rsidR="009772B9" w:rsidRPr="002B7FB8" w:rsidRDefault="005F5BD7" w:rsidP="009772B9">
            <w:pPr>
              <w:suppressAutoHyphens/>
            </w:pPr>
            <w:hyperlink r:id="rId28" w:tooltip="link do strony Dziedzinowe Bazy Wiedzy" w:history="1">
              <w:r w:rsidR="009772B9" w:rsidRPr="002B7FB8">
                <w:rPr>
                  <w:rStyle w:val="Hipercze"/>
                </w:rPr>
                <w:t>Dziedzinowe Bazy Wiedzy –&gt; Rynek Pracy</w:t>
              </w:r>
            </w:hyperlink>
          </w:p>
          <w:p w14:paraId="13E2E454" w14:textId="4A0780C5" w:rsidR="009772B9" w:rsidRPr="00B16871" w:rsidRDefault="005F5BD7" w:rsidP="009772B9">
            <w:pPr>
              <w:suppressAutoHyphens/>
              <w:rPr>
                <w:rStyle w:val="Hipercze"/>
                <w:rFonts w:cstheme="minorBidi"/>
                <w:color w:val="auto"/>
                <w:u w:val="none"/>
              </w:rPr>
            </w:pPr>
            <w:hyperlink r:id="rId29" w:anchor="/obszary-tematyczne/13" w:tooltip="link do strony System Monitorowania Rozwoju STRATEG" w:history="1">
              <w:r w:rsidR="009772B9" w:rsidRPr="00432E34">
                <w:rPr>
                  <w:rStyle w:val="Hipercze"/>
                </w:rPr>
                <w:t>System Monitorowania Rozwoju STRATEG –&gt; Obszary tematyczne –&gt; Rynek pracy</w:t>
              </w:r>
            </w:hyperlink>
          </w:p>
          <w:p w14:paraId="025E2B1C" w14:textId="3C0DFE47" w:rsidR="009772B9" w:rsidRDefault="005F5BD7" w:rsidP="009772B9">
            <w:pPr>
              <w:suppressAutoHyphens/>
              <w:rPr>
                <w:rFonts w:cs="Times New Roman"/>
              </w:rPr>
            </w:pPr>
            <w:hyperlink r:id="rId30" w:tooltip="link do strony Bank Danych Lokalnych" w:history="1">
              <w:r w:rsidR="009772B9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4661870C" w14:textId="3788B0C4" w:rsidR="009772B9" w:rsidRPr="00876479" w:rsidRDefault="005F5BD7" w:rsidP="009772B9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1" w:tooltip="link do strony Bank Danych Makroekonomicznych" w:history="1">
              <w:r w:rsidR="009772B9" w:rsidRPr="000E1AF1">
                <w:rPr>
                  <w:rStyle w:val="Hipercze"/>
                  <w:rFonts w:cstheme="minorBidi"/>
                </w:rPr>
                <w:t>Bank Danych Makroekonomicznych (BDM) –&gt; Rynek pracy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2"/>
      <w:footerReference w:type="default" r:id="rId33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14B99" w14:textId="77777777" w:rsidR="005F5BD7" w:rsidRDefault="005F5BD7" w:rsidP="000662E2">
      <w:pPr>
        <w:spacing w:after="0" w:line="240" w:lineRule="auto"/>
      </w:pPr>
      <w:r>
        <w:separator/>
      </w:r>
    </w:p>
  </w:endnote>
  <w:endnote w:type="continuationSeparator" w:id="0">
    <w:p w14:paraId="31667EE0" w14:textId="77777777" w:rsidR="005F5BD7" w:rsidRDefault="005F5BD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AA49493-62C9-4CEB-9030-B536449443B0}"/>
    <w:embedBold r:id="rId2" w:fontKey="{FB2C1D81-3FA4-4858-A4DC-12ACB6D0DE4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069F409-65D4-4A32-8652-6154BA483A09}"/>
    <w:embedBold r:id="rId4" w:fontKey="{7B9A6A24-95F9-4599-92D3-6525E903DB7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749561D-9F83-4254-BC4E-A2841F78214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A78CA8B-C5D5-4348-940A-84F8242A855D}"/>
    <w:embedItalic r:id="rId7" w:fontKey="{F92CC466-8462-48A7-A5FE-F4B1301B2D0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5F4B4A0-90DF-4EB6-81D0-F806652FCEE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D13BC29-2094-4B03-A674-2C09A5E54CE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23033F94-9703-41BA-AEDD-F8B4CDB1E2FB}"/>
    <w:embedBold r:id="rId11" w:fontKey="{508E0621-8A84-465E-8CC8-3792E87FA1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ECF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A2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EFA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D49DA" w14:textId="77777777" w:rsidR="005F5BD7" w:rsidRDefault="005F5BD7" w:rsidP="000662E2">
      <w:pPr>
        <w:spacing w:after="0" w:line="240" w:lineRule="auto"/>
      </w:pPr>
      <w:r>
        <w:separator/>
      </w:r>
    </w:p>
  </w:footnote>
  <w:footnote w:type="continuationSeparator" w:id="0">
    <w:p w14:paraId="06E2E7D8" w14:textId="77777777" w:rsidR="005F5BD7" w:rsidRDefault="005F5BD7" w:rsidP="000662E2">
      <w:pPr>
        <w:spacing w:after="0" w:line="240" w:lineRule="auto"/>
      </w:pPr>
      <w:r>
        <w:continuationSeparator/>
      </w:r>
    </w:p>
  </w:footnote>
  <w:footnote w:id="1">
    <w:p w14:paraId="5FEACFFB" w14:textId="10359463" w:rsidR="00437334" w:rsidRPr="00566BC4" w:rsidRDefault="00437334" w:rsidP="006C447A">
      <w:pPr>
        <w:pStyle w:val="Przypis"/>
      </w:pPr>
      <w:r w:rsidRPr="00566BC4">
        <w:rPr>
          <w:rStyle w:val="Odwoanieprzypisudolnego"/>
        </w:rPr>
        <w:footnoteRef/>
      </w:r>
      <w:r w:rsidRPr="00566BC4">
        <w:t xml:space="preserve"> </w:t>
      </w:r>
      <w:proofErr w:type="spellStart"/>
      <w:r w:rsidRPr="00566BC4">
        <w:t>Uwagi</w:t>
      </w:r>
      <w:proofErr w:type="spellEnd"/>
      <w:r w:rsidRPr="00566BC4">
        <w:t xml:space="preserve"> </w:t>
      </w:r>
      <w:proofErr w:type="spellStart"/>
      <w:r w:rsidRPr="00566BC4">
        <w:t>metodologiczne</w:t>
      </w:r>
      <w:proofErr w:type="spellEnd"/>
      <w:r w:rsidRPr="00566BC4">
        <w:t xml:space="preserve"> </w:t>
      </w:r>
      <w:proofErr w:type="spellStart"/>
      <w:r w:rsidRPr="00566BC4">
        <w:t>oraz</w:t>
      </w:r>
      <w:proofErr w:type="spellEnd"/>
      <w:r w:rsidRPr="00566BC4">
        <w:t xml:space="preserve"> </w:t>
      </w:r>
      <w:proofErr w:type="spellStart"/>
      <w:r w:rsidRPr="00566BC4">
        <w:t>podstawowe</w:t>
      </w:r>
      <w:proofErr w:type="spellEnd"/>
      <w:r w:rsidRPr="00566BC4">
        <w:t xml:space="preserve"> </w:t>
      </w:r>
      <w:proofErr w:type="spellStart"/>
      <w:r w:rsidRPr="00566BC4">
        <w:t>definicje</w:t>
      </w:r>
      <w:proofErr w:type="spellEnd"/>
      <w:r w:rsidRPr="00566BC4">
        <w:t xml:space="preserve"> </w:t>
      </w:r>
      <w:proofErr w:type="spellStart"/>
      <w:r w:rsidRPr="00566BC4">
        <w:t>odnoszące</w:t>
      </w:r>
      <w:proofErr w:type="spellEnd"/>
      <w:r w:rsidRPr="00566BC4">
        <w:t xml:space="preserve"> </w:t>
      </w:r>
      <w:proofErr w:type="spellStart"/>
      <w:r w:rsidRPr="00566BC4">
        <w:t>się</w:t>
      </w:r>
      <w:proofErr w:type="spellEnd"/>
      <w:r w:rsidRPr="00566BC4">
        <w:t xml:space="preserve"> do </w:t>
      </w:r>
      <w:proofErr w:type="spellStart"/>
      <w:r w:rsidRPr="00566BC4">
        <w:t>zaprezentowanych</w:t>
      </w:r>
      <w:proofErr w:type="spellEnd"/>
      <w:r w:rsidRPr="00566BC4">
        <w:t xml:space="preserve"> w</w:t>
      </w:r>
      <w:r w:rsidR="00FF7BB8">
        <w:t> </w:t>
      </w:r>
      <w:proofErr w:type="spellStart"/>
      <w:r w:rsidRPr="00566BC4">
        <w:t>publikacji</w:t>
      </w:r>
      <w:proofErr w:type="spellEnd"/>
      <w:r w:rsidRPr="00566BC4">
        <w:t xml:space="preserve"> </w:t>
      </w:r>
      <w:proofErr w:type="spellStart"/>
      <w:r w:rsidRPr="00566BC4">
        <w:t>danych</w:t>
      </w:r>
      <w:proofErr w:type="spellEnd"/>
      <w:r w:rsidRPr="00566BC4">
        <w:t xml:space="preserve"> </w:t>
      </w:r>
      <w:proofErr w:type="spellStart"/>
      <w:r w:rsidRPr="00566BC4">
        <w:t>zamieszczone</w:t>
      </w:r>
      <w:proofErr w:type="spellEnd"/>
      <w:r w:rsidRPr="00566BC4">
        <w:t xml:space="preserve"> </w:t>
      </w:r>
      <w:proofErr w:type="spellStart"/>
      <w:r w:rsidRPr="00566BC4">
        <w:t>zostały</w:t>
      </w:r>
      <w:proofErr w:type="spellEnd"/>
      <w:r w:rsidRPr="00566BC4">
        <w:t xml:space="preserve"> w </w:t>
      </w:r>
      <w:proofErr w:type="spellStart"/>
      <w:r w:rsidRPr="00566BC4">
        <w:t>formie</w:t>
      </w:r>
      <w:proofErr w:type="spellEnd"/>
      <w:r w:rsidRPr="00566BC4">
        <w:t xml:space="preserve"> </w:t>
      </w:r>
      <w:proofErr w:type="spellStart"/>
      <w:r w:rsidRPr="00566BC4">
        <w:t>załącznika</w:t>
      </w:r>
      <w:proofErr w:type="spellEnd"/>
      <w:r w:rsidRPr="00566BC4">
        <w:t xml:space="preserve"> </w:t>
      </w:r>
      <w:proofErr w:type="spellStart"/>
      <w:r w:rsidRPr="00566BC4">
        <w:t>na</w:t>
      </w:r>
      <w:proofErr w:type="spellEnd"/>
      <w:r w:rsidRPr="00566BC4">
        <w:t xml:space="preserve"> </w:t>
      </w:r>
      <w:proofErr w:type="spellStart"/>
      <w:r w:rsidRPr="00566BC4">
        <w:t>końcu</w:t>
      </w:r>
      <w:proofErr w:type="spellEnd"/>
      <w:r w:rsidRPr="00566BC4">
        <w:t xml:space="preserve"> </w:t>
      </w:r>
      <w:proofErr w:type="spellStart"/>
      <w:r w:rsidRPr="00566BC4">
        <w:t>opracowania</w:t>
      </w:r>
      <w:proofErr w:type="spellEnd"/>
      <w:r w:rsidRPr="00566BC4">
        <w:t>.</w:t>
      </w:r>
    </w:p>
  </w:footnote>
  <w:footnote w:id="2">
    <w:p w14:paraId="77475C4F" w14:textId="3CF1FF95" w:rsidR="00CE776D" w:rsidRDefault="00CE776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76D">
        <w:rPr>
          <w:sz w:val="19"/>
          <w:szCs w:val="19"/>
        </w:rPr>
        <w:t>Z</w:t>
      </w:r>
      <w:r>
        <w:rPr>
          <w:sz w:val="19"/>
          <w:szCs w:val="19"/>
        </w:rPr>
        <w:t>biorowość biernych zawodowo według przyczyn bierności dotyczy osób w wieku 15–74 lata.</w:t>
      </w:r>
    </w:p>
  </w:footnote>
  <w:footnote w:id="3">
    <w:p w14:paraId="2FEFF605" w14:textId="61912C1E" w:rsidR="005D16EB" w:rsidRPr="00E04140" w:rsidRDefault="005D16EB" w:rsidP="00191C4B">
      <w:pPr>
        <w:pStyle w:val="Przypis"/>
      </w:pPr>
      <w:r w:rsidRPr="00E04140">
        <w:rPr>
          <w:rStyle w:val="Odwoanieprzypisudolnego"/>
        </w:rPr>
        <w:footnoteRef/>
      </w:r>
      <w:r w:rsidRPr="00E04140">
        <w:t xml:space="preserve"> </w:t>
      </w:r>
      <w:proofErr w:type="spellStart"/>
      <w:r w:rsidRPr="00E04140">
        <w:t>Nowa</w:t>
      </w:r>
      <w:proofErr w:type="spellEnd"/>
      <w:r w:rsidRPr="00E04140">
        <w:t xml:space="preserve"> </w:t>
      </w:r>
      <w:proofErr w:type="spellStart"/>
      <w:r w:rsidRPr="00E04140">
        <w:t>rezolucja</w:t>
      </w:r>
      <w:proofErr w:type="spellEnd"/>
      <w:r w:rsidRPr="00E04140">
        <w:t xml:space="preserve">, </w:t>
      </w:r>
      <w:proofErr w:type="spellStart"/>
      <w:r w:rsidRPr="00E04140">
        <w:t>określona</w:t>
      </w:r>
      <w:proofErr w:type="spellEnd"/>
      <w:r w:rsidRPr="00E04140">
        <w:t xml:space="preserve"> </w:t>
      </w:r>
      <w:proofErr w:type="spellStart"/>
      <w:r w:rsidRPr="00E04140">
        <w:t>kamieniem</w:t>
      </w:r>
      <w:proofErr w:type="spellEnd"/>
      <w:r w:rsidRPr="00E04140">
        <w:t xml:space="preserve"> </w:t>
      </w:r>
      <w:proofErr w:type="spellStart"/>
      <w:r w:rsidRPr="00E04140">
        <w:t>milowym</w:t>
      </w:r>
      <w:proofErr w:type="spellEnd"/>
      <w:r w:rsidRPr="00E04140">
        <w:t xml:space="preserve"> w </w:t>
      </w:r>
      <w:proofErr w:type="spellStart"/>
      <w:r w:rsidRPr="00E04140">
        <w:t>międzynarodowej</w:t>
      </w:r>
      <w:proofErr w:type="spellEnd"/>
      <w:r w:rsidRPr="00E04140">
        <w:t xml:space="preserve"> </w:t>
      </w:r>
      <w:proofErr w:type="spellStart"/>
      <w:r w:rsidRPr="00E04140">
        <w:t>statystyce</w:t>
      </w:r>
      <w:proofErr w:type="spellEnd"/>
      <w:r w:rsidRPr="00E04140">
        <w:t xml:space="preserve"> </w:t>
      </w:r>
      <w:proofErr w:type="spellStart"/>
      <w:r w:rsidRPr="00E04140">
        <w:t>pracy</w:t>
      </w:r>
      <w:proofErr w:type="spellEnd"/>
      <w:r w:rsidRPr="00E04140">
        <w:t xml:space="preserve">, </w:t>
      </w:r>
      <w:proofErr w:type="spellStart"/>
      <w:r w:rsidRPr="00E04140">
        <w:t>zastąpiła</w:t>
      </w:r>
      <w:proofErr w:type="spellEnd"/>
      <w:r w:rsidRPr="00E04140">
        <w:t xml:space="preserve"> </w:t>
      </w:r>
      <w:proofErr w:type="spellStart"/>
      <w:r w:rsidRPr="00E04140">
        <w:t>dotychczas</w:t>
      </w:r>
      <w:proofErr w:type="spellEnd"/>
      <w:r w:rsidRPr="00E04140">
        <w:t xml:space="preserve"> </w:t>
      </w:r>
      <w:proofErr w:type="spellStart"/>
      <w:r w:rsidRPr="00E04140">
        <w:t>obowiązującą</w:t>
      </w:r>
      <w:proofErr w:type="spellEnd"/>
      <w:r w:rsidRPr="00E04140">
        <w:t xml:space="preserve"> </w:t>
      </w:r>
      <w:proofErr w:type="spellStart"/>
      <w:r w:rsidRPr="00E04140">
        <w:t>rezolucję</w:t>
      </w:r>
      <w:proofErr w:type="spellEnd"/>
      <w:r w:rsidRPr="00E04140">
        <w:t xml:space="preserve"> </w:t>
      </w:r>
      <w:proofErr w:type="spellStart"/>
      <w:r w:rsidRPr="00E04140">
        <w:t>dotyczącą</w:t>
      </w:r>
      <w:proofErr w:type="spellEnd"/>
      <w:r w:rsidRPr="00E04140">
        <w:t xml:space="preserve"> </w:t>
      </w:r>
      <w:proofErr w:type="spellStart"/>
      <w:r w:rsidRPr="00E04140">
        <w:t>definiowania</w:t>
      </w:r>
      <w:proofErr w:type="spellEnd"/>
      <w:r w:rsidRPr="00E04140">
        <w:t xml:space="preserve"> </w:t>
      </w:r>
      <w:proofErr w:type="spellStart"/>
      <w:r w:rsidRPr="00E04140">
        <w:t>pracujących</w:t>
      </w:r>
      <w:proofErr w:type="spellEnd"/>
      <w:r w:rsidRPr="00E04140">
        <w:t xml:space="preserve">, </w:t>
      </w:r>
      <w:proofErr w:type="spellStart"/>
      <w:r w:rsidRPr="00E04140">
        <w:t>bezrobotnych</w:t>
      </w:r>
      <w:proofErr w:type="spellEnd"/>
      <w:r w:rsidRPr="00E04140">
        <w:t xml:space="preserve"> </w:t>
      </w:r>
      <w:proofErr w:type="spellStart"/>
      <w:r w:rsidRPr="00E04140">
        <w:t>oraz</w:t>
      </w:r>
      <w:proofErr w:type="spellEnd"/>
      <w:r w:rsidRPr="00E04140">
        <w:t xml:space="preserve"> </w:t>
      </w:r>
      <w:proofErr w:type="spellStart"/>
      <w:r w:rsidRPr="00E04140">
        <w:t>niepełnozatrudnionych</w:t>
      </w:r>
      <w:proofErr w:type="spellEnd"/>
      <w:r w:rsidRPr="00E04140">
        <w:t xml:space="preserve">, </w:t>
      </w:r>
      <w:proofErr w:type="spellStart"/>
      <w:r w:rsidRPr="00E04140">
        <w:t>przyjętą</w:t>
      </w:r>
      <w:proofErr w:type="spellEnd"/>
      <w:r w:rsidRPr="00E04140">
        <w:t xml:space="preserve"> </w:t>
      </w:r>
      <w:proofErr w:type="spellStart"/>
      <w:r w:rsidRPr="00E04140">
        <w:t>na</w:t>
      </w:r>
      <w:proofErr w:type="spellEnd"/>
      <w:r w:rsidRPr="00E04140">
        <w:t xml:space="preserve"> XIII ICLS w 1982 r. </w:t>
      </w:r>
      <w:proofErr w:type="spellStart"/>
      <w:r w:rsidRPr="00E04140">
        <w:t>i</w:t>
      </w:r>
      <w:proofErr w:type="spellEnd"/>
      <w:r w:rsidRPr="00E04140">
        <w:t xml:space="preserve"> </w:t>
      </w:r>
      <w:proofErr w:type="spellStart"/>
      <w:r w:rsidRPr="00E04140">
        <w:t>obowiązującą</w:t>
      </w:r>
      <w:proofErr w:type="spellEnd"/>
      <w:r w:rsidRPr="00E04140">
        <w:t xml:space="preserve"> </w:t>
      </w:r>
      <w:proofErr w:type="spellStart"/>
      <w:r w:rsidRPr="00E04140">
        <w:t>przez</w:t>
      </w:r>
      <w:proofErr w:type="spellEnd"/>
      <w:r w:rsidRPr="00E04140">
        <w:t xml:space="preserve"> 30 </w:t>
      </w:r>
      <w:proofErr w:type="spellStart"/>
      <w:r w:rsidRPr="00E04140">
        <w:t>lat</w:t>
      </w:r>
      <w:proofErr w:type="spellEnd"/>
      <w:r w:rsidRPr="00E04140">
        <w:t xml:space="preserve">, </w:t>
      </w:r>
      <w:proofErr w:type="spellStart"/>
      <w:r w:rsidRPr="00E04140">
        <w:t>więcej</w:t>
      </w:r>
      <w:proofErr w:type="spellEnd"/>
      <w:r w:rsidRPr="00E04140">
        <w:t xml:space="preserve"> pod </w:t>
      </w:r>
      <w:proofErr w:type="spellStart"/>
      <w:r w:rsidRPr="00E04140">
        <w:t>adresem</w:t>
      </w:r>
      <w:proofErr w:type="spellEnd"/>
      <w:r w:rsidRPr="00E04140">
        <w:rPr>
          <w:color w:val="001D77"/>
        </w:rPr>
        <w:t xml:space="preserve">: </w:t>
      </w:r>
      <w:hyperlink r:id="rId1" w:tooltip="link do definicji pracujących, bezrobotnych oraz biernych zawodowo zgodne z Rezolucją dotyczącą statystyki pracy, zatrudnienia i niepełnego wykorzystania siły roboczej, wypracowaną w 2013 r. podczas XIX Międzynarodowej Konferencji Statystyków Pracy" w:history="1">
        <w:r w:rsidRPr="00E04140">
          <w:rPr>
            <w:rStyle w:val="Hipercze"/>
            <w:color w:val="001D77"/>
          </w:rPr>
          <w:t>https://ilostat.ilo.org/about/standards/icls/</w:t>
        </w:r>
      </w:hyperlink>
    </w:p>
  </w:footnote>
  <w:footnote w:id="4">
    <w:p w14:paraId="4F57D817" w14:textId="1BF49A12" w:rsidR="002A457D" w:rsidRPr="00E04140" w:rsidRDefault="005D16EB" w:rsidP="00191C4B">
      <w:pPr>
        <w:pStyle w:val="Przypis"/>
      </w:pPr>
      <w:r w:rsidRPr="00E04140">
        <w:rPr>
          <w:rStyle w:val="Odwoanieprzypisudolnego"/>
        </w:rPr>
        <w:footnoteRef/>
      </w:r>
      <w:r w:rsidRPr="00E04140">
        <w:t xml:space="preserve"> </w:t>
      </w:r>
      <w:proofErr w:type="spellStart"/>
      <w:r w:rsidRPr="00E04140">
        <w:t>Pełen</w:t>
      </w:r>
      <w:proofErr w:type="spellEnd"/>
      <w:r w:rsidRPr="00E04140">
        <w:t xml:space="preserve"> </w:t>
      </w:r>
      <w:proofErr w:type="spellStart"/>
      <w:r w:rsidRPr="00E04140">
        <w:t>tekst</w:t>
      </w:r>
      <w:proofErr w:type="spellEnd"/>
      <w:r w:rsidRPr="00E04140">
        <w:t xml:space="preserve"> </w:t>
      </w:r>
      <w:proofErr w:type="spellStart"/>
      <w:r w:rsidRPr="00E04140">
        <w:t>rozporządzenia</w:t>
      </w:r>
      <w:proofErr w:type="spellEnd"/>
      <w:r w:rsidRPr="00E04140">
        <w:t xml:space="preserve"> </w:t>
      </w:r>
      <w:proofErr w:type="spellStart"/>
      <w:r w:rsidRPr="00E04140">
        <w:t>dostępny</w:t>
      </w:r>
      <w:proofErr w:type="spellEnd"/>
      <w:r w:rsidRPr="00E04140">
        <w:t xml:space="preserve"> jest </w:t>
      </w:r>
      <w:proofErr w:type="spellStart"/>
      <w:r w:rsidRPr="00E04140">
        <w:t>na</w:t>
      </w:r>
      <w:proofErr w:type="spellEnd"/>
      <w:r w:rsidRPr="00E04140">
        <w:t xml:space="preserve"> </w:t>
      </w:r>
      <w:proofErr w:type="spellStart"/>
      <w:r w:rsidRPr="00E04140">
        <w:t>stronie</w:t>
      </w:r>
      <w:proofErr w:type="spellEnd"/>
      <w:r w:rsidRPr="00E04140">
        <w:t xml:space="preserve">: </w:t>
      </w:r>
      <w:hyperlink r:id="rId2" w:tooltip="link do Rozporządzenia Parlamentu Europejskiego i Rady (UE) 2019/1700 z dnia 10 października 2019 r." w:history="1">
        <w:r w:rsidRPr="00E04140">
          <w:rPr>
            <w:rStyle w:val="Hipercze"/>
            <w:color w:val="001D77"/>
          </w:rPr>
          <w:t>https://eur-lex.europa.eu/search.html?scope=EURLEX&amp;text=2019%2F1700&amp;lang=pl&amp;type=quick&amp;qid=1607068184285</w:t>
        </w:r>
      </w:hyperlink>
    </w:p>
  </w:footnote>
  <w:footnote w:id="5">
    <w:p w14:paraId="20A9AAB7" w14:textId="5CB2DFB5" w:rsidR="005D16EB" w:rsidRPr="00E04140" w:rsidRDefault="005D16EB" w:rsidP="00191C4B">
      <w:pPr>
        <w:pStyle w:val="Przypis"/>
      </w:pPr>
      <w:r w:rsidRPr="00E04140">
        <w:rPr>
          <w:rStyle w:val="Odwoanieprzypisudolnego"/>
        </w:rPr>
        <w:footnoteRef/>
      </w:r>
      <w:r w:rsidRPr="00E04140">
        <w:t xml:space="preserve"> </w:t>
      </w:r>
      <w:proofErr w:type="spellStart"/>
      <w:r w:rsidRPr="00E04140">
        <w:t>Pełen</w:t>
      </w:r>
      <w:proofErr w:type="spellEnd"/>
      <w:r w:rsidRPr="00E04140">
        <w:t xml:space="preserve"> </w:t>
      </w:r>
      <w:proofErr w:type="spellStart"/>
      <w:r w:rsidRPr="00E04140">
        <w:t>tekst</w:t>
      </w:r>
      <w:proofErr w:type="spellEnd"/>
      <w:r w:rsidRPr="00E04140">
        <w:t xml:space="preserve"> </w:t>
      </w:r>
      <w:proofErr w:type="spellStart"/>
      <w:r w:rsidRPr="00E04140">
        <w:t>rozporządzenia</w:t>
      </w:r>
      <w:proofErr w:type="spellEnd"/>
      <w:r w:rsidRPr="00E04140">
        <w:t xml:space="preserve"> </w:t>
      </w:r>
      <w:proofErr w:type="spellStart"/>
      <w:r w:rsidRPr="00E04140">
        <w:t>dostępny</w:t>
      </w:r>
      <w:proofErr w:type="spellEnd"/>
      <w:r w:rsidRPr="00E04140">
        <w:t xml:space="preserve"> jest </w:t>
      </w:r>
      <w:proofErr w:type="spellStart"/>
      <w:r w:rsidRPr="00E04140">
        <w:t>na</w:t>
      </w:r>
      <w:proofErr w:type="spellEnd"/>
      <w:r w:rsidRPr="00E04140">
        <w:t xml:space="preserve"> </w:t>
      </w:r>
      <w:proofErr w:type="spellStart"/>
      <w:r w:rsidRPr="00E04140">
        <w:t>stronie</w:t>
      </w:r>
      <w:proofErr w:type="spellEnd"/>
      <w:r w:rsidRPr="00E04140">
        <w:t xml:space="preserve">: </w:t>
      </w:r>
      <w:hyperlink r:id="rId3" w:tooltip="link do Rozporządzenia wykonawczego Komisji (UE) 2019/2240 z dnia 16 grudnia 2019 r." w:history="1">
        <w:r w:rsidRPr="00E04140">
          <w:rPr>
            <w:rStyle w:val="Hipercze"/>
            <w:color w:val="001D77"/>
          </w:rPr>
          <w:t>https://eur-lex.europa.eu/search.html?scope=EURLEX&amp;text=2019%2F2240&amp;lang=pl&amp;type=quick&amp;qid=1607068403345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08CF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25672113" w:rsidR="001F6CE5" w:rsidRDefault="001F6CE5" w:rsidP="00515685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67F8744">
          <wp:extent cx="1763460" cy="720000"/>
          <wp:effectExtent l="0" t="0" r="0" b="0"/>
          <wp:docPr id="27" name="Obraz 27" descr="Logo Urzędu Statystycznego w Rzeszow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8E8A0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3706F14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9.09.2022 r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476AF54B" w:rsidR="001F6CE5" w:rsidRPr="002B5700" w:rsidRDefault="00F3394A" w:rsidP="00E35EC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1F6CE5" w:rsidRPr="002B5700">
                            <w:t>.</w:t>
                          </w:r>
                          <w:r w:rsidR="00EB110F" w:rsidRPr="002B5700">
                            <w:t>0</w:t>
                          </w:r>
                          <w:r w:rsidR="00FB6DA4">
                            <w:t>9</w:t>
                          </w:r>
                          <w:r w:rsidR="001F6CE5" w:rsidRPr="002B5700">
                            <w:t>.202</w:t>
                          </w:r>
                          <w:r w:rsidR="00EB110F" w:rsidRPr="002B5700">
                            <w:t>2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29.09.2022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" filled="f" stroked="f">
              <v:textbox>
                <w:txbxContent>
                  <w:p w14:paraId="722536EF" w14:textId="476AF54B" w:rsidR="001F6CE5" w:rsidRPr="002B5700" w:rsidRDefault="00F3394A" w:rsidP="00E35ECB">
                    <w:pPr>
                      <w:pStyle w:val="Datainformacjisygnalnej"/>
                    </w:pPr>
                    <w:r>
                      <w:t>29</w:t>
                    </w:r>
                    <w:r w:rsidR="001F6CE5" w:rsidRPr="002B5700">
                      <w:t>.</w:t>
                    </w:r>
                    <w:r w:rsidR="00EB110F" w:rsidRPr="002B5700">
                      <w:t>0</w:t>
                    </w:r>
                    <w:r w:rsidR="00FB6DA4">
                      <w:t>9</w:t>
                    </w:r>
                    <w:r w:rsidR="001F6CE5" w:rsidRPr="002B5700">
                      <w:t>.202</w:t>
                    </w:r>
                    <w:r w:rsidR="00EB110F" w:rsidRPr="002B5700">
                      <w:t>2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4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245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D"/>
    <w:rsid w:val="000000E9"/>
    <w:rsid w:val="000002F3"/>
    <w:rsid w:val="00001163"/>
    <w:rsid w:val="0000121C"/>
    <w:rsid w:val="00001227"/>
    <w:rsid w:val="00001C5B"/>
    <w:rsid w:val="00001C5C"/>
    <w:rsid w:val="00001E1F"/>
    <w:rsid w:val="00001E74"/>
    <w:rsid w:val="0000206D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7059"/>
    <w:rsid w:val="0000709F"/>
    <w:rsid w:val="00007AD9"/>
    <w:rsid w:val="000108B8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8CF"/>
    <w:rsid w:val="00015D87"/>
    <w:rsid w:val="00016915"/>
    <w:rsid w:val="0001698F"/>
    <w:rsid w:val="00016D66"/>
    <w:rsid w:val="000174DE"/>
    <w:rsid w:val="00017795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70DB"/>
    <w:rsid w:val="00027660"/>
    <w:rsid w:val="00027914"/>
    <w:rsid w:val="00027F3E"/>
    <w:rsid w:val="00027F5B"/>
    <w:rsid w:val="00030134"/>
    <w:rsid w:val="00030277"/>
    <w:rsid w:val="00030295"/>
    <w:rsid w:val="000302B2"/>
    <w:rsid w:val="00031938"/>
    <w:rsid w:val="00031A34"/>
    <w:rsid w:val="00031DBB"/>
    <w:rsid w:val="00031F1D"/>
    <w:rsid w:val="00032983"/>
    <w:rsid w:val="00032ABD"/>
    <w:rsid w:val="00033A91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67D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49F3"/>
    <w:rsid w:val="00045345"/>
    <w:rsid w:val="00045437"/>
    <w:rsid w:val="0004582E"/>
    <w:rsid w:val="00045843"/>
    <w:rsid w:val="000462AB"/>
    <w:rsid w:val="00047083"/>
    <w:rsid w:val="000470AA"/>
    <w:rsid w:val="000479B8"/>
    <w:rsid w:val="00050024"/>
    <w:rsid w:val="00050076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D9A"/>
    <w:rsid w:val="000557D4"/>
    <w:rsid w:val="00055A84"/>
    <w:rsid w:val="00055D9E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E9E"/>
    <w:rsid w:val="00061430"/>
    <w:rsid w:val="0006159C"/>
    <w:rsid w:val="00061732"/>
    <w:rsid w:val="0006227D"/>
    <w:rsid w:val="00062F69"/>
    <w:rsid w:val="00063260"/>
    <w:rsid w:val="00064888"/>
    <w:rsid w:val="00064D71"/>
    <w:rsid w:val="000657BD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76FD"/>
    <w:rsid w:val="000778DE"/>
    <w:rsid w:val="00077B1C"/>
    <w:rsid w:val="00077B73"/>
    <w:rsid w:val="000806F7"/>
    <w:rsid w:val="00080A9D"/>
    <w:rsid w:val="0008192E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86B"/>
    <w:rsid w:val="00084EB3"/>
    <w:rsid w:val="00085206"/>
    <w:rsid w:val="00085694"/>
    <w:rsid w:val="00085DC0"/>
    <w:rsid w:val="00086740"/>
    <w:rsid w:val="00086D5F"/>
    <w:rsid w:val="000870E3"/>
    <w:rsid w:val="000878D9"/>
    <w:rsid w:val="0009059F"/>
    <w:rsid w:val="00090807"/>
    <w:rsid w:val="00090DCC"/>
    <w:rsid w:val="000912D4"/>
    <w:rsid w:val="00091382"/>
    <w:rsid w:val="00091A7F"/>
    <w:rsid w:val="00092812"/>
    <w:rsid w:val="00092C0E"/>
    <w:rsid w:val="000935BB"/>
    <w:rsid w:val="00093FBB"/>
    <w:rsid w:val="00093FD9"/>
    <w:rsid w:val="00094287"/>
    <w:rsid w:val="00094426"/>
    <w:rsid w:val="0009451D"/>
    <w:rsid w:val="000948E9"/>
    <w:rsid w:val="00095CCC"/>
    <w:rsid w:val="00095FBE"/>
    <w:rsid w:val="0009642D"/>
    <w:rsid w:val="00097122"/>
    <w:rsid w:val="00097840"/>
    <w:rsid w:val="00097B54"/>
    <w:rsid w:val="000A00EB"/>
    <w:rsid w:val="000A057C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6D"/>
    <w:rsid w:val="000B33C2"/>
    <w:rsid w:val="000B464C"/>
    <w:rsid w:val="000B5F09"/>
    <w:rsid w:val="000B6A56"/>
    <w:rsid w:val="000B6DD6"/>
    <w:rsid w:val="000B71D7"/>
    <w:rsid w:val="000B731A"/>
    <w:rsid w:val="000B7488"/>
    <w:rsid w:val="000C0A3C"/>
    <w:rsid w:val="000C135D"/>
    <w:rsid w:val="000C199B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51BA"/>
    <w:rsid w:val="000C5847"/>
    <w:rsid w:val="000C62BB"/>
    <w:rsid w:val="000C6422"/>
    <w:rsid w:val="000C6C67"/>
    <w:rsid w:val="000C7056"/>
    <w:rsid w:val="000C7E3B"/>
    <w:rsid w:val="000D0DC0"/>
    <w:rsid w:val="000D0DF5"/>
    <w:rsid w:val="000D1D43"/>
    <w:rsid w:val="000D225C"/>
    <w:rsid w:val="000D24CC"/>
    <w:rsid w:val="000D2A5C"/>
    <w:rsid w:val="000D37DA"/>
    <w:rsid w:val="000D3E8F"/>
    <w:rsid w:val="000D42DB"/>
    <w:rsid w:val="000D455F"/>
    <w:rsid w:val="000D613B"/>
    <w:rsid w:val="000D6973"/>
    <w:rsid w:val="000D7222"/>
    <w:rsid w:val="000D7C71"/>
    <w:rsid w:val="000E0918"/>
    <w:rsid w:val="000E0A86"/>
    <w:rsid w:val="000E0CD8"/>
    <w:rsid w:val="000E1AF1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5935"/>
    <w:rsid w:val="000E61D0"/>
    <w:rsid w:val="000E6653"/>
    <w:rsid w:val="000E6961"/>
    <w:rsid w:val="000E7933"/>
    <w:rsid w:val="000E7C27"/>
    <w:rsid w:val="000E7F90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FC3"/>
    <w:rsid w:val="000F6053"/>
    <w:rsid w:val="000F610E"/>
    <w:rsid w:val="000F660E"/>
    <w:rsid w:val="000F67B6"/>
    <w:rsid w:val="000F68AC"/>
    <w:rsid w:val="000F6B49"/>
    <w:rsid w:val="000F6BEC"/>
    <w:rsid w:val="000F72BD"/>
    <w:rsid w:val="00100253"/>
    <w:rsid w:val="001006C4"/>
    <w:rsid w:val="00100CEC"/>
    <w:rsid w:val="00101160"/>
    <w:rsid w:val="001011C3"/>
    <w:rsid w:val="00101579"/>
    <w:rsid w:val="0010248F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B"/>
    <w:rsid w:val="00106465"/>
    <w:rsid w:val="00106CFC"/>
    <w:rsid w:val="0010793A"/>
    <w:rsid w:val="00107C90"/>
    <w:rsid w:val="00107E60"/>
    <w:rsid w:val="0011036E"/>
    <w:rsid w:val="001104E1"/>
    <w:rsid w:val="00110D87"/>
    <w:rsid w:val="00111687"/>
    <w:rsid w:val="00111C21"/>
    <w:rsid w:val="00111E96"/>
    <w:rsid w:val="00111FBD"/>
    <w:rsid w:val="00112946"/>
    <w:rsid w:val="00112B49"/>
    <w:rsid w:val="00113347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87"/>
    <w:rsid w:val="00116165"/>
    <w:rsid w:val="001165C9"/>
    <w:rsid w:val="00116D2F"/>
    <w:rsid w:val="0011772C"/>
    <w:rsid w:val="00117964"/>
    <w:rsid w:val="0012015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28E"/>
    <w:rsid w:val="00126286"/>
    <w:rsid w:val="001264F7"/>
    <w:rsid w:val="00126C2A"/>
    <w:rsid w:val="00126E26"/>
    <w:rsid w:val="0012744D"/>
    <w:rsid w:val="00127596"/>
    <w:rsid w:val="001275B7"/>
    <w:rsid w:val="00127B77"/>
    <w:rsid w:val="00130296"/>
    <w:rsid w:val="00130626"/>
    <w:rsid w:val="0013143F"/>
    <w:rsid w:val="001314FD"/>
    <w:rsid w:val="0013212B"/>
    <w:rsid w:val="00132D1E"/>
    <w:rsid w:val="00132E7C"/>
    <w:rsid w:val="001335AF"/>
    <w:rsid w:val="00133BA0"/>
    <w:rsid w:val="00133E4C"/>
    <w:rsid w:val="00134711"/>
    <w:rsid w:val="00134892"/>
    <w:rsid w:val="001351BF"/>
    <w:rsid w:val="0013540C"/>
    <w:rsid w:val="001355CA"/>
    <w:rsid w:val="00135A93"/>
    <w:rsid w:val="00135C15"/>
    <w:rsid w:val="00135D89"/>
    <w:rsid w:val="00135FDC"/>
    <w:rsid w:val="0013603B"/>
    <w:rsid w:val="001362D8"/>
    <w:rsid w:val="00136538"/>
    <w:rsid w:val="0013687B"/>
    <w:rsid w:val="00136E7E"/>
    <w:rsid w:val="001375E8"/>
    <w:rsid w:val="0013760C"/>
    <w:rsid w:val="00137990"/>
    <w:rsid w:val="00137CF5"/>
    <w:rsid w:val="00137D46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5D5"/>
    <w:rsid w:val="00143D8E"/>
    <w:rsid w:val="001442AF"/>
    <w:rsid w:val="001445F8"/>
    <w:rsid w:val="00144750"/>
    <w:rsid w:val="00144859"/>
    <w:rsid w:val="001448A7"/>
    <w:rsid w:val="00145729"/>
    <w:rsid w:val="001460CC"/>
    <w:rsid w:val="0014639F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C23"/>
    <w:rsid w:val="00150D37"/>
    <w:rsid w:val="00150EC3"/>
    <w:rsid w:val="0015105F"/>
    <w:rsid w:val="0015153D"/>
    <w:rsid w:val="001520AB"/>
    <w:rsid w:val="001520F2"/>
    <w:rsid w:val="001521FD"/>
    <w:rsid w:val="001529DB"/>
    <w:rsid w:val="00153273"/>
    <w:rsid w:val="001540BB"/>
    <w:rsid w:val="00155C47"/>
    <w:rsid w:val="0015618D"/>
    <w:rsid w:val="001564EF"/>
    <w:rsid w:val="00156543"/>
    <w:rsid w:val="00156698"/>
    <w:rsid w:val="00156E34"/>
    <w:rsid w:val="00156F70"/>
    <w:rsid w:val="00157A06"/>
    <w:rsid w:val="00157B1B"/>
    <w:rsid w:val="00157FEB"/>
    <w:rsid w:val="001600DB"/>
    <w:rsid w:val="00160569"/>
    <w:rsid w:val="00160AA4"/>
    <w:rsid w:val="001616B6"/>
    <w:rsid w:val="0016188D"/>
    <w:rsid w:val="001622C0"/>
    <w:rsid w:val="00162325"/>
    <w:rsid w:val="0016247F"/>
    <w:rsid w:val="00162D91"/>
    <w:rsid w:val="0016337F"/>
    <w:rsid w:val="00163C21"/>
    <w:rsid w:val="00163C98"/>
    <w:rsid w:val="00163D9B"/>
    <w:rsid w:val="001643FC"/>
    <w:rsid w:val="00164787"/>
    <w:rsid w:val="00164DF1"/>
    <w:rsid w:val="00165561"/>
    <w:rsid w:val="0016579B"/>
    <w:rsid w:val="00166226"/>
    <w:rsid w:val="0016654B"/>
    <w:rsid w:val="00167887"/>
    <w:rsid w:val="00167DB4"/>
    <w:rsid w:val="00167FEF"/>
    <w:rsid w:val="001706A4"/>
    <w:rsid w:val="001709F1"/>
    <w:rsid w:val="00170A49"/>
    <w:rsid w:val="00170FA9"/>
    <w:rsid w:val="00171402"/>
    <w:rsid w:val="00171A4E"/>
    <w:rsid w:val="001723D7"/>
    <w:rsid w:val="00172763"/>
    <w:rsid w:val="001729AF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70E1"/>
    <w:rsid w:val="00177875"/>
    <w:rsid w:val="0018011A"/>
    <w:rsid w:val="001801E8"/>
    <w:rsid w:val="0018282A"/>
    <w:rsid w:val="0018361C"/>
    <w:rsid w:val="00183B8B"/>
    <w:rsid w:val="00184117"/>
    <w:rsid w:val="0018458E"/>
    <w:rsid w:val="001846CA"/>
    <w:rsid w:val="0018492B"/>
    <w:rsid w:val="00184F16"/>
    <w:rsid w:val="00185748"/>
    <w:rsid w:val="00186374"/>
    <w:rsid w:val="001863ED"/>
    <w:rsid w:val="00186666"/>
    <w:rsid w:val="0019018A"/>
    <w:rsid w:val="001902EA"/>
    <w:rsid w:val="0019074F"/>
    <w:rsid w:val="00190AF2"/>
    <w:rsid w:val="0019195D"/>
    <w:rsid w:val="00191C4B"/>
    <w:rsid w:val="00191FE6"/>
    <w:rsid w:val="00192999"/>
    <w:rsid w:val="00192CA3"/>
    <w:rsid w:val="001935B7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92A"/>
    <w:rsid w:val="00196C64"/>
    <w:rsid w:val="00197653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0C8"/>
    <w:rsid w:val="001A7443"/>
    <w:rsid w:val="001B0E4B"/>
    <w:rsid w:val="001B10CA"/>
    <w:rsid w:val="001B137D"/>
    <w:rsid w:val="001B1911"/>
    <w:rsid w:val="001B22D9"/>
    <w:rsid w:val="001B22DE"/>
    <w:rsid w:val="001B27B0"/>
    <w:rsid w:val="001B303C"/>
    <w:rsid w:val="001B3362"/>
    <w:rsid w:val="001B35B5"/>
    <w:rsid w:val="001B3E54"/>
    <w:rsid w:val="001B4722"/>
    <w:rsid w:val="001B48C8"/>
    <w:rsid w:val="001B4B1C"/>
    <w:rsid w:val="001B5265"/>
    <w:rsid w:val="001B5EF5"/>
    <w:rsid w:val="001B75B6"/>
    <w:rsid w:val="001B77CF"/>
    <w:rsid w:val="001B782C"/>
    <w:rsid w:val="001B7F08"/>
    <w:rsid w:val="001B7F85"/>
    <w:rsid w:val="001C15A9"/>
    <w:rsid w:val="001C16D6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15CA"/>
    <w:rsid w:val="001D1DB4"/>
    <w:rsid w:val="001D30EE"/>
    <w:rsid w:val="001D33F1"/>
    <w:rsid w:val="001D345E"/>
    <w:rsid w:val="001D37C6"/>
    <w:rsid w:val="001D404C"/>
    <w:rsid w:val="001D58EE"/>
    <w:rsid w:val="001D5A54"/>
    <w:rsid w:val="001D5ABD"/>
    <w:rsid w:val="001D5BFF"/>
    <w:rsid w:val="001D5DB0"/>
    <w:rsid w:val="001D6B3D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95"/>
    <w:rsid w:val="001E4842"/>
    <w:rsid w:val="001E4A0D"/>
    <w:rsid w:val="001E4DF6"/>
    <w:rsid w:val="001E5829"/>
    <w:rsid w:val="001E58E8"/>
    <w:rsid w:val="001E6D04"/>
    <w:rsid w:val="001E7C1C"/>
    <w:rsid w:val="001E7C6C"/>
    <w:rsid w:val="001E7CE3"/>
    <w:rsid w:val="001F119E"/>
    <w:rsid w:val="001F1222"/>
    <w:rsid w:val="001F1349"/>
    <w:rsid w:val="001F152D"/>
    <w:rsid w:val="001F3687"/>
    <w:rsid w:val="001F37C7"/>
    <w:rsid w:val="001F40B6"/>
    <w:rsid w:val="001F43B5"/>
    <w:rsid w:val="001F4860"/>
    <w:rsid w:val="001F4B73"/>
    <w:rsid w:val="001F50F2"/>
    <w:rsid w:val="001F51EA"/>
    <w:rsid w:val="001F63FB"/>
    <w:rsid w:val="001F6731"/>
    <w:rsid w:val="001F68CE"/>
    <w:rsid w:val="001F68EA"/>
    <w:rsid w:val="001F6CE5"/>
    <w:rsid w:val="001F6FFB"/>
    <w:rsid w:val="001F74AD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9A8"/>
    <w:rsid w:val="00201AE7"/>
    <w:rsid w:val="00202388"/>
    <w:rsid w:val="0020266F"/>
    <w:rsid w:val="002027D8"/>
    <w:rsid w:val="00202A95"/>
    <w:rsid w:val="00202F34"/>
    <w:rsid w:val="0020321A"/>
    <w:rsid w:val="002036C9"/>
    <w:rsid w:val="00203FDE"/>
    <w:rsid w:val="002044F6"/>
    <w:rsid w:val="00204656"/>
    <w:rsid w:val="00205214"/>
    <w:rsid w:val="0020616E"/>
    <w:rsid w:val="002068FC"/>
    <w:rsid w:val="00207ECC"/>
    <w:rsid w:val="00207EEE"/>
    <w:rsid w:val="00210354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8A"/>
    <w:rsid w:val="00212428"/>
    <w:rsid w:val="00213030"/>
    <w:rsid w:val="002130E2"/>
    <w:rsid w:val="00213265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C18"/>
    <w:rsid w:val="00217DF7"/>
    <w:rsid w:val="00221AFF"/>
    <w:rsid w:val="002226AB"/>
    <w:rsid w:val="00222CE8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B73"/>
    <w:rsid w:val="002352C6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1B59"/>
    <w:rsid w:val="002421CF"/>
    <w:rsid w:val="00242AB1"/>
    <w:rsid w:val="00242F32"/>
    <w:rsid w:val="00242FA3"/>
    <w:rsid w:val="00243273"/>
    <w:rsid w:val="002433B9"/>
    <w:rsid w:val="00243495"/>
    <w:rsid w:val="002434CE"/>
    <w:rsid w:val="00243AAB"/>
    <w:rsid w:val="002440A4"/>
    <w:rsid w:val="00244826"/>
    <w:rsid w:val="00245478"/>
    <w:rsid w:val="00245811"/>
    <w:rsid w:val="00245926"/>
    <w:rsid w:val="00246477"/>
    <w:rsid w:val="002467E9"/>
    <w:rsid w:val="00246CA0"/>
    <w:rsid w:val="0024779F"/>
    <w:rsid w:val="00247809"/>
    <w:rsid w:val="002505E6"/>
    <w:rsid w:val="00250CEF"/>
    <w:rsid w:val="00250E76"/>
    <w:rsid w:val="0025189F"/>
    <w:rsid w:val="00251960"/>
    <w:rsid w:val="00251BFF"/>
    <w:rsid w:val="00251CEC"/>
    <w:rsid w:val="00251DDA"/>
    <w:rsid w:val="0025251D"/>
    <w:rsid w:val="00252614"/>
    <w:rsid w:val="002527B5"/>
    <w:rsid w:val="002528AF"/>
    <w:rsid w:val="002539AC"/>
    <w:rsid w:val="00253EF4"/>
    <w:rsid w:val="00253FF7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78"/>
    <w:rsid w:val="00260325"/>
    <w:rsid w:val="00260425"/>
    <w:rsid w:val="00260EBD"/>
    <w:rsid w:val="00260F22"/>
    <w:rsid w:val="0026123A"/>
    <w:rsid w:val="00261432"/>
    <w:rsid w:val="00261C21"/>
    <w:rsid w:val="002625D1"/>
    <w:rsid w:val="0026289B"/>
    <w:rsid w:val="00262B61"/>
    <w:rsid w:val="00262BDA"/>
    <w:rsid w:val="002634A1"/>
    <w:rsid w:val="00263C6D"/>
    <w:rsid w:val="002649E8"/>
    <w:rsid w:val="00264B55"/>
    <w:rsid w:val="00265B53"/>
    <w:rsid w:val="00265C90"/>
    <w:rsid w:val="00265CD7"/>
    <w:rsid w:val="002669BA"/>
    <w:rsid w:val="00266C2E"/>
    <w:rsid w:val="0026701E"/>
    <w:rsid w:val="0026713F"/>
    <w:rsid w:val="002672FF"/>
    <w:rsid w:val="00267589"/>
    <w:rsid w:val="0026771E"/>
    <w:rsid w:val="00267DCD"/>
    <w:rsid w:val="00270736"/>
    <w:rsid w:val="00270DCE"/>
    <w:rsid w:val="00270E06"/>
    <w:rsid w:val="00270FC4"/>
    <w:rsid w:val="002720BF"/>
    <w:rsid w:val="00272422"/>
    <w:rsid w:val="00272D0A"/>
    <w:rsid w:val="00272F41"/>
    <w:rsid w:val="00272FF8"/>
    <w:rsid w:val="0027300D"/>
    <w:rsid w:val="00273765"/>
    <w:rsid w:val="00274295"/>
    <w:rsid w:val="00274737"/>
    <w:rsid w:val="0027557B"/>
    <w:rsid w:val="002759E8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4A"/>
    <w:rsid w:val="0028217A"/>
    <w:rsid w:val="00282699"/>
    <w:rsid w:val="00282A47"/>
    <w:rsid w:val="00282E06"/>
    <w:rsid w:val="00282EC4"/>
    <w:rsid w:val="00282F0B"/>
    <w:rsid w:val="00283052"/>
    <w:rsid w:val="00283362"/>
    <w:rsid w:val="00283659"/>
    <w:rsid w:val="00283B94"/>
    <w:rsid w:val="00284AE1"/>
    <w:rsid w:val="00285DF8"/>
    <w:rsid w:val="00286118"/>
    <w:rsid w:val="002861CA"/>
    <w:rsid w:val="0028644C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9F6"/>
    <w:rsid w:val="00291AA1"/>
    <w:rsid w:val="00291F9D"/>
    <w:rsid w:val="002923A6"/>
    <w:rsid w:val="00292444"/>
    <w:rsid w:val="002925B8"/>
    <w:rsid w:val="002926DF"/>
    <w:rsid w:val="00294579"/>
    <w:rsid w:val="00294906"/>
    <w:rsid w:val="0029496E"/>
    <w:rsid w:val="002958E6"/>
    <w:rsid w:val="00295934"/>
    <w:rsid w:val="00295ACE"/>
    <w:rsid w:val="00295E09"/>
    <w:rsid w:val="00296697"/>
    <w:rsid w:val="00297415"/>
    <w:rsid w:val="00297451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400C"/>
    <w:rsid w:val="002A4190"/>
    <w:rsid w:val="002A457D"/>
    <w:rsid w:val="002A464A"/>
    <w:rsid w:val="002A591C"/>
    <w:rsid w:val="002A5D16"/>
    <w:rsid w:val="002A5EFA"/>
    <w:rsid w:val="002A6DD4"/>
    <w:rsid w:val="002A7086"/>
    <w:rsid w:val="002A7A04"/>
    <w:rsid w:val="002B0472"/>
    <w:rsid w:val="002B04F0"/>
    <w:rsid w:val="002B0D96"/>
    <w:rsid w:val="002B134D"/>
    <w:rsid w:val="002B13B0"/>
    <w:rsid w:val="002B14BB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5700"/>
    <w:rsid w:val="002B5C6A"/>
    <w:rsid w:val="002B62E9"/>
    <w:rsid w:val="002B6946"/>
    <w:rsid w:val="002B6B12"/>
    <w:rsid w:val="002B70C1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751"/>
    <w:rsid w:val="002E1E45"/>
    <w:rsid w:val="002E2611"/>
    <w:rsid w:val="002E2B32"/>
    <w:rsid w:val="002E2C0F"/>
    <w:rsid w:val="002E365F"/>
    <w:rsid w:val="002E3AC4"/>
    <w:rsid w:val="002E47F8"/>
    <w:rsid w:val="002E4F47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A78"/>
    <w:rsid w:val="002F0C90"/>
    <w:rsid w:val="002F0E55"/>
    <w:rsid w:val="002F145A"/>
    <w:rsid w:val="002F1AAD"/>
    <w:rsid w:val="002F25F5"/>
    <w:rsid w:val="002F2808"/>
    <w:rsid w:val="002F29D5"/>
    <w:rsid w:val="002F2F04"/>
    <w:rsid w:val="002F30B0"/>
    <w:rsid w:val="002F30EE"/>
    <w:rsid w:val="002F3157"/>
    <w:rsid w:val="002F3366"/>
    <w:rsid w:val="002F3476"/>
    <w:rsid w:val="002F3CC2"/>
    <w:rsid w:val="002F3F3F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18D9"/>
    <w:rsid w:val="00312175"/>
    <w:rsid w:val="00312429"/>
    <w:rsid w:val="003124DB"/>
    <w:rsid w:val="00312718"/>
    <w:rsid w:val="0031287B"/>
    <w:rsid w:val="003128B7"/>
    <w:rsid w:val="00312BE9"/>
    <w:rsid w:val="00313222"/>
    <w:rsid w:val="0031358B"/>
    <w:rsid w:val="00313A9E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1489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2B5"/>
    <w:rsid w:val="003265BE"/>
    <w:rsid w:val="003266C6"/>
    <w:rsid w:val="0032675C"/>
    <w:rsid w:val="00326E1F"/>
    <w:rsid w:val="0032713F"/>
    <w:rsid w:val="00327522"/>
    <w:rsid w:val="0033023A"/>
    <w:rsid w:val="003302D5"/>
    <w:rsid w:val="0033079C"/>
    <w:rsid w:val="00330D5A"/>
    <w:rsid w:val="00331AF9"/>
    <w:rsid w:val="00332320"/>
    <w:rsid w:val="003324A4"/>
    <w:rsid w:val="00332B8F"/>
    <w:rsid w:val="00333048"/>
    <w:rsid w:val="00333BB8"/>
    <w:rsid w:val="00334AD8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55C8"/>
    <w:rsid w:val="00345658"/>
    <w:rsid w:val="0034568B"/>
    <w:rsid w:val="00345CE8"/>
    <w:rsid w:val="00345E1F"/>
    <w:rsid w:val="00345ED0"/>
    <w:rsid w:val="00346BCF"/>
    <w:rsid w:val="00346C31"/>
    <w:rsid w:val="003472FD"/>
    <w:rsid w:val="00347D72"/>
    <w:rsid w:val="00350031"/>
    <w:rsid w:val="003501FD"/>
    <w:rsid w:val="003506F4"/>
    <w:rsid w:val="00350792"/>
    <w:rsid w:val="0035094A"/>
    <w:rsid w:val="00350B6D"/>
    <w:rsid w:val="0035186C"/>
    <w:rsid w:val="00351F79"/>
    <w:rsid w:val="00352436"/>
    <w:rsid w:val="00352FDA"/>
    <w:rsid w:val="00352FFB"/>
    <w:rsid w:val="00353094"/>
    <w:rsid w:val="00353D37"/>
    <w:rsid w:val="00353F09"/>
    <w:rsid w:val="00355307"/>
    <w:rsid w:val="003560ED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602CE"/>
    <w:rsid w:val="0036069E"/>
    <w:rsid w:val="00360EF8"/>
    <w:rsid w:val="00360FB5"/>
    <w:rsid w:val="0036130B"/>
    <w:rsid w:val="0036215E"/>
    <w:rsid w:val="003625BA"/>
    <w:rsid w:val="00362684"/>
    <w:rsid w:val="00362B11"/>
    <w:rsid w:val="0036388F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97D"/>
    <w:rsid w:val="00366ABB"/>
    <w:rsid w:val="00366BE5"/>
    <w:rsid w:val="00367237"/>
    <w:rsid w:val="00367758"/>
    <w:rsid w:val="00367934"/>
    <w:rsid w:val="0037016D"/>
    <w:rsid w:val="0037061A"/>
    <w:rsid w:val="003706FA"/>
    <w:rsid w:val="0037077F"/>
    <w:rsid w:val="00370ACE"/>
    <w:rsid w:val="0037215F"/>
    <w:rsid w:val="00372411"/>
    <w:rsid w:val="00373872"/>
    <w:rsid w:val="00373882"/>
    <w:rsid w:val="00373C50"/>
    <w:rsid w:val="0037481B"/>
    <w:rsid w:val="00374911"/>
    <w:rsid w:val="00374C0A"/>
    <w:rsid w:val="00375005"/>
    <w:rsid w:val="003766FA"/>
    <w:rsid w:val="00376E0E"/>
    <w:rsid w:val="003774CE"/>
    <w:rsid w:val="0037774F"/>
    <w:rsid w:val="003806B7"/>
    <w:rsid w:val="00380AEF"/>
    <w:rsid w:val="003812C4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744"/>
    <w:rsid w:val="003847AB"/>
    <w:rsid w:val="0038480C"/>
    <w:rsid w:val="00384903"/>
    <w:rsid w:val="00385010"/>
    <w:rsid w:val="0038562C"/>
    <w:rsid w:val="003859B7"/>
    <w:rsid w:val="00385F92"/>
    <w:rsid w:val="00386018"/>
    <w:rsid w:val="003867A2"/>
    <w:rsid w:val="00387CDB"/>
    <w:rsid w:val="003905B6"/>
    <w:rsid w:val="0039064F"/>
    <w:rsid w:val="00390EB7"/>
    <w:rsid w:val="00391324"/>
    <w:rsid w:val="00391413"/>
    <w:rsid w:val="003919B6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C24"/>
    <w:rsid w:val="00394FF2"/>
    <w:rsid w:val="00395ABC"/>
    <w:rsid w:val="00396D1B"/>
    <w:rsid w:val="00397581"/>
    <w:rsid w:val="003975FF"/>
    <w:rsid w:val="00397A76"/>
    <w:rsid w:val="00397D18"/>
    <w:rsid w:val="003A00E9"/>
    <w:rsid w:val="003A09BC"/>
    <w:rsid w:val="003A11E7"/>
    <w:rsid w:val="003A145F"/>
    <w:rsid w:val="003A1B36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B02E9"/>
    <w:rsid w:val="003B07C7"/>
    <w:rsid w:val="003B0987"/>
    <w:rsid w:val="003B09B7"/>
    <w:rsid w:val="003B0EFD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26"/>
    <w:rsid w:val="003B3472"/>
    <w:rsid w:val="003B3777"/>
    <w:rsid w:val="003B4556"/>
    <w:rsid w:val="003B46BF"/>
    <w:rsid w:val="003B4ADA"/>
    <w:rsid w:val="003B4E85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38D"/>
    <w:rsid w:val="003B7623"/>
    <w:rsid w:val="003C027A"/>
    <w:rsid w:val="003C064E"/>
    <w:rsid w:val="003C09D6"/>
    <w:rsid w:val="003C1147"/>
    <w:rsid w:val="003C134D"/>
    <w:rsid w:val="003C18CE"/>
    <w:rsid w:val="003C1BC1"/>
    <w:rsid w:val="003C40B8"/>
    <w:rsid w:val="003C4353"/>
    <w:rsid w:val="003C4EE0"/>
    <w:rsid w:val="003C5237"/>
    <w:rsid w:val="003C55DB"/>
    <w:rsid w:val="003C59E0"/>
    <w:rsid w:val="003C5DD9"/>
    <w:rsid w:val="003C6111"/>
    <w:rsid w:val="003C6199"/>
    <w:rsid w:val="003C6C8D"/>
    <w:rsid w:val="003C71BA"/>
    <w:rsid w:val="003C7440"/>
    <w:rsid w:val="003C7472"/>
    <w:rsid w:val="003C755B"/>
    <w:rsid w:val="003C75EF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233C"/>
    <w:rsid w:val="003D2C78"/>
    <w:rsid w:val="003D38CE"/>
    <w:rsid w:val="003D4630"/>
    <w:rsid w:val="003D473F"/>
    <w:rsid w:val="003D4F93"/>
    <w:rsid w:val="003D4F95"/>
    <w:rsid w:val="003D5550"/>
    <w:rsid w:val="003D577B"/>
    <w:rsid w:val="003D5B79"/>
    <w:rsid w:val="003D5C53"/>
    <w:rsid w:val="003D5F42"/>
    <w:rsid w:val="003D60A9"/>
    <w:rsid w:val="003D62B6"/>
    <w:rsid w:val="003D6DB8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3251"/>
    <w:rsid w:val="003E3FDE"/>
    <w:rsid w:val="003E4114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C2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CB3"/>
    <w:rsid w:val="0040126A"/>
    <w:rsid w:val="00401344"/>
    <w:rsid w:val="004013D8"/>
    <w:rsid w:val="00402519"/>
    <w:rsid w:val="0040265A"/>
    <w:rsid w:val="00402834"/>
    <w:rsid w:val="00403526"/>
    <w:rsid w:val="004036E4"/>
    <w:rsid w:val="004038C6"/>
    <w:rsid w:val="00403F02"/>
    <w:rsid w:val="00404487"/>
    <w:rsid w:val="0040479B"/>
    <w:rsid w:val="00404C3C"/>
    <w:rsid w:val="004057B0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2021"/>
    <w:rsid w:val="004122DC"/>
    <w:rsid w:val="00412AEC"/>
    <w:rsid w:val="00412BFF"/>
    <w:rsid w:val="00413342"/>
    <w:rsid w:val="00413B81"/>
    <w:rsid w:val="00414373"/>
    <w:rsid w:val="004147FD"/>
    <w:rsid w:val="00414A83"/>
    <w:rsid w:val="00414D9E"/>
    <w:rsid w:val="00415376"/>
    <w:rsid w:val="00415CFD"/>
    <w:rsid w:val="0041620B"/>
    <w:rsid w:val="00416EB8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EB3"/>
    <w:rsid w:val="00423D72"/>
    <w:rsid w:val="00424087"/>
    <w:rsid w:val="0042446D"/>
    <w:rsid w:val="0042477C"/>
    <w:rsid w:val="004247FC"/>
    <w:rsid w:val="00425247"/>
    <w:rsid w:val="004256CF"/>
    <w:rsid w:val="00426B44"/>
    <w:rsid w:val="00426B94"/>
    <w:rsid w:val="004272F2"/>
    <w:rsid w:val="004274E3"/>
    <w:rsid w:val="00427BF8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27D1"/>
    <w:rsid w:val="0044283D"/>
    <w:rsid w:val="00442BFF"/>
    <w:rsid w:val="00442DA1"/>
    <w:rsid w:val="004446FA"/>
    <w:rsid w:val="00445047"/>
    <w:rsid w:val="0044558D"/>
    <w:rsid w:val="00445791"/>
    <w:rsid w:val="00445BBC"/>
    <w:rsid w:val="00445D2C"/>
    <w:rsid w:val="00446CE1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D11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603BE"/>
    <w:rsid w:val="0046054B"/>
    <w:rsid w:val="004610FB"/>
    <w:rsid w:val="00461C76"/>
    <w:rsid w:val="00461F24"/>
    <w:rsid w:val="00462554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8ED"/>
    <w:rsid w:val="0048097C"/>
    <w:rsid w:val="00480A51"/>
    <w:rsid w:val="00480ACE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409"/>
    <w:rsid w:val="00485479"/>
    <w:rsid w:val="0048585E"/>
    <w:rsid w:val="00485FD9"/>
    <w:rsid w:val="00486611"/>
    <w:rsid w:val="00486D5C"/>
    <w:rsid w:val="004902CD"/>
    <w:rsid w:val="00490529"/>
    <w:rsid w:val="0049058C"/>
    <w:rsid w:val="00490943"/>
    <w:rsid w:val="00490BF9"/>
    <w:rsid w:val="00491812"/>
    <w:rsid w:val="004919DB"/>
    <w:rsid w:val="00491AA0"/>
    <w:rsid w:val="00493015"/>
    <w:rsid w:val="0049621B"/>
    <w:rsid w:val="0049642F"/>
    <w:rsid w:val="004968FC"/>
    <w:rsid w:val="0049694E"/>
    <w:rsid w:val="00496B6A"/>
    <w:rsid w:val="00497198"/>
    <w:rsid w:val="00497342"/>
    <w:rsid w:val="0049774D"/>
    <w:rsid w:val="0049787F"/>
    <w:rsid w:val="00497933"/>
    <w:rsid w:val="00497DB5"/>
    <w:rsid w:val="004A051B"/>
    <w:rsid w:val="004A0874"/>
    <w:rsid w:val="004A08C3"/>
    <w:rsid w:val="004A0F7B"/>
    <w:rsid w:val="004A266B"/>
    <w:rsid w:val="004A291F"/>
    <w:rsid w:val="004A2A6B"/>
    <w:rsid w:val="004A3958"/>
    <w:rsid w:val="004A43BC"/>
    <w:rsid w:val="004A5748"/>
    <w:rsid w:val="004A59B1"/>
    <w:rsid w:val="004A5BD9"/>
    <w:rsid w:val="004A605B"/>
    <w:rsid w:val="004A73F3"/>
    <w:rsid w:val="004A7420"/>
    <w:rsid w:val="004A7AE3"/>
    <w:rsid w:val="004B0039"/>
    <w:rsid w:val="004B03B8"/>
    <w:rsid w:val="004B05E6"/>
    <w:rsid w:val="004B09AB"/>
    <w:rsid w:val="004B0FBA"/>
    <w:rsid w:val="004B16D1"/>
    <w:rsid w:val="004B223F"/>
    <w:rsid w:val="004B270D"/>
    <w:rsid w:val="004B2804"/>
    <w:rsid w:val="004B3A39"/>
    <w:rsid w:val="004B3C0F"/>
    <w:rsid w:val="004B432E"/>
    <w:rsid w:val="004B4F78"/>
    <w:rsid w:val="004B55CA"/>
    <w:rsid w:val="004B5895"/>
    <w:rsid w:val="004B5914"/>
    <w:rsid w:val="004B5A12"/>
    <w:rsid w:val="004B5C0D"/>
    <w:rsid w:val="004B5F80"/>
    <w:rsid w:val="004B60C1"/>
    <w:rsid w:val="004B641B"/>
    <w:rsid w:val="004B648E"/>
    <w:rsid w:val="004B6B80"/>
    <w:rsid w:val="004B7504"/>
    <w:rsid w:val="004B7737"/>
    <w:rsid w:val="004B7DB0"/>
    <w:rsid w:val="004B7EB3"/>
    <w:rsid w:val="004C0D74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333B"/>
    <w:rsid w:val="004D34C5"/>
    <w:rsid w:val="004D3552"/>
    <w:rsid w:val="004D5047"/>
    <w:rsid w:val="004D5960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C8A"/>
    <w:rsid w:val="004E6F83"/>
    <w:rsid w:val="004E710B"/>
    <w:rsid w:val="004E7DA5"/>
    <w:rsid w:val="004F0C3C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67E"/>
    <w:rsid w:val="004F3963"/>
    <w:rsid w:val="004F3C2C"/>
    <w:rsid w:val="004F51C2"/>
    <w:rsid w:val="004F524E"/>
    <w:rsid w:val="004F54AF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E1C"/>
    <w:rsid w:val="00503442"/>
    <w:rsid w:val="0050383D"/>
    <w:rsid w:val="005040ED"/>
    <w:rsid w:val="00504306"/>
    <w:rsid w:val="00504313"/>
    <w:rsid w:val="005043D6"/>
    <w:rsid w:val="005058C0"/>
    <w:rsid w:val="00505A92"/>
    <w:rsid w:val="00505D6B"/>
    <w:rsid w:val="005063CE"/>
    <w:rsid w:val="00506407"/>
    <w:rsid w:val="00506434"/>
    <w:rsid w:val="00506545"/>
    <w:rsid w:val="00507369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F36"/>
    <w:rsid w:val="005134A3"/>
    <w:rsid w:val="005142C5"/>
    <w:rsid w:val="0051508A"/>
    <w:rsid w:val="0051508C"/>
    <w:rsid w:val="00515359"/>
    <w:rsid w:val="00515685"/>
    <w:rsid w:val="0051587A"/>
    <w:rsid w:val="00516E38"/>
    <w:rsid w:val="0051730C"/>
    <w:rsid w:val="00517709"/>
    <w:rsid w:val="0052039D"/>
    <w:rsid w:val="005203F1"/>
    <w:rsid w:val="00520487"/>
    <w:rsid w:val="005204C6"/>
    <w:rsid w:val="00521698"/>
    <w:rsid w:val="00521BC3"/>
    <w:rsid w:val="00522E09"/>
    <w:rsid w:val="00523CD8"/>
    <w:rsid w:val="00523FAF"/>
    <w:rsid w:val="005243C7"/>
    <w:rsid w:val="00524C57"/>
    <w:rsid w:val="00524C84"/>
    <w:rsid w:val="005257CE"/>
    <w:rsid w:val="005258A5"/>
    <w:rsid w:val="00525AB8"/>
    <w:rsid w:val="00525BFE"/>
    <w:rsid w:val="00525FC6"/>
    <w:rsid w:val="00526595"/>
    <w:rsid w:val="00526D18"/>
    <w:rsid w:val="00526EDA"/>
    <w:rsid w:val="005270E4"/>
    <w:rsid w:val="00527433"/>
    <w:rsid w:val="005274CA"/>
    <w:rsid w:val="00527D60"/>
    <w:rsid w:val="0053033C"/>
    <w:rsid w:val="00530AA2"/>
    <w:rsid w:val="0053104E"/>
    <w:rsid w:val="005312A4"/>
    <w:rsid w:val="00531719"/>
    <w:rsid w:val="00531EA6"/>
    <w:rsid w:val="00531FE8"/>
    <w:rsid w:val="005322B6"/>
    <w:rsid w:val="005327E6"/>
    <w:rsid w:val="0053309C"/>
    <w:rsid w:val="00533632"/>
    <w:rsid w:val="005336F2"/>
    <w:rsid w:val="0053378C"/>
    <w:rsid w:val="0053399A"/>
    <w:rsid w:val="005339A1"/>
    <w:rsid w:val="0053438D"/>
    <w:rsid w:val="005350C7"/>
    <w:rsid w:val="00536635"/>
    <w:rsid w:val="00537226"/>
    <w:rsid w:val="005375D9"/>
    <w:rsid w:val="0053760C"/>
    <w:rsid w:val="00537784"/>
    <w:rsid w:val="00537E77"/>
    <w:rsid w:val="00540C34"/>
    <w:rsid w:val="00541193"/>
    <w:rsid w:val="00541955"/>
    <w:rsid w:val="00541E6E"/>
    <w:rsid w:val="0054251F"/>
    <w:rsid w:val="005425AC"/>
    <w:rsid w:val="005439D8"/>
    <w:rsid w:val="005442ED"/>
    <w:rsid w:val="00544596"/>
    <w:rsid w:val="0054485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84F"/>
    <w:rsid w:val="00546AC7"/>
    <w:rsid w:val="00546E34"/>
    <w:rsid w:val="00547513"/>
    <w:rsid w:val="0054769C"/>
    <w:rsid w:val="005508E4"/>
    <w:rsid w:val="00550A4F"/>
    <w:rsid w:val="005520D8"/>
    <w:rsid w:val="005524A0"/>
    <w:rsid w:val="005533A3"/>
    <w:rsid w:val="005535F5"/>
    <w:rsid w:val="0055397E"/>
    <w:rsid w:val="00553AE7"/>
    <w:rsid w:val="0055401E"/>
    <w:rsid w:val="005549FE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73"/>
    <w:rsid w:val="005600D6"/>
    <w:rsid w:val="005605D8"/>
    <w:rsid w:val="00560C9D"/>
    <w:rsid w:val="00560D1B"/>
    <w:rsid w:val="00560E39"/>
    <w:rsid w:val="00560F8A"/>
    <w:rsid w:val="005619F2"/>
    <w:rsid w:val="00561E53"/>
    <w:rsid w:val="00562348"/>
    <w:rsid w:val="005625FB"/>
    <w:rsid w:val="00563206"/>
    <w:rsid w:val="005632D9"/>
    <w:rsid w:val="0056373B"/>
    <w:rsid w:val="00564078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3D76"/>
    <w:rsid w:val="0057405B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F86"/>
    <w:rsid w:val="0058334D"/>
    <w:rsid w:val="00583547"/>
    <w:rsid w:val="005836EF"/>
    <w:rsid w:val="00583ED1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BA3"/>
    <w:rsid w:val="005927C1"/>
    <w:rsid w:val="00592FB6"/>
    <w:rsid w:val="005930B2"/>
    <w:rsid w:val="00593479"/>
    <w:rsid w:val="00593B33"/>
    <w:rsid w:val="00593C1B"/>
    <w:rsid w:val="005950CA"/>
    <w:rsid w:val="005950DC"/>
    <w:rsid w:val="005974AD"/>
    <w:rsid w:val="00597F49"/>
    <w:rsid w:val="005A002F"/>
    <w:rsid w:val="005A1340"/>
    <w:rsid w:val="005A2127"/>
    <w:rsid w:val="005A2BFC"/>
    <w:rsid w:val="005A2C7B"/>
    <w:rsid w:val="005A3404"/>
    <w:rsid w:val="005A360D"/>
    <w:rsid w:val="005A3D07"/>
    <w:rsid w:val="005A42D8"/>
    <w:rsid w:val="005A4A65"/>
    <w:rsid w:val="005A5C37"/>
    <w:rsid w:val="005A62C3"/>
    <w:rsid w:val="005A68CB"/>
    <w:rsid w:val="005A698C"/>
    <w:rsid w:val="005A7339"/>
    <w:rsid w:val="005A77FD"/>
    <w:rsid w:val="005A7CAC"/>
    <w:rsid w:val="005B05AF"/>
    <w:rsid w:val="005B0B04"/>
    <w:rsid w:val="005B0DA7"/>
    <w:rsid w:val="005B0F35"/>
    <w:rsid w:val="005B1137"/>
    <w:rsid w:val="005B1630"/>
    <w:rsid w:val="005B1CA5"/>
    <w:rsid w:val="005B1F33"/>
    <w:rsid w:val="005B239E"/>
    <w:rsid w:val="005B246E"/>
    <w:rsid w:val="005B2802"/>
    <w:rsid w:val="005B28FC"/>
    <w:rsid w:val="005B299C"/>
    <w:rsid w:val="005B42E9"/>
    <w:rsid w:val="005B4666"/>
    <w:rsid w:val="005B48AD"/>
    <w:rsid w:val="005B4E9B"/>
    <w:rsid w:val="005B5872"/>
    <w:rsid w:val="005B58D0"/>
    <w:rsid w:val="005B5F18"/>
    <w:rsid w:val="005B6256"/>
    <w:rsid w:val="005B7893"/>
    <w:rsid w:val="005B7BD0"/>
    <w:rsid w:val="005C028F"/>
    <w:rsid w:val="005C0B86"/>
    <w:rsid w:val="005C0C80"/>
    <w:rsid w:val="005C12A1"/>
    <w:rsid w:val="005C1985"/>
    <w:rsid w:val="005C1F92"/>
    <w:rsid w:val="005C25F7"/>
    <w:rsid w:val="005C2ECA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6EB9"/>
    <w:rsid w:val="005C7295"/>
    <w:rsid w:val="005C737E"/>
    <w:rsid w:val="005C74F1"/>
    <w:rsid w:val="005C7D7B"/>
    <w:rsid w:val="005C7F7A"/>
    <w:rsid w:val="005D0A6C"/>
    <w:rsid w:val="005D0E7E"/>
    <w:rsid w:val="005D156F"/>
    <w:rsid w:val="005D16EB"/>
    <w:rsid w:val="005D23A7"/>
    <w:rsid w:val="005D24FA"/>
    <w:rsid w:val="005D29C9"/>
    <w:rsid w:val="005D2ED3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6A"/>
    <w:rsid w:val="005E0799"/>
    <w:rsid w:val="005E11BB"/>
    <w:rsid w:val="005E11C1"/>
    <w:rsid w:val="005E16ED"/>
    <w:rsid w:val="005E1EB3"/>
    <w:rsid w:val="005E26A2"/>
    <w:rsid w:val="005E2A39"/>
    <w:rsid w:val="005E2D49"/>
    <w:rsid w:val="005E3068"/>
    <w:rsid w:val="005E314C"/>
    <w:rsid w:val="005E36C3"/>
    <w:rsid w:val="005E38D8"/>
    <w:rsid w:val="005E38FA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CC9"/>
    <w:rsid w:val="005F4D44"/>
    <w:rsid w:val="005F52A9"/>
    <w:rsid w:val="005F5A80"/>
    <w:rsid w:val="005F5BD7"/>
    <w:rsid w:val="005F6346"/>
    <w:rsid w:val="005F6BC4"/>
    <w:rsid w:val="005F7168"/>
    <w:rsid w:val="005F7AAA"/>
    <w:rsid w:val="0060144F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C9B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154E"/>
    <w:rsid w:val="006119EC"/>
    <w:rsid w:val="006120E9"/>
    <w:rsid w:val="0061224F"/>
    <w:rsid w:val="006123A5"/>
    <w:rsid w:val="006125B6"/>
    <w:rsid w:val="00612708"/>
    <w:rsid w:val="006129AC"/>
    <w:rsid w:val="00612EAE"/>
    <w:rsid w:val="00613E2D"/>
    <w:rsid w:val="00614123"/>
    <w:rsid w:val="0061494C"/>
    <w:rsid w:val="006149C7"/>
    <w:rsid w:val="00614B1C"/>
    <w:rsid w:val="00614C86"/>
    <w:rsid w:val="0061557B"/>
    <w:rsid w:val="0061562F"/>
    <w:rsid w:val="00615C0B"/>
    <w:rsid w:val="00616315"/>
    <w:rsid w:val="0061637F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3089"/>
    <w:rsid w:val="006239B7"/>
    <w:rsid w:val="00623E9A"/>
    <w:rsid w:val="006254C2"/>
    <w:rsid w:val="0062556B"/>
    <w:rsid w:val="0062665F"/>
    <w:rsid w:val="00626773"/>
    <w:rsid w:val="00626C0D"/>
    <w:rsid w:val="00627592"/>
    <w:rsid w:val="006300AE"/>
    <w:rsid w:val="006304A3"/>
    <w:rsid w:val="00630CA5"/>
    <w:rsid w:val="00631E34"/>
    <w:rsid w:val="00632D85"/>
    <w:rsid w:val="00633014"/>
    <w:rsid w:val="006337BD"/>
    <w:rsid w:val="006341E5"/>
    <w:rsid w:val="0063437B"/>
    <w:rsid w:val="0063437D"/>
    <w:rsid w:val="00634698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5C2"/>
    <w:rsid w:val="00637774"/>
    <w:rsid w:val="006379DA"/>
    <w:rsid w:val="006379F1"/>
    <w:rsid w:val="00637D59"/>
    <w:rsid w:val="00637D7F"/>
    <w:rsid w:val="0064123B"/>
    <w:rsid w:val="00641262"/>
    <w:rsid w:val="00641A96"/>
    <w:rsid w:val="006426D1"/>
    <w:rsid w:val="00642E92"/>
    <w:rsid w:val="00643575"/>
    <w:rsid w:val="006435E6"/>
    <w:rsid w:val="0064361C"/>
    <w:rsid w:val="006439DA"/>
    <w:rsid w:val="006440CD"/>
    <w:rsid w:val="00644D73"/>
    <w:rsid w:val="006466F2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D6F"/>
    <w:rsid w:val="00651DAE"/>
    <w:rsid w:val="00652266"/>
    <w:rsid w:val="00652803"/>
    <w:rsid w:val="006539DD"/>
    <w:rsid w:val="00653D3A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6058E"/>
    <w:rsid w:val="006609F4"/>
    <w:rsid w:val="00660CD5"/>
    <w:rsid w:val="00660EA0"/>
    <w:rsid w:val="006611E7"/>
    <w:rsid w:val="00661309"/>
    <w:rsid w:val="00661842"/>
    <w:rsid w:val="006631B4"/>
    <w:rsid w:val="0066362C"/>
    <w:rsid w:val="00663BF2"/>
    <w:rsid w:val="006645DC"/>
    <w:rsid w:val="006649D8"/>
    <w:rsid w:val="00664AD0"/>
    <w:rsid w:val="00664F94"/>
    <w:rsid w:val="006653AA"/>
    <w:rsid w:val="006658C7"/>
    <w:rsid w:val="0066639F"/>
    <w:rsid w:val="006665DF"/>
    <w:rsid w:val="00666B34"/>
    <w:rsid w:val="00666CC1"/>
    <w:rsid w:val="00667049"/>
    <w:rsid w:val="006673CA"/>
    <w:rsid w:val="00667430"/>
    <w:rsid w:val="006674DD"/>
    <w:rsid w:val="006679B9"/>
    <w:rsid w:val="0067003E"/>
    <w:rsid w:val="00670086"/>
    <w:rsid w:val="00670946"/>
    <w:rsid w:val="00670CC9"/>
    <w:rsid w:val="00670D78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70DE"/>
    <w:rsid w:val="00680202"/>
    <w:rsid w:val="006804AE"/>
    <w:rsid w:val="006804BB"/>
    <w:rsid w:val="006805DE"/>
    <w:rsid w:val="00680BA7"/>
    <w:rsid w:val="006811D6"/>
    <w:rsid w:val="006812AF"/>
    <w:rsid w:val="00683068"/>
    <w:rsid w:val="0068327D"/>
    <w:rsid w:val="00683467"/>
    <w:rsid w:val="00683A58"/>
    <w:rsid w:val="00683B1B"/>
    <w:rsid w:val="00684376"/>
    <w:rsid w:val="006845C8"/>
    <w:rsid w:val="00685373"/>
    <w:rsid w:val="00685695"/>
    <w:rsid w:val="0068569C"/>
    <w:rsid w:val="00685A87"/>
    <w:rsid w:val="00685B94"/>
    <w:rsid w:val="00685CB2"/>
    <w:rsid w:val="00686469"/>
    <w:rsid w:val="006864F6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AA7"/>
    <w:rsid w:val="00696B5E"/>
    <w:rsid w:val="00696E56"/>
    <w:rsid w:val="006970F5"/>
    <w:rsid w:val="0069768A"/>
    <w:rsid w:val="006A0C23"/>
    <w:rsid w:val="006A14C8"/>
    <w:rsid w:val="006A15B8"/>
    <w:rsid w:val="006A1742"/>
    <w:rsid w:val="006A2330"/>
    <w:rsid w:val="006A2788"/>
    <w:rsid w:val="006A2FA2"/>
    <w:rsid w:val="006A3214"/>
    <w:rsid w:val="006A3644"/>
    <w:rsid w:val="006A36E3"/>
    <w:rsid w:val="006A4686"/>
    <w:rsid w:val="006A4DE4"/>
    <w:rsid w:val="006A5602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759"/>
    <w:rsid w:val="006A7F89"/>
    <w:rsid w:val="006B00B0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9AC"/>
    <w:rsid w:val="006B2CB8"/>
    <w:rsid w:val="006B30A3"/>
    <w:rsid w:val="006B3666"/>
    <w:rsid w:val="006B3F40"/>
    <w:rsid w:val="006B42D6"/>
    <w:rsid w:val="006B5AE4"/>
    <w:rsid w:val="006B5B99"/>
    <w:rsid w:val="006B5C22"/>
    <w:rsid w:val="006B6793"/>
    <w:rsid w:val="006B6AC6"/>
    <w:rsid w:val="006B6CA9"/>
    <w:rsid w:val="006B7012"/>
    <w:rsid w:val="006B7131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7A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4054"/>
    <w:rsid w:val="006D4267"/>
    <w:rsid w:val="006D505C"/>
    <w:rsid w:val="006D5186"/>
    <w:rsid w:val="006D57D0"/>
    <w:rsid w:val="006D5EBE"/>
    <w:rsid w:val="006D5F61"/>
    <w:rsid w:val="006D6B45"/>
    <w:rsid w:val="006D6DA1"/>
    <w:rsid w:val="006D74DD"/>
    <w:rsid w:val="006D75A3"/>
    <w:rsid w:val="006E00D1"/>
    <w:rsid w:val="006E02EC"/>
    <w:rsid w:val="006E06CB"/>
    <w:rsid w:val="006E09A9"/>
    <w:rsid w:val="006E0A3D"/>
    <w:rsid w:val="006E0B11"/>
    <w:rsid w:val="006E16F1"/>
    <w:rsid w:val="006E24FE"/>
    <w:rsid w:val="006E2839"/>
    <w:rsid w:val="006E3B07"/>
    <w:rsid w:val="006E3D9F"/>
    <w:rsid w:val="006E4DEB"/>
    <w:rsid w:val="006E4E63"/>
    <w:rsid w:val="006E525B"/>
    <w:rsid w:val="006E5F85"/>
    <w:rsid w:val="006E7611"/>
    <w:rsid w:val="006E7683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36C6"/>
    <w:rsid w:val="006F393C"/>
    <w:rsid w:val="006F3E90"/>
    <w:rsid w:val="006F4346"/>
    <w:rsid w:val="006F4C7D"/>
    <w:rsid w:val="006F50DE"/>
    <w:rsid w:val="006F519E"/>
    <w:rsid w:val="006F5A67"/>
    <w:rsid w:val="006F605B"/>
    <w:rsid w:val="006F6888"/>
    <w:rsid w:val="006F6A47"/>
    <w:rsid w:val="006F6C2E"/>
    <w:rsid w:val="006F6F73"/>
    <w:rsid w:val="006F7DFA"/>
    <w:rsid w:val="00700D09"/>
    <w:rsid w:val="00701199"/>
    <w:rsid w:val="007020FE"/>
    <w:rsid w:val="007024C4"/>
    <w:rsid w:val="00702C7E"/>
    <w:rsid w:val="0070311D"/>
    <w:rsid w:val="007031EA"/>
    <w:rsid w:val="00703B73"/>
    <w:rsid w:val="00703C69"/>
    <w:rsid w:val="00703D61"/>
    <w:rsid w:val="00704761"/>
    <w:rsid w:val="00704822"/>
    <w:rsid w:val="00704944"/>
    <w:rsid w:val="00704CA7"/>
    <w:rsid w:val="00704DB8"/>
    <w:rsid w:val="0070537B"/>
    <w:rsid w:val="00705F64"/>
    <w:rsid w:val="00706217"/>
    <w:rsid w:val="007064FC"/>
    <w:rsid w:val="00706509"/>
    <w:rsid w:val="007067AF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934"/>
    <w:rsid w:val="0071410A"/>
    <w:rsid w:val="007147AF"/>
    <w:rsid w:val="00714949"/>
    <w:rsid w:val="00714CCD"/>
    <w:rsid w:val="00714EA2"/>
    <w:rsid w:val="007152C6"/>
    <w:rsid w:val="007152E8"/>
    <w:rsid w:val="00715E14"/>
    <w:rsid w:val="007169DB"/>
    <w:rsid w:val="00716B7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4024D"/>
    <w:rsid w:val="007405B6"/>
    <w:rsid w:val="00740A62"/>
    <w:rsid w:val="007416BF"/>
    <w:rsid w:val="00741C4C"/>
    <w:rsid w:val="00741CAA"/>
    <w:rsid w:val="007420E4"/>
    <w:rsid w:val="00742AC7"/>
    <w:rsid w:val="00742DF1"/>
    <w:rsid w:val="00742EB4"/>
    <w:rsid w:val="00743A9C"/>
    <w:rsid w:val="00744037"/>
    <w:rsid w:val="007440A9"/>
    <w:rsid w:val="00745756"/>
    <w:rsid w:val="00746187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EFA"/>
    <w:rsid w:val="00753A73"/>
    <w:rsid w:val="00753C25"/>
    <w:rsid w:val="00755A9C"/>
    <w:rsid w:val="007564DA"/>
    <w:rsid w:val="00756574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570E"/>
    <w:rsid w:val="00765DFF"/>
    <w:rsid w:val="007662ED"/>
    <w:rsid w:val="00766860"/>
    <w:rsid w:val="007668D4"/>
    <w:rsid w:val="00766BD4"/>
    <w:rsid w:val="00767169"/>
    <w:rsid w:val="007671E9"/>
    <w:rsid w:val="0076731F"/>
    <w:rsid w:val="007676E2"/>
    <w:rsid w:val="007676FA"/>
    <w:rsid w:val="007677FC"/>
    <w:rsid w:val="0077167A"/>
    <w:rsid w:val="00771ADF"/>
    <w:rsid w:val="00771BF7"/>
    <w:rsid w:val="007726BE"/>
    <w:rsid w:val="007727E4"/>
    <w:rsid w:val="00772F1D"/>
    <w:rsid w:val="00773E34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5A1"/>
    <w:rsid w:val="00782A3A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4F14"/>
    <w:rsid w:val="007852B2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74E"/>
    <w:rsid w:val="0079178F"/>
    <w:rsid w:val="00791B56"/>
    <w:rsid w:val="007927E5"/>
    <w:rsid w:val="00792B5F"/>
    <w:rsid w:val="00792EFA"/>
    <w:rsid w:val="007936E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E35"/>
    <w:rsid w:val="007A00C1"/>
    <w:rsid w:val="007A01F3"/>
    <w:rsid w:val="007A0213"/>
    <w:rsid w:val="007A04A2"/>
    <w:rsid w:val="007A05F6"/>
    <w:rsid w:val="007A0D1D"/>
    <w:rsid w:val="007A1188"/>
    <w:rsid w:val="007A1C5D"/>
    <w:rsid w:val="007A1EF5"/>
    <w:rsid w:val="007A22F9"/>
    <w:rsid w:val="007A25A3"/>
    <w:rsid w:val="007A261C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36B"/>
    <w:rsid w:val="007B1448"/>
    <w:rsid w:val="007B1617"/>
    <w:rsid w:val="007B1CCB"/>
    <w:rsid w:val="007B227C"/>
    <w:rsid w:val="007B2843"/>
    <w:rsid w:val="007B2B34"/>
    <w:rsid w:val="007B3BA8"/>
    <w:rsid w:val="007B3F1A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B5A"/>
    <w:rsid w:val="007E0F91"/>
    <w:rsid w:val="007E18CC"/>
    <w:rsid w:val="007E1F28"/>
    <w:rsid w:val="007E2CCD"/>
    <w:rsid w:val="007E3314"/>
    <w:rsid w:val="007E38F4"/>
    <w:rsid w:val="007E3EDD"/>
    <w:rsid w:val="007E4242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F028D"/>
    <w:rsid w:val="007F0770"/>
    <w:rsid w:val="007F0EDA"/>
    <w:rsid w:val="007F0EEF"/>
    <w:rsid w:val="007F24FB"/>
    <w:rsid w:val="007F2D91"/>
    <w:rsid w:val="007F31CD"/>
    <w:rsid w:val="007F324B"/>
    <w:rsid w:val="007F3521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492"/>
    <w:rsid w:val="0080394F"/>
    <w:rsid w:val="008040B5"/>
    <w:rsid w:val="008044B4"/>
    <w:rsid w:val="00804790"/>
    <w:rsid w:val="00804AEC"/>
    <w:rsid w:val="008050E5"/>
    <w:rsid w:val="0080553C"/>
    <w:rsid w:val="00805942"/>
    <w:rsid w:val="00805B46"/>
    <w:rsid w:val="00805BA5"/>
    <w:rsid w:val="00805DD3"/>
    <w:rsid w:val="008065C3"/>
    <w:rsid w:val="008074F6"/>
    <w:rsid w:val="008075E9"/>
    <w:rsid w:val="008075FD"/>
    <w:rsid w:val="00807711"/>
    <w:rsid w:val="008077F9"/>
    <w:rsid w:val="00807BE3"/>
    <w:rsid w:val="00807CA6"/>
    <w:rsid w:val="00807CAE"/>
    <w:rsid w:val="0081148A"/>
    <w:rsid w:val="008114DF"/>
    <w:rsid w:val="008116F4"/>
    <w:rsid w:val="00811E28"/>
    <w:rsid w:val="00813555"/>
    <w:rsid w:val="00813A33"/>
    <w:rsid w:val="00813E76"/>
    <w:rsid w:val="0081442D"/>
    <w:rsid w:val="0081455F"/>
    <w:rsid w:val="008147D5"/>
    <w:rsid w:val="0081494E"/>
    <w:rsid w:val="00814ED5"/>
    <w:rsid w:val="0081507E"/>
    <w:rsid w:val="00815B7D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221E"/>
    <w:rsid w:val="0082337E"/>
    <w:rsid w:val="00823D7D"/>
    <w:rsid w:val="0082444C"/>
    <w:rsid w:val="0082499F"/>
    <w:rsid w:val="0082501D"/>
    <w:rsid w:val="008258E0"/>
    <w:rsid w:val="00825CB0"/>
    <w:rsid w:val="00825DC2"/>
    <w:rsid w:val="00826CBD"/>
    <w:rsid w:val="008274B6"/>
    <w:rsid w:val="00830DB4"/>
    <w:rsid w:val="00832A4A"/>
    <w:rsid w:val="00832ADD"/>
    <w:rsid w:val="00832B36"/>
    <w:rsid w:val="00832CE7"/>
    <w:rsid w:val="008336AD"/>
    <w:rsid w:val="00833846"/>
    <w:rsid w:val="00833FB4"/>
    <w:rsid w:val="00834276"/>
    <w:rsid w:val="00834842"/>
    <w:rsid w:val="00834AD3"/>
    <w:rsid w:val="00835611"/>
    <w:rsid w:val="00835DF8"/>
    <w:rsid w:val="00836099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A72"/>
    <w:rsid w:val="00847B92"/>
    <w:rsid w:val="00847E8B"/>
    <w:rsid w:val="00847F0F"/>
    <w:rsid w:val="008509A1"/>
    <w:rsid w:val="00850DD1"/>
    <w:rsid w:val="00850FA9"/>
    <w:rsid w:val="0085136F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608C2"/>
    <w:rsid w:val="008608F5"/>
    <w:rsid w:val="0086093A"/>
    <w:rsid w:val="00860EBD"/>
    <w:rsid w:val="0086140C"/>
    <w:rsid w:val="00861937"/>
    <w:rsid w:val="0086212C"/>
    <w:rsid w:val="00862D49"/>
    <w:rsid w:val="00863E0C"/>
    <w:rsid w:val="00863EE8"/>
    <w:rsid w:val="008640F9"/>
    <w:rsid w:val="00864905"/>
    <w:rsid w:val="0086491D"/>
    <w:rsid w:val="00864C22"/>
    <w:rsid w:val="00865115"/>
    <w:rsid w:val="008653DC"/>
    <w:rsid w:val="0086565F"/>
    <w:rsid w:val="00865C23"/>
    <w:rsid w:val="00865DD4"/>
    <w:rsid w:val="00865FB3"/>
    <w:rsid w:val="00866098"/>
    <w:rsid w:val="00866300"/>
    <w:rsid w:val="00867556"/>
    <w:rsid w:val="0086768A"/>
    <w:rsid w:val="008678FC"/>
    <w:rsid w:val="00867AD8"/>
    <w:rsid w:val="008702C1"/>
    <w:rsid w:val="00870501"/>
    <w:rsid w:val="00870587"/>
    <w:rsid w:val="008712E6"/>
    <w:rsid w:val="008720B1"/>
    <w:rsid w:val="00872532"/>
    <w:rsid w:val="0087304C"/>
    <w:rsid w:val="0087369E"/>
    <w:rsid w:val="008736B7"/>
    <w:rsid w:val="00873C5F"/>
    <w:rsid w:val="00873D93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0DF4"/>
    <w:rsid w:val="00881F6A"/>
    <w:rsid w:val="008824B5"/>
    <w:rsid w:val="0088258A"/>
    <w:rsid w:val="00882F7C"/>
    <w:rsid w:val="008835C0"/>
    <w:rsid w:val="00884049"/>
    <w:rsid w:val="00884748"/>
    <w:rsid w:val="00885AC4"/>
    <w:rsid w:val="00885BCC"/>
    <w:rsid w:val="00885BEC"/>
    <w:rsid w:val="00885C69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FDD"/>
    <w:rsid w:val="008920B4"/>
    <w:rsid w:val="008920F0"/>
    <w:rsid w:val="008922D8"/>
    <w:rsid w:val="008924CB"/>
    <w:rsid w:val="00892BE9"/>
    <w:rsid w:val="00893154"/>
    <w:rsid w:val="0089348D"/>
    <w:rsid w:val="00894062"/>
    <w:rsid w:val="00894088"/>
    <w:rsid w:val="008941CE"/>
    <w:rsid w:val="008946BD"/>
    <w:rsid w:val="008947CB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1E56"/>
    <w:rsid w:val="008A21E3"/>
    <w:rsid w:val="008A2204"/>
    <w:rsid w:val="008A26D9"/>
    <w:rsid w:val="008A288D"/>
    <w:rsid w:val="008A289F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79D"/>
    <w:rsid w:val="008B3D15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0EB3"/>
    <w:rsid w:val="008C1596"/>
    <w:rsid w:val="008C1843"/>
    <w:rsid w:val="008C1AA8"/>
    <w:rsid w:val="008C1DFF"/>
    <w:rsid w:val="008C1F35"/>
    <w:rsid w:val="008C216F"/>
    <w:rsid w:val="008C247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DB7"/>
    <w:rsid w:val="008D11FE"/>
    <w:rsid w:val="008D1AFD"/>
    <w:rsid w:val="008D1BE4"/>
    <w:rsid w:val="008D1D66"/>
    <w:rsid w:val="008D2272"/>
    <w:rsid w:val="008D23D0"/>
    <w:rsid w:val="008D2A11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877"/>
    <w:rsid w:val="008D5DD3"/>
    <w:rsid w:val="008D62E2"/>
    <w:rsid w:val="008D682C"/>
    <w:rsid w:val="008D6ABC"/>
    <w:rsid w:val="008E064F"/>
    <w:rsid w:val="008E0976"/>
    <w:rsid w:val="008E160B"/>
    <w:rsid w:val="008E1616"/>
    <w:rsid w:val="008E16A1"/>
    <w:rsid w:val="008E1AE5"/>
    <w:rsid w:val="008E20DC"/>
    <w:rsid w:val="008E2163"/>
    <w:rsid w:val="008E2C78"/>
    <w:rsid w:val="008E3628"/>
    <w:rsid w:val="008E406D"/>
    <w:rsid w:val="008E462A"/>
    <w:rsid w:val="008E4715"/>
    <w:rsid w:val="008E4904"/>
    <w:rsid w:val="008E4ED8"/>
    <w:rsid w:val="008E5A41"/>
    <w:rsid w:val="008E5C80"/>
    <w:rsid w:val="008E7290"/>
    <w:rsid w:val="008E751A"/>
    <w:rsid w:val="008E7715"/>
    <w:rsid w:val="008E77B9"/>
    <w:rsid w:val="008E7999"/>
    <w:rsid w:val="008F0D69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A33"/>
    <w:rsid w:val="008F4441"/>
    <w:rsid w:val="008F53C9"/>
    <w:rsid w:val="008F5768"/>
    <w:rsid w:val="008F58E5"/>
    <w:rsid w:val="008F69B2"/>
    <w:rsid w:val="008F6DC3"/>
    <w:rsid w:val="008F6F31"/>
    <w:rsid w:val="008F74DF"/>
    <w:rsid w:val="008F7BB1"/>
    <w:rsid w:val="008F7F2C"/>
    <w:rsid w:val="009001AE"/>
    <w:rsid w:val="0090038D"/>
    <w:rsid w:val="00900684"/>
    <w:rsid w:val="00900852"/>
    <w:rsid w:val="009008F1"/>
    <w:rsid w:val="00900A9B"/>
    <w:rsid w:val="00900B7B"/>
    <w:rsid w:val="00900FE2"/>
    <w:rsid w:val="0090158B"/>
    <w:rsid w:val="00901648"/>
    <w:rsid w:val="00901B46"/>
    <w:rsid w:val="009024F7"/>
    <w:rsid w:val="00904463"/>
    <w:rsid w:val="009047B1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FC3"/>
    <w:rsid w:val="00910791"/>
    <w:rsid w:val="009127BA"/>
    <w:rsid w:val="00912F25"/>
    <w:rsid w:val="009130CD"/>
    <w:rsid w:val="00913924"/>
    <w:rsid w:val="00913A88"/>
    <w:rsid w:val="00913DCB"/>
    <w:rsid w:val="00915122"/>
    <w:rsid w:val="00915283"/>
    <w:rsid w:val="009164A4"/>
    <w:rsid w:val="0091653F"/>
    <w:rsid w:val="00916807"/>
    <w:rsid w:val="00916C69"/>
    <w:rsid w:val="00917C0D"/>
    <w:rsid w:val="00917CA4"/>
    <w:rsid w:val="00917E51"/>
    <w:rsid w:val="00920480"/>
    <w:rsid w:val="0092060F"/>
    <w:rsid w:val="00920CF3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927"/>
    <w:rsid w:val="00926D07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A6B"/>
    <w:rsid w:val="00942BA7"/>
    <w:rsid w:val="00944468"/>
    <w:rsid w:val="0094460C"/>
    <w:rsid w:val="00944809"/>
    <w:rsid w:val="00945181"/>
    <w:rsid w:val="00945293"/>
    <w:rsid w:val="00945599"/>
    <w:rsid w:val="00945A27"/>
    <w:rsid w:val="00945D4B"/>
    <w:rsid w:val="00945EEC"/>
    <w:rsid w:val="009469D5"/>
    <w:rsid w:val="00946A18"/>
    <w:rsid w:val="00947895"/>
    <w:rsid w:val="00950418"/>
    <w:rsid w:val="00951236"/>
    <w:rsid w:val="00951330"/>
    <w:rsid w:val="00951877"/>
    <w:rsid w:val="009529AA"/>
    <w:rsid w:val="009530DB"/>
    <w:rsid w:val="00953676"/>
    <w:rsid w:val="009545AB"/>
    <w:rsid w:val="009547A6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57F79"/>
    <w:rsid w:val="00960670"/>
    <w:rsid w:val="0096098A"/>
    <w:rsid w:val="00960F2A"/>
    <w:rsid w:val="00960F9B"/>
    <w:rsid w:val="009615A7"/>
    <w:rsid w:val="00962721"/>
    <w:rsid w:val="009627A5"/>
    <w:rsid w:val="00962C5D"/>
    <w:rsid w:val="00963013"/>
    <w:rsid w:val="00963082"/>
    <w:rsid w:val="00963096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70C"/>
    <w:rsid w:val="00976BC7"/>
    <w:rsid w:val="009772B9"/>
    <w:rsid w:val="009777C5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E6B"/>
    <w:rsid w:val="0098279D"/>
    <w:rsid w:val="00982FF0"/>
    <w:rsid w:val="00983280"/>
    <w:rsid w:val="009837B4"/>
    <w:rsid w:val="00983AB8"/>
    <w:rsid w:val="00983B12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723"/>
    <w:rsid w:val="009938B0"/>
    <w:rsid w:val="00994093"/>
    <w:rsid w:val="009944EB"/>
    <w:rsid w:val="00994BD1"/>
    <w:rsid w:val="0099611A"/>
    <w:rsid w:val="00996361"/>
    <w:rsid w:val="0099636D"/>
    <w:rsid w:val="009968F9"/>
    <w:rsid w:val="00996BFE"/>
    <w:rsid w:val="0099743E"/>
    <w:rsid w:val="00997737"/>
    <w:rsid w:val="009A098A"/>
    <w:rsid w:val="009A1075"/>
    <w:rsid w:val="009A1309"/>
    <w:rsid w:val="009A1EB3"/>
    <w:rsid w:val="009A2D0D"/>
    <w:rsid w:val="009A2EF0"/>
    <w:rsid w:val="009A2F54"/>
    <w:rsid w:val="009A31E6"/>
    <w:rsid w:val="009A3454"/>
    <w:rsid w:val="009A47A3"/>
    <w:rsid w:val="009A4C82"/>
    <w:rsid w:val="009A4E26"/>
    <w:rsid w:val="009A5205"/>
    <w:rsid w:val="009A563A"/>
    <w:rsid w:val="009A57C2"/>
    <w:rsid w:val="009A57F8"/>
    <w:rsid w:val="009A5D52"/>
    <w:rsid w:val="009A664D"/>
    <w:rsid w:val="009A6756"/>
    <w:rsid w:val="009A68F5"/>
    <w:rsid w:val="009A6CC7"/>
    <w:rsid w:val="009A6EA0"/>
    <w:rsid w:val="009A700E"/>
    <w:rsid w:val="009B0272"/>
    <w:rsid w:val="009B02BD"/>
    <w:rsid w:val="009B02D1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4BC"/>
    <w:rsid w:val="009B674C"/>
    <w:rsid w:val="009B6AA9"/>
    <w:rsid w:val="009B74CF"/>
    <w:rsid w:val="009C0892"/>
    <w:rsid w:val="009C1335"/>
    <w:rsid w:val="009C19E1"/>
    <w:rsid w:val="009C1AB2"/>
    <w:rsid w:val="009C20B1"/>
    <w:rsid w:val="009C23FA"/>
    <w:rsid w:val="009C25F1"/>
    <w:rsid w:val="009C2E60"/>
    <w:rsid w:val="009C3B6F"/>
    <w:rsid w:val="009C3C22"/>
    <w:rsid w:val="009C404A"/>
    <w:rsid w:val="009C40EB"/>
    <w:rsid w:val="009C4288"/>
    <w:rsid w:val="009C4303"/>
    <w:rsid w:val="009C4817"/>
    <w:rsid w:val="009C5ACF"/>
    <w:rsid w:val="009C6301"/>
    <w:rsid w:val="009C655E"/>
    <w:rsid w:val="009C6754"/>
    <w:rsid w:val="009C6DE3"/>
    <w:rsid w:val="009C6F8A"/>
    <w:rsid w:val="009C7251"/>
    <w:rsid w:val="009C73B2"/>
    <w:rsid w:val="009C746E"/>
    <w:rsid w:val="009C7B00"/>
    <w:rsid w:val="009D0241"/>
    <w:rsid w:val="009D07BE"/>
    <w:rsid w:val="009D0B90"/>
    <w:rsid w:val="009D0CFE"/>
    <w:rsid w:val="009D14C0"/>
    <w:rsid w:val="009D14C1"/>
    <w:rsid w:val="009D16DE"/>
    <w:rsid w:val="009D2A14"/>
    <w:rsid w:val="009D2E04"/>
    <w:rsid w:val="009D331A"/>
    <w:rsid w:val="009D3559"/>
    <w:rsid w:val="009D428A"/>
    <w:rsid w:val="009D43D6"/>
    <w:rsid w:val="009D49EC"/>
    <w:rsid w:val="009D4F86"/>
    <w:rsid w:val="009D5363"/>
    <w:rsid w:val="009D538F"/>
    <w:rsid w:val="009D54A4"/>
    <w:rsid w:val="009D555F"/>
    <w:rsid w:val="009D5760"/>
    <w:rsid w:val="009D5A00"/>
    <w:rsid w:val="009D5D58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FAE"/>
    <w:rsid w:val="009E4456"/>
    <w:rsid w:val="009E471A"/>
    <w:rsid w:val="009E4ECF"/>
    <w:rsid w:val="009E692E"/>
    <w:rsid w:val="009F0788"/>
    <w:rsid w:val="009F0BD1"/>
    <w:rsid w:val="009F0FDE"/>
    <w:rsid w:val="009F1EA7"/>
    <w:rsid w:val="009F225C"/>
    <w:rsid w:val="009F2586"/>
    <w:rsid w:val="009F2673"/>
    <w:rsid w:val="009F29F6"/>
    <w:rsid w:val="009F2EAA"/>
    <w:rsid w:val="009F31F3"/>
    <w:rsid w:val="009F35A5"/>
    <w:rsid w:val="009F3D6F"/>
    <w:rsid w:val="009F3EEE"/>
    <w:rsid w:val="009F421F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2210"/>
    <w:rsid w:val="00A02463"/>
    <w:rsid w:val="00A0249E"/>
    <w:rsid w:val="00A0288F"/>
    <w:rsid w:val="00A02A3E"/>
    <w:rsid w:val="00A02B72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21A0"/>
    <w:rsid w:val="00A139F5"/>
    <w:rsid w:val="00A13A56"/>
    <w:rsid w:val="00A13B8D"/>
    <w:rsid w:val="00A14003"/>
    <w:rsid w:val="00A14522"/>
    <w:rsid w:val="00A14557"/>
    <w:rsid w:val="00A16012"/>
    <w:rsid w:val="00A16EAB"/>
    <w:rsid w:val="00A179A0"/>
    <w:rsid w:val="00A17EEA"/>
    <w:rsid w:val="00A200FC"/>
    <w:rsid w:val="00A20978"/>
    <w:rsid w:val="00A20F19"/>
    <w:rsid w:val="00A2169F"/>
    <w:rsid w:val="00A22878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549A"/>
    <w:rsid w:val="00A35783"/>
    <w:rsid w:val="00A3603E"/>
    <w:rsid w:val="00A365F4"/>
    <w:rsid w:val="00A37C3A"/>
    <w:rsid w:val="00A4026B"/>
    <w:rsid w:val="00A4027C"/>
    <w:rsid w:val="00A40B3C"/>
    <w:rsid w:val="00A414B9"/>
    <w:rsid w:val="00A41B55"/>
    <w:rsid w:val="00A425CA"/>
    <w:rsid w:val="00A42A00"/>
    <w:rsid w:val="00A42B0F"/>
    <w:rsid w:val="00A42EF6"/>
    <w:rsid w:val="00A43A36"/>
    <w:rsid w:val="00A44448"/>
    <w:rsid w:val="00A444F3"/>
    <w:rsid w:val="00A44C20"/>
    <w:rsid w:val="00A44F5C"/>
    <w:rsid w:val="00A45180"/>
    <w:rsid w:val="00A45335"/>
    <w:rsid w:val="00A454F1"/>
    <w:rsid w:val="00A460C0"/>
    <w:rsid w:val="00A464B8"/>
    <w:rsid w:val="00A46679"/>
    <w:rsid w:val="00A46720"/>
    <w:rsid w:val="00A4679B"/>
    <w:rsid w:val="00A47D80"/>
    <w:rsid w:val="00A47F7A"/>
    <w:rsid w:val="00A5071C"/>
    <w:rsid w:val="00A508DA"/>
    <w:rsid w:val="00A50EBC"/>
    <w:rsid w:val="00A50F23"/>
    <w:rsid w:val="00A513EF"/>
    <w:rsid w:val="00A51477"/>
    <w:rsid w:val="00A5182F"/>
    <w:rsid w:val="00A51F3C"/>
    <w:rsid w:val="00A52421"/>
    <w:rsid w:val="00A527D2"/>
    <w:rsid w:val="00A52A9C"/>
    <w:rsid w:val="00A52F9B"/>
    <w:rsid w:val="00A53132"/>
    <w:rsid w:val="00A5346F"/>
    <w:rsid w:val="00A53519"/>
    <w:rsid w:val="00A53786"/>
    <w:rsid w:val="00A54357"/>
    <w:rsid w:val="00A548DC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522"/>
    <w:rsid w:val="00A60670"/>
    <w:rsid w:val="00A60868"/>
    <w:rsid w:val="00A60F11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53EE"/>
    <w:rsid w:val="00A65C76"/>
    <w:rsid w:val="00A66C24"/>
    <w:rsid w:val="00A700EE"/>
    <w:rsid w:val="00A703F0"/>
    <w:rsid w:val="00A7264A"/>
    <w:rsid w:val="00A727D2"/>
    <w:rsid w:val="00A72889"/>
    <w:rsid w:val="00A733B9"/>
    <w:rsid w:val="00A73432"/>
    <w:rsid w:val="00A73EC6"/>
    <w:rsid w:val="00A75FA7"/>
    <w:rsid w:val="00A76745"/>
    <w:rsid w:val="00A76AF6"/>
    <w:rsid w:val="00A76DD6"/>
    <w:rsid w:val="00A76F69"/>
    <w:rsid w:val="00A7762F"/>
    <w:rsid w:val="00A77930"/>
    <w:rsid w:val="00A77BBE"/>
    <w:rsid w:val="00A80664"/>
    <w:rsid w:val="00A810F9"/>
    <w:rsid w:val="00A81353"/>
    <w:rsid w:val="00A8154C"/>
    <w:rsid w:val="00A81B0C"/>
    <w:rsid w:val="00A81C2E"/>
    <w:rsid w:val="00A820C4"/>
    <w:rsid w:val="00A82BC7"/>
    <w:rsid w:val="00A82E2D"/>
    <w:rsid w:val="00A8356A"/>
    <w:rsid w:val="00A83C0C"/>
    <w:rsid w:val="00A83D82"/>
    <w:rsid w:val="00A8460A"/>
    <w:rsid w:val="00A84746"/>
    <w:rsid w:val="00A856C9"/>
    <w:rsid w:val="00A85701"/>
    <w:rsid w:val="00A85E5E"/>
    <w:rsid w:val="00A860A9"/>
    <w:rsid w:val="00A861EF"/>
    <w:rsid w:val="00A8642D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BE0"/>
    <w:rsid w:val="00A94F05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1194"/>
    <w:rsid w:val="00AA1C7C"/>
    <w:rsid w:val="00AA231C"/>
    <w:rsid w:val="00AA23D4"/>
    <w:rsid w:val="00AA2792"/>
    <w:rsid w:val="00AA281F"/>
    <w:rsid w:val="00AA2B22"/>
    <w:rsid w:val="00AA2FD8"/>
    <w:rsid w:val="00AA38D0"/>
    <w:rsid w:val="00AA3B51"/>
    <w:rsid w:val="00AA4345"/>
    <w:rsid w:val="00AA45D3"/>
    <w:rsid w:val="00AA45EE"/>
    <w:rsid w:val="00AA4AA9"/>
    <w:rsid w:val="00AA4AD9"/>
    <w:rsid w:val="00AA5828"/>
    <w:rsid w:val="00AA5C29"/>
    <w:rsid w:val="00AA5E89"/>
    <w:rsid w:val="00AA6AA8"/>
    <w:rsid w:val="00AA6E72"/>
    <w:rsid w:val="00AA6F10"/>
    <w:rsid w:val="00AA710D"/>
    <w:rsid w:val="00AA758C"/>
    <w:rsid w:val="00AA7C8B"/>
    <w:rsid w:val="00AB004E"/>
    <w:rsid w:val="00AB0DB0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B9D"/>
    <w:rsid w:val="00AB3F42"/>
    <w:rsid w:val="00AB4C67"/>
    <w:rsid w:val="00AB5A5D"/>
    <w:rsid w:val="00AB5E34"/>
    <w:rsid w:val="00AB60CD"/>
    <w:rsid w:val="00AB6442"/>
    <w:rsid w:val="00AB64CE"/>
    <w:rsid w:val="00AB65F0"/>
    <w:rsid w:val="00AB662A"/>
    <w:rsid w:val="00AB6651"/>
    <w:rsid w:val="00AB6D25"/>
    <w:rsid w:val="00AB74FB"/>
    <w:rsid w:val="00AC01F2"/>
    <w:rsid w:val="00AC0B5A"/>
    <w:rsid w:val="00AC0C03"/>
    <w:rsid w:val="00AC0CB9"/>
    <w:rsid w:val="00AC1934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1DC3"/>
    <w:rsid w:val="00AD25B4"/>
    <w:rsid w:val="00AD2637"/>
    <w:rsid w:val="00AD2930"/>
    <w:rsid w:val="00AD2B82"/>
    <w:rsid w:val="00AD32A9"/>
    <w:rsid w:val="00AD3FC4"/>
    <w:rsid w:val="00AD4026"/>
    <w:rsid w:val="00AD4565"/>
    <w:rsid w:val="00AD49C4"/>
    <w:rsid w:val="00AD5182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69F"/>
    <w:rsid w:val="00AE5802"/>
    <w:rsid w:val="00AE5995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30F7"/>
    <w:rsid w:val="00B03B92"/>
    <w:rsid w:val="00B04761"/>
    <w:rsid w:val="00B052B1"/>
    <w:rsid w:val="00B052B3"/>
    <w:rsid w:val="00B057E0"/>
    <w:rsid w:val="00B059A3"/>
    <w:rsid w:val="00B05B32"/>
    <w:rsid w:val="00B0662B"/>
    <w:rsid w:val="00B06A59"/>
    <w:rsid w:val="00B06E46"/>
    <w:rsid w:val="00B06E99"/>
    <w:rsid w:val="00B071D7"/>
    <w:rsid w:val="00B0743F"/>
    <w:rsid w:val="00B077B7"/>
    <w:rsid w:val="00B077ED"/>
    <w:rsid w:val="00B10009"/>
    <w:rsid w:val="00B100CC"/>
    <w:rsid w:val="00B1041C"/>
    <w:rsid w:val="00B10647"/>
    <w:rsid w:val="00B10B75"/>
    <w:rsid w:val="00B10BAB"/>
    <w:rsid w:val="00B10F13"/>
    <w:rsid w:val="00B111CF"/>
    <w:rsid w:val="00B115FA"/>
    <w:rsid w:val="00B1197B"/>
    <w:rsid w:val="00B11B69"/>
    <w:rsid w:val="00B11BB6"/>
    <w:rsid w:val="00B11E01"/>
    <w:rsid w:val="00B11E0C"/>
    <w:rsid w:val="00B1233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E5E"/>
    <w:rsid w:val="00B16477"/>
    <w:rsid w:val="00B16DCA"/>
    <w:rsid w:val="00B16FC2"/>
    <w:rsid w:val="00B178B7"/>
    <w:rsid w:val="00B205FB"/>
    <w:rsid w:val="00B21195"/>
    <w:rsid w:val="00B21CA5"/>
    <w:rsid w:val="00B21D49"/>
    <w:rsid w:val="00B21DE8"/>
    <w:rsid w:val="00B22902"/>
    <w:rsid w:val="00B22B9D"/>
    <w:rsid w:val="00B238B8"/>
    <w:rsid w:val="00B239A4"/>
    <w:rsid w:val="00B24EF0"/>
    <w:rsid w:val="00B24FB5"/>
    <w:rsid w:val="00B2540C"/>
    <w:rsid w:val="00B266E1"/>
    <w:rsid w:val="00B276AD"/>
    <w:rsid w:val="00B278E7"/>
    <w:rsid w:val="00B3061F"/>
    <w:rsid w:val="00B30B30"/>
    <w:rsid w:val="00B31301"/>
    <w:rsid w:val="00B31E5A"/>
    <w:rsid w:val="00B31E7A"/>
    <w:rsid w:val="00B31FF0"/>
    <w:rsid w:val="00B3248A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37951"/>
    <w:rsid w:val="00B401E0"/>
    <w:rsid w:val="00B41413"/>
    <w:rsid w:val="00B4146A"/>
    <w:rsid w:val="00B41DFA"/>
    <w:rsid w:val="00B425E2"/>
    <w:rsid w:val="00B42ECF"/>
    <w:rsid w:val="00B4303E"/>
    <w:rsid w:val="00B430B3"/>
    <w:rsid w:val="00B4352B"/>
    <w:rsid w:val="00B446F2"/>
    <w:rsid w:val="00B44AA7"/>
    <w:rsid w:val="00B44AC3"/>
    <w:rsid w:val="00B45302"/>
    <w:rsid w:val="00B46249"/>
    <w:rsid w:val="00B4649C"/>
    <w:rsid w:val="00B470D4"/>
    <w:rsid w:val="00B4728E"/>
    <w:rsid w:val="00B476E6"/>
    <w:rsid w:val="00B51CA8"/>
    <w:rsid w:val="00B520C1"/>
    <w:rsid w:val="00B52388"/>
    <w:rsid w:val="00B523A5"/>
    <w:rsid w:val="00B52F39"/>
    <w:rsid w:val="00B54729"/>
    <w:rsid w:val="00B549DF"/>
    <w:rsid w:val="00B54CE6"/>
    <w:rsid w:val="00B54E26"/>
    <w:rsid w:val="00B554B0"/>
    <w:rsid w:val="00B558D9"/>
    <w:rsid w:val="00B55AF8"/>
    <w:rsid w:val="00B56AE8"/>
    <w:rsid w:val="00B57CB4"/>
    <w:rsid w:val="00B6055A"/>
    <w:rsid w:val="00B60C40"/>
    <w:rsid w:val="00B60F01"/>
    <w:rsid w:val="00B621DC"/>
    <w:rsid w:val="00B6221C"/>
    <w:rsid w:val="00B62C81"/>
    <w:rsid w:val="00B630C1"/>
    <w:rsid w:val="00B63326"/>
    <w:rsid w:val="00B636B3"/>
    <w:rsid w:val="00B653AB"/>
    <w:rsid w:val="00B65440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39"/>
    <w:rsid w:val="00B7150E"/>
    <w:rsid w:val="00B71AD3"/>
    <w:rsid w:val="00B71B48"/>
    <w:rsid w:val="00B7278C"/>
    <w:rsid w:val="00B729B9"/>
    <w:rsid w:val="00B73320"/>
    <w:rsid w:val="00B735B6"/>
    <w:rsid w:val="00B73EE6"/>
    <w:rsid w:val="00B74BFC"/>
    <w:rsid w:val="00B75641"/>
    <w:rsid w:val="00B75F46"/>
    <w:rsid w:val="00B76A19"/>
    <w:rsid w:val="00B77010"/>
    <w:rsid w:val="00B7741C"/>
    <w:rsid w:val="00B779E3"/>
    <w:rsid w:val="00B80963"/>
    <w:rsid w:val="00B80A75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51"/>
    <w:rsid w:val="00B865B0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94E"/>
    <w:rsid w:val="00B92091"/>
    <w:rsid w:val="00B9217C"/>
    <w:rsid w:val="00B92CC6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51A"/>
    <w:rsid w:val="00BA256C"/>
    <w:rsid w:val="00BA25E0"/>
    <w:rsid w:val="00BA2B69"/>
    <w:rsid w:val="00BA2B6A"/>
    <w:rsid w:val="00BA2BA1"/>
    <w:rsid w:val="00BA3562"/>
    <w:rsid w:val="00BA3B97"/>
    <w:rsid w:val="00BA3F99"/>
    <w:rsid w:val="00BA430D"/>
    <w:rsid w:val="00BA502A"/>
    <w:rsid w:val="00BA5A03"/>
    <w:rsid w:val="00BA5F15"/>
    <w:rsid w:val="00BA608E"/>
    <w:rsid w:val="00BA619E"/>
    <w:rsid w:val="00BA64C6"/>
    <w:rsid w:val="00BA67C0"/>
    <w:rsid w:val="00BA6970"/>
    <w:rsid w:val="00BB0588"/>
    <w:rsid w:val="00BB0C0A"/>
    <w:rsid w:val="00BB15D7"/>
    <w:rsid w:val="00BB27CD"/>
    <w:rsid w:val="00BB2D1B"/>
    <w:rsid w:val="00BB2EEF"/>
    <w:rsid w:val="00BB3681"/>
    <w:rsid w:val="00BB3740"/>
    <w:rsid w:val="00BB39ED"/>
    <w:rsid w:val="00BB3A4C"/>
    <w:rsid w:val="00BB4375"/>
    <w:rsid w:val="00BB4933"/>
    <w:rsid w:val="00BB4F09"/>
    <w:rsid w:val="00BB51CF"/>
    <w:rsid w:val="00BB536F"/>
    <w:rsid w:val="00BB5AEB"/>
    <w:rsid w:val="00BB5E16"/>
    <w:rsid w:val="00BB6631"/>
    <w:rsid w:val="00BB68B5"/>
    <w:rsid w:val="00BB6BBA"/>
    <w:rsid w:val="00BB7443"/>
    <w:rsid w:val="00BC0B13"/>
    <w:rsid w:val="00BC0CC3"/>
    <w:rsid w:val="00BC0E59"/>
    <w:rsid w:val="00BC26CE"/>
    <w:rsid w:val="00BC2DC3"/>
    <w:rsid w:val="00BC354F"/>
    <w:rsid w:val="00BC3610"/>
    <w:rsid w:val="00BC39A6"/>
    <w:rsid w:val="00BC3D1C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D06FA"/>
    <w:rsid w:val="00BD0C7E"/>
    <w:rsid w:val="00BD147E"/>
    <w:rsid w:val="00BD171C"/>
    <w:rsid w:val="00BD1FDD"/>
    <w:rsid w:val="00BD205A"/>
    <w:rsid w:val="00BD2D8B"/>
    <w:rsid w:val="00BD3103"/>
    <w:rsid w:val="00BD38D0"/>
    <w:rsid w:val="00BD4BE1"/>
    <w:rsid w:val="00BD4E33"/>
    <w:rsid w:val="00BD505B"/>
    <w:rsid w:val="00BD61F9"/>
    <w:rsid w:val="00BD6409"/>
    <w:rsid w:val="00BD6750"/>
    <w:rsid w:val="00BD6F0A"/>
    <w:rsid w:val="00BD739D"/>
    <w:rsid w:val="00BD77DE"/>
    <w:rsid w:val="00BD7C4D"/>
    <w:rsid w:val="00BE017B"/>
    <w:rsid w:val="00BE0D56"/>
    <w:rsid w:val="00BE1256"/>
    <w:rsid w:val="00BE139F"/>
    <w:rsid w:val="00BE23B7"/>
    <w:rsid w:val="00BE28B1"/>
    <w:rsid w:val="00BE318E"/>
    <w:rsid w:val="00BE34F1"/>
    <w:rsid w:val="00BE35B0"/>
    <w:rsid w:val="00BE3859"/>
    <w:rsid w:val="00BE399B"/>
    <w:rsid w:val="00BE3BBE"/>
    <w:rsid w:val="00BE64EF"/>
    <w:rsid w:val="00BE6794"/>
    <w:rsid w:val="00BE6880"/>
    <w:rsid w:val="00BE7410"/>
    <w:rsid w:val="00BE7A5B"/>
    <w:rsid w:val="00BE7C0F"/>
    <w:rsid w:val="00BE7C99"/>
    <w:rsid w:val="00BF0C4D"/>
    <w:rsid w:val="00BF14AE"/>
    <w:rsid w:val="00BF1D26"/>
    <w:rsid w:val="00BF271B"/>
    <w:rsid w:val="00BF275C"/>
    <w:rsid w:val="00BF29FD"/>
    <w:rsid w:val="00BF4044"/>
    <w:rsid w:val="00BF44BF"/>
    <w:rsid w:val="00BF45F3"/>
    <w:rsid w:val="00BF4A23"/>
    <w:rsid w:val="00BF4D49"/>
    <w:rsid w:val="00BF51B9"/>
    <w:rsid w:val="00BF5302"/>
    <w:rsid w:val="00BF53E4"/>
    <w:rsid w:val="00BF54CD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2F3"/>
    <w:rsid w:val="00C035FB"/>
    <w:rsid w:val="00C03E9C"/>
    <w:rsid w:val="00C03FAE"/>
    <w:rsid w:val="00C04C18"/>
    <w:rsid w:val="00C05509"/>
    <w:rsid w:val="00C06616"/>
    <w:rsid w:val="00C0706F"/>
    <w:rsid w:val="00C07258"/>
    <w:rsid w:val="00C075D4"/>
    <w:rsid w:val="00C07C9B"/>
    <w:rsid w:val="00C10182"/>
    <w:rsid w:val="00C11080"/>
    <w:rsid w:val="00C114E6"/>
    <w:rsid w:val="00C11D10"/>
    <w:rsid w:val="00C1202F"/>
    <w:rsid w:val="00C12780"/>
    <w:rsid w:val="00C12841"/>
    <w:rsid w:val="00C12857"/>
    <w:rsid w:val="00C129D5"/>
    <w:rsid w:val="00C144B3"/>
    <w:rsid w:val="00C1463D"/>
    <w:rsid w:val="00C1474A"/>
    <w:rsid w:val="00C148A8"/>
    <w:rsid w:val="00C15089"/>
    <w:rsid w:val="00C156A7"/>
    <w:rsid w:val="00C15971"/>
    <w:rsid w:val="00C16F3A"/>
    <w:rsid w:val="00C173C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B4E"/>
    <w:rsid w:val="00C250C2"/>
    <w:rsid w:val="00C256A9"/>
    <w:rsid w:val="00C2572D"/>
    <w:rsid w:val="00C25820"/>
    <w:rsid w:val="00C2592C"/>
    <w:rsid w:val="00C25F4B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DEB"/>
    <w:rsid w:val="00C30F9F"/>
    <w:rsid w:val="00C312E4"/>
    <w:rsid w:val="00C3347B"/>
    <w:rsid w:val="00C334D4"/>
    <w:rsid w:val="00C33B5A"/>
    <w:rsid w:val="00C33FA3"/>
    <w:rsid w:val="00C35258"/>
    <w:rsid w:val="00C352D3"/>
    <w:rsid w:val="00C3539E"/>
    <w:rsid w:val="00C3587E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963"/>
    <w:rsid w:val="00C44D94"/>
    <w:rsid w:val="00C4500A"/>
    <w:rsid w:val="00C455F2"/>
    <w:rsid w:val="00C455FE"/>
    <w:rsid w:val="00C46C0F"/>
    <w:rsid w:val="00C46D87"/>
    <w:rsid w:val="00C47463"/>
    <w:rsid w:val="00C47865"/>
    <w:rsid w:val="00C47AA3"/>
    <w:rsid w:val="00C50443"/>
    <w:rsid w:val="00C50D77"/>
    <w:rsid w:val="00C50F9F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37C"/>
    <w:rsid w:val="00C554C2"/>
    <w:rsid w:val="00C55901"/>
    <w:rsid w:val="00C55A56"/>
    <w:rsid w:val="00C55C58"/>
    <w:rsid w:val="00C55DB7"/>
    <w:rsid w:val="00C5638E"/>
    <w:rsid w:val="00C56E5D"/>
    <w:rsid w:val="00C57016"/>
    <w:rsid w:val="00C57786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A79"/>
    <w:rsid w:val="00C61FA4"/>
    <w:rsid w:val="00C62D7E"/>
    <w:rsid w:val="00C62E01"/>
    <w:rsid w:val="00C635D5"/>
    <w:rsid w:val="00C6368D"/>
    <w:rsid w:val="00C64A37"/>
    <w:rsid w:val="00C65C70"/>
    <w:rsid w:val="00C65D4A"/>
    <w:rsid w:val="00C65F88"/>
    <w:rsid w:val="00C66448"/>
    <w:rsid w:val="00C665F4"/>
    <w:rsid w:val="00C67009"/>
    <w:rsid w:val="00C67384"/>
    <w:rsid w:val="00C67555"/>
    <w:rsid w:val="00C67982"/>
    <w:rsid w:val="00C67E33"/>
    <w:rsid w:val="00C70724"/>
    <w:rsid w:val="00C71138"/>
    <w:rsid w:val="00C711F0"/>
    <w:rsid w:val="00C7158E"/>
    <w:rsid w:val="00C71EC4"/>
    <w:rsid w:val="00C72454"/>
    <w:rsid w:val="00C7250B"/>
    <w:rsid w:val="00C72870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970"/>
    <w:rsid w:val="00C77C0E"/>
    <w:rsid w:val="00C77C84"/>
    <w:rsid w:val="00C77E75"/>
    <w:rsid w:val="00C80260"/>
    <w:rsid w:val="00C804FE"/>
    <w:rsid w:val="00C8077D"/>
    <w:rsid w:val="00C80786"/>
    <w:rsid w:val="00C80A40"/>
    <w:rsid w:val="00C8121A"/>
    <w:rsid w:val="00C819DE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E30"/>
    <w:rsid w:val="00C867C4"/>
    <w:rsid w:val="00C86CD0"/>
    <w:rsid w:val="00C87C83"/>
    <w:rsid w:val="00C90464"/>
    <w:rsid w:val="00C90756"/>
    <w:rsid w:val="00C908B0"/>
    <w:rsid w:val="00C90F7C"/>
    <w:rsid w:val="00C91687"/>
    <w:rsid w:val="00C91911"/>
    <w:rsid w:val="00C919AC"/>
    <w:rsid w:val="00C922BB"/>
    <w:rsid w:val="00C924A8"/>
    <w:rsid w:val="00C92CAD"/>
    <w:rsid w:val="00C92EAC"/>
    <w:rsid w:val="00C9344F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FB3"/>
    <w:rsid w:val="00C96142"/>
    <w:rsid w:val="00C965FB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EC9"/>
    <w:rsid w:val="00CA4F57"/>
    <w:rsid w:val="00CA4FB6"/>
    <w:rsid w:val="00CA5A2C"/>
    <w:rsid w:val="00CA5F50"/>
    <w:rsid w:val="00CA6003"/>
    <w:rsid w:val="00CA659D"/>
    <w:rsid w:val="00CA6A8E"/>
    <w:rsid w:val="00CA6F63"/>
    <w:rsid w:val="00CA7B86"/>
    <w:rsid w:val="00CA7F70"/>
    <w:rsid w:val="00CB062B"/>
    <w:rsid w:val="00CB08B5"/>
    <w:rsid w:val="00CB0D6B"/>
    <w:rsid w:val="00CB0FA2"/>
    <w:rsid w:val="00CB11E4"/>
    <w:rsid w:val="00CB1FCB"/>
    <w:rsid w:val="00CB2685"/>
    <w:rsid w:val="00CB3B88"/>
    <w:rsid w:val="00CB3F0E"/>
    <w:rsid w:val="00CB4427"/>
    <w:rsid w:val="00CB5164"/>
    <w:rsid w:val="00CB5392"/>
    <w:rsid w:val="00CB6047"/>
    <w:rsid w:val="00CB658D"/>
    <w:rsid w:val="00CB690D"/>
    <w:rsid w:val="00CB6CB3"/>
    <w:rsid w:val="00CB6DF9"/>
    <w:rsid w:val="00CB715D"/>
    <w:rsid w:val="00CB7180"/>
    <w:rsid w:val="00CB7670"/>
    <w:rsid w:val="00CC05C3"/>
    <w:rsid w:val="00CC09E4"/>
    <w:rsid w:val="00CC0AA1"/>
    <w:rsid w:val="00CC0BAE"/>
    <w:rsid w:val="00CC1192"/>
    <w:rsid w:val="00CC2FB5"/>
    <w:rsid w:val="00CC3117"/>
    <w:rsid w:val="00CC3771"/>
    <w:rsid w:val="00CC417D"/>
    <w:rsid w:val="00CC4563"/>
    <w:rsid w:val="00CC4790"/>
    <w:rsid w:val="00CC4AE8"/>
    <w:rsid w:val="00CC506F"/>
    <w:rsid w:val="00CC53FE"/>
    <w:rsid w:val="00CC5D2A"/>
    <w:rsid w:val="00CC67EF"/>
    <w:rsid w:val="00CC72B5"/>
    <w:rsid w:val="00CC739E"/>
    <w:rsid w:val="00CC7448"/>
    <w:rsid w:val="00CC74B4"/>
    <w:rsid w:val="00CC76A3"/>
    <w:rsid w:val="00CC770B"/>
    <w:rsid w:val="00CD0B08"/>
    <w:rsid w:val="00CD0B62"/>
    <w:rsid w:val="00CD0BAE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C6A"/>
    <w:rsid w:val="00CD6C8D"/>
    <w:rsid w:val="00CD7AF5"/>
    <w:rsid w:val="00CD7B97"/>
    <w:rsid w:val="00CE05C1"/>
    <w:rsid w:val="00CE1313"/>
    <w:rsid w:val="00CE1E9F"/>
    <w:rsid w:val="00CE285B"/>
    <w:rsid w:val="00CE2B34"/>
    <w:rsid w:val="00CE31EB"/>
    <w:rsid w:val="00CE45D6"/>
    <w:rsid w:val="00CE4629"/>
    <w:rsid w:val="00CE5202"/>
    <w:rsid w:val="00CE56F6"/>
    <w:rsid w:val="00CE5CF2"/>
    <w:rsid w:val="00CE6625"/>
    <w:rsid w:val="00CE68A7"/>
    <w:rsid w:val="00CE76F6"/>
    <w:rsid w:val="00CE7738"/>
    <w:rsid w:val="00CE776D"/>
    <w:rsid w:val="00CE7956"/>
    <w:rsid w:val="00CE7C4A"/>
    <w:rsid w:val="00CE7FAC"/>
    <w:rsid w:val="00CF0946"/>
    <w:rsid w:val="00CF1D8F"/>
    <w:rsid w:val="00CF21ED"/>
    <w:rsid w:val="00CF2245"/>
    <w:rsid w:val="00CF2CFC"/>
    <w:rsid w:val="00CF3539"/>
    <w:rsid w:val="00CF3B2E"/>
    <w:rsid w:val="00CF3CC9"/>
    <w:rsid w:val="00CF3F44"/>
    <w:rsid w:val="00CF4099"/>
    <w:rsid w:val="00CF425D"/>
    <w:rsid w:val="00CF43D9"/>
    <w:rsid w:val="00CF4AF1"/>
    <w:rsid w:val="00CF613A"/>
    <w:rsid w:val="00CF6221"/>
    <w:rsid w:val="00CF646C"/>
    <w:rsid w:val="00CF6833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757"/>
    <w:rsid w:val="00D04E5A"/>
    <w:rsid w:val="00D04F76"/>
    <w:rsid w:val="00D053A2"/>
    <w:rsid w:val="00D0550B"/>
    <w:rsid w:val="00D05551"/>
    <w:rsid w:val="00D05AE8"/>
    <w:rsid w:val="00D05E8A"/>
    <w:rsid w:val="00D06604"/>
    <w:rsid w:val="00D0733B"/>
    <w:rsid w:val="00D0796E"/>
    <w:rsid w:val="00D079B5"/>
    <w:rsid w:val="00D07B25"/>
    <w:rsid w:val="00D07E03"/>
    <w:rsid w:val="00D11163"/>
    <w:rsid w:val="00D129AC"/>
    <w:rsid w:val="00D133F4"/>
    <w:rsid w:val="00D135ED"/>
    <w:rsid w:val="00D141E8"/>
    <w:rsid w:val="00D1426C"/>
    <w:rsid w:val="00D14CDD"/>
    <w:rsid w:val="00D14E2D"/>
    <w:rsid w:val="00D155D6"/>
    <w:rsid w:val="00D15856"/>
    <w:rsid w:val="00D162B5"/>
    <w:rsid w:val="00D164C8"/>
    <w:rsid w:val="00D17E5E"/>
    <w:rsid w:val="00D20D39"/>
    <w:rsid w:val="00D21493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5BC"/>
    <w:rsid w:val="00D338BD"/>
    <w:rsid w:val="00D340DD"/>
    <w:rsid w:val="00D34CD3"/>
    <w:rsid w:val="00D3512F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2EEB"/>
    <w:rsid w:val="00D5320A"/>
    <w:rsid w:val="00D533E3"/>
    <w:rsid w:val="00D5352B"/>
    <w:rsid w:val="00D5352F"/>
    <w:rsid w:val="00D535CF"/>
    <w:rsid w:val="00D5381B"/>
    <w:rsid w:val="00D53A21"/>
    <w:rsid w:val="00D549C8"/>
    <w:rsid w:val="00D54ACF"/>
    <w:rsid w:val="00D5508C"/>
    <w:rsid w:val="00D55608"/>
    <w:rsid w:val="00D55981"/>
    <w:rsid w:val="00D55D3D"/>
    <w:rsid w:val="00D56759"/>
    <w:rsid w:val="00D56A5A"/>
    <w:rsid w:val="00D56BFB"/>
    <w:rsid w:val="00D5734A"/>
    <w:rsid w:val="00D57C31"/>
    <w:rsid w:val="00D6063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DCB"/>
    <w:rsid w:val="00D67549"/>
    <w:rsid w:val="00D67607"/>
    <w:rsid w:val="00D67736"/>
    <w:rsid w:val="00D67DA2"/>
    <w:rsid w:val="00D70366"/>
    <w:rsid w:val="00D70591"/>
    <w:rsid w:val="00D70D27"/>
    <w:rsid w:val="00D70EF7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86"/>
    <w:rsid w:val="00D750FE"/>
    <w:rsid w:val="00D757A0"/>
    <w:rsid w:val="00D75C5C"/>
    <w:rsid w:val="00D761E4"/>
    <w:rsid w:val="00D7629E"/>
    <w:rsid w:val="00D76789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E9"/>
    <w:rsid w:val="00D851D7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122A"/>
    <w:rsid w:val="00D9163D"/>
    <w:rsid w:val="00D9168D"/>
    <w:rsid w:val="00D91BC0"/>
    <w:rsid w:val="00D92064"/>
    <w:rsid w:val="00D92242"/>
    <w:rsid w:val="00D926C6"/>
    <w:rsid w:val="00D928EC"/>
    <w:rsid w:val="00D92C62"/>
    <w:rsid w:val="00D9312A"/>
    <w:rsid w:val="00D9386C"/>
    <w:rsid w:val="00D93902"/>
    <w:rsid w:val="00D93F7A"/>
    <w:rsid w:val="00D94506"/>
    <w:rsid w:val="00D9481C"/>
    <w:rsid w:val="00D94E5F"/>
    <w:rsid w:val="00D94EE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8DC"/>
    <w:rsid w:val="00DA3CFD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EFC"/>
    <w:rsid w:val="00DA7F79"/>
    <w:rsid w:val="00DB0351"/>
    <w:rsid w:val="00DB1064"/>
    <w:rsid w:val="00DB147A"/>
    <w:rsid w:val="00DB1B7A"/>
    <w:rsid w:val="00DB2780"/>
    <w:rsid w:val="00DB2A2A"/>
    <w:rsid w:val="00DB2EE5"/>
    <w:rsid w:val="00DB2F91"/>
    <w:rsid w:val="00DB3331"/>
    <w:rsid w:val="00DB35DD"/>
    <w:rsid w:val="00DB3908"/>
    <w:rsid w:val="00DB43B4"/>
    <w:rsid w:val="00DB5483"/>
    <w:rsid w:val="00DB58F1"/>
    <w:rsid w:val="00DB77BE"/>
    <w:rsid w:val="00DC00B6"/>
    <w:rsid w:val="00DC09CD"/>
    <w:rsid w:val="00DC129B"/>
    <w:rsid w:val="00DC13B4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33B"/>
    <w:rsid w:val="00DC6708"/>
    <w:rsid w:val="00DC699D"/>
    <w:rsid w:val="00DC6A74"/>
    <w:rsid w:val="00DC6C67"/>
    <w:rsid w:val="00DC717C"/>
    <w:rsid w:val="00DC7DAB"/>
    <w:rsid w:val="00DD0253"/>
    <w:rsid w:val="00DD02D2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55D"/>
    <w:rsid w:val="00DD3738"/>
    <w:rsid w:val="00DD410D"/>
    <w:rsid w:val="00DD4637"/>
    <w:rsid w:val="00DD5217"/>
    <w:rsid w:val="00DD54D2"/>
    <w:rsid w:val="00DD550F"/>
    <w:rsid w:val="00DD56FE"/>
    <w:rsid w:val="00DD5829"/>
    <w:rsid w:val="00DD5D92"/>
    <w:rsid w:val="00DD5E99"/>
    <w:rsid w:val="00DD61FD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B2E"/>
    <w:rsid w:val="00DE5DFB"/>
    <w:rsid w:val="00DE6734"/>
    <w:rsid w:val="00DF016E"/>
    <w:rsid w:val="00DF07BB"/>
    <w:rsid w:val="00DF1829"/>
    <w:rsid w:val="00DF1E05"/>
    <w:rsid w:val="00DF27AD"/>
    <w:rsid w:val="00DF2BBD"/>
    <w:rsid w:val="00DF374F"/>
    <w:rsid w:val="00DF3C01"/>
    <w:rsid w:val="00DF499B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436"/>
    <w:rsid w:val="00E0193F"/>
    <w:rsid w:val="00E01A83"/>
    <w:rsid w:val="00E0237C"/>
    <w:rsid w:val="00E0363A"/>
    <w:rsid w:val="00E04140"/>
    <w:rsid w:val="00E04411"/>
    <w:rsid w:val="00E045BD"/>
    <w:rsid w:val="00E04F27"/>
    <w:rsid w:val="00E057B9"/>
    <w:rsid w:val="00E05ACC"/>
    <w:rsid w:val="00E05B99"/>
    <w:rsid w:val="00E06836"/>
    <w:rsid w:val="00E0784A"/>
    <w:rsid w:val="00E10571"/>
    <w:rsid w:val="00E1070E"/>
    <w:rsid w:val="00E10C08"/>
    <w:rsid w:val="00E10ED7"/>
    <w:rsid w:val="00E11214"/>
    <w:rsid w:val="00E11AA8"/>
    <w:rsid w:val="00E11EB7"/>
    <w:rsid w:val="00E130F6"/>
    <w:rsid w:val="00E13244"/>
    <w:rsid w:val="00E13351"/>
    <w:rsid w:val="00E13ECD"/>
    <w:rsid w:val="00E14C41"/>
    <w:rsid w:val="00E14F00"/>
    <w:rsid w:val="00E1533E"/>
    <w:rsid w:val="00E15760"/>
    <w:rsid w:val="00E1590E"/>
    <w:rsid w:val="00E15FF6"/>
    <w:rsid w:val="00E1683D"/>
    <w:rsid w:val="00E16CF3"/>
    <w:rsid w:val="00E16D9F"/>
    <w:rsid w:val="00E170A6"/>
    <w:rsid w:val="00E17128"/>
    <w:rsid w:val="00E1712B"/>
    <w:rsid w:val="00E172F7"/>
    <w:rsid w:val="00E17B77"/>
    <w:rsid w:val="00E17BF3"/>
    <w:rsid w:val="00E211E3"/>
    <w:rsid w:val="00E213BA"/>
    <w:rsid w:val="00E21652"/>
    <w:rsid w:val="00E2172F"/>
    <w:rsid w:val="00E21CD4"/>
    <w:rsid w:val="00E2280B"/>
    <w:rsid w:val="00E22D77"/>
    <w:rsid w:val="00E23337"/>
    <w:rsid w:val="00E23CA0"/>
    <w:rsid w:val="00E2447A"/>
    <w:rsid w:val="00E24751"/>
    <w:rsid w:val="00E24A0C"/>
    <w:rsid w:val="00E24ACF"/>
    <w:rsid w:val="00E24BDE"/>
    <w:rsid w:val="00E2548B"/>
    <w:rsid w:val="00E259EA"/>
    <w:rsid w:val="00E25B17"/>
    <w:rsid w:val="00E26029"/>
    <w:rsid w:val="00E263FB"/>
    <w:rsid w:val="00E267EB"/>
    <w:rsid w:val="00E27189"/>
    <w:rsid w:val="00E27788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409E"/>
    <w:rsid w:val="00E34B8A"/>
    <w:rsid w:val="00E34FD5"/>
    <w:rsid w:val="00E3572B"/>
    <w:rsid w:val="00E35ECB"/>
    <w:rsid w:val="00E35F69"/>
    <w:rsid w:val="00E36D17"/>
    <w:rsid w:val="00E3747E"/>
    <w:rsid w:val="00E3762B"/>
    <w:rsid w:val="00E377C2"/>
    <w:rsid w:val="00E37E78"/>
    <w:rsid w:val="00E408E5"/>
    <w:rsid w:val="00E40A00"/>
    <w:rsid w:val="00E40A62"/>
    <w:rsid w:val="00E40E36"/>
    <w:rsid w:val="00E411FB"/>
    <w:rsid w:val="00E42714"/>
    <w:rsid w:val="00E42AD7"/>
    <w:rsid w:val="00E42FF9"/>
    <w:rsid w:val="00E438C1"/>
    <w:rsid w:val="00E4397F"/>
    <w:rsid w:val="00E4403E"/>
    <w:rsid w:val="00E441CC"/>
    <w:rsid w:val="00E44BB5"/>
    <w:rsid w:val="00E45144"/>
    <w:rsid w:val="00E453FE"/>
    <w:rsid w:val="00E45FBB"/>
    <w:rsid w:val="00E4649A"/>
    <w:rsid w:val="00E465D6"/>
    <w:rsid w:val="00E4714C"/>
    <w:rsid w:val="00E4793C"/>
    <w:rsid w:val="00E47D40"/>
    <w:rsid w:val="00E509B7"/>
    <w:rsid w:val="00E514B6"/>
    <w:rsid w:val="00E514DA"/>
    <w:rsid w:val="00E51835"/>
    <w:rsid w:val="00E51AEB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415"/>
    <w:rsid w:val="00E55603"/>
    <w:rsid w:val="00E55B49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3899"/>
    <w:rsid w:val="00E64095"/>
    <w:rsid w:val="00E641A1"/>
    <w:rsid w:val="00E644DA"/>
    <w:rsid w:val="00E649BA"/>
    <w:rsid w:val="00E64FDD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5B"/>
    <w:rsid w:val="00E71DD3"/>
    <w:rsid w:val="00E7254A"/>
    <w:rsid w:val="00E72583"/>
    <w:rsid w:val="00E742D7"/>
    <w:rsid w:val="00E74411"/>
    <w:rsid w:val="00E74B34"/>
    <w:rsid w:val="00E75072"/>
    <w:rsid w:val="00E752DC"/>
    <w:rsid w:val="00E7593D"/>
    <w:rsid w:val="00E762EB"/>
    <w:rsid w:val="00E76492"/>
    <w:rsid w:val="00E76C07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488"/>
    <w:rsid w:val="00E824E4"/>
    <w:rsid w:val="00E8262F"/>
    <w:rsid w:val="00E827EF"/>
    <w:rsid w:val="00E82A4F"/>
    <w:rsid w:val="00E82E1B"/>
    <w:rsid w:val="00E83CA6"/>
    <w:rsid w:val="00E83F9E"/>
    <w:rsid w:val="00E842C9"/>
    <w:rsid w:val="00E84474"/>
    <w:rsid w:val="00E84659"/>
    <w:rsid w:val="00E84B7F"/>
    <w:rsid w:val="00E8548E"/>
    <w:rsid w:val="00E858C0"/>
    <w:rsid w:val="00E85BEC"/>
    <w:rsid w:val="00E86431"/>
    <w:rsid w:val="00E8650E"/>
    <w:rsid w:val="00E87006"/>
    <w:rsid w:val="00E8779A"/>
    <w:rsid w:val="00E877D6"/>
    <w:rsid w:val="00E87D9A"/>
    <w:rsid w:val="00E90742"/>
    <w:rsid w:val="00E90776"/>
    <w:rsid w:val="00E9113B"/>
    <w:rsid w:val="00E9123D"/>
    <w:rsid w:val="00E91478"/>
    <w:rsid w:val="00E92537"/>
    <w:rsid w:val="00E92629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743B"/>
    <w:rsid w:val="00E978B6"/>
    <w:rsid w:val="00E97D8E"/>
    <w:rsid w:val="00EA1C48"/>
    <w:rsid w:val="00EA1E7B"/>
    <w:rsid w:val="00EA28B9"/>
    <w:rsid w:val="00EA2ADA"/>
    <w:rsid w:val="00EA3306"/>
    <w:rsid w:val="00EA37A0"/>
    <w:rsid w:val="00EA3EE7"/>
    <w:rsid w:val="00EA4BEF"/>
    <w:rsid w:val="00EA4D6E"/>
    <w:rsid w:val="00EA5273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D74"/>
    <w:rsid w:val="00EB2A0B"/>
    <w:rsid w:val="00EB2A5A"/>
    <w:rsid w:val="00EB2C71"/>
    <w:rsid w:val="00EB3843"/>
    <w:rsid w:val="00EB3EE9"/>
    <w:rsid w:val="00EB4340"/>
    <w:rsid w:val="00EB46A9"/>
    <w:rsid w:val="00EB4EC7"/>
    <w:rsid w:val="00EB556D"/>
    <w:rsid w:val="00EB57F9"/>
    <w:rsid w:val="00EB5A7D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B53"/>
    <w:rsid w:val="00EC0BB5"/>
    <w:rsid w:val="00EC11A9"/>
    <w:rsid w:val="00EC1938"/>
    <w:rsid w:val="00EC1E58"/>
    <w:rsid w:val="00EC2130"/>
    <w:rsid w:val="00EC23F3"/>
    <w:rsid w:val="00EC248D"/>
    <w:rsid w:val="00EC29B8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B5E"/>
    <w:rsid w:val="00EC5B67"/>
    <w:rsid w:val="00EC5C0C"/>
    <w:rsid w:val="00EC6024"/>
    <w:rsid w:val="00EC6781"/>
    <w:rsid w:val="00EC71BD"/>
    <w:rsid w:val="00EC74F4"/>
    <w:rsid w:val="00EC77AD"/>
    <w:rsid w:val="00ED060C"/>
    <w:rsid w:val="00ED0A2B"/>
    <w:rsid w:val="00ED1790"/>
    <w:rsid w:val="00ED1B7A"/>
    <w:rsid w:val="00ED1DEF"/>
    <w:rsid w:val="00ED20C1"/>
    <w:rsid w:val="00ED2914"/>
    <w:rsid w:val="00ED48E1"/>
    <w:rsid w:val="00ED55C0"/>
    <w:rsid w:val="00ED5CDD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289E"/>
    <w:rsid w:val="00EE2B16"/>
    <w:rsid w:val="00EE3309"/>
    <w:rsid w:val="00EE3A4E"/>
    <w:rsid w:val="00EE41D5"/>
    <w:rsid w:val="00EE42F7"/>
    <w:rsid w:val="00EE4557"/>
    <w:rsid w:val="00EE45C9"/>
    <w:rsid w:val="00EE4EE4"/>
    <w:rsid w:val="00EE5ACD"/>
    <w:rsid w:val="00EE5FE4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09F"/>
    <w:rsid w:val="00EF1217"/>
    <w:rsid w:val="00EF1771"/>
    <w:rsid w:val="00EF21F3"/>
    <w:rsid w:val="00EF2308"/>
    <w:rsid w:val="00EF272C"/>
    <w:rsid w:val="00EF299F"/>
    <w:rsid w:val="00EF29B4"/>
    <w:rsid w:val="00EF2C84"/>
    <w:rsid w:val="00EF2DB9"/>
    <w:rsid w:val="00EF2FBD"/>
    <w:rsid w:val="00EF3935"/>
    <w:rsid w:val="00EF3F9C"/>
    <w:rsid w:val="00EF4170"/>
    <w:rsid w:val="00EF45A3"/>
    <w:rsid w:val="00EF47DF"/>
    <w:rsid w:val="00EF6056"/>
    <w:rsid w:val="00EF63E6"/>
    <w:rsid w:val="00EF66DC"/>
    <w:rsid w:val="00EF6E44"/>
    <w:rsid w:val="00EF739C"/>
    <w:rsid w:val="00EF7660"/>
    <w:rsid w:val="00EF7999"/>
    <w:rsid w:val="00EF7A07"/>
    <w:rsid w:val="00EF7C02"/>
    <w:rsid w:val="00F003EE"/>
    <w:rsid w:val="00F0093C"/>
    <w:rsid w:val="00F00F3F"/>
    <w:rsid w:val="00F01C4C"/>
    <w:rsid w:val="00F01D52"/>
    <w:rsid w:val="00F021F8"/>
    <w:rsid w:val="00F02584"/>
    <w:rsid w:val="00F02596"/>
    <w:rsid w:val="00F0292E"/>
    <w:rsid w:val="00F02A1F"/>
    <w:rsid w:val="00F02A60"/>
    <w:rsid w:val="00F02DA6"/>
    <w:rsid w:val="00F02E28"/>
    <w:rsid w:val="00F037A4"/>
    <w:rsid w:val="00F03B64"/>
    <w:rsid w:val="00F040B6"/>
    <w:rsid w:val="00F0416D"/>
    <w:rsid w:val="00F04744"/>
    <w:rsid w:val="00F04B35"/>
    <w:rsid w:val="00F04F25"/>
    <w:rsid w:val="00F05C87"/>
    <w:rsid w:val="00F05DC5"/>
    <w:rsid w:val="00F063E7"/>
    <w:rsid w:val="00F063EE"/>
    <w:rsid w:val="00F06E1A"/>
    <w:rsid w:val="00F075E1"/>
    <w:rsid w:val="00F07829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5735"/>
    <w:rsid w:val="00F16613"/>
    <w:rsid w:val="00F168F0"/>
    <w:rsid w:val="00F16A8E"/>
    <w:rsid w:val="00F17115"/>
    <w:rsid w:val="00F172D8"/>
    <w:rsid w:val="00F17933"/>
    <w:rsid w:val="00F17B76"/>
    <w:rsid w:val="00F2054F"/>
    <w:rsid w:val="00F205BA"/>
    <w:rsid w:val="00F209A7"/>
    <w:rsid w:val="00F20D8B"/>
    <w:rsid w:val="00F20FA3"/>
    <w:rsid w:val="00F21087"/>
    <w:rsid w:val="00F21B08"/>
    <w:rsid w:val="00F21B75"/>
    <w:rsid w:val="00F21DBE"/>
    <w:rsid w:val="00F21DCF"/>
    <w:rsid w:val="00F225D4"/>
    <w:rsid w:val="00F22DA6"/>
    <w:rsid w:val="00F23136"/>
    <w:rsid w:val="00F232E8"/>
    <w:rsid w:val="00F238CE"/>
    <w:rsid w:val="00F23BA7"/>
    <w:rsid w:val="00F241BC"/>
    <w:rsid w:val="00F2430A"/>
    <w:rsid w:val="00F244E2"/>
    <w:rsid w:val="00F25FA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94A"/>
    <w:rsid w:val="00F34075"/>
    <w:rsid w:val="00F34A2C"/>
    <w:rsid w:val="00F351FD"/>
    <w:rsid w:val="00F35670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698D"/>
    <w:rsid w:val="00F56D16"/>
    <w:rsid w:val="00F56EDF"/>
    <w:rsid w:val="00F56FC0"/>
    <w:rsid w:val="00F57323"/>
    <w:rsid w:val="00F57C84"/>
    <w:rsid w:val="00F6065F"/>
    <w:rsid w:val="00F6099F"/>
    <w:rsid w:val="00F61585"/>
    <w:rsid w:val="00F61A81"/>
    <w:rsid w:val="00F6222E"/>
    <w:rsid w:val="00F622A7"/>
    <w:rsid w:val="00F626C4"/>
    <w:rsid w:val="00F62896"/>
    <w:rsid w:val="00F62A94"/>
    <w:rsid w:val="00F62D94"/>
    <w:rsid w:val="00F63927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96"/>
    <w:rsid w:val="00F655E6"/>
    <w:rsid w:val="00F6560A"/>
    <w:rsid w:val="00F65EDB"/>
    <w:rsid w:val="00F65EEC"/>
    <w:rsid w:val="00F668DD"/>
    <w:rsid w:val="00F67836"/>
    <w:rsid w:val="00F67D8F"/>
    <w:rsid w:val="00F7127D"/>
    <w:rsid w:val="00F71441"/>
    <w:rsid w:val="00F71A91"/>
    <w:rsid w:val="00F71C0F"/>
    <w:rsid w:val="00F721F8"/>
    <w:rsid w:val="00F7256D"/>
    <w:rsid w:val="00F7286E"/>
    <w:rsid w:val="00F72D3E"/>
    <w:rsid w:val="00F73254"/>
    <w:rsid w:val="00F73849"/>
    <w:rsid w:val="00F73850"/>
    <w:rsid w:val="00F73D96"/>
    <w:rsid w:val="00F73F75"/>
    <w:rsid w:val="00F74A8C"/>
    <w:rsid w:val="00F7591C"/>
    <w:rsid w:val="00F75B5E"/>
    <w:rsid w:val="00F75D10"/>
    <w:rsid w:val="00F7634A"/>
    <w:rsid w:val="00F763D5"/>
    <w:rsid w:val="00F76793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4BE"/>
    <w:rsid w:val="00F81E15"/>
    <w:rsid w:val="00F827CF"/>
    <w:rsid w:val="00F82F30"/>
    <w:rsid w:val="00F8321D"/>
    <w:rsid w:val="00F833BC"/>
    <w:rsid w:val="00F834F1"/>
    <w:rsid w:val="00F83F55"/>
    <w:rsid w:val="00F84AD6"/>
    <w:rsid w:val="00F84D69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23B1"/>
    <w:rsid w:val="00FA30D5"/>
    <w:rsid w:val="00FA354E"/>
    <w:rsid w:val="00FA3F71"/>
    <w:rsid w:val="00FA42E0"/>
    <w:rsid w:val="00FA4468"/>
    <w:rsid w:val="00FA4CC1"/>
    <w:rsid w:val="00FA5062"/>
    <w:rsid w:val="00FA5128"/>
    <w:rsid w:val="00FA5205"/>
    <w:rsid w:val="00FA5220"/>
    <w:rsid w:val="00FA5FCE"/>
    <w:rsid w:val="00FA6485"/>
    <w:rsid w:val="00FA6700"/>
    <w:rsid w:val="00FA6D15"/>
    <w:rsid w:val="00FA6D93"/>
    <w:rsid w:val="00FA6F1C"/>
    <w:rsid w:val="00FA7DDB"/>
    <w:rsid w:val="00FB0024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5906"/>
    <w:rsid w:val="00FB618C"/>
    <w:rsid w:val="00FB61A0"/>
    <w:rsid w:val="00FB6DA4"/>
    <w:rsid w:val="00FB73F1"/>
    <w:rsid w:val="00FB762F"/>
    <w:rsid w:val="00FB7B7A"/>
    <w:rsid w:val="00FC053C"/>
    <w:rsid w:val="00FC12D1"/>
    <w:rsid w:val="00FC234F"/>
    <w:rsid w:val="00FC2554"/>
    <w:rsid w:val="00FC2AED"/>
    <w:rsid w:val="00FC3116"/>
    <w:rsid w:val="00FC39E5"/>
    <w:rsid w:val="00FC42A5"/>
    <w:rsid w:val="00FC4478"/>
    <w:rsid w:val="00FC480F"/>
    <w:rsid w:val="00FC4CB5"/>
    <w:rsid w:val="00FC75A6"/>
    <w:rsid w:val="00FC7BB9"/>
    <w:rsid w:val="00FC7CCD"/>
    <w:rsid w:val="00FD054E"/>
    <w:rsid w:val="00FD0C23"/>
    <w:rsid w:val="00FD2192"/>
    <w:rsid w:val="00FD2BC3"/>
    <w:rsid w:val="00FD2CDD"/>
    <w:rsid w:val="00FD2F34"/>
    <w:rsid w:val="00FD30E1"/>
    <w:rsid w:val="00FD3158"/>
    <w:rsid w:val="00FD373B"/>
    <w:rsid w:val="00FD4139"/>
    <w:rsid w:val="00FD5234"/>
    <w:rsid w:val="00FD52F9"/>
    <w:rsid w:val="00FD5EA7"/>
    <w:rsid w:val="00FD6541"/>
    <w:rsid w:val="00FD6716"/>
    <w:rsid w:val="00FD6924"/>
    <w:rsid w:val="00FD6FA8"/>
    <w:rsid w:val="00FD72FB"/>
    <w:rsid w:val="00FD73AC"/>
    <w:rsid w:val="00FE0262"/>
    <w:rsid w:val="00FE09E5"/>
    <w:rsid w:val="00FE0A2F"/>
    <w:rsid w:val="00FE0B6C"/>
    <w:rsid w:val="00FE12C7"/>
    <w:rsid w:val="00FE15B6"/>
    <w:rsid w:val="00FE1842"/>
    <w:rsid w:val="00FE1B35"/>
    <w:rsid w:val="00FE1BE5"/>
    <w:rsid w:val="00FE1F43"/>
    <w:rsid w:val="00FE2025"/>
    <w:rsid w:val="00FE293A"/>
    <w:rsid w:val="00FE2A1C"/>
    <w:rsid w:val="00FE39ED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10D7"/>
    <w:rsid w:val="00FF1B6A"/>
    <w:rsid w:val="00FF1DB3"/>
    <w:rsid w:val="00FF2B19"/>
    <w:rsid w:val="00FF2E95"/>
    <w:rsid w:val="00FF2F1D"/>
    <w:rsid w:val="00FF3E0F"/>
    <w:rsid w:val="00FF3F81"/>
    <w:rsid w:val="00FF41D3"/>
    <w:rsid w:val="00FF58EF"/>
    <w:rsid w:val="00FF5A9F"/>
    <w:rsid w:val="00FF5F39"/>
    <w:rsid w:val="00FF6329"/>
    <w:rsid w:val="00FF69DB"/>
    <w:rsid w:val="00FF6D1D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2-kwartal-2022-roku,12,52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ynek-pracy/pracujacy-bezrobotni-bierni-zawodowo-wg-bael/aktywnosc-ekonomiczna-ludnosci-polski-i-kwartal-2022-roku,4,46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sekretariatusrze@stat.gov.pl" TargetMode="External"/><Relationship Id="rId29" Type="http://schemas.openxmlformats.org/officeDocument/2006/relationships/hyperlink" Target="https://strateg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://swaid.stat.gov.pl/SitePagesDBW/RynekPrac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rynek-pracy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search.html?scope=EURLEX&amp;text=2019%2F2240&amp;lang=pl&amp;type=quick&amp;qid=1607068403345" TargetMode="External"/><Relationship Id="rId2" Type="http://schemas.openxmlformats.org/officeDocument/2006/relationships/hyperlink" Target="https://eur-lex.europa.eu/search.html?scope=EURLEX&amp;text=2019%2F1700&amp;lang=pl&amp;type=quick&amp;qid=1607068184285" TargetMode="External"/><Relationship Id="rId1" Type="http://schemas.openxmlformats.org/officeDocument/2006/relationships/hyperlink" Target="https://ilostat.ilo.org/about/standards/icl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AD80D3-B4A4-4FA7-8D4A-E568D973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8</Pages>
  <Words>2649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167</cp:revision>
  <cp:lastPrinted>2022-09-28T12:07:00Z</cp:lastPrinted>
  <dcterms:created xsi:type="dcterms:W3CDTF">2022-06-15T07:07:00Z</dcterms:created>
  <dcterms:modified xsi:type="dcterms:W3CDTF">2022-09-28T12:20:00Z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