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5CC9E" w14:textId="2A7F735C" w:rsidR="005E5921" w:rsidRPr="007D605C" w:rsidRDefault="005E5921" w:rsidP="005E5921">
      <w:pPr>
        <w:pStyle w:val="Tytuinfomacjisygnalnej"/>
      </w:pPr>
      <w:r>
        <w:t>Bezrobocie rejestrowane w województwie</w:t>
      </w:r>
      <w:r w:rsidRPr="0022382E">
        <w:t xml:space="preserve"> </w:t>
      </w:r>
      <w:r>
        <w:t>zachodniopomorskim w 202</w:t>
      </w:r>
      <w:r w:rsidR="00A754C4">
        <w:t>1</w:t>
      </w:r>
      <w:r>
        <w:t xml:space="preserve"> r.</w:t>
      </w:r>
    </w:p>
    <w:p w14:paraId="0B978498" w14:textId="5B5C0EE2" w:rsidR="005E5921" w:rsidRPr="004A401D" w:rsidRDefault="005E5921" w:rsidP="005E5921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750C8759" wp14:editId="0F159B09">
                <wp:simplePos x="0" y="0"/>
                <wp:positionH relativeFrom="margin">
                  <wp:posOffset>35560</wp:posOffset>
                </wp:positionH>
                <wp:positionV relativeFrom="paragraph">
                  <wp:posOffset>47625</wp:posOffset>
                </wp:positionV>
                <wp:extent cx="1332000" cy="1059815"/>
                <wp:effectExtent l="0" t="0" r="1905" b="6985"/>
                <wp:wrapSquare wrapText="bothSides"/>
                <wp:docPr id="23" name="Pole tekstowe 2" descr="Stopa bezrobocia rejesrtowanego wyniosła 7,1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2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0298C" w14:textId="77777777" w:rsidR="005E5921" w:rsidRPr="006F4686" w:rsidRDefault="00A754C4" w:rsidP="005E59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artowskanikaZnak"/>
                              </w:rPr>
                              <w:t>7</w:t>
                            </w:r>
                            <w:r w:rsidR="005E5921" w:rsidRPr="006F4686">
                              <w:rPr>
                                <w:rStyle w:val="WartowskanikaZnak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</w:rPr>
                              <w:t>1</w:t>
                            </w:r>
                            <w:r w:rsidR="005E5921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626AF6E" w14:textId="77777777" w:rsidR="005E5921" w:rsidRPr="006F4686" w:rsidRDefault="005E5921" w:rsidP="005E592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Stopa bezrobocia rejestrowanego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0C8759" id="Pole tekstowe 2" o:spid="_x0000_s1026" alt="Stopa bezrobocia rejesrtowanego wyniosła 7,1%." style="position:absolute;margin-left:2.8pt;margin-top:3.75pt;width:104.9pt;height:83.4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" fillcolor="#001d77" stroked="f">
                <v:stroke joinstyle="miter"/>
                <v:textbox>
                  <w:txbxContent>
                    <w:p w14:paraId="4A60298C" w14:textId="77777777" w:rsidR="005E5921" w:rsidRPr="006F4686" w:rsidRDefault="00A754C4" w:rsidP="005E59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artowskanikaZnak"/>
                        </w:rPr>
                        <w:t>7</w:t>
                      </w:r>
                      <w:r w:rsidR="005E5921" w:rsidRPr="006F4686">
                        <w:rPr>
                          <w:rStyle w:val="WartowskanikaZnak"/>
                        </w:rPr>
                        <w:t>,</w:t>
                      </w:r>
                      <w:r>
                        <w:rPr>
                          <w:rStyle w:val="WartowskanikaZnak"/>
                        </w:rPr>
                        <w:t>1</w:t>
                      </w:r>
                      <w:r w:rsidR="005E5921">
                        <w:rPr>
                          <w:rStyle w:val="WartowskanikaZnak"/>
                        </w:rPr>
                        <w:t>%</w:t>
                      </w:r>
                    </w:p>
                    <w:p w14:paraId="6626AF6E" w14:textId="77777777" w:rsidR="005E5921" w:rsidRPr="006F4686" w:rsidRDefault="005E5921" w:rsidP="005E592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Stopa bezrobocia rejestrowanego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D605C">
        <w:rPr>
          <w:color w:val="001D77"/>
        </w:rPr>
        <w:t xml:space="preserve"> </w:t>
      </w:r>
      <w:r w:rsidRPr="007D605C">
        <w:br/>
      </w:r>
      <w:r w:rsidR="00A754C4" w:rsidRPr="004A401D">
        <w:t xml:space="preserve">Liczba bezrobotnych zarejestrowanych w województwie zachodniopomorskim w końcu grudnia 2021 r. była o 16,5% niższa niż w grudniu 2020 r. Bezrobotni zarejestrowani w powiatowych urzędach pracy stanowili 7,1% cywilnej ludności aktywnej zawodowo, co ulokowało województwo zachodniopomorskie </w:t>
      </w:r>
      <w:r w:rsidR="00B46B53">
        <w:br/>
      </w:r>
      <w:r w:rsidR="00A754C4" w:rsidRPr="004A401D">
        <w:t>na 11. miejscu pod względem wielkości stopy bezrobocia w kraju.</w:t>
      </w:r>
      <w:r w:rsidRPr="004A401D">
        <w:t xml:space="preserve"> </w:t>
      </w:r>
    </w:p>
    <w:p w14:paraId="4EC681BA" w14:textId="43B2570E" w:rsidR="00570150" w:rsidRPr="00E700DA" w:rsidRDefault="005E5921" w:rsidP="005E5921">
      <w:pPr>
        <w:pStyle w:val="Nagwek1"/>
      </w:pPr>
      <w:r w:rsidRPr="00E231AB">
        <w:rPr>
          <w:shd w:val="clear" w:color="auto" w:fill="FFFFFF"/>
        </w:rPr>
        <w:br/>
      </w:r>
      <w:r w:rsidRPr="00E700DA">
        <w:t>Bezrobotni zarejestrowani i stopa bezrobocia według powiatów</w:t>
      </w:r>
    </w:p>
    <w:p w14:paraId="306B937D" w14:textId="5AD4D1FB" w:rsidR="00CA6EAB" w:rsidRDefault="008E6F70" w:rsidP="00CA6EAB">
      <w:pPr>
        <w:rPr>
          <w:spacing w:val="-2"/>
        </w:rPr>
      </w:pPr>
      <w:r w:rsidRPr="00C6200C">
        <w:rPr>
          <w:b/>
          <w:noProof/>
          <w:color w:val="212492"/>
          <w:spacing w:val="-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3A1D4BEE" wp14:editId="79DE0E51">
                <wp:simplePos x="0" y="0"/>
                <wp:positionH relativeFrom="column">
                  <wp:posOffset>5185824</wp:posOffset>
                </wp:positionH>
                <wp:positionV relativeFrom="paragraph">
                  <wp:posOffset>320813</wp:posOffset>
                </wp:positionV>
                <wp:extent cx="1917700" cy="831850"/>
                <wp:effectExtent l="0" t="0" r="0" b="6350"/>
                <wp:wrapTight wrapText="bothSides">
                  <wp:wrapPolygon edited="0">
                    <wp:start x="644" y="0"/>
                    <wp:lineTo x="644" y="21270"/>
                    <wp:lineTo x="20813" y="21270"/>
                    <wp:lineTo x="20813" y="0"/>
                    <wp:lineTo x="64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3D666" w14:textId="2E78ABC0" w:rsidR="007A2DC1" w:rsidRPr="009A1141" w:rsidRDefault="00CA6EAB" w:rsidP="00F073F6">
                            <w:pPr>
                              <w:pStyle w:val="tekstzboku"/>
                            </w:pPr>
                            <w:r>
                              <w:t>Co siódmy bezrobot</w:t>
                            </w:r>
                            <w:r w:rsidRPr="00A26BE4">
                              <w:t>ny z województwa zach</w:t>
                            </w:r>
                            <w:r>
                              <w:t>odniopomorskiego został zarejestrowany w urzędzie pracy w</w:t>
                            </w:r>
                            <w:r w:rsidRPr="00A26BE4">
                              <w:t xml:space="preserve"> Szczecin</w:t>
                            </w:r>
                            <w:r>
                              <w:t>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D4BE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8.35pt;margin-top:25.25pt;width:151pt;height:6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" filled="f" stroked="f">
                <v:textbox>
                  <w:txbxContent>
                    <w:p w14:paraId="2933D666" w14:textId="2E78ABC0" w:rsidR="007A2DC1" w:rsidRPr="009A1141" w:rsidRDefault="00CA6EAB" w:rsidP="00F073F6">
                      <w:pPr>
                        <w:pStyle w:val="tekstzboku"/>
                      </w:pPr>
                      <w:r>
                        <w:t>Co siódmy bezrobot</w:t>
                      </w:r>
                      <w:r w:rsidRPr="00A26BE4">
                        <w:t>ny z województwa zach</w:t>
                      </w:r>
                      <w:r>
                        <w:t>odniopomorskiego został zarejestrowany w urzędzie pracy w</w:t>
                      </w:r>
                      <w:r w:rsidRPr="00A26BE4">
                        <w:t xml:space="preserve"> Szczecin</w:t>
                      </w:r>
                      <w:r>
                        <w:t>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EAB">
        <w:rPr>
          <w:spacing w:val="-2"/>
        </w:rPr>
        <w:t>Liczba zarejestrowanych bezrobotnych w końcu grudnia 2021 r. wyniosła 43,4 tys. osób (w tym 24,3 tys. kobiet) i była niższa od notowanej w końcu 2020 r. o 16,5%.</w:t>
      </w:r>
    </w:p>
    <w:p w14:paraId="2A05F0DD" w14:textId="368D03BA" w:rsidR="00CA6EAB" w:rsidRDefault="00CA6EAB" w:rsidP="00CA6EAB">
      <w:r w:rsidRPr="00EE53D5">
        <w:rPr>
          <w:spacing w:val="-2"/>
        </w:rPr>
        <w:t xml:space="preserve">Najwięcej bezrobotnych zarejestrowanych było w </w:t>
      </w:r>
      <w:r>
        <w:rPr>
          <w:spacing w:val="-2"/>
        </w:rPr>
        <w:t xml:space="preserve">powiatowych </w:t>
      </w:r>
      <w:r w:rsidRPr="00EE53D5">
        <w:rPr>
          <w:spacing w:val="-2"/>
        </w:rPr>
        <w:t>urzędach pracy w Szczecin</w:t>
      </w:r>
      <w:r>
        <w:rPr>
          <w:spacing w:val="-2"/>
        </w:rPr>
        <w:t xml:space="preserve">ie </w:t>
      </w:r>
      <w:r w:rsidRPr="00EE53D5">
        <w:rPr>
          <w:spacing w:val="-2"/>
        </w:rPr>
        <w:t>(</w:t>
      </w:r>
      <w:r>
        <w:rPr>
          <w:spacing w:val="-2"/>
        </w:rPr>
        <w:t>6,1</w:t>
      </w:r>
      <w:r w:rsidRPr="00EE53D5">
        <w:rPr>
          <w:spacing w:val="-2"/>
        </w:rPr>
        <w:t xml:space="preserve"> tys. osób)</w:t>
      </w:r>
      <w:r w:rsidRPr="00407EF8">
        <w:t xml:space="preserve"> </w:t>
      </w:r>
      <w:r>
        <w:t xml:space="preserve">i </w:t>
      </w:r>
      <w:r w:rsidRPr="00407EF8">
        <w:t>w powi</w:t>
      </w:r>
      <w:r>
        <w:t xml:space="preserve">ecie szczecineckim (3,5 tys. osób), co stanowiło </w:t>
      </w:r>
      <w:r w:rsidRPr="00407EF8">
        <w:t>odpowiednio</w:t>
      </w:r>
      <w:r>
        <w:t xml:space="preserve"> 14,0% </w:t>
      </w:r>
      <w:r w:rsidR="004A401D">
        <w:br/>
      </w:r>
      <w:r>
        <w:t>i 8,0% ogólnej liczby zarejestrowanych w województwie. Najmniejszy odsetek liczby bezrobotnych odnotowano w Świnoujściu (0,6 tys. osób, tj. 1,3% ogółu bezrobotnych).</w:t>
      </w:r>
    </w:p>
    <w:p w14:paraId="48CD8A08" w14:textId="01D3D51B" w:rsidR="0052757E" w:rsidRDefault="005A2ADD" w:rsidP="005C1522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shd w:val="clear" w:color="auto" w:fill="FFFFFF"/>
        </w:rPr>
        <w:t xml:space="preserve">Wykres 1. </w:t>
      </w:r>
      <w:r w:rsidR="0052757E" w:rsidRPr="00FE1485">
        <w:rPr>
          <w:shd w:val="clear" w:color="auto" w:fill="FFFFFF"/>
        </w:rPr>
        <w:t>S</w:t>
      </w:r>
      <w:r w:rsidR="0052757E">
        <w:rPr>
          <w:shd w:val="clear" w:color="auto" w:fill="FFFFFF"/>
        </w:rPr>
        <w:t>topa bezrobocia rejestrowanego według powiatów w 20</w:t>
      </w:r>
      <w:r w:rsidR="00D51853">
        <w:rPr>
          <w:shd w:val="clear" w:color="auto" w:fill="FFFFFF"/>
        </w:rPr>
        <w:t>2</w:t>
      </w:r>
      <w:r w:rsidR="004A401D">
        <w:rPr>
          <w:shd w:val="clear" w:color="auto" w:fill="FFFFFF"/>
        </w:rPr>
        <w:t>1</w:t>
      </w:r>
      <w:r w:rsidR="0052757E">
        <w:rPr>
          <w:shd w:val="clear" w:color="auto" w:fill="FFFFFF"/>
        </w:rPr>
        <w:t xml:space="preserve"> r.</w:t>
      </w:r>
      <w:r w:rsidR="006759E3">
        <w:rPr>
          <w:shd w:val="clear" w:color="auto" w:fill="FFFFFF"/>
        </w:rPr>
        <w:t xml:space="preserve"> </w:t>
      </w:r>
      <w:r w:rsidR="006759E3">
        <w:rPr>
          <w:shd w:val="clear" w:color="auto" w:fill="FFFFFF"/>
        </w:rPr>
        <w:br/>
      </w:r>
      <w:r w:rsidR="0052757E" w:rsidRPr="00EB7C3D">
        <w:rPr>
          <w:b w:val="0"/>
          <w:shd w:val="clear" w:color="auto" w:fill="FFFFFF"/>
        </w:rPr>
        <w:t xml:space="preserve">Stan w dniu 31 </w:t>
      </w:r>
      <w:r w:rsidR="00407EF8">
        <w:rPr>
          <w:b w:val="0"/>
          <w:shd w:val="clear" w:color="auto" w:fill="FFFFFF"/>
        </w:rPr>
        <w:t>grudnia</w:t>
      </w:r>
    </w:p>
    <w:p w14:paraId="3FE91772" w14:textId="77777777" w:rsidR="00DD32F4" w:rsidRDefault="00DD32F4" w:rsidP="00DD32F4">
      <w:pPr>
        <w:rPr>
          <w:shd w:val="clear" w:color="auto" w:fill="FFFFFF"/>
        </w:rPr>
      </w:pPr>
    </w:p>
    <w:p w14:paraId="3BE4DBBF" w14:textId="70DEF666" w:rsidR="004859BF" w:rsidRDefault="004859BF" w:rsidP="004859BF">
      <w:pPr>
        <w:pStyle w:val="Brakstyluakapitoweg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349F8E75" wp14:editId="6E52FC27">
            <wp:extent cx="5016714" cy="3564000"/>
            <wp:effectExtent l="0" t="0" r="0" b="0"/>
            <wp:docPr id="27" name="Obraz 27" descr="Dane opisane w tekście." title="Wykres słupkowy dwustronny: z lewej strony - spadek stopy bezroocia rejestrowanego w stosunku do 2020 r., z prawej strony - stopa bezrobocia rejestrowanego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6714" cy="35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F0DFF" w14:textId="77777777" w:rsidR="004859BF" w:rsidRDefault="004859BF" w:rsidP="00DD32F4">
      <w:pPr>
        <w:rPr>
          <w:shd w:val="clear" w:color="auto" w:fill="FFFFFF"/>
        </w:rPr>
      </w:pPr>
    </w:p>
    <w:p w14:paraId="66F079CF" w14:textId="00A04FFE" w:rsidR="0088489C" w:rsidRDefault="0088489C" w:rsidP="00DD32F4">
      <w:pPr>
        <w:rPr>
          <w:shd w:val="clear" w:color="auto" w:fill="FFFFFF"/>
        </w:rPr>
      </w:pPr>
    </w:p>
    <w:p w14:paraId="6AB4BBC0" w14:textId="080EFDDE" w:rsidR="00DC6813" w:rsidRDefault="00BF364C" w:rsidP="008268F5">
      <w:r w:rsidRPr="00001C5B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6222D78" wp14:editId="6B4DCBB7">
                <wp:simplePos x="0" y="0"/>
                <wp:positionH relativeFrom="column">
                  <wp:posOffset>5233670</wp:posOffset>
                </wp:positionH>
                <wp:positionV relativeFrom="paragraph">
                  <wp:posOffset>138</wp:posOffset>
                </wp:positionV>
                <wp:extent cx="1869440" cy="770890"/>
                <wp:effectExtent l="0" t="0" r="0" b="0"/>
                <wp:wrapTight wrapText="bothSides">
                  <wp:wrapPolygon edited="0">
                    <wp:start x="660" y="0"/>
                    <wp:lineTo x="660" y="20817"/>
                    <wp:lineTo x="20910" y="20817"/>
                    <wp:lineTo x="20910" y="0"/>
                    <wp:lineTo x="66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5AD48" w14:textId="77777777" w:rsidR="00570150" w:rsidRPr="00BD3E9B" w:rsidRDefault="00CA6EAB" w:rsidP="0035369D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9A1141">
                              <w:t xml:space="preserve">Stopa bezrobocia w województwie zachodniopomorskim </w:t>
                            </w:r>
                            <w:r>
                              <w:t xml:space="preserve">zmniejszyła </w:t>
                            </w:r>
                            <w:r w:rsidRPr="009A1141">
                              <w:t xml:space="preserve">się w skali roku </w:t>
                            </w:r>
                            <w:r>
                              <w:br/>
                            </w:r>
                            <w:r w:rsidRPr="009A1141">
                              <w:t xml:space="preserve">o </w:t>
                            </w:r>
                            <w:r>
                              <w:t>1,2</w:t>
                            </w:r>
                            <w:r w:rsidRPr="009A1141"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22D78" id="_x0000_s1028" type="#_x0000_t202" style="position:absolute;margin-left:412.1pt;margin-top:0;width:147.2pt;height:60.7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" filled="f" stroked="f">
                <v:textbox>
                  <w:txbxContent>
                    <w:p w14:paraId="6675AD48" w14:textId="77777777" w:rsidR="00570150" w:rsidRPr="00BD3E9B" w:rsidRDefault="00CA6EAB" w:rsidP="0035369D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9A1141">
                        <w:t xml:space="preserve">Stopa bezrobocia w województwie zachodniopomorskim </w:t>
                      </w:r>
                      <w:r>
                        <w:t xml:space="preserve">zmniejszyła </w:t>
                      </w:r>
                      <w:r w:rsidRPr="009A1141">
                        <w:t xml:space="preserve">się w skali roku </w:t>
                      </w:r>
                      <w:r>
                        <w:br/>
                      </w:r>
                      <w:r w:rsidRPr="009A1141">
                        <w:t xml:space="preserve">o </w:t>
                      </w:r>
                      <w:r>
                        <w:t>1,2</w:t>
                      </w:r>
                      <w:r w:rsidRPr="009A1141">
                        <w:t xml:space="preserve">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6813">
        <w:t xml:space="preserve">W porównaniu z 2020 r. zmniejszyła się liczba bezrobotnych zarówno w populacji mężczyzn </w:t>
      </w:r>
      <w:r w:rsidR="00DC6813">
        <w:br/>
        <w:t xml:space="preserve">(o 18,5% do 19,2 tys. osób), jak i wśród kobiet (o 14,8% do 24,3 tys. osób). Według stanu </w:t>
      </w:r>
      <w:r w:rsidR="00DC6813">
        <w:br/>
        <w:t xml:space="preserve">na koniec grudnia 2021 r. udział kobiet w ogólnej liczbie bezrobotnych wyniósł 55,9% i był </w:t>
      </w:r>
      <w:r w:rsidR="00DC6813">
        <w:br/>
        <w:t>o 1,1 p. proc. wyższy niż przed rokiem. Najwyższy odsetek bezrobotnych kobiet</w:t>
      </w:r>
      <w:r w:rsidR="00DC6813">
        <w:rPr>
          <w:spacing w:val="-2"/>
        </w:rPr>
        <w:t xml:space="preserve"> </w:t>
      </w:r>
      <w:r w:rsidR="00DC6813">
        <w:t xml:space="preserve">odnotowano </w:t>
      </w:r>
      <w:r w:rsidR="00DC6813">
        <w:br/>
        <w:t xml:space="preserve">w </w:t>
      </w:r>
      <w:r w:rsidR="00DC6813">
        <w:rPr>
          <w:spacing w:val="-2"/>
        </w:rPr>
        <w:t>pow</w:t>
      </w:r>
      <w:r w:rsidR="00DC6813" w:rsidRPr="004A401D">
        <w:rPr>
          <w:spacing w:val="-4"/>
        </w:rPr>
        <w:t>iatach: gryfickim (70,1%), goleniowskim (61,3%), wałeckim (60,3%) i choszczeńskim (60,2%),</w:t>
      </w:r>
      <w:r w:rsidR="00DC6813">
        <w:t xml:space="preserve"> a najniższy </w:t>
      </w:r>
      <w:r w:rsidR="00DC6813" w:rsidRPr="00EE53D5">
        <w:rPr>
          <w:color w:val="000000" w:themeColor="text1"/>
        </w:rPr>
        <w:t xml:space="preserve">– </w:t>
      </w:r>
      <w:r w:rsidR="00DC6813">
        <w:t>w m. Świnoujście (46,0%).</w:t>
      </w:r>
    </w:p>
    <w:p w14:paraId="60EDC279" w14:textId="77777777" w:rsidR="00FE1485" w:rsidRDefault="00CA6EAB" w:rsidP="008268F5">
      <w:r>
        <w:t>W końcu grudnia 2021 r. stopa bezrobocia wyniosła 7,1% cywilnej ludności aktywnej zawodowo, a w porównaniu z 2020 r. była niższa o 1,2 p. proc.</w:t>
      </w:r>
    </w:p>
    <w:p w14:paraId="1C4A9305" w14:textId="7C68727B" w:rsidR="00D51853" w:rsidRDefault="006C3BBD" w:rsidP="008268F5">
      <w:r w:rsidRPr="00407EF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648BC38C" wp14:editId="5FCEA624">
                <wp:simplePos x="0" y="0"/>
                <wp:positionH relativeFrom="column">
                  <wp:posOffset>5229556</wp:posOffset>
                </wp:positionH>
                <wp:positionV relativeFrom="paragraph">
                  <wp:posOffset>838006</wp:posOffset>
                </wp:positionV>
                <wp:extent cx="1856740" cy="770890"/>
                <wp:effectExtent l="0" t="0" r="0" b="0"/>
                <wp:wrapTight wrapText="bothSides">
                  <wp:wrapPolygon edited="0">
                    <wp:start x="665" y="0"/>
                    <wp:lineTo x="665" y="20817"/>
                    <wp:lineTo x="20832" y="20817"/>
                    <wp:lineTo x="20832" y="0"/>
                    <wp:lineTo x="66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770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0C590" w14:textId="77777777" w:rsidR="005B6E0C" w:rsidRPr="00BD3E9B" w:rsidRDefault="00CA6EAB" w:rsidP="006A2655">
                            <w:pPr>
                              <w:pStyle w:val="tekstzboku"/>
                            </w:pPr>
                            <w:r>
                              <w:t xml:space="preserve">Spadek stopy bezrobocia </w:t>
                            </w:r>
                            <w:r>
                              <w:br/>
                              <w:t xml:space="preserve">odnotowano we wszystkich </w:t>
                            </w:r>
                            <w:r w:rsidRPr="006C3BBD">
                              <w:rPr>
                                <w:spacing w:val="-4"/>
                              </w:rPr>
                              <w:t>powiatach (</w:t>
                            </w:r>
                            <w:r w:rsidRPr="006A2655">
                              <w:t>największy</w:t>
                            </w:r>
                            <w:r w:rsidRPr="006C3BBD">
                              <w:rPr>
                                <w:spacing w:val="-4"/>
                              </w:rPr>
                              <w:t xml:space="preserve"> w powiecie</w:t>
                            </w:r>
                            <w:r>
                              <w:t xml:space="preserve"> łobeskim – o 2,8 p. 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BC38C" id="Pole tekstowe 19" o:spid="_x0000_s1029" type="#_x0000_t202" style="position:absolute;margin-left:411.8pt;margin-top:66pt;width:146.2pt;height:60.7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" filled="f" stroked="f">
                <v:textbox>
                  <w:txbxContent>
                    <w:p w14:paraId="5C60C590" w14:textId="77777777" w:rsidR="005B6E0C" w:rsidRPr="00BD3E9B" w:rsidRDefault="00CA6EAB" w:rsidP="006A2655">
                      <w:pPr>
                        <w:pStyle w:val="tekstzboku"/>
                      </w:pPr>
                      <w:r>
                        <w:t xml:space="preserve">Spadek stopy bezrobocia </w:t>
                      </w:r>
                      <w:r>
                        <w:br/>
                        <w:t xml:space="preserve">odnotowano we wszystkich </w:t>
                      </w:r>
                      <w:r w:rsidRPr="006C3BBD">
                        <w:rPr>
                          <w:spacing w:val="-4"/>
                        </w:rPr>
                        <w:t>powiatach (</w:t>
                      </w:r>
                      <w:r w:rsidRPr="006A2655">
                        <w:t>największy</w:t>
                      </w:r>
                      <w:r w:rsidRPr="006C3BBD">
                        <w:rPr>
                          <w:spacing w:val="-4"/>
                        </w:rPr>
                        <w:t xml:space="preserve"> w powiecie</w:t>
                      </w:r>
                      <w:r>
                        <w:t xml:space="preserve"> łobeskim – o 2,8 p. 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EAB">
        <w:t xml:space="preserve">Najwyższa stopa bezrobocia wystąpiła w powiatach: białogardzkim (17,0%), choszczeńskim (16,4%) i łobeskim (15,2%). Najniższą wartością tego wskaźnika charakteryzowały się miasta </w:t>
      </w:r>
      <w:r w:rsidR="004A401D">
        <w:br/>
      </w:r>
      <w:r w:rsidR="00CA6EAB">
        <w:t xml:space="preserve">na prawach powiatu: Szczecin (3,3%) i Świnoujście (4,1%) oraz powiaty: goleniowski (4,1%), </w:t>
      </w:r>
      <w:r w:rsidR="004A401D">
        <w:br/>
      </w:r>
      <w:r w:rsidR="00CA6EAB">
        <w:t>kołobrzeski (4,2%) i policki (4,5%)</w:t>
      </w:r>
      <w:r w:rsidR="00142CE9">
        <w:t>.</w:t>
      </w:r>
      <w:r w:rsidR="00CA6EAB">
        <w:t xml:space="preserve"> </w:t>
      </w:r>
      <w:r w:rsidR="00142CE9">
        <w:t>W</w:t>
      </w:r>
      <w:r w:rsidR="00CA6EAB">
        <w:t xml:space="preserve">artość poniżej </w:t>
      </w:r>
      <w:r w:rsidR="00CA6EAB" w:rsidRPr="00407EF8">
        <w:t xml:space="preserve">przeciętnego poziomu w województwie odnotowano w </w:t>
      </w:r>
      <w:r w:rsidR="00CA6EAB">
        <w:t xml:space="preserve">siedmiu </w:t>
      </w:r>
      <w:r w:rsidR="00CA6EAB" w:rsidRPr="00407EF8">
        <w:t>powiatach.</w:t>
      </w:r>
    </w:p>
    <w:p w14:paraId="73F6F257" w14:textId="77777777" w:rsidR="00D51853" w:rsidRPr="00407EF8" w:rsidRDefault="00CA6EAB" w:rsidP="00A14747">
      <w:r>
        <w:t xml:space="preserve">Spadek stopy bezrobocia wobec 2020 r. wystąpił we wszystkich powiatach, a najwyższy </w:t>
      </w:r>
      <w:r w:rsidR="004A401D">
        <w:br/>
      </w:r>
      <w:r>
        <w:t xml:space="preserve">odnotowano w powiecie łobeskim (o 2,8 p. proc.), świdwińskim (o 2,6 p. proc.), goleniowskim (o 2,5 p. proc.), gryfickim i szczecineckim (po 2,1 p. proc.). </w:t>
      </w:r>
    </w:p>
    <w:p w14:paraId="63BBF767" w14:textId="77777777" w:rsidR="00BA0320" w:rsidRPr="000C435B" w:rsidRDefault="001F6E12" w:rsidP="004E00A3">
      <w:pPr>
        <w:pStyle w:val="Nagwek1"/>
      </w:pPr>
      <w:r w:rsidRPr="00407EF8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1A65FAA6" wp14:editId="4A6BB5E8">
                <wp:simplePos x="0" y="0"/>
                <wp:positionH relativeFrom="column">
                  <wp:posOffset>5212080</wp:posOffset>
                </wp:positionH>
                <wp:positionV relativeFrom="paragraph">
                  <wp:posOffset>418575</wp:posOffset>
                </wp:positionV>
                <wp:extent cx="1798955" cy="858520"/>
                <wp:effectExtent l="0" t="0" r="0" b="0"/>
                <wp:wrapTight wrapText="bothSides">
                  <wp:wrapPolygon edited="0">
                    <wp:start x="686" y="0"/>
                    <wp:lineTo x="686" y="21089"/>
                    <wp:lineTo x="20815" y="21089"/>
                    <wp:lineTo x="20815" y="0"/>
                    <wp:lineTo x="68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858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89BB3" w14:textId="77777777" w:rsidR="0052757E" w:rsidRPr="00BD3E9B" w:rsidRDefault="00CA6EAB" w:rsidP="00A14747">
                            <w:pPr>
                              <w:pStyle w:val="tekstzboku"/>
                            </w:pPr>
                            <w:r>
                              <w:t xml:space="preserve">Wśród </w:t>
                            </w:r>
                            <w:r w:rsidRPr="00A14747">
                              <w:t>bezrobotnych</w:t>
                            </w:r>
                            <w:r>
                              <w:t xml:space="preserve"> najwięcej osób </w:t>
                            </w:r>
                            <w:r w:rsidRPr="006A2655">
                              <w:t>było</w:t>
                            </w:r>
                            <w:r>
                              <w:t xml:space="preserve"> w wieku 35–44 lata (przed rokiem – 25–34 lata)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5FAA6" id="_x0000_s1030" type="#_x0000_t202" style="position:absolute;margin-left:410.4pt;margin-top:32.95pt;width:141.65pt;height:67.6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" filled="f" stroked="f">
                <v:textbox>
                  <w:txbxContent>
                    <w:p w14:paraId="0B989BB3" w14:textId="77777777" w:rsidR="0052757E" w:rsidRPr="00BD3E9B" w:rsidRDefault="00CA6EAB" w:rsidP="00A14747">
                      <w:pPr>
                        <w:pStyle w:val="tekstzboku"/>
                      </w:pPr>
                      <w:r>
                        <w:t xml:space="preserve">Wśród </w:t>
                      </w:r>
                      <w:r w:rsidRPr="00A14747">
                        <w:t>bezrobotnych</w:t>
                      </w:r>
                      <w:r>
                        <w:t xml:space="preserve"> najwięcej osób </w:t>
                      </w:r>
                      <w:r w:rsidRPr="006A2655">
                        <w:t>było</w:t>
                      </w:r>
                      <w:r>
                        <w:t xml:space="preserve"> w wieku 35–44 lata (przed rokiem – 25–34 lata)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86662">
        <w:t>Bezrobotni zarejestrowani według wieku, poziomu wykształcenia, stażu oraz czasu pozostawiania bez pracy</w:t>
      </w:r>
    </w:p>
    <w:p w14:paraId="3D0F17BD" w14:textId="77777777" w:rsidR="00CA6EAB" w:rsidRPr="00096C4F" w:rsidRDefault="00CA6EAB" w:rsidP="0072776C">
      <w:r w:rsidRPr="00407EF8">
        <w:t>W końcu grudnia 20</w:t>
      </w:r>
      <w:r>
        <w:t>21</w:t>
      </w:r>
      <w:r w:rsidRPr="00407EF8">
        <w:t xml:space="preserve"> r. najliczniejszą grupę wśród bezrobotnych stanowiły osoby w wieku </w:t>
      </w:r>
      <w:r>
        <w:t>34–44</w:t>
      </w:r>
      <w:r w:rsidRPr="00407EF8">
        <w:t xml:space="preserve"> lata (</w:t>
      </w:r>
      <w:r>
        <w:t>11,2</w:t>
      </w:r>
      <w:r w:rsidRPr="00407EF8">
        <w:t xml:space="preserve"> tys.), a ich udział w ogólnej liczbie bezrobotnych wyniósł 2</w:t>
      </w:r>
      <w:r>
        <w:t>5,8</w:t>
      </w:r>
      <w:r w:rsidRPr="00407EF8">
        <w:t>%. Najmniej liczną grupę bezrobotnych tworzyły osoby w wieku do 24 lat (</w:t>
      </w:r>
      <w:r>
        <w:t>4,1</w:t>
      </w:r>
      <w:r w:rsidRPr="00407EF8">
        <w:t xml:space="preserve"> tys.), które stanowiły </w:t>
      </w:r>
      <w:r>
        <w:t>9,5% ogółu zarejestrowanych. Odsetek zarejestrowanych bezrobotnych w wieku 25–34 lat wyniósł 24,7%, 45–54 lat – 20,6%, a powyżej 55 lat – 19,4%.</w:t>
      </w:r>
    </w:p>
    <w:p w14:paraId="070E8807" w14:textId="050C8185" w:rsidR="00D8438B" w:rsidRDefault="00CA6EAB" w:rsidP="0072776C">
      <w:r>
        <w:t xml:space="preserve">Najwięcej bezrobotnych kobiet </w:t>
      </w:r>
      <w:r w:rsidRPr="00407EF8">
        <w:t>był</w:t>
      </w:r>
      <w:r>
        <w:t>o</w:t>
      </w:r>
      <w:r w:rsidRPr="00407EF8">
        <w:t xml:space="preserve"> w</w:t>
      </w:r>
      <w:r>
        <w:t xml:space="preserve"> wieku 25–34 lata (31,3%</w:t>
      </w:r>
      <w:r w:rsidR="001E2AA1">
        <w:t xml:space="preserve"> </w:t>
      </w:r>
      <w:r>
        <w:t xml:space="preserve">wobec 32,0% w 2020 r.), </w:t>
      </w:r>
      <w:r w:rsidR="001E2AA1">
        <w:br/>
      </w:r>
      <w:r>
        <w:t>a mężczyzn – w wieku 55 lat i więcej (31,0% wobec 28,9%).</w:t>
      </w:r>
    </w:p>
    <w:p w14:paraId="53852A44" w14:textId="77777777" w:rsidR="00DF458D" w:rsidRDefault="00BA0320" w:rsidP="00A14747">
      <w:pPr>
        <w:pStyle w:val="tytuwykresu"/>
        <w:ind w:left="822" w:hanging="822"/>
        <w:rPr>
          <w:b w:val="0"/>
          <w:shd w:val="clear" w:color="auto" w:fill="FFFFFF"/>
        </w:rPr>
      </w:pPr>
      <w:r w:rsidRPr="00DF458D">
        <w:rPr>
          <w:shd w:val="clear" w:color="auto" w:fill="FFFFFF"/>
        </w:rPr>
        <w:t xml:space="preserve">Wykres </w:t>
      </w:r>
      <w:r w:rsidR="005A2ADD">
        <w:rPr>
          <w:shd w:val="clear" w:color="auto" w:fill="FFFFFF"/>
        </w:rPr>
        <w:t>2</w:t>
      </w:r>
      <w:r w:rsidR="00DF458D" w:rsidRPr="00DF458D">
        <w:rPr>
          <w:shd w:val="clear" w:color="auto" w:fill="FFFFFF"/>
        </w:rPr>
        <w:t>. Struktura bezrobotnych według wieku w 20</w:t>
      </w:r>
      <w:r w:rsidR="00CB23FF">
        <w:rPr>
          <w:shd w:val="clear" w:color="auto" w:fill="FFFFFF"/>
        </w:rPr>
        <w:t>2</w:t>
      </w:r>
      <w:r w:rsidR="00170EB6">
        <w:rPr>
          <w:shd w:val="clear" w:color="auto" w:fill="FFFFFF"/>
        </w:rPr>
        <w:t>1</w:t>
      </w:r>
      <w:r w:rsidR="00DF458D" w:rsidRPr="00DF458D">
        <w:rPr>
          <w:shd w:val="clear" w:color="auto" w:fill="FFFFFF"/>
        </w:rPr>
        <w:t xml:space="preserve"> r.</w:t>
      </w:r>
      <w:r w:rsidR="004E00A3">
        <w:rPr>
          <w:shd w:val="clear" w:color="auto" w:fill="FFFFFF"/>
        </w:rPr>
        <w:t xml:space="preserve"> </w:t>
      </w:r>
      <w:r w:rsidR="004E00A3">
        <w:rPr>
          <w:shd w:val="clear" w:color="auto" w:fill="FFFFFF"/>
        </w:rPr>
        <w:br/>
      </w:r>
      <w:r w:rsidR="00DF458D" w:rsidRPr="006208C6">
        <w:rPr>
          <w:b w:val="0"/>
          <w:shd w:val="clear" w:color="auto" w:fill="FFFFFF"/>
        </w:rPr>
        <w:t xml:space="preserve">Stan w dniu 31 </w:t>
      </w:r>
      <w:r w:rsidR="00EA1167">
        <w:rPr>
          <w:b w:val="0"/>
          <w:shd w:val="clear" w:color="auto" w:fill="FFFFFF"/>
        </w:rPr>
        <w:t>grudnia</w:t>
      </w:r>
    </w:p>
    <w:p w14:paraId="2FD2F1CC" w14:textId="335EF1E7" w:rsidR="0072776C" w:rsidRDefault="0072776C" w:rsidP="0072776C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5C7309B3" wp14:editId="183C366B">
            <wp:extent cx="4860000" cy="1175831"/>
            <wp:effectExtent l="0" t="0" r="0" b="5715"/>
            <wp:docPr id="1" name="Obraz 1" descr="Dane opisane w tekście." title="Wykres słupkowy skumulowany - struktura dl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117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B51C9" w14:textId="77777777" w:rsidR="00B7214E" w:rsidRDefault="006C3BBD" w:rsidP="0072776C">
      <w:pPr>
        <w:rPr>
          <w:shd w:val="clear" w:color="auto" w:fill="FFFFFF"/>
        </w:rPr>
      </w:pPr>
      <w:r w:rsidRPr="00001C5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5397A92B" wp14:editId="2FB2AE52">
                <wp:simplePos x="0" y="0"/>
                <wp:positionH relativeFrom="column">
                  <wp:posOffset>5204129</wp:posOffset>
                </wp:positionH>
                <wp:positionV relativeFrom="paragraph">
                  <wp:posOffset>221698</wp:posOffset>
                </wp:positionV>
                <wp:extent cx="1850390" cy="874395"/>
                <wp:effectExtent l="0" t="0" r="0" b="1905"/>
                <wp:wrapTight wrapText="bothSides">
                  <wp:wrapPolygon edited="0">
                    <wp:start x="667" y="0"/>
                    <wp:lineTo x="667" y="21176"/>
                    <wp:lineTo x="20903" y="21176"/>
                    <wp:lineTo x="20903" y="0"/>
                    <wp:lineTo x="6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390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7BC6A" w14:textId="77777777" w:rsidR="0052757E" w:rsidRPr="004F1296" w:rsidRDefault="009A631E" w:rsidP="00A14747">
                            <w:pPr>
                              <w:pStyle w:val="tekstzboku"/>
                            </w:pPr>
                            <w:r w:rsidRPr="004F1296">
                              <w:t xml:space="preserve">Niemal co trzecia </w:t>
                            </w:r>
                            <w:r w:rsidRPr="00A14747">
                              <w:t>bezrobotna</w:t>
                            </w:r>
                            <w:r w:rsidRPr="004F1296">
                              <w:t xml:space="preserve"> osoba charakteryzowała się najniższym poziomem wykształcenia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7A92B" id="Pole tekstowe 5" o:spid="_x0000_s1031" type="#_x0000_t202" style="position:absolute;margin-left:409.75pt;margin-top:17.45pt;width:145.7pt;height:68.8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" filled="f" stroked="f">
                <v:textbox>
                  <w:txbxContent>
                    <w:p w14:paraId="4197BC6A" w14:textId="77777777" w:rsidR="0052757E" w:rsidRPr="004F1296" w:rsidRDefault="009A631E" w:rsidP="00A14747">
                      <w:pPr>
                        <w:pStyle w:val="tekstzboku"/>
                      </w:pPr>
                      <w:r w:rsidRPr="004F1296">
                        <w:t xml:space="preserve">Niemal co trzecia </w:t>
                      </w:r>
                      <w:r w:rsidRPr="00A14747">
                        <w:t>bezrobotna</w:t>
                      </w:r>
                      <w:r w:rsidRPr="004F1296">
                        <w:t xml:space="preserve"> osoba charakteryzowała się najniższym poziomem wykształcenia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51D3ADA" w14:textId="77777777" w:rsidR="00CB23FF" w:rsidRDefault="009A631E" w:rsidP="00A14747">
      <w:r>
        <w:rPr>
          <w:spacing w:val="-2"/>
        </w:rPr>
        <w:t>Większość bezrobotnych zarejestrowanych w powiatowych urzędach pracy to osoby z wykształceniem</w:t>
      </w:r>
      <w:r>
        <w:t xml:space="preserve"> gimnazjalnym, podstawowym i niepełnym podstawowym oraz zasadniczym zawodowym (odpowiednio 33,1% i 24,5% ogólnej liczby bezrobotnych), które podobnie jak w 2020 r. łącznie stanowiły ponad połowę populacji bezrobotnych (57,6% wobec 57,2% przed rokiem). Świadectwem ukończenia szkół policealnych i średnich zawodowych legitymowało się 18,2% ogółu bezrobotnych, średnich ogólnokształcących – 12,7%, a dyplomem ukończenia szkół wyższych – 11,5%</w:t>
      </w:r>
      <w:r w:rsidRPr="004F59B5">
        <w:t>.</w:t>
      </w:r>
    </w:p>
    <w:p w14:paraId="6D6784D3" w14:textId="77777777" w:rsidR="009A631E" w:rsidRPr="00057C45" w:rsidRDefault="009A631E" w:rsidP="00A14747">
      <w:r w:rsidRPr="00E463F7">
        <w:rPr>
          <w:spacing w:val="-2"/>
        </w:rPr>
        <w:t>Bezrobotne kobiety charakteryzowała odmienna struktura według wykształcenia niż mężczyzn.</w:t>
      </w:r>
      <w:r w:rsidRPr="00407EF8">
        <w:t xml:space="preserve"> </w:t>
      </w:r>
      <w:r>
        <w:t>Wykształcenie średnie i wyższe posiadało 50,9% kobiet, podczas gdy odsetek mężczyzn o tym poziomie wykształcenia wyniósł 31,7% (w 2020 r. odpowiednio 51,4% i 31,1%).</w:t>
      </w:r>
    </w:p>
    <w:p w14:paraId="2FAF9A67" w14:textId="77777777" w:rsidR="00323A07" w:rsidRDefault="00323A07" w:rsidP="00DD32F4"/>
    <w:p w14:paraId="668C4495" w14:textId="77777777" w:rsidR="00DF458D" w:rsidRDefault="00DF458D" w:rsidP="00A14747">
      <w:pPr>
        <w:pStyle w:val="tytuwykresu"/>
        <w:ind w:left="822" w:hanging="822"/>
        <w:rPr>
          <w:b w:val="0"/>
          <w:shd w:val="clear" w:color="auto" w:fill="FFFFFF"/>
        </w:rPr>
      </w:pPr>
      <w:r w:rsidRPr="00A14747">
        <w:lastRenderedPageBreak/>
        <w:t xml:space="preserve">Wykres </w:t>
      </w:r>
      <w:r w:rsidR="005A2ADD" w:rsidRPr="00A14747">
        <w:t>3</w:t>
      </w:r>
      <w:r w:rsidRPr="00A14747">
        <w:t>. Struktura bezrobotnych według wykształcenia w 20</w:t>
      </w:r>
      <w:r w:rsidR="00876D1B" w:rsidRPr="00A14747">
        <w:t>2</w:t>
      </w:r>
      <w:r w:rsidR="009A631E" w:rsidRPr="00A14747">
        <w:t>1</w:t>
      </w:r>
      <w:r w:rsidRPr="00A14747">
        <w:t xml:space="preserve"> r.</w:t>
      </w:r>
      <w:r w:rsidR="00190F3D">
        <w:rPr>
          <w:shd w:val="clear" w:color="auto" w:fill="FFFFFF"/>
        </w:rPr>
        <w:t xml:space="preserve"> </w:t>
      </w:r>
      <w:r w:rsidR="00190F3D">
        <w:rPr>
          <w:shd w:val="clear" w:color="auto" w:fill="FFFFFF"/>
        </w:rPr>
        <w:br/>
      </w:r>
      <w:r w:rsidRPr="00C438DF">
        <w:rPr>
          <w:b w:val="0"/>
          <w:shd w:val="clear" w:color="auto" w:fill="FFFFFF"/>
        </w:rPr>
        <w:t xml:space="preserve">Stan w dniu 31 </w:t>
      </w:r>
      <w:r w:rsidR="00EA1167">
        <w:rPr>
          <w:b w:val="0"/>
          <w:shd w:val="clear" w:color="auto" w:fill="FFFFFF"/>
        </w:rPr>
        <w:t>grudnia</w:t>
      </w:r>
    </w:p>
    <w:p w14:paraId="63A48092" w14:textId="5686A4A1" w:rsidR="00E765BF" w:rsidRDefault="00E765BF" w:rsidP="00A14747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0666A123" wp14:editId="2E77954B">
            <wp:extent cx="4834636" cy="1368000"/>
            <wp:effectExtent l="0" t="0" r="4445" b="3810"/>
            <wp:docPr id="30" name="Obraz 30" descr="Dane opisane w tekście." title="Wykres słupkow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4636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0E065" w14:textId="77777777" w:rsidR="00E765BF" w:rsidRDefault="00E765BF" w:rsidP="00A14747"/>
    <w:p w14:paraId="74863245" w14:textId="59006D61" w:rsidR="006F13D5" w:rsidRDefault="006F13D5" w:rsidP="00A14747">
      <w:r w:rsidRPr="00DA28C5">
        <w:t xml:space="preserve">Wśród bezrobotnych przeważały osoby ze stażem pracy </w:t>
      </w:r>
      <w:r w:rsidR="00DB578D">
        <w:t>od</w:t>
      </w:r>
      <w:r w:rsidR="00DC6813">
        <w:t xml:space="preserve"> </w:t>
      </w:r>
      <w:r w:rsidRPr="00DA28C5">
        <w:t>1</w:t>
      </w:r>
      <w:r w:rsidR="00DB578D">
        <w:t xml:space="preserve"> roku do </w:t>
      </w:r>
      <w:r w:rsidRPr="00DA28C5">
        <w:t>5 lat (</w:t>
      </w:r>
      <w:r>
        <w:t>11,1</w:t>
      </w:r>
      <w:r w:rsidRPr="00DA28C5">
        <w:t xml:space="preserve"> tys. osób), które stanowiły 25,</w:t>
      </w:r>
      <w:r>
        <w:t>6</w:t>
      </w:r>
      <w:r w:rsidRPr="00DA28C5">
        <w:t>% ogółu bezrobotnych. Najmniej liczną grupę tworzyły osoby</w:t>
      </w:r>
      <w:r>
        <w:t xml:space="preserve"> ze stażem pracy powyżej 30 lat (1,0 tys. osób, tj. 2,4% ogółu bezrobotnych).</w:t>
      </w:r>
    </w:p>
    <w:p w14:paraId="5B4389F6" w14:textId="77777777" w:rsidR="006F13D5" w:rsidRDefault="006F13D5" w:rsidP="00A14747">
      <w:r>
        <w:t>Odsetek bezrobotnych bez stażu pracy wyniósł 11,2% ogółu bezrobotnych (11,5% w 2020 r.), przy czym częściej brak praktycznych umiejętności do wykonywania zawodu w miejscu pracy deklarowały kobiety (12,7% wobec 13,0% ogółu bezrobotnych kobiet w 2020 r.) niż mężczyźni (9,5% wobec 9,7%).</w:t>
      </w:r>
    </w:p>
    <w:p w14:paraId="19658453" w14:textId="77777777" w:rsidR="00DF458D" w:rsidRDefault="00DF458D" w:rsidP="00A14747">
      <w:pPr>
        <w:pStyle w:val="tytuwykresu"/>
        <w:ind w:left="851" w:hanging="851"/>
        <w:rPr>
          <w:b w:val="0"/>
          <w:shd w:val="clear" w:color="auto" w:fill="FFFFFF"/>
        </w:rPr>
      </w:pPr>
      <w:r w:rsidRPr="00DF458D">
        <w:rPr>
          <w:shd w:val="clear" w:color="auto" w:fill="FFFFFF"/>
        </w:rPr>
        <w:t xml:space="preserve">Wykres </w:t>
      </w:r>
      <w:r w:rsidR="005A2ADD">
        <w:rPr>
          <w:shd w:val="clear" w:color="auto" w:fill="FFFFFF"/>
        </w:rPr>
        <w:t>4</w:t>
      </w:r>
      <w:r w:rsidRPr="00DF458D">
        <w:rPr>
          <w:shd w:val="clear" w:color="auto" w:fill="FFFFFF"/>
        </w:rPr>
        <w:t xml:space="preserve">. Struktura bezrobotnych według </w:t>
      </w:r>
      <w:r>
        <w:rPr>
          <w:shd w:val="clear" w:color="auto" w:fill="FFFFFF"/>
        </w:rPr>
        <w:t>stażu pracy</w:t>
      </w:r>
      <w:r w:rsidRPr="00DF458D">
        <w:rPr>
          <w:shd w:val="clear" w:color="auto" w:fill="FFFFFF"/>
        </w:rPr>
        <w:t xml:space="preserve"> w 20</w:t>
      </w:r>
      <w:r w:rsidR="00876D1B">
        <w:rPr>
          <w:shd w:val="clear" w:color="auto" w:fill="FFFFFF"/>
        </w:rPr>
        <w:t>2</w:t>
      </w:r>
      <w:r w:rsidR="006F13D5">
        <w:rPr>
          <w:shd w:val="clear" w:color="auto" w:fill="FFFFFF"/>
        </w:rPr>
        <w:t>1</w:t>
      </w:r>
      <w:r w:rsidRPr="00DF458D">
        <w:rPr>
          <w:shd w:val="clear" w:color="auto" w:fill="FFFFFF"/>
        </w:rPr>
        <w:t xml:space="preserve"> r.</w:t>
      </w:r>
      <w:r w:rsidR="00190F3D">
        <w:rPr>
          <w:shd w:val="clear" w:color="auto" w:fill="FFFFFF"/>
        </w:rPr>
        <w:t xml:space="preserve"> </w:t>
      </w:r>
      <w:r w:rsidR="00190F3D">
        <w:rPr>
          <w:shd w:val="clear" w:color="auto" w:fill="FFFFFF"/>
        </w:rPr>
        <w:br/>
      </w:r>
      <w:r w:rsidRPr="00EB7C3D">
        <w:rPr>
          <w:b w:val="0"/>
          <w:shd w:val="clear" w:color="auto" w:fill="FFFFFF"/>
        </w:rPr>
        <w:t xml:space="preserve">Stan w dniu 31 </w:t>
      </w:r>
      <w:r w:rsidR="00EA1167">
        <w:rPr>
          <w:b w:val="0"/>
          <w:shd w:val="clear" w:color="auto" w:fill="FFFFFF"/>
        </w:rPr>
        <w:t>grudnia</w:t>
      </w:r>
    </w:p>
    <w:p w14:paraId="7F2AD426" w14:textId="29527C4E" w:rsidR="005162C0" w:rsidRDefault="005162C0" w:rsidP="005162C0">
      <w:pPr>
        <w:pStyle w:val="Brakstyluakapitoweg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5C7789F6" wp14:editId="558EF3C2">
            <wp:extent cx="4850351" cy="1188000"/>
            <wp:effectExtent l="0" t="0" r="0" b="0"/>
            <wp:docPr id="31" name="Obraz 31" descr="Zarówno wśród bezrobotnych mężczyzn jak i kobiet największy udział odnotowano w grupie ze stażem pracy 1-5 lat - odpowiednio 22,1% i 28,4%, najmniejszy - dla osób ze stażem pracy powyżej 30 lat - odpowiednio 4,1% i 1,0%." title="Wykres słupkowy skumulowan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0351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8053A" w14:textId="48229189" w:rsidR="004C110F" w:rsidRDefault="00A14747" w:rsidP="00141E09">
      <w:pPr>
        <w:rPr>
          <w:shd w:val="clear" w:color="auto" w:fill="FFFFFF"/>
        </w:rPr>
      </w:pPr>
      <w:r w:rsidRPr="00EB7C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2F0A3627" wp14:editId="31B1878B">
                <wp:simplePos x="0" y="0"/>
                <wp:positionH relativeFrom="column">
                  <wp:posOffset>5203825</wp:posOffset>
                </wp:positionH>
                <wp:positionV relativeFrom="paragraph">
                  <wp:posOffset>240113</wp:posOffset>
                </wp:positionV>
                <wp:extent cx="1725295" cy="818515"/>
                <wp:effectExtent l="0" t="0" r="0" b="635"/>
                <wp:wrapTight wrapText="bothSides">
                  <wp:wrapPolygon edited="0">
                    <wp:start x="715" y="0"/>
                    <wp:lineTo x="715" y="21114"/>
                    <wp:lineTo x="20749" y="2111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1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12090" w14:textId="124B7552" w:rsidR="006F13D5" w:rsidRPr="00DA28C5" w:rsidRDefault="006F13D5" w:rsidP="00A14747">
                            <w:pPr>
                              <w:pStyle w:val="tekstzboku"/>
                            </w:pPr>
                            <w:r w:rsidRPr="00A14747">
                              <w:t>Wśród</w:t>
                            </w:r>
                            <w:r w:rsidRPr="00DA28C5">
                              <w:t xml:space="preserve"> zarejestrowanych </w:t>
                            </w:r>
                            <w:r w:rsidR="004D316E">
                              <w:br/>
                            </w:r>
                            <w:r w:rsidRPr="00DA28C5">
                              <w:t xml:space="preserve">bezrobotnych </w:t>
                            </w:r>
                            <w:r>
                              <w:t>20,7</w:t>
                            </w:r>
                            <w:r w:rsidRPr="00DA28C5">
                              <w:t xml:space="preserve"> tys. osób </w:t>
                            </w:r>
                            <w:r>
                              <w:br/>
                            </w:r>
                            <w:r w:rsidRPr="00DA28C5">
                              <w:t>pozostawało bez pracy dłużej niż 12 miesięc</w:t>
                            </w:r>
                            <w:bookmarkStart w:id="0" w:name="_GoBack"/>
                            <w:bookmarkEnd w:id="0"/>
                            <w:r w:rsidRPr="00DA28C5"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A3627" id="Pole tekstowe 6" o:spid="_x0000_s1032" type="#_x0000_t202" style="position:absolute;margin-left:409.75pt;margin-top:18.9pt;width:135.85pt;height:64.4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" filled="f" stroked="f">
                <v:textbox>
                  <w:txbxContent>
                    <w:p w14:paraId="00F12090" w14:textId="124B7552" w:rsidR="006F13D5" w:rsidRPr="00DA28C5" w:rsidRDefault="006F13D5" w:rsidP="00A14747">
                      <w:pPr>
                        <w:pStyle w:val="tekstzboku"/>
                      </w:pPr>
                      <w:r w:rsidRPr="00A14747">
                        <w:t>Wśród</w:t>
                      </w:r>
                      <w:r w:rsidRPr="00DA28C5">
                        <w:t xml:space="preserve"> zarejestrowanych </w:t>
                      </w:r>
                      <w:r w:rsidR="004D316E">
                        <w:br/>
                      </w:r>
                      <w:r w:rsidRPr="00DA28C5">
                        <w:t xml:space="preserve">bezrobotnych </w:t>
                      </w:r>
                      <w:r>
                        <w:t>20,7</w:t>
                      </w:r>
                      <w:r w:rsidRPr="00DA28C5">
                        <w:t xml:space="preserve"> tys. osób </w:t>
                      </w:r>
                      <w:r>
                        <w:br/>
                      </w:r>
                      <w:r w:rsidRPr="00DA28C5">
                        <w:t>pozostawało bez pracy dłużej niż 12 miesięc</w:t>
                      </w:r>
                      <w:bookmarkStart w:id="1" w:name="_GoBack"/>
                      <w:bookmarkEnd w:id="1"/>
                      <w:r w:rsidRPr="00DA28C5">
                        <w:t>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E9D4C67" w14:textId="34DE1D9B" w:rsidR="006F13D5" w:rsidRPr="00316FA3" w:rsidRDefault="006F13D5" w:rsidP="006F13D5">
      <w:r w:rsidRPr="00316FA3">
        <w:t xml:space="preserve">Liczba osób długotrwale poszukujących pracy (powyżej 12 miesięcy) według stanu na koniec grudnia 2021 r. wyniosła 20,7 tys. osób, co stanowiło 47,6% ogólnej liczby zarejestrowanych bezrobotnych. W porównaniu z 2020 r. liczba długotrwale bezrobotnych zmniejszyła się </w:t>
      </w:r>
      <w:r w:rsidR="00316FA3">
        <w:br/>
      </w:r>
      <w:r w:rsidRPr="00316FA3">
        <w:t>o 1,2 tys. osób (o 5,7%). Osoby pozostające bez pracy do 3 miesięcy stanowiły 25,7%, od 3 do 6 miesięcy – 11,7%, a od 6 do 12 miesięcy – 15,0% ogółu bezrobotnych.</w:t>
      </w:r>
    </w:p>
    <w:p w14:paraId="6388C616" w14:textId="77777777" w:rsidR="006F13D5" w:rsidRPr="00047320" w:rsidRDefault="006F13D5" w:rsidP="006F13D5">
      <w:pPr>
        <w:rPr>
          <w:spacing w:val="-4"/>
        </w:rPr>
      </w:pPr>
      <w:r>
        <w:t xml:space="preserve">Długotrwałe bezrobocie częściej występuje wśród kobiet. W końcu grudnia 2021 r. 51,2% </w:t>
      </w:r>
      <w:r>
        <w:br/>
        <w:t xml:space="preserve">zarejestrowanych kobiet pozostawało bez zatrudnienia przez okres powyżej 12 miesięcy </w:t>
      </w:r>
      <w:r w:rsidR="00316FA3">
        <w:br/>
      </w:r>
      <w:r>
        <w:t>(wobec 43,0% w 2020 r.). Wśród mężczyzn odsetek długotrwale bezrobotnych wyniósł 43,1%.</w:t>
      </w:r>
    </w:p>
    <w:p w14:paraId="3164352E" w14:textId="77777777" w:rsidR="00DF458D" w:rsidRDefault="00DF458D" w:rsidP="00963431">
      <w:pPr>
        <w:pStyle w:val="tytuwykresu"/>
        <w:ind w:left="851" w:hanging="851"/>
        <w:rPr>
          <w:b w:val="0"/>
          <w:shd w:val="clear" w:color="auto" w:fill="FFFFFF"/>
        </w:rPr>
      </w:pPr>
      <w:r w:rsidRPr="00DF458D">
        <w:rPr>
          <w:shd w:val="clear" w:color="auto" w:fill="FFFFFF"/>
        </w:rPr>
        <w:t xml:space="preserve">Wykres </w:t>
      </w:r>
      <w:r w:rsidR="005A2ADD">
        <w:rPr>
          <w:shd w:val="clear" w:color="auto" w:fill="FFFFFF"/>
        </w:rPr>
        <w:t>5</w:t>
      </w:r>
      <w:r w:rsidRPr="00DF458D">
        <w:rPr>
          <w:shd w:val="clear" w:color="auto" w:fill="FFFFFF"/>
        </w:rPr>
        <w:t xml:space="preserve">. Struktura </w:t>
      </w:r>
      <w:r w:rsidRPr="00FA03ED">
        <w:t>bezrobotnych</w:t>
      </w:r>
      <w:r w:rsidRPr="00DF458D">
        <w:rPr>
          <w:shd w:val="clear" w:color="auto" w:fill="FFFFFF"/>
        </w:rPr>
        <w:t xml:space="preserve"> według </w:t>
      </w:r>
      <w:r>
        <w:rPr>
          <w:shd w:val="clear" w:color="auto" w:fill="FFFFFF"/>
        </w:rPr>
        <w:t>czasu pozostawania bez pracy</w:t>
      </w:r>
      <w:r w:rsidRPr="00DF458D">
        <w:rPr>
          <w:shd w:val="clear" w:color="auto" w:fill="FFFFFF"/>
        </w:rPr>
        <w:t xml:space="preserve"> w 20</w:t>
      </w:r>
      <w:r w:rsidR="00BE31DD">
        <w:rPr>
          <w:shd w:val="clear" w:color="auto" w:fill="FFFFFF"/>
        </w:rPr>
        <w:t>2</w:t>
      </w:r>
      <w:r w:rsidR="00CD2972">
        <w:rPr>
          <w:shd w:val="clear" w:color="auto" w:fill="FFFFFF"/>
        </w:rPr>
        <w:t>1</w:t>
      </w:r>
      <w:r w:rsidRPr="00DF458D">
        <w:rPr>
          <w:shd w:val="clear" w:color="auto" w:fill="FFFFFF"/>
        </w:rPr>
        <w:t xml:space="preserve"> r.</w:t>
      </w:r>
      <w:r w:rsidR="00190F3D">
        <w:rPr>
          <w:shd w:val="clear" w:color="auto" w:fill="FFFFFF"/>
        </w:rPr>
        <w:t xml:space="preserve"> </w:t>
      </w:r>
      <w:r w:rsidR="00190F3D">
        <w:rPr>
          <w:shd w:val="clear" w:color="auto" w:fill="FFFFFF"/>
        </w:rPr>
        <w:br/>
      </w:r>
      <w:r w:rsidRPr="00EB7C3D">
        <w:rPr>
          <w:b w:val="0"/>
          <w:shd w:val="clear" w:color="auto" w:fill="FFFFFF"/>
        </w:rPr>
        <w:t xml:space="preserve">Stan w dniu 31 </w:t>
      </w:r>
      <w:r w:rsidR="00EA1167">
        <w:rPr>
          <w:b w:val="0"/>
          <w:shd w:val="clear" w:color="auto" w:fill="FFFFFF"/>
        </w:rPr>
        <w:t>grudnia</w:t>
      </w:r>
    </w:p>
    <w:p w14:paraId="75B83D8B" w14:textId="34670B5F" w:rsidR="00DD32F4" w:rsidRDefault="00DD32F4" w:rsidP="00DD32F4">
      <w:pPr>
        <w:pStyle w:val="Brakstyluakapitowego"/>
        <w:rPr>
          <w:shd w:val="clear" w:color="auto" w:fill="FFFFFF"/>
        </w:rPr>
      </w:pPr>
      <w:r>
        <w:rPr>
          <w:noProof/>
        </w:rPr>
        <w:drawing>
          <wp:inline distT="0" distB="0" distL="0" distR="0" wp14:anchorId="702C0696" wp14:editId="4B9B84E3">
            <wp:extent cx="4860068" cy="1195200"/>
            <wp:effectExtent l="0" t="0" r="0" b="5080"/>
            <wp:docPr id="32" name="Obraz 32" descr="Dane opisane w tekście." title="Wykres słupkowy skumulowany - struktura bezrobotnych ogółem, bezrobotnych mężczyzn i bezrobotnych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0068" cy="119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B01CB" w14:textId="2845E257" w:rsidR="00435124" w:rsidRDefault="00435124" w:rsidP="00435124">
      <w:pPr>
        <w:pStyle w:val="Brakstyluakapitowego"/>
        <w:rPr>
          <w:shd w:val="clear" w:color="auto" w:fill="FFFFFF"/>
        </w:rPr>
      </w:pPr>
    </w:p>
    <w:p w14:paraId="1DE03AEE" w14:textId="5394C65A" w:rsidR="00492AAE" w:rsidRPr="00492AAE" w:rsidRDefault="00402AAF" w:rsidP="00492AAE">
      <w:pPr>
        <w:pStyle w:val="Nagwek1"/>
      </w:pPr>
      <w:r w:rsidRPr="0061728E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319E894" wp14:editId="0068BEB1">
                <wp:simplePos x="0" y="0"/>
                <wp:positionH relativeFrom="column">
                  <wp:posOffset>5224780</wp:posOffset>
                </wp:positionH>
                <wp:positionV relativeFrom="paragraph">
                  <wp:posOffset>148728</wp:posOffset>
                </wp:positionV>
                <wp:extent cx="1862455" cy="1062355"/>
                <wp:effectExtent l="0" t="0" r="0" b="4445"/>
                <wp:wrapTight wrapText="bothSides">
                  <wp:wrapPolygon edited="0">
                    <wp:start x="663" y="0"/>
                    <wp:lineTo x="663" y="21303"/>
                    <wp:lineTo x="20768" y="21303"/>
                    <wp:lineTo x="20768" y="0"/>
                    <wp:lineTo x="663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F9321" w14:textId="77777777" w:rsidR="00BB3C2E" w:rsidRPr="00BD3E9B" w:rsidRDefault="00CD2972" w:rsidP="00402AAF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 xml:space="preserve">W 2021 r. 18,0% nowych wpisów do ewidencji bezrobotnych </w:t>
                            </w:r>
                            <w:r>
                              <w:br/>
                              <w:t xml:space="preserve">dotyczyło osób, które rejestrowały się po </w:t>
                            </w:r>
                            <w:r w:rsidRPr="00402AAF">
                              <w:t>raz</w:t>
                            </w:r>
                            <w:r>
                              <w:t xml:space="preserve"> pierwszy (wobec 17,5% w 2020 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E894" id="Pole tekstowe 7" o:spid="_x0000_s1033" type="#_x0000_t202" style="position:absolute;margin-left:411.4pt;margin-top:11.7pt;width:146.65pt;height:83.6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" filled="f" stroked="f">
                <v:textbox>
                  <w:txbxContent>
                    <w:p w14:paraId="2D9F9321" w14:textId="77777777" w:rsidR="00BB3C2E" w:rsidRPr="00BD3E9B" w:rsidRDefault="00CD2972" w:rsidP="00402AAF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>
                        <w:t xml:space="preserve">W 2021 r. 18,0% nowych wpisów do ewidencji bezrobotnych </w:t>
                      </w:r>
                      <w:r>
                        <w:br/>
                        <w:t xml:space="preserve">dotyczyło osób, które rejestrowały się po </w:t>
                      </w:r>
                      <w:r w:rsidRPr="00402AAF">
                        <w:t>raz</w:t>
                      </w:r>
                      <w:r>
                        <w:t xml:space="preserve"> pierwszy (wobec 17,5% w 2020 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2AAE">
        <w:t>Napływ i odpływ bezrobocia</w:t>
      </w:r>
    </w:p>
    <w:p w14:paraId="6AB7C3D9" w14:textId="3E30074C" w:rsidR="00CD2972" w:rsidRDefault="00CD2972" w:rsidP="00402AAF">
      <w:r>
        <w:t xml:space="preserve">W 2021 r. w powiatowych urzędach pracy zarejestrowano 57,8 tys. osób, tj. o 10,9 tys. mniej </w:t>
      </w:r>
      <w:r w:rsidR="00402AAF">
        <w:br/>
      </w:r>
      <w:r w:rsidRPr="00B31403">
        <w:rPr>
          <w:spacing w:val="-2"/>
        </w:rPr>
        <w:t>niż w 20</w:t>
      </w:r>
      <w:r>
        <w:rPr>
          <w:spacing w:val="-2"/>
        </w:rPr>
        <w:t>20</w:t>
      </w:r>
      <w:r w:rsidRPr="00B31403">
        <w:rPr>
          <w:spacing w:val="-2"/>
        </w:rPr>
        <w:t xml:space="preserve"> r. Najwięcej nowych rejestracji miało miejsce w styczniu (</w:t>
      </w:r>
      <w:r>
        <w:rPr>
          <w:spacing w:val="-2"/>
        </w:rPr>
        <w:t>6,0</w:t>
      </w:r>
      <w:r w:rsidRPr="00B31403">
        <w:rPr>
          <w:spacing w:val="-2"/>
        </w:rPr>
        <w:t xml:space="preserve"> tys.), a najmniej </w:t>
      </w:r>
      <w:r w:rsidR="00402AAF">
        <w:rPr>
          <w:spacing w:val="-2"/>
        </w:rPr>
        <w:br/>
      </w:r>
      <w:r w:rsidRPr="00B31403">
        <w:rPr>
          <w:spacing w:val="-2"/>
        </w:rPr>
        <w:t xml:space="preserve">– w </w:t>
      </w:r>
      <w:r>
        <w:rPr>
          <w:spacing w:val="-2"/>
        </w:rPr>
        <w:t>maju</w:t>
      </w:r>
      <w:r w:rsidRPr="00001B56">
        <w:rPr>
          <w:spacing w:val="-4"/>
        </w:rPr>
        <w:t xml:space="preserve"> </w:t>
      </w:r>
      <w:r>
        <w:t xml:space="preserve">(3,8 tys.). </w:t>
      </w:r>
    </w:p>
    <w:p w14:paraId="26E146FB" w14:textId="2A8E6373" w:rsidR="00CD2972" w:rsidRPr="00071408" w:rsidRDefault="00CD2972" w:rsidP="00402AAF">
      <w:pPr>
        <w:rPr>
          <w:szCs w:val="19"/>
        </w:rPr>
      </w:pPr>
      <w:r>
        <w:t xml:space="preserve">Wśród ogółu nowo zarejestrowanych bezrobotnych 82,0% stanowiły osoby, które po raz </w:t>
      </w:r>
      <w:r w:rsidR="00316FA3">
        <w:br/>
      </w:r>
      <w:r>
        <w:t>kolejny znalazły się w ewidencji urzędów pracy (47,4 tys. osób), natomiast 10,4 tys. osób rejestrowało się po raz pierwszy. Większość bezrobotnych nowo zarejestrowanych to osoby, które wcześniej pracowały zawodowo (89,1%), w tym 3,7% utraciło pracę z przyczyn dotyczą</w:t>
      </w:r>
      <w:r>
        <w:rPr>
          <w:szCs w:val="19"/>
        </w:rPr>
        <w:t xml:space="preserve">cych </w:t>
      </w:r>
      <w:r w:rsidR="00402AAF">
        <w:rPr>
          <w:szCs w:val="19"/>
        </w:rPr>
        <w:br/>
      </w:r>
      <w:r>
        <w:rPr>
          <w:szCs w:val="19"/>
        </w:rPr>
        <w:t xml:space="preserve">zakładów pracy (przed rokiem </w:t>
      </w:r>
      <w:r>
        <w:t>odpowiednio 89,9</w:t>
      </w:r>
      <w:r>
        <w:rPr>
          <w:szCs w:val="19"/>
        </w:rPr>
        <w:t>% i 5,4%)</w:t>
      </w:r>
      <w:r w:rsidRPr="00071408">
        <w:rPr>
          <w:szCs w:val="19"/>
        </w:rPr>
        <w:t>.</w:t>
      </w:r>
    </w:p>
    <w:p w14:paraId="2B6CDB49" w14:textId="119F0B5F" w:rsidR="000C435B" w:rsidRDefault="00BB3C2E" w:rsidP="00B2037E">
      <w:pPr>
        <w:pStyle w:val="Tytutablicy"/>
      </w:pPr>
      <w:r>
        <w:t>Tablica 1</w:t>
      </w:r>
      <w:r w:rsidR="000C435B" w:rsidRPr="00DF458D">
        <w:t xml:space="preserve">. </w:t>
      </w:r>
      <w:r w:rsidR="000C435B">
        <w:t xml:space="preserve">Napływ </w:t>
      </w:r>
      <w:r w:rsidR="000C435B" w:rsidRPr="00B2037E">
        <w:t>bezrobocia</w:t>
      </w:r>
      <w:r w:rsidR="00190F3D">
        <w:t xml:space="preserve"> </w:t>
      </w:r>
      <w:r w:rsidR="00E0000F">
        <w:t>w 20</w:t>
      </w:r>
      <w:r w:rsidR="0071467E">
        <w:t>21</w:t>
      </w:r>
      <w:r w:rsidR="00E0000F">
        <w:t xml:space="preserve"> r.</w:t>
      </w:r>
      <w:r w:rsidR="00190F3D">
        <w:br/>
      </w:r>
      <w:r w:rsidR="004F7932" w:rsidRPr="00875DFD">
        <w:rPr>
          <w:b w:val="0"/>
        </w:rPr>
        <w:t>W ciągu roku</w:t>
      </w:r>
    </w:p>
    <w:p w14:paraId="0A2539AB" w14:textId="0457B064" w:rsidR="00183FE1" w:rsidRDefault="00040DFA" w:rsidP="001B4096">
      <w:pPr>
        <w:spacing w:before="0"/>
        <w:rPr>
          <w:spacing w:val="-2"/>
          <w:sz w:val="18"/>
          <w:shd w:val="clear" w:color="auto" w:fill="FFFFFF"/>
        </w:rPr>
      </w:pPr>
      <w:r w:rsidRPr="00FA22E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141EC11C" wp14:editId="1DB54031">
                <wp:simplePos x="0" y="0"/>
                <wp:positionH relativeFrom="column">
                  <wp:posOffset>5234940</wp:posOffset>
                </wp:positionH>
                <wp:positionV relativeFrom="paragraph">
                  <wp:posOffset>4225180</wp:posOffset>
                </wp:positionV>
                <wp:extent cx="1774190" cy="1035050"/>
                <wp:effectExtent l="0" t="0" r="0" b="0"/>
                <wp:wrapTight wrapText="bothSides">
                  <wp:wrapPolygon edited="0">
                    <wp:start x="696" y="0"/>
                    <wp:lineTo x="696" y="21070"/>
                    <wp:lineTo x="20873" y="21070"/>
                    <wp:lineTo x="20873" y="0"/>
                    <wp:lineTo x="69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103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40D2E" w14:textId="434A49CF" w:rsidR="00BB3C2E" w:rsidRPr="00BD3E9B" w:rsidRDefault="007E25AB" w:rsidP="0035369D">
                            <w:pPr>
                              <w:pStyle w:val="tekstzboku"/>
                            </w:pPr>
                            <w:r>
                              <w:t xml:space="preserve">W 2021 r. z ewidencji powiatowych urzędów pracy zostało wyłączonych 66,4 tys. osób, </w:t>
                            </w:r>
                            <w:r>
                              <w:br/>
                              <w:t xml:space="preserve">z </w:t>
                            </w:r>
                            <w:r w:rsidRPr="00B31403">
                              <w:rPr>
                                <w:spacing w:val="-4"/>
                              </w:rPr>
                              <w:t xml:space="preserve">czego </w:t>
                            </w:r>
                            <w:r>
                              <w:rPr>
                                <w:spacing w:val="-4"/>
                              </w:rPr>
                              <w:t>blisko 60%</w:t>
                            </w:r>
                            <w:r w:rsidRPr="00B31403">
                              <w:rPr>
                                <w:spacing w:val="-4"/>
                              </w:rPr>
                              <w:t xml:space="preserve"> z powodu</w:t>
                            </w:r>
                            <w:r>
                              <w:t xml:space="preserve"> podjęcia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EC11C" id="Pole tekstowe 12" o:spid="_x0000_s1034" type="#_x0000_t202" style="position:absolute;margin-left:412.2pt;margin-top:332.7pt;width:139.7pt;height:81.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" filled="f" stroked="f">
                <v:textbox>
                  <w:txbxContent>
                    <w:p w14:paraId="10540D2E" w14:textId="434A49CF" w:rsidR="00BB3C2E" w:rsidRPr="00BD3E9B" w:rsidRDefault="007E25AB" w:rsidP="0035369D">
                      <w:pPr>
                        <w:pStyle w:val="tekstzboku"/>
                      </w:pPr>
                      <w:r>
                        <w:t xml:space="preserve">W 2021 r. z ewidencji powiatowych urzędów pracy zostało wyłączonych 66,4 tys. osób, </w:t>
                      </w:r>
                      <w:r>
                        <w:br/>
                        <w:t xml:space="preserve">z </w:t>
                      </w:r>
                      <w:r w:rsidRPr="00B31403">
                        <w:rPr>
                          <w:spacing w:val="-4"/>
                        </w:rPr>
                        <w:t xml:space="preserve">czego </w:t>
                      </w:r>
                      <w:r>
                        <w:rPr>
                          <w:spacing w:val="-4"/>
                        </w:rPr>
                        <w:t>blisko 60%</w:t>
                      </w:r>
                      <w:r w:rsidRPr="00B31403">
                        <w:rPr>
                          <w:spacing w:val="-4"/>
                        </w:rPr>
                        <w:t xml:space="preserve"> z powodu</w:t>
                      </w:r>
                      <w:r>
                        <w:t xml:space="preserve"> podjęcia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1"/>
        <w:tblpPr w:leftFromText="141" w:rightFromText="141" w:vertAnchor="text" w:horzAnchor="margin" w:tblpY="-273"/>
        <w:tblOverlap w:val="never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"/>
        <w:tblDescription w:val="Napływ bezrobotnych ogółem, bezrobotnych kobiet oraz wskaźnik napływu bezrobotnych ogółemw stosunku do 2020 roku.&#10;Bezrobotni nowo zarejestrowani: &#10;ogółem: 57786 osób, w tym 28987 kobiet, 2020=100 84,1.&#10;Bezrobotni nowo zarejestrowani w okresie do 12 miesięcy od ukończenia nauki: &#10;ogółem: 3412 osób, w tym 1855 kobiet, 2020=100  89,1. &#10;Poprzednio pracujący: &#10;ogółem: 51468 osób, w tym 25907 kobiet, 2020=100 83,3. &#10;Poprzednio pracujący zwolnieni z przyczyn dotyczących zakładów pracy: &#10;ogółem: 1924 osób, w tym 1065 kobiet, 2020=100 57,4. &#10;Dotychczas niepracujący: &#10;ogółem: 6318 osób, w tym 3080 kobiet, 2020=100 91,1. &#10;Zarejestrowani po raz pierwszy:&#10;ogółem: 10425 osób, w tym 5424 kobiet, 2020=100 86,8. &#10;Zarejestrowanie po raz kolejny:&#10;ogółem: 47361 osób, w tym 23563 kobiet, 2020=100 83,6.&#10;"/>
      </w:tblPr>
      <w:tblGrid>
        <w:gridCol w:w="3119"/>
        <w:gridCol w:w="1606"/>
        <w:gridCol w:w="1606"/>
        <w:gridCol w:w="1607"/>
      </w:tblGrid>
      <w:tr w:rsidR="00D65331" w:rsidRPr="00FB4BAB" w14:paraId="271EB1C1" w14:textId="77777777" w:rsidTr="00A471D1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2206CC" w14:textId="77777777" w:rsidR="00D65331" w:rsidRPr="00FB4BAB" w:rsidRDefault="00D65331" w:rsidP="002D64BD">
            <w:pPr>
              <w:pStyle w:val="gwkatablicy"/>
              <w:framePr w:hSpace="0" w:wrap="auto" w:vAnchor="margin" w:hAnchor="text" w:yAlign="inline"/>
              <w:suppressOverlap w:val="0"/>
              <w:rPr>
                <w:b/>
              </w:rPr>
            </w:pPr>
            <w:r w:rsidRPr="00FB4BAB">
              <w:t>WYSZCZEGÓLNIENIE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BAA5C" w14:textId="77777777" w:rsidR="00D65331" w:rsidRPr="00FB4BAB" w:rsidRDefault="00D65331" w:rsidP="002D64BD">
            <w:pPr>
              <w:pStyle w:val="gwkatablicy"/>
              <w:framePr w:hSpace="0" w:wrap="auto" w:vAnchor="margin" w:hAnchor="text" w:yAlign="inline"/>
              <w:suppressOverlap w:val="0"/>
            </w:pPr>
            <w:r w:rsidRPr="00FB4BAB">
              <w:t>Ogółem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7354A1" w14:textId="77777777" w:rsidR="00D65331" w:rsidRPr="00FB4BAB" w:rsidRDefault="00A12FEB" w:rsidP="002D64BD">
            <w:pPr>
              <w:pStyle w:val="gwkatablicy"/>
              <w:framePr w:hSpace="0" w:wrap="auto" w:vAnchor="margin" w:hAnchor="text" w:yAlign="inline"/>
              <w:suppressOverlap w:val="0"/>
            </w:pPr>
            <w:r w:rsidRPr="00816CF7">
              <w:t>20</w:t>
            </w:r>
            <w:r w:rsidR="0071467E">
              <w:t>20</w:t>
            </w:r>
            <w:r w:rsidRPr="00816CF7">
              <w:t>=100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8269B8" w14:textId="1D8B15F7" w:rsidR="00D65331" w:rsidRPr="00FB4BAB" w:rsidRDefault="001A6FFF" w:rsidP="002D64BD">
            <w:pPr>
              <w:pStyle w:val="gwkatablicy"/>
              <w:framePr w:hSpace="0" w:wrap="auto" w:vAnchor="margin" w:hAnchor="text" w:yAlign="inline"/>
              <w:suppressOverlap w:val="0"/>
            </w:pPr>
            <w:r>
              <w:t xml:space="preserve">Z </w:t>
            </w:r>
            <w:r w:rsidR="001E2AA1">
              <w:t xml:space="preserve">liczby </w:t>
            </w:r>
            <w:r>
              <w:t xml:space="preserve">ogółem </w:t>
            </w:r>
            <w:r>
              <w:br/>
            </w:r>
            <w:r w:rsidR="00D65331" w:rsidRPr="00FB4BAB">
              <w:t>kobiety</w:t>
            </w:r>
          </w:p>
        </w:tc>
      </w:tr>
      <w:tr w:rsidR="00CD2972" w:rsidRPr="00FB4BAB" w14:paraId="0D300B58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9600F8" w14:textId="77777777" w:rsidR="00CD2972" w:rsidRPr="00AC5A5D" w:rsidRDefault="00CD2972" w:rsidP="006A5BEC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nowo 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B00B5A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 w:rsidRPr="00293EB5">
              <w:rPr>
                <w:b/>
              </w:rPr>
              <w:t>57786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04CB2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 w:rsidRPr="00293EB5">
              <w:rPr>
                <w:b/>
              </w:rPr>
              <w:t>84,1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A7B09B3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  <w:rPr>
                <w:b/>
              </w:rPr>
            </w:pPr>
            <w:r w:rsidRPr="00293EB5">
              <w:rPr>
                <w:b/>
              </w:rPr>
              <w:t>28987</w:t>
            </w:r>
          </w:p>
        </w:tc>
      </w:tr>
      <w:tr w:rsidR="00CD2972" w:rsidRPr="00FB4BAB" w14:paraId="3312C3B8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2FF75A" w14:textId="77777777" w:rsidR="00CD2972" w:rsidRPr="00B45771" w:rsidRDefault="00CD2972" w:rsidP="00B45771">
            <w:pPr>
              <w:pStyle w:val="boczek1wczcie"/>
              <w:framePr w:hSpace="0" w:wrap="auto" w:vAnchor="margin" w:hAnchor="text" w:yAlign="inline"/>
              <w:suppressOverlap w:val="0"/>
            </w:pPr>
            <w:r w:rsidRPr="00B45771">
              <w:t>w tym w okresie do 12 miesięcy od ukończenia nauki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30FD01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3412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66E9E1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89,1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272065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1855</w:t>
            </w:r>
          </w:p>
        </w:tc>
      </w:tr>
      <w:tr w:rsidR="00CD2972" w:rsidRPr="00FB4BAB" w14:paraId="0FB3F181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EB3B96" w14:textId="77777777" w:rsidR="00CD2972" w:rsidRPr="00B45771" w:rsidRDefault="00CD2972" w:rsidP="00B45771">
            <w:pPr>
              <w:pStyle w:val="BOCZEK"/>
            </w:pPr>
            <w:r w:rsidRPr="00B45771">
              <w:t>Poprzednio 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59F036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51468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61383C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83,3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B72FDC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25907</w:t>
            </w:r>
          </w:p>
        </w:tc>
      </w:tr>
      <w:tr w:rsidR="00CD2972" w:rsidRPr="00FB4BAB" w14:paraId="1CF93726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44889B" w14:textId="77777777" w:rsidR="00CD2972" w:rsidRPr="00293EB5" w:rsidRDefault="00CD2972" w:rsidP="006A5BEC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 xml:space="preserve">w tym zwolnieni z przyczyn </w:t>
            </w:r>
            <w:r w:rsidRPr="00293EB5">
              <w:br/>
              <w:t>dotyczących zakładów pracy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395244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1924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15B7C4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57,4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F37DBD3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1065</w:t>
            </w:r>
          </w:p>
        </w:tc>
      </w:tr>
      <w:tr w:rsidR="00CD2972" w:rsidRPr="00FB4BAB" w14:paraId="0BBE5C64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C56C45" w14:textId="77777777" w:rsidR="00CD2972" w:rsidRPr="00293EB5" w:rsidRDefault="00CD2972" w:rsidP="006A5BEC">
            <w:pPr>
              <w:pStyle w:val="BOCZEK"/>
            </w:pPr>
            <w:r w:rsidRPr="00293EB5">
              <w:t>Dotychczas niepracujący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D76722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6318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9C7BEA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91,1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34A7D85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3080</w:t>
            </w:r>
          </w:p>
        </w:tc>
      </w:tr>
      <w:tr w:rsidR="00CD2972" w:rsidRPr="00FB4BAB" w14:paraId="28388400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EB3296" w14:textId="77777777" w:rsidR="00CD2972" w:rsidRPr="00293EB5" w:rsidRDefault="00CD2972" w:rsidP="006A5BEC">
            <w:pPr>
              <w:pStyle w:val="BOCZEK"/>
            </w:pPr>
            <w:r w:rsidRPr="00293EB5">
              <w:t>Zarejestrowani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005831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443660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E6F457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</w:p>
        </w:tc>
      </w:tr>
      <w:tr w:rsidR="00CD2972" w:rsidRPr="00FB4BAB" w14:paraId="1C450BDA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CB80A" w14:textId="77777777" w:rsidR="00CD2972" w:rsidRPr="00293EB5" w:rsidRDefault="00CD2972" w:rsidP="00A131C3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pierwszy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D086A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10425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588780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86,8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530DCB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5424</w:t>
            </w:r>
          </w:p>
        </w:tc>
      </w:tr>
      <w:tr w:rsidR="00CD2972" w:rsidRPr="00FB4BAB" w14:paraId="62DA104F" w14:textId="77777777" w:rsidTr="00AC5A5D">
        <w:trPr>
          <w:trHeight w:val="284"/>
        </w:trPr>
        <w:tc>
          <w:tcPr>
            <w:tcW w:w="3119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E45B47" w14:textId="77777777" w:rsidR="00CD2972" w:rsidRPr="00293EB5" w:rsidRDefault="00CD2972" w:rsidP="00A131C3">
            <w:pPr>
              <w:pStyle w:val="boczek1wczcie"/>
              <w:framePr w:hSpace="0" w:wrap="auto" w:vAnchor="margin" w:hAnchor="text" w:yAlign="inline"/>
              <w:suppressOverlap w:val="0"/>
            </w:pPr>
            <w:r w:rsidRPr="00293EB5">
              <w:t>po raz kolejny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8E654C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47361</w:t>
            </w:r>
          </w:p>
        </w:tc>
        <w:tc>
          <w:tcPr>
            <w:tcW w:w="160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D0D86B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83,6</w:t>
            </w:r>
          </w:p>
        </w:tc>
        <w:tc>
          <w:tcPr>
            <w:tcW w:w="16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A0B6979" w14:textId="77777777" w:rsidR="00CD2972" w:rsidRPr="00293EB5" w:rsidRDefault="00CD2972" w:rsidP="00293EB5">
            <w:pPr>
              <w:pStyle w:val="danetablica"/>
              <w:framePr w:hSpace="0" w:wrap="auto" w:vAnchor="margin" w:hAnchor="text" w:yAlign="inline"/>
              <w:suppressOverlap w:val="0"/>
            </w:pPr>
            <w:r w:rsidRPr="00293EB5">
              <w:t>23563</w:t>
            </w:r>
          </w:p>
        </w:tc>
      </w:tr>
    </w:tbl>
    <w:p w14:paraId="62B0A03B" w14:textId="1DEC1112" w:rsidR="007E25AB" w:rsidRPr="00D8379A" w:rsidRDefault="007E25AB" w:rsidP="00B2037E">
      <w:r w:rsidRPr="00B31403">
        <w:t>W 202</w:t>
      </w:r>
      <w:r>
        <w:t>1</w:t>
      </w:r>
      <w:r w:rsidRPr="00B31403">
        <w:t xml:space="preserve"> r. liczba osób wyłączonych z ewidencji powiatowych urzędów pracy wyniosła </w:t>
      </w:r>
      <w:r>
        <w:t>66,4</w:t>
      </w:r>
      <w:r w:rsidRPr="00B31403">
        <w:t xml:space="preserve"> tys. (w tym kobiet – </w:t>
      </w:r>
      <w:r>
        <w:t>33,2</w:t>
      </w:r>
      <w:r w:rsidRPr="00B31403">
        <w:t xml:space="preserve"> tys.), tj. o </w:t>
      </w:r>
      <w:r>
        <w:t>7,9</w:t>
      </w:r>
      <w:r w:rsidRPr="00B31403">
        <w:t xml:space="preserve"> tys. </w:t>
      </w:r>
      <w:r>
        <w:t>więcej</w:t>
      </w:r>
      <w:r w:rsidRPr="00B31403">
        <w:t xml:space="preserve"> niż w 20</w:t>
      </w:r>
      <w:r>
        <w:t>20</w:t>
      </w:r>
      <w:r w:rsidRPr="00B31403">
        <w:t xml:space="preserve"> r. Najwięcej osób wyrejestrowano </w:t>
      </w:r>
      <w:r>
        <w:br/>
      </w:r>
      <w:r w:rsidRPr="00B31403">
        <w:t>w</w:t>
      </w:r>
      <w:r>
        <w:t>e</w:t>
      </w:r>
      <w:r w:rsidRPr="00B31403">
        <w:t xml:space="preserve"> wrześniu (6,</w:t>
      </w:r>
      <w:r>
        <w:t>7</w:t>
      </w:r>
      <w:r w:rsidRPr="00B31403">
        <w:t xml:space="preserve"> tys.),</w:t>
      </w:r>
      <w:r>
        <w:t xml:space="preserve"> a najmniej – w styczniu (3,5 tys.).</w:t>
      </w:r>
    </w:p>
    <w:p w14:paraId="709E52F9" w14:textId="77777777" w:rsidR="005C178E" w:rsidRDefault="005C178E" w:rsidP="00B2037E">
      <w:pPr>
        <w:pStyle w:val="tytuwykresu"/>
      </w:pPr>
      <w:r w:rsidRPr="00B2037E">
        <w:t>Wykres 6. Miesięczna rotacja bezrobotnych w 20</w:t>
      </w:r>
      <w:r w:rsidR="000352EE" w:rsidRPr="00B2037E">
        <w:t>2</w:t>
      </w:r>
      <w:r w:rsidR="007E25AB" w:rsidRPr="00B2037E">
        <w:t>1</w:t>
      </w:r>
      <w:r w:rsidRPr="00B2037E">
        <w:t xml:space="preserve"> r.</w:t>
      </w:r>
    </w:p>
    <w:p w14:paraId="1DF8C6B8" w14:textId="0D915CAD" w:rsidR="00DD32F4" w:rsidRDefault="00DD32F4" w:rsidP="00DD32F4">
      <w:pPr>
        <w:pStyle w:val="Brakstyluakapitowego"/>
      </w:pPr>
      <w:r>
        <w:rPr>
          <w:noProof/>
        </w:rPr>
        <w:drawing>
          <wp:inline distT="0" distB="0" distL="0" distR="0" wp14:anchorId="1C9D213B" wp14:editId="3B73B9CB">
            <wp:extent cx="4768606" cy="2011684"/>
            <wp:effectExtent l="0" t="0" r="0" b="7620"/>
            <wp:docPr id="33" name="Obraz 33" descr="Dane opisane w tekście." title="Wykres liniowy dla napływu i odpływu bezrobot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8606" cy="201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FBA0E" w14:textId="77777777" w:rsidR="007E25AB" w:rsidRPr="001018A6" w:rsidRDefault="007E25AB" w:rsidP="000C30C7">
      <w:r>
        <w:lastRenderedPageBreak/>
        <w:t xml:space="preserve">Najczęstszą </w:t>
      </w:r>
      <w:r w:rsidRPr="00B31403">
        <w:t>przyczyną odpływu z bezrobocia było podjęcie pracy. W 202</w:t>
      </w:r>
      <w:r>
        <w:t>1</w:t>
      </w:r>
      <w:r w:rsidRPr="00B31403">
        <w:t xml:space="preserve"> r. z tej możliwości skorzystało </w:t>
      </w:r>
      <w:r>
        <w:t>38,8</w:t>
      </w:r>
      <w:r w:rsidRPr="00B31403">
        <w:t xml:space="preserve"> tys. bezrobotnych, tj. </w:t>
      </w:r>
      <w:r>
        <w:t>58,4</w:t>
      </w:r>
      <w:r w:rsidRPr="00B31403">
        <w:t xml:space="preserve">% ogólnej liczby osób wyrejestrowanych z ewidencji powiatowych urzędów pracy (wobec </w:t>
      </w:r>
      <w:r>
        <w:t>37,0</w:t>
      </w:r>
      <w:r w:rsidRPr="00B31403">
        <w:t xml:space="preserve"> tys., tj. </w:t>
      </w:r>
      <w:r>
        <w:t>63,3</w:t>
      </w:r>
      <w:r w:rsidRPr="00B31403">
        <w:t xml:space="preserve">% przed rokiem). Drugą pod względem częstotliwości występowania przyczyną odpływu z bezrobocia było skreślenie z ewidencji </w:t>
      </w:r>
      <w:r w:rsidRPr="00B31403">
        <w:br/>
        <w:t xml:space="preserve">z powodu niepotwierdzenia gotowości do podjęcia pracy, co dotyczyło </w:t>
      </w:r>
      <w:r>
        <w:t>9,8</w:t>
      </w:r>
      <w:r w:rsidRPr="00B31403">
        <w:t xml:space="preserve"> tys. osób, tj. </w:t>
      </w:r>
      <w:r>
        <w:t>14,7</w:t>
      </w:r>
      <w:r w:rsidRPr="00B31403">
        <w:t>% ogólnej liczby osób wyrejestrowanych (w 20</w:t>
      </w:r>
      <w:r>
        <w:t>20</w:t>
      </w:r>
      <w:r w:rsidRPr="00B31403">
        <w:t xml:space="preserve"> r. odpowiednio </w:t>
      </w:r>
      <w:r>
        <w:t>6,5</w:t>
      </w:r>
      <w:r w:rsidRPr="00B31403">
        <w:t xml:space="preserve"> tys. osób, tj. </w:t>
      </w:r>
      <w:r>
        <w:t>11,1</w:t>
      </w:r>
      <w:r w:rsidRPr="00B31403">
        <w:t xml:space="preserve">%). Wśród pozostałych przyczyn odpływu z bezrobocia można wymienić m.in.: rozpoczęcie szkolenia lub stażu u pracodawcy – </w:t>
      </w:r>
      <w:r>
        <w:t>6,8</w:t>
      </w:r>
      <w:r w:rsidRPr="00B31403">
        <w:t>% wyrejestrowanych (przed</w:t>
      </w:r>
      <w:r>
        <w:t xml:space="preserve"> rokiem 5,8</w:t>
      </w:r>
      <w:r w:rsidRPr="00FA22E3">
        <w:t>%), dobrowolną rezygnację</w:t>
      </w:r>
      <w:r>
        <w:t xml:space="preserve"> </w:t>
      </w:r>
      <w:r>
        <w:br/>
      </w:r>
      <w:r w:rsidRPr="00873720">
        <w:rPr>
          <w:spacing w:val="-2"/>
        </w:rPr>
        <w:t>ze statusu bezrobotnego – 5,0% (wobec 5,3%), rozpoczęcie prac społecznie użytecznych – 2,3%</w:t>
      </w:r>
      <w:r>
        <w:t xml:space="preserve"> (wobec 2,3%), osiągnięcie wieku emerytalnego – 2,1% (wobec 2,4%).</w:t>
      </w:r>
    </w:p>
    <w:p w14:paraId="272981EE" w14:textId="77777777" w:rsidR="000C435B" w:rsidRDefault="00BB3C2E" w:rsidP="00875DFD">
      <w:pPr>
        <w:pStyle w:val="Tytutablicy"/>
        <w:rPr>
          <w:b w:val="0"/>
        </w:rPr>
      </w:pPr>
      <w:r w:rsidRPr="000C30C7">
        <w:t>Tablica 2</w:t>
      </w:r>
      <w:r w:rsidR="000C435B" w:rsidRPr="000C30C7">
        <w:t>. Odpływ bezrobocia według wybranych przyczyn</w:t>
      </w:r>
      <w:r w:rsidR="00190F3D" w:rsidRPr="000C30C7">
        <w:t xml:space="preserve"> </w:t>
      </w:r>
      <w:r w:rsidR="000B5996" w:rsidRPr="000C30C7">
        <w:t>w 20</w:t>
      </w:r>
      <w:r w:rsidR="00892244" w:rsidRPr="000C30C7">
        <w:t>2</w:t>
      </w:r>
      <w:r w:rsidR="0071467E" w:rsidRPr="000C30C7">
        <w:t>1</w:t>
      </w:r>
      <w:r w:rsidR="000B5996" w:rsidRPr="000C30C7">
        <w:t xml:space="preserve"> r.</w:t>
      </w:r>
      <w:r w:rsidR="00190F3D" w:rsidRPr="000C30C7">
        <w:br/>
      </w:r>
      <w:r w:rsidR="000C435B" w:rsidRPr="00875DFD">
        <w:rPr>
          <w:b w:val="0"/>
        </w:rPr>
        <w:t>W ciągu roku</w:t>
      </w:r>
    </w:p>
    <w:tbl>
      <w:tblPr>
        <w:tblStyle w:val="Tabela-Siatka"/>
        <w:tblW w:w="7943" w:type="dxa"/>
        <w:tblInd w:w="-5" w:type="dxa"/>
        <w:tblLook w:val="04A0" w:firstRow="1" w:lastRow="0" w:firstColumn="1" w:lastColumn="0" w:noHBand="0" w:noVBand="1"/>
        <w:tblCaption w:val="Tablica 2. "/>
        <w:tblDescription w:val="Odpływ bezrobotnych ogółem, bezrobotnych kobiet oraz wskaźnik napływu bezrobotnych ogółem w stosunku do 2020 roku. Bezrobotni wyrejestrowani: &#10;ogółem: 66358 osób, w tym 33215 kobiet, 2020=100 113,6.&#10;Bezrobotni wyrejestrowani z powodu podjęcia pracy: ogółem: 38785 osób, w tym 20775 kobiet, 2020=100 104,8.&#10;Bezrobotni wyrejestrowani z powodu podjęcia pracy niesubsydiowanej: ogółem 32102 osób, w tym 17513 kobiet, 2020=100 101,8.&#10;Bezrobotni wyrejestrowani z powodu podjęcia pracy subsydiowanej: ogółem 6683 osób, w tym 3262 kobiet, 2020=100 122,3.&#10;Bezrobotni wyrejestrowani z powodu: rozpoczęcia szkolenia - ogółem 1919 osób, w tym 707 kobiet, 2020=100 174,0; rozpoczęcia stażu - ogółem 2623 osoby, w tym 1990 kobiet, 2020=100 115,8; rozpoczęcia prac społecznie użytecznych - ogółem 1538 osób, w tym 785 kobiet, 2020=100 112,3; odmowy bez uzasadnionej przyczyny przyjęcia propozycji pracy lub innej formy pomocy - ogółem 924 osoby, w tym 358 kobiet, 2020=100 157,9; niepotwierdzeniaj gotowości do pracy - ogółem 9754 osób, w tym 3390 kobiet, 2020=100 149,7; dobrowolnej rezygnacji ze statusu bezrobotnego - ogółem 3287 osób, w tym kobiet 1853, 2020=100 106,0; podjęcia nauki - ogółem 126 osób, w tym 67 kobiet, 2020=100 148,2; osiągnięcia wieku emerytalnego - ogółem1364 osób, w tym 640 kobiet, 2020=100 97,4; nabycia praw emerytalnych lub rentowych - ogółem 355 osób, w tym 151 kobiet, 2020=100 100,0; nabycia prawa do świadczenia przedemerytalnego - ogółem 332, w tym 179 kobiet, 2020=100 94,3. "/>
      </w:tblPr>
      <w:tblGrid>
        <w:gridCol w:w="3974"/>
        <w:gridCol w:w="1323"/>
        <w:gridCol w:w="1323"/>
        <w:gridCol w:w="1323"/>
      </w:tblGrid>
      <w:tr w:rsidR="001A6FFF" w14:paraId="6D92B10A" w14:textId="77777777" w:rsidTr="00DF41C8">
        <w:trPr>
          <w:trHeight w:val="51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6A553C" w14:textId="77777777" w:rsidR="001A6FFF" w:rsidRPr="00826F9B" w:rsidRDefault="001A6FFF" w:rsidP="00E42CFE">
            <w:pPr>
              <w:spacing w:line="240" w:lineRule="exact"/>
              <w:jc w:val="center"/>
              <w:rPr>
                <w:b/>
                <w:szCs w:val="19"/>
                <w:shd w:val="clear" w:color="auto" w:fill="FFFFFF"/>
              </w:rPr>
            </w:pPr>
            <w:r w:rsidRPr="00826F9B">
              <w:rPr>
                <w:szCs w:val="19"/>
              </w:rPr>
              <w:t>WYSZCZEGÓLNIENIE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4CD77" w14:textId="77777777" w:rsidR="001A6FFF" w:rsidRPr="00826F9B" w:rsidRDefault="001A6FFF" w:rsidP="00D233F0">
            <w:pPr>
              <w:pStyle w:val="gwkatablicy"/>
              <w:framePr w:wrap="around"/>
              <w:rPr>
                <w:b/>
                <w:shd w:val="clear" w:color="auto" w:fill="FFFFFF"/>
              </w:rPr>
            </w:pPr>
            <w:r w:rsidRPr="00826F9B">
              <w:t>Ogółem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5B3302" w14:textId="77777777" w:rsidR="001A6FFF" w:rsidRPr="00826F9B" w:rsidRDefault="001A6FFF" w:rsidP="00D233F0">
            <w:pPr>
              <w:pStyle w:val="gwkatablicy"/>
              <w:framePr w:wrap="around"/>
              <w:rPr>
                <w:b/>
                <w:shd w:val="clear" w:color="auto" w:fill="FFFFFF"/>
              </w:rPr>
            </w:pPr>
            <w:r w:rsidRPr="00826F9B">
              <w:t>20</w:t>
            </w:r>
            <w:r w:rsidR="00B22C8D" w:rsidRPr="00826F9B">
              <w:t>20</w:t>
            </w:r>
            <w:r w:rsidRPr="00826F9B">
              <w:t>=100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C0B955" w14:textId="1BAE1743" w:rsidR="001A6FFF" w:rsidRPr="00826F9B" w:rsidRDefault="001A6FFF" w:rsidP="00D233F0">
            <w:pPr>
              <w:pStyle w:val="gwkatablicy"/>
              <w:framePr w:wrap="around"/>
            </w:pPr>
            <w:r w:rsidRPr="00826F9B">
              <w:t xml:space="preserve">Z </w:t>
            </w:r>
            <w:r w:rsidR="001E2AA1">
              <w:t xml:space="preserve">liczby </w:t>
            </w:r>
            <w:r w:rsidR="001E2AA1">
              <w:br/>
            </w:r>
            <w:r w:rsidRPr="00826F9B">
              <w:t xml:space="preserve">ogółem </w:t>
            </w:r>
            <w:r w:rsidRPr="00826F9B">
              <w:br/>
              <w:t>kobiety</w:t>
            </w:r>
          </w:p>
        </w:tc>
      </w:tr>
      <w:tr w:rsidR="007E25AB" w:rsidRPr="00816CF7" w14:paraId="235703CE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9ED18F" w14:textId="77777777" w:rsidR="007E25AB" w:rsidRPr="00AC5A5D" w:rsidRDefault="007E25AB" w:rsidP="00A779D7">
            <w:pPr>
              <w:pStyle w:val="BOCZEK"/>
              <w:rPr>
                <w:b/>
              </w:rPr>
            </w:pPr>
            <w:r w:rsidRPr="00AC5A5D">
              <w:rPr>
                <w:b/>
              </w:rPr>
              <w:t>Bezrobotni wyrejestrowani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A176A" w14:textId="77777777" w:rsidR="007E25AB" w:rsidRPr="00293EB5" w:rsidRDefault="007E25AB" w:rsidP="00293EB5">
            <w:pPr>
              <w:pStyle w:val="danetablica"/>
              <w:framePr w:wrap="around"/>
              <w:rPr>
                <w:b/>
              </w:rPr>
            </w:pPr>
            <w:r w:rsidRPr="00293EB5">
              <w:rPr>
                <w:b/>
              </w:rPr>
              <w:t>66358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C12DC1" w14:textId="77777777" w:rsidR="007E25AB" w:rsidRPr="00293EB5" w:rsidRDefault="007E25AB" w:rsidP="00293EB5">
            <w:pPr>
              <w:pStyle w:val="danetablica"/>
              <w:framePr w:wrap="around"/>
              <w:rPr>
                <w:b/>
              </w:rPr>
            </w:pPr>
            <w:r w:rsidRPr="00293EB5">
              <w:rPr>
                <w:b/>
              </w:rPr>
              <w:t>113,6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D04FC7C" w14:textId="77777777" w:rsidR="007E25AB" w:rsidRPr="00293EB5" w:rsidRDefault="007E25AB" w:rsidP="00293EB5">
            <w:pPr>
              <w:pStyle w:val="danetablica"/>
              <w:framePr w:wrap="around"/>
              <w:rPr>
                <w:b/>
              </w:rPr>
            </w:pPr>
            <w:r w:rsidRPr="00293EB5">
              <w:rPr>
                <w:b/>
              </w:rPr>
              <w:t>33215</w:t>
            </w:r>
          </w:p>
        </w:tc>
      </w:tr>
      <w:tr w:rsidR="007E25AB" w14:paraId="45F4072C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39B8BF" w14:textId="77777777" w:rsidR="007E25AB" w:rsidRPr="00816CF7" w:rsidRDefault="007E25AB" w:rsidP="00A779D7">
            <w:pPr>
              <w:pStyle w:val="boczek2wciecie"/>
            </w:pPr>
            <w:r w:rsidRPr="00816CF7">
              <w:t>w tym z powodu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715918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73C229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EC93EF" w14:textId="77777777" w:rsidR="007E25AB" w:rsidRPr="00816CF7" w:rsidRDefault="007E25AB" w:rsidP="007E25AB">
            <w:pPr>
              <w:jc w:val="right"/>
              <w:rPr>
                <w:sz w:val="16"/>
                <w:szCs w:val="16"/>
              </w:rPr>
            </w:pPr>
          </w:p>
        </w:tc>
      </w:tr>
      <w:tr w:rsidR="007E25AB" w14:paraId="70E8907C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C40A89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pracy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D504A9" w14:textId="77777777" w:rsidR="007E25AB" w:rsidRPr="00816CF7" w:rsidRDefault="007E25AB" w:rsidP="00293EB5">
            <w:pPr>
              <w:pStyle w:val="danetablica"/>
              <w:framePr w:wrap="around"/>
            </w:pPr>
            <w:r>
              <w:t>38785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208789" w14:textId="77777777" w:rsidR="007E25AB" w:rsidRPr="00816CF7" w:rsidRDefault="007E25AB" w:rsidP="00293EB5">
            <w:pPr>
              <w:pStyle w:val="danetablica"/>
              <w:framePr w:wrap="around"/>
            </w:pPr>
            <w:r>
              <w:t>104,8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FC58D4" w14:textId="77777777" w:rsidR="007E25AB" w:rsidRPr="00816CF7" w:rsidRDefault="007E25AB" w:rsidP="00293EB5">
            <w:pPr>
              <w:pStyle w:val="danetablica"/>
              <w:framePr w:wrap="around"/>
            </w:pPr>
            <w:r>
              <w:t>20775</w:t>
            </w:r>
          </w:p>
        </w:tc>
      </w:tr>
      <w:tr w:rsidR="007E25AB" w14:paraId="50AA8AE8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4FBCC3A" w14:textId="77777777" w:rsidR="007E25AB" w:rsidRPr="00816CF7" w:rsidRDefault="007E25AB" w:rsidP="00B45771">
            <w:pPr>
              <w:pStyle w:val="boczek2wciecie"/>
            </w:pPr>
            <w:r w:rsidRPr="00816CF7">
              <w:t>niesubsydiowanej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D68530" w14:textId="77777777" w:rsidR="007E25AB" w:rsidRPr="00816CF7" w:rsidRDefault="007E25AB" w:rsidP="00293EB5">
            <w:pPr>
              <w:pStyle w:val="danetablica"/>
              <w:framePr w:wrap="around"/>
            </w:pPr>
            <w:r>
              <w:t>32102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C08483" w14:textId="77777777" w:rsidR="007E25AB" w:rsidRPr="00816CF7" w:rsidRDefault="007E25AB" w:rsidP="00293EB5">
            <w:pPr>
              <w:pStyle w:val="danetablica"/>
              <w:framePr w:wrap="around"/>
            </w:pPr>
            <w:r>
              <w:t>101,8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87C04" w14:textId="77777777" w:rsidR="007E25AB" w:rsidRPr="00816CF7" w:rsidRDefault="007E25AB" w:rsidP="00293EB5">
            <w:pPr>
              <w:pStyle w:val="danetablica"/>
              <w:framePr w:wrap="around"/>
            </w:pPr>
            <w:r>
              <w:t>17513</w:t>
            </w:r>
          </w:p>
        </w:tc>
      </w:tr>
      <w:tr w:rsidR="007E25AB" w14:paraId="33D512AD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9FBE06" w14:textId="77777777" w:rsidR="007E25AB" w:rsidRPr="00816CF7" w:rsidRDefault="007E25AB" w:rsidP="00B45771">
            <w:pPr>
              <w:pStyle w:val="boczek2wciecie"/>
            </w:pPr>
            <w:r w:rsidRPr="00816CF7">
              <w:t>subsydiowanej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9BA8E" w14:textId="77777777" w:rsidR="007E25AB" w:rsidRPr="00816CF7" w:rsidRDefault="007E25AB" w:rsidP="00293EB5">
            <w:pPr>
              <w:pStyle w:val="danetablica"/>
              <w:framePr w:wrap="around"/>
            </w:pPr>
            <w:r>
              <w:t>6683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6B346" w14:textId="77777777" w:rsidR="007E25AB" w:rsidRPr="00816CF7" w:rsidRDefault="007E25AB" w:rsidP="00293EB5">
            <w:pPr>
              <w:pStyle w:val="danetablica"/>
              <w:framePr w:wrap="around"/>
            </w:pPr>
            <w:r>
              <w:t>122,3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5986E87" w14:textId="77777777" w:rsidR="007E25AB" w:rsidRPr="00816CF7" w:rsidRDefault="007E25AB" w:rsidP="00293EB5">
            <w:pPr>
              <w:pStyle w:val="danetablica"/>
              <w:framePr w:wrap="around"/>
            </w:pPr>
            <w:r>
              <w:t>3262</w:t>
            </w:r>
          </w:p>
        </w:tc>
      </w:tr>
      <w:tr w:rsidR="007E25AB" w14:paraId="7EBC2E7F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3A4454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rozpoczęcia </w:t>
            </w:r>
            <w:r w:rsidRPr="00B35581">
              <w:t>szkolenia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BF6F3" w14:textId="77777777" w:rsidR="007E25AB" w:rsidRPr="00816CF7" w:rsidRDefault="007E25AB" w:rsidP="00293EB5">
            <w:pPr>
              <w:pStyle w:val="danetablica"/>
              <w:framePr w:wrap="around"/>
            </w:pPr>
            <w:r>
              <w:t>1919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1D971A" w14:textId="77777777" w:rsidR="007E25AB" w:rsidRPr="00816CF7" w:rsidRDefault="007E25AB" w:rsidP="00293EB5">
            <w:pPr>
              <w:pStyle w:val="danetablica"/>
              <w:framePr w:wrap="around"/>
            </w:pPr>
            <w:r>
              <w:t>174,0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73A9D95" w14:textId="77777777" w:rsidR="007E25AB" w:rsidRPr="00816CF7" w:rsidRDefault="007E25AB" w:rsidP="00293EB5">
            <w:pPr>
              <w:pStyle w:val="danetablica"/>
              <w:framePr w:wrap="around"/>
            </w:pPr>
            <w:r>
              <w:t>707</w:t>
            </w:r>
          </w:p>
        </w:tc>
      </w:tr>
      <w:tr w:rsidR="007E25AB" w14:paraId="4CB1C05F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50C86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rozpoczęcia stażu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41005" w14:textId="77777777" w:rsidR="007E25AB" w:rsidRPr="00816CF7" w:rsidRDefault="007E25AB" w:rsidP="00293EB5">
            <w:pPr>
              <w:pStyle w:val="danetablica"/>
              <w:framePr w:wrap="around"/>
            </w:pPr>
            <w:r>
              <w:t>2623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78767" w14:textId="77777777" w:rsidR="007E25AB" w:rsidRPr="00816CF7" w:rsidRDefault="007E25AB" w:rsidP="00293EB5">
            <w:pPr>
              <w:pStyle w:val="danetablica"/>
              <w:framePr w:wrap="around"/>
            </w:pPr>
            <w:r>
              <w:t>115,8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62505C" w14:textId="77777777" w:rsidR="007E25AB" w:rsidRPr="00816CF7" w:rsidRDefault="007E25AB" w:rsidP="00293EB5">
            <w:pPr>
              <w:pStyle w:val="danetablica"/>
              <w:framePr w:wrap="around"/>
            </w:pPr>
            <w:r>
              <w:t>1990</w:t>
            </w:r>
          </w:p>
        </w:tc>
      </w:tr>
      <w:tr w:rsidR="007E25AB" w14:paraId="43378966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2DEC87" w14:textId="28312C85" w:rsidR="007E25AB" w:rsidRPr="00816CF7" w:rsidRDefault="007E25AB" w:rsidP="00025EAC">
            <w:pPr>
              <w:pStyle w:val="BOCZEK"/>
              <w:ind w:left="176"/>
            </w:pPr>
            <w:r w:rsidRPr="00816CF7">
              <w:t>rozpoczęcia prac społecznie użytecznych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D7E617" w14:textId="77777777" w:rsidR="007E25AB" w:rsidRPr="00816CF7" w:rsidRDefault="007E25AB" w:rsidP="00293EB5">
            <w:pPr>
              <w:pStyle w:val="danetablica"/>
              <w:framePr w:wrap="around"/>
            </w:pPr>
            <w:r>
              <w:t>1538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A2BB2D" w14:textId="77777777" w:rsidR="007E25AB" w:rsidRPr="00816CF7" w:rsidRDefault="007E25AB" w:rsidP="00293EB5">
            <w:pPr>
              <w:pStyle w:val="danetablica"/>
              <w:framePr w:wrap="around"/>
            </w:pPr>
            <w:r>
              <w:t>112,3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F37761" w14:textId="77777777" w:rsidR="007E25AB" w:rsidRPr="00816CF7" w:rsidRDefault="007E25AB" w:rsidP="00293EB5">
            <w:pPr>
              <w:pStyle w:val="danetablica"/>
              <w:framePr w:wrap="around"/>
            </w:pPr>
            <w:r>
              <w:t>785</w:t>
            </w:r>
          </w:p>
        </w:tc>
      </w:tr>
      <w:tr w:rsidR="007E25AB" w14:paraId="6747DB57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9EDAA2" w14:textId="06C8FD55" w:rsidR="007E25AB" w:rsidRPr="00816CF7" w:rsidRDefault="007E25AB" w:rsidP="00025EAC">
            <w:pPr>
              <w:pStyle w:val="BOCZEK"/>
              <w:ind w:left="176"/>
            </w:pPr>
            <w:r w:rsidRPr="00816CF7">
              <w:t>odmowy bez uzasadnionej przyczyny przyjęcia propozycji pracy lub innej formy pomocy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644C2" w14:textId="77777777" w:rsidR="007E25AB" w:rsidRPr="00816CF7" w:rsidRDefault="007E25AB" w:rsidP="00293EB5">
            <w:pPr>
              <w:pStyle w:val="danetablica"/>
              <w:framePr w:wrap="around"/>
            </w:pPr>
            <w:r>
              <w:t>924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F87A07" w14:textId="77777777" w:rsidR="007E25AB" w:rsidRPr="00816CF7" w:rsidRDefault="007E25AB" w:rsidP="00293EB5">
            <w:pPr>
              <w:pStyle w:val="danetablica"/>
              <w:framePr w:wrap="around"/>
            </w:pPr>
            <w:r>
              <w:t>157,9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6E372E" w14:textId="77777777" w:rsidR="007E25AB" w:rsidRPr="00816CF7" w:rsidRDefault="007E25AB" w:rsidP="00293EB5">
            <w:pPr>
              <w:pStyle w:val="danetablica"/>
              <w:framePr w:wrap="around"/>
            </w:pPr>
            <w:r>
              <w:t>358</w:t>
            </w:r>
          </w:p>
        </w:tc>
      </w:tr>
      <w:tr w:rsidR="007E25AB" w14:paraId="1E042759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AB68D91" w14:textId="332335D1" w:rsidR="007E25AB" w:rsidRPr="00816CF7" w:rsidRDefault="007E25AB" w:rsidP="00025EAC">
            <w:pPr>
              <w:pStyle w:val="BOCZEK"/>
              <w:ind w:left="176"/>
            </w:pPr>
            <w:r w:rsidRPr="00816CF7">
              <w:t>niepotwierdzenia gotowości do pracy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61E245" w14:textId="77777777" w:rsidR="007E25AB" w:rsidRPr="00816CF7" w:rsidRDefault="007E25AB" w:rsidP="00293EB5">
            <w:pPr>
              <w:pStyle w:val="danetablica"/>
              <w:framePr w:wrap="around"/>
            </w:pPr>
            <w:r>
              <w:t>9754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324ECD" w14:textId="77777777" w:rsidR="007E25AB" w:rsidRPr="00816CF7" w:rsidRDefault="007E25AB" w:rsidP="00293EB5">
            <w:pPr>
              <w:pStyle w:val="danetablica"/>
              <w:framePr w:wrap="around"/>
            </w:pPr>
            <w:r>
              <w:t>149,7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B05F13B" w14:textId="77777777" w:rsidR="007E25AB" w:rsidRPr="00816CF7" w:rsidRDefault="007E25AB" w:rsidP="00293EB5">
            <w:pPr>
              <w:pStyle w:val="danetablica"/>
              <w:framePr w:wrap="around"/>
            </w:pPr>
            <w:r>
              <w:t>3390</w:t>
            </w:r>
          </w:p>
        </w:tc>
      </w:tr>
      <w:tr w:rsidR="007E25AB" w14:paraId="545D0A70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663CAD" w14:textId="27E55643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dobrowolnej rezygnacji ze statusu </w:t>
            </w:r>
            <w:r w:rsidR="00025EAC">
              <w:br/>
            </w:r>
            <w:r w:rsidRPr="00816CF7">
              <w:t>bezrobotnego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328D4C" w14:textId="77777777" w:rsidR="007E25AB" w:rsidRPr="00816CF7" w:rsidRDefault="007E25AB" w:rsidP="00293EB5">
            <w:pPr>
              <w:pStyle w:val="danetablica"/>
              <w:framePr w:wrap="around"/>
            </w:pPr>
            <w:r>
              <w:t>3287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6344EB" w14:textId="77777777" w:rsidR="007E25AB" w:rsidRPr="00816CF7" w:rsidRDefault="007E25AB" w:rsidP="00293EB5">
            <w:pPr>
              <w:pStyle w:val="danetablica"/>
              <w:framePr w:wrap="around"/>
            </w:pPr>
            <w:r>
              <w:t>106,0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657E0EE" w14:textId="77777777" w:rsidR="007E25AB" w:rsidRPr="00816CF7" w:rsidRDefault="007E25AB" w:rsidP="00293EB5">
            <w:pPr>
              <w:pStyle w:val="danetablica"/>
              <w:framePr w:wrap="around"/>
            </w:pPr>
            <w:r>
              <w:t>1853</w:t>
            </w:r>
          </w:p>
        </w:tc>
      </w:tr>
      <w:tr w:rsidR="007E25AB" w14:paraId="5BACE3AB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664DD2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podjęcia nauki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30AE" w14:textId="77777777" w:rsidR="007E25AB" w:rsidRPr="00816CF7" w:rsidRDefault="007E25AB" w:rsidP="00293EB5">
            <w:pPr>
              <w:pStyle w:val="danetablica"/>
              <w:framePr w:wrap="around"/>
            </w:pPr>
            <w:r>
              <w:t>126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C504F" w14:textId="77777777" w:rsidR="007E25AB" w:rsidRPr="00816CF7" w:rsidRDefault="007E25AB" w:rsidP="00293EB5">
            <w:pPr>
              <w:pStyle w:val="danetablica"/>
              <w:framePr w:wrap="around"/>
            </w:pPr>
            <w:r>
              <w:t>148,2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F1E360" w14:textId="77777777" w:rsidR="007E25AB" w:rsidRPr="00816CF7" w:rsidRDefault="007E25AB" w:rsidP="00293EB5">
            <w:pPr>
              <w:pStyle w:val="danetablica"/>
              <w:framePr w:wrap="around"/>
            </w:pPr>
            <w:r>
              <w:t>67</w:t>
            </w:r>
          </w:p>
        </w:tc>
      </w:tr>
      <w:tr w:rsidR="007E25AB" w14:paraId="33E2D4EA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A6F276" w14:textId="77777777" w:rsidR="007E25AB" w:rsidRPr="00816CF7" w:rsidRDefault="007E25AB" w:rsidP="00025EAC">
            <w:pPr>
              <w:pStyle w:val="BOCZEK"/>
              <w:ind w:left="176"/>
            </w:pPr>
            <w:r w:rsidRPr="00816CF7">
              <w:t>osiągnięcia wieku emerytalnego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B05C74" w14:textId="77777777" w:rsidR="007E25AB" w:rsidRPr="00816CF7" w:rsidRDefault="007E25AB" w:rsidP="00293EB5">
            <w:pPr>
              <w:pStyle w:val="danetablica"/>
              <w:framePr w:wrap="around"/>
            </w:pPr>
            <w:r>
              <w:t>1364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D7A1D5" w14:textId="77777777" w:rsidR="007E25AB" w:rsidRPr="00816CF7" w:rsidRDefault="007E25AB" w:rsidP="00293EB5">
            <w:pPr>
              <w:pStyle w:val="danetablica"/>
              <w:framePr w:wrap="around"/>
            </w:pPr>
            <w:r>
              <w:t>97,4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686477" w14:textId="77777777" w:rsidR="007E25AB" w:rsidRPr="00816CF7" w:rsidRDefault="007E25AB" w:rsidP="00293EB5">
            <w:pPr>
              <w:pStyle w:val="danetablica"/>
              <w:framePr w:wrap="around"/>
            </w:pPr>
            <w:r>
              <w:t>640</w:t>
            </w:r>
          </w:p>
        </w:tc>
      </w:tr>
      <w:tr w:rsidR="007E25AB" w14:paraId="0EF2064E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0EEAE1" w14:textId="3C32D849" w:rsidR="007E25AB" w:rsidRPr="00816CF7" w:rsidRDefault="007E25AB" w:rsidP="00025EAC">
            <w:pPr>
              <w:pStyle w:val="BOCZEK"/>
              <w:ind w:left="176"/>
            </w:pPr>
            <w:r w:rsidRPr="00816CF7">
              <w:t xml:space="preserve">nabycia praw emerytalnych </w:t>
            </w:r>
            <w:r w:rsidR="00F01402">
              <w:br/>
            </w:r>
            <w:r w:rsidRPr="00816CF7">
              <w:t>lub rentowych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55735B" w14:textId="77777777" w:rsidR="007E25AB" w:rsidRPr="00816CF7" w:rsidRDefault="007E25AB" w:rsidP="00293EB5">
            <w:pPr>
              <w:pStyle w:val="danetablica"/>
              <w:framePr w:wrap="around"/>
            </w:pPr>
            <w:r>
              <w:t>355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75E0D" w14:textId="77777777" w:rsidR="007E25AB" w:rsidRPr="00816CF7" w:rsidRDefault="007E25AB" w:rsidP="00293EB5">
            <w:pPr>
              <w:pStyle w:val="danetablica"/>
              <w:framePr w:wrap="around"/>
            </w:pPr>
            <w:r>
              <w:t>100,0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1FD317" w14:textId="77777777" w:rsidR="007E25AB" w:rsidRPr="00816CF7" w:rsidRDefault="007E25AB" w:rsidP="00293EB5">
            <w:pPr>
              <w:pStyle w:val="danetablica"/>
              <w:framePr w:wrap="around"/>
            </w:pPr>
            <w:r>
              <w:t>151</w:t>
            </w:r>
          </w:p>
        </w:tc>
      </w:tr>
      <w:tr w:rsidR="007E25AB" w14:paraId="679CD9D3" w14:textId="77777777" w:rsidTr="00DF41C8">
        <w:trPr>
          <w:trHeight w:val="20"/>
        </w:trPr>
        <w:tc>
          <w:tcPr>
            <w:tcW w:w="397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5E89601" w14:textId="05A04F40" w:rsidR="007E25AB" w:rsidRPr="00816CF7" w:rsidRDefault="007E25AB" w:rsidP="00025EAC">
            <w:pPr>
              <w:pStyle w:val="BOCZEK"/>
              <w:ind w:left="176"/>
            </w:pPr>
            <w:r w:rsidRPr="00FD203F">
              <w:t xml:space="preserve">nabycia praw do świadczenia </w:t>
            </w:r>
            <w:r w:rsidR="00F01402">
              <w:br/>
            </w:r>
            <w:r w:rsidRPr="00FD203F">
              <w:t>przedemerytalnego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CFA2FD" w14:textId="77777777" w:rsidR="007E25AB" w:rsidRPr="00FD203F" w:rsidRDefault="007E25AB" w:rsidP="00293EB5">
            <w:pPr>
              <w:pStyle w:val="danetablica"/>
              <w:framePr w:wrap="around"/>
            </w:pPr>
            <w:r>
              <w:t>332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6ACC337" w14:textId="77777777" w:rsidR="007E25AB" w:rsidRPr="00FD203F" w:rsidRDefault="007E25AB" w:rsidP="00293EB5">
            <w:pPr>
              <w:pStyle w:val="danetablica"/>
              <w:framePr w:wrap="around"/>
            </w:pPr>
            <w:r>
              <w:t>94,3</w:t>
            </w:r>
          </w:p>
        </w:tc>
        <w:tc>
          <w:tcPr>
            <w:tcW w:w="132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CC9DFD5" w14:textId="77777777" w:rsidR="007E25AB" w:rsidRPr="00FD203F" w:rsidRDefault="007E25AB" w:rsidP="00293EB5">
            <w:pPr>
              <w:pStyle w:val="danetablica"/>
              <w:framePr w:wrap="around"/>
            </w:pPr>
            <w:r>
              <w:t>179</w:t>
            </w:r>
          </w:p>
        </w:tc>
      </w:tr>
    </w:tbl>
    <w:p w14:paraId="24300CE4" w14:textId="77777777" w:rsidR="003C5D62" w:rsidRPr="003C5D62" w:rsidRDefault="00EC1B38" w:rsidP="00ED2513">
      <w:pPr>
        <w:pStyle w:val="Nagwek1"/>
      </w:pPr>
      <w:r>
        <w:t>Bezrobotni w</w:t>
      </w:r>
      <w:r w:rsidR="000C435B">
        <w:t>edłu</w:t>
      </w:r>
      <w:r>
        <w:t>g wybranych kategorii</w:t>
      </w:r>
    </w:p>
    <w:p w14:paraId="626B5820" w14:textId="77777777" w:rsidR="007E25AB" w:rsidRDefault="007E25AB" w:rsidP="000C30C7">
      <w:r>
        <w:t>W końcu grudnia 2021</w:t>
      </w:r>
      <w:r w:rsidRPr="00814D2E">
        <w:t xml:space="preserve"> r. pra</w:t>
      </w:r>
      <w:r>
        <w:t>wa do zasiłku nie posiadało 37,7 tys. osób (86,7</w:t>
      </w:r>
      <w:r w:rsidRPr="00814D2E">
        <w:t xml:space="preserve">% ogółu zarejestrowanych bezrobotnych) wobec </w:t>
      </w:r>
      <w:r>
        <w:t>43,9</w:t>
      </w:r>
      <w:r w:rsidRPr="00814D2E">
        <w:t xml:space="preserve"> tys. </w:t>
      </w:r>
      <w:r>
        <w:t>(84,3</w:t>
      </w:r>
      <w:r w:rsidRPr="00814D2E">
        <w:t xml:space="preserve">%) przed rokiem. Wśród bezrobotnych osób </w:t>
      </w:r>
      <w:r>
        <w:t>42,7% mieszkało na wsi (wobec 42,1% w 2020</w:t>
      </w:r>
      <w:r w:rsidRPr="00814D2E">
        <w:t xml:space="preserve"> r.). Osoby, które były bez pracy w okresie </w:t>
      </w:r>
      <w:r>
        <w:br/>
      </w:r>
      <w:r w:rsidRPr="00814D2E">
        <w:t>do 12 miesięcy od dni</w:t>
      </w:r>
      <w:r>
        <w:t>a ukończenia nauki stanowiły 2,0</w:t>
      </w:r>
      <w:r w:rsidRPr="00814D2E">
        <w:t>% o</w:t>
      </w:r>
      <w:r>
        <w:t>gółu zarejestrowanych (wobec 2,4</w:t>
      </w:r>
      <w:r w:rsidRPr="00814D2E">
        <w:t xml:space="preserve">% </w:t>
      </w:r>
      <w:r w:rsidRPr="00814D2E">
        <w:lastRenderedPageBreak/>
        <w:t>przed rokiem). Co trzecia osoba nie posiadała kwalifika</w:t>
      </w:r>
      <w:r>
        <w:t>cji zawodowych (35,8% wobec 35,3</w:t>
      </w:r>
      <w:r w:rsidRPr="00814D2E">
        <w:t xml:space="preserve">% </w:t>
      </w:r>
      <w:r>
        <w:br/>
        <w:t>w 2020</w:t>
      </w:r>
      <w:r w:rsidRPr="00814D2E">
        <w:t xml:space="preserve"> r.). </w:t>
      </w:r>
      <w:r>
        <w:t xml:space="preserve">W skali roku zwiększył się udział kobiet, które nie podjęły zatrudnienia po urodzeniu dziecka (z 29,4% ogółu bezrobotnych kobiet w 2020 r. do 31,3%). Nieznacznie zmniejszył się </w:t>
      </w:r>
      <w:r w:rsidRPr="00814D2E">
        <w:t xml:space="preserve">udział bezrobotnych bez doświadczenia zawodowego (z </w:t>
      </w:r>
      <w:r>
        <w:t>18,7% w 2020 r. do 18,3</w:t>
      </w:r>
      <w:r w:rsidRPr="00814D2E">
        <w:t xml:space="preserve">%). </w:t>
      </w:r>
    </w:p>
    <w:p w14:paraId="4B20A089" w14:textId="613A6F73" w:rsidR="007E25AB" w:rsidRDefault="00343C56" w:rsidP="000C30C7">
      <w:r w:rsidRPr="00001C5B"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330ABAD6" wp14:editId="0E21BDDE">
                <wp:simplePos x="0" y="0"/>
                <wp:positionH relativeFrom="column">
                  <wp:posOffset>5212080</wp:posOffset>
                </wp:positionH>
                <wp:positionV relativeFrom="paragraph">
                  <wp:posOffset>355766</wp:posOffset>
                </wp:positionV>
                <wp:extent cx="1874520" cy="675640"/>
                <wp:effectExtent l="0" t="0" r="0" b="0"/>
                <wp:wrapTight wrapText="bothSides">
                  <wp:wrapPolygon edited="0">
                    <wp:start x="659" y="0"/>
                    <wp:lineTo x="659" y="20707"/>
                    <wp:lineTo x="20854" y="20707"/>
                    <wp:lineTo x="20854" y="0"/>
                    <wp:lineTo x="659" y="0"/>
                  </wp:wrapPolygon>
                </wp:wrapTight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75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76E0A" w14:textId="35CE98CF" w:rsidR="00343C56" w:rsidRPr="00343C56" w:rsidRDefault="00343C56" w:rsidP="000C30C7">
                            <w:pPr>
                              <w:pStyle w:val="tekstzboku"/>
                            </w:pPr>
                            <w:r w:rsidRPr="00343C56">
                              <w:t xml:space="preserve">Udział długotrwale bezrobotnych w 2021 r. </w:t>
                            </w:r>
                            <w:r w:rsidRPr="000C30C7">
                              <w:t>wzrósł</w:t>
                            </w:r>
                            <w:r w:rsidRPr="00343C56">
                              <w:t xml:space="preserve"> w skali roku o 9,4 p. proc</w:t>
                            </w:r>
                            <w:r w:rsidR="00BF0457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ABAD6" id="Pole tekstowe 37" o:spid="_x0000_s1035" type="#_x0000_t202" style="position:absolute;margin-left:410.4pt;margin-top:28pt;width:147.6pt;height:53.2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" filled="f" stroked="f">
                <v:textbox>
                  <w:txbxContent>
                    <w:p w14:paraId="6C876E0A" w14:textId="35CE98CF" w:rsidR="00343C56" w:rsidRPr="00343C56" w:rsidRDefault="00343C56" w:rsidP="000C30C7">
                      <w:pPr>
                        <w:pStyle w:val="tekstzboku"/>
                      </w:pPr>
                      <w:r w:rsidRPr="00343C56">
                        <w:t xml:space="preserve">Udział długotrwale bezrobotnych w 2021 r. </w:t>
                      </w:r>
                      <w:r w:rsidRPr="000C30C7">
                        <w:t>wzrósł</w:t>
                      </w:r>
                      <w:r w:rsidRPr="00343C56">
                        <w:t xml:space="preserve"> w skali roku o 9,4 p. proc</w:t>
                      </w:r>
                      <w:r w:rsidR="00BF0457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E25AB">
        <w:t>W końcu grudnia 2021</w:t>
      </w:r>
      <w:r w:rsidR="007E25AB" w:rsidRPr="005F77BE">
        <w:t xml:space="preserve"> r. zarejestrowanych b</w:t>
      </w:r>
      <w:r w:rsidR="007E25AB">
        <w:t>yło 116</w:t>
      </w:r>
      <w:r w:rsidR="007E25AB" w:rsidRPr="005F77BE">
        <w:t xml:space="preserve"> bez</w:t>
      </w:r>
      <w:r w:rsidR="007E25AB">
        <w:t xml:space="preserve">robotnych cudzoziemców, w tym </w:t>
      </w:r>
      <w:r w:rsidR="000C30C7">
        <w:br/>
      </w:r>
      <w:r w:rsidR="007E25AB">
        <w:t>73</w:t>
      </w:r>
      <w:r w:rsidR="007E25AB" w:rsidRPr="005F77BE">
        <w:t xml:space="preserve"> kobiet</w:t>
      </w:r>
      <w:r w:rsidR="007E25AB">
        <w:t>y (przed rokiem odpowiednio 140 i 86).</w:t>
      </w:r>
    </w:p>
    <w:p w14:paraId="3DBB8A9A" w14:textId="77777777" w:rsidR="007E25AB" w:rsidRPr="004C4537" w:rsidRDefault="007E25AB" w:rsidP="000C30C7">
      <w:r>
        <w:t xml:space="preserve">Do osób w szczególnej sytuacji na rynku pracy należą m.in. długotrwale bezrobotni według rejestru. Ich udział w liczbie bezrobotnych ogółem zwiększył się w skali roku o 9,4 p. proc. </w:t>
      </w:r>
      <w:r>
        <w:br/>
        <w:t xml:space="preserve">i w </w:t>
      </w:r>
      <w:r w:rsidRPr="00AB2175">
        <w:rPr>
          <w:spacing w:val="-2"/>
        </w:rPr>
        <w:t>końcu grudnia 202</w:t>
      </w:r>
      <w:r>
        <w:rPr>
          <w:spacing w:val="-2"/>
        </w:rPr>
        <w:t>1</w:t>
      </w:r>
      <w:r w:rsidRPr="00AB2175">
        <w:rPr>
          <w:spacing w:val="-2"/>
        </w:rPr>
        <w:t xml:space="preserve"> r. wyniósł </w:t>
      </w:r>
      <w:r>
        <w:rPr>
          <w:spacing w:val="-2"/>
        </w:rPr>
        <w:t>57,5</w:t>
      </w:r>
      <w:r w:rsidRPr="00AB2175">
        <w:rPr>
          <w:spacing w:val="-2"/>
        </w:rPr>
        <w:t xml:space="preserve">%. Osoby do 25 roku życia stanowiły </w:t>
      </w:r>
      <w:r>
        <w:rPr>
          <w:spacing w:val="-2"/>
        </w:rPr>
        <w:t>9,5</w:t>
      </w:r>
      <w:r w:rsidRPr="00AB2175">
        <w:rPr>
          <w:spacing w:val="-2"/>
        </w:rPr>
        <w:t>% bezrobotnych</w:t>
      </w:r>
      <w:r>
        <w:t xml:space="preserve"> ogółem (wobec 11,3% przed rokiem), a powyżej 50 roku </w:t>
      </w:r>
      <w:r w:rsidRPr="00247B44">
        <w:rPr>
          <w:color w:val="000000" w:themeColor="text1"/>
        </w:rPr>
        <w:t>życia</w:t>
      </w:r>
      <w:r>
        <w:t xml:space="preserve"> – 29,1% (wobec 27,8%). Co piąty bezrobotny był opiekunem co </w:t>
      </w:r>
      <w:r w:rsidRPr="00AB2175">
        <w:t>najmniej jednego dziecka do 6 roku życia</w:t>
      </w:r>
      <w:r>
        <w:t xml:space="preserve"> (18,4% wobec 17,7%)</w:t>
      </w:r>
      <w:r w:rsidRPr="00AB2175">
        <w:t xml:space="preserve">. Udział osób niepełnosprawnych wyniósł </w:t>
      </w:r>
      <w:r>
        <w:t>5,4</w:t>
      </w:r>
      <w:r w:rsidRPr="00AB2175">
        <w:t xml:space="preserve">% (wobec </w:t>
      </w:r>
      <w:r>
        <w:t>4,3</w:t>
      </w:r>
      <w:r w:rsidRPr="00AB2175">
        <w:t>% przed rokiem).</w:t>
      </w:r>
    </w:p>
    <w:p w14:paraId="5EC0FFD3" w14:textId="77777777" w:rsidR="004B338E" w:rsidRPr="004C1DAA" w:rsidRDefault="00D76007" w:rsidP="004E00A3">
      <w:pPr>
        <w:pStyle w:val="Nagwek1"/>
      </w:pPr>
      <w:r w:rsidRPr="00001C5B"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676E2D52" wp14:editId="22CDDB33">
                <wp:simplePos x="0" y="0"/>
                <wp:positionH relativeFrom="column">
                  <wp:posOffset>5212080</wp:posOffset>
                </wp:positionH>
                <wp:positionV relativeFrom="paragraph">
                  <wp:posOffset>300438</wp:posOffset>
                </wp:positionV>
                <wp:extent cx="1874520" cy="906145"/>
                <wp:effectExtent l="0" t="0" r="0" b="0"/>
                <wp:wrapTight wrapText="bothSides">
                  <wp:wrapPolygon edited="0">
                    <wp:start x="659" y="0"/>
                    <wp:lineTo x="659" y="20889"/>
                    <wp:lineTo x="20854" y="20889"/>
                    <wp:lineTo x="20854" y="0"/>
                    <wp:lineTo x="659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354DB" w14:textId="77777777" w:rsidR="00343C56" w:rsidRPr="00BD3E9B" w:rsidRDefault="00343C56" w:rsidP="000C30C7">
                            <w:pPr>
                              <w:pStyle w:val="tekstzboku"/>
                            </w:pPr>
                            <w:r w:rsidRPr="00A26BE4">
                              <w:t>Według stanu na koniec grudnia 202</w:t>
                            </w:r>
                            <w:r>
                              <w:t>1</w:t>
                            </w:r>
                            <w:r w:rsidRPr="00A26BE4">
                              <w:t xml:space="preserve"> r. przeciętna </w:t>
                            </w:r>
                            <w:r w:rsidRPr="000C30C7">
                              <w:t>liczba</w:t>
                            </w:r>
                            <w:r w:rsidRPr="00A26BE4">
                              <w:t xml:space="preserve"> </w:t>
                            </w:r>
                            <w:r w:rsidRPr="00AB2175">
                              <w:rPr>
                                <w:spacing w:val="-4"/>
                              </w:rPr>
                              <w:t>bezrobotnych przypadająca na 1 ofertę</w:t>
                            </w:r>
                            <w:r w:rsidRPr="00A26BE4">
                              <w:t xml:space="preserve"> pracy wyniosła </w:t>
                            </w:r>
                            <w:r>
                              <w:t>12</w:t>
                            </w:r>
                            <w:r w:rsidRPr="00A26BE4">
                              <w:t xml:space="preserve"> os</w:t>
                            </w:r>
                            <w:r>
                              <w:t>ó</w:t>
                            </w:r>
                            <w:r w:rsidRPr="00A26BE4">
                              <w:t>b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E2D52" id="Pole tekstowe 13" o:spid="_x0000_s1036" type="#_x0000_t202" style="position:absolute;margin-left:410.4pt;margin-top:23.65pt;width:147.6pt;height:71.3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" filled="f" stroked="f">
                <v:textbox>
                  <w:txbxContent>
                    <w:p w14:paraId="56A354DB" w14:textId="77777777" w:rsidR="00343C56" w:rsidRPr="00BD3E9B" w:rsidRDefault="00343C56" w:rsidP="000C30C7">
                      <w:pPr>
                        <w:pStyle w:val="tekstzboku"/>
                      </w:pPr>
                      <w:r w:rsidRPr="00A26BE4">
                        <w:t>Według stanu na koniec grudnia 202</w:t>
                      </w:r>
                      <w:r>
                        <w:t>1</w:t>
                      </w:r>
                      <w:r w:rsidRPr="00A26BE4">
                        <w:t xml:space="preserve"> r. przeciętna </w:t>
                      </w:r>
                      <w:r w:rsidRPr="000C30C7">
                        <w:t>liczba</w:t>
                      </w:r>
                      <w:r w:rsidRPr="00A26BE4">
                        <w:t xml:space="preserve"> </w:t>
                      </w:r>
                      <w:r w:rsidRPr="00AB2175">
                        <w:rPr>
                          <w:spacing w:val="-4"/>
                        </w:rPr>
                        <w:t>bezrobotnych przypadająca na 1 ofertę</w:t>
                      </w:r>
                      <w:r w:rsidRPr="00A26BE4">
                        <w:t xml:space="preserve"> pracy wyniosła </w:t>
                      </w:r>
                      <w:r>
                        <w:t>12</w:t>
                      </w:r>
                      <w:r w:rsidRPr="00A26BE4">
                        <w:t xml:space="preserve"> os</w:t>
                      </w:r>
                      <w:r>
                        <w:t>ó</w:t>
                      </w:r>
                      <w:r w:rsidRPr="00A26BE4">
                        <w:t>b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1B38">
        <w:t>Oferty pracy</w:t>
      </w:r>
    </w:p>
    <w:p w14:paraId="2D231F3D" w14:textId="77777777" w:rsidR="00343C56" w:rsidRDefault="00343C56" w:rsidP="000C30C7">
      <w:r>
        <w:t xml:space="preserve">W 2021 r. pracodawcy zgłosili do urzędów pracy 88,6 tys. ofert pracy (w tym 11,0% z sektora </w:t>
      </w:r>
      <w:r>
        <w:br/>
        <w:t xml:space="preserve">publicznego), tj. o 15,9 tys. więcej niż przed rokiem. Spośród wszystkich ofert 3,3% dotyczyło stażu, 1,9% </w:t>
      </w:r>
      <w:r w:rsidRPr="00EA1167">
        <w:t xml:space="preserve">skierowanych było </w:t>
      </w:r>
      <w:r>
        <w:t>do osób niepełnosprawnych, a 0,2</w:t>
      </w:r>
      <w:r w:rsidRPr="00EA1167">
        <w:t>% – do osób, które w okresie ostatnich 12 miesięcy uk</w:t>
      </w:r>
      <w:r>
        <w:t>ończyły naukę. W ramach testu rynku pracy zezwolenia na pracę dla cudzoziemców stanowiły 61,0% wolnych miejsc pracy.</w:t>
      </w:r>
    </w:p>
    <w:p w14:paraId="37723BFB" w14:textId="4063E1DD" w:rsidR="00343C56" w:rsidRDefault="00343C56" w:rsidP="000C30C7">
      <w:r>
        <w:rPr>
          <w:spacing w:val="-4"/>
        </w:rPr>
        <w:t xml:space="preserve">W końcu </w:t>
      </w:r>
      <w:r>
        <w:t>grudnia 2021</w:t>
      </w:r>
      <w:r w:rsidRPr="00EA1167">
        <w:t xml:space="preserve"> r.</w:t>
      </w:r>
      <w:r>
        <w:rPr>
          <w:spacing w:val="-4"/>
        </w:rPr>
        <w:t xml:space="preserve"> na 1 ofertę pracy przypadało 12 osób zarejestrowan</w:t>
      </w:r>
      <w:r w:rsidR="001E2AA1">
        <w:rPr>
          <w:spacing w:val="-4"/>
        </w:rPr>
        <w:t>ych</w:t>
      </w:r>
      <w:r>
        <w:rPr>
          <w:spacing w:val="-4"/>
        </w:rPr>
        <w:t xml:space="preserve"> jako bezrobotne (pr</w:t>
      </w:r>
      <w:r w:rsidRPr="00ED6005">
        <w:t xml:space="preserve">zed rokiem </w:t>
      </w:r>
      <w:r w:rsidR="00CA208E">
        <w:t>–</w:t>
      </w:r>
      <w:r w:rsidRPr="00ED6005">
        <w:t xml:space="preserve"> </w:t>
      </w:r>
      <w:r>
        <w:t>24</w:t>
      </w:r>
      <w:r w:rsidRPr="00ED6005">
        <w:t xml:space="preserve"> os</w:t>
      </w:r>
      <w:r>
        <w:t>oby</w:t>
      </w:r>
      <w:r w:rsidRPr="00ED6005">
        <w:t xml:space="preserve">). Liczba ofert pracy niewykorzystywanych dłużej niż 30 dni wyniosła </w:t>
      </w:r>
      <w:r>
        <w:t>1,2</w:t>
      </w:r>
      <w:r w:rsidRPr="00ED6005">
        <w:t xml:space="preserve"> tys.</w:t>
      </w:r>
    </w:p>
    <w:p w14:paraId="5B18DF33" w14:textId="77777777" w:rsidR="00EE4EE1" w:rsidRPr="00875DFD" w:rsidRDefault="00D76007" w:rsidP="00875DFD">
      <w:pPr>
        <w:pStyle w:val="Tytutablicy"/>
        <w:rPr>
          <w:b w:val="0"/>
        </w:rPr>
      </w:pPr>
      <w:r>
        <w:t>Tablica 3</w:t>
      </w:r>
      <w:r w:rsidR="000C435B" w:rsidRPr="00DF458D">
        <w:t xml:space="preserve">. </w:t>
      </w:r>
      <w:r w:rsidR="000C435B">
        <w:t>Wolne miejsca pracy i miejsca aktywizacji zawodowej</w:t>
      </w:r>
      <w:r w:rsidR="006E5753">
        <w:t xml:space="preserve"> </w:t>
      </w:r>
      <w:r w:rsidR="000B5996">
        <w:t>w 20</w:t>
      </w:r>
      <w:r w:rsidR="00892244">
        <w:t>2</w:t>
      </w:r>
      <w:r w:rsidR="0071467E">
        <w:t>1</w:t>
      </w:r>
      <w:r w:rsidR="000B5996">
        <w:t xml:space="preserve"> r.</w:t>
      </w:r>
      <w:r w:rsidR="00EE4EE1">
        <w:br/>
      </w:r>
      <w:r w:rsidR="00EE4EE1" w:rsidRPr="00875DFD">
        <w:rPr>
          <w:b w:val="0"/>
        </w:rPr>
        <w:t>W ciągu roku</w:t>
      </w:r>
    </w:p>
    <w:tbl>
      <w:tblPr>
        <w:tblStyle w:val="Tabela-Siatka"/>
        <w:tblW w:w="7938" w:type="dxa"/>
        <w:tblBorders>
          <w:top w:val="single" w:sz="4" w:space="0" w:color="009A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9AA6"/>
          <w:insideV w:val="single" w:sz="4" w:space="0" w:color="009AA6"/>
        </w:tblBorders>
        <w:tblLayout w:type="fixed"/>
        <w:tblLook w:val="04A0" w:firstRow="1" w:lastRow="0" w:firstColumn="1" w:lastColumn="0" w:noHBand="0" w:noVBand="1"/>
        <w:tblCaption w:val="Tablica 3."/>
        <w:tblDescription w:val="Wolne miejsca pracy i miejsca aktywizacji zawodowej ogółem,  wskaźnik wolnych miejsc pracy i miejsc aktywacji zawodowej ogółem w stosunku do 2020 roku, w tym sektorze publicznym, praca subsydiowana i praca sezonowa. Wolne miejsca pracy i miejsca aktywizacji zawodowej: ogółem 88642, 2020=100 121,8, w sektorze publicznym 9777, praca subsydiowana 9199 i praca sezonowa 48015. Z tego: Zatrudnienie lub inna praca zarobkowa: ogółem 84025, 2020=100 122,3, w sektorze publicznym 7239, praca subsydiowana 4582 i praca sezonowa - zjawisko nie wystąpiło; miejsca aktywacji zawodowej: ogółem 4617, 2020=100 113,4,w sektorze publicznym 2538, praca subsydiowana 4617, praca sezonowa - zjawisko nie wystąpiło. miejsca aktywacji zawodowej  - w tym: staże - ogółem 2957, 2020=100 113,1, w sektorze publicznym 1087, praca subsydiowana 2957, praca sezonowa - zjawisko nie wystąpiło oraz prace społecznie użyteczne - ogółem 1657, 2020=100 113,6, w sektorze publicznym 1451, praca subsydiowana 1657, praca sezonowa - zjawisko nie wystąpiło; miejsca aktywacji zawodowej dla niepełnosprawnych: ogółem 1697, 2020=100 104,0, w sektorze publicznym 172, praca subsydiowana 118, praca sezonowa 768; miejsca aktywacji zawodowej dla osób w okresie do 12 miesięcy od dnia ukończenia nauki: ogółem 181, 2020=100 476,3, w sektorze publicznym 10, praca subsydiowana 1, praca sezonowa 180; miejsca aktywacji zawodowej w ramach testu rynku pracy:  ogółem 54051, w sektorze publicznym 1877, praca subsydiowana 1, praca sezonowa 34283.     "/>
      </w:tblPr>
      <w:tblGrid>
        <w:gridCol w:w="2409"/>
        <w:gridCol w:w="993"/>
        <w:gridCol w:w="1143"/>
        <w:gridCol w:w="1143"/>
        <w:gridCol w:w="1143"/>
        <w:gridCol w:w="1107"/>
      </w:tblGrid>
      <w:tr w:rsidR="00EE4EE1" w14:paraId="03444090" w14:textId="77777777" w:rsidTr="00A471D1">
        <w:trPr>
          <w:trHeight w:val="510"/>
        </w:trPr>
        <w:tc>
          <w:tcPr>
            <w:tcW w:w="2409" w:type="dxa"/>
            <w:vMerge w:val="restart"/>
            <w:tcBorders>
              <w:top w:val="single" w:sz="4" w:space="0" w:color="001381"/>
              <w:bottom w:val="single" w:sz="4" w:space="0" w:color="001381"/>
              <w:right w:val="single" w:sz="4" w:space="0" w:color="001D77"/>
            </w:tcBorders>
            <w:vAlign w:val="center"/>
          </w:tcPr>
          <w:p w14:paraId="64378303" w14:textId="77777777" w:rsidR="00EE4EE1" w:rsidRDefault="00EE4EE1" w:rsidP="00EE4EE1">
            <w:pPr>
              <w:jc w:val="center"/>
              <w:rPr>
                <w:shd w:val="clear" w:color="auto" w:fill="FFFFFF"/>
              </w:rPr>
            </w:pPr>
            <w:r w:rsidRPr="00FB4BAB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93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40AA01FA" w14:textId="77777777" w:rsidR="00EE4EE1" w:rsidRDefault="00EE4EE1" w:rsidP="00E204D6">
            <w:pPr>
              <w:pStyle w:val="gwkatablicy"/>
              <w:framePr w:wrap="around"/>
              <w:rPr>
                <w:shd w:val="clear" w:color="auto" w:fill="FFFFFF"/>
              </w:rPr>
            </w:pPr>
            <w:r w:rsidRPr="00FB4BAB">
              <w:t>Ogółem</w:t>
            </w:r>
          </w:p>
        </w:tc>
        <w:tc>
          <w:tcPr>
            <w:tcW w:w="3429" w:type="dxa"/>
            <w:gridSpan w:val="3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1A9F46" w14:textId="77777777" w:rsidR="00EE4EE1" w:rsidRDefault="00814D2E" w:rsidP="00E204D6">
            <w:pPr>
              <w:pStyle w:val="gwkatablicy"/>
              <w:framePr w:wrap="around"/>
              <w:rPr>
                <w:shd w:val="clear" w:color="auto" w:fill="FFFFFF"/>
              </w:rPr>
            </w:pPr>
            <w:r w:rsidRPr="00814D2E">
              <w:t>Z liczby ogółem</w:t>
            </w:r>
          </w:p>
        </w:tc>
        <w:tc>
          <w:tcPr>
            <w:tcW w:w="1107" w:type="dxa"/>
            <w:vMerge w:val="restart"/>
            <w:tcBorders>
              <w:top w:val="single" w:sz="4" w:space="0" w:color="001381"/>
              <w:left w:val="single" w:sz="4" w:space="0" w:color="001D77"/>
              <w:bottom w:val="single" w:sz="4" w:space="0" w:color="001381"/>
            </w:tcBorders>
            <w:vAlign w:val="center"/>
          </w:tcPr>
          <w:p w14:paraId="795D16E5" w14:textId="77777777" w:rsidR="00EE4EE1" w:rsidRDefault="00EE4EE1" w:rsidP="00E204D6">
            <w:pPr>
              <w:pStyle w:val="gwkatablicy"/>
              <w:framePr w:wrap="around"/>
              <w:rPr>
                <w:shd w:val="clear" w:color="auto" w:fill="FFFFFF"/>
              </w:rPr>
            </w:pPr>
            <w:r w:rsidRPr="00FB4BAB">
              <w:t>20</w:t>
            </w:r>
            <w:r w:rsidR="0071467E">
              <w:t>20</w:t>
            </w:r>
            <w:r w:rsidRPr="00FB4BAB">
              <w:t>=100</w:t>
            </w:r>
          </w:p>
        </w:tc>
      </w:tr>
      <w:tr w:rsidR="005B435D" w14:paraId="7902FAB8" w14:textId="77777777" w:rsidTr="005B435D">
        <w:trPr>
          <w:trHeight w:val="397"/>
        </w:trPr>
        <w:tc>
          <w:tcPr>
            <w:tcW w:w="2409" w:type="dxa"/>
            <w:vMerge/>
            <w:tcBorders>
              <w:top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6C6D810B" w14:textId="77777777" w:rsidR="00EE4EE1" w:rsidRPr="00FB4BAB" w:rsidRDefault="00EE4EE1" w:rsidP="00EE4EE1">
            <w:pPr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381"/>
              <w:right w:val="single" w:sz="4" w:space="0" w:color="001D77"/>
            </w:tcBorders>
            <w:vAlign w:val="center"/>
          </w:tcPr>
          <w:p w14:paraId="3FFC6DB2" w14:textId="77777777" w:rsidR="00EE4EE1" w:rsidRPr="00FB4BAB" w:rsidRDefault="00EE4EE1" w:rsidP="00EE4EE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092965" w14:textId="77777777" w:rsidR="00EE4EE1" w:rsidRDefault="00EE4EE1" w:rsidP="00DF6B0E">
            <w:pPr>
              <w:pStyle w:val="gwkatablicy"/>
              <w:framePr w:wrap="around"/>
              <w:ind w:left="-57" w:right="-57"/>
            </w:pPr>
            <w:r>
              <w:t xml:space="preserve">w sektorze </w:t>
            </w:r>
            <w:r w:rsidRPr="00DF6B0E">
              <w:rPr>
                <w:spacing w:val="-4"/>
              </w:rPr>
              <w:t>publicznym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85D877" w14:textId="77777777" w:rsidR="00EE4EE1" w:rsidRDefault="00EE4EE1" w:rsidP="00E204D6">
            <w:pPr>
              <w:pStyle w:val="gwkatablicy"/>
              <w:framePr w:wrap="around"/>
            </w:pPr>
            <w:r>
              <w:t>praca subsydiowana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E1FBA" w14:textId="77777777" w:rsidR="00EE4EE1" w:rsidRDefault="00EE4EE1" w:rsidP="00E204D6">
            <w:pPr>
              <w:pStyle w:val="gwkatablicy"/>
              <w:framePr w:wrap="around"/>
            </w:pPr>
            <w:r>
              <w:t xml:space="preserve">praca </w:t>
            </w:r>
            <w:r w:rsidR="004500D9">
              <w:br/>
            </w:r>
            <w:r>
              <w:t>sezonowa</w:t>
            </w:r>
          </w:p>
        </w:tc>
        <w:tc>
          <w:tcPr>
            <w:tcW w:w="1107" w:type="dxa"/>
            <w:vMerge/>
            <w:tcBorders>
              <w:left w:val="single" w:sz="4" w:space="0" w:color="001D77"/>
              <w:bottom w:val="single" w:sz="4" w:space="0" w:color="001381"/>
            </w:tcBorders>
            <w:vAlign w:val="center"/>
          </w:tcPr>
          <w:p w14:paraId="47A3FBE2" w14:textId="77777777" w:rsidR="00EE4EE1" w:rsidRDefault="00EE4EE1" w:rsidP="00EE4EE1">
            <w:pPr>
              <w:rPr>
                <w:shd w:val="clear" w:color="auto" w:fill="FFFFFF"/>
              </w:rPr>
            </w:pPr>
          </w:p>
        </w:tc>
      </w:tr>
      <w:tr w:rsidR="005B435D" w14:paraId="2EDEFE3C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381"/>
              <w:bottom w:val="single" w:sz="4" w:space="0" w:color="001D77"/>
              <w:right w:val="single" w:sz="4" w:space="0" w:color="001D77"/>
            </w:tcBorders>
            <w:vAlign w:val="center"/>
          </w:tcPr>
          <w:p w14:paraId="02595B16" w14:textId="77777777" w:rsidR="002E052C" w:rsidRDefault="002E052C" w:rsidP="002E052C">
            <w:pPr>
              <w:rPr>
                <w:shd w:val="clear" w:color="auto" w:fill="FFFFFF"/>
              </w:rPr>
            </w:pPr>
            <w:r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993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080062" w14:textId="77777777" w:rsidR="002E052C" w:rsidRPr="009455DF" w:rsidRDefault="002E052C" w:rsidP="00826F9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 w:rsidRPr="009455DF">
              <w:rPr>
                <w:b/>
                <w:shd w:val="clear" w:color="auto" w:fill="FFFFFF"/>
              </w:rPr>
              <w:t>88642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037B96" w14:textId="77777777" w:rsidR="002E052C" w:rsidRPr="009455DF" w:rsidRDefault="002E052C" w:rsidP="00826F9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 w:rsidRPr="009455DF">
              <w:rPr>
                <w:b/>
                <w:shd w:val="clear" w:color="auto" w:fill="FFFFFF"/>
              </w:rPr>
              <w:t>9777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8D4A7" w14:textId="77777777" w:rsidR="002E052C" w:rsidRPr="009455DF" w:rsidRDefault="002E052C" w:rsidP="00826F9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 w:rsidRPr="009455DF">
              <w:rPr>
                <w:b/>
                <w:shd w:val="clear" w:color="auto" w:fill="FFFFFF"/>
              </w:rPr>
              <w:t>9199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F2D61F" w14:textId="77777777" w:rsidR="002E052C" w:rsidRPr="009455DF" w:rsidRDefault="002E052C" w:rsidP="00826F9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 w:rsidRPr="009455DF">
              <w:rPr>
                <w:b/>
                <w:shd w:val="clear" w:color="auto" w:fill="FFFFFF"/>
              </w:rPr>
              <w:t>48015</w:t>
            </w:r>
          </w:p>
        </w:tc>
        <w:tc>
          <w:tcPr>
            <w:tcW w:w="1107" w:type="dxa"/>
            <w:tcBorders>
              <w:top w:val="single" w:sz="4" w:space="0" w:color="001381"/>
              <w:left w:val="single" w:sz="4" w:space="0" w:color="001D77"/>
              <w:bottom w:val="single" w:sz="4" w:space="0" w:color="001D77"/>
            </w:tcBorders>
            <w:vAlign w:val="center"/>
          </w:tcPr>
          <w:p w14:paraId="190D50BC" w14:textId="77777777" w:rsidR="002E052C" w:rsidRPr="009455DF" w:rsidRDefault="002E052C" w:rsidP="00826F9B">
            <w:pPr>
              <w:pStyle w:val="danetablica"/>
              <w:framePr w:wrap="around"/>
              <w:rPr>
                <w:b/>
                <w:shd w:val="clear" w:color="auto" w:fill="FFFFFF"/>
              </w:rPr>
            </w:pPr>
            <w:r w:rsidRPr="009455DF">
              <w:rPr>
                <w:b/>
                <w:shd w:val="clear" w:color="auto" w:fill="FFFFFF"/>
              </w:rPr>
              <w:t>121,8</w:t>
            </w:r>
          </w:p>
        </w:tc>
      </w:tr>
      <w:tr w:rsidR="005B435D" w14:paraId="2E0967D0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C17A4" w14:textId="593F2CBB" w:rsidR="002E052C" w:rsidRDefault="002E052C" w:rsidP="00C36E10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 xml:space="preserve">z </w:t>
            </w:r>
            <w:r w:rsidR="00C36E10">
              <w:t>liczby ogółem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3D23C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95119A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11791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81C840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6EC3066" w14:textId="77777777" w:rsidR="002E052C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1FA4CE9D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9E0573A" w14:textId="77777777" w:rsidR="002E052C" w:rsidRDefault="002E052C" w:rsidP="00226510">
            <w:pPr>
              <w:pStyle w:val="BOCZEK"/>
              <w:rPr>
                <w:shd w:val="clear" w:color="auto" w:fill="FFFFFF"/>
              </w:rPr>
            </w:pPr>
            <w:r>
              <w:t>zatrudnienie lub inna praca zarobkowa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F1C8A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84025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76DD7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7239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1BA18E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4582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11B7AD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48015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C041B0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122,3</w:t>
            </w:r>
          </w:p>
        </w:tc>
      </w:tr>
      <w:tr w:rsidR="005B435D" w14:paraId="1D90941D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971011" w14:textId="730782D0" w:rsidR="002E052C" w:rsidRDefault="002E052C" w:rsidP="00226510">
            <w:pPr>
              <w:pStyle w:val="BOCZEK"/>
              <w:rPr>
                <w:shd w:val="clear" w:color="auto" w:fill="FFFFFF"/>
              </w:rPr>
            </w:pPr>
            <w:r>
              <w:t>m</w:t>
            </w:r>
            <w:r w:rsidRPr="00FB4BAB">
              <w:t xml:space="preserve">iejsca aktywacji </w:t>
            </w:r>
            <w:r w:rsidR="00F01402">
              <w:br/>
            </w:r>
            <w:r w:rsidRPr="00FB4BAB">
              <w:t>zawodowej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50040A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4617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B7BF63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2538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3604F1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4617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68726E" w14:textId="77777777" w:rsidR="002E052C" w:rsidRPr="00EE4EE1" w:rsidRDefault="00C0281D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FAE0D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113,4</w:t>
            </w:r>
          </w:p>
        </w:tc>
      </w:tr>
      <w:tr w:rsidR="005B435D" w14:paraId="43F3F959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8EE7B0" w14:textId="77777777" w:rsidR="002E052C" w:rsidRDefault="002E052C" w:rsidP="004F2616">
            <w:pPr>
              <w:pStyle w:val="boczek2wciecie"/>
              <w:ind w:left="176"/>
              <w:rPr>
                <w:shd w:val="clear" w:color="auto" w:fill="FFFFFF"/>
              </w:rPr>
            </w:pPr>
            <w:r>
              <w:t>w tym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5B2BE5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AFCBAE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25A3B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072EC0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B99523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</w:p>
        </w:tc>
      </w:tr>
      <w:tr w:rsidR="005B435D" w14:paraId="3B7489E4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1B19E6E" w14:textId="77777777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>staże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7A64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2957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537E44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1087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1FBA3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2957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379CB6" w14:textId="77777777" w:rsidR="002E052C" w:rsidRPr="00EE4EE1" w:rsidRDefault="00C0281D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83A598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113,1</w:t>
            </w:r>
          </w:p>
        </w:tc>
      </w:tr>
      <w:tr w:rsidR="005B435D" w14:paraId="2507D7C9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0DAC939" w14:textId="1E4514BF" w:rsidR="002E052C" w:rsidRDefault="002E052C" w:rsidP="00226510">
            <w:pPr>
              <w:pStyle w:val="boczek2wciecie"/>
              <w:rPr>
                <w:shd w:val="clear" w:color="auto" w:fill="FFFFFF"/>
              </w:rPr>
            </w:pPr>
            <w:r>
              <w:t xml:space="preserve">prace społecznie </w:t>
            </w:r>
            <w:r w:rsidR="00B35581">
              <w:br/>
            </w:r>
            <w:r>
              <w:t>użyteczne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63791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1657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EA7CB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1451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27EE2F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1657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E9804D" w14:textId="77777777" w:rsidR="002E052C" w:rsidRPr="00EE4EE1" w:rsidRDefault="00C0281D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–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EBF44D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113,6</w:t>
            </w:r>
          </w:p>
        </w:tc>
      </w:tr>
      <w:tr w:rsidR="005B435D" w14:paraId="23C205C3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EDFB22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dla niepełnosprawnych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C81B46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1697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CB10B1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172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4C1BF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118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A6989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768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FA88C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104,0</w:t>
            </w:r>
          </w:p>
        </w:tc>
      </w:tr>
      <w:tr w:rsidR="005B435D" w14:paraId="49156F1B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63C9E7" w14:textId="77777777" w:rsidR="002E052C" w:rsidRDefault="002E052C" w:rsidP="004F2616">
            <w:pPr>
              <w:pStyle w:val="BOCZEK"/>
              <w:rPr>
                <w:shd w:val="clear" w:color="auto" w:fill="FFFFFF"/>
              </w:rPr>
            </w:pPr>
            <w:r>
              <w:t>d</w:t>
            </w:r>
            <w:r w:rsidRPr="00FB4BAB">
              <w:t xml:space="preserve">la osób w okresie </w:t>
            </w:r>
            <w:r>
              <w:br/>
            </w:r>
            <w:r w:rsidRPr="00FB4BAB">
              <w:t>do 12 miesięcy od dnia ukończenia nauki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45885F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181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8D7C1A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ED83F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1ACAD1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E39D47" w14:textId="77777777" w:rsidR="002E052C" w:rsidRPr="00EE4EE1" w:rsidRDefault="002E052C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476,3</w:t>
            </w:r>
          </w:p>
        </w:tc>
      </w:tr>
      <w:tr w:rsidR="005B435D" w14:paraId="359EBD3F" w14:textId="77777777" w:rsidTr="005B435D">
        <w:trPr>
          <w:trHeight w:val="227"/>
        </w:trPr>
        <w:tc>
          <w:tcPr>
            <w:tcW w:w="240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56542F21" w14:textId="77777777" w:rsidR="0022257A" w:rsidRDefault="0022257A" w:rsidP="004F2616">
            <w:pPr>
              <w:pStyle w:val="BOCZEK"/>
            </w:pPr>
            <w:r>
              <w:t>w ramach testu rynku pracy</w:t>
            </w:r>
          </w:p>
        </w:tc>
        <w:tc>
          <w:tcPr>
            <w:tcW w:w="99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A0FA66" w14:textId="77777777" w:rsidR="0022257A" w:rsidRDefault="0022257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54051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8B30D19" w14:textId="77777777" w:rsidR="0022257A" w:rsidRDefault="0022257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1877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80A3D3E" w14:textId="77777777" w:rsidR="0022257A" w:rsidRDefault="0022257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11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DC401A" w14:textId="77777777" w:rsidR="0022257A" w:rsidRDefault="0022257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34283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B93F159" w14:textId="77777777" w:rsidR="0022257A" w:rsidRDefault="0022257A" w:rsidP="00826F9B">
            <w:pPr>
              <w:pStyle w:val="danetablica"/>
              <w:framePr w:wrap="around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.</w:t>
            </w:r>
          </w:p>
        </w:tc>
      </w:tr>
    </w:tbl>
    <w:p w14:paraId="0F3AFA51" w14:textId="77777777" w:rsidR="00F35B54" w:rsidRPr="00F35B54" w:rsidRDefault="00D76007" w:rsidP="00EE4EE1">
      <w:pPr>
        <w:pStyle w:val="Nagwek1"/>
        <w:rPr>
          <w:rFonts w:ascii="Fira Sans" w:hAnsi="Fira Sans"/>
          <w:color w:val="auto"/>
          <w:spacing w:val="-4"/>
        </w:rPr>
      </w:pPr>
      <w:r w:rsidRPr="00001C5B"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751424" behindDoc="1" locked="0" layoutInCell="1" allowOverlap="1" wp14:anchorId="502727A8" wp14:editId="7561296D">
                <wp:simplePos x="0" y="0"/>
                <wp:positionH relativeFrom="column">
                  <wp:posOffset>5219451</wp:posOffset>
                </wp:positionH>
                <wp:positionV relativeFrom="paragraph">
                  <wp:posOffset>128270</wp:posOffset>
                </wp:positionV>
                <wp:extent cx="1816735" cy="802640"/>
                <wp:effectExtent l="0" t="0" r="0" b="0"/>
                <wp:wrapTight wrapText="bothSides">
                  <wp:wrapPolygon edited="0">
                    <wp:start x="679" y="0"/>
                    <wp:lineTo x="679" y="21019"/>
                    <wp:lineTo x="20837" y="21019"/>
                    <wp:lineTo x="20837" y="0"/>
                    <wp:lineTo x="67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735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F6D7" w14:textId="77777777" w:rsidR="0062046F" w:rsidRPr="00C95701" w:rsidRDefault="002E052C" w:rsidP="000C30C7">
                            <w:pPr>
                              <w:pStyle w:val="tekstzboku"/>
                            </w:pPr>
                            <w:r>
                              <w:t xml:space="preserve">Programy na rzecz promocji zatrudnienia </w:t>
                            </w:r>
                            <w:r w:rsidRPr="000C30C7">
                              <w:t>stanowiły</w:t>
                            </w:r>
                            <w:r>
                              <w:t xml:space="preserve"> 28,1% ogółu wydatków Funduszu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727A8" id="Pole tekstowe 14" o:spid="_x0000_s1037" type="#_x0000_t202" style="position:absolute;margin-left:411pt;margin-top:10.1pt;width:143.05pt;height:63.2pt;z-index:-251565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" filled="f" stroked="f">
                <v:textbox>
                  <w:txbxContent>
                    <w:p w14:paraId="0B52F6D7" w14:textId="77777777" w:rsidR="0062046F" w:rsidRPr="00C95701" w:rsidRDefault="002E052C" w:rsidP="000C30C7">
                      <w:pPr>
                        <w:pStyle w:val="tekstzboku"/>
                      </w:pPr>
                      <w:r>
                        <w:t xml:space="preserve">Programy na rzecz promocji zatrudnienia </w:t>
                      </w:r>
                      <w:r w:rsidRPr="000C30C7">
                        <w:t>stanowiły</w:t>
                      </w:r>
                      <w:r>
                        <w:t xml:space="preserve"> 28,1% ogółu wydatków Funduszu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B54">
        <w:t>Wydatki Funduszu Pracy</w:t>
      </w:r>
    </w:p>
    <w:p w14:paraId="64A19DA9" w14:textId="116DDEF9" w:rsidR="002E052C" w:rsidRDefault="002E052C" w:rsidP="00CE4453">
      <w:r>
        <w:t xml:space="preserve">Wydatki Funduszu Pracy poniesione w województwie zachodniopomorskim w 2021 r. wyniosły </w:t>
      </w:r>
      <w:r w:rsidRPr="00CE4453">
        <w:rPr>
          <w:spacing w:val="-2"/>
        </w:rPr>
        <w:t xml:space="preserve">463,5 mln zł (o 50,1% mniej niż w 2020 r.). Na zasiłki dla bezrobotnych przeznaczono 110,3 mln zł, </w:t>
      </w:r>
      <w:r w:rsidRPr="00ED6005">
        <w:t xml:space="preserve">co stanowiło </w:t>
      </w:r>
      <w:r>
        <w:t>23,8</w:t>
      </w:r>
      <w:r w:rsidRPr="00ED6005">
        <w:t xml:space="preserve">% ogólnej wysokości wydatków (wobec </w:t>
      </w:r>
      <w:r>
        <w:t>10,7</w:t>
      </w:r>
      <w:r w:rsidRPr="00ED6005">
        <w:t>% przed rokiem).</w:t>
      </w:r>
      <w:r>
        <w:t xml:space="preserve"> </w:t>
      </w:r>
      <w:r w:rsidRPr="00ED6005">
        <w:t xml:space="preserve">Na aktywne formy przeciwdziałania bezrobociu wydatkowano </w:t>
      </w:r>
      <w:r>
        <w:t>140,7</w:t>
      </w:r>
      <w:r w:rsidRPr="00ED6005">
        <w:t xml:space="preserve"> mln zł, co stanowiło </w:t>
      </w:r>
      <w:r>
        <w:t>30,4</w:t>
      </w:r>
      <w:r w:rsidRPr="00ED6005">
        <w:t xml:space="preserve">% </w:t>
      </w:r>
      <w:r>
        <w:t xml:space="preserve">ogółu </w:t>
      </w:r>
      <w:r w:rsidR="00CE4453">
        <w:br/>
      </w:r>
      <w:r>
        <w:t xml:space="preserve">wydatków Funduszu Pracy (przed rokiem </w:t>
      </w:r>
      <w:r w:rsidRPr="00247B44">
        <w:rPr>
          <w:color w:val="000000" w:themeColor="text1"/>
        </w:rPr>
        <w:t>–</w:t>
      </w:r>
      <w:r>
        <w:rPr>
          <w:color w:val="000000" w:themeColor="text1"/>
        </w:rPr>
        <w:t xml:space="preserve"> 87,1%). Z tej kwoty 9,1% przeznaczono na dofinansowanie podejmowania działalności gospodarczej (wobec 3,0% w 2020 r.), 5,2% </w:t>
      </w:r>
      <w:r w:rsidRPr="00247B44">
        <w:rPr>
          <w:color w:val="000000" w:themeColor="text1"/>
        </w:rPr>
        <w:t>–</w:t>
      </w:r>
      <w:r>
        <w:rPr>
          <w:color w:val="000000" w:themeColor="text1"/>
        </w:rPr>
        <w:t xml:space="preserve"> na staże (wobec 1,7%), a </w:t>
      </w:r>
      <w:r w:rsidR="001E2AA1">
        <w:rPr>
          <w:color w:val="000000" w:themeColor="text1"/>
        </w:rPr>
        <w:t xml:space="preserve">na </w:t>
      </w:r>
      <w:r>
        <w:rPr>
          <w:color w:val="000000" w:themeColor="text1"/>
        </w:rPr>
        <w:t xml:space="preserve">refundacją kosztów wyposażenia i doposażenia stanowiska </w:t>
      </w:r>
      <w:r w:rsidRPr="00CE4453">
        <w:rPr>
          <w:color w:val="000000" w:themeColor="text1"/>
          <w:spacing w:val="-2"/>
        </w:rPr>
        <w:t xml:space="preserve">pracy oraz </w:t>
      </w:r>
      <w:r w:rsidR="001E2AA1">
        <w:rPr>
          <w:color w:val="000000" w:themeColor="text1"/>
          <w:spacing w:val="-2"/>
        </w:rPr>
        <w:br/>
      </w:r>
      <w:r w:rsidRPr="001E2AA1">
        <w:rPr>
          <w:color w:val="000000" w:themeColor="text1"/>
          <w:spacing w:val="-4"/>
        </w:rPr>
        <w:t xml:space="preserve">robotami publicznymi </w:t>
      </w:r>
      <w:r w:rsidR="001E2AA1" w:rsidRPr="001E2AA1">
        <w:rPr>
          <w:color w:val="000000" w:themeColor="text1"/>
          <w:spacing w:val="-4"/>
        </w:rPr>
        <w:t>–</w:t>
      </w:r>
      <w:r w:rsidRPr="001E2AA1">
        <w:rPr>
          <w:color w:val="000000" w:themeColor="text1"/>
          <w:spacing w:val="-4"/>
        </w:rPr>
        <w:t xml:space="preserve"> odpowiednio 4,9% i 3,9% (przed rokiem 1,7% i 1,2%). Na Krajowy Fundusz</w:t>
      </w:r>
      <w:r>
        <w:rPr>
          <w:color w:val="000000" w:themeColor="text1"/>
        </w:rPr>
        <w:t xml:space="preserve"> Szkoleniowy (mający na celu wsparcie pracodawców oraz pracowników w zapobieganiu utracie zatrudnienia z powodu kompetencji nieadekwatnych do wymagań zmieniającej się gospodarki) przekazano 2,2% środków Funduszu Pracy (wobec 1,0% przed rokiem), a na szkolenia zawodowe </w:t>
      </w:r>
      <w:r w:rsidRPr="00247B44">
        <w:rPr>
          <w:color w:val="000000" w:themeColor="text1"/>
        </w:rPr>
        <w:t>–</w:t>
      </w:r>
      <w:r>
        <w:rPr>
          <w:color w:val="000000" w:themeColor="text1"/>
        </w:rPr>
        <w:t xml:space="preserve"> 1,1% (wobec 0,3%).</w:t>
      </w:r>
    </w:p>
    <w:p w14:paraId="272A4AFE" w14:textId="77777777" w:rsidR="00C95701" w:rsidRDefault="00C95701" w:rsidP="00CE4453"/>
    <w:p w14:paraId="1C8BA9A6" w14:textId="56C1D3F3" w:rsidR="00C95701" w:rsidRDefault="004C3D77" w:rsidP="00CE4453">
      <w:r w:rsidRPr="00FB1838">
        <w:rPr>
          <w:shd w:val="clear" w:color="auto" w:fill="FFFFFF"/>
        </w:rPr>
        <w:t xml:space="preserve">W przypadku cytowania danych Głównego Urzędu Statystycznego prosimy o zamieszczenie </w:t>
      </w:r>
      <w:r w:rsidR="00A96BF1">
        <w:rPr>
          <w:shd w:val="clear" w:color="auto" w:fill="FFFFFF"/>
        </w:rPr>
        <w:br/>
      </w:r>
      <w:r w:rsidRPr="00FB1838">
        <w:rPr>
          <w:shd w:val="clear" w:color="auto" w:fill="FFFFFF"/>
        </w:rPr>
        <w:t>inform</w:t>
      </w:r>
      <w:r w:rsidRPr="0057577F">
        <w:rPr>
          <w:shd w:val="clear" w:color="auto" w:fill="FFFFFF"/>
        </w:rPr>
        <w:t xml:space="preserve">acji: „Źródło danych GUS”, a w przypadku publikowania obliczeń dokonanych </w:t>
      </w:r>
      <w:r w:rsidR="001B5627">
        <w:rPr>
          <w:shd w:val="clear" w:color="auto" w:fill="FFFFFF"/>
        </w:rPr>
        <w:br/>
      </w:r>
      <w:r w:rsidRPr="0057577F">
        <w:rPr>
          <w:shd w:val="clear" w:color="auto" w:fill="FFFFFF"/>
        </w:rPr>
        <w:t>na danych opublikowanych przez GUS prosimy o zamieszczenie informacji: „Opracowanie własne na podstawie</w:t>
      </w:r>
      <w:r w:rsidRPr="00FB1838">
        <w:rPr>
          <w:shd w:val="clear" w:color="auto" w:fill="FFFFFF"/>
        </w:rPr>
        <w:t xml:space="preserve"> danych GUS”.</w:t>
      </w:r>
    </w:p>
    <w:p w14:paraId="34F801B3" w14:textId="77777777" w:rsidR="00C95701" w:rsidRDefault="00C95701" w:rsidP="00C976DA">
      <w:pPr>
        <w:jc w:val="both"/>
      </w:pPr>
    </w:p>
    <w:p w14:paraId="2965F2F1" w14:textId="77777777" w:rsidR="00C95701" w:rsidRDefault="00C95701" w:rsidP="00C976DA">
      <w:pPr>
        <w:jc w:val="both"/>
      </w:pPr>
    </w:p>
    <w:p w14:paraId="4725C2E5" w14:textId="77777777" w:rsidR="00C95701" w:rsidRDefault="00C95701" w:rsidP="00C976DA">
      <w:pPr>
        <w:jc w:val="both"/>
      </w:pPr>
    </w:p>
    <w:p w14:paraId="0EB29FA4" w14:textId="77777777" w:rsidR="00C95701" w:rsidRDefault="00C95701" w:rsidP="00C976DA">
      <w:pPr>
        <w:jc w:val="both"/>
      </w:pPr>
    </w:p>
    <w:p w14:paraId="75A2FEE3" w14:textId="77777777" w:rsidR="00694AF0" w:rsidRPr="00057C45" w:rsidRDefault="00694AF0" w:rsidP="00C976DA">
      <w:pPr>
        <w:jc w:val="both"/>
        <w:sectPr w:rsidR="00694AF0" w:rsidRPr="00057C45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09194008" w14:textId="77777777" w:rsidR="008938BE" w:rsidRDefault="008938BE" w:rsidP="008938BE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8938BE" w:rsidRPr="00670943" w14:paraId="7686D800" w14:textId="77777777" w:rsidTr="0053566F">
        <w:trPr>
          <w:trHeight w:val="1912"/>
        </w:trPr>
        <w:tc>
          <w:tcPr>
            <w:tcW w:w="4927" w:type="dxa"/>
          </w:tcPr>
          <w:p w14:paraId="28BA263C" w14:textId="77777777" w:rsidR="008938BE" w:rsidRPr="00F97320" w:rsidRDefault="008938BE" w:rsidP="0053566F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08598F89" w14:textId="77777777" w:rsidR="008938BE" w:rsidRPr="00F97320" w:rsidRDefault="008938BE" w:rsidP="0053566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6EE43609" w14:textId="77777777" w:rsidR="008938BE" w:rsidRPr="00F97320" w:rsidRDefault="008938BE" w:rsidP="0053566F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43F9EB1C" w14:textId="77777777" w:rsidR="008938BE" w:rsidRPr="00670943" w:rsidRDefault="008938BE" w:rsidP="0053566F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65BD641E" w14:textId="77777777" w:rsidR="008938BE" w:rsidRDefault="008938BE" w:rsidP="0053566F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2DB6AFA9" w14:textId="77777777" w:rsidR="008938BE" w:rsidRPr="00670943" w:rsidRDefault="008938BE" w:rsidP="0053566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547DBB4A" w14:textId="77777777" w:rsidR="008938BE" w:rsidRPr="003B4052" w:rsidRDefault="008938BE" w:rsidP="0053566F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8938BE" w:rsidRPr="00670943" w14:paraId="4361BD33" w14:textId="77777777" w:rsidTr="0053566F">
        <w:trPr>
          <w:trHeight w:val="510"/>
        </w:trPr>
        <w:tc>
          <w:tcPr>
            <w:tcW w:w="4927" w:type="dxa"/>
          </w:tcPr>
          <w:p w14:paraId="2E197B33" w14:textId="77777777" w:rsidR="008938BE" w:rsidRPr="00F278A6" w:rsidRDefault="008938BE" w:rsidP="0053566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2982F77" w14:textId="77777777" w:rsidR="008938BE" w:rsidRDefault="008938BE" w:rsidP="0053566F">
            <w:pPr>
              <w:ind w:firstLine="680"/>
              <w:rPr>
                <w:sz w:val="18"/>
              </w:rPr>
            </w:pPr>
            <w:r w:rsidRPr="00B811CF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E1FF608" wp14:editId="7B2E37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8" name="Obraz 2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811CF">
              <w:rPr>
                <w:sz w:val="20"/>
              </w:rPr>
              <w:t>www.szczecin.stat.gov.pl</w:t>
            </w:r>
          </w:p>
        </w:tc>
      </w:tr>
      <w:tr w:rsidR="008938BE" w:rsidRPr="00670943" w14:paraId="7D29B8C5" w14:textId="77777777" w:rsidTr="0053566F">
        <w:trPr>
          <w:trHeight w:val="510"/>
        </w:trPr>
        <w:tc>
          <w:tcPr>
            <w:tcW w:w="4927" w:type="dxa"/>
            <w:vMerge w:val="restart"/>
          </w:tcPr>
          <w:p w14:paraId="17A4269F" w14:textId="77777777" w:rsidR="008938BE" w:rsidRPr="00F278A6" w:rsidRDefault="008938BE" w:rsidP="0053566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F6A541E" w14:textId="77777777" w:rsidR="008938BE" w:rsidRDefault="008938BE" w:rsidP="0053566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70E0BC7" wp14:editId="30E69ED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  <w:szCs w:val="20"/>
              </w:rPr>
              <w:t>Szczecin_STAT</w:t>
            </w:r>
          </w:p>
        </w:tc>
      </w:tr>
      <w:tr w:rsidR="008938BE" w:rsidRPr="00670943" w14:paraId="192891B5" w14:textId="77777777" w:rsidTr="0053566F">
        <w:trPr>
          <w:trHeight w:val="510"/>
        </w:trPr>
        <w:tc>
          <w:tcPr>
            <w:tcW w:w="4927" w:type="dxa"/>
            <w:vMerge/>
          </w:tcPr>
          <w:p w14:paraId="44A24E69" w14:textId="77777777" w:rsidR="008938BE" w:rsidRPr="00F278A6" w:rsidRDefault="008938BE" w:rsidP="0053566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1A6DAE7" w14:textId="77777777" w:rsidR="008938BE" w:rsidRDefault="008938BE" w:rsidP="0053566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1A689E3C" wp14:editId="3A8B2E8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2" name="Obraz 22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5F7DCC">
              <w:rPr>
                <w:sz w:val="20"/>
              </w:rPr>
              <w:t>UrzadStatystycznywSzczecinie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8938BE" w14:paraId="4C2ED023" w14:textId="77777777" w:rsidTr="0053566F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446A92A9" w14:textId="77777777" w:rsidR="008938BE" w:rsidRDefault="008938BE" w:rsidP="0053566F">
            <w:pPr>
              <w:shd w:val="clear" w:color="auto" w:fill="D9D9D9" w:themeFill="background1" w:themeFillShade="D9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4789494B" w14:textId="51D059CB" w:rsidR="002E052C" w:rsidRDefault="00346300" w:rsidP="002E052C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21" w:history="1">
              <w:r w:rsidR="002E052C" w:rsidRPr="0067185F">
                <w:rPr>
                  <w:rStyle w:val="Hipercze"/>
                  <w:rFonts w:cstheme="minorBidi"/>
                  <w:sz w:val="18"/>
                  <w:szCs w:val="18"/>
                </w:rPr>
                <w:t>Rocznik Statystyczny Pracy 2021</w:t>
              </w:r>
            </w:hyperlink>
          </w:p>
          <w:p w14:paraId="78CD8B4C" w14:textId="77777777" w:rsidR="008938BE" w:rsidRPr="001E2A7F" w:rsidRDefault="00346300" w:rsidP="0035369D">
            <w:pPr>
              <w:rPr>
                <w:color w:val="0000FF"/>
                <w:sz w:val="18"/>
                <w:szCs w:val="18"/>
              </w:rPr>
            </w:pPr>
            <w:hyperlink r:id="rId22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Zeszyt metodologiczny. Statystyka rynku pracy i wynagrodzeń</w:t>
              </w:r>
            </w:hyperlink>
          </w:p>
          <w:p w14:paraId="0065E6A3" w14:textId="77777777" w:rsidR="002E052C" w:rsidRPr="00D03998" w:rsidRDefault="00346300" w:rsidP="002E052C">
            <w:pPr>
              <w:rPr>
                <w:color w:val="0000FF"/>
                <w:sz w:val="18"/>
                <w:szCs w:val="18"/>
              </w:rPr>
            </w:pPr>
            <w:hyperlink r:id="rId23" w:history="1">
              <w:r w:rsidR="002E052C" w:rsidRPr="00D03998">
                <w:rPr>
                  <w:rStyle w:val="Hipercze"/>
                  <w:rFonts w:cstheme="minorBidi"/>
                  <w:sz w:val="18"/>
                  <w:szCs w:val="18"/>
                </w:rPr>
                <w:t>Bezrobocie rejestrowane w województwie zachodniopomorskim w 2020 r.</w:t>
              </w:r>
            </w:hyperlink>
          </w:p>
          <w:p w14:paraId="604DB0C9" w14:textId="77777777" w:rsidR="008938BE" w:rsidRDefault="008938BE" w:rsidP="0053566F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>
              <w:rPr>
                <w:b/>
                <w:szCs w:val="24"/>
              </w:rPr>
              <w:t>Ważniejsze</w:t>
            </w:r>
            <w:r w:rsidRPr="00505A92">
              <w:rPr>
                <w:b/>
                <w:szCs w:val="24"/>
              </w:rPr>
              <w:t xml:space="preserve"> pojęcia dostępne w słowniku</w:t>
            </w:r>
          </w:p>
          <w:p w14:paraId="1F840A5B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"http://stat.gov.pl/metainformacje/slownik-pojec/pojecia-stosowane-w-statystyce-publicznej/2958,pojecie.html"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Bezrobotni zarejestrowani</w:t>
            </w:r>
          </w:p>
          <w:p w14:paraId="278E062C" w14:textId="77777777" w:rsidR="008938BE" w:rsidRPr="001E2A7F" w:rsidRDefault="008938BE" w:rsidP="0035369D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E2A7F">
              <w:rPr>
                <w:color w:val="0000FF"/>
                <w:sz w:val="18"/>
                <w:szCs w:val="18"/>
              </w:rPr>
              <w:fldChar w:fldCharType="end"/>
            </w:r>
            <w:r w:rsidRPr="001E2A7F">
              <w:rPr>
                <w:color w:val="0000FF"/>
                <w:sz w:val="18"/>
                <w:szCs w:val="18"/>
              </w:rPr>
              <w:fldChar w:fldCharType="begin"/>
            </w:r>
            <w:r w:rsidRPr="001E2A7F">
              <w:rPr>
                <w:color w:val="0000FF"/>
                <w:sz w:val="18"/>
                <w:szCs w:val="18"/>
              </w:rPr>
              <w:instrText xml:space="preserve"> HYPERLINK "http://stat.gov.pl/metainformacje/slownik-pojec/pojecia-stosowane-w-statystyce-publicznej/2390,pojecie.html" </w:instrText>
            </w:r>
            <w:r w:rsidRPr="001E2A7F">
              <w:rPr>
                <w:color w:val="0000FF"/>
                <w:sz w:val="18"/>
                <w:szCs w:val="18"/>
              </w:rPr>
              <w:fldChar w:fldCharType="separate"/>
            </w:r>
            <w:r w:rsidRPr="001E2A7F">
              <w:rPr>
                <w:rStyle w:val="Hipercze"/>
                <w:rFonts w:cstheme="minorBidi"/>
                <w:sz w:val="18"/>
                <w:szCs w:val="18"/>
              </w:rPr>
              <w:t>Stopa bezrobocia rejestrowanego</w:t>
            </w:r>
          </w:p>
          <w:p w14:paraId="0E8F99E8" w14:textId="77777777" w:rsidR="008938BE" w:rsidRPr="001E2A7F" w:rsidRDefault="008938BE" w:rsidP="0035369D">
            <w:pPr>
              <w:pStyle w:val="tekstzboku"/>
              <w:spacing w:after="120"/>
              <w:rPr>
                <w:color w:val="0000FF"/>
              </w:rPr>
            </w:pPr>
            <w:r w:rsidRPr="001E2A7F">
              <w:rPr>
                <w:color w:val="0000FF"/>
              </w:rPr>
              <w:fldChar w:fldCharType="end"/>
            </w:r>
            <w:hyperlink r:id="rId24" w:history="1">
              <w:r w:rsidRPr="001E2A7F">
                <w:rPr>
                  <w:rStyle w:val="Hipercze"/>
                  <w:rFonts w:cstheme="minorBidi"/>
                </w:rPr>
                <w:t>Bezrobotni bez kwalifikacji zawodowych</w:t>
              </w:r>
            </w:hyperlink>
          </w:p>
          <w:p w14:paraId="36101D8B" w14:textId="77777777" w:rsidR="008938BE" w:rsidRPr="001E2A7F" w:rsidRDefault="00346300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5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nowo zarejestrowani</w:t>
              </w:r>
            </w:hyperlink>
          </w:p>
          <w:p w14:paraId="234A232E" w14:textId="77777777" w:rsidR="008938BE" w:rsidRPr="001E2A7F" w:rsidRDefault="00346300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6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Bezrobotni wyrejestrowani</w:t>
              </w:r>
            </w:hyperlink>
          </w:p>
          <w:p w14:paraId="6E3472B3" w14:textId="77777777" w:rsidR="008938BE" w:rsidRPr="001E2A7F" w:rsidRDefault="00346300" w:rsidP="0035369D">
            <w:pPr>
              <w:pStyle w:val="Akapitzlist"/>
              <w:ind w:left="0"/>
              <w:contextualSpacing w:val="0"/>
              <w:rPr>
                <w:color w:val="0000FF"/>
                <w:sz w:val="18"/>
                <w:szCs w:val="18"/>
              </w:rPr>
            </w:pPr>
            <w:hyperlink r:id="rId27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Długotrwale bezrobotni według rejestru</w:t>
              </w:r>
            </w:hyperlink>
          </w:p>
          <w:p w14:paraId="6D2138CE" w14:textId="77777777" w:rsidR="008938BE" w:rsidRPr="001E2A7F" w:rsidRDefault="00346300" w:rsidP="0035369D">
            <w:pPr>
              <w:pStyle w:val="Akapitzlist"/>
              <w:ind w:left="0"/>
              <w:contextualSpacing w:val="0"/>
              <w:rPr>
                <w:color w:val="0000FF"/>
                <w:sz w:val="20"/>
                <w:szCs w:val="20"/>
              </w:rPr>
            </w:pPr>
            <w:hyperlink r:id="rId28" w:history="1">
              <w:r w:rsidR="008938BE" w:rsidRPr="001E2A7F">
                <w:rPr>
                  <w:rStyle w:val="Hipercze"/>
                  <w:rFonts w:cstheme="minorBidi"/>
                  <w:sz w:val="18"/>
                  <w:szCs w:val="18"/>
                </w:rPr>
                <w:t>Oferta pracy</w:t>
              </w:r>
            </w:hyperlink>
          </w:p>
          <w:p w14:paraId="2E8D39BD" w14:textId="77777777" w:rsidR="008938BE" w:rsidRDefault="008938BE" w:rsidP="0053566F">
            <w:pPr>
              <w:rPr>
                <w:b/>
                <w:szCs w:val="24"/>
                <w:lang w:val="en-GB"/>
              </w:rPr>
            </w:pPr>
          </w:p>
          <w:p w14:paraId="7AECC7B8" w14:textId="77777777" w:rsidR="008938BE" w:rsidRDefault="008938BE" w:rsidP="0053566F">
            <w:pPr>
              <w:rPr>
                <w:b/>
                <w:szCs w:val="24"/>
                <w:lang w:val="en-GB"/>
              </w:rPr>
            </w:pPr>
          </w:p>
          <w:p w14:paraId="68B6E9A8" w14:textId="77777777" w:rsidR="008938BE" w:rsidRPr="00876479" w:rsidRDefault="008938BE" w:rsidP="0053566F">
            <w:pPr>
              <w:rPr>
                <w:b/>
                <w:szCs w:val="24"/>
                <w:lang w:val="en-GB"/>
              </w:rPr>
            </w:pPr>
          </w:p>
        </w:tc>
      </w:tr>
    </w:tbl>
    <w:p w14:paraId="3AF39D17" w14:textId="77777777" w:rsidR="008938BE" w:rsidRDefault="008938BE" w:rsidP="00E76D26">
      <w:pPr>
        <w:rPr>
          <w:sz w:val="18"/>
        </w:rPr>
      </w:pPr>
    </w:p>
    <w:p w14:paraId="2EDE550C" w14:textId="77777777" w:rsidR="008938BE" w:rsidRDefault="008938BE" w:rsidP="00E76D26">
      <w:pPr>
        <w:rPr>
          <w:sz w:val="18"/>
        </w:rPr>
      </w:pPr>
    </w:p>
    <w:p w14:paraId="22717119" w14:textId="77777777"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22C1A7" w14:textId="77777777" w:rsidR="00346300" w:rsidRDefault="00346300" w:rsidP="000662E2">
      <w:pPr>
        <w:spacing w:after="0" w:line="240" w:lineRule="auto"/>
      </w:pPr>
      <w:r>
        <w:separator/>
      </w:r>
    </w:p>
  </w:endnote>
  <w:endnote w:type="continuationSeparator" w:id="0">
    <w:p w14:paraId="2D35231C" w14:textId="77777777" w:rsidR="00346300" w:rsidRDefault="003463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0883E3B-B2CF-471F-A7D3-EE39E26E183E}"/>
    <w:embedBold r:id="rId2" w:fontKey="{F4D92998-FEE6-4326-BD07-BC5529792245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8060747B-7239-498F-9788-50B069CE77C5}"/>
    <w:embedBold r:id="rId4" w:fontKey="{91F0AE88-850D-4019-8DBF-0F7834AFEFB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22AB965-C2DD-4119-A6CE-9AC306DE8090}"/>
    <w:embedBold r:id="rId6" w:fontKey="{05F10FD6-3C9B-4A4E-92DD-FB1BD87786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AF774BB-4132-46E8-8B06-1D2AB7D36D2C}"/>
    <w:embedItalic r:id="rId8" w:fontKey="{44E92421-27B7-45F9-9AC2-997A86453F9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FFF9F09-A982-4608-AFA6-83181EDD303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C988D5C-FB6B-4541-B36E-19DA14737EC1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025E7E55-0803-4E9A-A468-60069BCDA78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585F7DFE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A6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575C5E78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EB311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2A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2479A" w14:textId="77777777" w:rsidR="00346300" w:rsidRDefault="00346300" w:rsidP="000662E2">
      <w:pPr>
        <w:spacing w:after="0" w:line="240" w:lineRule="auto"/>
      </w:pPr>
      <w:r>
        <w:separator/>
      </w:r>
    </w:p>
  </w:footnote>
  <w:footnote w:type="continuationSeparator" w:id="0">
    <w:p w14:paraId="7C9E460C" w14:textId="77777777" w:rsidR="00346300" w:rsidRDefault="003463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75D231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A35F4A7" wp14:editId="62F787E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8443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0D6E60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05347" w14:textId="77777777" w:rsidR="00003437" w:rsidRDefault="000C42AB" w:rsidP="006E1C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D249B14" wp14:editId="44B6BED9">
              <wp:simplePos x="0" y="0"/>
              <wp:positionH relativeFrom="column">
                <wp:posOffset>5031674</wp:posOffset>
              </wp:positionH>
              <wp:positionV relativeFrom="paragraph">
                <wp:posOffset>436093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46CF349" w14:textId="77777777" w:rsidR="000C42AB" w:rsidRPr="003C6C8D" w:rsidRDefault="000C42AB" w:rsidP="000C42AB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49B14" id="Schemat blokowy: opóźnienie 6" o:spid="_x0000_s1038" alt="Napis &quot;Informacja sygnalna&quot; – nazwa serii wydawniczej" style="position:absolute;margin-left:396.2pt;margin-top:34.3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46CF349" w14:textId="77777777" w:rsidR="000C42AB" w:rsidRPr="003C6C8D" w:rsidRDefault="000C42AB" w:rsidP="000C42AB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8187B44" wp14:editId="2E3DA67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63C5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B67C6B" w:rsidRPr="00A437FC">
      <w:rPr>
        <w:noProof/>
        <w:lang w:eastAsia="pl-PL"/>
      </w:rPr>
      <w:drawing>
        <wp:inline distT="0" distB="0" distL="0" distR="0" wp14:anchorId="0E26DC26" wp14:editId="3E8D104A">
          <wp:extent cx="1638935" cy="522605"/>
          <wp:effectExtent l="0" t="0" r="0" b="0"/>
          <wp:docPr id="34" name="Obraz 34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7996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E38F9D" wp14:editId="5DD49FD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31.03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4648B" w14:textId="77777777" w:rsidR="00F37172" w:rsidRPr="000C42AB" w:rsidRDefault="001416F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A810F9"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85933"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A810F9"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85933"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F55E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57E1E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37172" w:rsidRPr="000C42AB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E38F9D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: 31.03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" filled="f" stroked="f">
              <v:textbox>
                <w:txbxContent>
                  <w:p w14:paraId="5E34648B" w14:textId="77777777" w:rsidR="00F37172" w:rsidRPr="000C42AB" w:rsidRDefault="001416F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A810F9" w:rsidRPr="000C42A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85933" w:rsidRPr="000C42AB"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A810F9" w:rsidRPr="000C42AB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85933" w:rsidRPr="000C42A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F55E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57E1E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37172" w:rsidRPr="000C42AB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39379" w14:textId="77777777" w:rsidR="00607CC5" w:rsidRDefault="00607CC5">
    <w:pPr>
      <w:pStyle w:val="Nagwek"/>
    </w:pPr>
  </w:p>
  <w:p w14:paraId="56AD8CE8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912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2913" type="#_x0000_t75" style="width:123.95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FEA20FA"/>
    <w:multiLevelType w:val="hybridMultilevel"/>
    <w:tmpl w:val="73281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B56"/>
    <w:rsid w:val="00001C5B"/>
    <w:rsid w:val="00003437"/>
    <w:rsid w:val="00003982"/>
    <w:rsid w:val="000041E3"/>
    <w:rsid w:val="00004756"/>
    <w:rsid w:val="0000709F"/>
    <w:rsid w:val="000108B8"/>
    <w:rsid w:val="000152F5"/>
    <w:rsid w:val="00024A67"/>
    <w:rsid w:val="00025EAC"/>
    <w:rsid w:val="00034F3B"/>
    <w:rsid w:val="000352EE"/>
    <w:rsid w:val="00040DFA"/>
    <w:rsid w:val="0004582E"/>
    <w:rsid w:val="00045FB1"/>
    <w:rsid w:val="000470AA"/>
    <w:rsid w:val="00057C45"/>
    <w:rsid w:val="00057CA1"/>
    <w:rsid w:val="00060556"/>
    <w:rsid w:val="000662E2"/>
    <w:rsid w:val="00066883"/>
    <w:rsid w:val="00074DD8"/>
    <w:rsid w:val="00076226"/>
    <w:rsid w:val="000806F7"/>
    <w:rsid w:val="00085D8D"/>
    <w:rsid w:val="00086868"/>
    <w:rsid w:val="000871CA"/>
    <w:rsid w:val="0009532F"/>
    <w:rsid w:val="000955E8"/>
    <w:rsid w:val="00096155"/>
    <w:rsid w:val="000971E9"/>
    <w:rsid w:val="00097840"/>
    <w:rsid w:val="000A1E7D"/>
    <w:rsid w:val="000A59F2"/>
    <w:rsid w:val="000B0727"/>
    <w:rsid w:val="000B1396"/>
    <w:rsid w:val="000B5996"/>
    <w:rsid w:val="000C135D"/>
    <w:rsid w:val="000C30C7"/>
    <w:rsid w:val="000C42AB"/>
    <w:rsid w:val="000C435B"/>
    <w:rsid w:val="000C5C45"/>
    <w:rsid w:val="000C5DAB"/>
    <w:rsid w:val="000C75E5"/>
    <w:rsid w:val="000D1D43"/>
    <w:rsid w:val="000D225C"/>
    <w:rsid w:val="000D2A5C"/>
    <w:rsid w:val="000E0918"/>
    <w:rsid w:val="000E1945"/>
    <w:rsid w:val="000E4B3E"/>
    <w:rsid w:val="000E74FD"/>
    <w:rsid w:val="001011C3"/>
    <w:rsid w:val="00103039"/>
    <w:rsid w:val="00110D87"/>
    <w:rsid w:val="00114DB9"/>
    <w:rsid w:val="00116087"/>
    <w:rsid w:val="00117D30"/>
    <w:rsid w:val="00130296"/>
    <w:rsid w:val="0013317A"/>
    <w:rsid w:val="001377C1"/>
    <w:rsid w:val="0014005B"/>
    <w:rsid w:val="0014082A"/>
    <w:rsid w:val="001416FC"/>
    <w:rsid w:val="00141E09"/>
    <w:rsid w:val="001423B6"/>
    <w:rsid w:val="00142CE9"/>
    <w:rsid w:val="001448A7"/>
    <w:rsid w:val="00146621"/>
    <w:rsid w:val="00153E47"/>
    <w:rsid w:val="001614DC"/>
    <w:rsid w:val="00162325"/>
    <w:rsid w:val="00165468"/>
    <w:rsid w:val="00170EB6"/>
    <w:rsid w:val="001737FE"/>
    <w:rsid w:val="00177BDA"/>
    <w:rsid w:val="00183FE1"/>
    <w:rsid w:val="001850B6"/>
    <w:rsid w:val="00190F3D"/>
    <w:rsid w:val="001951DA"/>
    <w:rsid w:val="001955BE"/>
    <w:rsid w:val="001A6FFF"/>
    <w:rsid w:val="001B0D4D"/>
    <w:rsid w:val="001B180B"/>
    <w:rsid w:val="001B4096"/>
    <w:rsid w:val="001B5627"/>
    <w:rsid w:val="001C0800"/>
    <w:rsid w:val="001C3269"/>
    <w:rsid w:val="001C3AA5"/>
    <w:rsid w:val="001D1DB4"/>
    <w:rsid w:val="001D257E"/>
    <w:rsid w:val="001D25BF"/>
    <w:rsid w:val="001E2A7F"/>
    <w:rsid w:val="001E2AA1"/>
    <w:rsid w:val="001E68D2"/>
    <w:rsid w:val="001F1286"/>
    <w:rsid w:val="001F6E12"/>
    <w:rsid w:val="002003D7"/>
    <w:rsid w:val="00200698"/>
    <w:rsid w:val="002016A6"/>
    <w:rsid w:val="0021713F"/>
    <w:rsid w:val="0022257A"/>
    <w:rsid w:val="002257F2"/>
    <w:rsid w:val="00226510"/>
    <w:rsid w:val="00245E4B"/>
    <w:rsid w:val="00247428"/>
    <w:rsid w:val="00247B44"/>
    <w:rsid w:val="00252B31"/>
    <w:rsid w:val="002574F9"/>
    <w:rsid w:val="00257FDE"/>
    <w:rsid w:val="00262B61"/>
    <w:rsid w:val="00276748"/>
    <w:rsid w:val="00276811"/>
    <w:rsid w:val="00282699"/>
    <w:rsid w:val="00286613"/>
    <w:rsid w:val="002926DF"/>
    <w:rsid w:val="002930C6"/>
    <w:rsid w:val="00293EB5"/>
    <w:rsid w:val="00296697"/>
    <w:rsid w:val="00297E4D"/>
    <w:rsid w:val="002B0472"/>
    <w:rsid w:val="002B180F"/>
    <w:rsid w:val="002B5014"/>
    <w:rsid w:val="002B6B12"/>
    <w:rsid w:val="002C3A22"/>
    <w:rsid w:val="002C3EFA"/>
    <w:rsid w:val="002D070F"/>
    <w:rsid w:val="002D64BD"/>
    <w:rsid w:val="002E052C"/>
    <w:rsid w:val="002E2ABE"/>
    <w:rsid w:val="002E6140"/>
    <w:rsid w:val="002E6985"/>
    <w:rsid w:val="002E6DF7"/>
    <w:rsid w:val="002E71B6"/>
    <w:rsid w:val="002F77C8"/>
    <w:rsid w:val="00303A7A"/>
    <w:rsid w:val="00304F22"/>
    <w:rsid w:val="00306C7C"/>
    <w:rsid w:val="00316B0F"/>
    <w:rsid w:val="00316FA3"/>
    <w:rsid w:val="00322EDD"/>
    <w:rsid w:val="00323A07"/>
    <w:rsid w:val="00326468"/>
    <w:rsid w:val="00332320"/>
    <w:rsid w:val="003348C3"/>
    <w:rsid w:val="00343C56"/>
    <w:rsid w:val="00344538"/>
    <w:rsid w:val="00345EE4"/>
    <w:rsid w:val="0034602E"/>
    <w:rsid w:val="00346300"/>
    <w:rsid w:val="00347D72"/>
    <w:rsid w:val="0035369D"/>
    <w:rsid w:val="00353FF7"/>
    <w:rsid w:val="00357611"/>
    <w:rsid w:val="0035764C"/>
    <w:rsid w:val="00367237"/>
    <w:rsid w:val="0037077F"/>
    <w:rsid w:val="00372411"/>
    <w:rsid w:val="00373882"/>
    <w:rsid w:val="003753A0"/>
    <w:rsid w:val="00381717"/>
    <w:rsid w:val="003831B7"/>
    <w:rsid w:val="003843DB"/>
    <w:rsid w:val="00393761"/>
    <w:rsid w:val="0039547D"/>
    <w:rsid w:val="00397D18"/>
    <w:rsid w:val="003A1B36"/>
    <w:rsid w:val="003A238D"/>
    <w:rsid w:val="003A40D4"/>
    <w:rsid w:val="003B1454"/>
    <w:rsid w:val="003B18B6"/>
    <w:rsid w:val="003B6988"/>
    <w:rsid w:val="003C33A6"/>
    <w:rsid w:val="003C59E0"/>
    <w:rsid w:val="003C5D62"/>
    <w:rsid w:val="003C6C8D"/>
    <w:rsid w:val="003D123F"/>
    <w:rsid w:val="003D403F"/>
    <w:rsid w:val="003D4F95"/>
    <w:rsid w:val="003D5F42"/>
    <w:rsid w:val="003D60A9"/>
    <w:rsid w:val="003E3C54"/>
    <w:rsid w:val="003E635A"/>
    <w:rsid w:val="003F4C97"/>
    <w:rsid w:val="003F5E46"/>
    <w:rsid w:val="003F7FE6"/>
    <w:rsid w:val="00400193"/>
    <w:rsid w:val="00402AAF"/>
    <w:rsid w:val="00407EF8"/>
    <w:rsid w:val="00412A12"/>
    <w:rsid w:val="004212E7"/>
    <w:rsid w:val="0042446D"/>
    <w:rsid w:val="004272F9"/>
    <w:rsid w:val="00427BF8"/>
    <w:rsid w:val="00431C02"/>
    <w:rsid w:val="00433F4A"/>
    <w:rsid w:val="00435124"/>
    <w:rsid w:val="00437395"/>
    <w:rsid w:val="00445047"/>
    <w:rsid w:val="004500D9"/>
    <w:rsid w:val="00451379"/>
    <w:rsid w:val="00452063"/>
    <w:rsid w:val="00452359"/>
    <w:rsid w:val="00463E39"/>
    <w:rsid w:val="004657FC"/>
    <w:rsid w:val="004733F6"/>
    <w:rsid w:val="00474E69"/>
    <w:rsid w:val="00481659"/>
    <w:rsid w:val="004859BF"/>
    <w:rsid w:val="00491F71"/>
    <w:rsid w:val="00491FB6"/>
    <w:rsid w:val="004926FF"/>
    <w:rsid w:val="00492AAE"/>
    <w:rsid w:val="00495852"/>
    <w:rsid w:val="0049621B"/>
    <w:rsid w:val="004A0425"/>
    <w:rsid w:val="004A334E"/>
    <w:rsid w:val="004A401D"/>
    <w:rsid w:val="004A7643"/>
    <w:rsid w:val="004A7E15"/>
    <w:rsid w:val="004B338E"/>
    <w:rsid w:val="004C110F"/>
    <w:rsid w:val="004C1895"/>
    <w:rsid w:val="004C1DAA"/>
    <w:rsid w:val="004C3D77"/>
    <w:rsid w:val="004C4537"/>
    <w:rsid w:val="004C6CB0"/>
    <w:rsid w:val="004C6D40"/>
    <w:rsid w:val="004D1A40"/>
    <w:rsid w:val="004D239A"/>
    <w:rsid w:val="004D316E"/>
    <w:rsid w:val="004D7621"/>
    <w:rsid w:val="004E00A3"/>
    <w:rsid w:val="004E5A30"/>
    <w:rsid w:val="004E6AB4"/>
    <w:rsid w:val="004E7B88"/>
    <w:rsid w:val="004F0C3C"/>
    <w:rsid w:val="004F1296"/>
    <w:rsid w:val="004F2616"/>
    <w:rsid w:val="004F42FB"/>
    <w:rsid w:val="004F59B5"/>
    <w:rsid w:val="004F63FC"/>
    <w:rsid w:val="004F7932"/>
    <w:rsid w:val="00505A92"/>
    <w:rsid w:val="005147F9"/>
    <w:rsid w:val="005162C0"/>
    <w:rsid w:val="005203F1"/>
    <w:rsid w:val="00520CEC"/>
    <w:rsid w:val="00521BC3"/>
    <w:rsid w:val="0052422A"/>
    <w:rsid w:val="00526762"/>
    <w:rsid w:val="0052757E"/>
    <w:rsid w:val="00533632"/>
    <w:rsid w:val="00537584"/>
    <w:rsid w:val="00541E6E"/>
    <w:rsid w:val="0054251F"/>
    <w:rsid w:val="0054647E"/>
    <w:rsid w:val="005468B9"/>
    <w:rsid w:val="005520D8"/>
    <w:rsid w:val="00556CF1"/>
    <w:rsid w:val="005614C7"/>
    <w:rsid w:val="00563731"/>
    <w:rsid w:val="00570150"/>
    <w:rsid w:val="005762A7"/>
    <w:rsid w:val="005916D7"/>
    <w:rsid w:val="005938C7"/>
    <w:rsid w:val="005A2ADD"/>
    <w:rsid w:val="005A563F"/>
    <w:rsid w:val="005A698C"/>
    <w:rsid w:val="005B35BF"/>
    <w:rsid w:val="005B435D"/>
    <w:rsid w:val="005B6E0C"/>
    <w:rsid w:val="005B732A"/>
    <w:rsid w:val="005C1522"/>
    <w:rsid w:val="005C178E"/>
    <w:rsid w:val="005E0799"/>
    <w:rsid w:val="005E092A"/>
    <w:rsid w:val="005E34C8"/>
    <w:rsid w:val="005E5921"/>
    <w:rsid w:val="005E6AF3"/>
    <w:rsid w:val="005F0626"/>
    <w:rsid w:val="005F20EE"/>
    <w:rsid w:val="005F3F07"/>
    <w:rsid w:val="005F5A80"/>
    <w:rsid w:val="005F77BE"/>
    <w:rsid w:val="00602A4C"/>
    <w:rsid w:val="006044FF"/>
    <w:rsid w:val="00607CC5"/>
    <w:rsid w:val="00615E9F"/>
    <w:rsid w:val="0061728E"/>
    <w:rsid w:val="0062046F"/>
    <w:rsid w:val="006208C6"/>
    <w:rsid w:val="00622F2D"/>
    <w:rsid w:val="00626D72"/>
    <w:rsid w:val="00632C8B"/>
    <w:rsid w:val="00633014"/>
    <w:rsid w:val="0063437B"/>
    <w:rsid w:val="00635E5C"/>
    <w:rsid w:val="00637730"/>
    <w:rsid w:val="00640A09"/>
    <w:rsid w:val="0064369E"/>
    <w:rsid w:val="00644967"/>
    <w:rsid w:val="00650AA0"/>
    <w:rsid w:val="006540BD"/>
    <w:rsid w:val="00655323"/>
    <w:rsid w:val="006673CA"/>
    <w:rsid w:val="0067185F"/>
    <w:rsid w:val="00673C26"/>
    <w:rsid w:val="006759E3"/>
    <w:rsid w:val="006812AF"/>
    <w:rsid w:val="0068327D"/>
    <w:rsid w:val="0068357D"/>
    <w:rsid w:val="006845DA"/>
    <w:rsid w:val="00691F67"/>
    <w:rsid w:val="00694AF0"/>
    <w:rsid w:val="006A0806"/>
    <w:rsid w:val="006A2655"/>
    <w:rsid w:val="006A4686"/>
    <w:rsid w:val="006A5BEC"/>
    <w:rsid w:val="006A6BCB"/>
    <w:rsid w:val="006B0E9E"/>
    <w:rsid w:val="006B3F7A"/>
    <w:rsid w:val="006B5AE4"/>
    <w:rsid w:val="006C0012"/>
    <w:rsid w:val="006C3706"/>
    <w:rsid w:val="006C3BBD"/>
    <w:rsid w:val="006C7D6A"/>
    <w:rsid w:val="006D1507"/>
    <w:rsid w:val="006D4054"/>
    <w:rsid w:val="006E02EC"/>
    <w:rsid w:val="006E1056"/>
    <w:rsid w:val="006E1C87"/>
    <w:rsid w:val="006E360B"/>
    <w:rsid w:val="006E5753"/>
    <w:rsid w:val="006F13D5"/>
    <w:rsid w:val="006F1400"/>
    <w:rsid w:val="006F1AE2"/>
    <w:rsid w:val="00704691"/>
    <w:rsid w:val="00704B6F"/>
    <w:rsid w:val="007061DF"/>
    <w:rsid w:val="00711939"/>
    <w:rsid w:val="0071467E"/>
    <w:rsid w:val="007211B1"/>
    <w:rsid w:val="00722F6F"/>
    <w:rsid w:val="0072776C"/>
    <w:rsid w:val="00734D8D"/>
    <w:rsid w:val="0074276C"/>
    <w:rsid w:val="00742FC0"/>
    <w:rsid w:val="007436CF"/>
    <w:rsid w:val="007460CB"/>
    <w:rsid w:val="00746187"/>
    <w:rsid w:val="00747373"/>
    <w:rsid w:val="0076254F"/>
    <w:rsid w:val="007632E4"/>
    <w:rsid w:val="0077176F"/>
    <w:rsid w:val="007801F5"/>
    <w:rsid w:val="00783230"/>
    <w:rsid w:val="00783CA4"/>
    <w:rsid w:val="007842FB"/>
    <w:rsid w:val="00786124"/>
    <w:rsid w:val="007929F8"/>
    <w:rsid w:val="0079514B"/>
    <w:rsid w:val="007A2DC1"/>
    <w:rsid w:val="007A2E92"/>
    <w:rsid w:val="007C02FF"/>
    <w:rsid w:val="007C132B"/>
    <w:rsid w:val="007C2DF1"/>
    <w:rsid w:val="007C6CDB"/>
    <w:rsid w:val="007D18D3"/>
    <w:rsid w:val="007D3319"/>
    <w:rsid w:val="007D335D"/>
    <w:rsid w:val="007D63B2"/>
    <w:rsid w:val="007E25AB"/>
    <w:rsid w:val="007E3314"/>
    <w:rsid w:val="007E36DC"/>
    <w:rsid w:val="007E4B03"/>
    <w:rsid w:val="007E5F43"/>
    <w:rsid w:val="007F324B"/>
    <w:rsid w:val="007F7765"/>
    <w:rsid w:val="0080553C"/>
    <w:rsid w:val="00805B46"/>
    <w:rsid w:val="00814D2E"/>
    <w:rsid w:val="008152A6"/>
    <w:rsid w:val="00815DC2"/>
    <w:rsid w:val="00816CF7"/>
    <w:rsid w:val="0082329F"/>
    <w:rsid w:val="008238F5"/>
    <w:rsid w:val="0082485F"/>
    <w:rsid w:val="00825DC2"/>
    <w:rsid w:val="008268F5"/>
    <w:rsid w:val="00826F9B"/>
    <w:rsid w:val="00834AD3"/>
    <w:rsid w:val="00843795"/>
    <w:rsid w:val="00847F0F"/>
    <w:rsid w:val="00852448"/>
    <w:rsid w:val="008548A7"/>
    <w:rsid w:val="0085768B"/>
    <w:rsid w:val="00857D68"/>
    <w:rsid w:val="008608CC"/>
    <w:rsid w:val="008710B6"/>
    <w:rsid w:val="00873720"/>
    <w:rsid w:val="00875DFD"/>
    <w:rsid w:val="00876D1B"/>
    <w:rsid w:val="0088258A"/>
    <w:rsid w:val="0088489C"/>
    <w:rsid w:val="00886332"/>
    <w:rsid w:val="00892244"/>
    <w:rsid w:val="008938BE"/>
    <w:rsid w:val="008A0E9A"/>
    <w:rsid w:val="008A26D9"/>
    <w:rsid w:val="008A376C"/>
    <w:rsid w:val="008B1809"/>
    <w:rsid w:val="008B48CB"/>
    <w:rsid w:val="008C0C29"/>
    <w:rsid w:val="008C6DEA"/>
    <w:rsid w:val="008E6F70"/>
    <w:rsid w:val="008F28D1"/>
    <w:rsid w:val="008F3638"/>
    <w:rsid w:val="008F4441"/>
    <w:rsid w:val="008F6F31"/>
    <w:rsid w:val="008F74DF"/>
    <w:rsid w:val="0090097D"/>
    <w:rsid w:val="009022C5"/>
    <w:rsid w:val="009127BA"/>
    <w:rsid w:val="00912983"/>
    <w:rsid w:val="009227A6"/>
    <w:rsid w:val="00924B65"/>
    <w:rsid w:val="00924C3D"/>
    <w:rsid w:val="00926A01"/>
    <w:rsid w:val="00933EC1"/>
    <w:rsid w:val="00937526"/>
    <w:rsid w:val="009455DF"/>
    <w:rsid w:val="00952ABD"/>
    <w:rsid w:val="009530DB"/>
    <w:rsid w:val="00953676"/>
    <w:rsid w:val="00963431"/>
    <w:rsid w:val="00967615"/>
    <w:rsid w:val="009705EE"/>
    <w:rsid w:val="00970C56"/>
    <w:rsid w:val="00971C9E"/>
    <w:rsid w:val="00975487"/>
    <w:rsid w:val="00977927"/>
    <w:rsid w:val="0098135C"/>
    <w:rsid w:val="0098156A"/>
    <w:rsid w:val="00991BAC"/>
    <w:rsid w:val="009946F5"/>
    <w:rsid w:val="00997925"/>
    <w:rsid w:val="009A1141"/>
    <w:rsid w:val="009A4C1D"/>
    <w:rsid w:val="009A631E"/>
    <w:rsid w:val="009A6AFC"/>
    <w:rsid w:val="009A6EA0"/>
    <w:rsid w:val="009C1335"/>
    <w:rsid w:val="009C1AB2"/>
    <w:rsid w:val="009C7251"/>
    <w:rsid w:val="009E1987"/>
    <w:rsid w:val="009E2E91"/>
    <w:rsid w:val="009E7E6B"/>
    <w:rsid w:val="009F59F8"/>
    <w:rsid w:val="00A03E09"/>
    <w:rsid w:val="00A05463"/>
    <w:rsid w:val="00A11399"/>
    <w:rsid w:val="00A12FEB"/>
    <w:rsid w:val="00A131C3"/>
    <w:rsid w:val="00A139F5"/>
    <w:rsid w:val="00A14747"/>
    <w:rsid w:val="00A249F2"/>
    <w:rsid w:val="00A365F4"/>
    <w:rsid w:val="00A428F7"/>
    <w:rsid w:val="00A42B00"/>
    <w:rsid w:val="00A471D1"/>
    <w:rsid w:val="00A47D80"/>
    <w:rsid w:val="00A51052"/>
    <w:rsid w:val="00A53132"/>
    <w:rsid w:val="00A563F2"/>
    <w:rsid w:val="00A566E8"/>
    <w:rsid w:val="00A56C4E"/>
    <w:rsid w:val="00A57E1E"/>
    <w:rsid w:val="00A619B7"/>
    <w:rsid w:val="00A652D6"/>
    <w:rsid w:val="00A715D1"/>
    <w:rsid w:val="00A7387F"/>
    <w:rsid w:val="00A754C4"/>
    <w:rsid w:val="00A779D7"/>
    <w:rsid w:val="00A809CA"/>
    <w:rsid w:val="00A810F9"/>
    <w:rsid w:val="00A868D9"/>
    <w:rsid w:val="00A86ECC"/>
    <w:rsid w:val="00A86FCC"/>
    <w:rsid w:val="00A96BF1"/>
    <w:rsid w:val="00AA404D"/>
    <w:rsid w:val="00AA68AB"/>
    <w:rsid w:val="00AA710D"/>
    <w:rsid w:val="00AB2175"/>
    <w:rsid w:val="00AB31EA"/>
    <w:rsid w:val="00AB6D25"/>
    <w:rsid w:val="00AC5A5D"/>
    <w:rsid w:val="00AE2D4B"/>
    <w:rsid w:val="00AE4F99"/>
    <w:rsid w:val="00AE6A15"/>
    <w:rsid w:val="00AF45EA"/>
    <w:rsid w:val="00AF77A3"/>
    <w:rsid w:val="00B00BF1"/>
    <w:rsid w:val="00B1037C"/>
    <w:rsid w:val="00B11797"/>
    <w:rsid w:val="00B11B69"/>
    <w:rsid w:val="00B12A77"/>
    <w:rsid w:val="00B14952"/>
    <w:rsid w:val="00B2037E"/>
    <w:rsid w:val="00B22C8D"/>
    <w:rsid w:val="00B31403"/>
    <w:rsid w:val="00B31E5A"/>
    <w:rsid w:val="00B35581"/>
    <w:rsid w:val="00B400F6"/>
    <w:rsid w:val="00B419FE"/>
    <w:rsid w:val="00B45771"/>
    <w:rsid w:val="00B459DB"/>
    <w:rsid w:val="00B46B53"/>
    <w:rsid w:val="00B541D9"/>
    <w:rsid w:val="00B653AB"/>
    <w:rsid w:val="00B65F9E"/>
    <w:rsid w:val="00B66B19"/>
    <w:rsid w:val="00B67C6B"/>
    <w:rsid w:val="00B7214E"/>
    <w:rsid w:val="00B828AA"/>
    <w:rsid w:val="00B851D7"/>
    <w:rsid w:val="00B914E9"/>
    <w:rsid w:val="00B922C3"/>
    <w:rsid w:val="00B956EE"/>
    <w:rsid w:val="00BA0320"/>
    <w:rsid w:val="00BA2BA1"/>
    <w:rsid w:val="00BA3562"/>
    <w:rsid w:val="00BA59C8"/>
    <w:rsid w:val="00BA63BF"/>
    <w:rsid w:val="00BB3C2E"/>
    <w:rsid w:val="00BB3DAB"/>
    <w:rsid w:val="00BB413E"/>
    <w:rsid w:val="00BB4F09"/>
    <w:rsid w:val="00BD3E9B"/>
    <w:rsid w:val="00BD4E33"/>
    <w:rsid w:val="00BE07B5"/>
    <w:rsid w:val="00BE2FFA"/>
    <w:rsid w:val="00BE31DD"/>
    <w:rsid w:val="00BF0457"/>
    <w:rsid w:val="00BF327D"/>
    <w:rsid w:val="00BF364C"/>
    <w:rsid w:val="00BF55ED"/>
    <w:rsid w:val="00C0281D"/>
    <w:rsid w:val="00C030DE"/>
    <w:rsid w:val="00C10F00"/>
    <w:rsid w:val="00C20326"/>
    <w:rsid w:val="00C22105"/>
    <w:rsid w:val="00C22435"/>
    <w:rsid w:val="00C244B6"/>
    <w:rsid w:val="00C27A04"/>
    <w:rsid w:val="00C27FA0"/>
    <w:rsid w:val="00C36E10"/>
    <w:rsid w:val="00C3702F"/>
    <w:rsid w:val="00C438DF"/>
    <w:rsid w:val="00C4500A"/>
    <w:rsid w:val="00C471CA"/>
    <w:rsid w:val="00C474F4"/>
    <w:rsid w:val="00C60D86"/>
    <w:rsid w:val="00C6200C"/>
    <w:rsid w:val="00C62B3A"/>
    <w:rsid w:val="00C64A37"/>
    <w:rsid w:val="00C7158E"/>
    <w:rsid w:val="00C7250B"/>
    <w:rsid w:val="00C7346B"/>
    <w:rsid w:val="00C73FE6"/>
    <w:rsid w:val="00C77C0E"/>
    <w:rsid w:val="00C80E43"/>
    <w:rsid w:val="00C8557E"/>
    <w:rsid w:val="00C91687"/>
    <w:rsid w:val="00C9218F"/>
    <w:rsid w:val="00C924A8"/>
    <w:rsid w:val="00C945FE"/>
    <w:rsid w:val="00C9547A"/>
    <w:rsid w:val="00C95701"/>
    <w:rsid w:val="00C96447"/>
    <w:rsid w:val="00C96FAA"/>
    <w:rsid w:val="00C976DA"/>
    <w:rsid w:val="00C97A04"/>
    <w:rsid w:val="00CA107B"/>
    <w:rsid w:val="00CA208E"/>
    <w:rsid w:val="00CA484D"/>
    <w:rsid w:val="00CA4FB6"/>
    <w:rsid w:val="00CA6EAB"/>
    <w:rsid w:val="00CA7D87"/>
    <w:rsid w:val="00CB185A"/>
    <w:rsid w:val="00CB23FF"/>
    <w:rsid w:val="00CC1CA3"/>
    <w:rsid w:val="00CC5C2E"/>
    <w:rsid w:val="00CC739E"/>
    <w:rsid w:val="00CD2972"/>
    <w:rsid w:val="00CD58B7"/>
    <w:rsid w:val="00CD5DEF"/>
    <w:rsid w:val="00CE07EB"/>
    <w:rsid w:val="00CE4453"/>
    <w:rsid w:val="00CF4099"/>
    <w:rsid w:val="00D00796"/>
    <w:rsid w:val="00D03998"/>
    <w:rsid w:val="00D12D6F"/>
    <w:rsid w:val="00D2179D"/>
    <w:rsid w:val="00D233F0"/>
    <w:rsid w:val="00D261A2"/>
    <w:rsid w:val="00D31AC8"/>
    <w:rsid w:val="00D33BA4"/>
    <w:rsid w:val="00D447C9"/>
    <w:rsid w:val="00D44B95"/>
    <w:rsid w:val="00D51853"/>
    <w:rsid w:val="00D60D09"/>
    <w:rsid w:val="00D616D2"/>
    <w:rsid w:val="00D63B5F"/>
    <w:rsid w:val="00D65331"/>
    <w:rsid w:val="00D70EF7"/>
    <w:rsid w:val="00D73772"/>
    <w:rsid w:val="00D76007"/>
    <w:rsid w:val="00D76E06"/>
    <w:rsid w:val="00D81CEC"/>
    <w:rsid w:val="00D8397C"/>
    <w:rsid w:val="00D8438B"/>
    <w:rsid w:val="00D86662"/>
    <w:rsid w:val="00D94EED"/>
    <w:rsid w:val="00D96026"/>
    <w:rsid w:val="00D96461"/>
    <w:rsid w:val="00D97D85"/>
    <w:rsid w:val="00DA28C5"/>
    <w:rsid w:val="00DA7C1C"/>
    <w:rsid w:val="00DB147A"/>
    <w:rsid w:val="00DB1B7A"/>
    <w:rsid w:val="00DB578D"/>
    <w:rsid w:val="00DC6708"/>
    <w:rsid w:val="00DC6813"/>
    <w:rsid w:val="00DD167B"/>
    <w:rsid w:val="00DD3256"/>
    <w:rsid w:val="00DD32F4"/>
    <w:rsid w:val="00DE1225"/>
    <w:rsid w:val="00DE71F3"/>
    <w:rsid w:val="00DF41C8"/>
    <w:rsid w:val="00DF458D"/>
    <w:rsid w:val="00DF6B0E"/>
    <w:rsid w:val="00E0000F"/>
    <w:rsid w:val="00E01436"/>
    <w:rsid w:val="00E045BD"/>
    <w:rsid w:val="00E17B77"/>
    <w:rsid w:val="00E204D6"/>
    <w:rsid w:val="00E23337"/>
    <w:rsid w:val="00E24CF7"/>
    <w:rsid w:val="00E259EA"/>
    <w:rsid w:val="00E32061"/>
    <w:rsid w:val="00E33F81"/>
    <w:rsid w:val="00E42CFE"/>
    <w:rsid w:val="00E42FF9"/>
    <w:rsid w:val="00E4318C"/>
    <w:rsid w:val="00E4494D"/>
    <w:rsid w:val="00E463F7"/>
    <w:rsid w:val="00E4714C"/>
    <w:rsid w:val="00E51AEB"/>
    <w:rsid w:val="00E522A7"/>
    <w:rsid w:val="00E54452"/>
    <w:rsid w:val="00E60EB7"/>
    <w:rsid w:val="00E664C5"/>
    <w:rsid w:val="00E671A2"/>
    <w:rsid w:val="00E700DA"/>
    <w:rsid w:val="00E765BF"/>
    <w:rsid w:val="00E76D26"/>
    <w:rsid w:val="00E77865"/>
    <w:rsid w:val="00E845BC"/>
    <w:rsid w:val="00E85933"/>
    <w:rsid w:val="00EA1167"/>
    <w:rsid w:val="00EB1390"/>
    <w:rsid w:val="00EB2C71"/>
    <w:rsid w:val="00EB4340"/>
    <w:rsid w:val="00EB4D8D"/>
    <w:rsid w:val="00EB556D"/>
    <w:rsid w:val="00EB5A7D"/>
    <w:rsid w:val="00EB7C3D"/>
    <w:rsid w:val="00EC1B38"/>
    <w:rsid w:val="00EC64E9"/>
    <w:rsid w:val="00EC7FEB"/>
    <w:rsid w:val="00ED2513"/>
    <w:rsid w:val="00ED2811"/>
    <w:rsid w:val="00ED55C0"/>
    <w:rsid w:val="00ED6005"/>
    <w:rsid w:val="00ED682B"/>
    <w:rsid w:val="00EE41D5"/>
    <w:rsid w:val="00EE4EE1"/>
    <w:rsid w:val="00EE53D5"/>
    <w:rsid w:val="00EE5666"/>
    <w:rsid w:val="00EE7CD9"/>
    <w:rsid w:val="00EF18AE"/>
    <w:rsid w:val="00EF3D5E"/>
    <w:rsid w:val="00F01402"/>
    <w:rsid w:val="00F037A4"/>
    <w:rsid w:val="00F073F6"/>
    <w:rsid w:val="00F14ED7"/>
    <w:rsid w:val="00F27C8F"/>
    <w:rsid w:val="00F32749"/>
    <w:rsid w:val="00F35B54"/>
    <w:rsid w:val="00F37172"/>
    <w:rsid w:val="00F43390"/>
    <w:rsid w:val="00F4477E"/>
    <w:rsid w:val="00F5179F"/>
    <w:rsid w:val="00F531E6"/>
    <w:rsid w:val="00F53F43"/>
    <w:rsid w:val="00F56E96"/>
    <w:rsid w:val="00F67A05"/>
    <w:rsid w:val="00F67D8F"/>
    <w:rsid w:val="00F7187C"/>
    <w:rsid w:val="00F72B4B"/>
    <w:rsid w:val="00F7473E"/>
    <w:rsid w:val="00F802BE"/>
    <w:rsid w:val="00F80E93"/>
    <w:rsid w:val="00F86024"/>
    <w:rsid w:val="00F8611A"/>
    <w:rsid w:val="00F8656C"/>
    <w:rsid w:val="00F90E0D"/>
    <w:rsid w:val="00FA03ED"/>
    <w:rsid w:val="00FA22E3"/>
    <w:rsid w:val="00FA5128"/>
    <w:rsid w:val="00FB42D4"/>
    <w:rsid w:val="00FB5906"/>
    <w:rsid w:val="00FB762F"/>
    <w:rsid w:val="00FC1920"/>
    <w:rsid w:val="00FC2AED"/>
    <w:rsid w:val="00FC7FC1"/>
    <w:rsid w:val="00FD203F"/>
    <w:rsid w:val="00FD5EA7"/>
    <w:rsid w:val="00FE136C"/>
    <w:rsid w:val="00FE1485"/>
    <w:rsid w:val="00FE4FCD"/>
    <w:rsid w:val="00FE7490"/>
    <w:rsid w:val="00FF10D0"/>
    <w:rsid w:val="00FF6479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817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9532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ED2513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ED2513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924C3D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46B53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netablica">
    <w:name w:val="dane_tablica"/>
    <w:basedOn w:val="Brakstyluakapitowego"/>
    <w:qFormat/>
    <w:rsid w:val="00293EB5"/>
    <w:pPr>
      <w:framePr w:hSpace="141" w:wrap="around" w:vAnchor="text" w:hAnchor="margin" w:y="-273"/>
      <w:spacing w:before="120" w:after="120" w:line="240" w:lineRule="exact"/>
      <w:suppressOverlap/>
      <w:jc w:val="right"/>
      <w:textAlignment w:val="auto"/>
    </w:pPr>
    <w:rPr>
      <w:rFonts w:ascii="Fira Sans" w:hAnsi="Fira Sans" w:cs="Calibri"/>
      <w:color w:val="auto"/>
      <w:sz w:val="19"/>
      <w:szCs w:val="19"/>
      <w:lang w:val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customStyle="1" w:styleId="nap12">
    <w:name w:val="nap12"/>
    <w:basedOn w:val="Domylnaczcionkaakapitu"/>
    <w:rsid w:val="00A11399"/>
  </w:style>
  <w:style w:type="paragraph" w:customStyle="1" w:styleId="Standard">
    <w:name w:val="Standard"/>
    <w:rsid w:val="009A1141"/>
    <w:pPr>
      <w:autoSpaceDN w:val="0"/>
      <w:spacing w:before="120" w:after="120" w:line="240" w:lineRule="exact"/>
      <w:textAlignment w:val="baseline"/>
    </w:pPr>
    <w:rPr>
      <w:rFonts w:ascii="Fira Sans" w:eastAsia="Fira Sans" w:hAnsi="Fira Sans" w:cs="Fira Sans"/>
      <w:sz w:val="19"/>
    </w:rPr>
  </w:style>
  <w:style w:type="paragraph" w:customStyle="1" w:styleId="Default">
    <w:name w:val="Default"/>
    <w:rsid w:val="008938BE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customStyle="1" w:styleId="tytuinformacjiZnak">
    <w:name w:val="tytuł informacji Znak"/>
    <w:basedOn w:val="Domylnaczcionkaakapitu"/>
    <w:link w:val="tytuinformacji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E5921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5E592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E592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E592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5E59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5E59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4D1A40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5E59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4D1A40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tytuwykresu"/>
    <w:qFormat/>
    <w:rsid w:val="00875DFD"/>
    <w:pPr>
      <w:ind w:left="851" w:hanging="851"/>
    </w:pPr>
    <w:rPr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C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0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080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0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080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A0806"/>
    <w:pPr>
      <w:spacing w:after="0" w:line="240" w:lineRule="auto"/>
    </w:pPr>
    <w:rPr>
      <w:rFonts w:ascii="Fira Sans" w:hAnsi="Fira Sans"/>
      <w:sz w:val="19"/>
    </w:rPr>
  </w:style>
  <w:style w:type="paragraph" w:customStyle="1" w:styleId="gwkatablicy">
    <w:name w:val="główka tablicy"/>
    <w:qFormat/>
    <w:rsid w:val="00E204D6"/>
    <w:pPr>
      <w:framePr w:hSpace="141" w:wrap="around" w:vAnchor="text" w:hAnchor="margin" w:y="-273"/>
      <w:tabs>
        <w:tab w:val="right" w:leader="dot" w:pos="4139"/>
      </w:tabs>
      <w:spacing w:before="120" w:after="120" w:line="240" w:lineRule="exact"/>
      <w:suppressOverlap/>
      <w:jc w:val="center"/>
    </w:pPr>
    <w:rPr>
      <w:rFonts w:ascii="Fira Sans" w:eastAsia="Times New Roman" w:hAnsi="Fira Sans" w:cs="Arial"/>
      <w:bCs/>
      <w:color w:val="000000" w:themeColor="text1"/>
      <w:sz w:val="19"/>
      <w:szCs w:val="16"/>
      <w:lang w:eastAsia="pl-PL"/>
    </w:rPr>
  </w:style>
  <w:style w:type="paragraph" w:customStyle="1" w:styleId="BOCZEK">
    <w:name w:val="BOCZEK"/>
    <w:basedOn w:val="Normalny"/>
    <w:qFormat/>
    <w:rsid w:val="006A5BEC"/>
    <w:pPr>
      <w:spacing w:line="240" w:lineRule="exact"/>
    </w:pPr>
  </w:style>
  <w:style w:type="paragraph" w:customStyle="1" w:styleId="boczek1wczcie">
    <w:name w:val="boczek_1_wczęcie"/>
    <w:basedOn w:val="BOCZEK"/>
    <w:qFormat/>
    <w:rsid w:val="00B45771"/>
    <w:pPr>
      <w:framePr w:hSpace="141" w:wrap="around" w:vAnchor="text" w:hAnchor="margin" w:y="-273"/>
      <w:ind w:left="176"/>
      <w:suppressOverlap/>
    </w:pPr>
    <w:rPr>
      <w:szCs w:val="19"/>
    </w:rPr>
  </w:style>
  <w:style w:type="paragraph" w:customStyle="1" w:styleId="boczek2wciecie">
    <w:name w:val="boczek_2_wciecie"/>
    <w:basedOn w:val="Normalny"/>
    <w:qFormat/>
    <w:rsid w:val="00A779D7"/>
    <w:pPr>
      <w:spacing w:line="240" w:lineRule="exact"/>
      <w:ind w:left="318"/>
    </w:pPr>
    <w:rPr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26" Type="http://schemas.openxmlformats.org/officeDocument/2006/relationships/hyperlink" Target="https://stat.gov.pl/metainformacje/slownik-pojec/pojecia-stosowane-w-statystyce-publicznej/1_23,dziedzina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gov.pl/obszary-tematyczne/roczniki-statystyczne/roczniki-statystyczne/rocznik-statystyczny-pracy-2021,7,7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1_23,dziedzina.html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12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hyperlink" Target="https://stat.gov.pl/metainformacje/slownik-pojec/pojecia-stosowane-w-statystyce-publicznej/1_23,dziedzina.htm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https://szczecin.stat.gov.pl/opracowania-biezace/opracowania-sygnalne/praca-wynagrodzenie/bezrobocie-rejestrowane-w-wojewodztwie-zachodniopomorskim-w-2020-r-informacja-sygnalna,3,13.html" TargetMode="External"/><Relationship Id="rId28" Type="http://schemas.openxmlformats.org/officeDocument/2006/relationships/hyperlink" Target="https://stat.gov.pl/metainformacje/slownik-pojec/pojecia-stosowane-w-statystyce-publicznej/1_23,dziedzina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rynek-pracy/zasady-metodyczne-rocznik-pracy/zeszyt-metodologiczny-statystyka-rynku-pracy-i-wynagrodzen,1,2.html" TargetMode="External"/><Relationship Id="rId27" Type="http://schemas.openxmlformats.org/officeDocument/2006/relationships/hyperlink" Target="https://stat.gov.pl/metainformacje/slownik-pojec/pojecia-stosowane-w-statystyce-publicznej/2389,pojecie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D6E36-9068-497C-8850-1F552A3BC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2088</Words>
  <Characters>12551</Characters>
  <Application>Microsoft Office Word</Application>
  <DocSecurity>0</DocSecurity>
  <Lines>482</Lines>
  <Paragraphs>357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2022-03-21T08:31:00Z</dcterms:created>
  <dcterms:modified xsi:type="dcterms:W3CDTF">2022-03-28T05:22:00Z</dcterms:modified>
</cp:coreProperties>
</file>