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B94F45" w14:textId="41FBD748" w:rsidR="0098135C" w:rsidRPr="00A258AE" w:rsidRDefault="00EA058A" w:rsidP="002733FA">
      <w:pPr>
        <w:pStyle w:val="tytuinformacji"/>
        <w:suppressAutoHyphens/>
        <w:spacing w:after="720"/>
        <w:ind w:right="2540"/>
        <w:rPr>
          <w:shd w:val="clear" w:color="auto" w:fill="FFFFFF"/>
        </w:rPr>
      </w:pPr>
      <w:bookmarkStart w:id="0" w:name="_Hlk101942482"/>
      <w:bookmarkEnd w:id="0"/>
      <w:r w:rsidRPr="00A258AE">
        <w:rPr>
          <w:shd w:val="clear" w:color="auto" w:fill="FFFFFF"/>
        </w:rPr>
        <w:t>Komunikat o sytuacji społeczno-gospodarczej</w:t>
      </w:r>
      <w:r w:rsidR="00356D3A" w:rsidRPr="00A258AE">
        <w:rPr>
          <w:shd w:val="clear" w:color="auto" w:fill="FFFFFF"/>
        </w:rPr>
        <w:t xml:space="preserve"> województwa świętokrzyskiego </w:t>
      </w:r>
      <w:r w:rsidR="00E92AEA" w:rsidRPr="00A258AE">
        <w:rPr>
          <w:shd w:val="clear" w:color="auto" w:fill="FFFFFF"/>
        </w:rPr>
        <w:t xml:space="preserve">w </w:t>
      </w:r>
      <w:r w:rsidR="00A02D38">
        <w:rPr>
          <w:shd w:val="clear" w:color="auto" w:fill="FFFFFF"/>
        </w:rPr>
        <w:t>sierpniu</w:t>
      </w:r>
      <w:r w:rsidR="009055D4">
        <w:rPr>
          <w:shd w:val="clear" w:color="auto" w:fill="FFFFFF"/>
        </w:rPr>
        <w:t xml:space="preserve"> </w:t>
      </w:r>
      <w:r w:rsidR="00356D3A" w:rsidRPr="00A258AE">
        <w:rPr>
          <w:shd w:val="clear" w:color="auto" w:fill="FFFFFF"/>
        </w:rPr>
        <w:t>20</w:t>
      </w:r>
      <w:r w:rsidR="00675A7F" w:rsidRPr="00A258AE">
        <w:rPr>
          <w:shd w:val="clear" w:color="auto" w:fill="FFFFFF"/>
        </w:rPr>
        <w:t>2</w:t>
      </w:r>
      <w:r w:rsidR="009055D4">
        <w:rPr>
          <w:shd w:val="clear" w:color="auto" w:fill="FFFFFF"/>
        </w:rPr>
        <w:t>2</w:t>
      </w:r>
      <w:r w:rsidR="00356D3A" w:rsidRPr="00A258AE">
        <w:rPr>
          <w:shd w:val="clear" w:color="auto" w:fill="FFFFFF"/>
        </w:rPr>
        <w:t xml:space="preserve"> r</w:t>
      </w:r>
      <w:r w:rsidR="003070BD">
        <w:rPr>
          <w:shd w:val="clear" w:color="auto" w:fill="FFFFFF"/>
        </w:rPr>
        <w:t>.</w:t>
      </w:r>
    </w:p>
    <w:tbl>
      <w:tblPr>
        <w:tblStyle w:val="Tabela-Siatka"/>
        <w:tblW w:w="10467" w:type="dxa"/>
        <w:jc w:val="center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Syntetyczne ujęcie wskaźników prezentowanych w Komunikacie"/>
      </w:tblPr>
      <w:tblGrid>
        <w:gridCol w:w="10467"/>
      </w:tblGrid>
      <w:tr w:rsidR="00246FFA" w:rsidRPr="00797507" w14:paraId="39A7ABC6" w14:textId="77777777" w:rsidTr="001B3CF5">
        <w:trPr>
          <w:trHeight w:val="11624"/>
          <w:jc w:val="center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1522D7B2" w14:textId="7FA9D91C" w:rsidR="00BC61B1" w:rsidRPr="00BC61B1" w:rsidRDefault="003A3134" w:rsidP="009D2DD6">
            <w:pPr>
              <w:pStyle w:val="tekstnapierwszejstronie"/>
              <w:numPr>
                <w:ilvl w:val="0"/>
                <w:numId w:val="27"/>
              </w:numPr>
              <w:suppressAutoHyphens/>
              <w:ind w:left="1066" w:hanging="357"/>
              <w:rPr>
                <w:color w:val="auto"/>
                <w:szCs w:val="19"/>
              </w:rPr>
            </w:pPr>
            <w:r w:rsidRPr="003A3134">
              <w:rPr>
                <w:szCs w:val="19"/>
              </w:rPr>
              <w:t xml:space="preserve">W </w:t>
            </w:r>
            <w:r w:rsidR="005F467F">
              <w:rPr>
                <w:szCs w:val="19"/>
              </w:rPr>
              <w:t>sierpniu</w:t>
            </w:r>
            <w:r w:rsidRPr="003A3134">
              <w:rPr>
                <w:szCs w:val="19"/>
              </w:rPr>
              <w:t xml:space="preserve"> 2022 r., kolejny miesiąc z rzędu, odnotowano wzrost przeciętnego zatrudnienia w sektorze przedsiębiorstw w skali roku. Przeciętne zatrudnienie zwiększyło się o </w:t>
            </w:r>
            <w:r w:rsidR="00FD7703">
              <w:rPr>
                <w:szCs w:val="19"/>
              </w:rPr>
              <w:t>0,</w:t>
            </w:r>
            <w:r w:rsidR="005F467F">
              <w:rPr>
                <w:szCs w:val="19"/>
              </w:rPr>
              <w:t>2</w:t>
            </w:r>
            <w:r w:rsidRPr="003A3134">
              <w:rPr>
                <w:szCs w:val="19"/>
              </w:rPr>
              <w:t>% (</w:t>
            </w:r>
            <w:r w:rsidR="003A53A7">
              <w:rPr>
                <w:szCs w:val="19"/>
              </w:rPr>
              <w:t>wobec wzrostu o 0,</w:t>
            </w:r>
            <w:r w:rsidR="005F467F">
              <w:rPr>
                <w:szCs w:val="19"/>
              </w:rPr>
              <w:t>3</w:t>
            </w:r>
            <w:r w:rsidR="003A53A7">
              <w:rPr>
                <w:szCs w:val="19"/>
              </w:rPr>
              <w:t xml:space="preserve">% </w:t>
            </w:r>
            <w:r w:rsidR="003A53A7" w:rsidRPr="003A3134">
              <w:rPr>
                <w:szCs w:val="19"/>
              </w:rPr>
              <w:t>w analogicznym miesiącu poprzedniego roku</w:t>
            </w:r>
            <w:r w:rsidRPr="003A3134">
              <w:rPr>
                <w:szCs w:val="19"/>
              </w:rPr>
              <w:t xml:space="preserve">). </w:t>
            </w:r>
            <w:r w:rsidR="00890BA3" w:rsidRPr="00801EB5">
              <w:rPr>
                <w:color w:val="auto"/>
                <w:szCs w:val="19"/>
              </w:rPr>
              <w:t>Stopa bezrobocia ukształtowała się</w:t>
            </w:r>
            <w:r w:rsidR="008D4BC4">
              <w:rPr>
                <w:color w:val="auto"/>
                <w:szCs w:val="19"/>
              </w:rPr>
              <w:t>,</w:t>
            </w:r>
            <w:r w:rsidR="00890BA3" w:rsidRPr="00801EB5">
              <w:rPr>
                <w:color w:val="auto"/>
                <w:szCs w:val="19"/>
              </w:rPr>
              <w:t xml:space="preserve"> </w:t>
            </w:r>
            <w:r w:rsidR="008D4BC4">
              <w:rPr>
                <w:color w:val="auto"/>
                <w:szCs w:val="19"/>
              </w:rPr>
              <w:t xml:space="preserve">tak jak </w:t>
            </w:r>
            <w:r w:rsidR="006F7BD8">
              <w:rPr>
                <w:color w:val="auto"/>
                <w:szCs w:val="19"/>
              </w:rPr>
              <w:t>w czerwcu i lipcu</w:t>
            </w:r>
            <w:r w:rsidR="008D4BC4">
              <w:rPr>
                <w:color w:val="auto"/>
                <w:szCs w:val="19"/>
              </w:rPr>
              <w:t xml:space="preserve">, </w:t>
            </w:r>
            <w:r w:rsidR="00890BA3" w:rsidRPr="00801EB5">
              <w:rPr>
                <w:color w:val="auto"/>
                <w:szCs w:val="19"/>
              </w:rPr>
              <w:t xml:space="preserve">na poziomie </w:t>
            </w:r>
            <w:r w:rsidR="00D51CA0">
              <w:rPr>
                <w:color w:val="auto"/>
                <w:szCs w:val="19"/>
              </w:rPr>
              <w:t>6,</w:t>
            </w:r>
            <w:r w:rsidR="009C0806">
              <w:rPr>
                <w:color w:val="auto"/>
                <w:szCs w:val="19"/>
              </w:rPr>
              <w:t>5</w:t>
            </w:r>
            <w:r w:rsidR="008D0BDC">
              <w:rPr>
                <w:color w:val="auto"/>
                <w:szCs w:val="19"/>
              </w:rPr>
              <w:t>%</w:t>
            </w:r>
            <w:r w:rsidR="008D4BC4">
              <w:rPr>
                <w:color w:val="auto"/>
                <w:szCs w:val="19"/>
              </w:rPr>
              <w:t xml:space="preserve"> </w:t>
            </w:r>
            <w:r w:rsidR="008D0BDC">
              <w:rPr>
                <w:color w:val="auto"/>
                <w:szCs w:val="19"/>
              </w:rPr>
              <w:t xml:space="preserve">wobec </w:t>
            </w:r>
            <w:r w:rsidR="008D4BC4">
              <w:rPr>
                <w:color w:val="auto"/>
                <w:szCs w:val="19"/>
              </w:rPr>
              <w:t>7,8</w:t>
            </w:r>
            <w:r w:rsidR="00890BA3" w:rsidRPr="00801EB5">
              <w:rPr>
                <w:color w:val="auto"/>
                <w:szCs w:val="19"/>
              </w:rPr>
              <w:t>% przed rokiem.</w:t>
            </w:r>
            <w:r w:rsidR="00025CC7">
              <w:rPr>
                <w:color w:val="auto"/>
                <w:szCs w:val="19"/>
              </w:rPr>
              <w:t xml:space="preserve"> </w:t>
            </w:r>
          </w:p>
          <w:p w14:paraId="46136626" w14:textId="3F83734C" w:rsidR="002E614F" w:rsidRPr="00520484" w:rsidRDefault="00D451FA" w:rsidP="009D2DD6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  <w:rPr>
                <w:rFonts w:eastAsia="Times New Roman" w:cs="Times New Roman"/>
                <w:bCs/>
                <w:szCs w:val="24"/>
                <w:lang w:eastAsia="pl-PL"/>
              </w:rPr>
            </w:pPr>
            <w:r w:rsidRPr="00D451FA">
              <w:rPr>
                <w:rFonts w:eastAsia="Times New Roman" w:cs="Times New Roman"/>
                <w:bCs/>
                <w:szCs w:val="24"/>
                <w:lang w:eastAsia="pl-PL"/>
              </w:rPr>
              <w:t xml:space="preserve">Przeciętne </w:t>
            </w:r>
            <w:r w:rsidRPr="00B47F81">
              <w:rPr>
                <w:rFonts w:eastAsia="Times New Roman" w:cs="Times New Roman"/>
                <w:bCs/>
                <w:szCs w:val="24"/>
                <w:lang w:eastAsia="pl-PL"/>
              </w:rPr>
              <w:t>miesięczne wynagrodzenie brutto w sektorze przedsiębiorstw w</w:t>
            </w:r>
            <w:r w:rsidR="00670C8D">
              <w:rPr>
                <w:rFonts w:eastAsia="Times New Roman" w:cs="Times New Roman"/>
                <w:bCs/>
                <w:szCs w:val="24"/>
                <w:lang w:eastAsia="pl-PL"/>
              </w:rPr>
              <w:t xml:space="preserve"> sierpniu</w:t>
            </w:r>
            <w:r w:rsidR="00994C64" w:rsidRPr="00B47F81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Pr="00B47F81">
              <w:rPr>
                <w:rFonts w:eastAsia="Times New Roman" w:cs="Times New Roman"/>
                <w:bCs/>
                <w:szCs w:val="24"/>
                <w:lang w:eastAsia="pl-PL"/>
              </w:rPr>
              <w:t>2022 r. było wyższe o</w:t>
            </w:r>
            <w:r w:rsidR="00321BF2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="00E86B71" w:rsidRPr="00B47F81">
              <w:rPr>
                <w:rFonts w:eastAsia="Times New Roman" w:cs="Times New Roman"/>
                <w:bCs/>
                <w:szCs w:val="24"/>
                <w:lang w:eastAsia="pl-PL"/>
              </w:rPr>
              <w:t>1</w:t>
            </w:r>
            <w:r w:rsidR="004E1610" w:rsidRPr="00B47F81">
              <w:rPr>
                <w:rFonts w:eastAsia="Times New Roman" w:cs="Times New Roman"/>
                <w:bCs/>
                <w:szCs w:val="24"/>
                <w:lang w:eastAsia="pl-PL"/>
              </w:rPr>
              <w:t>2</w:t>
            </w:r>
            <w:r w:rsidR="00B47F81" w:rsidRPr="00B47F81">
              <w:rPr>
                <w:rFonts w:eastAsia="Times New Roman" w:cs="Times New Roman"/>
                <w:bCs/>
                <w:szCs w:val="24"/>
                <w:lang w:eastAsia="pl-PL"/>
              </w:rPr>
              <w:t>,</w:t>
            </w:r>
            <w:r w:rsidR="00670C8D">
              <w:rPr>
                <w:rFonts w:eastAsia="Times New Roman" w:cs="Times New Roman"/>
                <w:bCs/>
                <w:szCs w:val="24"/>
                <w:lang w:eastAsia="pl-PL"/>
              </w:rPr>
              <w:t>4</w:t>
            </w:r>
            <w:r w:rsidRPr="002E614F">
              <w:rPr>
                <w:rFonts w:eastAsia="Times New Roman" w:cs="Times New Roman"/>
                <w:bCs/>
                <w:szCs w:val="24"/>
                <w:lang w:eastAsia="pl-PL"/>
              </w:rPr>
              <w:t>% od zanotowanego rok wcześniej</w:t>
            </w:r>
            <w:r w:rsidR="00B47F81" w:rsidRPr="002E614F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="00670C8D" w:rsidRPr="002E614F">
              <w:rPr>
                <w:rFonts w:eastAsia="Times New Roman" w:cs="Times New Roman"/>
                <w:bCs/>
                <w:szCs w:val="24"/>
                <w:lang w:eastAsia="pl-PL"/>
              </w:rPr>
              <w:t>i o</w:t>
            </w:r>
            <w:r w:rsidR="00B47F81" w:rsidRPr="002E614F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="00670C8D" w:rsidRPr="002E614F">
              <w:rPr>
                <w:rFonts w:eastAsia="Times New Roman" w:cs="Times New Roman"/>
                <w:bCs/>
                <w:szCs w:val="24"/>
                <w:lang w:eastAsia="pl-PL"/>
              </w:rPr>
              <w:t>2,2</w:t>
            </w:r>
            <w:r w:rsidR="00B47F81" w:rsidRPr="002E614F">
              <w:rPr>
                <w:rFonts w:eastAsia="Times New Roman" w:cs="Times New Roman"/>
                <w:bCs/>
                <w:szCs w:val="24"/>
                <w:lang w:eastAsia="pl-PL"/>
              </w:rPr>
              <w:t xml:space="preserve">% </w:t>
            </w:r>
            <w:r w:rsidR="00670C8D" w:rsidRPr="002E614F">
              <w:rPr>
                <w:rFonts w:eastAsia="Times New Roman" w:cs="Times New Roman"/>
                <w:bCs/>
                <w:szCs w:val="24"/>
                <w:lang w:eastAsia="pl-PL"/>
              </w:rPr>
              <w:t>ni</w:t>
            </w:r>
            <w:r w:rsidR="00B47F81" w:rsidRPr="002E614F">
              <w:rPr>
                <w:rFonts w:eastAsia="Times New Roman" w:cs="Times New Roman"/>
                <w:bCs/>
                <w:szCs w:val="24"/>
                <w:lang w:eastAsia="pl-PL"/>
              </w:rPr>
              <w:t xml:space="preserve">ższe </w:t>
            </w:r>
            <w:r w:rsidR="004E1610" w:rsidRPr="002E614F">
              <w:rPr>
                <w:rFonts w:eastAsia="Times New Roman" w:cs="Times New Roman"/>
                <w:bCs/>
                <w:szCs w:val="24"/>
                <w:lang w:eastAsia="pl-PL"/>
              </w:rPr>
              <w:t>w porównaniu do</w:t>
            </w:r>
            <w:r w:rsidR="00670C8D" w:rsidRPr="002E614F">
              <w:rPr>
                <w:rFonts w:eastAsia="Times New Roman" w:cs="Times New Roman"/>
                <w:bCs/>
                <w:szCs w:val="24"/>
                <w:lang w:eastAsia="pl-PL"/>
              </w:rPr>
              <w:t xml:space="preserve"> lipca</w:t>
            </w:r>
            <w:r w:rsidR="00B47F81" w:rsidRPr="002E614F">
              <w:rPr>
                <w:rFonts w:eastAsia="Times New Roman" w:cs="Times New Roman"/>
                <w:bCs/>
                <w:szCs w:val="24"/>
                <w:lang w:eastAsia="pl-PL"/>
              </w:rPr>
              <w:t>.</w:t>
            </w:r>
            <w:r w:rsidRPr="002E614F">
              <w:rPr>
                <w:rFonts w:eastAsia="Times New Roman" w:cs="Times New Roman"/>
                <w:bCs/>
                <w:szCs w:val="24"/>
                <w:lang w:eastAsia="pl-PL"/>
              </w:rPr>
              <w:t xml:space="preserve"> Na przestrzeni </w:t>
            </w:r>
            <w:r w:rsidR="00670C8D" w:rsidRPr="002E614F">
              <w:rPr>
                <w:rFonts w:eastAsia="Times New Roman" w:cs="Times New Roman"/>
                <w:bCs/>
                <w:szCs w:val="24"/>
                <w:lang w:eastAsia="pl-PL"/>
              </w:rPr>
              <w:t xml:space="preserve">ośmiu </w:t>
            </w:r>
            <w:r w:rsidR="00B47F81" w:rsidRPr="002E614F">
              <w:rPr>
                <w:rFonts w:eastAsia="Times New Roman" w:cs="Times New Roman"/>
                <w:bCs/>
                <w:szCs w:val="24"/>
                <w:lang w:eastAsia="pl-PL"/>
              </w:rPr>
              <w:t>miesięcy</w:t>
            </w:r>
            <w:r w:rsidR="00C931B5" w:rsidRPr="002E614F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Pr="002E614F">
              <w:rPr>
                <w:rFonts w:eastAsia="Times New Roman" w:cs="Times New Roman"/>
                <w:bCs/>
                <w:szCs w:val="24"/>
                <w:lang w:eastAsia="pl-PL"/>
              </w:rPr>
              <w:t>2022 r. przeciętne wynagrodzenie brutto wzrosło w większym stopniu niż przed rokiem (o</w:t>
            </w:r>
            <w:r w:rsidR="00321BF2" w:rsidRPr="002E614F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="004E1610" w:rsidRPr="002E614F">
              <w:rPr>
                <w:rFonts w:eastAsia="Times New Roman" w:cs="Times New Roman"/>
                <w:bCs/>
                <w:szCs w:val="24"/>
                <w:lang w:eastAsia="pl-PL"/>
              </w:rPr>
              <w:t>12</w:t>
            </w:r>
            <w:r w:rsidR="00670C8D" w:rsidRPr="002E614F">
              <w:rPr>
                <w:rFonts w:eastAsia="Times New Roman" w:cs="Times New Roman"/>
                <w:bCs/>
                <w:szCs w:val="24"/>
                <w:lang w:eastAsia="pl-PL"/>
              </w:rPr>
              <w:t>,1</w:t>
            </w:r>
            <w:r w:rsidRPr="002E614F">
              <w:rPr>
                <w:rFonts w:eastAsia="Times New Roman" w:cs="Times New Roman"/>
                <w:bCs/>
                <w:szCs w:val="24"/>
                <w:lang w:eastAsia="pl-PL"/>
              </w:rPr>
              <w:t>%</w:t>
            </w:r>
            <w:r w:rsidR="00E75CD1" w:rsidRPr="002E614F">
              <w:rPr>
                <w:rFonts w:eastAsia="Times New Roman" w:cs="Times New Roman"/>
                <w:bCs/>
                <w:szCs w:val="24"/>
                <w:lang w:eastAsia="pl-PL"/>
              </w:rPr>
              <w:t>,</w:t>
            </w:r>
            <w:r w:rsidRPr="002E614F">
              <w:rPr>
                <w:rFonts w:eastAsia="Times New Roman" w:cs="Times New Roman"/>
                <w:bCs/>
                <w:szCs w:val="24"/>
                <w:lang w:eastAsia="pl-PL"/>
              </w:rPr>
              <w:t xml:space="preserve"> wobec </w:t>
            </w:r>
            <w:r w:rsidR="00B47F81" w:rsidRPr="002E614F">
              <w:rPr>
                <w:rFonts w:eastAsia="Times New Roman" w:cs="Times New Roman"/>
                <w:bCs/>
                <w:szCs w:val="24"/>
                <w:lang w:eastAsia="pl-PL"/>
              </w:rPr>
              <w:t>7,4</w:t>
            </w:r>
            <w:r w:rsidRPr="002E614F">
              <w:rPr>
                <w:rFonts w:eastAsia="Times New Roman" w:cs="Times New Roman"/>
                <w:bCs/>
                <w:szCs w:val="24"/>
                <w:lang w:eastAsia="pl-PL"/>
              </w:rPr>
              <w:t>%).</w:t>
            </w:r>
          </w:p>
          <w:p w14:paraId="7A1F7CBD" w14:textId="6308144C" w:rsidR="009641CE" w:rsidRPr="00B47F81" w:rsidRDefault="009641CE" w:rsidP="009D2DD6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  <w:rPr>
                <w:rFonts w:eastAsia="Times New Roman" w:cs="Times New Roman"/>
                <w:bCs/>
                <w:szCs w:val="24"/>
                <w:lang w:eastAsia="pl-PL"/>
              </w:rPr>
            </w:pPr>
            <w:r w:rsidRPr="00763621">
              <w:rPr>
                <w:rFonts w:eastAsia="Times New Roman" w:cs="Times New Roman"/>
                <w:bCs/>
                <w:color w:val="000000" w:themeColor="text1"/>
                <w:szCs w:val="19"/>
                <w:lang w:eastAsia="pl-PL"/>
              </w:rPr>
              <w:t>C</w:t>
            </w:r>
            <w:r>
              <w:t xml:space="preserve">eny towarów i usług konsumpcyjnych w </w:t>
            </w:r>
            <w:r w:rsidR="00765EB9">
              <w:t>2</w:t>
            </w:r>
            <w:r>
              <w:t xml:space="preserve"> kwartale 2022 r. wzrosły w porównaniu z analogicznym okresem ub. roku 15,5%; dla porównania w </w:t>
            </w:r>
            <w:r w:rsidR="00765EB9">
              <w:t>1</w:t>
            </w:r>
            <w:r>
              <w:t xml:space="preserve"> kwartale br. wzrost cen w ujęciu rocznym wyniósł 10,3%.</w:t>
            </w:r>
          </w:p>
          <w:p w14:paraId="0BBE59DB" w14:textId="357CEA23" w:rsidR="00901CD7" w:rsidRDefault="00901CD7" w:rsidP="009D2DD6">
            <w:pPr>
              <w:pStyle w:val="tekstnapierwszejstronie"/>
              <w:numPr>
                <w:ilvl w:val="0"/>
                <w:numId w:val="27"/>
              </w:numPr>
              <w:suppressAutoHyphens/>
              <w:ind w:left="1066" w:hanging="357"/>
              <w:rPr>
                <w:color w:val="auto"/>
              </w:rPr>
            </w:pPr>
            <w:r>
              <w:rPr>
                <w:color w:val="auto"/>
              </w:rPr>
              <w:t xml:space="preserve">Na rynku </w:t>
            </w:r>
            <w:r w:rsidRPr="00901CD7">
              <w:rPr>
                <w:color w:val="auto"/>
                <w:szCs w:val="19"/>
              </w:rPr>
              <w:t xml:space="preserve">rolnym w </w:t>
            </w:r>
            <w:r w:rsidR="006A43C8">
              <w:rPr>
                <w:color w:val="auto"/>
                <w:szCs w:val="19"/>
              </w:rPr>
              <w:t>sierpniu</w:t>
            </w:r>
            <w:r w:rsidR="00146031">
              <w:rPr>
                <w:color w:val="auto"/>
                <w:szCs w:val="19"/>
              </w:rPr>
              <w:t xml:space="preserve"> </w:t>
            </w:r>
            <w:r w:rsidR="0034630C">
              <w:rPr>
                <w:color w:val="auto"/>
                <w:szCs w:val="19"/>
              </w:rPr>
              <w:t>202</w:t>
            </w:r>
            <w:r w:rsidR="009E1B1D">
              <w:rPr>
                <w:color w:val="auto"/>
                <w:szCs w:val="19"/>
              </w:rPr>
              <w:t>2</w:t>
            </w:r>
            <w:r w:rsidR="0034630C">
              <w:rPr>
                <w:color w:val="auto"/>
                <w:szCs w:val="19"/>
              </w:rPr>
              <w:t xml:space="preserve"> </w:t>
            </w:r>
            <w:r w:rsidRPr="00901CD7">
              <w:rPr>
                <w:color w:val="auto"/>
                <w:szCs w:val="19"/>
              </w:rPr>
              <w:t xml:space="preserve">r. </w:t>
            </w:r>
            <w:r w:rsidR="003D7E67">
              <w:rPr>
                <w:color w:val="auto"/>
                <w:szCs w:val="19"/>
              </w:rPr>
              <w:t>przeciętne</w:t>
            </w:r>
            <w:r w:rsidR="00DA4D2F">
              <w:rPr>
                <w:color w:val="auto"/>
                <w:szCs w:val="19"/>
              </w:rPr>
              <w:t xml:space="preserve"> c</w:t>
            </w:r>
            <w:r w:rsidRPr="00901CD7">
              <w:rPr>
                <w:color w:val="auto"/>
                <w:szCs w:val="19"/>
              </w:rPr>
              <w:t>en</w:t>
            </w:r>
            <w:r w:rsidR="003D7E67">
              <w:rPr>
                <w:color w:val="auto"/>
                <w:szCs w:val="19"/>
              </w:rPr>
              <w:t>y</w:t>
            </w:r>
            <w:r w:rsidRPr="00901CD7">
              <w:rPr>
                <w:color w:val="auto"/>
                <w:szCs w:val="19"/>
              </w:rPr>
              <w:t xml:space="preserve"> </w:t>
            </w:r>
            <w:r w:rsidR="00146031">
              <w:rPr>
                <w:color w:val="auto"/>
                <w:szCs w:val="19"/>
              </w:rPr>
              <w:t>w</w:t>
            </w:r>
            <w:r w:rsidR="0063255D">
              <w:rPr>
                <w:color w:val="auto"/>
                <w:szCs w:val="19"/>
              </w:rPr>
              <w:t>szystkich</w:t>
            </w:r>
            <w:r w:rsidR="003D7E67">
              <w:rPr>
                <w:color w:val="auto"/>
                <w:szCs w:val="19"/>
              </w:rPr>
              <w:t xml:space="preserve"> analizowanych produktów rolnych były wyższe </w:t>
            </w:r>
            <w:r w:rsidR="00BB64B0">
              <w:t>w ujęciu rocznym</w:t>
            </w:r>
            <w:r w:rsidR="009E1B1D">
              <w:t xml:space="preserve">. W ujęciu miesięcznym </w:t>
            </w:r>
            <w:r w:rsidR="006A43C8">
              <w:t xml:space="preserve">mniej </w:t>
            </w:r>
            <w:r w:rsidR="009E1B1D">
              <w:t xml:space="preserve">płacono </w:t>
            </w:r>
            <w:r w:rsidR="006A43C8">
              <w:t xml:space="preserve">jedynie </w:t>
            </w:r>
            <w:r w:rsidR="00146031">
              <w:t xml:space="preserve">za </w:t>
            </w:r>
            <w:r w:rsidR="006A43C8">
              <w:t>pszenicę</w:t>
            </w:r>
            <w:r w:rsidR="00146031">
              <w:t xml:space="preserve"> na targowiskach.</w:t>
            </w:r>
            <w:r w:rsidR="00DA4D2F">
              <w:rPr>
                <w:color w:val="auto"/>
                <w:szCs w:val="19"/>
              </w:rPr>
              <w:t xml:space="preserve"> </w:t>
            </w:r>
            <w:r w:rsidR="0063255D">
              <w:rPr>
                <w:color w:val="auto"/>
                <w:szCs w:val="19"/>
              </w:rPr>
              <w:t>Poprawiła się o</w:t>
            </w:r>
            <w:r w:rsidR="00DA4D2F">
              <w:rPr>
                <w:color w:val="auto"/>
                <w:szCs w:val="19"/>
              </w:rPr>
              <w:t>pł</w:t>
            </w:r>
            <w:r w:rsidR="00C103AE">
              <w:rPr>
                <w:color w:val="auto"/>
                <w:szCs w:val="19"/>
              </w:rPr>
              <w:t>acalność tuczu trzody chlewnej</w:t>
            </w:r>
            <w:r w:rsidR="0063255D">
              <w:rPr>
                <w:color w:val="auto"/>
                <w:szCs w:val="19"/>
              </w:rPr>
              <w:t>.</w:t>
            </w:r>
            <w:r w:rsidR="00BB64B0">
              <w:t xml:space="preserve"> </w:t>
            </w:r>
          </w:p>
          <w:p w14:paraId="1E1234C1" w14:textId="4E0C6691" w:rsidR="00F32179" w:rsidRPr="00F32179" w:rsidRDefault="00CB1F85" w:rsidP="009D2DD6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</w:pPr>
            <w:r w:rsidRPr="00F32179">
              <w:rPr>
                <w:szCs w:val="19"/>
              </w:rPr>
              <w:t xml:space="preserve">W </w:t>
            </w:r>
            <w:r w:rsidR="00D710C1">
              <w:rPr>
                <w:szCs w:val="19"/>
              </w:rPr>
              <w:t>sierpniu</w:t>
            </w:r>
            <w:r w:rsidR="00F75897">
              <w:rPr>
                <w:szCs w:val="19"/>
              </w:rPr>
              <w:t xml:space="preserve"> </w:t>
            </w:r>
            <w:r w:rsidR="007761FC" w:rsidRPr="00F32179">
              <w:rPr>
                <w:szCs w:val="19"/>
              </w:rPr>
              <w:t>202</w:t>
            </w:r>
            <w:r w:rsidR="005C225E" w:rsidRPr="00F32179">
              <w:rPr>
                <w:szCs w:val="19"/>
              </w:rPr>
              <w:t>2</w:t>
            </w:r>
            <w:r w:rsidR="007761FC" w:rsidRPr="00F32179">
              <w:rPr>
                <w:szCs w:val="19"/>
              </w:rPr>
              <w:t xml:space="preserve"> r.</w:t>
            </w:r>
            <w:r w:rsidR="00CA79CE" w:rsidRPr="00F32179">
              <w:rPr>
                <w:szCs w:val="19"/>
              </w:rPr>
              <w:t xml:space="preserve"> </w:t>
            </w:r>
            <w:r w:rsidR="00015943" w:rsidRPr="00F32179">
              <w:rPr>
                <w:szCs w:val="19"/>
              </w:rPr>
              <w:t>utrzymał się wzrost</w:t>
            </w:r>
            <w:r w:rsidR="00CD51E4" w:rsidRPr="00F32179">
              <w:rPr>
                <w:szCs w:val="19"/>
              </w:rPr>
              <w:t xml:space="preserve"> </w:t>
            </w:r>
            <w:r w:rsidR="0031024C" w:rsidRPr="00F32179">
              <w:rPr>
                <w:szCs w:val="19"/>
              </w:rPr>
              <w:t>produkcj</w:t>
            </w:r>
            <w:r w:rsidR="00015943" w:rsidRPr="00F32179">
              <w:rPr>
                <w:szCs w:val="19"/>
              </w:rPr>
              <w:t xml:space="preserve">i </w:t>
            </w:r>
            <w:r w:rsidR="00B12506" w:rsidRPr="00F32179">
              <w:rPr>
                <w:szCs w:val="19"/>
              </w:rPr>
              <w:t>sprzedan</w:t>
            </w:r>
            <w:r w:rsidR="00015943" w:rsidRPr="00F32179">
              <w:rPr>
                <w:szCs w:val="19"/>
              </w:rPr>
              <w:t>ej</w:t>
            </w:r>
            <w:r w:rsidR="00B12506" w:rsidRPr="00F32179">
              <w:rPr>
                <w:szCs w:val="19"/>
              </w:rPr>
              <w:t xml:space="preserve"> przemysłu w skali roku</w:t>
            </w:r>
            <w:r w:rsidR="00C103AE" w:rsidRPr="00F32179">
              <w:rPr>
                <w:szCs w:val="19"/>
              </w:rPr>
              <w:t xml:space="preserve">. W porównaniu </w:t>
            </w:r>
            <w:r w:rsidR="009C02F0" w:rsidRPr="00F32179">
              <w:rPr>
                <w:szCs w:val="19"/>
              </w:rPr>
              <w:t xml:space="preserve">z </w:t>
            </w:r>
            <w:r w:rsidR="00D710C1">
              <w:rPr>
                <w:szCs w:val="19"/>
              </w:rPr>
              <w:t>sierpniem</w:t>
            </w:r>
            <w:r w:rsidR="00DA1E43">
              <w:rPr>
                <w:szCs w:val="19"/>
              </w:rPr>
              <w:t xml:space="preserve"> </w:t>
            </w:r>
            <w:r w:rsidR="00C103AE" w:rsidRPr="00F32179">
              <w:rPr>
                <w:szCs w:val="19"/>
              </w:rPr>
              <w:t>202</w:t>
            </w:r>
            <w:r w:rsidR="00C605A2" w:rsidRPr="00F32179">
              <w:rPr>
                <w:szCs w:val="19"/>
              </w:rPr>
              <w:t>1</w:t>
            </w:r>
            <w:r w:rsidR="00C103AE" w:rsidRPr="00F32179">
              <w:rPr>
                <w:szCs w:val="19"/>
              </w:rPr>
              <w:t xml:space="preserve"> r. </w:t>
            </w:r>
            <w:r w:rsidR="00015943" w:rsidRPr="00F32179">
              <w:rPr>
                <w:szCs w:val="19"/>
              </w:rPr>
              <w:t xml:space="preserve">sprzedaż </w:t>
            </w:r>
            <w:r w:rsidR="00C103AE" w:rsidRPr="00F32179">
              <w:rPr>
                <w:szCs w:val="19"/>
              </w:rPr>
              <w:t xml:space="preserve">zwiększyła się o </w:t>
            </w:r>
            <w:r w:rsidR="00D710C1">
              <w:rPr>
                <w:szCs w:val="19"/>
              </w:rPr>
              <w:t>12,9</w:t>
            </w:r>
            <w:r w:rsidR="00C103AE" w:rsidRPr="00F32179">
              <w:rPr>
                <w:szCs w:val="19"/>
              </w:rPr>
              <w:t>%</w:t>
            </w:r>
            <w:r w:rsidR="003A5405" w:rsidRPr="00F32179">
              <w:rPr>
                <w:szCs w:val="19"/>
              </w:rPr>
              <w:t xml:space="preserve"> (rok wcześniej odnotowano </w:t>
            </w:r>
            <w:r w:rsidR="009C02F0" w:rsidRPr="00F32179">
              <w:rPr>
                <w:szCs w:val="19"/>
              </w:rPr>
              <w:t xml:space="preserve">wzrost </w:t>
            </w:r>
            <w:r w:rsidR="003A5405" w:rsidRPr="00F32179">
              <w:rPr>
                <w:szCs w:val="19"/>
              </w:rPr>
              <w:t xml:space="preserve">o </w:t>
            </w:r>
            <w:r w:rsidR="005B7848">
              <w:rPr>
                <w:szCs w:val="19"/>
              </w:rPr>
              <w:t>1</w:t>
            </w:r>
            <w:r w:rsidR="00AD3942">
              <w:rPr>
                <w:szCs w:val="19"/>
              </w:rPr>
              <w:t>3,</w:t>
            </w:r>
            <w:r w:rsidR="00D710C1">
              <w:rPr>
                <w:szCs w:val="19"/>
              </w:rPr>
              <w:t>3</w:t>
            </w:r>
            <w:r w:rsidR="003A5405" w:rsidRPr="00F32179">
              <w:rPr>
                <w:szCs w:val="19"/>
              </w:rPr>
              <w:t>%)</w:t>
            </w:r>
            <w:r w:rsidR="00D752F1" w:rsidRPr="00F32179">
              <w:rPr>
                <w:szCs w:val="19"/>
              </w:rPr>
              <w:t>.</w:t>
            </w:r>
            <w:r w:rsidR="005B7848">
              <w:t xml:space="preserve"> </w:t>
            </w:r>
          </w:p>
          <w:p w14:paraId="00585E9B" w14:textId="42EBE9D1" w:rsidR="00B726F3" w:rsidRPr="00B726F3" w:rsidRDefault="00EE056D" w:rsidP="009D2DD6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  <w:rPr>
                <w:rFonts w:eastAsia="Times New Roman" w:cs="Times New Roman"/>
                <w:bCs/>
                <w:color w:val="000000" w:themeColor="text1"/>
                <w:szCs w:val="19"/>
                <w:lang w:eastAsia="pl-PL"/>
              </w:rPr>
            </w:pPr>
            <w:r w:rsidRPr="00DD4B78">
              <w:rPr>
                <w:szCs w:val="19"/>
              </w:rPr>
              <w:t>Kolejny</w:t>
            </w:r>
            <w:r w:rsidR="00CB1F85" w:rsidRPr="00DD4B78">
              <w:rPr>
                <w:szCs w:val="19"/>
              </w:rPr>
              <w:t xml:space="preserve"> miesiąc z rzędu</w:t>
            </w:r>
            <w:r w:rsidR="009043BC" w:rsidRPr="00DD4B78">
              <w:rPr>
                <w:szCs w:val="19"/>
              </w:rPr>
              <w:t xml:space="preserve"> odnotowano</w:t>
            </w:r>
            <w:r w:rsidR="009C02F0">
              <w:rPr>
                <w:szCs w:val="19"/>
              </w:rPr>
              <w:t xml:space="preserve"> wysoki</w:t>
            </w:r>
            <w:r w:rsidR="009043BC" w:rsidRPr="00DD4B78">
              <w:rPr>
                <w:szCs w:val="19"/>
              </w:rPr>
              <w:t xml:space="preserve"> wzrost</w:t>
            </w:r>
            <w:r w:rsidR="00986366" w:rsidRPr="00DD4B78">
              <w:rPr>
                <w:szCs w:val="19"/>
              </w:rPr>
              <w:t xml:space="preserve"> </w:t>
            </w:r>
            <w:r w:rsidR="00B33DEA" w:rsidRPr="00DD4B78">
              <w:rPr>
                <w:szCs w:val="19"/>
              </w:rPr>
              <w:t>p</w:t>
            </w:r>
            <w:r w:rsidR="00B12506" w:rsidRPr="00DD4B78">
              <w:rPr>
                <w:szCs w:val="19"/>
              </w:rPr>
              <w:t>rodukcj</w:t>
            </w:r>
            <w:r w:rsidR="00986366" w:rsidRPr="00DD4B78">
              <w:rPr>
                <w:szCs w:val="19"/>
              </w:rPr>
              <w:t>i</w:t>
            </w:r>
            <w:r w:rsidR="00B12506" w:rsidRPr="00DD4B78">
              <w:rPr>
                <w:szCs w:val="19"/>
              </w:rPr>
              <w:t xml:space="preserve"> budowlano-montażow</w:t>
            </w:r>
            <w:r w:rsidR="00986366" w:rsidRPr="00DD4B78">
              <w:rPr>
                <w:szCs w:val="19"/>
              </w:rPr>
              <w:t>ej</w:t>
            </w:r>
            <w:r w:rsidR="00D4348F" w:rsidRPr="00DD4B78">
              <w:rPr>
                <w:szCs w:val="19"/>
              </w:rPr>
              <w:t xml:space="preserve"> w</w:t>
            </w:r>
            <w:r w:rsidR="00465DDE" w:rsidRPr="00DD4B78">
              <w:rPr>
                <w:szCs w:val="19"/>
              </w:rPr>
              <w:t xml:space="preserve"> </w:t>
            </w:r>
            <w:r w:rsidR="00D4348F" w:rsidRPr="00DD4B78">
              <w:rPr>
                <w:szCs w:val="19"/>
              </w:rPr>
              <w:t>ujęciu rocznym</w:t>
            </w:r>
            <w:r w:rsidR="00DD4B78" w:rsidRPr="00DD4B78">
              <w:rPr>
                <w:szCs w:val="19"/>
              </w:rPr>
              <w:t xml:space="preserve">. </w:t>
            </w:r>
            <w:r w:rsidR="00B37989" w:rsidRPr="00DD4B78">
              <w:rPr>
                <w:szCs w:val="19"/>
              </w:rPr>
              <w:t>W relacji do</w:t>
            </w:r>
            <w:r w:rsidR="00F32179">
              <w:rPr>
                <w:szCs w:val="19"/>
              </w:rPr>
              <w:t xml:space="preserve"> </w:t>
            </w:r>
            <w:r w:rsidR="002302CE">
              <w:rPr>
                <w:szCs w:val="19"/>
              </w:rPr>
              <w:t>sierpnia</w:t>
            </w:r>
            <w:r w:rsidR="00F32179">
              <w:rPr>
                <w:szCs w:val="19"/>
              </w:rPr>
              <w:t xml:space="preserve"> </w:t>
            </w:r>
            <w:r w:rsidR="00DE0092" w:rsidRPr="00DD4B78">
              <w:rPr>
                <w:szCs w:val="19"/>
              </w:rPr>
              <w:t>202</w:t>
            </w:r>
            <w:r w:rsidR="00C605A2">
              <w:rPr>
                <w:szCs w:val="19"/>
              </w:rPr>
              <w:t>1</w:t>
            </w:r>
            <w:r w:rsidR="00C6608E" w:rsidRPr="00DD4B78">
              <w:rPr>
                <w:szCs w:val="19"/>
              </w:rPr>
              <w:t xml:space="preserve"> </w:t>
            </w:r>
            <w:r w:rsidR="00DE0092" w:rsidRPr="00DD4B78">
              <w:rPr>
                <w:szCs w:val="19"/>
              </w:rPr>
              <w:t>r.</w:t>
            </w:r>
            <w:r w:rsidR="007C2C2D" w:rsidRPr="00DD4B78">
              <w:rPr>
                <w:szCs w:val="19"/>
              </w:rPr>
              <w:t xml:space="preserve"> </w:t>
            </w:r>
            <w:r w:rsidR="00D663C8" w:rsidRPr="00DD4B78">
              <w:rPr>
                <w:szCs w:val="19"/>
              </w:rPr>
              <w:t>z</w:t>
            </w:r>
            <w:r w:rsidR="009043BC" w:rsidRPr="00DD4B78">
              <w:rPr>
                <w:szCs w:val="19"/>
              </w:rPr>
              <w:t>więk</w:t>
            </w:r>
            <w:r w:rsidR="00D663C8" w:rsidRPr="00DD4B78">
              <w:rPr>
                <w:szCs w:val="19"/>
              </w:rPr>
              <w:t>szyła się</w:t>
            </w:r>
            <w:r w:rsidR="00404776" w:rsidRPr="00DD4B78">
              <w:rPr>
                <w:szCs w:val="19"/>
              </w:rPr>
              <w:t xml:space="preserve"> </w:t>
            </w:r>
            <w:r w:rsidR="00C062AF" w:rsidRPr="00DD4B78">
              <w:rPr>
                <w:szCs w:val="19"/>
              </w:rPr>
              <w:t>o</w:t>
            </w:r>
            <w:r w:rsidR="00CA79CE" w:rsidRPr="00DD4B78">
              <w:rPr>
                <w:szCs w:val="19"/>
              </w:rPr>
              <w:t xml:space="preserve"> </w:t>
            </w:r>
            <w:r w:rsidR="002302CE">
              <w:rPr>
                <w:szCs w:val="19"/>
              </w:rPr>
              <w:t>81,8</w:t>
            </w:r>
            <w:r w:rsidR="00AD3942">
              <w:rPr>
                <w:szCs w:val="19"/>
              </w:rPr>
              <w:t>%</w:t>
            </w:r>
            <w:r w:rsidR="009043BC" w:rsidRPr="00DD4B78">
              <w:rPr>
                <w:szCs w:val="19"/>
              </w:rPr>
              <w:t xml:space="preserve"> </w:t>
            </w:r>
            <w:r w:rsidR="00CB1F85" w:rsidRPr="00DD4B78">
              <w:rPr>
                <w:szCs w:val="19"/>
              </w:rPr>
              <w:t xml:space="preserve">(wobec </w:t>
            </w:r>
            <w:r w:rsidR="00DD4B78" w:rsidRPr="00DD4B78">
              <w:rPr>
                <w:szCs w:val="19"/>
              </w:rPr>
              <w:t>spadku</w:t>
            </w:r>
            <w:r w:rsidR="00CB1F85" w:rsidRPr="00DD4B78">
              <w:rPr>
                <w:szCs w:val="19"/>
              </w:rPr>
              <w:t xml:space="preserve"> </w:t>
            </w:r>
            <w:r w:rsidR="003E2AA4" w:rsidRPr="00DD4B78">
              <w:rPr>
                <w:szCs w:val="19"/>
              </w:rPr>
              <w:t xml:space="preserve">rok wcześniej </w:t>
            </w:r>
            <w:r w:rsidR="00CB1F85" w:rsidRPr="00DD4B78">
              <w:rPr>
                <w:szCs w:val="19"/>
              </w:rPr>
              <w:t xml:space="preserve">o </w:t>
            </w:r>
            <w:r w:rsidR="002302CE">
              <w:rPr>
                <w:szCs w:val="19"/>
              </w:rPr>
              <w:t>7,4</w:t>
            </w:r>
            <w:r w:rsidR="00CB1F85" w:rsidRPr="00DD4B78">
              <w:rPr>
                <w:szCs w:val="19"/>
              </w:rPr>
              <w:t>%)</w:t>
            </w:r>
            <w:r w:rsidR="00CA79CE" w:rsidRPr="00DD4B78">
              <w:rPr>
                <w:szCs w:val="19"/>
              </w:rPr>
              <w:t>.</w:t>
            </w:r>
            <w:r w:rsidR="005B7848">
              <w:rPr>
                <w:szCs w:val="19"/>
              </w:rPr>
              <w:t xml:space="preserve"> </w:t>
            </w:r>
          </w:p>
          <w:p w14:paraId="2F40B591" w14:textId="56F6010F" w:rsidR="00771ECB" w:rsidRPr="00771ECB" w:rsidRDefault="00771ECB" w:rsidP="009D2DD6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  <w:rPr>
                <w:rFonts w:eastAsia="Fira Sans Light" w:cs="Arial"/>
                <w:color w:val="000000" w:themeColor="text1"/>
                <w:szCs w:val="19"/>
                <w:lang w:eastAsia="pl-PL"/>
              </w:rPr>
            </w:pPr>
            <w:r w:rsidRPr="00771ECB">
              <w:rPr>
                <w:rFonts w:eastAsia="Fira Sans Light" w:cs="Arial"/>
                <w:color w:val="000000" w:themeColor="text1"/>
                <w:szCs w:val="19"/>
                <w:lang w:eastAsia="pl-PL"/>
              </w:rPr>
              <w:t>Według wstępnych danych</w:t>
            </w:r>
            <w:r w:rsidR="00C90E46">
              <w:rPr>
                <w:rFonts w:eastAsia="Fira Sans Light" w:cs="Arial"/>
                <w:color w:val="000000" w:themeColor="text1"/>
                <w:szCs w:val="19"/>
                <w:lang w:eastAsia="pl-PL"/>
              </w:rPr>
              <w:t>,</w:t>
            </w:r>
            <w:r w:rsidRPr="00771ECB">
              <w:rPr>
                <w:rFonts w:eastAsia="Fira Sans Light" w:cs="Arial"/>
                <w:color w:val="000000" w:themeColor="text1"/>
                <w:szCs w:val="19"/>
                <w:lang w:eastAsia="pl-PL"/>
              </w:rPr>
              <w:t xml:space="preserve"> </w:t>
            </w:r>
            <w:r w:rsidR="00C90E46">
              <w:rPr>
                <w:rFonts w:eastAsia="Fira Sans Light" w:cs="Arial"/>
                <w:color w:val="000000" w:themeColor="text1"/>
                <w:szCs w:val="19"/>
                <w:lang w:eastAsia="pl-PL"/>
              </w:rPr>
              <w:t>w</w:t>
            </w:r>
            <w:r w:rsidR="00C90E46" w:rsidRPr="00C90E46">
              <w:rPr>
                <w:rFonts w:eastAsia="Fira Sans Light" w:cs="Arial"/>
                <w:color w:val="000000" w:themeColor="text1"/>
                <w:szCs w:val="19"/>
                <w:lang w:eastAsia="pl-PL"/>
              </w:rPr>
              <w:t xml:space="preserve"> sierpniu 2022 r. przekazano do użytkowania o 7,0% mniej mieszkań niż w analogicznym miesiącu ubiegłego roku, zmniejszyła się również liczba mieszkań, na których budowę wydano pozwolenia lub dokonano zgłoszenia z projektem budowlanym (o 1,0%). Zwiększyła się natomiast liczba mieszkań, których budowę rozpoczęto (o 8,7%).</w:t>
            </w:r>
          </w:p>
          <w:p w14:paraId="38FC8910" w14:textId="77777777" w:rsidR="00D1796E" w:rsidRPr="00AD3942" w:rsidRDefault="00D1796E" w:rsidP="009D2DD6">
            <w:pPr>
              <w:pStyle w:val="tekstnapierwszejstronie"/>
              <w:numPr>
                <w:ilvl w:val="0"/>
                <w:numId w:val="27"/>
              </w:numPr>
              <w:suppressAutoHyphens/>
              <w:rPr>
                <w:rFonts w:eastAsia="Fira Sans Light" w:cs="Arial"/>
                <w:color w:val="auto"/>
                <w:szCs w:val="19"/>
              </w:rPr>
            </w:pPr>
            <w:r w:rsidRPr="006E1E95">
              <w:rPr>
                <w:color w:val="auto"/>
              </w:rPr>
              <w:t xml:space="preserve">W </w:t>
            </w:r>
            <w:r>
              <w:rPr>
                <w:color w:val="auto"/>
              </w:rPr>
              <w:t>sierpniu</w:t>
            </w:r>
            <w:r w:rsidRPr="006E1E95">
              <w:rPr>
                <w:color w:val="auto"/>
              </w:rPr>
              <w:t xml:space="preserve"> br. sprzedaż detaliczna zwiększyła się w skali roku o 2</w:t>
            </w:r>
            <w:r>
              <w:rPr>
                <w:color w:val="auto"/>
              </w:rPr>
              <w:t>7,0</w:t>
            </w:r>
            <w:r w:rsidRPr="006E1E95">
              <w:rPr>
                <w:color w:val="auto"/>
              </w:rPr>
              <w:t xml:space="preserve">% (przed rokiem odnotowano </w:t>
            </w:r>
            <w:r>
              <w:rPr>
                <w:color w:val="auto"/>
              </w:rPr>
              <w:t>wzrost</w:t>
            </w:r>
            <w:r w:rsidRPr="006E1E95">
              <w:rPr>
                <w:color w:val="auto"/>
              </w:rPr>
              <w:t xml:space="preserve"> o </w:t>
            </w:r>
            <w:r>
              <w:rPr>
                <w:color w:val="auto"/>
              </w:rPr>
              <w:t>7,5</w:t>
            </w:r>
            <w:r w:rsidRPr="006E1E95">
              <w:rPr>
                <w:color w:val="auto"/>
              </w:rPr>
              <w:t xml:space="preserve">%), natomiast sprzedaż hurtowa zmniejszyła się o </w:t>
            </w:r>
            <w:r>
              <w:rPr>
                <w:color w:val="auto"/>
              </w:rPr>
              <w:t>1,0</w:t>
            </w:r>
            <w:r w:rsidRPr="006E1E95">
              <w:rPr>
                <w:color w:val="auto"/>
              </w:rPr>
              <w:t xml:space="preserve">%, wobec ubiegłorocznego wzrostu na poziomie </w:t>
            </w:r>
            <w:r>
              <w:rPr>
                <w:color w:val="auto"/>
              </w:rPr>
              <w:t>34,5</w:t>
            </w:r>
            <w:r w:rsidRPr="006E1E95">
              <w:rPr>
                <w:color w:val="auto"/>
              </w:rPr>
              <w:t xml:space="preserve">%. </w:t>
            </w:r>
          </w:p>
          <w:p w14:paraId="09A7C070" w14:textId="77777777" w:rsidR="00D36169" w:rsidRPr="00EA0177" w:rsidRDefault="00D36169" w:rsidP="009D2DD6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</w:pPr>
            <w:r w:rsidRPr="006E598A">
              <w:rPr>
                <w:szCs w:val="19"/>
              </w:rPr>
              <w:t xml:space="preserve">Na koniec </w:t>
            </w:r>
            <w:r>
              <w:rPr>
                <w:szCs w:val="19"/>
              </w:rPr>
              <w:t>sierpnia</w:t>
            </w:r>
            <w:r w:rsidRPr="006E598A">
              <w:rPr>
                <w:szCs w:val="19"/>
              </w:rPr>
              <w:t xml:space="preserve"> br. liczba podmiotów </w:t>
            </w:r>
            <w:r w:rsidRPr="00F10722">
              <w:rPr>
                <w:szCs w:val="19"/>
              </w:rPr>
              <w:t>gospodarki narodowej wpisanych do rejestru REGON zwiększyła się w</w:t>
            </w:r>
            <w:r>
              <w:rPr>
                <w:szCs w:val="19"/>
              </w:rPr>
              <w:t xml:space="preserve"> </w:t>
            </w:r>
            <w:r w:rsidRPr="00F10722">
              <w:rPr>
                <w:szCs w:val="19"/>
              </w:rPr>
              <w:t xml:space="preserve">skali roku o </w:t>
            </w:r>
            <w:r>
              <w:rPr>
                <w:szCs w:val="19"/>
              </w:rPr>
              <w:t>2,7</w:t>
            </w:r>
            <w:r w:rsidRPr="00F10722">
              <w:rPr>
                <w:szCs w:val="19"/>
              </w:rPr>
              <w:t xml:space="preserve">%, </w:t>
            </w:r>
            <w:r>
              <w:rPr>
                <w:szCs w:val="19"/>
              </w:rPr>
              <w:t xml:space="preserve">a </w:t>
            </w:r>
            <w:r w:rsidRPr="00F10722">
              <w:rPr>
                <w:szCs w:val="19"/>
              </w:rPr>
              <w:t>w porównaniu</w:t>
            </w:r>
            <w:r>
              <w:rPr>
                <w:szCs w:val="19"/>
              </w:rPr>
              <w:t xml:space="preserve"> do miesiąca poprzedniego o</w:t>
            </w:r>
            <w:r w:rsidRPr="00F10722">
              <w:rPr>
                <w:szCs w:val="19"/>
              </w:rPr>
              <w:t xml:space="preserve"> 0,</w:t>
            </w:r>
            <w:r>
              <w:rPr>
                <w:szCs w:val="19"/>
              </w:rPr>
              <w:t>2</w:t>
            </w:r>
            <w:r w:rsidRPr="00F10722">
              <w:rPr>
                <w:szCs w:val="19"/>
              </w:rPr>
              <w:t>%.</w:t>
            </w:r>
            <w:r>
              <w:rPr>
                <w:szCs w:val="19"/>
              </w:rPr>
              <w:t xml:space="preserve"> Wzrosła również </w:t>
            </w:r>
            <w:r w:rsidRPr="00E661AE">
              <w:rPr>
                <w:szCs w:val="19"/>
              </w:rPr>
              <w:t>w relacji do</w:t>
            </w:r>
            <w:r>
              <w:rPr>
                <w:szCs w:val="19"/>
              </w:rPr>
              <w:t xml:space="preserve"> lipca</w:t>
            </w:r>
            <w:r w:rsidRPr="00E661AE">
              <w:rPr>
                <w:szCs w:val="19"/>
              </w:rPr>
              <w:t xml:space="preserve"> br</w:t>
            </w:r>
            <w:r>
              <w:rPr>
                <w:szCs w:val="19"/>
              </w:rPr>
              <w:t>. liczba jednostek wykreślonych z rejestru REGON (o 11,5%). Z kolei liczba</w:t>
            </w:r>
            <w:r w:rsidRPr="00E661AE">
              <w:rPr>
                <w:szCs w:val="19"/>
              </w:rPr>
              <w:t xml:space="preserve"> podmiotów </w:t>
            </w:r>
            <w:r>
              <w:rPr>
                <w:szCs w:val="19"/>
              </w:rPr>
              <w:t>nowo zarejestrowanych zmniejszyła się o 29,1%.</w:t>
            </w:r>
          </w:p>
          <w:p w14:paraId="0A960E1A" w14:textId="7D657B82" w:rsidR="000F291A" w:rsidRPr="00C44308" w:rsidRDefault="00B2152F" w:rsidP="009D2DD6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</w:pPr>
            <w:r w:rsidRPr="00B2152F">
              <w:rPr>
                <w:szCs w:val="19"/>
              </w:rPr>
              <w:t>W większości badanych obszarów przedsiębiorcy we wrześniu oceniają koniunkturę gorzej niż w sierpniu. Największe pogorszenie ocen nastąpiło w sekcji budownictwo. Jedynie w zakwaterowaniu i gastronomii oceny wzrosły, natomiast w informacji i komunikacji oceny są takie same jak przed miesiącem.</w:t>
            </w:r>
          </w:p>
        </w:tc>
      </w:tr>
    </w:tbl>
    <w:p w14:paraId="7075AAD6" w14:textId="77777777" w:rsidR="00591DA8" w:rsidRPr="00304AD1" w:rsidRDefault="00591DA8">
      <w:pPr>
        <w:spacing w:before="0" w:after="160" w:line="259" w:lineRule="auto"/>
        <w:rPr>
          <w:shd w:val="clear" w:color="auto" w:fill="FFFFFF"/>
        </w:rPr>
        <w:sectPr w:rsidR="00591DA8" w:rsidRPr="00304AD1" w:rsidSect="002C0678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paperSrc w:first="7"/>
          <w:cols w:space="708"/>
          <w:titlePg/>
          <w:docGrid w:linePitch="360"/>
        </w:sectPr>
      </w:pPr>
    </w:p>
    <w:p w14:paraId="6D27C0C3" w14:textId="77777777" w:rsidR="00F469A3" w:rsidRPr="003439F1" w:rsidRDefault="00770B00" w:rsidP="00A66ABC">
      <w:pPr>
        <w:pStyle w:val="Nagwek1"/>
        <w:spacing w:after="120"/>
        <w:rPr>
          <w:color w:val="522398"/>
          <w:szCs w:val="19"/>
        </w:rPr>
      </w:pPr>
      <w:r w:rsidRPr="003439F1">
        <w:rPr>
          <w:color w:val="522398"/>
        </w:rPr>
        <w:lastRenderedPageBreak/>
        <w:t>Spis treści</w:t>
      </w:r>
    </w:p>
    <w:p w14:paraId="291ADDC5" w14:textId="77777777" w:rsidR="00DE6771" w:rsidRDefault="00DE6771" w:rsidP="00A66ABC">
      <w:pPr>
        <w:pStyle w:val="Spistreci"/>
        <w:spacing w:before="100" w:after="0"/>
      </w:pPr>
      <w:r>
        <w:t xml:space="preserve">Rynek pracy </w:t>
      </w:r>
      <w:r>
        <w:tab/>
      </w:r>
      <w:r w:rsidR="00D71BCA">
        <w:t>4</w:t>
      </w:r>
    </w:p>
    <w:p w14:paraId="0AAB75BE" w14:textId="54058E5A" w:rsidR="009E3000" w:rsidRDefault="009E3000" w:rsidP="009E3000">
      <w:pPr>
        <w:pStyle w:val="Spistreci"/>
        <w:spacing w:before="100" w:after="0"/>
      </w:pPr>
      <w:r w:rsidRPr="007E1C94">
        <w:t xml:space="preserve">Wynagrodzenia </w:t>
      </w:r>
      <w:r w:rsidRPr="007E1C94">
        <w:tab/>
      </w:r>
      <w:r w:rsidR="00FB1BE6">
        <w:t>7</w:t>
      </w:r>
    </w:p>
    <w:p w14:paraId="5B5B101C" w14:textId="77777777" w:rsidR="000B793A" w:rsidRDefault="000B793A" w:rsidP="000B793A">
      <w:pPr>
        <w:pStyle w:val="Spistreci"/>
        <w:spacing w:before="100" w:after="0"/>
      </w:pPr>
      <w:r>
        <w:t>Ceny detaliczne</w:t>
      </w:r>
      <w:r w:rsidRPr="007E1C94">
        <w:t xml:space="preserve"> </w:t>
      </w:r>
      <w:r w:rsidRPr="007E1C94">
        <w:tab/>
      </w:r>
      <w:r>
        <w:t>9</w:t>
      </w:r>
    </w:p>
    <w:p w14:paraId="3FF8852E" w14:textId="2BD1E4BB" w:rsidR="00DE6771" w:rsidRPr="007E1C94" w:rsidRDefault="00DE6771" w:rsidP="00A66ABC">
      <w:pPr>
        <w:pStyle w:val="Spistreci"/>
        <w:spacing w:before="100" w:after="0"/>
      </w:pPr>
      <w:r w:rsidRPr="007E1C94">
        <w:t xml:space="preserve">Rolnictwo </w:t>
      </w:r>
      <w:r w:rsidRPr="007E1C94">
        <w:tab/>
      </w:r>
      <w:r w:rsidR="00FB1BE6">
        <w:t>10</w:t>
      </w:r>
    </w:p>
    <w:p w14:paraId="3C1A10E6" w14:textId="02B0AAF1" w:rsidR="00DE6771" w:rsidRPr="007E1C94" w:rsidRDefault="00DE6771" w:rsidP="00A66ABC">
      <w:pPr>
        <w:pStyle w:val="Spistreci"/>
        <w:spacing w:before="100" w:after="0"/>
      </w:pPr>
      <w:r w:rsidRPr="007E1C94">
        <w:t xml:space="preserve">Przemysł i budownictwo </w:t>
      </w:r>
      <w:r w:rsidRPr="007E1C94">
        <w:tab/>
      </w:r>
      <w:r w:rsidR="00620C1E" w:rsidRPr="007E1C94">
        <w:t>1</w:t>
      </w:r>
      <w:r w:rsidR="00FB1BE6">
        <w:t>3</w:t>
      </w:r>
    </w:p>
    <w:p w14:paraId="4F072391" w14:textId="1C7A1489" w:rsidR="00DE6771" w:rsidRPr="007E1C94" w:rsidRDefault="00DE6771" w:rsidP="00A66ABC">
      <w:pPr>
        <w:pStyle w:val="Spistreci"/>
        <w:spacing w:before="100" w:after="0"/>
      </w:pPr>
      <w:r w:rsidRPr="007E1C94">
        <w:t>Budownictwo mieszkaniowe</w:t>
      </w:r>
      <w:r w:rsidR="00C300DC" w:rsidRPr="007E1C94">
        <w:t xml:space="preserve"> </w:t>
      </w:r>
      <w:r w:rsidRPr="007E1C94">
        <w:tab/>
      </w:r>
      <w:r w:rsidR="000870E9" w:rsidRPr="007E1C94">
        <w:t>1</w:t>
      </w:r>
      <w:r w:rsidR="00FB1BE6">
        <w:t>5</w:t>
      </w:r>
    </w:p>
    <w:p w14:paraId="5FEC4D9C" w14:textId="51BB7531" w:rsidR="00DE6771" w:rsidRDefault="00DE6771" w:rsidP="00A66ABC">
      <w:pPr>
        <w:pStyle w:val="Spistreci"/>
        <w:spacing w:before="100" w:after="0"/>
      </w:pPr>
      <w:r w:rsidRPr="007E1C94">
        <w:t>Rynek wewnętrzny</w:t>
      </w:r>
      <w:r w:rsidR="00C300DC" w:rsidRPr="007E1C94">
        <w:t xml:space="preserve"> </w:t>
      </w:r>
      <w:r>
        <w:tab/>
      </w:r>
      <w:r w:rsidR="0074217F">
        <w:t>1</w:t>
      </w:r>
      <w:r w:rsidR="00FB1BE6">
        <w:t>7</w:t>
      </w:r>
    </w:p>
    <w:p w14:paraId="076A5502" w14:textId="5F5B2E22" w:rsidR="00DE6771" w:rsidRDefault="00DE6771" w:rsidP="00A66ABC">
      <w:pPr>
        <w:pStyle w:val="Spistreci"/>
        <w:spacing w:before="100" w:after="0"/>
      </w:pPr>
      <w:r>
        <w:t>Podmioty gospodarki narodowej</w:t>
      </w:r>
      <w:r w:rsidR="00C300DC">
        <w:t xml:space="preserve"> </w:t>
      </w:r>
      <w:r>
        <w:tab/>
      </w:r>
      <w:r w:rsidR="00FB1BE6">
        <w:t>18</w:t>
      </w:r>
    </w:p>
    <w:p w14:paraId="154BE075" w14:textId="11FFAFD1" w:rsidR="00DE6771" w:rsidRDefault="00DE6771" w:rsidP="00A66ABC">
      <w:pPr>
        <w:pStyle w:val="Spistreci"/>
        <w:spacing w:before="100" w:after="0"/>
      </w:pPr>
      <w:r>
        <w:t>Koniunktura gospodarcza</w:t>
      </w:r>
      <w:r w:rsidR="00C300DC">
        <w:t xml:space="preserve"> </w:t>
      </w:r>
      <w:r>
        <w:tab/>
      </w:r>
      <w:r w:rsidR="00FB1BE6">
        <w:t>19</w:t>
      </w:r>
    </w:p>
    <w:p w14:paraId="1AEE9ADC" w14:textId="7CA5983D" w:rsidR="00DE6771" w:rsidRPr="009400F1" w:rsidRDefault="00DE6771" w:rsidP="00A66ABC">
      <w:pPr>
        <w:pStyle w:val="Spistreci"/>
        <w:spacing w:before="100" w:after="0"/>
      </w:pPr>
      <w:r>
        <w:t>Wybrane dane o województwie świętokrzyskim</w:t>
      </w:r>
      <w:r w:rsidR="00C300DC">
        <w:t xml:space="preserve"> </w:t>
      </w:r>
      <w:r>
        <w:tab/>
      </w:r>
      <w:r w:rsidR="00D71BCA">
        <w:t>2</w:t>
      </w:r>
      <w:r w:rsidR="00FB1BE6">
        <w:t>3</w:t>
      </w:r>
    </w:p>
    <w:p w14:paraId="4EB79FCB" w14:textId="77777777" w:rsidR="00FC015D" w:rsidRPr="00F65F8F" w:rsidRDefault="00770B00" w:rsidP="00340B82">
      <w:pPr>
        <w:pStyle w:val="Nagwek1"/>
        <w:spacing w:after="120"/>
        <w:rPr>
          <w:color w:val="522398"/>
          <w:shd w:val="clear" w:color="auto" w:fill="FFFFFF"/>
        </w:rPr>
      </w:pPr>
      <w:r w:rsidRPr="00F65F8F">
        <w:rPr>
          <w:color w:val="522398"/>
          <w:shd w:val="clear" w:color="auto" w:fill="FFFFFF"/>
        </w:rPr>
        <w:t>Uwagi ogólne</w:t>
      </w:r>
    </w:p>
    <w:p w14:paraId="757A1F96" w14:textId="77777777" w:rsidR="00FC015D" w:rsidRPr="00F65F8F" w:rsidRDefault="003E5264" w:rsidP="0009286C">
      <w:pPr>
        <w:suppressAutoHyphens/>
        <w:spacing w:before="80" w:after="0"/>
        <w:rPr>
          <w:shd w:val="clear" w:color="auto" w:fill="FFFFFF"/>
        </w:rPr>
      </w:pPr>
      <w:r w:rsidRPr="00F65F8F">
        <w:rPr>
          <w:shd w:val="clear" w:color="auto" w:fill="FFFFFF"/>
        </w:rPr>
        <w:t>Prezentowane w Komunikacie dane:</w:t>
      </w:r>
    </w:p>
    <w:p w14:paraId="691AAC75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zatrudnieniu,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14:paraId="3F570528" w14:textId="3DE7D7F5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sektorze przedsiębiorstw, dotyczą podmiotów prowadzących działalność gospodarczą w zakresie: leśnictwa i</w:t>
      </w:r>
      <w:r w:rsidR="00C649CA">
        <w:t xml:space="preserve"> </w:t>
      </w:r>
      <w:r w:rsidRPr="003E5264"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Pr="003E5264">
        <w:t>head</w:t>
      </w:r>
      <w:proofErr w:type="spellEnd"/>
      <w:r w:rsidRPr="003E5264">
        <w:t xml:space="preserve"> </w:t>
      </w:r>
      <w:proofErr w:type="spellStart"/>
      <w:r w:rsidRPr="003E5264">
        <w:t>offices</w:t>
      </w:r>
      <w:proofErr w:type="spellEnd"/>
      <w:r w:rsidRPr="003E5264">
        <w:t>); doradztwa związanego z</w:t>
      </w:r>
      <w:r w:rsidR="00570AAA">
        <w:t xml:space="preserve"> </w:t>
      </w:r>
      <w:r w:rsidRPr="003E5264"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14:paraId="086DA4A7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cenach detalicznych dotyczą towarów żywnościowych i nieżywnościowych oraz usług, które pochodzą z 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71525B54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skupie produktów rolnych obejmują skup od producentów z terenu województwa; ceny podano bez podatku VAT,</w:t>
      </w:r>
    </w:p>
    <w:p w14:paraId="7F869C59" w14:textId="77777777" w:rsidR="00FC015D" w:rsidRPr="003E5264" w:rsidRDefault="003E5264" w:rsidP="00AD1E97">
      <w:pPr>
        <w:pStyle w:val="Tekstwypunktowany"/>
        <w:suppressAutoHyphens/>
        <w:spacing w:before="80" w:after="200"/>
      </w:pPr>
      <w:r w:rsidRPr="003E5264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6A2905D4" w14:textId="77777777" w:rsidR="003E5264" w:rsidRPr="003E5264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42D18DD3" w14:textId="77777777" w:rsidR="003E5264" w:rsidRPr="003E5264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Liczby względne (wskaźniki, odsetki) wyliczono na podstawie danych bezwzględnych, wyrażonych z większą dokładnością niż podane w tekście i tablicach. </w:t>
      </w:r>
    </w:p>
    <w:p w14:paraId="7C3AC27F" w14:textId="385FA287" w:rsidR="00BF1AD1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Dane prezentuje się w układzie Polskiej Klasyfikacji Działalności </w:t>
      </w:r>
      <w:r w:rsidR="000627BF">
        <w:rPr>
          <w:shd w:val="clear" w:color="auto" w:fill="FFFFFF"/>
        </w:rPr>
        <w:t>–</w:t>
      </w:r>
      <w:r w:rsidRPr="003E5264">
        <w:rPr>
          <w:shd w:val="clear" w:color="auto" w:fill="FFFFFF"/>
        </w:rPr>
        <w:t xml:space="preserve"> PKD 2007.</w:t>
      </w:r>
      <w:r w:rsidR="00FC76C2">
        <w:rPr>
          <w:shd w:val="clear" w:color="auto" w:fill="FFFFFF"/>
        </w:rPr>
        <w:t xml:space="preserve"> </w:t>
      </w:r>
    </w:p>
    <w:p w14:paraId="75448316" w14:textId="77777777" w:rsidR="00FC015D" w:rsidRPr="003439F1" w:rsidRDefault="00770B00" w:rsidP="008D084B">
      <w:pPr>
        <w:pStyle w:val="Nagwek1"/>
        <w:pageBreakBefore/>
        <w:spacing w:after="240"/>
        <w:rPr>
          <w:color w:val="522398"/>
        </w:rPr>
      </w:pPr>
      <w:r w:rsidRPr="003439F1">
        <w:rPr>
          <w:color w:val="522398"/>
        </w:rPr>
        <w:lastRenderedPageBreak/>
        <w:t>Polska klasyfikacja działalności 2007 (PKD 2007)</w:t>
      </w: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Komunikatu skrótów nazw sekcji wedłu Polskiej klasyfikacji działalności oraz ich pełnych nazw ujętych w tablicy."/>
      </w:tblPr>
      <w:tblGrid>
        <w:gridCol w:w="4678"/>
        <w:gridCol w:w="5789"/>
      </w:tblGrid>
      <w:tr w:rsidR="00D9373F" w:rsidRPr="00D9373F" w14:paraId="0F885059" w14:textId="77777777" w:rsidTr="001C64A5">
        <w:trPr>
          <w:trHeight w:hRule="exact" w:val="454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D6832B8" w14:textId="7B6148C8" w:rsidR="00D9373F" w:rsidRPr="00D9373F" w:rsidRDefault="00D9373F" w:rsidP="00D9373F">
            <w:pPr>
              <w:spacing w:before="40" w:after="40" w:line="240" w:lineRule="auto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Skrót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16EB7A8" w14:textId="75DE5619" w:rsidR="00D9373F" w:rsidRPr="00D9373F" w:rsidRDefault="00D9373F" w:rsidP="00C649CA">
            <w:pPr>
              <w:spacing w:before="40" w:after="40" w:line="240" w:lineRule="auto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Pełna nazwa</w:t>
            </w:r>
          </w:p>
        </w:tc>
      </w:tr>
      <w:tr w:rsidR="00D9373F" w:rsidRPr="0079624C" w14:paraId="64087F5D" w14:textId="77777777" w:rsidTr="001C64A5">
        <w:trPr>
          <w:trHeight w:hRule="exact" w:val="443"/>
          <w:jc w:val="center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054E600" w14:textId="58B7E4DF" w:rsidR="00D9373F" w:rsidRPr="00D9373F" w:rsidRDefault="00D9373F" w:rsidP="00D9373F">
            <w:pPr>
              <w:spacing w:before="40" w:after="40" w:line="240" w:lineRule="auto"/>
              <w:ind w:firstLine="4428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sekcje</w:t>
            </w:r>
          </w:p>
        </w:tc>
      </w:tr>
      <w:tr w:rsidR="00770B00" w:rsidRPr="00DA05AD" w14:paraId="72740E8F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FEEDC82" w14:textId="0CB1A079" w:rsidR="00770B00" w:rsidRPr="0079624C" w:rsidRDefault="00DA05AD" w:rsidP="00C21587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A05A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498E482F" w14:textId="78F419A3" w:rsidR="00770B00" w:rsidRPr="00DA05AD" w:rsidRDefault="00DA05AD" w:rsidP="00DA05AD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A05A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 parę wodną, gorącą wodę i powietrze do układów klimatyzacyjnych</w:t>
            </w:r>
          </w:p>
        </w:tc>
      </w:tr>
      <w:tr w:rsidR="00DA05AD" w:rsidRPr="0079624C" w14:paraId="443C37D7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8F87B75" w14:textId="77777777" w:rsidR="00DA05AD" w:rsidRPr="0079624C" w:rsidRDefault="00DA05AD" w:rsidP="007D53AC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0FA4E6F0" w14:textId="77777777" w:rsidR="00DA05AD" w:rsidRPr="0079624C" w:rsidRDefault="00DA05AD" w:rsidP="007D53AC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 oraz działalność związana z rekultywacją</w:t>
            </w:r>
          </w:p>
        </w:tc>
      </w:tr>
      <w:tr w:rsidR="00770B00" w:rsidRPr="0079624C" w14:paraId="21F530A2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95F7BD5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handel; naprawa pojazdów samochodowych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0F1E8C33" w14:textId="77777777" w:rsidR="00770B00" w:rsidRPr="0079624C" w:rsidRDefault="00043CB4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handel hurtowy i detaliczny; naprawa pojazdów samochodowych, włączając motocykle</w:t>
            </w:r>
          </w:p>
        </w:tc>
      </w:tr>
      <w:tr w:rsidR="00770B00" w:rsidRPr="0079624C" w14:paraId="6500EE7E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565781DB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5789" w:type="dxa"/>
            <w:tcBorders>
              <w:top w:val="single" w:sz="4" w:space="0" w:color="001D77"/>
              <w:left w:val="single" w:sz="4" w:space="0" w:color="522398"/>
            </w:tcBorders>
          </w:tcPr>
          <w:p w14:paraId="761D8193" w14:textId="77777777" w:rsidR="00770B00" w:rsidRPr="0079624C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770B00" w:rsidRPr="0079624C" w14:paraId="532B8F6F" w14:textId="77777777" w:rsidTr="001C64A5">
        <w:trPr>
          <w:trHeight w:val="57"/>
          <w:jc w:val="center"/>
        </w:trPr>
        <w:tc>
          <w:tcPr>
            <w:tcW w:w="4678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6FCA4EFB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obsługa rynku nieruchomości</w:t>
            </w:r>
          </w:p>
        </w:tc>
        <w:tc>
          <w:tcPr>
            <w:tcW w:w="5789" w:type="dxa"/>
            <w:tcBorders>
              <w:left w:val="single" w:sz="4" w:space="0" w:color="522398"/>
              <w:bottom w:val="single" w:sz="4" w:space="0" w:color="001D77"/>
            </w:tcBorders>
          </w:tcPr>
          <w:p w14:paraId="3F44F303" w14:textId="77777777" w:rsidR="00770B00" w:rsidRPr="0079624C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związana z obsługą rynku nieruchomości</w:t>
            </w:r>
          </w:p>
        </w:tc>
      </w:tr>
      <w:tr w:rsidR="00770B00" w:rsidRPr="0079624C" w14:paraId="50E04315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14:paraId="492A6AE4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5789" w:type="dxa"/>
            <w:tcBorders>
              <w:top w:val="single" w:sz="4" w:space="0" w:color="001D77"/>
              <w:left w:val="single" w:sz="4" w:space="0" w:color="522398"/>
              <w:bottom w:val="single" w:sz="4" w:space="0" w:color="522398"/>
            </w:tcBorders>
          </w:tcPr>
          <w:p w14:paraId="7B53974C" w14:textId="77777777" w:rsidR="00770B00" w:rsidRPr="0079624C" w:rsidRDefault="00043CB4" w:rsidP="00840577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D9373F" w:rsidRPr="0079624C" w14:paraId="1C7D3A8C" w14:textId="77777777" w:rsidTr="001C64A5">
        <w:trPr>
          <w:trHeight w:hRule="exact" w:val="510"/>
          <w:jc w:val="center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D0ED138" w14:textId="0BF8ACE0" w:rsidR="00D9373F" w:rsidRPr="00D9373F" w:rsidRDefault="00D9373F" w:rsidP="00D9373F">
            <w:pPr>
              <w:tabs>
                <w:tab w:val="left" w:pos="979"/>
                <w:tab w:val="right" w:pos="5996"/>
              </w:tabs>
              <w:ind w:firstLine="4428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sz w:val="16"/>
                <w:szCs w:val="16"/>
                <w:shd w:val="clear" w:color="auto" w:fill="FFFFFF"/>
              </w:rPr>
              <w:t>d</w:t>
            </w:r>
            <w:r w:rsidRPr="00D9373F">
              <w:rPr>
                <w:b/>
                <w:sz w:val="16"/>
                <w:szCs w:val="16"/>
                <w:shd w:val="clear" w:color="auto" w:fill="FFFFFF"/>
              </w:rPr>
              <w:t>ziały</w:t>
            </w:r>
          </w:p>
        </w:tc>
      </w:tr>
      <w:tr w:rsidR="00043CB4" w:rsidRPr="0079624C" w14:paraId="1E350516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B3BC13D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0E70F35E" w14:textId="4E17D22A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wyrobów z drewna oraz korka z wyłączeniem mebli; produkcja wyrobów ze słomy i materiałów używanych do wyplatania</w:t>
            </w:r>
          </w:p>
        </w:tc>
      </w:tr>
      <w:tr w:rsidR="00043CB4" w:rsidRPr="0079624C" w14:paraId="1A2B4F94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7310EFB6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6BC90756" w14:textId="77777777" w:rsidR="00043CB4" w:rsidRPr="0079624C" w:rsidRDefault="007A090E" w:rsidP="00C21587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metalowych wyrobów gotowych, z wyłączeniem maszyn i urządzeń</w:t>
            </w:r>
          </w:p>
        </w:tc>
      </w:tr>
      <w:tr w:rsidR="00043CB4" w:rsidRPr="0079624C" w14:paraId="46BACA2D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0A989272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1A36E34D" w14:textId="77777777" w:rsidR="00043CB4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maszyn i urządzeń, gdzie indziej niesklasyfikowana</w:t>
            </w:r>
          </w:p>
        </w:tc>
      </w:tr>
      <w:tr w:rsidR="00043CB4" w:rsidRPr="0079624C" w14:paraId="700874A5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06EB0BF3" w14:textId="77777777" w:rsidR="00043CB4" w:rsidRPr="0079624C" w:rsidRDefault="00043CB4" w:rsidP="00C21587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02361677" w14:textId="77777777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pojazdów samochodowych, przyczep i naczep, z wyłączeniem motocykli</w:t>
            </w:r>
          </w:p>
        </w:tc>
      </w:tr>
      <w:tr w:rsidR="00043CB4" w:rsidRPr="0079624C" w14:paraId="1B5F3C91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0F6FDE99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gospodarka odpadami; odzysk surowców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51BB5957" w14:textId="77777777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działalność związana ze zbieraniem, przetwarzaniem i unieszkodliwianiem odpadów; odzysk surowców</w:t>
            </w:r>
          </w:p>
        </w:tc>
      </w:tr>
      <w:tr w:rsidR="00043CB4" w:rsidRPr="0079624C" w14:paraId="567DA0FA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2FA357F9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2872C85F" w14:textId="77777777" w:rsidR="00043CB4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roboty budowlane związane ze wznoszeniem budynków</w:t>
            </w:r>
          </w:p>
        </w:tc>
      </w:tr>
      <w:tr w:rsidR="007A090E" w:rsidRPr="0079624C" w14:paraId="52AB73DF" w14:textId="77777777" w:rsidTr="001C64A5">
        <w:trPr>
          <w:trHeight w:val="57"/>
          <w:jc w:val="center"/>
        </w:trPr>
        <w:tc>
          <w:tcPr>
            <w:tcW w:w="4678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C958710" w14:textId="77777777" w:rsidR="007A090E" w:rsidRPr="0079624C" w:rsidRDefault="007A090E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5789" w:type="dxa"/>
            <w:tcBorders>
              <w:left w:val="single" w:sz="4" w:space="0" w:color="522398"/>
              <w:bottom w:val="single" w:sz="4" w:space="0" w:color="522398"/>
            </w:tcBorders>
          </w:tcPr>
          <w:p w14:paraId="7F6B4E65" w14:textId="77777777" w:rsidR="007A090E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roboty związane z budową obiektów inżynierii lądowej i wodnej</w:t>
            </w:r>
          </w:p>
        </w:tc>
      </w:tr>
    </w:tbl>
    <w:p w14:paraId="16892388" w14:textId="77777777" w:rsidR="00043CB4" w:rsidRPr="00043CB4" w:rsidRDefault="00043CB4" w:rsidP="00770B00">
      <w:pPr>
        <w:rPr>
          <w:lang w:eastAsia="pl-PL"/>
        </w:rPr>
      </w:pPr>
    </w:p>
    <w:p w14:paraId="2624D301" w14:textId="77777777" w:rsidR="00770B00" w:rsidRPr="003439F1" w:rsidRDefault="00770B00" w:rsidP="008D084B">
      <w:pPr>
        <w:pStyle w:val="Nagwek1"/>
        <w:spacing w:after="240"/>
        <w:rPr>
          <w:color w:val="522398"/>
        </w:rPr>
      </w:pPr>
      <w:r w:rsidRPr="003439F1">
        <w:rPr>
          <w:color w:val="522398"/>
        </w:rPr>
        <w:t>Objaśnienia znaków umownych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Description w:val="Tabela przedstawia objaśnienia zastosowanych znaków umownych."/>
      </w:tblPr>
      <w:tblGrid>
        <w:gridCol w:w="1417"/>
        <w:gridCol w:w="9049"/>
      </w:tblGrid>
      <w:tr w:rsidR="00915B6A" w:rsidRPr="00DF2076" w14:paraId="27158F10" w14:textId="77777777" w:rsidTr="00D9373F"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2773BBAD" w14:textId="77777777" w:rsidR="00915B6A" w:rsidRPr="00D14209" w:rsidRDefault="00915B6A" w:rsidP="00915B6A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Symbol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1DF3A534" w14:textId="77777777" w:rsidR="00915B6A" w:rsidRPr="00D14209" w:rsidRDefault="00915B6A" w:rsidP="00915B6A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Opis</w:t>
            </w:r>
          </w:p>
        </w:tc>
      </w:tr>
      <w:tr w:rsidR="00915B6A" w:rsidRPr="00DF2076" w14:paraId="7E2C5E34" w14:textId="77777777" w:rsidTr="00DA05AD">
        <w:trPr>
          <w:trHeight w:hRule="exact" w:val="454"/>
        </w:trPr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11E241F" w14:textId="77777777" w:rsidR="00915B6A" w:rsidRPr="00DF2076" w:rsidRDefault="00915B6A" w:rsidP="00915B6A">
            <w:pPr>
              <w:pStyle w:val="TekstkomunikatTABB1"/>
            </w:pPr>
            <w:r w:rsidRPr="00DF2076">
              <w:t>Kreska</w:t>
            </w:r>
            <w:r w:rsidRPr="00DF2076">
              <w:tab/>
              <w:t>(</w:t>
            </w:r>
            <w:r>
              <w:t>–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C5C5B6D" w14:textId="0F0EFED9" w:rsidR="00915B6A" w:rsidRPr="00DF2076" w:rsidRDefault="00915B6A" w:rsidP="00915B6A">
            <w:pPr>
              <w:pStyle w:val="TekstkomunikatTABB1"/>
            </w:pPr>
            <w:r>
              <w:t>oznacza, że zjawisko nie wystąpiło</w:t>
            </w:r>
          </w:p>
        </w:tc>
      </w:tr>
      <w:tr w:rsidR="00915B6A" w:rsidRPr="00DF2076" w14:paraId="4F2BC6AF" w14:textId="77777777" w:rsidTr="00DA05AD">
        <w:trPr>
          <w:trHeight w:hRule="exact" w:val="628"/>
        </w:trPr>
        <w:tc>
          <w:tcPr>
            <w:tcW w:w="677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726F525" w14:textId="77777777" w:rsidR="00915B6A" w:rsidRPr="00DF2076" w:rsidRDefault="00915B6A" w:rsidP="00915B6A">
            <w:pPr>
              <w:pStyle w:val="TekstkomunikatTABB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C97307B" w14:textId="154443D8" w:rsidR="00915B6A" w:rsidRPr="00DF2076" w:rsidRDefault="00915B6A" w:rsidP="00915B6A">
            <w:pPr>
              <w:pStyle w:val="TekstkomunikatTABB1"/>
              <w:tabs>
                <w:tab w:val="left" w:pos="137"/>
              </w:tabs>
              <w:ind w:left="136" w:hanging="136"/>
            </w:pPr>
            <w:r>
              <w:t xml:space="preserve">oznacza: </w:t>
            </w:r>
            <w:r w:rsidRPr="00DF2076">
              <w:t>brak informacji</w:t>
            </w:r>
            <w:r>
              <w:t>, konieczność zachowania tajemnicy statystycznej</w:t>
            </w:r>
            <w:r w:rsidRPr="00DF2076">
              <w:t xml:space="preserve"> </w:t>
            </w:r>
            <w:r>
              <w:t>lub że wypełnienie pozycji jest niemożliwe albo niecelowe</w:t>
            </w:r>
          </w:p>
        </w:tc>
      </w:tr>
      <w:tr w:rsidR="00915B6A" w:rsidRPr="00DF2076" w14:paraId="57F9BC8A" w14:textId="77777777" w:rsidTr="00DA05AD">
        <w:trPr>
          <w:trHeight w:hRule="exact" w:val="454"/>
        </w:trPr>
        <w:tc>
          <w:tcPr>
            <w:tcW w:w="677" w:type="pct"/>
            <w:shd w:val="clear" w:color="auto" w:fill="auto"/>
            <w:vAlign w:val="center"/>
          </w:tcPr>
          <w:p w14:paraId="5D7205E8" w14:textId="77777777" w:rsidR="00915B6A" w:rsidRPr="00DF2076" w:rsidRDefault="00915B6A" w:rsidP="00915B6A">
            <w:pPr>
              <w:pStyle w:val="TekstkomunikatTABB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  <w:shd w:val="clear" w:color="auto" w:fill="auto"/>
            <w:vAlign w:val="center"/>
          </w:tcPr>
          <w:p w14:paraId="7A59896B" w14:textId="3F1D697C" w:rsidR="00915B6A" w:rsidRPr="00DF2076" w:rsidRDefault="00915B6A" w:rsidP="00915B6A">
            <w:pPr>
              <w:pStyle w:val="TekstkomunikatTABB1"/>
            </w:pPr>
            <w:r w:rsidRPr="00DF2076">
              <w:t>oznacza, że dane zostały zmienione w</w:t>
            </w:r>
            <w:r>
              <w:t xml:space="preserve"> stosunku do wcześniej opublikowanych</w:t>
            </w:r>
          </w:p>
        </w:tc>
      </w:tr>
      <w:tr w:rsidR="00915B6A" w:rsidRPr="00DF2076" w14:paraId="5F3B346A" w14:textId="77777777" w:rsidTr="00DA05AD">
        <w:trPr>
          <w:trHeight w:hRule="exact" w:val="454"/>
        </w:trPr>
        <w:tc>
          <w:tcPr>
            <w:tcW w:w="677" w:type="pct"/>
            <w:tcBorders>
              <w:bottom w:val="single" w:sz="4" w:space="0" w:color="522398"/>
            </w:tcBorders>
            <w:vAlign w:val="center"/>
          </w:tcPr>
          <w:p w14:paraId="22C2DEEA" w14:textId="77777777" w:rsidR="00915B6A" w:rsidRPr="00DF2076" w:rsidRDefault="00915B6A" w:rsidP="00915B6A">
            <w:pPr>
              <w:pStyle w:val="TekstkomunikatTABB1"/>
            </w:pPr>
            <w:r w:rsidRPr="00DF2076">
              <w:t>Znak</w:t>
            </w:r>
            <w:r w:rsidRPr="00DF2076">
              <w:tab/>
              <w:t xml:space="preserve">∆ </w:t>
            </w:r>
          </w:p>
        </w:tc>
        <w:tc>
          <w:tcPr>
            <w:tcW w:w="4323" w:type="pct"/>
            <w:tcBorders>
              <w:bottom w:val="single" w:sz="4" w:space="0" w:color="522398"/>
            </w:tcBorders>
            <w:vAlign w:val="center"/>
          </w:tcPr>
          <w:p w14:paraId="28EE7640" w14:textId="3AD2456A" w:rsidR="00915B6A" w:rsidRPr="00DF2076" w:rsidRDefault="00915B6A" w:rsidP="00915B6A">
            <w:pPr>
              <w:pStyle w:val="TekstkomunikatTABB1"/>
            </w:pPr>
            <w:r w:rsidRPr="00DF2076">
              <w:t>oznacza, że nazwy zostały skrócone</w:t>
            </w:r>
            <w:r>
              <w:t xml:space="preserve"> </w:t>
            </w:r>
            <w:r w:rsidRPr="00DF2076">
              <w:t>w stosunku do obowiązującej klasyfika</w:t>
            </w:r>
            <w:r>
              <w:t>cji</w:t>
            </w:r>
          </w:p>
        </w:tc>
      </w:tr>
      <w:tr w:rsidR="00915B6A" w:rsidRPr="00DF2076" w14:paraId="35F536F1" w14:textId="77777777" w:rsidTr="00DA05AD">
        <w:trPr>
          <w:trHeight w:hRule="exact" w:val="454"/>
        </w:trPr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D56A510" w14:textId="77777777" w:rsidR="00915B6A" w:rsidRPr="00DF2076" w:rsidRDefault="00915B6A" w:rsidP="00915B6A">
            <w:pPr>
              <w:pStyle w:val="TekstkomunikatTABB1"/>
            </w:pPr>
            <w:r>
              <w:t>„W tym”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0075FDC" w14:textId="1EB26A0F" w:rsidR="00915B6A" w:rsidRPr="00DF2076" w:rsidRDefault="00915B6A" w:rsidP="00915B6A">
            <w:pPr>
              <w:pStyle w:val="TekstkomunikatTABB1"/>
            </w:pPr>
            <w:r>
              <w:t>oznacza, że nie podaje się wszystkich składników sumy</w:t>
            </w:r>
          </w:p>
        </w:tc>
      </w:tr>
    </w:tbl>
    <w:p w14:paraId="68B2322E" w14:textId="77777777" w:rsidR="00770B00" w:rsidRPr="007A090E" w:rsidRDefault="00770B00" w:rsidP="00582917">
      <w:pPr>
        <w:rPr>
          <w:lang w:eastAsia="pl-PL"/>
        </w:rPr>
      </w:pPr>
    </w:p>
    <w:p w14:paraId="173BF55E" w14:textId="77777777" w:rsidR="007167B2" w:rsidRPr="002F64CB" w:rsidRDefault="007167B2" w:rsidP="00582917">
      <w:pPr>
        <w:rPr>
          <w:bCs/>
          <w:shd w:val="clear" w:color="auto" w:fill="FFFFFF"/>
        </w:rPr>
      </w:pPr>
      <w:r w:rsidRPr="002F64CB">
        <w:rPr>
          <w:bCs/>
          <w:shd w:val="clear" w:color="auto" w:fill="FFFFFF"/>
        </w:rPr>
        <w:t>Dane charakteryzujące województwo świętokrzyskie można również znaleźć w publikacjach statystycznych wydawanych przez US w Kielcach oraz w publikacjach ogólnopolskich GUS.</w:t>
      </w:r>
    </w:p>
    <w:p w14:paraId="7240C4C7" w14:textId="628FEF03" w:rsidR="007167B2" w:rsidRPr="007167B2" w:rsidRDefault="007167B2" w:rsidP="00582917">
      <w:pPr>
        <w:rPr>
          <w:shd w:val="clear" w:color="auto" w:fill="FFFFFF"/>
        </w:rPr>
      </w:pPr>
      <w:r w:rsidRPr="002F64CB">
        <w:rPr>
          <w:b/>
          <w:bCs/>
          <w:shd w:val="clear" w:color="auto" w:fill="FFFFFF"/>
        </w:rPr>
        <w:t xml:space="preserve">Raport „Koniunktura gospodarcza w województwie świętokrzyskim </w:t>
      </w:r>
      <w:r w:rsidR="00560AAC" w:rsidRPr="002F64CB">
        <w:rPr>
          <w:b/>
          <w:bCs/>
          <w:shd w:val="clear" w:color="auto" w:fill="FFFFFF"/>
        </w:rPr>
        <w:t>w</w:t>
      </w:r>
      <w:r w:rsidR="004678EF">
        <w:rPr>
          <w:b/>
          <w:bCs/>
          <w:shd w:val="clear" w:color="auto" w:fill="FFFFFF"/>
        </w:rPr>
        <w:t>e wrześn</w:t>
      </w:r>
      <w:r w:rsidR="00C00CB3">
        <w:rPr>
          <w:b/>
          <w:bCs/>
          <w:shd w:val="clear" w:color="auto" w:fill="FFFFFF"/>
        </w:rPr>
        <w:t>iu</w:t>
      </w:r>
      <w:r w:rsidR="00C300DC" w:rsidRPr="002F64CB">
        <w:rPr>
          <w:b/>
          <w:bCs/>
          <w:shd w:val="clear" w:color="auto" w:fill="FFFFFF"/>
        </w:rPr>
        <w:t xml:space="preserve"> </w:t>
      </w:r>
      <w:r w:rsidRPr="002F64CB">
        <w:rPr>
          <w:b/>
          <w:bCs/>
          <w:shd w:val="clear" w:color="auto" w:fill="FFFFFF"/>
        </w:rPr>
        <w:t>20</w:t>
      </w:r>
      <w:r w:rsidR="00582917" w:rsidRPr="002F64CB">
        <w:rPr>
          <w:b/>
          <w:bCs/>
          <w:shd w:val="clear" w:color="auto" w:fill="FFFFFF"/>
        </w:rPr>
        <w:t>2</w:t>
      </w:r>
      <w:r w:rsidR="004B5B0C" w:rsidRPr="002F64CB">
        <w:rPr>
          <w:b/>
          <w:bCs/>
          <w:shd w:val="clear" w:color="auto" w:fill="FFFFFF"/>
        </w:rPr>
        <w:t>2</w:t>
      </w:r>
      <w:r w:rsidRPr="002F64CB">
        <w:rPr>
          <w:b/>
          <w:bCs/>
          <w:shd w:val="clear" w:color="auto" w:fill="FFFFFF"/>
        </w:rPr>
        <w:t xml:space="preserve"> r.”</w:t>
      </w:r>
      <w:r w:rsidRPr="00A836C2">
        <w:rPr>
          <w:shd w:val="clear" w:color="auto" w:fill="FFFFFF"/>
        </w:rPr>
        <w:t xml:space="preserve"> uka</w:t>
      </w:r>
      <w:r w:rsidR="007B552E">
        <w:rPr>
          <w:shd w:val="clear" w:color="auto" w:fill="FFFFFF"/>
        </w:rPr>
        <w:t>że</w:t>
      </w:r>
      <w:r w:rsidRPr="00A836C2">
        <w:rPr>
          <w:shd w:val="clear" w:color="auto" w:fill="FFFFFF"/>
        </w:rPr>
        <w:t xml:space="preserve"> się na stronie głównej </w:t>
      </w:r>
      <w:r w:rsidRPr="007167B2">
        <w:rPr>
          <w:shd w:val="clear" w:color="auto" w:fill="FFFFFF"/>
        </w:rPr>
        <w:t xml:space="preserve">Urzędu Statystycznego w Kielcach: </w:t>
      </w:r>
      <w:hyperlink r:id="rId14" w:tooltip="Link do strony Internetowej Urzędu Statystycznego w Kielcach" w:history="1">
        <w:r w:rsidRPr="00CD5DFC">
          <w:rPr>
            <w:rStyle w:val="Hipercze"/>
            <w:rFonts w:cstheme="minorBidi"/>
            <w:shd w:val="clear" w:color="auto" w:fill="FFFFFF"/>
          </w:rPr>
          <w:t>http</w:t>
        </w:r>
        <w:r w:rsidR="00CD5DFC" w:rsidRPr="00CD5DFC">
          <w:rPr>
            <w:rStyle w:val="Hipercze"/>
            <w:rFonts w:cstheme="minorBidi"/>
            <w:shd w:val="clear" w:color="auto" w:fill="FFFFFF"/>
          </w:rPr>
          <w:t>s</w:t>
        </w:r>
        <w:r w:rsidRPr="00CD5DFC">
          <w:rPr>
            <w:rStyle w:val="Hipercze"/>
            <w:rFonts w:cstheme="minorBidi"/>
            <w:shd w:val="clear" w:color="auto" w:fill="FFFFFF"/>
          </w:rPr>
          <w:t>://kielce.stat.gov.pl/</w:t>
        </w:r>
      </w:hyperlink>
      <w:r w:rsidRPr="009B0F81">
        <w:rPr>
          <w:shd w:val="clear" w:color="auto" w:fill="FFFFFF"/>
        </w:rPr>
        <w:t xml:space="preserve"> </w:t>
      </w:r>
      <w:r w:rsidR="00C303C2">
        <w:rPr>
          <w:shd w:val="clear" w:color="auto" w:fill="FFFFFF"/>
        </w:rPr>
        <w:t>3</w:t>
      </w:r>
      <w:r w:rsidR="00C00CB3">
        <w:rPr>
          <w:shd w:val="clear" w:color="auto" w:fill="FFFFFF"/>
        </w:rPr>
        <w:t>0</w:t>
      </w:r>
      <w:r w:rsidR="00543170">
        <w:rPr>
          <w:shd w:val="clear" w:color="auto" w:fill="FFFFFF"/>
        </w:rPr>
        <w:t xml:space="preserve"> </w:t>
      </w:r>
      <w:r w:rsidR="00C00CB3">
        <w:rPr>
          <w:shd w:val="clear" w:color="auto" w:fill="FFFFFF"/>
        </w:rPr>
        <w:t>wrześ</w:t>
      </w:r>
      <w:r w:rsidR="00C303C2">
        <w:rPr>
          <w:shd w:val="clear" w:color="auto" w:fill="FFFFFF"/>
        </w:rPr>
        <w:t>nia</w:t>
      </w:r>
      <w:r w:rsidR="00180E8C" w:rsidRPr="00A836C2">
        <w:rPr>
          <w:shd w:val="clear" w:color="auto" w:fill="FFFFFF"/>
        </w:rPr>
        <w:t xml:space="preserve"> </w:t>
      </w:r>
      <w:r w:rsidRPr="00A836C2">
        <w:rPr>
          <w:shd w:val="clear" w:color="auto" w:fill="FFFFFF"/>
        </w:rPr>
        <w:t>20</w:t>
      </w:r>
      <w:r w:rsidR="00582917" w:rsidRPr="00A836C2">
        <w:rPr>
          <w:shd w:val="clear" w:color="auto" w:fill="FFFFFF"/>
        </w:rPr>
        <w:t>2</w:t>
      </w:r>
      <w:r w:rsidR="004B5B0C" w:rsidRPr="00A836C2">
        <w:rPr>
          <w:shd w:val="clear" w:color="auto" w:fill="FFFFFF"/>
        </w:rPr>
        <w:t>2</w:t>
      </w:r>
      <w:r w:rsidR="00582917" w:rsidRPr="00A836C2">
        <w:rPr>
          <w:shd w:val="clear" w:color="auto" w:fill="FFFFFF"/>
        </w:rPr>
        <w:t xml:space="preserve"> </w:t>
      </w:r>
      <w:r w:rsidRPr="00A836C2">
        <w:rPr>
          <w:shd w:val="clear" w:color="auto" w:fill="FFFFFF"/>
        </w:rPr>
        <w:t>r.</w:t>
      </w:r>
    </w:p>
    <w:p w14:paraId="39C9F7E3" w14:textId="0D5E7E2B" w:rsidR="00D4012D" w:rsidRPr="00510856" w:rsidRDefault="008D084B" w:rsidP="008D084B">
      <w:pPr>
        <w:pageBreakBefore/>
        <w:spacing w:before="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510856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Rynek pracy</w:t>
      </w:r>
    </w:p>
    <w:p w14:paraId="18CF5084" w14:textId="264F30F9" w:rsidR="003A3134" w:rsidRPr="00674DC3" w:rsidRDefault="003A3134" w:rsidP="003A3134">
      <w:pPr>
        <w:rPr>
          <w:color w:val="000000" w:themeColor="text1"/>
          <w:shd w:val="clear" w:color="auto" w:fill="FFFFFF"/>
        </w:rPr>
      </w:pPr>
      <w:r w:rsidRPr="003A3134">
        <w:rPr>
          <w:shd w:val="clear" w:color="auto" w:fill="FFFFFF"/>
        </w:rPr>
        <w:t xml:space="preserve">W </w:t>
      </w:r>
      <w:r w:rsidR="001A13EC">
        <w:rPr>
          <w:shd w:val="clear" w:color="auto" w:fill="FFFFFF"/>
        </w:rPr>
        <w:t>sierpniu</w:t>
      </w:r>
      <w:r w:rsidRPr="003A3134">
        <w:rPr>
          <w:shd w:val="clear" w:color="auto" w:fill="FFFFFF"/>
        </w:rPr>
        <w:t xml:space="preserve"> 2022 r. </w:t>
      </w:r>
      <w:r w:rsidR="007645A4" w:rsidRPr="001F3301">
        <w:rPr>
          <w:shd w:val="clear" w:color="auto" w:fill="FFFFFF"/>
        </w:rPr>
        <w:t>utrzymał się notowany w poprzednim miesiącu</w:t>
      </w:r>
      <w:r w:rsidR="007645A4" w:rsidRPr="003A3134">
        <w:rPr>
          <w:shd w:val="clear" w:color="auto" w:fill="FFFFFF"/>
        </w:rPr>
        <w:t xml:space="preserve"> </w:t>
      </w:r>
      <w:r w:rsidRPr="003A3134">
        <w:rPr>
          <w:shd w:val="clear" w:color="auto" w:fill="FFFFFF"/>
        </w:rPr>
        <w:t xml:space="preserve">wzrost przeciętnego zatrudnienia w </w:t>
      </w:r>
      <w:r w:rsidRPr="00571C6F">
        <w:rPr>
          <w:shd w:val="clear" w:color="auto" w:fill="FFFFFF"/>
        </w:rPr>
        <w:t xml:space="preserve">skali roku. </w:t>
      </w:r>
      <w:r w:rsidRPr="00674DC3">
        <w:rPr>
          <w:color w:val="000000" w:themeColor="text1"/>
          <w:shd w:val="clear" w:color="auto" w:fill="FFFFFF"/>
        </w:rPr>
        <w:t>Stopa bezrobocia była niższa niż przed rokiem (</w:t>
      </w:r>
      <w:r w:rsidR="00D51CA0" w:rsidRPr="00674DC3">
        <w:rPr>
          <w:color w:val="000000" w:themeColor="text1"/>
          <w:shd w:val="clear" w:color="auto" w:fill="FFFFFF"/>
        </w:rPr>
        <w:t>6,</w:t>
      </w:r>
      <w:r w:rsidR="007606D1" w:rsidRPr="00674DC3">
        <w:rPr>
          <w:color w:val="000000" w:themeColor="text1"/>
          <w:shd w:val="clear" w:color="auto" w:fill="FFFFFF"/>
        </w:rPr>
        <w:t>5</w:t>
      </w:r>
      <w:r w:rsidRPr="00674DC3">
        <w:rPr>
          <w:color w:val="000000" w:themeColor="text1"/>
          <w:shd w:val="clear" w:color="auto" w:fill="FFFFFF"/>
        </w:rPr>
        <w:t xml:space="preserve">%, wobec </w:t>
      </w:r>
      <w:r w:rsidR="00533688" w:rsidRPr="00674DC3">
        <w:rPr>
          <w:color w:val="000000" w:themeColor="text1"/>
          <w:shd w:val="clear" w:color="auto" w:fill="FFFFFF"/>
        </w:rPr>
        <w:t>7,8</w:t>
      </w:r>
      <w:r w:rsidRPr="00674DC3">
        <w:rPr>
          <w:color w:val="000000" w:themeColor="text1"/>
          <w:shd w:val="clear" w:color="auto" w:fill="FFFFFF"/>
        </w:rPr>
        <w:t>%).</w:t>
      </w:r>
    </w:p>
    <w:p w14:paraId="64509B9D" w14:textId="13DDE957" w:rsidR="003A3134" w:rsidRPr="00D63C14" w:rsidRDefault="003A3134" w:rsidP="003A3134">
      <w:pPr>
        <w:rPr>
          <w:b/>
          <w:spacing w:val="-2"/>
          <w:shd w:val="clear" w:color="auto" w:fill="FFFFFF"/>
        </w:rPr>
      </w:pPr>
      <w:r w:rsidRPr="003A3134">
        <w:rPr>
          <w:b/>
          <w:shd w:val="clear" w:color="auto" w:fill="FFFFFF"/>
        </w:rPr>
        <w:t>Przeciętne zatrudnienie w sektorze przedsiębiorstw</w:t>
      </w:r>
      <w:r w:rsidRPr="003A3134">
        <w:rPr>
          <w:shd w:val="clear" w:color="auto" w:fill="FFFFFF"/>
        </w:rPr>
        <w:t xml:space="preserve"> ukształtowało się na poziomie 12</w:t>
      </w:r>
      <w:r w:rsidR="00071809">
        <w:rPr>
          <w:shd w:val="clear" w:color="auto" w:fill="FFFFFF"/>
        </w:rPr>
        <w:t>3</w:t>
      </w:r>
      <w:r w:rsidRPr="003A3134">
        <w:rPr>
          <w:shd w:val="clear" w:color="auto" w:fill="FFFFFF"/>
        </w:rPr>
        <w:t>,</w:t>
      </w:r>
      <w:r w:rsidR="00071809">
        <w:rPr>
          <w:shd w:val="clear" w:color="auto" w:fill="FFFFFF"/>
        </w:rPr>
        <w:t>6</w:t>
      </w:r>
      <w:r w:rsidRPr="003A3134">
        <w:rPr>
          <w:shd w:val="clear" w:color="auto" w:fill="FFFFFF"/>
        </w:rPr>
        <w:t xml:space="preserve"> tys. osób, tj. o </w:t>
      </w:r>
      <w:r w:rsidR="007645A4">
        <w:rPr>
          <w:shd w:val="clear" w:color="auto" w:fill="FFFFFF"/>
        </w:rPr>
        <w:t>0,</w:t>
      </w:r>
      <w:r w:rsidR="00071809">
        <w:rPr>
          <w:shd w:val="clear" w:color="auto" w:fill="FFFFFF"/>
        </w:rPr>
        <w:t>2</w:t>
      </w:r>
      <w:r w:rsidRPr="003A3134">
        <w:rPr>
          <w:shd w:val="clear" w:color="auto" w:fill="FFFFFF"/>
        </w:rPr>
        <w:t>% wyższym niż przed rokiem</w:t>
      </w:r>
      <w:r w:rsidR="00575452" w:rsidRPr="003A3134">
        <w:rPr>
          <w:shd w:val="clear" w:color="auto" w:fill="FFFFFF"/>
        </w:rPr>
        <w:t xml:space="preserve">, podczas gdy w analogicznym miesiącu poprzedniego roku wzrost osiągnął </w:t>
      </w:r>
      <w:r w:rsidR="00575452">
        <w:rPr>
          <w:shd w:val="clear" w:color="auto" w:fill="FFFFFF"/>
        </w:rPr>
        <w:t>0,</w:t>
      </w:r>
      <w:r w:rsidR="001A13EC">
        <w:rPr>
          <w:shd w:val="clear" w:color="auto" w:fill="FFFFFF"/>
        </w:rPr>
        <w:t>3</w:t>
      </w:r>
      <w:r w:rsidR="00575452">
        <w:rPr>
          <w:shd w:val="clear" w:color="auto" w:fill="FFFFFF"/>
        </w:rPr>
        <w:t>%</w:t>
      </w:r>
      <w:r w:rsidR="003C34AA">
        <w:rPr>
          <w:shd w:val="clear" w:color="auto" w:fill="FFFFFF"/>
        </w:rPr>
        <w:t>.</w:t>
      </w:r>
      <w:r w:rsidRPr="003A3134">
        <w:rPr>
          <w:shd w:val="clear" w:color="auto" w:fill="FFFFFF"/>
        </w:rPr>
        <w:t xml:space="preserve"> </w:t>
      </w:r>
      <w:r w:rsidRPr="00D63C14">
        <w:rPr>
          <w:shd w:val="clear" w:color="auto" w:fill="FFFFFF"/>
        </w:rPr>
        <w:t>W kraju przeciętne zatrudnienie zwiększyło się w skali roku o 2,</w:t>
      </w:r>
      <w:r w:rsidR="00D63C14" w:rsidRPr="00D63C14">
        <w:rPr>
          <w:shd w:val="clear" w:color="auto" w:fill="FFFFFF"/>
        </w:rPr>
        <w:t>4</w:t>
      </w:r>
      <w:r w:rsidRPr="00D63C14">
        <w:rPr>
          <w:shd w:val="clear" w:color="auto" w:fill="FFFFFF"/>
        </w:rPr>
        <w:t xml:space="preserve">%, wobec wzrostu o </w:t>
      </w:r>
      <w:r w:rsidR="00D63C14" w:rsidRPr="00D63C14">
        <w:rPr>
          <w:shd w:val="clear" w:color="auto" w:fill="FFFFFF"/>
        </w:rPr>
        <w:t>0,9</w:t>
      </w:r>
      <w:r w:rsidRPr="00D63C14">
        <w:rPr>
          <w:shd w:val="clear" w:color="auto" w:fill="FFFFFF"/>
        </w:rPr>
        <w:t>% rok wcześniej.</w:t>
      </w:r>
    </w:p>
    <w:p w14:paraId="036EB0B4" w14:textId="46DD345A" w:rsidR="003A3134" w:rsidRDefault="003A3134" w:rsidP="003A3134">
      <w:pPr>
        <w:spacing w:before="240"/>
        <w:rPr>
          <w:b/>
          <w:spacing w:val="-2"/>
          <w:shd w:val="clear" w:color="auto" w:fill="FFFFFF"/>
        </w:rPr>
      </w:pPr>
      <w:r w:rsidRPr="00B126F6">
        <w:rPr>
          <w:b/>
          <w:spacing w:val="-2"/>
          <w:shd w:val="clear" w:color="auto" w:fill="FFFFFF"/>
        </w:rPr>
        <w:t>Tablica 1. Przeciętne zatrudnienie w sektorze przedsiębiorstw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Tablica 1. Przeciętne zatrudnienie w sektorze przedsiębiorstw"/>
        <w:tblDescription w:val="Przeciętne zatrudnienie w sektorze przedsiębiorstw w sierpniu 2022 roku i w okresie styczeń-sierpień 2022 roku w tysiącach osób oraz dynamika  w stosunku do analogicznego okresu roku poprzedniego. Dane według wybranych sekcji."/>
      </w:tblPr>
      <w:tblGrid>
        <w:gridCol w:w="4809"/>
        <w:gridCol w:w="1414"/>
        <w:gridCol w:w="1415"/>
        <w:gridCol w:w="1414"/>
        <w:gridCol w:w="1415"/>
      </w:tblGrid>
      <w:tr w:rsidR="003A3134" w:rsidRPr="00B126F6" w14:paraId="2B5E45A2" w14:textId="77777777" w:rsidTr="00E866C3">
        <w:trPr>
          <w:trHeight w:val="57"/>
          <w:jc w:val="center"/>
        </w:trPr>
        <w:tc>
          <w:tcPr>
            <w:tcW w:w="4809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87D94A0" w14:textId="77777777" w:rsidR="003A3134" w:rsidRPr="00B126F6" w:rsidRDefault="003A3134" w:rsidP="00E866C3">
            <w:pPr>
              <w:spacing w:before="360" w:after="36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829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4BB908D" w14:textId="453EF46A" w:rsidR="003A3134" w:rsidRPr="00B126F6" w:rsidRDefault="003A3134" w:rsidP="00E866C3">
            <w:pPr>
              <w:spacing w:before="200" w:after="200"/>
              <w:jc w:val="center"/>
              <w:outlineLvl w:val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1A13EC">
              <w:rPr>
                <w:rFonts w:cs="Arial"/>
                <w:sz w:val="16"/>
                <w:szCs w:val="16"/>
              </w:rPr>
              <w:t>8</w:t>
            </w:r>
            <w:r>
              <w:rPr>
                <w:rFonts w:cs="Arial"/>
                <w:sz w:val="16"/>
                <w:szCs w:val="16"/>
              </w:rPr>
              <w:t xml:space="preserve"> 2022</w:t>
            </w:r>
          </w:p>
        </w:tc>
        <w:tc>
          <w:tcPr>
            <w:tcW w:w="2829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AA51D34" w14:textId="1FC44852" w:rsidR="003A3134" w:rsidRPr="00B126F6" w:rsidRDefault="003A3134" w:rsidP="00E866C3">
            <w:pPr>
              <w:spacing w:before="200" w:after="200"/>
              <w:jc w:val="center"/>
              <w:outlineLvl w:val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1A13EC">
              <w:rPr>
                <w:rFonts w:cs="Arial"/>
                <w:sz w:val="16"/>
                <w:szCs w:val="16"/>
              </w:rPr>
              <w:t>8</w:t>
            </w:r>
            <w:r>
              <w:rPr>
                <w:rFonts w:cs="Arial"/>
                <w:sz w:val="16"/>
                <w:szCs w:val="16"/>
              </w:rPr>
              <w:t xml:space="preserve"> 2022</w:t>
            </w:r>
          </w:p>
        </w:tc>
      </w:tr>
      <w:tr w:rsidR="003A3134" w:rsidRPr="00B126F6" w14:paraId="22FC6698" w14:textId="77777777" w:rsidTr="00E866C3">
        <w:trPr>
          <w:trHeight w:val="57"/>
          <w:jc w:val="center"/>
        </w:trPr>
        <w:tc>
          <w:tcPr>
            <w:tcW w:w="4809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AA22780" w14:textId="77777777" w:rsidR="003A3134" w:rsidRPr="00B126F6" w:rsidRDefault="003A3134" w:rsidP="00E866C3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9D23690" w14:textId="77777777" w:rsidR="003A3134" w:rsidRPr="00B126F6" w:rsidRDefault="003A3134" w:rsidP="00E866C3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083FCB8" w14:textId="3ED76704" w:rsidR="003A3134" w:rsidRPr="00B126F6" w:rsidRDefault="003A3134" w:rsidP="00E866C3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1A13EC">
              <w:rPr>
                <w:rFonts w:cs="Arial"/>
                <w:sz w:val="16"/>
                <w:szCs w:val="16"/>
              </w:rPr>
              <w:t>8</w:t>
            </w:r>
            <w:r w:rsidRPr="00B126F6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1</w:t>
            </w:r>
            <w:r w:rsidRPr="00B126F6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282E07B" w14:textId="77777777" w:rsidR="003A3134" w:rsidRPr="00B126F6" w:rsidRDefault="003A3134" w:rsidP="00E866C3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1EAAD06" w14:textId="26098B7B" w:rsidR="003A3134" w:rsidRPr="00B126F6" w:rsidRDefault="003A3134" w:rsidP="00E866C3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1A13EC">
              <w:rPr>
                <w:rFonts w:cs="Arial"/>
                <w:sz w:val="16"/>
                <w:szCs w:val="16"/>
              </w:rPr>
              <w:t>8</w:t>
            </w:r>
            <w:r w:rsidRPr="00BD1C98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2021</w:t>
            </w:r>
            <w:r w:rsidRPr="00B126F6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4402A1" w:rsidRPr="00B126F6" w14:paraId="2FC02811" w14:textId="77777777" w:rsidTr="008C5846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F89D87" w14:textId="51871E7F" w:rsidR="004402A1" w:rsidRPr="00B126F6" w:rsidRDefault="00084907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7C01963" w14:textId="27103B27" w:rsidR="004402A1" w:rsidRPr="004402A1" w:rsidRDefault="00AF09C3" w:rsidP="004402A1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123,6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F9AC089" w14:textId="338B6A1D" w:rsidR="004402A1" w:rsidRPr="004402A1" w:rsidRDefault="004402A1" w:rsidP="004402A1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b/>
                <w:color w:val="000000" w:themeColor="text1"/>
                <w:sz w:val="16"/>
                <w:szCs w:val="16"/>
              </w:rPr>
              <w:t>100,</w:t>
            </w:r>
            <w:r w:rsidR="00AA6086">
              <w:rPr>
                <w:rFonts w:cs="Arial"/>
                <w:b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ED90BE1" w14:textId="483DA882" w:rsidR="004402A1" w:rsidRPr="004402A1" w:rsidRDefault="004402A1" w:rsidP="004402A1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b/>
                <w:color w:val="000000" w:themeColor="text1"/>
                <w:sz w:val="16"/>
                <w:szCs w:val="16"/>
              </w:rPr>
              <w:t>124,</w:t>
            </w:r>
            <w:r w:rsidR="00865484">
              <w:rPr>
                <w:rFonts w:cs="Arial"/>
                <w:b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7A994DA" w14:textId="003D389F" w:rsidR="004402A1" w:rsidRPr="004402A1" w:rsidRDefault="004402A1" w:rsidP="004402A1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b/>
                <w:color w:val="000000" w:themeColor="text1"/>
                <w:sz w:val="16"/>
                <w:szCs w:val="16"/>
              </w:rPr>
              <w:t>101,</w:t>
            </w:r>
            <w:r w:rsidR="0056227B">
              <w:rPr>
                <w:rFonts w:cs="Arial"/>
                <w:b/>
                <w:color w:val="000000" w:themeColor="text1"/>
                <w:sz w:val="16"/>
                <w:szCs w:val="16"/>
              </w:rPr>
              <w:t>0</w:t>
            </w:r>
          </w:p>
        </w:tc>
      </w:tr>
      <w:tr w:rsidR="003A3134" w:rsidRPr="00B126F6" w14:paraId="1489D021" w14:textId="77777777" w:rsidTr="00E866C3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CDE8D7" w14:textId="77777777" w:rsidR="003A3134" w:rsidRPr="00B126F6" w:rsidRDefault="003A3134" w:rsidP="00E866C3">
            <w:pPr>
              <w:tabs>
                <w:tab w:val="right" w:leader="dot" w:pos="4854"/>
              </w:tabs>
              <w:spacing w:after="50"/>
              <w:ind w:left="226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6A8A0C" w14:textId="77777777" w:rsidR="003A3134" w:rsidRPr="003A3134" w:rsidRDefault="003A3134" w:rsidP="00E866C3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ED7A2" w14:textId="77777777" w:rsidR="003A3134" w:rsidRPr="003A3134" w:rsidRDefault="003A3134" w:rsidP="00E866C3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E343A3" w14:textId="77777777" w:rsidR="003A3134" w:rsidRPr="003A3134" w:rsidRDefault="003A3134" w:rsidP="00E866C3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A67957" w14:textId="77777777" w:rsidR="003A3134" w:rsidRPr="003A3134" w:rsidRDefault="003A3134" w:rsidP="00E866C3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4402A1" w:rsidRPr="00B126F6" w14:paraId="1A607A50" w14:textId="77777777" w:rsidTr="008C5846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024D72" w14:textId="77777777" w:rsidR="004402A1" w:rsidRPr="00B126F6" w:rsidRDefault="004402A1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161BE85" w14:textId="3F6F718B" w:rsidR="00AF09C3" w:rsidRPr="004402A1" w:rsidRDefault="00AF09C3" w:rsidP="00AF09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68,8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D6BF52" w14:textId="73912DB1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865484"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8C4884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2767FCF" w14:textId="676FF5C4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69,5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7120BEE" w14:textId="1BCA1019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101,</w:t>
            </w:r>
            <w:r w:rsidR="00865484">
              <w:rPr>
                <w:rFonts w:cs="Arial"/>
                <w:color w:val="000000" w:themeColor="text1"/>
                <w:sz w:val="16"/>
                <w:szCs w:val="16"/>
              </w:rPr>
              <w:t>3</w:t>
            </w:r>
          </w:p>
        </w:tc>
      </w:tr>
      <w:tr w:rsidR="004402A1" w:rsidRPr="00B126F6" w14:paraId="49A654AA" w14:textId="77777777" w:rsidTr="008C5846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41022B" w14:textId="77777777" w:rsidR="004402A1" w:rsidRPr="00B126F6" w:rsidRDefault="004402A1" w:rsidP="004402A1">
            <w:pPr>
              <w:tabs>
                <w:tab w:val="right" w:leader="dot" w:pos="4854"/>
              </w:tabs>
              <w:spacing w:after="50"/>
              <w:ind w:left="340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2FCDA74" w14:textId="1B28615E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9555BC7" w14:textId="772C0473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AE9E49" w14:textId="6EB39D8B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7FB2AD1" w14:textId="7BAFE1BE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 </w:t>
            </w:r>
          </w:p>
        </w:tc>
      </w:tr>
      <w:tr w:rsidR="004402A1" w:rsidRPr="00B126F6" w14:paraId="2B35F689" w14:textId="77777777" w:rsidTr="008C5846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0AD534" w14:textId="77777777" w:rsidR="004402A1" w:rsidRPr="00B126F6" w:rsidRDefault="004402A1" w:rsidP="004402A1">
            <w:pPr>
              <w:tabs>
                <w:tab w:val="right" w:leader="dot" w:pos="4854"/>
              </w:tabs>
              <w:spacing w:after="50"/>
              <w:ind w:left="226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3A1DE64" w14:textId="580B7B73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60,</w:t>
            </w:r>
            <w:r w:rsidR="00AF09C3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DD8C81" w14:textId="2DA34DAE" w:rsidR="004402A1" w:rsidRPr="004402A1" w:rsidRDefault="008C4884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99,3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563F32E" w14:textId="391577B7" w:rsidR="004402A1" w:rsidRPr="004402A1" w:rsidRDefault="00865484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60,9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674D5AB" w14:textId="647293E0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100,</w:t>
            </w:r>
            <w:r w:rsidR="00865484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</w:tr>
      <w:tr w:rsidR="004402A1" w14:paraId="5DA262FA" w14:textId="77777777" w:rsidTr="008C5846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3FB172" w14:textId="77777777" w:rsidR="004402A1" w:rsidRPr="00B126F6" w:rsidRDefault="004402A1" w:rsidP="004402A1">
            <w:pPr>
              <w:tabs>
                <w:tab w:val="right" w:leader="dot" w:pos="4854"/>
              </w:tabs>
              <w:spacing w:after="50"/>
              <w:ind w:left="226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</w:t>
            </w:r>
            <w:r w:rsidRPr="00B35D62">
              <w:rPr>
                <w:rFonts w:cs="Arial"/>
                <w:sz w:val="16"/>
                <w:szCs w:val="16"/>
              </w:rPr>
              <w:t>ostawa wody; g</w:t>
            </w:r>
            <w:r>
              <w:rPr>
                <w:rFonts w:cs="Arial"/>
                <w:sz w:val="16"/>
                <w:szCs w:val="16"/>
              </w:rPr>
              <w:t>ospodarowanie ściekami i odpada</w:t>
            </w:r>
            <w:r w:rsidRPr="00B35D62">
              <w:rPr>
                <w:rFonts w:cs="Arial"/>
                <w:sz w:val="16"/>
                <w:szCs w:val="16"/>
              </w:rPr>
              <w:t xml:space="preserve">mi; </w:t>
            </w:r>
            <w:proofErr w:type="spellStart"/>
            <w:r w:rsidRPr="00B35D62">
              <w:rPr>
                <w:rFonts w:cs="Arial"/>
                <w:sz w:val="16"/>
                <w:szCs w:val="16"/>
              </w:rPr>
              <w:t>rekultywacja</w:t>
            </w:r>
            <w:r w:rsidRPr="00B35D62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6874DCA" w14:textId="04B16738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4,</w:t>
            </w:r>
            <w:r w:rsidR="00865484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BFFD05" w14:textId="26669E5A" w:rsidR="004402A1" w:rsidRPr="00E978C6" w:rsidRDefault="00865484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E978C6">
              <w:rPr>
                <w:rFonts w:cs="Arial"/>
                <w:sz w:val="16"/>
                <w:szCs w:val="16"/>
              </w:rPr>
              <w:t>10</w:t>
            </w:r>
            <w:r w:rsidR="008C4884" w:rsidRPr="00E978C6">
              <w:rPr>
                <w:rFonts w:cs="Arial"/>
                <w:sz w:val="16"/>
                <w:szCs w:val="16"/>
              </w:rPr>
              <w:t>4</w:t>
            </w:r>
            <w:r w:rsidRPr="00E978C6">
              <w:rPr>
                <w:rFonts w:cs="Arial"/>
                <w:sz w:val="16"/>
                <w:szCs w:val="16"/>
              </w:rPr>
              <w:t>,</w:t>
            </w:r>
            <w:r w:rsidR="008C4884" w:rsidRPr="00E978C6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35AA354" w14:textId="246F22F2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4,</w:t>
            </w:r>
            <w:r w:rsidR="00865484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7388064" w14:textId="0E4C7325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56227B">
              <w:rPr>
                <w:rFonts w:cs="Arial"/>
                <w:color w:val="000000" w:themeColor="text1"/>
                <w:sz w:val="16"/>
                <w:szCs w:val="16"/>
              </w:rPr>
              <w:t>5</w:t>
            </w: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,5</w:t>
            </w:r>
          </w:p>
        </w:tc>
      </w:tr>
      <w:tr w:rsidR="004402A1" w:rsidRPr="00B126F6" w14:paraId="642A26BF" w14:textId="77777777" w:rsidTr="008C5846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BC0B2E" w14:textId="77777777" w:rsidR="004402A1" w:rsidRPr="00B126F6" w:rsidRDefault="004402A1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E05AEEF" w14:textId="51DA70EE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9,</w:t>
            </w:r>
            <w:r w:rsidR="00865484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B15151D" w14:textId="5445C684" w:rsidR="004402A1" w:rsidRPr="00E978C6" w:rsidRDefault="00865484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E978C6">
              <w:rPr>
                <w:rFonts w:cs="Arial"/>
                <w:sz w:val="16"/>
                <w:szCs w:val="16"/>
              </w:rPr>
              <w:t>9</w:t>
            </w:r>
            <w:r w:rsidR="008C4884" w:rsidRPr="00E978C6">
              <w:rPr>
                <w:rFonts w:cs="Arial"/>
                <w:sz w:val="16"/>
                <w:szCs w:val="16"/>
              </w:rPr>
              <w:t>8</w:t>
            </w:r>
            <w:r w:rsidRPr="00E978C6">
              <w:rPr>
                <w:rFonts w:cs="Arial"/>
                <w:sz w:val="16"/>
                <w:szCs w:val="16"/>
              </w:rPr>
              <w:t>,</w:t>
            </w:r>
            <w:r w:rsidR="008C4884" w:rsidRPr="00E978C6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D7D0FA" w14:textId="19EE7C9F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9,</w:t>
            </w:r>
            <w:r w:rsidR="004E092F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C78DFB0" w14:textId="219AEFE3" w:rsidR="004402A1" w:rsidRPr="004402A1" w:rsidRDefault="00865484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</w:t>
            </w:r>
            <w:r w:rsidR="0056227B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</w:tr>
      <w:tr w:rsidR="004402A1" w:rsidRPr="00B126F6" w14:paraId="12E5DA38" w14:textId="77777777" w:rsidTr="008C5846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1D55FD" w14:textId="77777777" w:rsidR="004402A1" w:rsidRPr="00B126F6" w:rsidRDefault="004402A1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Handel; naprawa pojazdów samochodowych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0789444" w14:textId="59741F92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21,5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DCC7DF" w14:textId="35A8B301" w:rsidR="004402A1" w:rsidRPr="00E978C6" w:rsidRDefault="004402A1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E978C6">
              <w:rPr>
                <w:rFonts w:cs="Arial"/>
                <w:sz w:val="16"/>
                <w:szCs w:val="16"/>
              </w:rPr>
              <w:t>99,</w:t>
            </w:r>
            <w:r w:rsidR="008C4884" w:rsidRPr="00E978C6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CECA7AD" w14:textId="022D5A41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21,</w:t>
            </w:r>
            <w:r w:rsidR="00865484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DE986D1" w14:textId="5E944AC8" w:rsidR="004402A1" w:rsidRPr="004402A1" w:rsidRDefault="00865484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</w:t>
            </w:r>
            <w:r w:rsidR="0056227B">
              <w:rPr>
                <w:rFonts w:cs="Arial"/>
                <w:color w:val="000000" w:themeColor="text1"/>
                <w:sz w:val="16"/>
                <w:szCs w:val="16"/>
              </w:rPr>
              <w:t>8,9</w:t>
            </w:r>
          </w:p>
        </w:tc>
      </w:tr>
      <w:tr w:rsidR="004402A1" w:rsidRPr="00B126F6" w14:paraId="7A850D4F" w14:textId="77777777" w:rsidTr="008C5846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F1451A" w14:textId="77777777" w:rsidR="004402A1" w:rsidRPr="00B126F6" w:rsidRDefault="004402A1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0F4B71C" w14:textId="58C117DC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7,6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217DA6" w14:textId="160FEDD0" w:rsidR="004402A1" w:rsidRPr="00E978C6" w:rsidRDefault="004402A1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E978C6">
              <w:rPr>
                <w:rFonts w:cs="Arial"/>
                <w:sz w:val="16"/>
                <w:szCs w:val="16"/>
              </w:rPr>
              <w:t>10</w:t>
            </w:r>
            <w:r w:rsidR="008C4884" w:rsidRPr="00E978C6">
              <w:rPr>
                <w:rFonts w:cs="Arial"/>
                <w:sz w:val="16"/>
                <w:szCs w:val="16"/>
              </w:rPr>
              <w:t>6</w:t>
            </w:r>
            <w:r w:rsidRPr="00E978C6">
              <w:rPr>
                <w:rFonts w:cs="Arial"/>
                <w:sz w:val="16"/>
                <w:szCs w:val="16"/>
              </w:rPr>
              <w:t>,</w:t>
            </w:r>
            <w:r w:rsidR="008C4884" w:rsidRPr="00E978C6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DDFFEE" w14:textId="596303BA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7,</w:t>
            </w:r>
            <w:r w:rsidR="00865484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1B010E6" w14:textId="4C624A56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105,</w:t>
            </w:r>
            <w:r w:rsidR="0056227B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</w:tr>
      <w:tr w:rsidR="004402A1" w:rsidRPr="00B126F6" w14:paraId="56F6E074" w14:textId="77777777" w:rsidTr="008C5846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5C9405" w14:textId="77777777" w:rsidR="004402A1" w:rsidRPr="00B126F6" w:rsidRDefault="004402A1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Zakwaterowanie i gastronomia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3A77BA0" w14:textId="224F2100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2,7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B3E93FA" w14:textId="5A7B194A" w:rsidR="004402A1" w:rsidRPr="00E978C6" w:rsidRDefault="00865484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E978C6">
              <w:rPr>
                <w:rFonts w:cs="Arial"/>
                <w:sz w:val="16"/>
                <w:szCs w:val="16"/>
              </w:rPr>
              <w:t>10</w:t>
            </w:r>
            <w:r w:rsidR="008C4884" w:rsidRPr="00E978C6">
              <w:rPr>
                <w:rFonts w:cs="Arial"/>
                <w:sz w:val="16"/>
                <w:szCs w:val="16"/>
              </w:rPr>
              <w:t>3</w:t>
            </w:r>
            <w:r w:rsidRPr="00E978C6">
              <w:rPr>
                <w:rFonts w:cs="Arial"/>
                <w:sz w:val="16"/>
                <w:szCs w:val="16"/>
              </w:rPr>
              <w:t>,</w:t>
            </w:r>
            <w:r w:rsidR="008C4884" w:rsidRPr="00E978C6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ABF920B" w14:textId="17295F50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2,6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252A0FD" w14:textId="01851716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11</w:t>
            </w:r>
            <w:r w:rsidR="0056227B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56227B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</w:p>
        </w:tc>
      </w:tr>
      <w:tr w:rsidR="004402A1" w:rsidRPr="00B126F6" w14:paraId="6E2A3F32" w14:textId="77777777" w:rsidTr="008C5846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0D941C" w14:textId="77777777" w:rsidR="004402A1" w:rsidRPr="00B126F6" w:rsidRDefault="004402A1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BF7EB70" w14:textId="525D8881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1,2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0FE56E" w14:textId="1306A259" w:rsidR="004402A1" w:rsidRPr="00E978C6" w:rsidRDefault="004402A1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E978C6">
              <w:rPr>
                <w:rFonts w:cs="Arial"/>
                <w:sz w:val="16"/>
                <w:szCs w:val="16"/>
              </w:rPr>
              <w:t>9</w:t>
            </w:r>
            <w:r w:rsidR="008C4884" w:rsidRPr="00E978C6">
              <w:rPr>
                <w:rFonts w:cs="Arial"/>
                <w:sz w:val="16"/>
                <w:szCs w:val="16"/>
              </w:rPr>
              <w:t>7</w:t>
            </w:r>
            <w:r w:rsidRPr="00E978C6">
              <w:rPr>
                <w:rFonts w:cs="Arial"/>
                <w:sz w:val="16"/>
                <w:szCs w:val="16"/>
              </w:rPr>
              <w:t>,</w:t>
            </w:r>
            <w:r w:rsidR="00865484" w:rsidRPr="00E978C6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9E17A37" w14:textId="2E7F3B59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1,2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A1A4DDF" w14:textId="6E92A4A0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97,</w:t>
            </w:r>
            <w:r w:rsidR="0056227B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</w:tr>
      <w:tr w:rsidR="004402A1" w:rsidRPr="00B126F6" w14:paraId="41EE9530" w14:textId="77777777" w:rsidTr="008C5846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C7638A" w14:textId="77777777" w:rsidR="004402A1" w:rsidRPr="00B126F6" w:rsidRDefault="004402A1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Obsługa rynku nieruchomości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D428112" w14:textId="68CD7C4E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2,0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5E6481" w14:textId="21589BBD" w:rsidR="004402A1" w:rsidRPr="00E978C6" w:rsidRDefault="008C4884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E978C6"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F42A852" w14:textId="7F1C9B93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2,</w:t>
            </w:r>
            <w:r w:rsidR="00A44DF2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B400437" w14:textId="33CFD311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DB37E5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DB37E5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</w:tr>
      <w:tr w:rsidR="004402A1" w:rsidRPr="00B126F6" w14:paraId="77D42D5B" w14:textId="77777777" w:rsidTr="008C5846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DE18CB" w14:textId="77777777" w:rsidR="004402A1" w:rsidRPr="00B126F6" w:rsidRDefault="004402A1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B126F6">
              <w:rPr>
                <w:rFonts w:cs="Arial"/>
                <w:sz w:val="16"/>
                <w:szCs w:val="16"/>
              </w:rPr>
              <w:t>techniczna</w:t>
            </w:r>
            <w:r w:rsidRPr="00095B7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B6A1316" w14:textId="4AC0E05F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2,</w:t>
            </w:r>
            <w:r w:rsidR="00865484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6B3033" w14:textId="49D222A6" w:rsidR="004402A1" w:rsidRPr="00E978C6" w:rsidRDefault="00865484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E978C6">
              <w:rPr>
                <w:rFonts w:cs="Arial"/>
                <w:sz w:val="16"/>
                <w:szCs w:val="16"/>
              </w:rPr>
              <w:t>10</w:t>
            </w:r>
            <w:r w:rsidR="008C4884" w:rsidRPr="00E978C6">
              <w:rPr>
                <w:rFonts w:cs="Arial"/>
                <w:sz w:val="16"/>
                <w:szCs w:val="16"/>
              </w:rPr>
              <w:t>5</w:t>
            </w:r>
            <w:r w:rsidRPr="00E978C6">
              <w:rPr>
                <w:rFonts w:cs="Arial"/>
                <w:sz w:val="16"/>
                <w:szCs w:val="16"/>
              </w:rPr>
              <w:t>,</w:t>
            </w:r>
            <w:r w:rsidR="008C4884" w:rsidRPr="00E978C6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E24DC16" w14:textId="04472F91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2,</w:t>
            </w:r>
            <w:r w:rsidR="00865484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71BFD61" w14:textId="7FEB2F8B" w:rsidR="004402A1" w:rsidRPr="004402A1" w:rsidRDefault="00865484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105,7</w:t>
            </w:r>
          </w:p>
        </w:tc>
      </w:tr>
      <w:tr w:rsidR="004402A1" w:rsidRPr="00B126F6" w14:paraId="3486F6DF" w14:textId="77777777" w:rsidTr="008C5846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DCE1F7" w14:textId="77777777" w:rsidR="004402A1" w:rsidRPr="00B126F6" w:rsidRDefault="004402A1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1D57568" w14:textId="4F1C0F60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4,</w:t>
            </w:r>
            <w:r w:rsidR="00AF09C3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05E4DB" w14:textId="78FB56E6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9</w:t>
            </w:r>
            <w:r w:rsidR="008C4884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8C4884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E2989BD" w14:textId="2B615EC6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4,8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A95EBE2" w14:textId="42360A34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97,</w:t>
            </w:r>
            <w:r w:rsidR="00DB37E5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</w:tr>
    </w:tbl>
    <w:p w14:paraId="38B9A493" w14:textId="77777777" w:rsidR="003A3134" w:rsidRPr="005C211C" w:rsidRDefault="003A3134" w:rsidP="00084907">
      <w:pPr>
        <w:rPr>
          <w:sz w:val="16"/>
          <w:szCs w:val="16"/>
        </w:rPr>
      </w:pPr>
      <w:r w:rsidRPr="00B6584C">
        <w:rPr>
          <w:sz w:val="16"/>
          <w:szCs w:val="16"/>
        </w:rPr>
        <w:t>a</w:t>
      </w:r>
      <w:r w:rsidRPr="005C211C">
        <w:rPr>
          <w:sz w:val="16"/>
          <w:szCs w:val="16"/>
        </w:rPr>
        <w:t xml:space="preserve"> Nie obejmuje działów: Badania naukowe i prace rozwojowe oraz Działalność weterynaryjna.</w:t>
      </w:r>
    </w:p>
    <w:p w14:paraId="44EB73E5" w14:textId="021E548A" w:rsidR="003A3134" w:rsidRPr="003A3134" w:rsidRDefault="003A3134" w:rsidP="003A3134">
      <w:pPr>
        <w:suppressAutoHyphens/>
        <w:spacing w:before="360"/>
        <w:rPr>
          <w:color w:val="000000" w:themeColor="text1"/>
          <w:szCs w:val="19"/>
        </w:rPr>
      </w:pPr>
      <w:r w:rsidRPr="003A3134">
        <w:rPr>
          <w:color w:val="000000" w:themeColor="text1"/>
          <w:szCs w:val="19"/>
        </w:rPr>
        <w:t xml:space="preserve">W stosunku do </w:t>
      </w:r>
      <w:r w:rsidR="00E978C6">
        <w:rPr>
          <w:color w:val="000000" w:themeColor="text1"/>
          <w:szCs w:val="19"/>
        </w:rPr>
        <w:t>sierpnia</w:t>
      </w:r>
      <w:r w:rsidRPr="003A3134">
        <w:rPr>
          <w:color w:val="000000" w:themeColor="text1"/>
          <w:szCs w:val="19"/>
        </w:rPr>
        <w:t xml:space="preserve"> 2021 r. przeciętne zatrudnienie znacznie zwiększyło się w </w:t>
      </w:r>
      <w:r w:rsidR="00E978C6">
        <w:rPr>
          <w:color w:val="000000" w:themeColor="text1"/>
          <w:szCs w:val="19"/>
        </w:rPr>
        <w:t>transporcie i gospodarce magazynowej (o</w:t>
      </w:r>
      <w:r w:rsidR="00E978C6" w:rsidRPr="003A3134">
        <w:rPr>
          <w:color w:val="000000" w:themeColor="text1"/>
          <w:szCs w:val="19"/>
        </w:rPr>
        <w:t xml:space="preserve"> </w:t>
      </w:r>
      <w:r w:rsidR="00E978C6">
        <w:rPr>
          <w:color w:val="000000" w:themeColor="text1"/>
          <w:szCs w:val="19"/>
        </w:rPr>
        <w:t>6,3</w:t>
      </w:r>
      <w:r w:rsidR="00E978C6" w:rsidRPr="003A3134">
        <w:rPr>
          <w:color w:val="000000" w:themeColor="text1"/>
          <w:szCs w:val="19"/>
        </w:rPr>
        <w:t>%)</w:t>
      </w:r>
      <w:r w:rsidR="00E978C6">
        <w:rPr>
          <w:color w:val="000000" w:themeColor="text1"/>
          <w:szCs w:val="19"/>
        </w:rPr>
        <w:t>.</w:t>
      </w:r>
      <w:r w:rsidR="00E978C6" w:rsidRPr="003A3134">
        <w:rPr>
          <w:color w:val="000000" w:themeColor="text1"/>
          <w:szCs w:val="19"/>
        </w:rPr>
        <w:t xml:space="preserve"> </w:t>
      </w:r>
      <w:r w:rsidR="00155A42">
        <w:rPr>
          <w:color w:val="000000" w:themeColor="text1"/>
          <w:szCs w:val="19"/>
        </w:rPr>
        <w:t>W</w:t>
      </w:r>
      <w:r w:rsidR="002B204B">
        <w:rPr>
          <w:color w:val="000000" w:themeColor="text1"/>
          <w:szCs w:val="19"/>
        </w:rPr>
        <w:t>ysoki w</w:t>
      </w:r>
      <w:r w:rsidR="003C34AA" w:rsidRPr="003A3134">
        <w:rPr>
          <w:color w:val="000000" w:themeColor="text1"/>
          <w:szCs w:val="19"/>
        </w:rPr>
        <w:t xml:space="preserve">zrost wystąpił także w </w:t>
      </w:r>
      <w:r w:rsidR="00E978C6">
        <w:rPr>
          <w:color w:val="000000" w:themeColor="text1"/>
          <w:szCs w:val="19"/>
        </w:rPr>
        <w:t xml:space="preserve">działalności profesjonalnej, naukowej i technicznej (o 5,6%), </w:t>
      </w:r>
      <w:r w:rsidRPr="003A3134">
        <w:rPr>
          <w:color w:val="000000" w:themeColor="text1"/>
          <w:szCs w:val="19"/>
        </w:rPr>
        <w:t>dostawie wody</w:t>
      </w:r>
      <w:r w:rsidR="00A3378A">
        <w:rPr>
          <w:color w:val="000000" w:themeColor="text1"/>
          <w:szCs w:val="19"/>
        </w:rPr>
        <w:t xml:space="preserve">; </w:t>
      </w:r>
      <w:r w:rsidRPr="003A3134">
        <w:rPr>
          <w:color w:val="000000" w:themeColor="text1"/>
          <w:szCs w:val="19"/>
        </w:rPr>
        <w:t>gospodarowaniu ściekami i odpadami</w:t>
      </w:r>
      <w:r w:rsidR="00F534AD">
        <w:rPr>
          <w:color w:val="000000" w:themeColor="text1"/>
          <w:szCs w:val="19"/>
        </w:rPr>
        <w:t xml:space="preserve">; </w:t>
      </w:r>
      <w:r w:rsidRPr="003A3134">
        <w:rPr>
          <w:color w:val="000000" w:themeColor="text1"/>
          <w:szCs w:val="19"/>
        </w:rPr>
        <w:t xml:space="preserve">rekultywacji (o </w:t>
      </w:r>
      <w:r w:rsidR="00E978C6">
        <w:rPr>
          <w:color w:val="000000" w:themeColor="text1"/>
          <w:szCs w:val="19"/>
        </w:rPr>
        <w:t>4,1</w:t>
      </w:r>
      <w:r w:rsidRPr="003A3134">
        <w:rPr>
          <w:color w:val="000000" w:themeColor="text1"/>
          <w:szCs w:val="19"/>
        </w:rPr>
        <w:t>%)</w:t>
      </w:r>
      <w:r w:rsidR="00E978C6">
        <w:rPr>
          <w:color w:val="000000" w:themeColor="text1"/>
          <w:szCs w:val="19"/>
        </w:rPr>
        <w:t xml:space="preserve"> oraz zakwaterowaniu i gastronomii (o 3,9%)</w:t>
      </w:r>
      <w:r w:rsidR="002B204B">
        <w:rPr>
          <w:color w:val="000000" w:themeColor="text1"/>
          <w:szCs w:val="19"/>
        </w:rPr>
        <w:t xml:space="preserve">. </w:t>
      </w:r>
      <w:r w:rsidRPr="003A3134">
        <w:rPr>
          <w:color w:val="000000" w:themeColor="text1"/>
          <w:szCs w:val="19"/>
        </w:rPr>
        <w:t>Liczbę pracowników zredukowano natomiast m.in. w</w:t>
      </w:r>
      <w:r w:rsidRPr="003A3134">
        <w:rPr>
          <w:color w:val="000000" w:themeColor="text1"/>
        </w:rPr>
        <w:t xml:space="preserve"> </w:t>
      </w:r>
      <w:r w:rsidR="002B204B" w:rsidRPr="003A3134">
        <w:rPr>
          <w:color w:val="000000" w:themeColor="text1"/>
          <w:szCs w:val="19"/>
        </w:rPr>
        <w:t xml:space="preserve">administrowaniu i działalności wspierającej (o </w:t>
      </w:r>
      <w:r w:rsidR="00E978C6">
        <w:rPr>
          <w:color w:val="000000" w:themeColor="text1"/>
          <w:szCs w:val="19"/>
        </w:rPr>
        <w:t>5,4</w:t>
      </w:r>
      <w:r w:rsidR="002B204B" w:rsidRPr="003A3134">
        <w:rPr>
          <w:color w:val="000000" w:themeColor="text1"/>
          <w:szCs w:val="19"/>
        </w:rPr>
        <w:t>%)</w:t>
      </w:r>
      <w:r w:rsidR="00CB26C1">
        <w:rPr>
          <w:color w:val="000000" w:themeColor="text1"/>
          <w:szCs w:val="19"/>
        </w:rPr>
        <w:t xml:space="preserve"> oraz</w:t>
      </w:r>
      <w:r w:rsidR="002B204B" w:rsidRPr="003A3134">
        <w:rPr>
          <w:color w:val="000000" w:themeColor="text1"/>
          <w:szCs w:val="19"/>
        </w:rPr>
        <w:t xml:space="preserve"> informacji i komunikacji (o </w:t>
      </w:r>
      <w:r w:rsidR="00E978C6">
        <w:rPr>
          <w:color w:val="000000" w:themeColor="text1"/>
          <w:szCs w:val="19"/>
        </w:rPr>
        <w:t>2</w:t>
      </w:r>
      <w:r w:rsidR="002B204B">
        <w:rPr>
          <w:color w:val="000000" w:themeColor="text1"/>
          <w:szCs w:val="19"/>
        </w:rPr>
        <w:t>,</w:t>
      </w:r>
      <w:r w:rsidR="00F534AD">
        <w:rPr>
          <w:color w:val="000000" w:themeColor="text1"/>
          <w:szCs w:val="19"/>
        </w:rPr>
        <w:t>2</w:t>
      </w:r>
      <w:r w:rsidR="002B204B" w:rsidRPr="003A3134">
        <w:rPr>
          <w:color w:val="000000" w:themeColor="text1"/>
          <w:szCs w:val="19"/>
        </w:rPr>
        <w:t>%)</w:t>
      </w:r>
      <w:r w:rsidR="00F534AD">
        <w:rPr>
          <w:color w:val="000000" w:themeColor="text1"/>
          <w:szCs w:val="19"/>
        </w:rPr>
        <w:t>.</w:t>
      </w:r>
      <w:r w:rsidR="002B204B">
        <w:rPr>
          <w:color w:val="000000" w:themeColor="text1"/>
          <w:szCs w:val="19"/>
        </w:rPr>
        <w:t xml:space="preserve"> </w:t>
      </w:r>
    </w:p>
    <w:p w14:paraId="17C9DF87" w14:textId="76EA24D5" w:rsidR="003A3134" w:rsidRPr="003A3134" w:rsidRDefault="003A3134" w:rsidP="003A3134">
      <w:pPr>
        <w:suppressAutoHyphens/>
        <w:rPr>
          <w:color w:val="000000" w:themeColor="text1"/>
          <w:szCs w:val="19"/>
        </w:rPr>
      </w:pPr>
      <w:r w:rsidRPr="003A3134">
        <w:rPr>
          <w:color w:val="000000" w:themeColor="text1"/>
          <w:szCs w:val="19"/>
        </w:rPr>
        <w:t xml:space="preserve">W relacji do </w:t>
      </w:r>
      <w:r w:rsidR="00FB78D1">
        <w:rPr>
          <w:color w:val="000000" w:themeColor="text1"/>
          <w:szCs w:val="19"/>
        </w:rPr>
        <w:t>lipca</w:t>
      </w:r>
      <w:r w:rsidRPr="003A3134">
        <w:rPr>
          <w:color w:val="000000" w:themeColor="text1"/>
          <w:szCs w:val="19"/>
        </w:rPr>
        <w:t xml:space="preserve"> 2022 r. przeciętne zatrudnienie </w:t>
      </w:r>
      <w:r w:rsidR="00E5480F">
        <w:rPr>
          <w:color w:val="000000" w:themeColor="text1"/>
          <w:szCs w:val="19"/>
        </w:rPr>
        <w:t>zmniejszyło</w:t>
      </w:r>
      <w:r w:rsidRPr="003A3134">
        <w:rPr>
          <w:color w:val="000000" w:themeColor="text1"/>
          <w:szCs w:val="19"/>
        </w:rPr>
        <w:t xml:space="preserve"> się o 0,</w:t>
      </w:r>
      <w:r w:rsidR="00E5480F">
        <w:rPr>
          <w:color w:val="000000" w:themeColor="text1"/>
          <w:szCs w:val="19"/>
        </w:rPr>
        <w:t>6</w:t>
      </w:r>
      <w:r w:rsidRPr="003A3134">
        <w:rPr>
          <w:color w:val="000000" w:themeColor="text1"/>
          <w:szCs w:val="19"/>
        </w:rPr>
        <w:t xml:space="preserve">%. Największy </w:t>
      </w:r>
      <w:r w:rsidR="00E5480F">
        <w:rPr>
          <w:color w:val="000000" w:themeColor="text1"/>
          <w:szCs w:val="19"/>
        </w:rPr>
        <w:t>spadek</w:t>
      </w:r>
      <w:r w:rsidRPr="003A3134">
        <w:rPr>
          <w:color w:val="000000" w:themeColor="text1"/>
          <w:szCs w:val="19"/>
        </w:rPr>
        <w:t xml:space="preserve"> zatrudnienia nastąpił w </w:t>
      </w:r>
      <w:r w:rsidR="00E230CA">
        <w:rPr>
          <w:color w:val="000000" w:themeColor="text1"/>
          <w:szCs w:val="19"/>
        </w:rPr>
        <w:t>administrowaniu i działalności wspierającej</w:t>
      </w:r>
      <w:r w:rsidRPr="003A3134">
        <w:rPr>
          <w:color w:val="000000" w:themeColor="text1"/>
          <w:szCs w:val="19"/>
        </w:rPr>
        <w:t xml:space="preserve"> (o </w:t>
      </w:r>
      <w:r w:rsidR="00E230CA">
        <w:rPr>
          <w:color w:val="000000" w:themeColor="text1"/>
          <w:szCs w:val="19"/>
        </w:rPr>
        <w:t>1</w:t>
      </w:r>
      <w:r w:rsidR="009E65F4">
        <w:rPr>
          <w:color w:val="000000" w:themeColor="text1"/>
          <w:szCs w:val="19"/>
        </w:rPr>
        <w:t>,</w:t>
      </w:r>
      <w:r w:rsidR="00E230CA">
        <w:rPr>
          <w:color w:val="000000" w:themeColor="text1"/>
          <w:szCs w:val="19"/>
        </w:rPr>
        <w:t>4</w:t>
      </w:r>
      <w:r w:rsidRPr="003A3134">
        <w:rPr>
          <w:color w:val="000000" w:themeColor="text1"/>
          <w:szCs w:val="19"/>
        </w:rPr>
        <w:t>%)</w:t>
      </w:r>
      <w:r w:rsidR="009E65F4">
        <w:rPr>
          <w:color w:val="000000" w:themeColor="text1"/>
          <w:szCs w:val="19"/>
        </w:rPr>
        <w:t xml:space="preserve">. </w:t>
      </w:r>
      <w:r w:rsidR="00E230CA">
        <w:rPr>
          <w:color w:val="000000" w:themeColor="text1"/>
          <w:szCs w:val="19"/>
        </w:rPr>
        <w:t>Wzrost</w:t>
      </w:r>
      <w:r w:rsidR="009E65F4">
        <w:rPr>
          <w:color w:val="000000" w:themeColor="text1"/>
          <w:szCs w:val="19"/>
        </w:rPr>
        <w:t xml:space="preserve"> odnotowano w </w:t>
      </w:r>
      <w:r w:rsidR="00E230CA">
        <w:rPr>
          <w:color w:val="000000" w:themeColor="text1"/>
          <w:szCs w:val="19"/>
        </w:rPr>
        <w:t>zakwaterowaniu i gastronomii (o 0,5%), informacji i komunikacji (o 0,3%) oraz transporcie i gospodarce magazynowej (o 0,2%).</w:t>
      </w:r>
    </w:p>
    <w:p w14:paraId="3690EE86" w14:textId="7E2B4B60" w:rsidR="003A3134" w:rsidRPr="003A3134" w:rsidRDefault="003A3134" w:rsidP="003A3134">
      <w:pPr>
        <w:suppressAutoHyphens/>
        <w:rPr>
          <w:color w:val="000000" w:themeColor="text1"/>
          <w:szCs w:val="19"/>
        </w:rPr>
      </w:pPr>
      <w:r w:rsidRPr="003A3134">
        <w:rPr>
          <w:color w:val="000000" w:themeColor="text1"/>
          <w:szCs w:val="19"/>
        </w:rPr>
        <w:t>W okresie styczeń</w:t>
      </w:r>
      <w:r w:rsidR="0089049D">
        <w:rPr>
          <w:color w:val="000000" w:themeColor="text1"/>
          <w:szCs w:val="19"/>
        </w:rPr>
        <w:t>-</w:t>
      </w:r>
      <w:r w:rsidR="00FB78D1">
        <w:rPr>
          <w:color w:val="000000" w:themeColor="text1"/>
          <w:szCs w:val="19"/>
        </w:rPr>
        <w:t>sierpień</w:t>
      </w:r>
      <w:r w:rsidRPr="003A3134">
        <w:rPr>
          <w:color w:val="000000" w:themeColor="text1"/>
          <w:szCs w:val="19"/>
        </w:rPr>
        <w:t xml:space="preserve"> 2022 r. </w:t>
      </w:r>
      <w:r w:rsidRPr="005F467F">
        <w:rPr>
          <w:szCs w:val="19"/>
        </w:rPr>
        <w:t>przeciętne zatrudnienie w sektorze przedsiębiorstw wyniosło 124,</w:t>
      </w:r>
      <w:r w:rsidR="009A758E" w:rsidRPr="005F467F">
        <w:rPr>
          <w:szCs w:val="19"/>
        </w:rPr>
        <w:t>4</w:t>
      </w:r>
      <w:r w:rsidRPr="005F467F">
        <w:rPr>
          <w:szCs w:val="19"/>
        </w:rPr>
        <w:t xml:space="preserve"> tys. osób, tj. o 1,</w:t>
      </w:r>
      <w:r w:rsidR="00FB78D1" w:rsidRPr="005F467F">
        <w:rPr>
          <w:szCs w:val="19"/>
        </w:rPr>
        <w:t>0</w:t>
      </w:r>
      <w:r w:rsidRPr="005F467F">
        <w:rPr>
          <w:szCs w:val="19"/>
        </w:rPr>
        <w:t xml:space="preserve">% </w:t>
      </w:r>
      <w:r w:rsidR="001C797C" w:rsidRPr="005F467F">
        <w:rPr>
          <w:szCs w:val="19"/>
        </w:rPr>
        <w:t xml:space="preserve">więcej </w:t>
      </w:r>
      <w:r w:rsidRPr="005F467F">
        <w:rPr>
          <w:szCs w:val="19"/>
        </w:rPr>
        <w:t>niż w analogicznym okresie ub. roku (przed rokiem odnotowano spadek o</w:t>
      </w:r>
      <w:r w:rsidR="006362EB" w:rsidRPr="005F467F">
        <w:rPr>
          <w:szCs w:val="19"/>
        </w:rPr>
        <w:t xml:space="preserve"> </w:t>
      </w:r>
      <w:r w:rsidR="002B204B" w:rsidRPr="005F467F">
        <w:rPr>
          <w:szCs w:val="19"/>
        </w:rPr>
        <w:t>0</w:t>
      </w:r>
      <w:r w:rsidR="005F467F" w:rsidRPr="005F467F">
        <w:rPr>
          <w:szCs w:val="19"/>
        </w:rPr>
        <w:t>,2</w:t>
      </w:r>
      <w:r w:rsidRPr="005F467F">
        <w:rPr>
          <w:szCs w:val="19"/>
        </w:rPr>
        <w:t>%).</w:t>
      </w:r>
      <w:r w:rsidRPr="008709AA">
        <w:rPr>
          <w:color w:val="FF0000"/>
          <w:szCs w:val="19"/>
        </w:rPr>
        <w:t xml:space="preserve"> </w:t>
      </w:r>
      <w:r w:rsidRPr="00D63C14">
        <w:rPr>
          <w:szCs w:val="19"/>
        </w:rPr>
        <w:t>W kraju wzrost</w:t>
      </w:r>
      <w:r w:rsidR="001C797C" w:rsidRPr="00D63C14">
        <w:rPr>
          <w:szCs w:val="19"/>
        </w:rPr>
        <w:t xml:space="preserve"> był wyższy i wyniósł</w:t>
      </w:r>
      <w:r w:rsidRPr="00D63C14">
        <w:rPr>
          <w:szCs w:val="19"/>
        </w:rPr>
        <w:t xml:space="preserve"> 2,</w:t>
      </w:r>
      <w:r w:rsidR="00830158" w:rsidRPr="00D63C14">
        <w:rPr>
          <w:szCs w:val="19"/>
        </w:rPr>
        <w:t>5</w:t>
      </w:r>
      <w:r w:rsidRPr="00D63C14">
        <w:rPr>
          <w:szCs w:val="19"/>
        </w:rPr>
        <w:t>%</w:t>
      </w:r>
      <w:r w:rsidR="001C797C" w:rsidRPr="00D63C14">
        <w:rPr>
          <w:szCs w:val="19"/>
        </w:rPr>
        <w:t>.</w:t>
      </w:r>
      <w:r w:rsidRPr="00D63C14">
        <w:rPr>
          <w:szCs w:val="19"/>
        </w:rPr>
        <w:t xml:space="preserve"> </w:t>
      </w:r>
      <w:r w:rsidRPr="003A3134">
        <w:rPr>
          <w:color w:val="000000" w:themeColor="text1"/>
          <w:szCs w:val="19"/>
        </w:rPr>
        <w:t xml:space="preserve">Znaczny wzrost liczby zatrudnionych nastąpił m.in. w: zakwaterowaniu i gastronomii (o </w:t>
      </w:r>
      <w:r w:rsidR="002B204B">
        <w:rPr>
          <w:color w:val="000000" w:themeColor="text1"/>
          <w:szCs w:val="19"/>
        </w:rPr>
        <w:t>1</w:t>
      </w:r>
      <w:r w:rsidR="008709AA">
        <w:rPr>
          <w:color w:val="000000" w:themeColor="text1"/>
          <w:szCs w:val="19"/>
        </w:rPr>
        <w:t>2,1</w:t>
      </w:r>
      <w:r w:rsidRPr="003A3134">
        <w:rPr>
          <w:color w:val="000000" w:themeColor="text1"/>
          <w:szCs w:val="19"/>
        </w:rPr>
        <w:t xml:space="preserve">%), </w:t>
      </w:r>
      <w:r w:rsidR="008709AA">
        <w:rPr>
          <w:color w:val="000000" w:themeColor="text1"/>
          <w:szCs w:val="19"/>
        </w:rPr>
        <w:t xml:space="preserve">działalności profesjonalnej, naukowej i technicznej (o 5,7%), </w:t>
      </w:r>
      <w:r w:rsidRPr="003A3134">
        <w:rPr>
          <w:color w:val="000000" w:themeColor="text1"/>
          <w:szCs w:val="19"/>
        </w:rPr>
        <w:t>dostawie wody</w:t>
      </w:r>
      <w:r w:rsidR="00D3492A">
        <w:rPr>
          <w:color w:val="000000" w:themeColor="text1"/>
          <w:szCs w:val="19"/>
        </w:rPr>
        <w:t>;</w:t>
      </w:r>
      <w:r w:rsidRPr="003A3134">
        <w:rPr>
          <w:color w:val="000000" w:themeColor="text1"/>
          <w:szCs w:val="19"/>
        </w:rPr>
        <w:t xml:space="preserve"> gospodarowaniu ściekami i odpadami; rekultywacji (o </w:t>
      </w:r>
      <w:r w:rsidR="008709AA">
        <w:rPr>
          <w:color w:val="000000" w:themeColor="text1"/>
          <w:szCs w:val="19"/>
        </w:rPr>
        <w:t>5</w:t>
      </w:r>
      <w:r w:rsidRPr="003A3134">
        <w:rPr>
          <w:color w:val="000000" w:themeColor="text1"/>
          <w:szCs w:val="19"/>
        </w:rPr>
        <w:t>,</w:t>
      </w:r>
      <w:r w:rsidR="002B204B">
        <w:rPr>
          <w:color w:val="000000" w:themeColor="text1"/>
          <w:szCs w:val="19"/>
        </w:rPr>
        <w:t>5</w:t>
      </w:r>
      <w:r w:rsidRPr="003A3134">
        <w:rPr>
          <w:color w:val="000000" w:themeColor="text1"/>
          <w:szCs w:val="19"/>
        </w:rPr>
        <w:t>%)</w:t>
      </w:r>
      <w:r w:rsidR="008709AA">
        <w:rPr>
          <w:color w:val="000000" w:themeColor="text1"/>
          <w:szCs w:val="19"/>
        </w:rPr>
        <w:t xml:space="preserve"> oraz</w:t>
      </w:r>
      <w:r w:rsidRPr="003A3134">
        <w:rPr>
          <w:color w:val="000000" w:themeColor="text1"/>
          <w:szCs w:val="19"/>
        </w:rPr>
        <w:t xml:space="preserve"> transporcie i gospodarce magazynowej (o 5,</w:t>
      </w:r>
      <w:r w:rsidR="008709AA">
        <w:rPr>
          <w:color w:val="000000" w:themeColor="text1"/>
          <w:szCs w:val="19"/>
        </w:rPr>
        <w:t>2</w:t>
      </w:r>
      <w:r w:rsidRPr="003A3134">
        <w:rPr>
          <w:color w:val="000000" w:themeColor="text1"/>
          <w:szCs w:val="19"/>
        </w:rPr>
        <w:t>%)</w:t>
      </w:r>
      <w:r w:rsidR="008709AA">
        <w:rPr>
          <w:color w:val="000000" w:themeColor="text1"/>
          <w:szCs w:val="19"/>
        </w:rPr>
        <w:t>.</w:t>
      </w:r>
      <w:r w:rsidR="00830158">
        <w:rPr>
          <w:color w:val="000000" w:themeColor="text1"/>
          <w:szCs w:val="19"/>
        </w:rPr>
        <w:t xml:space="preserve"> </w:t>
      </w:r>
      <w:r w:rsidRPr="003A3134">
        <w:rPr>
          <w:color w:val="000000" w:themeColor="text1"/>
          <w:szCs w:val="19"/>
        </w:rPr>
        <w:t xml:space="preserve">Spadek odnotowano natomiast m.in. w </w:t>
      </w:r>
      <w:r w:rsidR="00830158" w:rsidRPr="003A3134">
        <w:rPr>
          <w:color w:val="000000" w:themeColor="text1"/>
          <w:szCs w:val="19"/>
        </w:rPr>
        <w:t>informacji i komunikacji</w:t>
      </w:r>
      <w:r w:rsidR="00830158">
        <w:rPr>
          <w:color w:val="000000" w:themeColor="text1"/>
          <w:szCs w:val="19"/>
        </w:rPr>
        <w:t xml:space="preserve"> (o 2,</w:t>
      </w:r>
      <w:r w:rsidR="008709AA">
        <w:rPr>
          <w:color w:val="000000" w:themeColor="text1"/>
          <w:szCs w:val="19"/>
        </w:rPr>
        <w:t>8</w:t>
      </w:r>
      <w:r w:rsidR="00830158">
        <w:rPr>
          <w:color w:val="000000" w:themeColor="text1"/>
          <w:szCs w:val="19"/>
        </w:rPr>
        <w:t>%)</w:t>
      </w:r>
      <w:r w:rsidR="008709AA">
        <w:rPr>
          <w:color w:val="000000" w:themeColor="text1"/>
          <w:szCs w:val="19"/>
        </w:rPr>
        <w:t xml:space="preserve"> oraz</w:t>
      </w:r>
      <w:r w:rsidR="00830158" w:rsidRPr="003A3134">
        <w:rPr>
          <w:color w:val="000000" w:themeColor="text1"/>
        </w:rPr>
        <w:t xml:space="preserve"> </w:t>
      </w:r>
      <w:r w:rsidR="00830158" w:rsidRPr="003A3134">
        <w:rPr>
          <w:color w:val="000000" w:themeColor="text1"/>
          <w:szCs w:val="19"/>
        </w:rPr>
        <w:t>administrowaniu i działalności wspierającej (</w:t>
      </w:r>
      <w:r w:rsidR="00830158">
        <w:rPr>
          <w:color w:val="000000" w:themeColor="text1"/>
          <w:szCs w:val="19"/>
        </w:rPr>
        <w:t>o 2,</w:t>
      </w:r>
      <w:r w:rsidR="008709AA">
        <w:rPr>
          <w:color w:val="000000" w:themeColor="text1"/>
          <w:szCs w:val="19"/>
        </w:rPr>
        <w:t>6</w:t>
      </w:r>
      <w:r w:rsidR="00830158" w:rsidRPr="003A3134">
        <w:rPr>
          <w:color w:val="000000" w:themeColor="text1"/>
          <w:szCs w:val="19"/>
        </w:rPr>
        <w:t>%).</w:t>
      </w:r>
      <w:r w:rsidR="00830158">
        <w:rPr>
          <w:color w:val="000000" w:themeColor="text1"/>
          <w:szCs w:val="19"/>
        </w:rPr>
        <w:t xml:space="preserve"> </w:t>
      </w:r>
    </w:p>
    <w:p w14:paraId="6E118027" w14:textId="3D76277C" w:rsidR="00890BA3" w:rsidRPr="005C211C" w:rsidRDefault="00890BA3" w:rsidP="00890BA3">
      <w:pPr>
        <w:pageBreakBefore/>
        <w:spacing w:after="0"/>
        <w:rPr>
          <w:b/>
          <w:spacing w:val="-2"/>
          <w:shd w:val="clear" w:color="auto" w:fill="FFFFFF"/>
        </w:rPr>
      </w:pPr>
      <w:r w:rsidRPr="005C211C">
        <w:rPr>
          <w:b/>
          <w:spacing w:val="-2"/>
        </w:rPr>
        <w:lastRenderedPageBreak/>
        <w:t>Wykres 1.</w:t>
      </w:r>
      <w:r w:rsidRPr="005C211C">
        <w:rPr>
          <w:b/>
          <w:spacing w:val="-2"/>
          <w:shd w:val="clear" w:color="auto" w:fill="FFFFFF"/>
        </w:rPr>
        <w:t xml:space="preserve"> Dynamika przeciętnego zatrudnienia w sektorze przedsiębiorstw</w:t>
      </w:r>
    </w:p>
    <w:p w14:paraId="306E58BF" w14:textId="63814D43" w:rsidR="00890BA3" w:rsidRDefault="009D2DD6" w:rsidP="00DF64BC">
      <w:pPr>
        <w:tabs>
          <w:tab w:val="left" w:pos="851"/>
        </w:tabs>
        <w:spacing w:before="0"/>
        <w:ind w:left="709"/>
        <w:rPr>
          <w:spacing w:val="-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166656" behindDoc="0" locked="0" layoutInCell="1" allowOverlap="1" wp14:anchorId="653478BF" wp14:editId="1103AE1D">
            <wp:simplePos x="0" y="0"/>
            <wp:positionH relativeFrom="margin">
              <wp:align>right</wp:align>
            </wp:positionH>
            <wp:positionV relativeFrom="margin">
              <wp:posOffset>314325</wp:posOffset>
            </wp:positionV>
            <wp:extent cx="6648450" cy="2553335"/>
            <wp:effectExtent l="0" t="0" r="0" b="0"/>
            <wp:wrapSquare wrapText="bothSides"/>
            <wp:docPr id="1" name="Wykres 1" descr="Wykres 1. Dynamika przeciętnego zatrudnienia w sektorze przedsiębiorstw&#10;&#10;Na wykresie prezentowane są miesięczne wartości zmiany przeciętnego zatrudnienia dla Polski oraz województwa świętokrzyskiego w latach 2019-2022 w stosunku do średniej wartości w 2015 roku. W miesiącu sierpniu 2022 roku dynamika przeciętnego zatrudnienia wynosiła dla Polski 115,7 a dla świętokrzyskiego 112,2.">
              <a:extLst xmlns:a="http://schemas.openxmlformats.org/drawingml/2006/main">
                <a:ext uri="{FF2B5EF4-FFF2-40B4-BE49-F238E27FC236}">
                  <a16:creationId xmlns:a16="http://schemas.microsoft.com/office/drawing/2014/main" id="{6D2F3E82-8C41-407C-A6C0-0539DADDE29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</wp:anchor>
        </w:drawing>
      </w:r>
      <w:r w:rsidR="00890BA3" w:rsidRPr="005C211C">
        <w:rPr>
          <w:spacing w:val="-2"/>
          <w:shd w:val="clear" w:color="auto" w:fill="FFFFFF"/>
        </w:rPr>
        <w:t xml:space="preserve">  (przeciętna miesięczna 2015=100)</w:t>
      </w:r>
    </w:p>
    <w:p w14:paraId="20F373C5" w14:textId="19581744" w:rsidR="004814D7" w:rsidRPr="00A350D9" w:rsidRDefault="00E857AC" w:rsidP="0066545A">
      <w:pPr>
        <w:spacing w:before="240"/>
        <w:rPr>
          <w:rFonts w:cs="Arial"/>
          <w:szCs w:val="19"/>
        </w:rPr>
      </w:pPr>
      <w:r w:rsidRPr="00A350D9">
        <w:rPr>
          <w:rFonts w:cs="Arial"/>
          <w:szCs w:val="19"/>
        </w:rPr>
        <w:t xml:space="preserve">W końcu </w:t>
      </w:r>
      <w:r>
        <w:rPr>
          <w:rFonts w:cs="Arial"/>
          <w:szCs w:val="19"/>
        </w:rPr>
        <w:t>sierpnia</w:t>
      </w:r>
      <w:r w:rsidRPr="00A350D9">
        <w:rPr>
          <w:rFonts w:cs="Arial"/>
          <w:szCs w:val="19"/>
        </w:rPr>
        <w:t xml:space="preserve"> 202</w:t>
      </w:r>
      <w:r>
        <w:rPr>
          <w:rFonts w:cs="Arial"/>
          <w:szCs w:val="19"/>
        </w:rPr>
        <w:t>2</w:t>
      </w:r>
      <w:r w:rsidRPr="00A350D9">
        <w:rPr>
          <w:rFonts w:cs="Arial"/>
          <w:szCs w:val="19"/>
        </w:rPr>
        <w:t xml:space="preserve"> r. </w:t>
      </w:r>
      <w:r w:rsidRPr="000E18C3">
        <w:rPr>
          <w:rFonts w:cs="Arial"/>
          <w:szCs w:val="19"/>
        </w:rPr>
        <w:t xml:space="preserve">liczba bezrobotnych zarejestrowanych w urzędach pracy wyniosła </w:t>
      </w:r>
      <w:r>
        <w:rPr>
          <w:rFonts w:cs="Arial"/>
          <w:szCs w:val="19"/>
        </w:rPr>
        <w:t>33,6</w:t>
      </w:r>
      <w:r w:rsidRPr="000E18C3">
        <w:rPr>
          <w:rFonts w:cs="Arial"/>
          <w:szCs w:val="19"/>
        </w:rPr>
        <w:t xml:space="preserve"> tys. osób i była</w:t>
      </w:r>
      <w:r>
        <w:rPr>
          <w:rFonts w:cs="Arial"/>
          <w:szCs w:val="19"/>
        </w:rPr>
        <w:t xml:space="preserve"> większa</w:t>
      </w:r>
      <w:r w:rsidRPr="000E18C3">
        <w:rPr>
          <w:rFonts w:cs="Arial"/>
          <w:szCs w:val="19"/>
        </w:rPr>
        <w:t xml:space="preserve"> </w:t>
      </w:r>
      <w:r w:rsidRPr="003B214D">
        <w:rPr>
          <w:rFonts w:cs="Arial"/>
          <w:szCs w:val="19"/>
        </w:rPr>
        <w:t>o </w:t>
      </w:r>
      <w:r>
        <w:rPr>
          <w:rFonts w:cs="Arial"/>
          <w:szCs w:val="19"/>
        </w:rPr>
        <w:t>0,2</w:t>
      </w:r>
      <w:r w:rsidRPr="003B214D">
        <w:rPr>
          <w:rFonts w:cs="Arial"/>
          <w:szCs w:val="19"/>
        </w:rPr>
        <w:t>% (</w:t>
      </w:r>
      <w:r>
        <w:rPr>
          <w:rFonts w:cs="Arial"/>
          <w:szCs w:val="19"/>
        </w:rPr>
        <w:t xml:space="preserve">0,1 </w:t>
      </w:r>
      <w:r w:rsidRPr="003B214D">
        <w:rPr>
          <w:rFonts w:cs="Arial"/>
          <w:szCs w:val="19"/>
        </w:rPr>
        <w:t>tys. osób)</w:t>
      </w:r>
      <w:r w:rsidRPr="000E18C3">
        <w:rPr>
          <w:rFonts w:cs="Arial"/>
          <w:szCs w:val="19"/>
        </w:rPr>
        <w:t xml:space="preserve"> niż przed miesiącem oraz </w:t>
      </w:r>
      <w:r>
        <w:rPr>
          <w:rFonts w:cs="Arial"/>
          <w:szCs w:val="19"/>
        </w:rPr>
        <w:t xml:space="preserve">mniejsza </w:t>
      </w:r>
      <w:r w:rsidRPr="000E18C3">
        <w:rPr>
          <w:rFonts w:cs="Arial"/>
          <w:szCs w:val="19"/>
        </w:rPr>
        <w:t xml:space="preserve">o </w:t>
      </w:r>
      <w:r>
        <w:rPr>
          <w:rFonts w:cs="Arial"/>
          <w:szCs w:val="19"/>
        </w:rPr>
        <w:t>17,2</w:t>
      </w:r>
      <w:r w:rsidRPr="000E18C3">
        <w:rPr>
          <w:rFonts w:cs="Arial"/>
          <w:szCs w:val="19"/>
        </w:rPr>
        <w:t>% (</w:t>
      </w:r>
      <w:r>
        <w:rPr>
          <w:rFonts w:cs="Arial"/>
          <w:szCs w:val="19"/>
        </w:rPr>
        <w:t>7,0</w:t>
      </w:r>
      <w:r w:rsidRPr="000E18C3">
        <w:rPr>
          <w:rFonts w:cs="Arial"/>
          <w:szCs w:val="19"/>
        </w:rPr>
        <w:t xml:space="preserve"> tys. osób) niż rok wcześniej. Kobiety stanowiły</w:t>
      </w:r>
      <w:r>
        <w:rPr>
          <w:rFonts w:cs="Arial"/>
          <w:szCs w:val="19"/>
        </w:rPr>
        <w:t xml:space="preserve"> 52,7</w:t>
      </w:r>
      <w:r w:rsidRPr="000E18C3">
        <w:rPr>
          <w:rFonts w:cs="Arial"/>
          <w:szCs w:val="19"/>
        </w:rPr>
        <w:t>% ogół</w:t>
      </w:r>
      <w:r>
        <w:rPr>
          <w:rFonts w:cs="Arial"/>
          <w:szCs w:val="19"/>
        </w:rPr>
        <w:t xml:space="preserve">u zarejestrowanych bezrobotnych, tj. o 0,2 </w:t>
      </w:r>
      <w:proofErr w:type="spellStart"/>
      <w:r>
        <w:rPr>
          <w:rFonts w:cs="Arial"/>
          <w:szCs w:val="19"/>
        </w:rPr>
        <w:t>p.proc</w:t>
      </w:r>
      <w:proofErr w:type="spellEnd"/>
      <w:r>
        <w:rPr>
          <w:rFonts w:cs="Arial"/>
          <w:szCs w:val="19"/>
        </w:rPr>
        <w:t>. więcej niż przed rokiem.</w:t>
      </w:r>
    </w:p>
    <w:p w14:paraId="44F723EB" w14:textId="38EFCC0C" w:rsidR="00B55778" w:rsidRDefault="00B55778" w:rsidP="00A3380B">
      <w:pPr>
        <w:pStyle w:val="tytuwykresu"/>
        <w:spacing w:before="240" w:after="120"/>
        <w:rPr>
          <w:shd w:val="clear" w:color="auto" w:fill="FFFFFF"/>
        </w:rPr>
      </w:pPr>
      <w:r w:rsidRPr="006473EA">
        <w:rPr>
          <w:shd w:val="clear" w:color="auto" w:fill="FFFFFF"/>
        </w:rPr>
        <w:t>Tablica 2. Liczba bezrobotnych i stopa bezrobocia</w:t>
      </w:r>
    </w:p>
    <w:tbl>
      <w:tblPr>
        <w:tblStyle w:val="Tabela-Siatka"/>
        <w:tblW w:w="10467" w:type="dxa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2. Liczba bezrobotnych i stopa bezrobocia"/>
        <w:tblDescription w:val="W tablicy wartości za sierpień 2022 roku zestawione są z danymi z lipca 2022 roku oraz sierpnia 2021 roku."/>
      </w:tblPr>
      <w:tblGrid>
        <w:gridCol w:w="4790"/>
        <w:gridCol w:w="1893"/>
        <w:gridCol w:w="1892"/>
        <w:gridCol w:w="1892"/>
      </w:tblGrid>
      <w:tr w:rsidR="004814D7" w:rsidRPr="00946264" w14:paraId="0122B7B7" w14:textId="77777777" w:rsidTr="004814D7">
        <w:tc>
          <w:tcPr>
            <w:tcW w:w="4790" w:type="dxa"/>
            <w:vMerge w:val="restart"/>
            <w:vAlign w:val="center"/>
          </w:tcPr>
          <w:p w14:paraId="62B08003" w14:textId="694EA6E2" w:rsidR="004814D7" w:rsidRPr="00946264" w:rsidRDefault="0069105C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93" w:type="dxa"/>
            <w:vAlign w:val="center"/>
          </w:tcPr>
          <w:p w14:paraId="282BCB95" w14:textId="119C5615" w:rsidR="004814D7" w:rsidRPr="00946264" w:rsidRDefault="002F42E9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3784" w:type="dxa"/>
            <w:gridSpan w:val="2"/>
            <w:vAlign w:val="center"/>
          </w:tcPr>
          <w:p w14:paraId="332DDA76" w14:textId="2BAC0A1A" w:rsidR="004814D7" w:rsidRPr="00946264" w:rsidRDefault="002F42E9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2022</w:t>
            </w:r>
          </w:p>
        </w:tc>
      </w:tr>
      <w:tr w:rsidR="00E857AC" w:rsidRPr="00946264" w14:paraId="16E53478" w14:textId="77777777" w:rsidTr="004814D7">
        <w:tc>
          <w:tcPr>
            <w:tcW w:w="4790" w:type="dxa"/>
            <w:vMerge/>
          </w:tcPr>
          <w:p w14:paraId="2BEE889A" w14:textId="77777777" w:rsidR="00E857AC" w:rsidRPr="00946264" w:rsidRDefault="00E857AC" w:rsidP="00E857AC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</w:p>
        </w:tc>
        <w:tc>
          <w:tcPr>
            <w:tcW w:w="1893" w:type="dxa"/>
            <w:vAlign w:val="center"/>
          </w:tcPr>
          <w:p w14:paraId="78FB3A5C" w14:textId="60E8FBCA" w:rsidR="00E857AC" w:rsidRPr="00946264" w:rsidRDefault="00E857AC" w:rsidP="00E857AC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08</w:t>
            </w:r>
          </w:p>
        </w:tc>
        <w:tc>
          <w:tcPr>
            <w:tcW w:w="1892" w:type="dxa"/>
            <w:vAlign w:val="center"/>
          </w:tcPr>
          <w:p w14:paraId="58FACC86" w14:textId="3D3116E8" w:rsidR="00E857AC" w:rsidRPr="00946264" w:rsidRDefault="00E857AC" w:rsidP="00E857AC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07</w:t>
            </w:r>
          </w:p>
        </w:tc>
        <w:tc>
          <w:tcPr>
            <w:tcW w:w="1892" w:type="dxa"/>
            <w:vAlign w:val="center"/>
          </w:tcPr>
          <w:p w14:paraId="288524E5" w14:textId="3E27539E" w:rsidR="00E857AC" w:rsidRPr="00946264" w:rsidRDefault="00E857AC" w:rsidP="00E857AC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08</w:t>
            </w:r>
          </w:p>
        </w:tc>
      </w:tr>
      <w:tr w:rsidR="00E857AC" w:rsidRPr="00946264" w14:paraId="68FE6111" w14:textId="77777777" w:rsidTr="004814D7">
        <w:tc>
          <w:tcPr>
            <w:tcW w:w="4790" w:type="dxa"/>
            <w:vAlign w:val="bottom"/>
          </w:tcPr>
          <w:p w14:paraId="721A99CF" w14:textId="77777777" w:rsidR="00E857AC" w:rsidRPr="00946264" w:rsidRDefault="00E857AC" w:rsidP="00E857AC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893" w:type="dxa"/>
            <w:vAlign w:val="bottom"/>
          </w:tcPr>
          <w:p w14:paraId="018B9F93" w14:textId="24A9160D" w:rsidR="00E857AC" w:rsidRPr="00946264" w:rsidRDefault="00E857AC" w:rsidP="00E857AC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40,6</w:t>
            </w:r>
          </w:p>
        </w:tc>
        <w:tc>
          <w:tcPr>
            <w:tcW w:w="1892" w:type="dxa"/>
            <w:vAlign w:val="bottom"/>
          </w:tcPr>
          <w:p w14:paraId="64758A2A" w14:textId="26C58AC6" w:rsidR="00E857AC" w:rsidRPr="0080125E" w:rsidRDefault="00E857AC" w:rsidP="00E857AC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33,5</w:t>
            </w:r>
          </w:p>
        </w:tc>
        <w:tc>
          <w:tcPr>
            <w:tcW w:w="1892" w:type="dxa"/>
            <w:vAlign w:val="bottom"/>
          </w:tcPr>
          <w:p w14:paraId="0C425D35" w14:textId="06AC69DF" w:rsidR="00E857AC" w:rsidRPr="00946264" w:rsidRDefault="00E857AC" w:rsidP="00E857AC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33,6</w:t>
            </w:r>
          </w:p>
        </w:tc>
      </w:tr>
      <w:tr w:rsidR="00E857AC" w:rsidRPr="00946264" w14:paraId="31872C3C" w14:textId="77777777" w:rsidTr="004814D7">
        <w:tc>
          <w:tcPr>
            <w:tcW w:w="4790" w:type="dxa"/>
            <w:vAlign w:val="bottom"/>
          </w:tcPr>
          <w:p w14:paraId="01DEA677" w14:textId="77777777" w:rsidR="00E857AC" w:rsidRPr="00946264" w:rsidRDefault="00E857AC" w:rsidP="00E857AC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893" w:type="dxa"/>
            <w:vAlign w:val="bottom"/>
          </w:tcPr>
          <w:p w14:paraId="55A4DC2D" w14:textId="3317EE7C" w:rsidR="00E857AC" w:rsidRPr="00946264" w:rsidRDefault="00E857AC" w:rsidP="00E857AC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4,4</w:t>
            </w:r>
          </w:p>
        </w:tc>
        <w:tc>
          <w:tcPr>
            <w:tcW w:w="1892" w:type="dxa"/>
            <w:vAlign w:val="bottom"/>
          </w:tcPr>
          <w:p w14:paraId="309F85FD" w14:textId="7AB586E6" w:rsidR="00E857AC" w:rsidRPr="0080125E" w:rsidRDefault="00E857AC" w:rsidP="00E857AC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4,3</w:t>
            </w:r>
          </w:p>
        </w:tc>
        <w:tc>
          <w:tcPr>
            <w:tcW w:w="1892" w:type="dxa"/>
            <w:vAlign w:val="bottom"/>
          </w:tcPr>
          <w:p w14:paraId="72E40B01" w14:textId="5F43E140" w:rsidR="00E857AC" w:rsidRPr="00946264" w:rsidRDefault="00E857AC" w:rsidP="00E857AC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4,5</w:t>
            </w:r>
          </w:p>
        </w:tc>
      </w:tr>
      <w:tr w:rsidR="00E857AC" w:rsidRPr="00946264" w14:paraId="7C2B7AEA" w14:textId="77777777" w:rsidTr="007D4BF0">
        <w:tc>
          <w:tcPr>
            <w:tcW w:w="4790" w:type="dxa"/>
            <w:tcBorders>
              <w:bottom w:val="single" w:sz="4" w:space="0" w:color="522398"/>
            </w:tcBorders>
            <w:vAlign w:val="bottom"/>
          </w:tcPr>
          <w:p w14:paraId="29B8D1D7" w14:textId="40862BC8" w:rsidR="00E857AC" w:rsidRPr="00946264" w:rsidRDefault="00E857AC" w:rsidP="00E857AC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893" w:type="dxa"/>
            <w:tcBorders>
              <w:bottom w:val="single" w:sz="4" w:space="0" w:color="522398"/>
            </w:tcBorders>
            <w:vAlign w:val="bottom"/>
          </w:tcPr>
          <w:p w14:paraId="3256E8FE" w14:textId="136DEB9A" w:rsidR="00E857AC" w:rsidRPr="00946264" w:rsidRDefault="00E857AC" w:rsidP="00E857AC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4,8</w:t>
            </w:r>
          </w:p>
        </w:tc>
        <w:tc>
          <w:tcPr>
            <w:tcW w:w="1892" w:type="dxa"/>
            <w:tcBorders>
              <w:bottom w:val="single" w:sz="4" w:space="0" w:color="522398"/>
            </w:tcBorders>
            <w:vAlign w:val="bottom"/>
          </w:tcPr>
          <w:p w14:paraId="4B35217A" w14:textId="05E292D9" w:rsidR="00E857AC" w:rsidRPr="0080125E" w:rsidRDefault="00E857AC" w:rsidP="00E857AC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4,7</w:t>
            </w:r>
          </w:p>
        </w:tc>
        <w:tc>
          <w:tcPr>
            <w:tcW w:w="1892" w:type="dxa"/>
            <w:tcBorders>
              <w:bottom w:val="single" w:sz="4" w:space="0" w:color="522398"/>
            </w:tcBorders>
            <w:vAlign w:val="bottom"/>
          </w:tcPr>
          <w:p w14:paraId="505230EB" w14:textId="01AD3796" w:rsidR="00E857AC" w:rsidRPr="00946264" w:rsidRDefault="00E857AC" w:rsidP="00E857AC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4,5</w:t>
            </w:r>
          </w:p>
        </w:tc>
      </w:tr>
      <w:tr w:rsidR="00E857AC" w:rsidRPr="00946264" w14:paraId="1244E844" w14:textId="77777777" w:rsidTr="004814D7">
        <w:tc>
          <w:tcPr>
            <w:tcW w:w="4790" w:type="dxa"/>
            <w:vAlign w:val="bottom"/>
          </w:tcPr>
          <w:p w14:paraId="2B175127" w14:textId="5468313E" w:rsidR="00E857AC" w:rsidRPr="00946264" w:rsidRDefault="00E857AC" w:rsidP="00E857AC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893" w:type="dxa"/>
            <w:vAlign w:val="bottom"/>
          </w:tcPr>
          <w:p w14:paraId="38911F9B" w14:textId="68FDDDE4" w:rsidR="00E857AC" w:rsidRPr="00946264" w:rsidRDefault="00E857AC" w:rsidP="00E857AC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7,8</w:t>
            </w:r>
          </w:p>
        </w:tc>
        <w:tc>
          <w:tcPr>
            <w:tcW w:w="1892" w:type="dxa"/>
            <w:vAlign w:val="bottom"/>
          </w:tcPr>
          <w:p w14:paraId="3276605D" w14:textId="35F7D7A7" w:rsidR="00E857AC" w:rsidRPr="0080125E" w:rsidRDefault="00E857AC" w:rsidP="00E857AC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6,5</w:t>
            </w:r>
          </w:p>
        </w:tc>
        <w:tc>
          <w:tcPr>
            <w:tcW w:w="1892" w:type="dxa"/>
            <w:vAlign w:val="bottom"/>
          </w:tcPr>
          <w:p w14:paraId="025BAE93" w14:textId="59FF75B1" w:rsidR="00E857AC" w:rsidRPr="00946264" w:rsidRDefault="00E857AC" w:rsidP="00E857AC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6,5</w:t>
            </w:r>
          </w:p>
        </w:tc>
      </w:tr>
    </w:tbl>
    <w:p w14:paraId="2B10649F" w14:textId="6F70E821" w:rsidR="0066476F" w:rsidRPr="0008674A" w:rsidRDefault="00733065" w:rsidP="00084907">
      <w:pPr>
        <w:pStyle w:val="Notka"/>
        <w:spacing w:before="120"/>
        <w:ind w:firstLine="0"/>
        <w:jc w:val="left"/>
        <w:rPr>
          <w:rFonts w:ascii="Fira Sans" w:hAnsi="Fira Sans"/>
        </w:rPr>
      </w:pPr>
      <w:r>
        <w:rPr>
          <w:rFonts w:ascii="Fira Sans" w:hAnsi="Fira Sans"/>
        </w:rPr>
        <w:t xml:space="preserve">Uwaga: </w:t>
      </w:r>
      <w:r w:rsidR="0008674A" w:rsidRPr="0008674A">
        <w:rPr>
          <w:rFonts w:ascii="Fira Sans" w:hAnsi="Fira Sans"/>
        </w:rPr>
        <w:t>Z dniem 12 marca 2022 r. (z mocą obowiązującą od 24 lutego 2022 r.) weszła w życie</w:t>
      </w:r>
      <w:r w:rsidR="00084907">
        <w:rPr>
          <w:rFonts w:ascii="Fira Sans" w:hAnsi="Fira Sans"/>
        </w:rPr>
        <w:t xml:space="preserve"> </w:t>
      </w:r>
      <w:r w:rsidR="0008674A" w:rsidRPr="0008674A">
        <w:rPr>
          <w:rFonts w:ascii="Fira Sans" w:hAnsi="Fira Sans"/>
        </w:rPr>
        <w:t xml:space="preserve">ustawa o pomocy obywatelom Ukrainy w związku z konfliktem zbrojnym na terytorium tego państwa, która umożliwia rejestrację w powiatowych urzędach pracy obywatelom Ukrainy w wieku 18 lat i więcej, jako osoby bezrobotne lub poszukujące pracy (Dz. U. z 2022 r. poz. 583, z </w:t>
      </w:r>
      <w:proofErr w:type="spellStart"/>
      <w:r w:rsidR="0008674A" w:rsidRPr="0008674A">
        <w:rPr>
          <w:rFonts w:ascii="Fira Sans" w:hAnsi="Fira Sans"/>
        </w:rPr>
        <w:t>późn</w:t>
      </w:r>
      <w:proofErr w:type="spellEnd"/>
      <w:r w:rsidR="0008674A" w:rsidRPr="0008674A">
        <w:rPr>
          <w:rFonts w:ascii="Fira Sans" w:hAnsi="Fira Sans"/>
        </w:rPr>
        <w:t>. zm.).</w:t>
      </w:r>
    </w:p>
    <w:p w14:paraId="1E331164" w14:textId="647CD3F3" w:rsidR="00832C6F" w:rsidRDefault="00B55778" w:rsidP="006F2FD0">
      <w:pPr>
        <w:pStyle w:val="tytuwykresu"/>
        <w:suppressAutoHyphens/>
        <w:spacing w:before="360"/>
        <w:rPr>
          <w:shd w:val="clear" w:color="auto" w:fill="FFFFFF"/>
        </w:rPr>
      </w:pPr>
      <w:r w:rsidRPr="006473EA">
        <w:t>Wykres 2.</w:t>
      </w:r>
      <w:r w:rsidRPr="006473EA">
        <w:rPr>
          <w:shd w:val="clear" w:color="auto" w:fill="FFFFFF"/>
        </w:rPr>
        <w:t xml:space="preserve"> Stopa bezrobocia rejestrowanego</w:t>
      </w:r>
    </w:p>
    <w:p w14:paraId="282EE233" w14:textId="23DC0C89" w:rsidR="00B55778" w:rsidRDefault="002440D2" w:rsidP="00C47A37">
      <w:pPr>
        <w:pStyle w:val="tytuwykresu"/>
        <w:suppressAutoHyphens/>
        <w:spacing w:before="0" w:after="120"/>
        <w:ind w:left="851"/>
        <w:rPr>
          <w:b w:val="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167680" behindDoc="0" locked="0" layoutInCell="1" allowOverlap="1" wp14:anchorId="27A4B696" wp14:editId="7ABBDCDB">
            <wp:simplePos x="0" y="0"/>
            <wp:positionH relativeFrom="margin">
              <wp:align>right</wp:align>
            </wp:positionH>
            <wp:positionV relativeFrom="margin">
              <wp:posOffset>6343650</wp:posOffset>
            </wp:positionV>
            <wp:extent cx="6648450" cy="2961005"/>
            <wp:effectExtent l="0" t="0" r="0" b="0"/>
            <wp:wrapSquare wrapText="bothSides"/>
            <wp:docPr id="16" name="Wykres 16" descr="Wykres 2. Stopa bezrobocia rejestrowanego (stan w końcu miesiąca)&#10;&#10;Stopa bezrobocia rejestrowanego odnotowana w Polsce i w województwie świętokrzyskim w końcu miesięcy sprawozdawczych w latach 2019-2022. W Polsce w końcu sierpnia 2022 r. stopa bezrobocia rejestrowanego wyniosła 4,8% (przed miesiącem 4,9% wobec 5,8% przed rokiem). W województwie świętokrzyskim w końcu sierpnia 2022 r. stopa bezrobocia rejestrowanego wyniosła 6,5% (przed miesiącem 6,5%, przed rokiem 7,8%)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7C4D">
        <w:rPr>
          <w:b w:val="0"/>
          <w:shd w:val="clear" w:color="auto" w:fill="FFFFFF"/>
        </w:rPr>
        <w:t xml:space="preserve"> </w:t>
      </w:r>
      <w:r w:rsidR="00832C6F">
        <w:rPr>
          <w:b w:val="0"/>
          <w:shd w:val="clear" w:color="auto" w:fill="FFFFFF"/>
        </w:rPr>
        <w:t>S</w:t>
      </w:r>
      <w:r w:rsidR="00B55778" w:rsidRPr="00E47AFC">
        <w:rPr>
          <w:b w:val="0"/>
          <w:shd w:val="clear" w:color="auto" w:fill="FFFFFF"/>
        </w:rPr>
        <w:t>tan w końcu miesiąca</w:t>
      </w:r>
    </w:p>
    <w:p w14:paraId="7F9157DD" w14:textId="526B20BF" w:rsidR="00EF7154" w:rsidRPr="004814D7" w:rsidRDefault="00786322" w:rsidP="00B640F1">
      <w:pPr>
        <w:pStyle w:val="tytuwykresu"/>
        <w:pageBreakBefore/>
        <w:suppressAutoHyphens/>
        <w:spacing w:before="0" w:after="120"/>
        <w:rPr>
          <w:rFonts w:eastAsia="Times New Roman" w:cs="Arial"/>
          <w:b w:val="0"/>
          <w:spacing w:val="0"/>
          <w:szCs w:val="19"/>
          <w:lang w:eastAsia="pl-PL"/>
        </w:rPr>
      </w:pPr>
      <w:r>
        <w:rPr>
          <w:rFonts w:cs="Arial"/>
          <w:noProof/>
          <w:szCs w:val="19"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D0F9669" wp14:editId="3CABD420">
                <wp:simplePos x="0" y="0"/>
                <wp:positionH relativeFrom="column">
                  <wp:posOffset>-44450</wp:posOffset>
                </wp:positionH>
                <wp:positionV relativeFrom="paragraph">
                  <wp:posOffset>965200</wp:posOffset>
                </wp:positionV>
                <wp:extent cx="3886200" cy="463550"/>
                <wp:effectExtent l="0" t="0" r="0" b="0"/>
                <wp:wrapSquare wrapText="bothSides"/>
                <wp:docPr id="18" name="Text Box 75" descr="Mapa 1. Stopa bezrobocia rejestrowanego w sierpniu 2022 roku (stan w końcu miesiąca)&#10;&#10;Stopa bezrobocia rejestrowanego odnotowana w powiatach w dniu 31 sierpnia 2022 roku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46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990DE2" w14:textId="6CC04DA4" w:rsidR="00BC1124" w:rsidRPr="00786322" w:rsidRDefault="00BC1124" w:rsidP="00786322">
                            <w:pPr>
                              <w:pageBreakBefore/>
                              <w:spacing w:after="0"/>
                              <w:ind w:left="709" w:hanging="709"/>
                              <w:rPr>
                                <w:shd w:val="clear" w:color="auto" w:fill="FFFFFF"/>
                              </w:rPr>
                            </w:pPr>
                            <w:r w:rsidRPr="00A23EDE">
                              <w:rPr>
                                <w:b/>
                              </w:rPr>
                              <w:t>Mapa 1.</w:t>
                            </w:r>
                            <w:r w:rsidRPr="00A23EDE">
                              <w:rPr>
                                <w:b/>
                                <w:shd w:val="clear" w:color="auto" w:fill="FFFFFF"/>
                              </w:rPr>
                              <w:t xml:space="preserve"> Stopa bezrobocia </w:t>
                            </w:r>
                            <w:r w:rsidRPr="006E3563">
                              <w:rPr>
                                <w:b/>
                                <w:shd w:val="clear" w:color="auto" w:fill="FFFFFF"/>
                              </w:rPr>
                              <w:t xml:space="preserve">rejestrowanego </w:t>
                            </w:r>
                            <w:r w:rsidRPr="00B94C6E">
                              <w:rPr>
                                <w:b/>
                                <w:shd w:val="clear" w:color="auto" w:fill="FFFFFF"/>
                              </w:rPr>
                              <w:t>w sierpniu 2022 r.</w:t>
                            </w:r>
                            <w:r w:rsidRPr="001D4693">
                              <w:rPr>
                                <w:b/>
                                <w:color w:val="FF0000"/>
                                <w:shd w:val="clear" w:color="auto" w:fill="FFFFFF"/>
                              </w:rPr>
                              <w:br/>
                            </w:r>
                            <w:r w:rsidRPr="00C426E6">
                              <w:rPr>
                                <w:shd w:val="clear" w:color="auto" w:fill="FFFFFF"/>
                              </w:rPr>
                              <w:t>Stan w końcu miesiąca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0F9669" id="_x0000_t202" coordsize="21600,21600" o:spt="202" path="m,l,21600r21600,l21600,xe">
                <v:stroke joinstyle="miter"/>
                <v:path gradientshapeok="t" o:connecttype="rect"/>
              </v:shapetype>
              <v:shape id="Text Box 75" o:spid="_x0000_s1026" type="#_x0000_t202" alt="Mapa 1. Stopa bezrobocia rejestrowanego w sierpniu 2022 roku (stan w końcu miesiąca)&#10;&#10;Stopa bezrobocia rejestrowanego odnotowana w powiatach w dniu 31 sierpnia 2022 roku." style="position:absolute;margin-left:-3.5pt;margin-top:76pt;width:306pt;height:36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" stroked="f">
                <v:textbox>
                  <w:txbxContent>
                    <w:p w14:paraId="0F990DE2" w14:textId="6CC04DA4" w:rsidR="00BC1124" w:rsidRPr="00786322" w:rsidRDefault="00BC1124" w:rsidP="00786322">
                      <w:pPr>
                        <w:pageBreakBefore/>
                        <w:spacing w:after="0"/>
                        <w:ind w:left="709" w:hanging="709"/>
                        <w:rPr>
                          <w:shd w:val="clear" w:color="auto" w:fill="FFFFFF"/>
                        </w:rPr>
                      </w:pPr>
                      <w:r w:rsidRPr="00A23EDE">
                        <w:rPr>
                          <w:b/>
                        </w:rPr>
                        <w:t>Mapa 1.</w:t>
                      </w:r>
                      <w:r w:rsidRPr="00A23EDE">
                        <w:rPr>
                          <w:b/>
                          <w:shd w:val="clear" w:color="auto" w:fill="FFFFFF"/>
                        </w:rPr>
                        <w:t xml:space="preserve"> Stopa bezrobocia </w:t>
                      </w:r>
                      <w:r w:rsidRPr="006E3563">
                        <w:rPr>
                          <w:b/>
                          <w:shd w:val="clear" w:color="auto" w:fill="FFFFFF"/>
                        </w:rPr>
                        <w:t xml:space="preserve">rejestrowanego </w:t>
                      </w:r>
                      <w:r w:rsidRPr="00B94C6E">
                        <w:rPr>
                          <w:b/>
                          <w:shd w:val="clear" w:color="auto" w:fill="FFFFFF"/>
                        </w:rPr>
                        <w:t>w sierpniu 2022 r.</w:t>
                      </w:r>
                      <w:r w:rsidRPr="001D4693">
                        <w:rPr>
                          <w:b/>
                          <w:color w:val="FF0000"/>
                          <w:shd w:val="clear" w:color="auto" w:fill="FFFFFF"/>
                        </w:rPr>
                        <w:br/>
                      </w:r>
                      <w:r w:rsidRPr="00C426E6">
                        <w:rPr>
                          <w:shd w:val="clear" w:color="auto" w:fill="FFFFFF"/>
                        </w:rPr>
                        <w:t>Stan w końcu miesiąca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F7154" w:rsidRPr="004814D7">
        <w:rPr>
          <w:rFonts w:cs="Arial"/>
          <w:szCs w:val="19"/>
        </w:rPr>
        <w:t>Stopa bezrobocia rejestrowanego</w:t>
      </w:r>
      <w:r w:rsidR="00EF7154" w:rsidRPr="004814D7">
        <w:rPr>
          <w:rFonts w:cs="Arial"/>
          <w:b w:val="0"/>
          <w:szCs w:val="19"/>
        </w:rPr>
        <w:t xml:space="preserve"> osiągnęła poziom </w:t>
      </w:r>
      <w:r w:rsidR="003F2CF3">
        <w:rPr>
          <w:rFonts w:cs="Arial"/>
          <w:b w:val="0"/>
          <w:szCs w:val="19"/>
        </w:rPr>
        <w:t>6,</w:t>
      </w:r>
      <w:r w:rsidR="001E6B1D">
        <w:rPr>
          <w:rFonts w:cs="Arial"/>
          <w:b w:val="0"/>
          <w:szCs w:val="19"/>
        </w:rPr>
        <w:t>5</w:t>
      </w:r>
      <w:r w:rsidR="00EF7154" w:rsidRPr="004814D7">
        <w:rPr>
          <w:rFonts w:cs="Arial"/>
          <w:b w:val="0"/>
          <w:szCs w:val="19"/>
        </w:rPr>
        <w:t xml:space="preserve">%, kształtując się </w:t>
      </w:r>
      <w:r w:rsidR="00EC7055">
        <w:rPr>
          <w:rFonts w:cs="Arial"/>
          <w:b w:val="0"/>
          <w:szCs w:val="19"/>
        </w:rPr>
        <w:t>na poziomie niższym</w:t>
      </w:r>
      <w:r w:rsidR="00EF7154" w:rsidRPr="004814D7">
        <w:rPr>
          <w:rFonts w:cs="Arial"/>
          <w:b w:val="0"/>
          <w:szCs w:val="19"/>
        </w:rPr>
        <w:t xml:space="preserve"> niż przed rokiem (</w:t>
      </w:r>
      <w:r w:rsidR="009E34DC">
        <w:rPr>
          <w:rFonts w:cs="Arial"/>
          <w:b w:val="0"/>
          <w:szCs w:val="19"/>
        </w:rPr>
        <w:t>7,8</w:t>
      </w:r>
      <w:r w:rsidR="00EF7154" w:rsidRPr="004814D7">
        <w:rPr>
          <w:rFonts w:cs="Arial"/>
          <w:b w:val="0"/>
          <w:szCs w:val="19"/>
        </w:rPr>
        <w:t xml:space="preserve">%). </w:t>
      </w:r>
      <w:r w:rsidR="00A23D34" w:rsidRPr="00BC5A64">
        <w:rPr>
          <w:rFonts w:cs="Arial"/>
          <w:b w:val="0"/>
          <w:iCs/>
          <w:szCs w:val="19"/>
        </w:rPr>
        <w:t xml:space="preserve">W kraju stopa bezrobocia rejestrowanego wyniosła </w:t>
      </w:r>
      <w:r w:rsidR="00A23D34">
        <w:rPr>
          <w:rFonts w:cs="Arial"/>
          <w:b w:val="0"/>
          <w:iCs/>
          <w:szCs w:val="19"/>
        </w:rPr>
        <w:t>4,8</w:t>
      </w:r>
      <w:r w:rsidR="00A23D34" w:rsidRPr="00BC5A64">
        <w:rPr>
          <w:rFonts w:cs="Arial"/>
          <w:b w:val="0"/>
          <w:iCs/>
          <w:szCs w:val="19"/>
        </w:rPr>
        <w:t xml:space="preserve">% wobec </w:t>
      </w:r>
      <w:r w:rsidR="00A23D34">
        <w:rPr>
          <w:rFonts w:cs="Arial"/>
          <w:b w:val="0"/>
          <w:iCs/>
          <w:szCs w:val="19"/>
        </w:rPr>
        <w:t>5,8</w:t>
      </w:r>
      <w:r w:rsidR="00A23D34" w:rsidRPr="00BC5A64">
        <w:rPr>
          <w:rFonts w:cs="Arial"/>
          <w:b w:val="0"/>
          <w:iCs/>
          <w:szCs w:val="19"/>
        </w:rPr>
        <w:t>% przed rokiem. Województwo</w:t>
      </w:r>
      <w:r w:rsidR="00A23D34" w:rsidRPr="004814D7">
        <w:rPr>
          <w:rFonts w:cs="Arial"/>
          <w:b w:val="0"/>
          <w:szCs w:val="19"/>
        </w:rPr>
        <w:t xml:space="preserve"> świętokrzyskie należy do grupy województw o wysokiej stopie bezrobocia. Na koniec miesiąca sprawozdawczego najniższą wartość wskaźnika odnotowano w</w:t>
      </w:r>
      <w:r w:rsidR="00A23D34">
        <w:rPr>
          <w:rFonts w:cs="Arial"/>
          <w:b w:val="0"/>
          <w:szCs w:val="19"/>
        </w:rPr>
        <w:t xml:space="preserve"> </w:t>
      </w:r>
      <w:r w:rsidR="00A23D34" w:rsidRPr="004814D7">
        <w:rPr>
          <w:rFonts w:cs="Arial"/>
          <w:b w:val="0"/>
          <w:szCs w:val="19"/>
        </w:rPr>
        <w:t>województwie wielkopolskim (</w:t>
      </w:r>
      <w:r w:rsidR="00A23D34">
        <w:rPr>
          <w:rFonts w:cs="Arial"/>
          <w:b w:val="0"/>
          <w:szCs w:val="19"/>
        </w:rPr>
        <w:t>2,7</w:t>
      </w:r>
      <w:r w:rsidR="00A23D34" w:rsidRPr="004814D7">
        <w:rPr>
          <w:rFonts w:cs="Arial"/>
          <w:b w:val="0"/>
          <w:szCs w:val="19"/>
        </w:rPr>
        <w:t xml:space="preserve">%), natomiast </w:t>
      </w:r>
      <w:r w:rsidR="00A23D34">
        <w:rPr>
          <w:rFonts w:cs="Arial"/>
          <w:b w:val="0"/>
          <w:szCs w:val="19"/>
        </w:rPr>
        <w:t>w równie trudn</w:t>
      </w:r>
      <w:r w:rsidR="00843B0C">
        <w:rPr>
          <w:rFonts w:cs="Arial"/>
          <w:b w:val="0"/>
          <w:szCs w:val="19"/>
        </w:rPr>
        <w:t>ej</w:t>
      </w:r>
      <w:r w:rsidR="00A23D34">
        <w:rPr>
          <w:rFonts w:cs="Arial"/>
          <w:b w:val="0"/>
          <w:szCs w:val="19"/>
        </w:rPr>
        <w:t xml:space="preserve"> lub </w:t>
      </w:r>
      <w:r w:rsidR="00A23D34" w:rsidRPr="004814D7">
        <w:rPr>
          <w:rFonts w:cs="Arial"/>
          <w:b w:val="0"/>
          <w:szCs w:val="19"/>
        </w:rPr>
        <w:t xml:space="preserve">w jeszcze trudniejszej sytuacji niż świętokrzyskie pozostawały województwa: </w:t>
      </w:r>
      <w:r w:rsidR="00A23D34">
        <w:rPr>
          <w:rFonts w:cs="Arial"/>
          <w:b w:val="0"/>
          <w:szCs w:val="19"/>
        </w:rPr>
        <w:t>lubelskie (6,</w:t>
      </w:r>
      <w:r w:rsidR="00520484">
        <w:rPr>
          <w:rFonts w:cs="Arial"/>
          <w:b w:val="0"/>
          <w:szCs w:val="19"/>
        </w:rPr>
        <w:t>5</w:t>
      </w:r>
      <w:r w:rsidR="00A23D34">
        <w:rPr>
          <w:rFonts w:cs="Arial"/>
          <w:b w:val="0"/>
          <w:szCs w:val="19"/>
        </w:rPr>
        <w:t xml:space="preserve">%), </w:t>
      </w:r>
      <w:r w:rsidR="00A23D34" w:rsidRPr="004814D7">
        <w:rPr>
          <w:rFonts w:cs="Arial"/>
          <w:b w:val="0"/>
          <w:szCs w:val="19"/>
        </w:rPr>
        <w:t>kujawsko-pomorskie (</w:t>
      </w:r>
      <w:r w:rsidR="00A23D34">
        <w:rPr>
          <w:rFonts w:cs="Arial"/>
          <w:b w:val="0"/>
          <w:szCs w:val="19"/>
        </w:rPr>
        <w:t>6,8</w:t>
      </w:r>
      <w:r w:rsidR="00A23D34" w:rsidRPr="004814D7">
        <w:rPr>
          <w:rFonts w:cs="Arial"/>
          <w:b w:val="0"/>
          <w:szCs w:val="19"/>
        </w:rPr>
        <w:t>%), podkarpackie (</w:t>
      </w:r>
      <w:r w:rsidR="00A23D34">
        <w:rPr>
          <w:rFonts w:cs="Arial"/>
          <w:b w:val="0"/>
          <w:szCs w:val="19"/>
        </w:rPr>
        <w:t>7,3</w:t>
      </w:r>
      <w:r w:rsidR="00A23D34" w:rsidRPr="004814D7">
        <w:rPr>
          <w:rFonts w:cs="Arial"/>
          <w:b w:val="0"/>
          <w:szCs w:val="19"/>
        </w:rPr>
        <w:t>%) oraz warmińsko-mazurskie (</w:t>
      </w:r>
      <w:r w:rsidR="00A23D34">
        <w:rPr>
          <w:rFonts w:cs="Arial"/>
          <w:b w:val="0"/>
          <w:szCs w:val="19"/>
        </w:rPr>
        <w:t>7,6</w:t>
      </w:r>
      <w:r w:rsidR="00A23D34" w:rsidRPr="004814D7">
        <w:rPr>
          <w:rFonts w:cs="Arial"/>
          <w:b w:val="0"/>
          <w:szCs w:val="19"/>
        </w:rPr>
        <w:t>%).</w:t>
      </w:r>
    </w:p>
    <w:p w14:paraId="4323C8BE" w14:textId="45C39277" w:rsidR="00B55778" w:rsidRPr="00CD1118" w:rsidRDefault="00786322" w:rsidP="00B640F1">
      <w:pPr>
        <w:pStyle w:val="tytuwykresu"/>
        <w:suppressAutoHyphens/>
        <w:spacing w:before="0" w:after="120"/>
        <w:rPr>
          <w:rFonts w:cs="Arial"/>
          <w:b w:val="0"/>
          <w:szCs w:val="19"/>
        </w:rPr>
      </w:pPr>
      <w:r w:rsidRPr="00CD1118">
        <w:rPr>
          <w:rFonts w:cs="Arial"/>
          <w:b w:val="0"/>
          <w:noProof/>
          <w:szCs w:val="19"/>
        </w:rPr>
        <w:drawing>
          <wp:anchor distT="0" distB="0" distL="114300" distR="323850" simplePos="0" relativeHeight="252133888" behindDoc="0" locked="0" layoutInCell="1" allowOverlap="1" wp14:anchorId="4A5FCB08" wp14:editId="523653D6">
            <wp:simplePos x="0" y="0"/>
            <wp:positionH relativeFrom="margin">
              <wp:align>left</wp:align>
            </wp:positionH>
            <wp:positionV relativeFrom="paragraph">
              <wp:posOffset>488950</wp:posOffset>
            </wp:positionV>
            <wp:extent cx="3628390" cy="3162300"/>
            <wp:effectExtent l="0" t="0" r="0" b="0"/>
            <wp:wrapSquare wrapText="bothSides"/>
            <wp:docPr id="19" name="Obraz 19" descr="Mapa 1. Stopa bezrobocia rejestrowanego w sierpniu 2022 roku (stan w końcu miesiąca)&#10;&#10;Stopa bezrobocia rejestrowanego odnotowana w powiatach w dniu 31 sierpnia 2022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Mapa 1. Stopa bezrobocia rejestrowanego w lipcu 2022 roku (stan w końcu miesiąca)&#10;Stopa bezrobocia rejestrowanego odnotowana w dniu 30 lipca 2022 roku:&#10;Polska 4,9%&#10;Świętokrzyskie 6,5%&#10;powiaty:&#10;buski 2,7%&#10;jędrzejowski 5,3%&#10;kazimierski 6,8%&#10;kielecki 6,2%&#10;konecki 8,9%&#10;opatowski 11,3%&#10;ostrowiecki 8,0%&#10;pińczowski 5,7%&#10;sandomierski 6,2%&#10;skarżyski 14,2%&#10;starachowicki 8,4%&#10;staszowski 4,9%&#10;włoszczowski 5,1%&#10;miasto na prawach powiatu Kielce 4,4%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8800" cy="3162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5DDF" w:rsidRPr="00CD1118">
        <w:rPr>
          <w:rFonts w:cs="Arial"/>
          <w:b w:val="0"/>
          <w:szCs w:val="19"/>
        </w:rPr>
        <w:t>Do powiatów o najwyższej stopie bezrobocia należały: skarżyski (14,</w:t>
      </w:r>
      <w:r w:rsidR="007D0A5B" w:rsidRPr="00CD1118">
        <w:rPr>
          <w:rFonts w:cs="Arial"/>
          <w:b w:val="0"/>
          <w:szCs w:val="19"/>
        </w:rPr>
        <w:t>0</w:t>
      </w:r>
      <w:r w:rsidR="00695DDF" w:rsidRPr="00CD1118">
        <w:rPr>
          <w:rFonts w:cs="Arial"/>
          <w:b w:val="0"/>
          <w:szCs w:val="19"/>
        </w:rPr>
        <w:t>% wobec 16,</w:t>
      </w:r>
      <w:r w:rsidR="007D0A5B" w:rsidRPr="00CD1118">
        <w:rPr>
          <w:rFonts w:cs="Arial"/>
          <w:b w:val="0"/>
          <w:szCs w:val="19"/>
        </w:rPr>
        <w:t>2</w:t>
      </w:r>
      <w:r w:rsidR="00695DDF" w:rsidRPr="00CD1118">
        <w:rPr>
          <w:rFonts w:cs="Arial"/>
          <w:b w:val="0"/>
          <w:szCs w:val="19"/>
        </w:rPr>
        <w:t>% przed rokiem), opatowski (11,</w:t>
      </w:r>
      <w:r w:rsidR="00CD1118" w:rsidRPr="00CD1118">
        <w:rPr>
          <w:rFonts w:cs="Arial"/>
          <w:b w:val="0"/>
          <w:szCs w:val="19"/>
        </w:rPr>
        <w:t>4</w:t>
      </w:r>
      <w:r w:rsidR="00695DDF" w:rsidRPr="00CD1118">
        <w:rPr>
          <w:rFonts w:cs="Arial"/>
          <w:b w:val="0"/>
          <w:szCs w:val="19"/>
        </w:rPr>
        <w:t>% wobec 12,</w:t>
      </w:r>
      <w:r w:rsidR="00CD1118" w:rsidRPr="00CD1118">
        <w:rPr>
          <w:rFonts w:cs="Arial"/>
          <w:b w:val="0"/>
          <w:szCs w:val="19"/>
        </w:rPr>
        <w:t>7</w:t>
      </w:r>
      <w:r w:rsidR="00695DDF" w:rsidRPr="00CD1118">
        <w:rPr>
          <w:rFonts w:cs="Arial"/>
          <w:b w:val="0"/>
          <w:szCs w:val="19"/>
        </w:rPr>
        <w:t>%) i konecki (</w:t>
      </w:r>
      <w:r w:rsidR="00CD1118" w:rsidRPr="00CD1118">
        <w:rPr>
          <w:rFonts w:cs="Arial"/>
          <w:b w:val="0"/>
          <w:szCs w:val="19"/>
        </w:rPr>
        <w:t>9,0</w:t>
      </w:r>
      <w:r w:rsidR="00695DDF" w:rsidRPr="00CD1118">
        <w:rPr>
          <w:rFonts w:cs="Arial"/>
          <w:b w:val="0"/>
          <w:szCs w:val="19"/>
        </w:rPr>
        <w:t xml:space="preserve">% wobec </w:t>
      </w:r>
      <w:r w:rsidR="00CD1118" w:rsidRPr="00CD1118">
        <w:rPr>
          <w:rFonts w:cs="Arial"/>
          <w:b w:val="0"/>
          <w:szCs w:val="19"/>
        </w:rPr>
        <w:t>10,8</w:t>
      </w:r>
      <w:r w:rsidR="00695DDF" w:rsidRPr="00CD1118">
        <w:rPr>
          <w:rFonts w:cs="Arial"/>
          <w:b w:val="0"/>
          <w:szCs w:val="19"/>
        </w:rPr>
        <w:t>%), a</w:t>
      </w:r>
      <w:r w:rsidR="00040FB3" w:rsidRPr="00CD1118">
        <w:rPr>
          <w:rFonts w:cs="Arial"/>
          <w:b w:val="0"/>
          <w:szCs w:val="19"/>
        </w:rPr>
        <w:t xml:space="preserve"> </w:t>
      </w:r>
      <w:r w:rsidR="00695DDF" w:rsidRPr="00CD1118">
        <w:rPr>
          <w:rFonts w:cs="Arial"/>
          <w:b w:val="0"/>
          <w:szCs w:val="19"/>
        </w:rPr>
        <w:t>o</w:t>
      </w:r>
      <w:r w:rsidR="00040FB3" w:rsidRPr="00CD1118">
        <w:rPr>
          <w:rFonts w:cs="Arial"/>
          <w:b w:val="0"/>
          <w:szCs w:val="19"/>
        </w:rPr>
        <w:t xml:space="preserve"> </w:t>
      </w:r>
      <w:r w:rsidR="00695DDF" w:rsidRPr="00CD1118">
        <w:rPr>
          <w:rFonts w:cs="Arial"/>
          <w:b w:val="0"/>
          <w:szCs w:val="19"/>
        </w:rPr>
        <w:t>najniższej: buski (2,</w:t>
      </w:r>
      <w:r w:rsidR="00CD1118" w:rsidRPr="00CD1118">
        <w:rPr>
          <w:rFonts w:cs="Arial"/>
          <w:b w:val="0"/>
          <w:szCs w:val="19"/>
        </w:rPr>
        <w:t>8</w:t>
      </w:r>
      <w:r w:rsidR="00695DDF" w:rsidRPr="00CD1118">
        <w:rPr>
          <w:rFonts w:cs="Arial"/>
          <w:b w:val="0"/>
          <w:szCs w:val="19"/>
        </w:rPr>
        <w:t>% wobec 3,</w:t>
      </w:r>
      <w:r w:rsidR="00CD1118" w:rsidRPr="00CD1118">
        <w:rPr>
          <w:rFonts w:cs="Arial"/>
          <w:b w:val="0"/>
          <w:szCs w:val="19"/>
        </w:rPr>
        <w:t>5</w:t>
      </w:r>
      <w:r w:rsidR="00695DDF" w:rsidRPr="00CD1118">
        <w:rPr>
          <w:rFonts w:cs="Arial"/>
          <w:b w:val="0"/>
          <w:szCs w:val="19"/>
        </w:rPr>
        <w:t xml:space="preserve">%), </w:t>
      </w:r>
      <w:r w:rsidR="00C7564E" w:rsidRPr="00CD1118">
        <w:rPr>
          <w:rFonts w:cs="Arial"/>
          <w:b w:val="0"/>
          <w:szCs w:val="19"/>
        </w:rPr>
        <w:t xml:space="preserve">miasto Kielce (4,4% wobec 5,6%) i </w:t>
      </w:r>
      <w:r w:rsidR="00695DDF" w:rsidRPr="00CD1118">
        <w:rPr>
          <w:rFonts w:cs="Arial"/>
          <w:b w:val="0"/>
          <w:szCs w:val="19"/>
        </w:rPr>
        <w:t>staszowski (4,</w:t>
      </w:r>
      <w:r w:rsidR="00C7564E" w:rsidRPr="00CD1118">
        <w:rPr>
          <w:rFonts w:cs="Arial"/>
          <w:b w:val="0"/>
          <w:szCs w:val="19"/>
        </w:rPr>
        <w:t>9</w:t>
      </w:r>
      <w:r w:rsidR="00695DDF" w:rsidRPr="00CD1118">
        <w:rPr>
          <w:rFonts w:cs="Arial"/>
          <w:b w:val="0"/>
          <w:szCs w:val="19"/>
        </w:rPr>
        <w:t>% wobec 6,</w:t>
      </w:r>
      <w:r w:rsidR="00C7564E" w:rsidRPr="00CD1118">
        <w:rPr>
          <w:rFonts w:cs="Arial"/>
          <w:b w:val="0"/>
          <w:szCs w:val="19"/>
        </w:rPr>
        <w:t>4</w:t>
      </w:r>
      <w:r w:rsidR="00695DDF" w:rsidRPr="00CD1118">
        <w:rPr>
          <w:rFonts w:cs="Arial"/>
          <w:b w:val="0"/>
          <w:szCs w:val="19"/>
        </w:rPr>
        <w:t>%)</w:t>
      </w:r>
      <w:r w:rsidR="00C15472" w:rsidRPr="00CD1118">
        <w:rPr>
          <w:rFonts w:cs="Arial"/>
          <w:b w:val="0"/>
          <w:szCs w:val="19"/>
        </w:rPr>
        <w:t>.</w:t>
      </w:r>
      <w:r w:rsidR="00695DDF" w:rsidRPr="00CD1118">
        <w:rPr>
          <w:rFonts w:cs="Arial"/>
          <w:b w:val="0"/>
          <w:szCs w:val="19"/>
        </w:rPr>
        <w:t xml:space="preserve"> W</w:t>
      </w:r>
      <w:r w:rsidR="00084907" w:rsidRPr="00CD1118">
        <w:rPr>
          <w:rFonts w:cs="Arial"/>
          <w:b w:val="0"/>
          <w:szCs w:val="19"/>
        </w:rPr>
        <w:t xml:space="preserve"> </w:t>
      </w:r>
      <w:r w:rsidR="00695DDF" w:rsidRPr="00CD1118">
        <w:rPr>
          <w:rFonts w:cs="Arial"/>
          <w:b w:val="0"/>
          <w:szCs w:val="19"/>
        </w:rPr>
        <w:t>porównaniu z analogicznym okresem 2021</w:t>
      </w:r>
      <w:r w:rsidR="00084907" w:rsidRPr="00CD1118">
        <w:rPr>
          <w:rFonts w:cs="Arial"/>
          <w:b w:val="0"/>
          <w:szCs w:val="19"/>
        </w:rPr>
        <w:t xml:space="preserve"> </w:t>
      </w:r>
      <w:r w:rsidR="00695DDF" w:rsidRPr="00CD1118">
        <w:rPr>
          <w:rFonts w:cs="Arial"/>
          <w:b w:val="0"/>
          <w:szCs w:val="19"/>
        </w:rPr>
        <w:t>r. stopa bezrobocia zmniejszyła się we wszystkich powiatach województwa świętokrzyskiego, przy czym najbardziej w</w:t>
      </w:r>
      <w:r w:rsidR="00084907" w:rsidRPr="00CD1118">
        <w:rPr>
          <w:rFonts w:cs="Arial"/>
          <w:b w:val="0"/>
          <w:szCs w:val="19"/>
        </w:rPr>
        <w:t xml:space="preserve"> </w:t>
      </w:r>
      <w:r w:rsidR="00695DDF" w:rsidRPr="00CD1118">
        <w:rPr>
          <w:rFonts w:cs="Arial"/>
          <w:b w:val="0"/>
          <w:szCs w:val="19"/>
        </w:rPr>
        <w:t xml:space="preserve">powiatach: </w:t>
      </w:r>
      <w:r w:rsidR="00CD1118" w:rsidRPr="00CD1118">
        <w:rPr>
          <w:rFonts w:cs="Arial"/>
          <w:b w:val="0"/>
          <w:szCs w:val="19"/>
        </w:rPr>
        <w:t xml:space="preserve">skarżyskim (o 2,2 </w:t>
      </w:r>
      <w:proofErr w:type="spellStart"/>
      <w:r w:rsidR="00CD1118" w:rsidRPr="00CD1118">
        <w:rPr>
          <w:rFonts w:cs="Arial"/>
          <w:b w:val="0"/>
          <w:szCs w:val="19"/>
        </w:rPr>
        <w:t>p.proc</w:t>
      </w:r>
      <w:proofErr w:type="spellEnd"/>
      <w:r w:rsidR="00CD1118" w:rsidRPr="00CD1118">
        <w:rPr>
          <w:rFonts w:cs="Arial"/>
          <w:b w:val="0"/>
          <w:szCs w:val="19"/>
        </w:rPr>
        <w:t xml:space="preserve">.), </w:t>
      </w:r>
      <w:r w:rsidR="00695DDF" w:rsidRPr="00CD1118">
        <w:rPr>
          <w:rFonts w:cs="Arial"/>
          <w:b w:val="0"/>
          <w:szCs w:val="19"/>
        </w:rPr>
        <w:t>kieleckim (o</w:t>
      </w:r>
      <w:r w:rsidR="00084907" w:rsidRPr="00CD1118">
        <w:rPr>
          <w:rFonts w:cs="Arial"/>
          <w:b w:val="0"/>
          <w:szCs w:val="19"/>
        </w:rPr>
        <w:t xml:space="preserve"> </w:t>
      </w:r>
      <w:r w:rsidR="00695DDF" w:rsidRPr="00CD1118">
        <w:rPr>
          <w:rFonts w:cs="Arial"/>
          <w:b w:val="0"/>
          <w:szCs w:val="19"/>
        </w:rPr>
        <w:t>2,</w:t>
      </w:r>
      <w:r w:rsidR="00CD1118" w:rsidRPr="00CD1118">
        <w:rPr>
          <w:rFonts w:cs="Arial"/>
          <w:b w:val="0"/>
          <w:szCs w:val="19"/>
        </w:rPr>
        <w:t>1</w:t>
      </w:r>
      <w:r w:rsidR="00695DDF" w:rsidRPr="00CD1118">
        <w:rPr>
          <w:rFonts w:cs="Arial"/>
          <w:b w:val="0"/>
          <w:szCs w:val="19"/>
        </w:rPr>
        <w:t xml:space="preserve"> </w:t>
      </w:r>
      <w:proofErr w:type="spellStart"/>
      <w:r w:rsidR="00695DDF" w:rsidRPr="00CD1118">
        <w:rPr>
          <w:rFonts w:cs="Arial"/>
          <w:b w:val="0"/>
          <w:szCs w:val="19"/>
        </w:rPr>
        <w:t>p.proc</w:t>
      </w:r>
      <w:proofErr w:type="spellEnd"/>
      <w:r w:rsidR="00695DDF" w:rsidRPr="00CD1118">
        <w:rPr>
          <w:rFonts w:cs="Arial"/>
          <w:b w:val="0"/>
          <w:szCs w:val="19"/>
        </w:rPr>
        <w:t>.)</w:t>
      </w:r>
      <w:r w:rsidR="00CD1118" w:rsidRPr="00CD1118">
        <w:rPr>
          <w:rFonts w:cs="Arial"/>
          <w:b w:val="0"/>
          <w:szCs w:val="19"/>
        </w:rPr>
        <w:t xml:space="preserve"> i</w:t>
      </w:r>
      <w:r w:rsidR="00695DDF" w:rsidRPr="00CD1118">
        <w:rPr>
          <w:rFonts w:cs="Arial"/>
          <w:b w:val="0"/>
          <w:szCs w:val="19"/>
        </w:rPr>
        <w:t xml:space="preserve"> koneckim (o</w:t>
      </w:r>
      <w:r w:rsidR="00084907" w:rsidRPr="00CD1118">
        <w:rPr>
          <w:rFonts w:cs="Arial"/>
          <w:b w:val="0"/>
          <w:szCs w:val="19"/>
        </w:rPr>
        <w:t xml:space="preserve"> </w:t>
      </w:r>
      <w:r w:rsidR="00CD1118" w:rsidRPr="00CD1118">
        <w:rPr>
          <w:rFonts w:cs="Arial"/>
          <w:b w:val="0"/>
          <w:szCs w:val="19"/>
        </w:rPr>
        <w:t>1,8</w:t>
      </w:r>
      <w:r w:rsidR="00695DDF" w:rsidRPr="00CD1118">
        <w:rPr>
          <w:rFonts w:cs="Arial"/>
          <w:b w:val="0"/>
          <w:szCs w:val="19"/>
        </w:rPr>
        <w:t xml:space="preserve"> </w:t>
      </w:r>
      <w:proofErr w:type="spellStart"/>
      <w:r w:rsidR="00695DDF" w:rsidRPr="00CD1118">
        <w:rPr>
          <w:rFonts w:cs="Arial"/>
          <w:b w:val="0"/>
          <w:szCs w:val="19"/>
        </w:rPr>
        <w:t>p.proc</w:t>
      </w:r>
      <w:proofErr w:type="spellEnd"/>
      <w:r w:rsidR="00695DDF" w:rsidRPr="00CD1118">
        <w:rPr>
          <w:rFonts w:cs="Arial"/>
          <w:b w:val="0"/>
          <w:szCs w:val="19"/>
        </w:rPr>
        <w:t>.)</w:t>
      </w:r>
      <w:r w:rsidR="00C7564E" w:rsidRPr="00CD1118">
        <w:rPr>
          <w:rFonts w:cs="Arial"/>
          <w:b w:val="0"/>
          <w:szCs w:val="19"/>
        </w:rPr>
        <w:t>.</w:t>
      </w:r>
    </w:p>
    <w:p w14:paraId="63B35EE2" w14:textId="77777777" w:rsidR="00982495" w:rsidRPr="00EE10B3" w:rsidRDefault="00982495" w:rsidP="00982495">
      <w:pPr>
        <w:rPr>
          <w:rFonts w:cs="Arial"/>
          <w:szCs w:val="19"/>
        </w:rPr>
      </w:pPr>
      <w:r w:rsidRPr="00136BA1">
        <w:rPr>
          <w:rFonts w:cs="Arial"/>
          <w:szCs w:val="19"/>
        </w:rPr>
        <w:t xml:space="preserve">W </w:t>
      </w:r>
      <w:r>
        <w:rPr>
          <w:rFonts w:cs="Arial"/>
          <w:szCs w:val="19"/>
        </w:rPr>
        <w:t>sierpniu</w:t>
      </w:r>
      <w:r w:rsidRPr="00136BA1">
        <w:rPr>
          <w:rFonts w:cs="Arial"/>
          <w:szCs w:val="19"/>
        </w:rPr>
        <w:t xml:space="preserve"> 2022 r. w urzędach pracy zarejestrowano </w:t>
      </w:r>
      <w:r>
        <w:rPr>
          <w:rFonts w:cs="Arial"/>
          <w:szCs w:val="19"/>
        </w:rPr>
        <w:t>4,5</w:t>
      </w:r>
      <w:r w:rsidRPr="00136BA1">
        <w:rPr>
          <w:rFonts w:cs="Arial"/>
          <w:szCs w:val="19"/>
        </w:rPr>
        <w:t xml:space="preserve"> tys. osób bezrobotnych, tj. </w:t>
      </w:r>
      <w:r>
        <w:rPr>
          <w:rFonts w:cs="Arial"/>
          <w:szCs w:val="19"/>
        </w:rPr>
        <w:t>więce</w:t>
      </w:r>
      <w:r w:rsidRPr="00136BA1">
        <w:rPr>
          <w:rFonts w:cs="Arial"/>
          <w:szCs w:val="19"/>
        </w:rPr>
        <w:t xml:space="preserve">j o </w:t>
      </w:r>
      <w:r>
        <w:rPr>
          <w:rFonts w:cs="Arial"/>
          <w:szCs w:val="19"/>
        </w:rPr>
        <w:t>5,1</w:t>
      </w:r>
      <w:r w:rsidRPr="00136BA1">
        <w:rPr>
          <w:rFonts w:cs="Arial"/>
          <w:szCs w:val="19"/>
        </w:rPr>
        <w:t>% niż przed miesiącem</w:t>
      </w:r>
      <w:r>
        <w:rPr>
          <w:rFonts w:cs="Arial"/>
          <w:szCs w:val="19"/>
        </w:rPr>
        <w:t xml:space="preserve"> oraz</w:t>
      </w:r>
      <w:r w:rsidRPr="00136BA1">
        <w:rPr>
          <w:rFonts w:cs="Arial"/>
          <w:szCs w:val="19"/>
        </w:rPr>
        <w:t xml:space="preserve"> o </w:t>
      </w:r>
      <w:r>
        <w:rPr>
          <w:rFonts w:cs="Arial"/>
          <w:szCs w:val="19"/>
        </w:rPr>
        <w:t>3,3</w:t>
      </w:r>
      <w:r w:rsidRPr="00136BA1">
        <w:rPr>
          <w:rFonts w:cs="Arial"/>
          <w:szCs w:val="19"/>
        </w:rPr>
        <w:t xml:space="preserve">% niż przed rokiem. Stopa napływu bezrobotnych do urzędów pracy (tj. stosunek nowo zarejestrowanych </w:t>
      </w:r>
      <w:r w:rsidRPr="00EE10B3">
        <w:rPr>
          <w:rFonts w:cs="Arial"/>
          <w:szCs w:val="19"/>
        </w:rPr>
        <w:t xml:space="preserve">do liczby aktywnych zawodowo) wyniosła </w:t>
      </w:r>
      <w:r>
        <w:rPr>
          <w:rFonts w:cs="Arial"/>
          <w:szCs w:val="19"/>
        </w:rPr>
        <w:t xml:space="preserve">0,9% wobec </w:t>
      </w:r>
      <w:r w:rsidRPr="00EE10B3">
        <w:rPr>
          <w:rFonts w:cs="Arial"/>
          <w:szCs w:val="19"/>
        </w:rPr>
        <w:t>0,</w:t>
      </w:r>
      <w:r>
        <w:rPr>
          <w:rFonts w:cs="Arial"/>
          <w:szCs w:val="19"/>
        </w:rPr>
        <w:t>8</w:t>
      </w:r>
      <w:r w:rsidRPr="00EE10B3">
        <w:rPr>
          <w:rFonts w:cs="Arial"/>
          <w:szCs w:val="19"/>
        </w:rPr>
        <w:t>%</w:t>
      </w:r>
      <w:r>
        <w:rPr>
          <w:rFonts w:cs="Arial"/>
          <w:szCs w:val="19"/>
        </w:rPr>
        <w:t xml:space="preserve"> </w:t>
      </w:r>
      <w:r w:rsidRPr="00EE10B3">
        <w:rPr>
          <w:rFonts w:cs="Arial"/>
          <w:szCs w:val="19"/>
        </w:rPr>
        <w:t xml:space="preserve">przed rokiem. Na przestrzeni roku </w:t>
      </w:r>
      <w:r>
        <w:rPr>
          <w:rFonts w:cs="Arial"/>
          <w:szCs w:val="19"/>
        </w:rPr>
        <w:t>z</w:t>
      </w:r>
      <w:r w:rsidRPr="00EE10B3">
        <w:rPr>
          <w:rFonts w:cs="Arial"/>
          <w:szCs w:val="19"/>
        </w:rPr>
        <w:t xml:space="preserve">większyły się odsetki: </w:t>
      </w:r>
      <w:r>
        <w:rPr>
          <w:rFonts w:cs="Arial"/>
          <w:szCs w:val="19"/>
        </w:rPr>
        <w:t xml:space="preserve">cudzoziemców (o 3,5 </w:t>
      </w:r>
      <w:proofErr w:type="spellStart"/>
      <w:r>
        <w:rPr>
          <w:rFonts w:cs="Arial"/>
          <w:szCs w:val="19"/>
        </w:rPr>
        <w:t>p.proc</w:t>
      </w:r>
      <w:proofErr w:type="spellEnd"/>
      <w:r>
        <w:rPr>
          <w:rFonts w:cs="Arial"/>
          <w:szCs w:val="19"/>
        </w:rPr>
        <w:t xml:space="preserve">. do 3,6%), </w:t>
      </w:r>
      <w:r w:rsidRPr="00EE10B3">
        <w:rPr>
          <w:rFonts w:cs="Arial"/>
          <w:szCs w:val="19"/>
        </w:rPr>
        <w:t>osób bez doświadczenia zawodowego (o</w:t>
      </w:r>
      <w:r>
        <w:rPr>
          <w:rFonts w:cs="Arial"/>
          <w:szCs w:val="19"/>
        </w:rPr>
        <w:t xml:space="preserve"> 1,3</w:t>
      </w:r>
      <w:r w:rsidRPr="00EE10B3">
        <w:rPr>
          <w:rFonts w:cs="Arial"/>
          <w:szCs w:val="19"/>
        </w:rPr>
        <w:t xml:space="preserve"> </w:t>
      </w:r>
      <w:proofErr w:type="spellStart"/>
      <w:r w:rsidRPr="00EE10B3">
        <w:rPr>
          <w:rFonts w:cs="Arial"/>
          <w:szCs w:val="19"/>
        </w:rPr>
        <w:t>p.proc</w:t>
      </w:r>
      <w:proofErr w:type="spellEnd"/>
      <w:r w:rsidRPr="00EE10B3">
        <w:rPr>
          <w:rFonts w:cs="Arial"/>
          <w:szCs w:val="19"/>
        </w:rPr>
        <w:t xml:space="preserve">. do </w:t>
      </w:r>
      <w:r>
        <w:rPr>
          <w:rFonts w:cs="Arial"/>
          <w:szCs w:val="19"/>
        </w:rPr>
        <w:t>25,4</w:t>
      </w:r>
      <w:r w:rsidRPr="00EE10B3">
        <w:rPr>
          <w:rFonts w:cs="Arial"/>
          <w:szCs w:val="19"/>
        </w:rPr>
        <w:t>%)</w:t>
      </w:r>
      <w:r>
        <w:rPr>
          <w:rFonts w:cs="Arial"/>
          <w:szCs w:val="19"/>
        </w:rPr>
        <w:t xml:space="preserve">, </w:t>
      </w:r>
      <w:r w:rsidRPr="00EE10B3">
        <w:rPr>
          <w:rFonts w:cs="Arial"/>
          <w:szCs w:val="19"/>
        </w:rPr>
        <w:t xml:space="preserve">osób bez kwalifikacji zawodowych (o </w:t>
      </w:r>
      <w:r>
        <w:rPr>
          <w:rFonts w:cs="Arial"/>
          <w:szCs w:val="19"/>
        </w:rPr>
        <w:t>1,1</w:t>
      </w:r>
      <w:r w:rsidRPr="00EE10B3">
        <w:rPr>
          <w:rFonts w:cs="Arial"/>
          <w:szCs w:val="19"/>
        </w:rPr>
        <w:t xml:space="preserve"> </w:t>
      </w:r>
      <w:proofErr w:type="spellStart"/>
      <w:r w:rsidRPr="00EE10B3">
        <w:rPr>
          <w:rFonts w:cs="Arial"/>
          <w:szCs w:val="19"/>
        </w:rPr>
        <w:t>p.proc</w:t>
      </w:r>
      <w:proofErr w:type="spellEnd"/>
      <w:r w:rsidRPr="00EE10B3">
        <w:rPr>
          <w:rFonts w:cs="Arial"/>
          <w:szCs w:val="19"/>
        </w:rPr>
        <w:t xml:space="preserve">. do </w:t>
      </w:r>
      <w:r>
        <w:rPr>
          <w:rFonts w:cs="Arial"/>
          <w:szCs w:val="19"/>
        </w:rPr>
        <w:t>26,8</w:t>
      </w:r>
      <w:r w:rsidRPr="00EE10B3">
        <w:rPr>
          <w:rFonts w:cs="Arial"/>
          <w:szCs w:val="19"/>
        </w:rPr>
        <w:t>%)</w:t>
      </w:r>
      <w:r>
        <w:rPr>
          <w:rFonts w:cs="Arial"/>
          <w:szCs w:val="19"/>
        </w:rPr>
        <w:t xml:space="preserve"> i </w:t>
      </w:r>
      <w:r w:rsidRPr="00EE10B3">
        <w:rPr>
          <w:rFonts w:cs="Arial"/>
          <w:szCs w:val="19"/>
        </w:rPr>
        <w:t>absolwentów</w:t>
      </w:r>
      <w:r>
        <w:rPr>
          <w:rFonts w:cs="Arial"/>
          <w:szCs w:val="19"/>
        </w:rPr>
        <w:t xml:space="preserve"> </w:t>
      </w:r>
      <w:r w:rsidRPr="00EE10B3">
        <w:rPr>
          <w:rFonts w:cs="Arial"/>
          <w:szCs w:val="19"/>
        </w:rPr>
        <w:t>(o 0,</w:t>
      </w:r>
      <w:r>
        <w:rPr>
          <w:rFonts w:cs="Arial"/>
          <w:szCs w:val="19"/>
        </w:rPr>
        <w:t>6</w:t>
      </w:r>
      <w:r w:rsidRPr="00EE10B3">
        <w:rPr>
          <w:rFonts w:cs="Arial"/>
          <w:szCs w:val="19"/>
        </w:rPr>
        <w:t xml:space="preserve"> </w:t>
      </w:r>
      <w:proofErr w:type="spellStart"/>
      <w:r w:rsidRPr="00EE10B3">
        <w:rPr>
          <w:rFonts w:cs="Arial"/>
          <w:szCs w:val="19"/>
        </w:rPr>
        <w:t>p.proc</w:t>
      </w:r>
      <w:proofErr w:type="spellEnd"/>
      <w:r w:rsidRPr="00EE10B3">
        <w:rPr>
          <w:rFonts w:cs="Arial"/>
          <w:szCs w:val="19"/>
        </w:rPr>
        <w:t>. do 9,</w:t>
      </w:r>
      <w:r>
        <w:rPr>
          <w:rFonts w:cs="Arial"/>
          <w:szCs w:val="19"/>
        </w:rPr>
        <w:t>8</w:t>
      </w:r>
      <w:r w:rsidRPr="00EE10B3">
        <w:rPr>
          <w:rFonts w:cs="Arial"/>
          <w:szCs w:val="19"/>
        </w:rPr>
        <w:t>%)</w:t>
      </w:r>
      <w:r>
        <w:rPr>
          <w:rFonts w:cs="Arial"/>
          <w:szCs w:val="19"/>
        </w:rPr>
        <w:t>.</w:t>
      </w:r>
      <w:r w:rsidRPr="00A1003A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Z</w:t>
      </w:r>
      <w:r w:rsidRPr="00EE10B3">
        <w:rPr>
          <w:rFonts w:cs="Arial"/>
          <w:szCs w:val="19"/>
        </w:rPr>
        <w:t xml:space="preserve">mniejszyły się </w:t>
      </w:r>
      <w:r>
        <w:rPr>
          <w:rFonts w:cs="Arial"/>
          <w:szCs w:val="19"/>
        </w:rPr>
        <w:t xml:space="preserve">natomiast </w:t>
      </w:r>
      <w:r w:rsidRPr="00EE10B3">
        <w:rPr>
          <w:rFonts w:cs="Arial"/>
          <w:szCs w:val="19"/>
        </w:rPr>
        <w:t xml:space="preserve">udziały: osób rejestrujących się po raz kolejny (o </w:t>
      </w:r>
      <w:r>
        <w:rPr>
          <w:rFonts w:cs="Arial"/>
          <w:szCs w:val="19"/>
        </w:rPr>
        <w:t>3,0</w:t>
      </w:r>
      <w:r w:rsidRPr="00EE10B3">
        <w:rPr>
          <w:rFonts w:cs="Arial"/>
          <w:szCs w:val="19"/>
        </w:rPr>
        <w:t xml:space="preserve"> </w:t>
      </w:r>
      <w:proofErr w:type="spellStart"/>
      <w:r w:rsidRPr="00EE10B3">
        <w:rPr>
          <w:rFonts w:cs="Arial"/>
          <w:szCs w:val="19"/>
        </w:rPr>
        <w:t>p.proc</w:t>
      </w:r>
      <w:proofErr w:type="spellEnd"/>
      <w:r w:rsidRPr="00EE10B3">
        <w:rPr>
          <w:rFonts w:cs="Arial"/>
          <w:szCs w:val="19"/>
        </w:rPr>
        <w:t xml:space="preserve">. do </w:t>
      </w:r>
      <w:r>
        <w:rPr>
          <w:rFonts w:cs="Arial"/>
          <w:szCs w:val="19"/>
        </w:rPr>
        <w:t>79,4</w:t>
      </w:r>
      <w:r w:rsidRPr="00EE10B3">
        <w:rPr>
          <w:rFonts w:cs="Arial"/>
          <w:szCs w:val="19"/>
        </w:rPr>
        <w:t>%), osób poprzednio pracujących (o</w:t>
      </w:r>
      <w:r>
        <w:rPr>
          <w:rFonts w:cs="Arial"/>
          <w:szCs w:val="19"/>
        </w:rPr>
        <w:t xml:space="preserve"> 2,4</w:t>
      </w:r>
      <w:r w:rsidRPr="00EE10B3">
        <w:rPr>
          <w:rFonts w:cs="Arial"/>
          <w:szCs w:val="19"/>
        </w:rPr>
        <w:t xml:space="preserve"> </w:t>
      </w:r>
      <w:proofErr w:type="spellStart"/>
      <w:r w:rsidRPr="00EE10B3">
        <w:rPr>
          <w:rFonts w:cs="Arial"/>
          <w:szCs w:val="19"/>
        </w:rPr>
        <w:t>p.proc</w:t>
      </w:r>
      <w:proofErr w:type="spellEnd"/>
      <w:r w:rsidRPr="00EE10B3">
        <w:rPr>
          <w:rFonts w:cs="Arial"/>
          <w:szCs w:val="19"/>
        </w:rPr>
        <w:t xml:space="preserve">. do </w:t>
      </w:r>
      <w:r>
        <w:rPr>
          <w:rFonts w:cs="Arial"/>
          <w:szCs w:val="19"/>
        </w:rPr>
        <w:t>81,6</w:t>
      </w:r>
      <w:r w:rsidRPr="00EE10B3">
        <w:rPr>
          <w:rFonts w:cs="Arial"/>
          <w:szCs w:val="19"/>
        </w:rPr>
        <w:t>%)</w:t>
      </w:r>
      <w:r w:rsidRPr="00170CAF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oraz</w:t>
      </w:r>
      <w:r w:rsidRPr="00EE10B3">
        <w:rPr>
          <w:rFonts w:cs="Arial"/>
          <w:szCs w:val="19"/>
        </w:rPr>
        <w:t xml:space="preserve"> osób zamieszkałych na wsi (o </w:t>
      </w:r>
      <w:r>
        <w:rPr>
          <w:rFonts w:cs="Arial"/>
          <w:szCs w:val="19"/>
        </w:rPr>
        <w:t>2,6</w:t>
      </w:r>
      <w:r w:rsidRPr="00EE10B3">
        <w:rPr>
          <w:rFonts w:cs="Arial"/>
          <w:szCs w:val="19"/>
        </w:rPr>
        <w:t xml:space="preserve"> </w:t>
      </w:r>
      <w:proofErr w:type="spellStart"/>
      <w:r w:rsidRPr="00EE10B3">
        <w:rPr>
          <w:rFonts w:cs="Arial"/>
          <w:szCs w:val="19"/>
        </w:rPr>
        <w:t>p.proc</w:t>
      </w:r>
      <w:proofErr w:type="spellEnd"/>
      <w:r w:rsidRPr="00EE10B3">
        <w:rPr>
          <w:rFonts w:cs="Arial"/>
          <w:szCs w:val="19"/>
        </w:rPr>
        <w:t xml:space="preserve">. do </w:t>
      </w:r>
      <w:r>
        <w:rPr>
          <w:rFonts w:cs="Arial"/>
          <w:szCs w:val="19"/>
        </w:rPr>
        <w:t>51,1</w:t>
      </w:r>
      <w:r w:rsidRPr="00EE10B3">
        <w:rPr>
          <w:rFonts w:cs="Arial"/>
          <w:szCs w:val="19"/>
        </w:rPr>
        <w:t>%)</w:t>
      </w:r>
      <w:r>
        <w:rPr>
          <w:rFonts w:cs="Arial"/>
          <w:szCs w:val="19"/>
        </w:rPr>
        <w:t>.</w:t>
      </w:r>
      <w:r w:rsidRPr="00A1003A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 xml:space="preserve">Odsetek </w:t>
      </w:r>
      <w:r w:rsidRPr="00EE10B3">
        <w:rPr>
          <w:rFonts w:cs="Arial"/>
          <w:szCs w:val="19"/>
        </w:rPr>
        <w:t xml:space="preserve">osób zwolnionych z przyczyn dotyczących zakładu pracy </w:t>
      </w:r>
      <w:r>
        <w:rPr>
          <w:rFonts w:cs="Arial"/>
          <w:szCs w:val="19"/>
        </w:rPr>
        <w:t>pozostał na ubiegłorocznym poziomie</w:t>
      </w:r>
      <w:r w:rsidRPr="00EE10B3">
        <w:rPr>
          <w:rFonts w:cs="Arial"/>
          <w:szCs w:val="19"/>
        </w:rPr>
        <w:t xml:space="preserve"> (</w:t>
      </w:r>
      <w:r>
        <w:rPr>
          <w:rFonts w:cs="Arial"/>
          <w:szCs w:val="19"/>
        </w:rPr>
        <w:t>3,2</w:t>
      </w:r>
      <w:r w:rsidRPr="00EE10B3">
        <w:rPr>
          <w:rFonts w:cs="Arial"/>
          <w:szCs w:val="19"/>
        </w:rPr>
        <w:t>%)</w:t>
      </w:r>
      <w:r>
        <w:rPr>
          <w:rFonts w:cs="Arial"/>
          <w:szCs w:val="19"/>
        </w:rPr>
        <w:t>.</w:t>
      </w:r>
    </w:p>
    <w:p w14:paraId="734C02F4" w14:textId="4FB9FDAE" w:rsidR="00982495" w:rsidRPr="00AA0782" w:rsidRDefault="00982495" w:rsidP="00982495">
      <w:pPr>
        <w:rPr>
          <w:rFonts w:cs="Arial"/>
          <w:szCs w:val="19"/>
        </w:rPr>
      </w:pPr>
      <w:r w:rsidRPr="00734F9F">
        <w:rPr>
          <w:rFonts w:cs="Arial"/>
          <w:szCs w:val="19"/>
        </w:rPr>
        <w:t xml:space="preserve">Z ewidencji bezrobotnych w </w:t>
      </w:r>
      <w:r>
        <w:rPr>
          <w:rFonts w:cs="Arial"/>
          <w:szCs w:val="19"/>
        </w:rPr>
        <w:t>sierpniu</w:t>
      </w:r>
      <w:r w:rsidRPr="00734F9F">
        <w:rPr>
          <w:rFonts w:cs="Arial"/>
          <w:szCs w:val="19"/>
        </w:rPr>
        <w:t xml:space="preserve"> 2022 r. wyrejestrowano </w:t>
      </w:r>
      <w:r>
        <w:rPr>
          <w:rFonts w:cs="Arial"/>
          <w:szCs w:val="19"/>
        </w:rPr>
        <w:t>4,5</w:t>
      </w:r>
      <w:r w:rsidRPr="00734F9F">
        <w:rPr>
          <w:rFonts w:cs="Arial"/>
          <w:szCs w:val="19"/>
        </w:rPr>
        <w:t xml:space="preserve"> tys. osób, tj. </w:t>
      </w:r>
      <w:r>
        <w:rPr>
          <w:rFonts w:cs="Arial"/>
          <w:szCs w:val="19"/>
        </w:rPr>
        <w:t>mniej</w:t>
      </w:r>
      <w:r w:rsidRPr="00734F9F">
        <w:rPr>
          <w:rFonts w:cs="Arial"/>
          <w:szCs w:val="19"/>
        </w:rPr>
        <w:t xml:space="preserve"> o </w:t>
      </w:r>
      <w:r>
        <w:rPr>
          <w:rFonts w:cs="Arial"/>
          <w:szCs w:val="19"/>
        </w:rPr>
        <w:t>3,9</w:t>
      </w:r>
      <w:r w:rsidRPr="00734F9F">
        <w:rPr>
          <w:rFonts w:cs="Arial"/>
          <w:szCs w:val="19"/>
        </w:rPr>
        <w:t xml:space="preserve">% niż przed miesiącem i o </w:t>
      </w:r>
      <w:r>
        <w:rPr>
          <w:rFonts w:cs="Arial"/>
          <w:szCs w:val="19"/>
        </w:rPr>
        <w:t>6,1</w:t>
      </w:r>
      <w:r w:rsidRPr="00734F9F">
        <w:rPr>
          <w:rFonts w:cs="Arial"/>
          <w:szCs w:val="19"/>
        </w:rPr>
        <w:t>% niż rok wcześniej. Stopa odpływu bezrobotnych z urzędów pracy (tj. stosunek liczby bezrobotnych wyrejestrowanych w</w:t>
      </w:r>
      <w:r>
        <w:rPr>
          <w:rFonts w:cs="Arial"/>
          <w:szCs w:val="19"/>
        </w:rPr>
        <w:t xml:space="preserve"> </w:t>
      </w:r>
      <w:r w:rsidRPr="00A60A18">
        <w:rPr>
          <w:rFonts w:cs="Arial"/>
          <w:szCs w:val="19"/>
        </w:rPr>
        <w:t xml:space="preserve">danym miesiącu do liczby bezrobotnych na koniec ub. miesiąca) wyniosła </w:t>
      </w:r>
      <w:r>
        <w:rPr>
          <w:rFonts w:cs="Arial"/>
          <w:szCs w:val="19"/>
        </w:rPr>
        <w:t>13,3</w:t>
      </w:r>
      <w:r w:rsidRPr="00A60A18">
        <w:rPr>
          <w:rFonts w:cs="Arial"/>
          <w:szCs w:val="19"/>
        </w:rPr>
        <w:t xml:space="preserve">% wobec </w:t>
      </w:r>
      <w:r>
        <w:rPr>
          <w:rFonts w:cs="Arial"/>
          <w:szCs w:val="19"/>
        </w:rPr>
        <w:t>11,6</w:t>
      </w:r>
      <w:r w:rsidRPr="00A60A18">
        <w:rPr>
          <w:rFonts w:cs="Arial"/>
          <w:szCs w:val="19"/>
        </w:rPr>
        <w:t>% przed rokiem. Z</w:t>
      </w:r>
      <w:r>
        <w:rPr>
          <w:rFonts w:cs="Arial"/>
          <w:szCs w:val="19"/>
        </w:rPr>
        <w:t xml:space="preserve"> </w:t>
      </w:r>
      <w:r w:rsidRPr="00A60A18">
        <w:rPr>
          <w:rFonts w:cs="Arial"/>
          <w:szCs w:val="19"/>
        </w:rPr>
        <w:t>tytułu podjęcia pracy (głównej przyczyny wyrejestrowania) z rejestru bezrobotnych wyłączono 2,</w:t>
      </w:r>
      <w:r>
        <w:rPr>
          <w:rFonts w:cs="Arial"/>
          <w:szCs w:val="19"/>
        </w:rPr>
        <w:t>1</w:t>
      </w:r>
      <w:r w:rsidRPr="00A60A18">
        <w:rPr>
          <w:rFonts w:cs="Arial"/>
          <w:szCs w:val="19"/>
        </w:rPr>
        <w:t xml:space="preserve"> tys. osób, wobec 2,</w:t>
      </w:r>
      <w:r>
        <w:rPr>
          <w:rFonts w:cs="Arial"/>
          <w:szCs w:val="19"/>
        </w:rPr>
        <w:t>6</w:t>
      </w:r>
      <w:r w:rsidRPr="00A60A18">
        <w:rPr>
          <w:rFonts w:cs="Arial"/>
          <w:szCs w:val="19"/>
        </w:rPr>
        <w:t xml:space="preserve"> tys. osób przed </w:t>
      </w:r>
      <w:r w:rsidRPr="0034654C">
        <w:rPr>
          <w:rFonts w:cs="Arial"/>
          <w:szCs w:val="19"/>
        </w:rPr>
        <w:t xml:space="preserve">rokiem. </w:t>
      </w:r>
      <w:r w:rsidRPr="00A648F6">
        <w:rPr>
          <w:rFonts w:cs="Arial"/>
          <w:szCs w:val="19"/>
        </w:rPr>
        <w:t xml:space="preserve">Udział tej kategorii osób w ogólnej liczbie wyrejestrowanych zmniejszył się o </w:t>
      </w:r>
      <w:r>
        <w:rPr>
          <w:rFonts w:cs="Arial"/>
          <w:szCs w:val="19"/>
        </w:rPr>
        <w:t>7,5</w:t>
      </w:r>
      <w:r w:rsidRPr="00A648F6">
        <w:rPr>
          <w:rFonts w:cs="Arial"/>
          <w:szCs w:val="19"/>
        </w:rPr>
        <w:t xml:space="preserve"> </w:t>
      </w:r>
      <w:proofErr w:type="spellStart"/>
      <w:r w:rsidRPr="00A648F6">
        <w:rPr>
          <w:rFonts w:cs="Arial"/>
          <w:szCs w:val="19"/>
        </w:rPr>
        <w:t>p.proc</w:t>
      </w:r>
      <w:proofErr w:type="spellEnd"/>
      <w:r w:rsidRPr="00A648F6">
        <w:rPr>
          <w:rFonts w:cs="Arial"/>
          <w:szCs w:val="19"/>
        </w:rPr>
        <w:t xml:space="preserve">. w ujęciu rocznym (do </w:t>
      </w:r>
      <w:r>
        <w:rPr>
          <w:rFonts w:cs="Arial"/>
          <w:szCs w:val="19"/>
        </w:rPr>
        <w:t>47,2</w:t>
      </w:r>
      <w:r w:rsidRPr="00A648F6">
        <w:rPr>
          <w:rFonts w:cs="Arial"/>
          <w:szCs w:val="19"/>
        </w:rPr>
        <w:t xml:space="preserve">%). Zmniejszył się również odsetek osób, </w:t>
      </w:r>
      <w:r w:rsidRPr="00CB58C7">
        <w:rPr>
          <w:rFonts w:cs="Arial"/>
          <w:szCs w:val="19"/>
        </w:rPr>
        <w:t xml:space="preserve">które utraciły status bezrobotnego w efekcie osiągnięcia wieku emerytalnego (o 0,2 </w:t>
      </w:r>
      <w:proofErr w:type="spellStart"/>
      <w:r w:rsidRPr="00CB58C7">
        <w:rPr>
          <w:rFonts w:cs="Arial"/>
          <w:szCs w:val="19"/>
        </w:rPr>
        <w:t>p.proc</w:t>
      </w:r>
      <w:proofErr w:type="spellEnd"/>
      <w:r w:rsidRPr="00CB58C7">
        <w:rPr>
          <w:rFonts w:cs="Arial"/>
          <w:szCs w:val="19"/>
        </w:rPr>
        <w:t>. do 1,5%)</w:t>
      </w:r>
      <w:r>
        <w:rPr>
          <w:rFonts w:cs="Arial"/>
          <w:szCs w:val="19"/>
        </w:rPr>
        <w:t xml:space="preserve"> lub </w:t>
      </w:r>
      <w:r w:rsidRPr="00CB58C7">
        <w:rPr>
          <w:rFonts w:cs="Arial"/>
          <w:szCs w:val="19"/>
        </w:rPr>
        <w:t xml:space="preserve">niepotwierdzenia gotowości do podjęcia pracy (o 0,1 </w:t>
      </w:r>
      <w:proofErr w:type="spellStart"/>
      <w:r w:rsidRPr="00CB58C7">
        <w:rPr>
          <w:rFonts w:cs="Arial"/>
          <w:szCs w:val="19"/>
        </w:rPr>
        <w:t>p.proc</w:t>
      </w:r>
      <w:proofErr w:type="spellEnd"/>
      <w:r w:rsidRPr="00CB58C7">
        <w:rPr>
          <w:rFonts w:cs="Arial"/>
          <w:szCs w:val="19"/>
        </w:rPr>
        <w:t>. do 16,0%)</w:t>
      </w:r>
      <w:r>
        <w:rPr>
          <w:rFonts w:cs="Arial"/>
          <w:szCs w:val="19"/>
        </w:rPr>
        <w:t>.</w:t>
      </w:r>
      <w:r w:rsidRPr="00CB58C7">
        <w:rPr>
          <w:rFonts w:cs="Arial"/>
          <w:szCs w:val="19"/>
        </w:rPr>
        <w:t xml:space="preserve"> Zwiększył się natomiast udział osób wykreślonych z ewidencji urzędów pracy w wyniku: odmowy bez uzasadnionej przyczyny propozycji pracy lub innej formy pomocy (o 2,6 </w:t>
      </w:r>
      <w:proofErr w:type="spellStart"/>
      <w:r w:rsidRPr="00CB58C7">
        <w:rPr>
          <w:rFonts w:cs="Arial"/>
          <w:szCs w:val="19"/>
        </w:rPr>
        <w:t>p.proc</w:t>
      </w:r>
      <w:proofErr w:type="spellEnd"/>
      <w:r w:rsidRPr="00CB58C7">
        <w:rPr>
          <w:rFonts w:cs="Arial"/>
          <w:szCs w:val="19"/>
        </w:rPr>
        <w:t xml:space="preserve">. do 8,3%), rozpoczęcia stażu (o 1,8 </w:t>
      </w:r>
      <w:proofErr w:type="spellStart"/>
      <w:r w:rsidRPr="00CB58C7">
        <w:rPr>
          <w:rFonts w:cs="Arial"/>
          <w:szCs w:val="19"/>
        </w:rPr>
        <w:t>p.proc</w:t>
      </w:r>
      <w:proofErr w:type="spellEnd"/>
      <w:r w:rsidRPr="00CB58C7">
        <w:rPr>
          <w:rFonts w:cs="Arial"/>
          <w:szCs w:val="19"/>
        </w:rPr>
        <w:t xml:space="preserve">. do 7,6%), podjęcia szkolenia u pracodawców (o 1,5 </w:t>
      </w:r>
      <w:proofErr w:type="spellStart"/>
      <w:r w:rsidRPr="00CB58C7">
        <w:rPr>
          <w:rFonts w:cs="Arial"/>
          <w:szCs w:val="19"/>
        </w:rPr>
        <w:t>p.proc</w:t>
      </w:r>
      <w:proofErr w:type="spellEnd"/>
      <w:r w:rsidRPr="00CB58C7">
        <w:rPr>
          <w:rFonts w:cs="Arial"/>
          <w:szCs w:val="19"/>
        </w:rPr>
        <w:t>. do 2,8%)</w:t>
      </w:r>
      <w:r>
        <w:rPr>
          <w:rFonts w:cs="Arial"/>
          <w:szCs w:val="19"/>
        </w:rPr>
        <w:t xml:space="preserve"> lub</w:t>
      </w:r>
      <w:r w:rsidRPr="00CB58C7">
        <w:rPr>
          <w:rFonts w:cs="Arial"/>
          <w:szCs w:val="19"/>
        </w:rPr>
        <w:t xml:space="preserve"> dobrowolnej rezygnacji (o 0,6 </w:t>
      </w:r>
      <w:proofErr w:type="spellStart"/>
      <w:r w:rsidRPr="00CB58C7">
        <w:rPr>
          <w:rFonts w:cs="Arial"/>
          <w:szCs w:val="19"/>
        </w:rPr>
        <w:t>p.proc</w:t>
      </w:r>
      <w:proofErr w:type="spellEnd"/>
      <w:r w:rsidRPr="00CB58C7">
        <w:rPr>
          <w:rFonts w:cs="Arial"/>
          <w:szCs w:val="19"/>
        </w:rPr>
        <w:t>. do 7,8%)</w:t>
      </w:r>
      <w:r>
        <w:rPr>
          <w:rFonts w:cs="Arial"/>
          <w:szCs w:val="19"/>
        </w:rPr>
        <w:t>. Na ubiegłorocznym poziomie pozostał udział osób, które u</w:t>
      </w:r>
      <w:r w:rsidRPr="00AA0782">
        <w:rPr>
          <w:rFonts w:cs="Arial"/>
          <w:szCs w:val="19"/>
        </w:rPr>
        <w:t>tracił</w:t>
      </w:r>
      <w:r w:rsidR="00843B0C">
        <w:rPr>
          <w:rFonts w:cs="Arial"/>
          <w:szCs w:val="19"/>
        </w:rPr>
        <w:t>y</w:t>
      </w:r>
      <w:r w:rsidRPr="00AA0782">
        <w:rPr>
          <w:rFonts w:cs="Arial"/>
          <w:szCs w:val="19"/>
        </w:rPr>
        <w:t xml:space="preserve"> status bezrobotnego w efekcie nabycia praw emerytalnych lub rentowych</w:t>
      </w:r>
      <w:r>
        <w:rPr>
          <w:rFonts w:cs="Arial"/>
          <w:szCs w:val="19"/>
        </w:rPr>
        <w:t xml:space="preserve"> (0,4%), jak również</w:t>
      </w:r>
      <w:r w:rsidRPr="00AA0782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nie zmienił się w skali roku odsetek o</w:t>
      </w:r>
      <w:r w:rsidRPr="00AA0782">
        <w:rPr>
          <w:rFonts w:cs="Arial"/>
          <w:szCs w:val="19"/>
        </w:rPr>
        <w:t>sób wykreślonych z rejestru bezrobotnych w skutek nabycia praw do świadczenia przedemerytalnego</w:t>
      </w:r>
      <w:r>
        <w:rPr>
          <w:rFonts w:cs="Arial"/>
          <w:szCs w:val="19"/>
        </w:rPr>
        <w:t xml:space="preserve"> (0,4%)</w:t>
      </w:r>
      <w:r w:rsidRPr="00AA0782">
        <w:rPr>
          <w:rFonts w:cs="Arial"/>
          <w:szCs w:val="19"/>
        </w:rPr>
        <w:t>.</w:t>
      </w:r>
    </w:p>
    <w:p w14:paraId="461A3856" w14:textId="77777777" w:rsidR="00982495" w:rsidRPr="00207581" w:rsidRDefault="00982495" w:rsidP="00982495">
      <w:pPr>
        <w:rPr>
          <w:rFonts w:cs="Arial"/>
          <w:szCs w:val="19"/>
        </w:rPr>
      </w:pPr>
      <w:r w:rsidRPr="00207581">
        <w:rPr>
          <w:rFonts w:cs="Arial"/>
          <w:szCs w:val="19"/>
        </w:rPr>
        <w:t xml:space="preserve">W końcu sierpnia 2022 r. </w:t>
      </w:r>
      <w:r w:rsidRPr="00207581">
        <w:rPr>
          <w:rFonts w:cs="Arial"/>
          <w:b/>
          <w:szCs w:val="19"/>
        </w:rPr>
        <w:t>bez prawa do zasiłku</w:t>
      </w:r>
      <w:r w:rsidRPr="00207581">
        <w:rPr>
          <w:rFonts w:cs="Arial"/>
          <w:szCs w:val="19"/>
        </w:rPr>
        <w:t xml:space="preserve"> pozostawało 28,5 tys. bezrobotnych, a ich udział w liczbie bezrobotnych wyniósł 84,8%, tj. o 0,7 </w:t>
      </w:r>
      <w:proofErr w:type="spellStart"/>
      <w:r w:rsidRPr="00207581">
        <w:rPr>
          <w:rFonts w:cs="Arial"/>
          <w:szCs w:val="19"/>
        </w:rPr>
        <w:t>p.proc</w:t>
      </w:r>
      <w:proofErr w:type="spellEnd"/>
      <w:r w:rsidRPr="00207581">
        <w:rPr>
          <w:rFonts w:cs="Arial"/>
          <w:szCs w:val="19"/>
        </w:rPr>
        <w:t>. mniej niż przed rokiem.</w:t>
      </w:r>
    </w:p>
    <w:p w14:paraId="0AAD8A7F" w14:textId="21EE4E74" w:rsidR="004814D7" w:rsidRPr="00A429E6" w:rsidRDefault="00982495" w:rsidP="00982495">
      <w:pPr>
        <w:rPr>
          <w:rFonts w:cs="Arial"/>
          <w:szCs w:val="19"/>
        </w:rPr>
      </w:pPr>
      <w:r w:rsidRPr="00793158">
        <w:rPr>
          <w:rFonts w:cs="Arial"/>
          <w:szCs w:val="19"/>
        </w:rPr>
        <w:t xml:space="preserve">Bezrobotni będący </w:t>
      </w:r>
      <w:r w:rsidRPr="00793158">
        <w:rPr>
          <w:rFonts w:cs="Arial"/>
          <w:b/>
          <w:szCs w:val="19"/>
        </w:rPr>
        <w:t>w szczególnej sytuacji na rynku pracy</w:t>
      </w:r>
      <w:r w:rsidRPr="00793158">
        <w:rPr>
          <w:rFonts w:cs="Arial"/>
          <w:szCs w:val="19"/>
        </w:rPr>
        <w:t xml:space="preserve"> stanowili 84,3% ogółu bezrobotnych, tj. o 0,</w:t>
      </w:r>
      <w:r w:rsidR="00843B0C">
        <w:rPr>
          <w:rFonts w:cs="Arial"/>
          <w:szCs w:val="19"/>
        </w:rPr>
        <w:t>6</w:t>
      </w:r>
      <w:r w:rsidRPr="00793158">
        <w:rPr>
          <w:rFonts w:cs="Arial"/>
          <w:szCs w:val="19"/>
        </w:rPr>
        <w:t xml:space="preserve"> </w:t>
      </w:r>
      <w:proofErr w:type="spellStart"/>
      <w:r w:rsidRPr="00793158">
        <w:rPr>
          <w:rFonts w:cs="Arial"/>
          <w:szCs w:val="19"/>
        </w:rPr>
        <w:t>p.proc</w:t>
      </w:r>
      <w:proofErr w:type="spellEnd"/>
      <w:r w:rsidRPr="00793158">
        <w:rPr>
          <w:rFonts w:cs="Arial"/>
          <w:szCs w:val="19"/>
        </w:rPr>
        <w:t xml:space="preserve">. mniej niż przed rokiem. Liczebność omawianej subpopulacji zmniejszyła się natomiast o 17,7%. Nadal największy odsetek stanowiły osoby długotrwale bezrobotne (54,5%). Udział osób bezrobotnych w wieku do 30 lat wyniósł 24,0%, w tym osób w wieku do 25 roku życia 11,7%. Z kolei odsetek bezrobotnych </w:t>
      </w:r>
      <w:r w:rsidRPr="007653D2">
        <w:rPr>
          <w:rFonts w:cs="Arial"/>
          <w:szCs w:val="19"/>
        </w:rPr>
        <w:t xml:space="preserve">powyżej 50 roku życia ukształtował się na poziomie 26,2%. Udział posiadających co najmniej jedno </w:t>
      </w:r>
      <w:r w:rsidRPr="007B207B">
        <w:rPr>
          <w:rFonts w:cs="Arial"/>
          <w:szCs w:val="19"/>
        </w:rPr>
        <w:t xml:space="preserve">dziecko </w:t>
      </w:r>
      <w:r w:rsidRPr="006F1103">
        <w:rPr>
          <w:rFonts w:cs="Arial"/>
          <w:szCs w:val="19"/>
        </w:rPr>
        <w:t>do 6 roku życia wyniósł 17,4%, a poszukujących pracy niepełnosprawnych 8,3%. W ujęciu rocznym, liczebność osób bezrobotnych w wieku do 30 lat zmniejszyła się o 21,8% (w tym osób do 25 roku życia ubyło 20,1%), a osób w wieku 50 lat i więcej było mniej o 14,4%. Zmniejszyła się również liczba</w:t>
      </w:r>
      <w:r w:rsidR="00843B0C">
        <w:rPr>
          <w:rFonts w:cs="Arial"/>
          <w:szCs w:val="19"/>
        </w:rPr>
        <w:t>:</w:t>
      </w:r>
      <w:r w:rsidRPr="006F1103">
        <w:rPr>
          <w:rFonts w:cs="Arial"/>
          <w:szCs w:val="19"/>
        </w:rPr>
        <w:t xml:space="preserve"> osób posiadających co najmniej jedno dziecko niepełnosprawne do 18 roku życia (o 25,0%), długotrwale bezrobotnych (o 20,3%), posiadających co najmniej jedno dziecko do 6 roku życia (o 17,2%) oraz korzystających ze świadczeń pomocy społecznej (o 1,9%). Przybyło natomiast osób niepełnosprawnych (o 21,8%).</w:t>
      </w:r>
    </w:p>
    <w:p w14:paraId="526F485A" w14:textId="7A49FE8E" w:rsidR="00B55778" w:rsidRDefault="00B55778" w:rsidP="00A068C1">
      <w:pPr>
        <w:pStyle w:val="tytuwykresu"/>
        <w:pageBreakBefore/>
        <w:spacing w:before="240"/>
        <w:rPr>
          <w:spacing w:val="0"/>
          <w:shd w:val="clear" w:color="auto" w:fill="FFFFFF"/>
        </w:rPr>
      </w:pPr>
      <w:r w:rsidRPr="004513E4">
        <w:rPr>
          <w:spacing w:val="0"/>
          <w:shd w:val="clear" w:color="auto" w:fill="FFFFFF"/>
        </w:rPr>
        <w:lastRenderedPageBreak/>
        <w:t>Tablica 3. Kategorie osób bezrobotnych będących w szczególnej sytuacji na rynku pracy</w:t>
      </w:r>
    </w:p>
    <w:tbl>
      <w:tblPr>
        <w:tblStyle w:val="Siatkatabelijasna1"/>
        <w:tblpPr w:leftFromText="141" w:rightFromText="141" w:vertAnchor="text" w:horzAnchor="margin" w:tblpXSpec="center" w:tblpY="186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3. Kategorie osób bezrobotnych będących w szczególnej sytuacji na rynku pracy"/>
        <w:tblDescription w:val="W tablicy wartości za sierpień 2022 roku zestawione są z danymi z lipca 2022 roku oraz sierpnia 2021 roku."/>
      </w:tblPr>
      <w:tblGrid>
        <w:gridCol w:w="6767"/>
        <w:gridCol w:w="1212"/>
        <w:gridCol w:w="1214"/>
        <w:gridCol w:w="1273"/>
      </w:tblGrid>
      <w:tr w:rsidR="004814D7" w:rsidRPr="00FA5128" w14:paraId="08B20E02" w14:textId="77777777" w:rsidTr="003D0572">
        <w:trPr>
          <w:trHeight w:val="57"/>
        </w:trPr>
        <w:tc>
          <w:tcPr>
            <w:tcW w:w="6767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3F62AA4" w14:textId="07A6D1ED" w:rsidR="004814D7" w:rsidRPr="009C7251" w:rsidRDefault="0069105C" w:rsidP="001707D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212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5CE8588" w14:textId="4CBDF46D" w:rsidR="004814D7" w:rsidRPr="00FA5128" w:rsidRDefault="002F42E9" w:rsidP="000F5263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2487" w:type="dxa"/>
            <w:gridSpan w:val="2"/>
            <w:tcBorders>
              <w:top w:val="single" w:sz="4" w:space="0" w:color="522398"/>
              <w:right w:val="nil"/>
            </w:tcBorders>
            <w:vAlign w:val="center"/>
          </w:tcPr>
          <w:p w14:paraId="3EE595D6" w14:textId="55C90C89" w:rsidR="004814D7" w:rsidRPr="00FA5128" w:rsidRDefault="002F42E9" w:rsidP="000F5263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2022</w:t>
            </w:r>
          </w:p>
        </w:tc>
      </w:tr>
      <w:tr w:rsidR="004814D7" w:rsidRPr="00FA5128" w14:paraId="6D4BFE2A" w14:textId="77777777" w:rsidTr="003D0572">
        <w:trPr>
          <w:trHeight w:val="57"/>
        </w:trPr>
        <w:tc>
          <w:tcPr>
            <w:tcW w:w="6767" w:type="dxa"/>
            <w:vMerge/>
            <w:tcBorders>
              <w:right w:val="single" w:sz="4" w:space="0" w:color="522398"/>
            </w:tcBorders>
            <w:vAlign w:val="center"/>
          </w:tcPr>
          <w:p w14:paraId="31D01F58" w14:textId="77777777" w:rsidR="004814D7" w:rsidRPr="00FA5128" w:rsidRDefault="004814D7" w:rsidP="001707D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12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184F4ACA" w14:textId="5B3E9B73" w:rsidR="004814D7" w:rsidRPr="00FA5128" w:rsidRDefault="000A3D15" w:rsidP="00CC4B9D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E4476E">
              <w:rPr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001D77"/>
              <w:right w:val="single" w:sz="4" w:space="0" w:color="522398"/>
            </w:tcBorders>
            <w:vAlign w:val="center"/>
          </w:tcPr>
          <w:p w14:paraId="34F4D65D" w14:textId="6F1FC38C" w:rsidR="004814D7" w:rsidRPr="00FA5128" w:rsidRDefault="000A3D15" w:rsidP="00CC4B9D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E4476E">
              <w:rPr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1273" w:type="dxa"/>
            <w:tcBorders>
              <w:left w:val="single" w:sz="4" w:space="0" w:color="522398"/>
              <w:bottom w:val="single" w:sz="4" w:space="0" w:color="001D77"/>
              <w:right w:val="nil"/>
            </w:tcBorders>
            <w:vAlign w:val="center"/>
          </w:tcPr>
          <w:p w14:paraId="2FD0835B" w14:textId="32203B18" w:rsidR="004814D7" w:rsidRPr="00FA5128" w:rsidRDefault="000A3D15" w:rsidP="00CC4B9D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E4476E">
              <w:rPr>
                <w:color w:val="000000" w:themeColor="text1"/>
                <w:sz w:val="16"/>
                <w:szCs w:val="16"/>
              </w:rPr>
              <w:t>8</w:t>
            </w:r>
          </w:p>
        </w:tc>
      </w:tr>
      <w:tr w:rsidR="004814D7" w:rsidRPr="00FA5128" w14:paraId="5A54744A" w14:textId="77777777" w:rsidTr="003D0572">
        <w:tc>
          <w:tcPr>
            <w:tcW w:w="6767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176295BC" w14:textId="77777777" w:rsidR="004814D7" w:rsidRPr="00FA5128" w:rsidRDefault="004814D7" w:rsidP="001707D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3699" w:type="dxa"/>
            <w:gridSpan w:val="3"/>
            <w:tcBorders>
              <w:top w:val="single" w:sz="4" w:space="0" w:color="001D77"/>
              <w:bottom w:val="single" w:sz="4" w:space="0" w:color="522398"/>
              <w:right w:val="nil"/>
            </w:tcBorders>
            <w:vAlign w:val="center"/>
          </w:tcPr>
          <w:p w14:paraId="3C17062B" w14:textId="77777777" w:rsidR="004814D7" w:rsidRPr="00FA5128" w:rsidRDefault="004814D7" w:rsidP="00CC4B9D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% ogółem</w:t>
            </w:r>
          </w:p>
        </w:tc>
      </w:tr>
      <w:tr w:rsidR="00E4476E" w:rsidRPr="006C2CCB" w14:paraId="076706B5" w14:textId="77777777" w:rsidTr="0062699D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FE1E76" w14:textId="77777777" w:rsidR="00E4476E" w:rsidRPr="00EF5C7A" w:rsidRDefault="00E4476E" w:rsidP="00E4476E">
            <w:pPr>
              <w:pStyle w:val="Default"/>
              <w:tabs>
                <w:tab w:val="right" w:leader="dot" w:pos="5103"/>
              </w:tabs>
              <w:spacing w:before="20" w:after="1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Do 30 roku życia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E37E11" w14:textId="6108BBE0" w:rsidR="00E4476E" w:rsidRPr="00BD27D8" w:rsidRDefault="00E4476E" w:rsidP="00E4476E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04D61">
              <w:rPr>
                <w:rFonts w:cs="Arial"/>
                <w:color w:val="000000"/>
                <w:sz w:val="16"/>
                <w:szCs w:val="16"/>
              </w:rPr>
              <w:t>25,3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682CEA" w14:textId="069B17B3" w:rsidR="00E4476E" w:rsidRPr="00BD27D8" w:rsidRDefault="00E4476E" w:rsidP="00E4476E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23,5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8FE594" w14:textId="2D7F164A" w:rsidR="00E4476E" w:rsidRPr="000A3D15" w:rsidRDefault="00E4476E" w:rsidP="00E4476E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04D61">
              <w:rPr>
                <w:rFonts w:cs="Arial"/>
                <w:color w:val="000000"/>
                <w:sz w:val="16"/>
                <w:szCs w:val="16"/>
              </w:rPr>
              <w:t>24,0</w:t>
            </w:r>
          </w:p>
        </w:tc>
      </w:tr>
      <w:tr w:rsidR="00E4476E" w:rsidRPr="006C2CCB" w14:paraId="7FCD20E2" w14:textId="77777777" w:rsidTr="0062699D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78FA1D" w14:textId="77777777" w:rsidR="00E4476E" w:rsidRPr="00EF5C7A" w:rsidRDefault="00E4476E" w:rsidP="00E4476E">
            <w:pPr>
              <w:pStyle w:val="Default"/>
              <w:tabs>
                <w:tab w:val="right" w:leader="dot" w:pos="5103"/>
              </w:tabs>
              <w:spacing w:before="20" w:after="10" w:line="240" w:lineRule="exact"/>
              <w:ind w:left="284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w tym do 25 roku życia 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1FF264" w14:textId="73FFFDB7" w:rsidR="00E4476E" w:rsidRPr="00BD27D8" w:rsidRDefault="00E4476E" w:rsidP="00E4476E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04D61">
              <w:rPr>
                <w:rFonts w:cs="Arial"/>
                <w:color w:val="000000"/>
                <w:sz w:val="16"/>
                <w:szCs w:val="16"/>
              </w:rPr>
              <w:t>12,1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A2C795" w14:textId="4D546FF1" w:rsidR="00E4476E" w:rsidRPr="00BD27D8" w:rsidRDefault="00E4476E" w:rsidP="00E4476E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11,4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CF967D" w14:textId="1FD3443C" w:rsidR="00E4476E" w:rsidRPr="000A3D15" w:rsidRDefault="00E4476E" w:rsidP="00E4476E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04D61">
              <w:rPr>
                <w:rFonts w:cs="Arial"/>
                <w:color w:val="000000"/>
                <w:sz w:val="16"/>
                <w:szCs w:val="16"/>
              </w:rPr>
              <w:t>11,7</w:t>
            </w:r>
          </w:p>
        </w:tc>
      </w:tr>
      <w:tr w:rsidR="00E4476E" w:rsidRPr="006C2CCB" w14:paraId="04D3C21F" w14:textId="77777777" w:rsidTr="0062699D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737862" w14:textId="77777777" w:rsidR="00E4476E" w:rsidRPr="00EF5C7A" w:rsidRDefault="00E4476E" w:rsidP="00E4476E">
            <w:pPr>
              <w:pStyle w:val="Default"/>
              <w:tabs>
                <w:tab w:val="right" w:leader="dot" w:pos="5103"/>
              </w:tabs>
              <w:spacing w:before="20" w:after="1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Powyżej 50 roku życia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DE323A" w14:textId="5D8C5201" w:rsidR="00E4476E" w:rsidRPr="00BD27D8" w:rsidRDefault="00E4476E" w:rsidP="00E4476E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04D61">
              <w:rPr>
                <w:rFonts w:cs="Arial"/>
                <w:color w:val="000000"/>
                <w:sz w:val="16"/>
                <w:szCs w:val="16"/>
              </w:rPr>
              <w:t>25,5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39A0D4" w14:textId="181F0C12" w:rsidR="00E4476E" w:rsidRPr="00BD27D8" w:rsidRDefault="00E4476E" w:rsidP="00E4476E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26,4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DBC2FA" w14:textId="0CA37B7C" w:rsidR="00E4476E" w:rsidRPr="000A3D15" w:rsidRDefault="00E4476E" w:rsidP="00E4476E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04D61">
              <w:rPr>
                <w:rFonts w:cs="Arial"/>
                <w:color w:val="000000"/>
                <w:sz w:val="16"/>
                <w:szCs w:val="16"/>
              </w:rPr>
              <w:t>26,2</w:t>
            </w:r>
          </w:p>
        </w:tc>
      </w:tr>
      <w:tr w:rsidR="00E4476E" w:rsidRPr="006C2CCB" w14:paraId="4896E421" w14:textId="77777777" w:rsidTr="0062699D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CAD5CF" w14:textId="25815C43" w:rsidR="00E4476E" w:rsidRPr="00EF5C7A" w:rsidRDefault="00E4476E" w:rsidP="00E4476E">
            <w:pPr>
              <w:pStyle w:val="Default"/>
              <w:tabs>
                <w:tab w:val="right" w:leader="dot" w:pos="5103"/>
              </w:tabs>
              <w:spacing w:before="20" w:after="1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proofErr w:type="spellStart"/>
            <w:r>
              <w:rPr>
                <w:rFonts w:ascii="Fira Sans" w:hAnsi="Fira Sans" w:cs="Arial"/>
                <w:color w:val="auto"/>
                <w:sz w:val="16"/>
                <w:szCs w:val="16"/>
              </w:rPr>
              <w:t>Długotrwale</w:t>
            </w:r>
            <w:r w:rsidRPr="0081041B">
              <w:rPr>
                <w:rFonts w:ascii="Fira Sans" w:hAnsi="Fira Sans" w:cs="Arial"/>
                <w:color w:val="auto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794907" w14:textId="7FA306F7" w:rsidR="00E4476E" w:rsidRPr="00BD27D8" w:rsidRDefault="00E4476E" w:rsidP="00E4476E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04D61">
              <w:rPr>
                <w:rFonts w:cs="Arial"/>
                <w:color w:val="000000"/>
                <w:sz w:val="16"/>
                <w:szCs w:val="16"/>
              </w:rPr>
              <w:t>56,8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F381C9" w14:textId="75AE6A65" w:rsidR="00E4476E" w:rsidRPr="00BD27D8" w:rsidRDefault="00E4476E" w:rsidP="00E4476E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55,4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C6D99B" w14:textId="60EBDF6B" w:rsidR="00E4476E" w:rsidRPr="000A3D15" w:rsidRDefault="00E4476E" w:rsidP="00E4476E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04D61">
              <w:rPr>
                <w:rFonts w:cs="Arial"/>
                <w:color w:val="000000"/>
                <w:sz w:val="16"/>
                <w:szCs w:val="16"/>
              </w:rPr>
              <w:t>54,5</w:t>
            </w:r>
          </w:p>
        </w:tc>
      </w:tr>
      <w:tr w:rsidR="00E4476E" w:rsidRPr="006C2CCB" w14:paraId="0F5A3275" w14:textId="77777777" w:rsidTr="0062699D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BA9124" w14:textId="77777777" w:rsidR="00E4476E" w:rsidRPr="00EF5C7A" w:rsidRDefault="00E4476E" w:rsidP="00E4476E">
            <w:pPr>
              <w:pStyle w:val="Default"/>
              <w:tabs>
                <w:tab w:val="right" w:leader="dot" w:pos="5103"/>
              </w:tabs>
              <w:spacing w:before="20" w:after="1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Korzystające ze świadczeń pomocy społecznej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5EF30A" w14:textId="5DF2D2AC" w:rsidR="00E4476E" w:rsidRPr="00BD27D8" w:rsidRDefault="00E4476E" w:rsidP="00E4476E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04D61">
              <w:rPr>
                <w:rFonts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9E7BC2" w14:textId="6E217AD3" w:rsidR="00E4476E" w:rsidRPr="00BD27D8" w:rsidRDefault="00E4476E" w:rsidP="00E4476E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FE9300" w14:textId="4ED2F7A6" w:rsidR="00E4476E" w:rsidRPr="000A3D15" w:rsidRDefault="00E4476E" w:rsidP="00E4476E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04D61">
              <w:rPr>
                <w:rFonts w:cs="Arial"/>
                <w:color w:val="000000"/>
                <w:sz w:val="16"/>
                <w:szCs w:val="16"/>
              </w:rPr>
              <w:t>0,6</w:t>
            </w:r>
          </w:p>
        </w:tc>
      </w:tr>
      <w:tr w:rsidR="00E4476E" w:rsidRPr="006C2CCB" w14:paraId="37F7B203" w14:textId="77777777" w:rsidTr="0062699D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4E629C" w14:textId="77777777" w:rsidR="00E4476E" w:rsidRPr="00EF5C7A" w:rsidRDefault="00E4476E" w:rsidP="00E4476E">
            <w:pPr>
              <w:pStyle w:val="Default"/>
              <w:tabs>
                <w:tab w:val="right" w:leader="dot" w:pos="5103"/>
              </w:tabs>
              <w:spacing w:before="20" w:after="1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29C5AC" w14:textId="7DC984F7" w:rsidR="00E4476E" w:rsidRPr="00BD27D8" w:rsidRDefault="00E4476E" w:rsidP="00E4476E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04D61">
              <w:rPr>
                <w:rFonts w:cs="Arial"/>
                <w:color w:val="000000"/>
                <w:sz w:val="16"/>
                <w:szCs w:val="16"/>
              </w:rPr>
              <w:t>17,3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9150DF" w14:textId="6CA5D293" w:rsidR="00E4476E" w:rsidRPr="00BD27D8" w:rsidRDefault="00E4476E" w:rsidP="00E4476E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17,5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D83861" w14:textId="0F40BA5F" w:rsidR="00E4476E" w:rsidRPr="000A3D15" w:rsidRDefault="00E4476E" w:rsidP="00E4476E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04D61">
              <w:rPr>
                <w:rFonts w:cs="Arial"/>
                <w:color w:val="000000"/>
                <w:sz w:val="16"/>
                <w:szCs w:val="16"/>
              </w:rPr>
              <w:t>17,4</w:t>
            </w:r>
          </w:p>
        </w:tc>
      </w:tr>
      <w:tr w:rsidR="00E4476E" w:rsidRPr="006C2CCB" w14:paraId="1E5936D8" w14:textId="77777777" w:rsidTr="0062699D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74EF96" w14:textId="77777777" w:rsidR="00E4476E" w:rsidRPr="00EF5C7A" w:rsidRDefault="00E4476E" w:rsidP="00E4476E">
            <w:pPr>
              <w:pStyle w:val="Default"/>
              <w:tabs>
                <w:tab w:val="right" w:leader="dot" w:pos="5103"/>
              </w:tabs>
              <w:spacing w:before="20" w:after="1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niepełnosprawne do 18 roku życia 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1826D0" w14:textId="7C5D3B4B" w:rsidR="00E4476E" w:rsidRPr="00BD27D8" w:rsidRDefault="00E4476E" w:rsidP="00E4476E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04D61"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959A76" w14:textId="0C23D949" w:rsidR="00E4476E" w:rsidRPr="00BD27D8" w:rsidRDefault="00E4476E" w:rsidP="00E4476E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534A61" w14:textId="5E8E9B31" w:rsidR="00E4476E" w:rsidRPr="000A3D15" w:rsidRDefault="00E4476E" w:rsidP="00E4476E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04D61"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</w:tr>
      <w:tr w:rsidR="00E4476E" w:rsidRPr="006C2CCB" w14:paraId="506DF04C" w14:textId="77777777" w:rsidTr="0062699D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99BA82" w14:textId="77777777" w:rsidR="00E4476E" w:rsidRPr="00EF5C7A" w:rsidRDefault="00E4476E" w:rsidP="00E4476E">
            <w:pPr>
              <w:pStyle w:val="Default"/>
              <w:tabs>
                <w:tab w:val="right" w:leader="dot" w:pos="5103"/>
              </w:tabs>
              <w:spacing w:before="20" w:after="1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Niepełnosprawni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94F65A" w14:textId="1D10BAC7" w:rsidR="00E4476E" w:rsidRPr="00BD27D8" w:rsidRDefault="00E4476E" w:rsidP="00E4476E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04D61">
              <w:rPr>
                <w:rFonts w:cs="Arial"/>
                <w:color w:val="000000"/>
                <w:sz w:val="16"/>
                <w:szCs w:val="16"/>
              </w:rPr>
              <w:t>5,7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BBAE78" w14:textId="3C753F3A" w:rsidR="00E4476E" w:rsidRPr="00BD27D8" w:rsidRDefault="00E4476E" w:rsidP="00E4476E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8,4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20E7EA" w14:textId="2E32A842" w:rsidR="00E4476E" w:rsidRPr="000A3D15" w:rsidRDefault="00E4476E" w:rsidP="00E4476E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04D61">
              <w:rPr>
                <w:rFonts w:cs="Arial"/>
                <w:color w:val="000000"/>
                <w:sz w:val="16"/>
                <w:szCs w:val="16"/>
              </w:rPr>
              <w:t>8,3</w:t>
            </w:r>
          </w:p>
        </w:tc>
      </w:tr>
    </w:tbl>
    <w:p w14:paraId="5238C8AA" w14:textId="4640C424" w:rsidR="00B55778" w:rsidRPr="00B77FA2" w:rsidRDefault="00B55778" w:rsidP="00D7657F">
      <w:pPr>
        <w:spacing w:line="240" w:lineRule="auto"/>
        <w:rPr>
          <w:sz w:val="16"/>
          <w:szCs w:val="16"/>
        </w:rPr>
      </w:pPr>
      <w:r w:rsidRPr="000510D7">
        <w:rPr>
          <w:sz w:val="16"/>
          <w:szCs w:val="16"/>
        </w:rPr>
        <w:t>a</w:t>
      </w:r>
      <w:r w:rsidR="003247E5">
        <w:rPr>
          <w:sz w:val="16"/>
          <w:szCs w:val="16"/>
        </w:rPr>
        <w:t xml:space="preserve"> </w:t>
      </w:r>
      <w:r w:rsidRPr="00B77FA2">
        <w:rPr>
          <w:sz w:val="16"/>
          <w:szCs w:val="16"/>
        </w:rPr>
        <w:t>Do długotrwale bezrobotnych zalicza się osoby pozostające w rejestrze powiatowego urzędu pracy łącznie przez okres ponad 12 miesięcy w okresie ostatnich 2 lat, z wyłączeniem okresów odbywania stażu i przygotowania zawodowego w miejscu pracy.</w:t>
      </w:r>
    </w:p>
    <w:p w14:paraId="4EF68777" w14:textId="77777777" w:rsidR="00E4476E" w:rsidRDefault="00E4476E" w:rsidP="00E4476E">
      <w:pPr>
        <w:tabs>
          <w:tab w:val="left" w:pos="426"/>
        </w:tabs>
        <w:spacing w:before="0" w:after="80"/>
        <w:rPr>
          <w:rFonts w:cs="Arial"/>
          <w:szCs w:val="19"/>
        </w:rPr>
      </w:pPr>
      <w:r w:rsidRPr="007E17E7">
        <w:rPr>
          <w:rFonts w:cs="Arial"/>
          <w:szCs w:val="19"/>
        </w:rPr>
        <w:t xml:space="preserve">W </w:t>
      </w:r>
      <w:r>
        <w:rPr>
          <w:rFonts w:cs="Arial"/>
          <w:szCs w:val="19"/>
        </w:rPr>
        <w:t>sierpniu</w:t>
      </w:r>
      <w:r w:rsidRPr="007E17E7">
        <w:rPr>
          <w:rFonts w:cs="Arial"/>
          <w:szCs w:val="19"/>
        </w:rPr>
        <w:t xml:space="preserve"> 202</w:t>
      </w:r>
      <w:r>
        <w:rPr>
          <w:rFonts w:cs="Arial"/>
          <w:szCs w:val="19"/>
        </w:rPr>
        <w:t xml:space="preserve">2 r. do urzędów pracy zgłoszono 2,4 </w:t>
      </w:r>
      <w:r w:rsidRPr="004463D9">
        <w:rPr>
          <w:rFonts w:cs="Arial"/>
          <w:szCs w:val="19"/>
        </w:rPr>
        <w:t>tys. ofert zatrudnienia,</w:t>
      </w:r>
      <w:r w:rsidRPr="007E17E7">
        <w:rPr>
          <w:rFonts w:cs="Arial"/>
          <w:szCs w:val="19"/>
        </w:rPr>
        <w:t xml:space="preserve"> tj. </w:t>
      </w:r>
      <w:r>
        <w:rPr>
          <w:rFonts w:cs="Arial"/>
          <w:szCs w:val="19"/>
        </w:rPr>
        <w:t xml:space="preserve">więcej </w:t>
      </w:r>
      <w:r w:rsidRPr="007E17E7">
        <w:rPr>
          <w:rFonts w:cs="Arial"/>
          <w:szCs w:val="19"/>
        </w:rPr>
        <w:t>o 0,</w:t>
      </w:r>
      <w:r>
        <w:rPr>
          <w:rFonts w:cs="Arial"/>
          <w:szCs w:val="19"/>
        </w:rPr>
        <w:t>4</w:t>
      </w:r>
      <w:r w:rsidRPr="007E17E7">
        <w:rPr>
          <w:rFonts w:cs="Arial"/>
          <w:szCs w:val="19"/>
        </w:rPr>
        <w:t xml:space="preserve"> tys. niż przed miesiące</w:t>
      </w:r>
      <w:r>
        <w:rPr>
          <w:rFonts w:cs="Arial"/>
          <w:szCs w:val="19"/>
        </w:rPr>
        <w:t xml:space="preserve">m i </w:t>
      </w:r>
      <w:r w:rsidRPr="007E17E7">
        <w:rPr>
          <w:rFonts w:cs="Arial"/>
          <w:szCs w:val="19"/>
        </w:rPr>
        <w:t xml:space="preserve">o </w:t>
      </w:r>
      <w:r>
        <w:rPr>
          <w:rFonts w:cs="Arial"/>
          <w:szCs w:val="19"/>
        </w:rPr>
        <w:t>0,3</w:t>
      </w:r>
      <w:r w:rsidRPr="007E17E7">
        <w:rPr>
          <w:rFonts w:cs="Arial"/>
          <w:szCs w:val="19"/>
        </w:rPr>
        <w:t xml:space="preserve"> tys. niż przed rokiem. W końcu miesiąca na 1 ofertę pracy przypadało </w:t>
      </w:r>
      <w:r>
        <w:rPr>
          <w:rFonts w:cs="Arial"/>
          <w:szCs w:val="19"/>
        </w:rPr>
        <w:t xml:space="preserve">14 </w:t>
      </w:r>
      <w:r w:rsidRPr="007E17E7">
        <w:rPr>
          <w:rFonts w:cs="Arial"/>
          <w:szCs w:val="19"/>
        </w:rPr>
        <w:t xml:space="preserve">bezrobotnych (przed miesiącem </w:t>
      </w:r>
      <w:r>
        <w:rPr>
          <w:rFonts w:cs="Arial"/>
          <w:szCs w:val="19"/>
        </w:rPr>
        <w:t>17</w:t>
      </w:r>
      <w:r w:rsidRPr="007E17E7">
        <w:rPr>
          <w:rFonts w:cs="Arial"/>
          <w:szCs w:val="19"/>
        </w:rPr>
        <w:t xml:space="preserve">, przed rokiem </w:t>
      </w:r>
      <w:r>
        <w:rPr>
          <w:rFonts w:cs="Arial"/>
          <w:szCs w:val="19"/>
        </w:rPr>
        <w:t>18</w:t>
      </w:r>
      <w:r w:rsidRPr="007E17E7">
        <w:rPr>
          <w:rFonts w:cs="Arial"/>
          <w:szCs w:val="19"/>
        </w:rPr>
        <w:t>).</w:t>
      </w:r>
    </w:p>
    <w:p w14:paraId="65C74A1B" w14:textId="62B7BAF8" w:rsidR="004339DE" w:rsidRPr="003A6DF9" w:rsidRDefault="00E4476E" w:rsidP="00E4476E">
      <w:pPr>
        <w:tabs>
          <w:tab w:val="left" w:pos="426"/>
        </w:tabs>
        <w:rPr>
          <w:rFonts w:cs="Arial"/>
          <w:szCs w:val="19"/>
        </w:rPr>
      </w:pPr>
      <w:r w:rsidRPr="003A6DF9">
        <w:rPr>
          <w:rFonts w:cs="Arial"/>
          <w:szCs w:val="19"/>
        </w:rPr>
        <w:t>Z danych urzędów pracy wynika, że według stanu na 3</w:t>
      </w:r>
      <w:r>
        <w:rPr>
          <w:rFonts w:cs="Arial"/>
          <w:szCs w:val="19"/>
        </w:rPr>
        <w:t>1</w:t>
      </w:r>
      <w:r w:rsidRPr="003A6DF9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sierpnia</w:t>
      </w:r>
      <w:r w:rsidRPr="003A6DF9">
        <w:rPr>
          <w:rFonts w:cs="Arial"/>
          <w:szCs w:val="19"/>
        </w:rPr>
        <w:t xml:space="preserve"> 2022 r.</w:t>
      </w:r>
      <w:r>
        <w:rPr>
          <w:rFonts w:cs="Arial"/>
          <w:szCs w:val="19"/>
        </w:rPr>
        <w:t xml:space="preserve">, podobnie jak przed rokiem </w:t>
      </w:r>
      <w:r w:rsidRPr="003A6DF9">
        <w:rPr>
          <w:rFonts w:cs="Arial"/>
          <w:szCs w:val="19"/>
        </w:rPr>
        <w:t>1</w:t>
      </w:r>
      <w:r>
        <w:rPr>
          <w:rFonts w:cs="Arial"/>
          <w:szCs w:val="19"/>
        </w:rPr>
        <w:t>5</w:t>
      </w:r>
      <w:r w:rsidRPr="003A6DF9">
        <w:rPr>
          <w:rFonts w:cs="Arial"/>
          <w:szCs w:val="19"/>
        </w:rPr>
        <w:t xml:space="preserve"> zakładów pracy zapowiedziało zwolnienia grupowe.</w:t>
      </w:r>
    </w:p>
    <w:p w14:paraId="28E689FA" w14:textId="1B7409BE" w:rsidR="00B55778" w:rsidRDefault="00B55778" w:rsidP="00284F53">
      <w:pPr>
        <w:pStyle w:val="tytuwykresu"/>
        <w:spacing w:before="240"/>
        <w:rPr>
          <w:shd w:val="clear" w:color="auto" w:fill="FFFFFF"/>
        </w:rPr>
      </w:pPr>
      <w:r w:rsidRPr="00C641DB">
        <w:t>Wykres 3.</w:t>
      </w:r>
      <w:r w:rsidRPr="00C641DB">
        <w:rPr>
          <w:shd w:val="clear" w:color="auto" w:fill="FFFFFF"/>
        </w:rPr>
        <w:t xml:space="preserve"> Bezrobotni na 1 ofertę pracy</w:t>
      </w:r>
    </w:p>
    <w:p w14:paraId="2F480D45" w14:textId="67A0CD52" w:rsidR="00832C6F" w:rsidRDefault="00B94C6E" w:rsidP="006D5D2A">
      <w:pPr>
        <w:pStyle w:val="tytuwykresu"/>
        <w:suppressAutoHyphens/>
        <w:spacing w:before="0" w:after="120"/>
        <w:ind w:left="851"/>
        <w:rPr>
          <w:noProof/>
          <w:lang w:eastAsia="pl-PL"/>
        </w:rPr>
      </w:pPr>
      <w:r>
        <w:rPr>
          <w:noProof/>
        </w:rPr>
        <w:drawing>
          <wp:anchor distT="0" distB="0" distL="114300" distR="114300" simplePos="0" relativeHeight="252168704" behindDoc="0" locked="0" layoutInCell="1" allowOverlap="1" wp14:anchorId="40B6B6A0" wp14:editId="5FDE15EA">
            <wp:simplePos x="0" y="0"/>
            <wp:positionH relativeFrom="margin">
              <wp:align>right</wp:align>
            </wp:positionH>
            <wp:positionV relativeFrom="margin">
              <wp:posOffset>5019675</wp:posOffset>
            </wp:positionV>
            <wp:extent cx="6657975" cy="2190750"/>
            <wp:effectExtent l="0" t="0" r="0" b="0"/>
            <wp:wrapSquare wrapText="bothSides"/>
            <wp:docPr id="28" name="Wykres 28" descr="Wykres 3. Bezrobotni na 1 ofertę pracy (stan w końcu miesiąca)&#10;&#10;Liczba bezrobotnych zarejestrowanych przypadająca na 1 ofertę pracy odnotowana w województwie świętokrzyskim w końcu miesięcy sprawozdawczych w latach 2019-2022. W województwie świętokrzyskim w końcu sierpnia 2022 r. na 1 ofertę pracy przypadało 14 bezrobotnych zarejestrowanych (przed miesiącem 17, przed rokiem 18).">
              <a:extLst xmlns:a="http://schemas.openxmlformats.org/drawingml/2006/main">
                <a:ext uri="{FF2B5EF4-FFF2-40B4-BE49-F238E27FC236}">
                  <a16:creationId xmlns:a16="http://schemas.microsoft.com/office/drawing/2014/main" id="{8454A90D-50AE-42E8-9EC4-F28D48C5ECE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0F75">
        <w:rPr>
          <w:b w:val="0"/>
          <w:shd w:val="clear" w:color="auto" w:fill="FFFFFF"/>
        </w:rPr>
        <w:t xml:space="preserve"> </w:t>
      </w:r>
      <w:r w:rsidR="00832C6F">
        <w:rPr>
          <w:b w:val="0"/>
          <w:shd w:val="clear" w:color="auto" w:fill="FFFFFF"/>
        </w:rPr>
        <w:t>S</w:t>
      </w:r>
      <w:r w:rsidR="00832C6F" w:rsidRPr="00E47AFC">
        <w:rPr>
          <w:b w:val="0"/>
          <w:shd w:val="clear" w:color="auto" w:fill="FFFFFF"/>
        </w:rPr>
        <w:t>tan w końcu miesiąca</w:t>
      </w:r>
    </w:p>
    <w:p w14:paraId="4533D2B7" w14:textId="77777777" w:rsidR="00B94C6E" w:rsidRDefault="00B94C6E" w:rsidP="00B94C6E">
      <w:pPr>
        <w:spacing w:before="360" w:line="240" w:lineRule="auto"/>
        <w:rPr>
          <w:rFonts w:ascii="Fira Sans SemiBold" w:eastAsia="Times New Roman" w:hAnsi="Fira Sans SemiBold" w:cs="Times New Roman"/>
          <w:bCs/>
          <w:color w:val="532398"/>
          <w:sz w:val="24"/>
          <w:szCs w:val="24"/>
          <w:lang w:eastAsia="pl-PL"/>
        </w:rPr>
      </w:pPr>
    </w:p>
    <w:p w14:paraId="64B3FFCF" w14:textId="319BE884" w:rsidR="00284CE4" w:rsidRPr="007946A9" w:rsidRDefault="00CC4B9D" w:rsidP="00B94C6E">
      <w:pPr>
        <w:spacing w:before="360" w:line="240" w:lineRule="auto"/>
        <w:rPr>
          <w:rFonts w:ascii="Fira Sans SemiBold" w:eastAsia="Times New Roman" w:hAnsi="Fira Sans SemiBold" w:cs="Times New Roman"/>
          <w:bCs/>
          <w:color w:val="532398"/>
          <w:sz w:val="24"/>
          <w:szCs w:val="24"/>
          <w:lang w:eastAsia="pl-PL"/>
        </w:rPr>
      </w:pPr>
      <w:r w:rsidRPr="007946A9">
        <w:rPr>
          <w:rFonts w:ascii="Fira Sans SemiBold" w:eastAsia="Times New Roman" w:hAnsi="Fira Sans SemiBold" w:cs="Times New Roman"/>
          <w:bCs/>
          <w:color w:val="532398"/>
          <w:sz w:val="24"/>
          <w:szCs w:val="24"/>
          <w:lang w:eastAsia="pl-PL"/>
        </w:rPr>
        <w:t>Wynagrodzenia</w:t>
      </w:r>
    </w:p>
    <w:p w14:paraId="42D7EDB0" w14:textId="4656FB38" w:rsidR="00D451FA" w:rsidRPr="00E46E56" w:rsidRDefault="00D451FA" w:rsidP="00D451FA">
      <w:r w:rsidRPr="00123E00">
        <w:t xml:space="preserve">W </w:t>
      </w:r>
      <w:r w:rsidR="008F6AF0" w:rsidRPr="00123E00">
        <w:t xml:space="preserve">sierpniu </w:t>
      </w:r>
      <w:r w:rsidRPr="00123E00">
        <w:t>2022 r. s</w:t>
      </w:r>
      <w:r w:rsidRPr="00123E00">
        <w:rPr>
          <w:rFonts w:cs="Arial"/>
        </w:rPr>
        <w:t xml:space="preserve">kala </w:t>
      </w:r>
      <w:r w:rsidRPr="00123E00">
        <w:t>wzrostu przeciętnego mies</w:t>
      </w:r>
      <w:r w:rsidR="00321BF2" w:rsidRPr="00123E00">
        <w:t xml:space="preserve">ięcznego wynagrodzenia brutto w </w:t>
      </w:r>
      <w:r w:rsidRPr="00123E00">
        <w:t>sektorze przedsiębiorstw b</w:t>
      </w:r>
      <w:r w:rsidRPr="00123E00">
        <w:rPr>
          <w:rFonts w:cs="Arial"/>
        </w:rPr>
        <w:t>yła</w:t>
      </w:r>
      <w:r w:rsidR="00E86B71" w:rsidRPr="00123E00">
        <w:rPr>
          <w:rFonts w:cs="Arial"/>
        </w:rPr>
        <w:t xml:space="preserve"> </w:t>
      </w:r>
      <w:r w:rsidRPr="00123E00">
        <w:rPr>
          <w:rFonts w:cs="Arial"/>
        </w:rPr>
        <w:t xml:space="preserve">wyższa </w:t>
      </w:r>
      <w:r w:rsidR="00C81297" w:rsidRPr="00123E00">
        <w:rPr>
          <w:rFonts w:cs="Arial"/>
        </w:rPr>
        <w:t>od zanotowanego rok wcześniej</w:t>
      </w:r>
      <w:r w:rsidRPr="00123E00">
        <w:rPr>
          <w:rFonts w:cs="Arial"/>
        </w:rPr>
        <w:t>. W</w:t>
      </w:r>
      <w:r w:rsidR="00321BF2" w:rsidRPr="00123E00">
        <w:t xml:space="preserve"> </w:t>
      </w:r>
      <w:r w:rsidRPr="00123E00">
        <w:t xml:space="preserve">porównaniu do </w:t>
      </w:r>
      <w:r w:rsidR="00123E00" w:rsidRPr="00123E00">
        <w:t>lipca</w:t>
      </w:r>
      <w:r w:rsidR="000C7C14" w:rsidRPr="00123E00">
        <w:t xml:space="preserve"> </w:t>
      </w:r>
      <w:r w:rsidRPr="00123E00">
        <w:rPr>
          <w:rFonts w:cs="Arial"/>
        </w:rPr>
        <w:t>przeciętne miesięczne wynagrodzenie</w:t>
      </w:r>
      <w:r w:rsidRPr="00123E00">
        <w:t xml:space="preserve"> </w:t>
      </w:r>
      <w:r w:rsidRPr="00123E00">
        <w:rPr>
          <w:rFonts w:cs="Arial"/>
        </w:rPr>
        <w:t>uzyskane w województwie</w:t>
      </w:r>
      <w:r w:rsidR="00DE05D3" w:rsidRPr="00123E00">
        <w:t xml:space="preserve"> </w:t>
      </w:r>
      <w:r w:rsidR="006321AE" w:rsidRPr="00123E00">
        <w:t>było</w:t>
      </w:r>
      <w:r w:rsidR="00C81297" w:rsidRPr="00123E00">
        <w:t xml:space="preserve"> </w:t>
      </w:r>
      <w:r w:rsidR="00123E00" w:rsidRPr="00123E00">
        <w:t>niższe</w:t>
      </w:r>
      <w:r w:rsidR="00950D07" w:rsidRPr="00123E00">
        <w:t xml:space="preserve"> </w:t>
      </w:r>
      <w:r w:rsidRPr="00123E00">
        <w:t>o</w:t>
      </w:r>
      <w:r w:rsidR="00123E00" w:rsidRPr="00123E00">
        <w:t xml:space="preserve"> 2,2</w:t>
      </w:r>
      <w:r w:rsidRPr="00123E00">
        <w:t>%.</w:t>
      </w:r>
    </w:p>
    <w:p w14:paraId="70C640CB" w14:textId="61B18653" w:rsidR="00D451FA" w:rsidRPr="006E3396" w:rsidRDefault="00D451FA" w:rsidP="00D451FA">
      <w:pPr>
        <w:rPr>
          <w:rFonts w:cs="Arial"/>
          <w:szCs w:val="19"/>
        </w:rPr>
      </w:pPr>
      <w:r w:rsidRPr="00E46E56">
        <w:rPr>
          <w:rFonts w:cs="Arial"/>
          <w:b/>
          <w:szCs w:val="19"/>
        </w:rPr>
        <w:t>Przeciętne miesięczne wynagrodzenie brutto w sektorze przedsiębiorstw</w:t>
      </w:r>
      <w:r w:rsidRPr="00E46E56">
        <w:rPr>
          <w:rFonts w:cs="Arial"/>
          <w:szCs w:val="19"/>
        </w:rPr>
        <w:t xml:space="preserve"> </w:t>
      </w:r>
      <w:r w:rsidR="006172A4" w:rsidRPr="00E46E56">
        <w:rPr>
          <w:rFonts w:cs="Arial"/>
          <w:szCs w:val="19"/>
        </w:rPr>
        <w:t>w województwie świętokrzyskim w</w:t>
      </w:r>
      <w:r w:rsidR="00321BF2" w:rsidRPr="00E46E56">
        <w:rPr>
          <w:rFonts w:cs="Arial"/>
          <w:szCs w:val="19"/>
        </w:rPr>
        <w:t xml:space="preserve"> </w:t>
      </w:r>
      <w:r w:rsidR="009224B8" w:rsidRPr="00E46E56">
        <w:rPr>
          <w:rFonts w:cs="Arial"/>
          <w:szCs w:val="19"/>
        </w:rPr>
        <w:t xml:space="preserve">sierpniu </w:t>
      </w:r>
      <w:r w:rsidR="006B55BE" w:rsidRPr="00E46E56">
        <w:rPr>
          <w:rFonts w:cs="Arial"/>
          <w:szCs w:val="19"/>
        </w:rPr>
        <w:t>2022 r. wyniosło</w:t>
      </w:r>
      <w:r w:rsidR="009224B8" w:rsidRPr="00E46E56">
        <w:rPr>
          <w:rFonts w:cs="Arial"/>
          <w:szCs w:val="19"/>
        </w:rPr>
        <w:t xml:space="preserve"> 5480,36 zł i było </w:t>
      </w:r>
      <w:r w:rsidR="0029468A" w:rsidRPr="00E46E56">
        <w:rPr>
          <w:rFonts w:cs="Arial"/>
          <w:szCs w:val="19"/>
        </w:rPr>
        <w:t>o 12,4</w:t>
      </w:r>
      <w:r w:rsidR="00E46E56" w:rsidRPr="00E46E56">
        <w:rPr>
          <w:rFonts w:cs="Arial"/>
          <w:szCs w:val="19"/>
        </w:rPr>
        <w:t xml:space="preserve">% </w:t>
      </w:r>
      <w:r w:rsidR="006B55BE" w:rsidRPr="00E46E56">
        <w:rPr>
          <w:rFonts w:cs="Arial"/>
          <w:szCs w:val="19"/>
        </w:rPr>
        <w:t>wyższe w porównaniu z analogicznym miesiącem ub. roku, kiedy</w:t>
      </w:r>
      <w:r w:rsidR="00E8071C" w:rsidRPr="00E46E56">
        <w:rPr>
          <w:rFonts w:cs="Arial"/>
          <w:szCs w:val="19"/>
        </w:rPr>
        <w:t xml:space="preserve"> </w:t>
      </w:r>
      <w:r w:rsidR="006B55BE" w:rsidRPr="00E46E56">
        <w:rPr>
          <w:rFonts w:cs="Arial"/>
          <w:szCs w:val="19"/>
        </w:rPr>
        <w:t>ob</w:t>
      </w:r>
      <w:r w:rsidRPr="00E46E56">
        <w:rPr>
          <w:rFonts w:cs="Arial"/>
          <w:szCs w:val="19"/>
        </w:rPr>
        <w:t>serwowano wzrost wynagrodzeń o</w:t>
      </w:r>
      <w:r w:rsidR="00E46E56" w:rsidRPr="00E46E56">
        <w:rPr>
          <w:rFonts w:cs="Arial"/>
          <w:szCs w:val="19"/>
        </w:rPr>
        <w:t xml:space="preserve"> 7,9</w:t>
      </w:r>
      <w:r w:rsidRPr="00E46E56">
        <w:rPr>
          <w:rFonts w:cs="Arial"/>
          <w:szCs w:val="19"/>
        </w:rPr>
        <w:t>%. W kraju przeciętne miesięczne wynagrodzenie brutto ukształtowało się na poziomie</w:t>
      </w:r>
      <w:r w:rsidR="00E46E56" w:rsidRPr="00E46E56">
        <w:rPr>
          <w:rFonts w:cs="Arial"/>
          <w:szCs w:val="19"/>
        </w:rPr>
        <w:t xml:space="preserve"> 6583,03</w:t>
      </w:r>
      <w:r w:rsidR="00242505">
        <w:rPr>
          <w:rFonts w:cs="Arial"/>
          <w:szCs w:val="19"/>
        </w:rPr>
        <w:t> </w:t>
      </w:r>
      <w:r w:rsidR="00321BF2" w:rsidRPr="00E46E56">
        <w:rPr>
          <w:rFonts w:cs="Arial"/>
          <w:szCs w:val="19"/>
        </w:rPr>
        <w:t xml:space="preserve">zł i </w:t>
      </w:r>
      <w:r w:rsidRPr="00E46E56">
        <w:rPr>
          <w:rFonts w:cs="Arial"/>
          <w:szCs w:val="19"/>
        </w:rPr>
        <w:t>było o</w:t>
      </w:r>
      <w:r w:rsidR="00E46E56" w:rsidRPr="00E46E56">
        <w:rPr>
          <w:rFonts w:cs="Arial"/>
          <w:szCs w:val="19"/>
        </w:rPr>
        <w:t xml:space="preserve"> 12,7%</w:t>
      </w:r>
      <w:r w:rsidRPr="00E46E56">
        <w:rPr>
          <w:rFonts w:cs="Arial"/>
          <w:szCs w:val="19"/>
        </w:rPr>
        <w:t xml:space="preserve"> wyższe niż rok wcześniej (wobec wzrostu o</w:t>
      </w:r>
      <w:r w:rsidR="00E46E56" w:rsidRPr="00E46E56">
        <w:rPr>
          <w:rFonts w:cs="Arial"/>
          <w:szCs w:val="19"/>
        </w:rPr>
        <w:t xml:space="preserve"> 9,5</w:t>
      </w:r>
      <w:r w:rsidRPr="00E46E56">
        <w:rPr>
          <w:rFonts w:cs="Arial"/>
          <w:szCs w:val="19"/>
        </w:rPr>
        <w:t xml:space="preserve">% w </w:t>
      </w:r>
      <w:r w:rsidR="00E46E56" w:rsidRPr="00E46E56">
        <w:rPr>
          <w:rFonts w:cs="Arial"/>
          <w:szCs w:val="19"/>
        </w:rPr>
        <w:t xml:space="preserve">sierpniu </w:t>
      </w:r>
      <w:r w:rsidRPr="00E46E56">
        <w:rPr>
          <w:rFonts w:cs="Arial"/>
          <w:szCs w:val="19"/>
        </w:rPr>
        <w:t>2021 r.)</w:t>
      </w:r>
      <w:r w:rsidR="002C1204" w:rsidRPr="00E46E56">
        <w:rPr>
          <w:rFonts w:cs="Arial"/>
          <w:szCs w:val="19"/>
        </w:rPr>
        <w:t>.</w:t>
      </w:r>
    </w:p>
    <w:p w14:paraId="727BB4A6" w14:textId="28C583AE" w:rsidR="002B78B5" w:rsidRPr="00D56C17" w:rsidRDefault="00284CE4" w:rsidP="00B94C6E">
      <w:pPr>
        <w:pageBreakBefore/>
        <w:spacing w:before="240" w:after="0"/>
        <w:rPr>
          <w:b/>
        </w:rPr>
      </w:pPr>
      <w:r w:rsidRPr="005677B2">
        <w:rPr>
          <w:b/>
        </w:rPr>
        <w:lastRenderedPageBreak/>
        <w:t xml:space="preserve">Wykres </w:t>
      </w:r>
      <w:r w:rsidR="007F676C">
        <w:rPr>
          <w:b/>
        </w:rPr>
        <w:t>4</w:t>
      </w:r>
      <w:r w:rsidRPr="005677B2">
        <w:rPr>
          <w:b/>
        </w:rPr>
        <w:t xml:space="preserve">. </w:t>
      </w:r>
      <w:r w:rsidRPr="00C03489">
        <w:rPr>
          <w:b/>
          <w14:textOutline w14:w="9525" w14:cap="rnd" w14:cmpd="sng" w14:algn="ctr">
            <w14:noFill/>
            <w14:prstDash w14:val="solid"/>
            <w14:bevel/>
          </w14:textOutline>
        </w:rPr>
        <w:t>Dynamika przeciętnego miesięcznego wynagrodzenia brutto w sektorze przedsiębiorstw</w:t>
      </w:r>
    </w:p>
    <w:p w14:paraId="0ECE4B67" w14:textId="3C59778A" w:rsidR="00A56453" w:rsidRDefault="00FA0207" w:rsidP="00DF64BC">
      <w:pPr>
        <w:tabs>
          <w:tab w:val="left" w:pos="993"/>
        </w:tabs>
        <w:spacing w:before="0"/>
        <w:ind w:left="851"/>
      </w:pPr>
      <w:r>
        <w:rPr>
          <w:noProof/>
        </w:rPr>
        <w:drawing>
          <wp:anchor distT="0" distB="0" distL="114300" distR="114300" simplePos="0" relativeHeight="252169728" behindDoc="0" locked="0" layoutInCell="1" allowOverlap="1" wp14:anchorId="3DBF8E98" wp14:editId="25A92593">
            <wp:simplePos x="0" y="0"/>
            <wp:positionH relativeFrom="margin">
              <wp:align>right</wp:align>
            </wp:positionH>
            <wp:positionV relativeFrom="margin">
              <wp:posOffset>342900</wp:posOffset>
            </wp:positionV>
            <wp:extent cx="6645910" cy="2886075"/>
            <wp:effectExtent l="0" t="0" r="2540" b="0"/>
            <wp:wrapSquare wrapText="bothSides"/>
            <wp:docPr id="29" name="Wykres 29" descr="Wykres 4. Dynamika przeciętnego miesięcznego wynagrodzenia brutto w sektorze przedsiębiorstw (przeciętna miesięczna 2015=100)&#10;&#10;Wykres przedstawia zmianę przeciętnego miesięcznego wynagrodzenia w województwie świętokrzyskimi oraz w Polsce w poszczególnych miesiącach lat 2019, 2020, 2021 i 2022  w porównaniu z przeciętną wartością w 2015 roku.&#10;Dane przedstawiono dla przedsiębiorstw o liczbie pracujących powyżej 9 osób.">
              <a:extLst xmlns:a="http://schemas.openxmlformats.org/drawingml/2006/main">
                <a:ext uri="{FF2B5EF4-FFF2-40B4-BE49-F238E27FC236}">
                  <a16:creationId xmlns:a16="http://schemas.microsoft.com/office/drawing/2014/main" id="{7C74D4E7-F32D-44B4-8D29-99771CE1BCD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V relativeFrom="margin">
              <wp14:pctHeight>0</wp14:pctHeight>
            </wp14:sizeRelV>
          </wp:anchor>
        </w:drawing>
      </w:r>
      <w:r w:rsidRPr="00D56C17">
        <w:t xml:space="preserve"> </w:t>
      </w:r>
      <w:r w:rsidR="004C40B6" w:rsidRPr="00D56C17">
        <w:t>(przeciętn</w:t>
      </w:r>
      <w:r w:rsidR="00B56389">
        <w:t>e</w:t>
      </w:r>
      <w:r w:rsidR="004C40B6" w:rsidRPr="00D56C17">
        <w:t xml:space="preserve"> miesięczn</w:t>
      </w:r>
      <w:r w:rsidR="00B56389">
        <w:t>e wynagrodzenie</w:t>
      </w:r>
      <w:r w:rsidR="004C40B6" w:rsidRPr="00D56C17">
        <w:t xml:space="preserve"> 2015=100)</w:t>
      </w:r>
    </w:p>
    <w:p w14:paraId="372C108B" w14:textId="5F6816A9" w:rsidR="00406123" w:rsidRPr="00B47F81" w:rsidRDefault="00D451FA" w:rsidP="008E300E">
      <w:pPr>
        <w:tabs>
          <w:tab w:val="left" w:pos="4962"/>
        </w:tabs>
        <w:rPr>
          <w:rFonts w:cs="Arial"/>
          <w:szCs w:val="19"/>
        </w:rPr>
      </w:pPr>
      <w:r w:rsidRPr="00242505">
        <w:rPr>
          <w:rFonts w:cs="Arial"/>
          <w:szCs w:val="19"/>
        </w:rPr>
        <w:t>W porównaniu do</w:t>
      </w:r>
      <w:r w:rsidR="008F6AF0" w:rsidRPr="00242505">
        <w:rPr>
          <w:rFonts w:cs="Arial"/>
          <w:szCs w:val="19"/>
        </w:rPr>
        <w:t xml:space="preserve"> </w:t>
      </w:r>
      <w:r w:rsidR="008F6AF0" w:rsidRPr="00123E00">
        <w:rPr>
          <w:rFonts w:cs="Arial"/>
          <w:szCs w:val="19"/>
        </w:rPr>
        <w:t>sierpnia</w:t>
      </w:r>
      <w:r w:rsidR="009323D9" w:rsidRPr="00123E00">
        <w:rPr>
          <w:rFonts w:cs="Arial"/>
          <w:szCs w:val="19"/>
        </w:rPr>
        <w:t xml:space="preserve"> </w:t>
      </w:r>
      <w:r w:rsidRPr="00123E00">
        <w:rPr>
          <w:rFonts w:cs="Arial"/>
          <w:szCs w:val="19"/>
        </w:rPr>
        <w:t>2021 r. w</w:t>
      </w:r>
      <w:r w:rsidR="009323D9" w:rsidRPr="00123E00">
        <w:rPr>
          <w:rFonts w:cs="Arial"/>
          <w:szCs w:val="19"/>
        </w:rPr>
        <w:t xml:space="preserve"> większości</w:t>
      </w:r>
      <w:r w:rsidRPr="00123E00">
        <w:rPr>
          <w:rFonts w:cs="Arial"/>
          <w:szCs w:val="19"/>
        </w:rPr>
        <w:t xml:space="preserve"> analizowanych sekcj</w:t>
      </w:r>
      <w:r w:rsidR="00CB573B" w:rsidRPr="00123E00">
        <w:rPr>
          <w:rFonts w:cs="Arial"/>
          <w:szCs w:val="19"/>
        </w:rPr>
        <w:t>i</w:t>
      </w:r>
      <w:r w:rsidRPr="00123E00">
        <w:rPr>
          <w:rFonts w:cs="Arial"/>
          <w:szCs w:val="19"/>
        </w:rPr>
        <w:t xml:space="preserve"> sektora przedsiębiorstw, związanych zarówno ze sferą produkcyjną, jak i usługową, przeciętne miesięczne wynagrodzenia kształtowały się powyżej poziomu sprzed roku. N</w:t>
      </w:r>
      <w:r w:rsidRPr="00123E00">
        <w:rPr>
          <w:szCs w:val="19"/>
        </w:rPr>
        <w:t>ajwiększy wzrost płac dotyczył sekcji</w:t>
      </w:r>
      <w:r w:rsidR="009224B8" w:rsidRPr="00123E00">
        <w:rPr>
          <w:szCs w:val="19"/>
        </w:rPr>
        <w:t xml:space="preserve"> </w:t>
      </w:r>
      <w:r w:rsidRPr="00123E00">
        <w:rPr>
          <w:szCs w:val="19"/>
        </w:rPr>
        <w:t>transport i gospodarka magazynowa (wzrost o</w:t>
      </w:r>
      <w:r w:rsidR="009224B8" w:rsidRPr="00123E00">
        <w:rPr>
          <w:szCs w:val="19"/>
        </w:rPr>
        <w:t xml:space="preserve"> 40,8</w:t>
      </w:r>
      <w:r w:rsidRPr="00123E00">
        <w:rPr>
          <w:szCs w:val="19"/>
        </w:rPr>
        <w:t xml:space="preserve">%). </w:t>
      </w:r>
      <w:r w:rsidRPr="00123E00">
        <w:rPr>
          <w:rFonts w:cs="Arial"/>
          <w:szCs w:val="19"/>
        </w:rPr>
        <w:t>W</w:t>
      </w:r>
      <w:r w:rsidR="00B34D72" w:rsidRPr="00123E00">
        <w:rPr>
          <w:rFonts w:cs="Arial"/>
          <w:szCs w:val="19"/>
        </w:rPr>
        <w:t xml:space="preserve"> </w:t>
      </w:r>
      <w:r w:rsidRPr="00123E00">
        <w:rPr>
          <w:rFonts w:cs="Arial"/>
          <w:szCs w:val="19"/>
        </w:rPr>
        <w:t>pozostałych sekcjach wzrosty kształtowały się w granicach od</w:t>
      </w:r>
      <w:r w:rsidR="00123E00" w:rsidRPr="00123E00">
        <w:rPr>
          <w:rFonts w:cs="Arial"/>
          <w:szCs w:val="19"/>
        </w:rPr>
        <w:t xml:space="preserve"> </w:t>
      </w:r>
      <w:r w:rsidR="009224B8" w:rsidRPr="00123E00">
        <w:rPr>
          <w:rFonts w:cs="Arial"/>
          <w:szCs w:val="19"/>
        </w:rPr>
        <w:t>6,2</w:t>
      </w:r>
      <w:r w:rsidR="000479C8" w:rsidRPr="00123E00">
        <w:rPr>
          <w:rFonts w:cs="Arial"/>
          <w:szCs w:val="19"/>
        </w:rPr>
        <w:t xml:space="preserve">% </w:t>
      </w:r>
      <w:r w:rsidR="00967FB7" w:rsidRPr="00123E00">
        <w:rPr>
          <w:rFonts w:cs="Arial"/>
          <w:szCs w:val="19"/>
        </w:rPr>
        <w:t xml:space="preserve">w </w:t>
      </w:r>
      <w:r w:rsidR="009224B8" w:rsidRPr="00123E00">
        <w:rPr>
          <w:rFonts w:cs="Arial"/>
          <w:szCs w:val="19"/>
        </w:rPr>
        <w:t>dostawie wody; gospodarowaniu ściekami i odpadami; rekultywacji</w:t>
      </w:r>
      <w:r w:rsidR="00843B0C">
        <w:rPr>
          <w:rFonts w:cs="Arial"/>
          <w:szCs w:val="19"/>
        </w:rPr>
        <w:t xml:space="preserve"> do </w:t>
      </w:r>
      <w:r w:rsidR="00843B0C" w:rsidRPr="00123E00">
        <w:rPr>
          <w:rFonts w:cs="Arial"/>
          <w:szCs w:val="19"/>
        </w:rPr>
        <w:t>17,8% w zakwaterowaniu i gastronomii</w:t>
      </w:r>
      <w:r w:rsidR="009224B8" w:rsidRPr="00123E00">
        <w:rPr>
          <w:rFonts w:cs="Arial"/>
          <w:szCs w:val="19"/>
        </w:rPr>
        <w:t xml:space="preserve">. Spadek wynagrodzeń zanotowano w </w:t>
      </w:r>
      <w:r w:rsidR="00CB573B" w:rsidRPr="00123E00">
        <w:rPr>
          <w:rFonts w:cs="Arial"/>
          <w:szCs w:val="19"/>
        </w:rPr>
        <w:t>budownictwie (o</w:t>
      </w:r>
      <w:r w:rsidR="009224B8" w:rsidRPr="00123E00">
        <w:rPr>
          <w:rFonts w:cs="Arial"/>
          <w:szCs w:val="19"/>
        </w:rPr>
        <w:t xml:space="preserve"> 2,3</w:t>
      </w:r>
      <w:r w:rsidR="00CB573B" w:rsidRPr="00123E00">
        <w:rPr>
          <w:rFonts w:cs="Arial"/>
          <w:szCs w:val="19"/>
        </w:rPr>
        <w:t>%).</w:t>
      </w:r>
    </w:p>
    <w:p w14:paraId="06AB3EC2" w14:textId="10D26A3E" w:rsidR="00596EA1" w:rsidRDefault="00454F01" w:rsidP="00CB6D25">
      <w:pPr>
        <w:tabs>
          <w:tab w:val="left" w:pos="4962"/>
        </w:tabs>
        <w:spacing w:before="240" w:after="0"/>
        <w:rPr>
          <w:b/>
          <w:szCs w:val="19"/>
          <w:shd w:val="clear" w:color="auto" w:fill="FFFFFF"/>
        </w:rPr>
      </w:pPr>
      <w:r w:rsidRPr="00B92E33">
        <w:rPr>
          <w:b/>
          <w:szCs w:val="19"/>
          <w:shd w:val="clear" w:color="auto" w:fill="FFFFFF"/>
        </w:rPr>
        <w:t>Tablica 4. Przeciętne miesięczne wynagrodzenia brutto w sektorze przedsiębiorstw</w:t>
      </w:r>
    </w:p>
    <w:tbl>
      <w:tblPr>
        <w:tblpPr w:leftFromText="141" w:rightFromText="141" w:vertAnchor="text" w:horzAnchor="margin" w:tblpXSpec="center" w:tblpY="179"/>
        <w:tblW w:w="10467" w:type="dxa"/>
        <w:tblBorders>
          <w:top w:val="single" w:sz="12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4. Przeciętne miesięczne wynagrodzenia brutto w sektorze przedsiębiorstw"/>
        <w:tblDescription w:val="Przeciętne miesięczne wynagrodzenia brutto w sierpniu 2022 roku oraz w okresie narastającym od stycznia do sierpnia 2022 roku w wybranych sekcjach sektora przedsiębiorstw. Dane za bieżący miesiąc oraz w okresie narastającym w złotych oraz dynamiki w porównaniu do analogicznych okresów poprzedniego roku. Dane przedstawiono dla przedsiębiorstw o liczbie pracujących powyżej 9 osób."/>
      </w:tblPr>
      <w:tblGrid>
        <w:gridCol w:w="5387"/>
        <w:gridCol w:w="1292"/>
        <w:gridCol w:w="1285"/>
        <w:gridCol w:w="1253"/>
        <w:gridCol w:w="1250"/>
      </w:tblGrid>
      <w:tr w:rsidR="007364C0" w:rsidRPr="00DD30B0" w14:paraId="2BABE477" w14:textId="77777777" w:rsidTr="009F6890">
        <w:trPr>
          <w:trHeight w:val="54"/>
        </w:trPr>
        <w:tc>
          <w:tcPr>
            <w:tcW w:w="5387" w:type="dxa"/>
            <w:vMerge w:val="restart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1692638" w14:textId="32574367" w:rsidR="007364C0" w:rsidRPr="00DD30B0" w:rsidRDefault="007364C0" w:rsidP="00CB6D25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>
              <w:rPr>
                <w:rFonts w:ascii="Fira Sans" w:hAnsi="Fira Sans" w:cs="Arial"/>
                <w:color w:val="auto"/>
                <w:sz w:val="16"/>
                <w:szCs w:val="16"/>
              </w:rPr>
              <w:t>Wyszczegó</w:t>
            </w:r>
            <w:r w:rsidRPr="00DD30B0">
              <w:rPr>
                <w:rFonts w:ascii="Fira Sans" w:hAnsi="Fira Sans" w:cs="Arial"/>
                <w:color w:val="auto"/>
                <w:sz w:val="16"/>
                <w:szCs w:val="16"/>
              </w:rPr>
              <w:t>lnienie</w:t>
            </w:r>
          </w:p>
        </w:tc>
        <w:tc>
          <w:tcPr>
            <w:tcW w:w="2577" w:type="dxa"/>
            <w:gridSpan w:val="2"/>
            <w:tcBorders>
              <w:top w:val="single" w:sz="4" w:space="0" w:color="522398"/>
            </w:tcBorders>
          </w:tcPr>
          <w:p w14:paraId="19EC292F" w14:textId="502D5418" w:rsidR="007364C0" w:rsidRDefault="00D50713" w:rsidP="00BF5886">
            <w:pPr>
              <w:spacing w:before="0" w:after="0"/>
              <w:ind w:left="646" w:right="131" w:hanging="64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8F6AF0">
              <w:rPr>
                <w:rFonts w:cs="Arial"/>
                <w:sz w:val="16"/>
                <w:szCs w:val="16"/>
              </w:rPr>
              <w:t>8</w:t>
            </w:r>
            <w:r w:rsidR="007364C0">
              <w:rPr>
                <w:rFonts w:cs="Arial"/>
                <w:sz w:val="16"/>
                <w:szCs w:val="16"/>
              </w:rPr>
              <w:t xml:space="preserve"> 2022</w:t>
            </w:r>
          </w:p>
        </w:tc>
        <w:tc>
          <w:tcPr>
            <w:tcW w:w="2503" w:type="dxa"/>
            <w:gridSpan w:val="2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13F4A6B3" w14:textId="2EA6A5C3" w:rsidR="007364C0" w:rsidRPr="00DD30B0" w:rsidRDefault="00D50713" w:rsidP="00BF5886">
            <w:pPr>
              <w:spacing w:before="0" w:after="0"/>
              <w:ind w:left="646" w:right="131" w:hanging="64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8F6AF0">
              <w:rPr>
                <w:rFonts w:cs="Arial"/>
                <w:sz w:val="16"/>
                <w:szCs w:val="16"/>
              </w:rPr>
              <w:t>8</w:t>
            </w:r>
            <w:r w:rsidR="007364C0">
              <w:rPr>
                <w:rFonts w:cs="Arial"/>
                <w:sz w:val="16"/>
                <w:szCs w:val="16"/>
              </w:rPr>
              <w:t xml:space="preserve"> 2022</w:t>
            </w:r>
          </w:p>
        </w:tc>
      </w:tr>
      <w:tr w:rsidR="007364C0" w:rsidRPr="00DD30B0" w14:paraId="2E251A26" w14:textId="77777777" w:rsidTr="009F6890">
        <w:trPr>
          <w:trHeight w:val="54"/>
        </w:trPr>
        <w:tc>
          <w:tcPr>
            <w:tcW w:w="5387" w:type="dxa"/>
            <w:vMerge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686EFC" w14:textId="77777777" w:rsidR="007364C0" w:rsidRPr="00DD30B0" w:rsidRDefault="007364C0" w:rsidP="00CB6D25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292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76BDDF" w14:textId="77777777" w:rsidR="007364C0" w:rsidRPr="00DD30B0" w:rsidRDefault="007364C0" w:rsidP="00CB6D25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DD30B0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285" w:type="dxa"/>
            <w:tcBorders>
              <w:bottom w:val="single" w:sz="4" w:space="0" w:color="522398"/>
            </w:tcBorders>
          </w:tcPr>
          <w:p w14:paraId="5F5EE575" w14:textId="7B4033FA" w:rsidR="007364C0" w:rsidRDefault="007364C0" w:rsidP="00BF5886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8F6AF0">
              <w:rPr>
                <w:rFonts w:cs="Arial"/>
                <w:sz w:val="16"/>
                <w:szCs w:val="16"/>
              </w:rPr>
              <w:t>8</w:t>
            </w:r>
            <w:r>
              <w:rPr>
                <w:rFonts w:cs="Arial"/>
                <w:sz w:val="16"/>
                <w:szCs w:val="16"/>
              </w:rPr>
              <w:t xml:space="preserve"> 2021</w:t>
            </w:r>
            <w:r w:rsidRPr="0041629D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253" w:type="dxa"/>
            <w:tcBorders>
              <w:bottom w:val="single" w:sz="4" w:space="0" w:color="522398"/>
            </w:tcBorders>
          </w:tcPr>
          <w:p w14:paraId="5695A45A" w14:textId="77777777" w:rsidR="007364C0" w:rsidRDefault="007364C0" w:rsidP="00CB6D25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DD30B0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250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5CEEB49" w14:textId="777CCD27" w:rsidR="007364C0" w:rsidRPr="00DD30B0" w:rsidRDefault="007364C0" w:rsidP="00D50713">
            <w:pPr>
              <w:spacing w:before="0" w:after="0"/>
              <w:ind w:left="-74" w:right="-14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8F6AF0">
              <w:rPr>
                <w:rFonts w:cs="Arial"/>
                <w:sz w:val="16"/>
                <w:szCs w:val="16"/>
              </w:rPr>
              <w:t>8</w:t>
            </w:r>
            <w:r w:rsidRPr="00DD30B0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  <w:r w:rsidRPr="00DD30B0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7364C0" w:rsidRPr="00DD30B0" w14:paraId="126672F4" w14:textId="77777777" w:rsidTr="009F6890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68FA58" w14:textId="2D106B4B" w:rsidR="007364C0" w:rsidRPr="00DD30B0" w:rsidRDefault="007364C0" w:rsidP="00CB6D25">
            <w:pPr>
              <w:pStyle w:val="Nagwek5"/>
              <w:tabs>
                <w:tab w:val="right" w:leader="dot" w:pos="4156"/>
              </w:tabs>
              <w:spacing w:before="0"/>
              <w:contextualSpacing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 w:rsidRPr="00DD30B0">
              <w:rPr>
                <w:rFonts w:ascii="Fira Sans" w:hAnsi="Fira Sans"/>
                <w:b/>
                <w:color w:val="auto"/>
                <w:sz w:val="16"/>
                <w:szCs w:val="16"/>
              </w:rPr>
              <w:t>O</w:t>
            </w:r>
            <w:r w:rsidR="00D7657F">
              <w:rPr>
                <w:rFonts w:ascii="Fira Sans" w:hAnsi="Fira Sans"/>
                <w:b/>
                <w:color w:val="auto"/>
                <w:sz w:val="16"/>
                <w:szCs w:val="16"/>
              </w:rPr>
              <w:t>gółem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58FA4E" w14:textId="2A9A619E" w:rsidR="007364C0" w:rsidRPr="009548BC" w:rsidRDefault="00687A8B" w:rsidP="00CB6D25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87A8B">
              <w:rPr>
                <w:b/>
                <w:sz w:val="16"/>
                <w:szCs w:val="16"/>
              </w:rPr>
              <w:t>5480</w:t>
            </w:r>
            <w:r w:rsidR="000954FC">
              <w:rPr>
                <w:b/>
                <w:sz w:val="16"/>
                <w:szCs w:val="16"/>
              </w:rPr>
              <w:t>,</w:t>
            </w:r>
            <w:r w:rsidRPr="00687A8B">
              <w:rPr>
                <w:b/>
                <w:sz w:val="16"/>
                <w:szCs w:val="16"/>
              </w:rPr>
              <w:t>36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</w:tcPr>
          <w:p w14:paraId="0E87513D" w14:textId="7D947F5F" w:rsidR="007364C0" w:rsidRPr="001F373A" w:rsidRDefault="006D3C06" w:rsidP="00903419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D3C06">
              <w:rPr>
                <w:b/>
                <w:sz w:val="16"/>
                <w:szCs w:val="16"/>
              </w:rPr>
              <w:t>112</w:t>
            </w:r>
            <w:r w:rsidR="003F7077">
              <w:rPr>
                <w:b/>
                <w:sz w:val="16"/>
                <w:szCs w:val="16"/>
              </w:rPr>
              <w:t>,</w:t>
            </w:r>
            <w:r w:rsidRPr="006D3C06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</w:tcPr>
          <w:p w14:paraId="78444EE6" w14:textId="5854A669" w:rsidR="007364C0" w:rsidRPr="001F373A" w:rsidRDefault="000954FC" w:rsidP="00CB6D25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0954FC">
              <w:rPr>
                <w:b/>
                <w:sz w:val="16"/>
                <w:szCs w:val="16"/>
              </w:rPr>
              <w:t>5345</w:t>
            </w:r>
            <w:r>
              <w:rPr>
                <w:b/>
                <w:sz w:val="16"/>
                <w:szCs w:val="16"/>
              </w:rPr>
              <w:t>,</w:t>
            </w:r>
            <w:r w:rsidRPr="000954FC">
              <w:rPr>
                <w:b/>
                <w:sz w:val="16"/>
                <w:szCs w:val="16"/>
              </w:rPr>
              <w:t>35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F93C12B" w14:textId="41F6E8BE" w:rsidR="007364C0" w:rsidRPr="001F373A" w:rsidRDefault="006D3C06" w:rsidP="00903419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D3C06">
              <w:rPr>
                <w:b/>
                <w:sz w:val="16"/>
                <w:szCs w:val="16"/>
              </w:rPr>
              <w:t>112</w:t>
            </w:r>
            <w:r w:rsidR="003F7077">
              <w:rPr>
                <w:b/>
                <w:sz w:val="16"/>
                <w:szCs w:val="16"/>
              </w:rPr>
              <w:t>,</w:t>
            </w:r>
            <w:r w:rsidRPr="006D3C06">
              <w:rPr>
                <w:b/>
                <w:sz w:val="16"/>
                <w:szCs w:val="16"/>
              </w:rPr>
              <w:t>1</w:t>
            </w:r>
          </w:p>
        </w:tc>
      </w:tr>
      <w:tr w:rsidR="007364C0" w:rsidRPr="00DD30B0" w14:paraId="069F7E99" w14:textId="77777777" w:rsidTr="003F1F54">
        <w:trPr>
          <w:trHeight w:val="200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54B681" w14:textId="77777777" w:rsidR="007364C0" w:rsidRPr="00DD30B0" w:rsidRDefault="007364C0" w:rsidP="00CB6D25">
            <w:pPr>
              <w:tabs>
                <w:tab w:val="right" w:leader="dot" w:pos="4037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DD30B0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FEA7815" w14:textId="77777777" w:rsidR="007364C0" w:rsidRPr="009548BC" w:rsidRDefault="007364C0" w:rsidP="00CB6D2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</w:tcPr>
          <w:p w14:paraId="110DBC56" w14:textId="77777777" w:rsidR="007364C0" w:rsidRPr="001F373A" w:rsidRDefault="007364C0" w:rsidP="00CB6D2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</w:tcPr>
          <w:p w14:paraId="56FEE8B6" w14:textId="77777777" w:rsidR="007364C0" w:rsidRPr="001F373A" w:rsidRDefault="007364C0" w:rsidP="00CB6D2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0C32742C" w14:textId="77777777" w:rsidR="007364C0" w:rsidRPr="001F373A" w:rsidRDefault="007364C0" w:rsidP="00CB6D2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364C0" w:rsidRPr="00DD30B0" w14:paraId="6AA269F8" w14:textId="77777777" w:rsidTr="009F6890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C8796B" w14:textId="20F8CCAC" w:rsidR="007364C0" w:rsidRPr="00DD30B0" w:rsidRDefault="007364C0" w:rsidP="00CB6D25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DD30B0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E6BC70" w14:textId="2C9D47D6" w:rsidR="007364C0" w:rsidRPr="001F373A" w:rsidRDefault="000954FC" w:rsidP="00584F2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0954FC">
              <w:rPr>
                <w:sz w:val="16"/>
                <w:szCs w:val="16"/>
              </w:rPr>
              <w:t>5823</w:t>
            </w:r>
            <w:r>
              <w:rPr>
                <w:sz w:val="16"/>
                <w:szCs w:val="16"/>
              </w:rPr>
              <w:t>,</w:t>
            </w:r>
            <w:r w:rsidRPr="000954FC">
              <w:rPr>
                <w:sz w:val="16"/>
                <w:szCs w:val="16"/>
              </w:rPr>
              <w:t>12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</w:tcPr>
          <w:p w14:paraId="06D7E1DE" w14:textId="7AE56615" w:rsidR="007364C0" w:rsidRPr="0072562C" w:rsidRDefault="006D3C06" w:rsidP="00EE2284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D3C06">
              <w:rPr>
                <w:sz w:val="16"/>
                <w:szCs w:val="16"/>
              </w:rPr>
              <w:t>111</w:t>
            </w:r>
            <w:r w:rsidR="003F7077">
              <w:rPr>
                <w:sz w:val="16"/>
                <w:szCs w:val="16"/>
              </w:rPr>
              <w:t>,</w:t>
            </w:r>
            <w:r w:rsidRPr="006D3C06">
              <w:rPr>
                <w:sz w:val="16"/>
                <w:szCs w:val="16"/>
              </w:rPr>
              <w:t>7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</w:tcPr>
          <w:p w14:paraId="2300B893" w14:textId="64D11690" w:rsidR="007364C0" w:rsidRPr="0072562C" w:rsidRDefault="000954FC" w:rsidP="00CB6D25">
            <w:pPr>
              <w:spacing w:before="0" w:after="0"/>
              <w:jc w:val="right"/>
              <w:rPr>
                <w:sz w:val="16"/>
                <w:szCs w:val="16"/>
              </w:rPr>
            </w:pPr>
            <w:r w:rsidRPr="000954FC">
              <w:rPr>
                <w:sz w:val="16"/>
                <w:szCs w:val="16"/>
              </w:rPr>
              <w:t>5719</w:t>
            </w:r>
            <w:r>
              <w:rPr>
                <w:sz w:val="16"/>
                <w:szCs w:val="16"/>
              </w:rPr>
              <w:t>,</w:t>
            </w:r>
            <w:r w:rsidRPr="000954FC">
              <w:rPr>
                <w:sz w:val="16"/>
                <w:szCs w:val="16"/>
              </w:rPr>
              <w:t>80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DB59858" w14:textId="48EB11A9" w:rsidR="007364C0" w:rsidRPr="0072562C" w:rsidRDefault="006D3C06" w:rsidP="00EE2284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D3C06">
              <w:rPr>
                <w:sz w:val="16"/>
                <w:szCs w:val="16"/>
              </w:rPr>
              <w:t>111</w:t>
            </w:r>
            <w:r w:rsidR="003F7077">
              <w:rPr>
                <w:sz w:val="16"/>
                <w:szCs w:val="16"/>
              </w:rPr>
              <w:t>,</w:t>
            </w:r>
            <w:r w:rsidRPr="006D3C06">
              <w:rPr>
                <w:sz w:val="16"/>
                <w:szCs w:val="16"/>
              </w:rPr>
              <w:t>6</w:t>
            </w:r>
          </w:p>
        </w:tc>
      </w:tr>
      <w:tr w:rsidR="007364C0" w:rsidRPr="00DD30B0" w14:paraId="12259B4E" w14:textId="77777777" w:rsidTr="009F6890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C82EA0" w14:textId="6A5EDDCA" w:rsidR="007364C0" w:rsidRPr="00DD30B0" w:rsidRDefault="007364C0" w:rsidP="00CB6D25">
            <w:pPr>
              <w:tabs>
                <w:tab w:val="right" w:leader="dot" w:pos="4037"/>
              </w:tabs>
              <w:spacing w:before="0" w:after="0"/>
              <w:ind w:left="340" w:hanging="113"/>
              <w:rPr>
                <w:rFonts w:cs="Arial"/>
                <w:sz w:val="16"/>
                <w:szCs w:val="16"/>
              </w:rPr>
            </w:pPr>
            <w:r w:rsidRPr="00DD30B0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B1A0AA" w14:textId="77777777" w:rsidR="007364C0" w:rsidRPr="001F373A" w:rsidRDefault="007364C0" w:rsidP="00CB6D2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</w:tcPr>
          <w:p w14:paraId="766D935D" w14:textId="77777777" w:rsidR="007364C0" w:rsidRPr="0072562C" w:rsidRDefault="007364C0" w:rsidP="00CB6D2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</w:tcPr>
          <w:p w14:paraId="64BB4F6B" w14:textId="77777777" w:rsidR="007364C0" w:rsidRPr="0072562C" w:rsidRDefault="007364C0" w:rsidP="00CB6D2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0E2A6CC" w14:textId="77777777" w:rsidR="007364C0" w:rsidRPr="0072562C" w:rsidRDefault="007364C0" w:rsidP="00CB6D2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364C0" w:rsidRPr="00DD30B0" w14:paraId="6B7A9CD7" w14:textId="77777777" w:rsidTr="009F6890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7C3C5D8" w14:textId="77777777" w:rsidR="007364C0" w:rsidRPr="001F49DC" w:rsidRDefault="007364C0" w:rsidP="00CB6D25">
            <w:pPr>
              <w:tabs>
                <w:tab w:val="right" w:leader="dot" w:pos="4037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C89D1E3" w14:textId="42BFC97E" w:rsidR="007364C0" w:rsidRPr="001F373A" w:rsidRDefault="000954FC" w:rsidP="00D50713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0954FC">
              <w:rPr>
                <w:sz w:val="16"/>
                <w:szCs w:val="16"/>
              </w:rPr>
              <w:t>5750</w:t>
            </w:r>
            <w:r>
              <w:rPr>
                <w:sz w:val="16"/>
                <w:szCs w:val="16"/>
              </w:rPr>
              <w:t>,</w:t>
            </w:r>
            <w:r w:rsidRPr="000954FC">
              <w:rPr>
                <w:sz w:val="16"/>
                <w:szCs w:val="16"/>
              </w:rPr>
              <w:t>34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E45CE87" w14:textId="4BD34E9A" w:rsidR="007364C0" w:rsidRPr="0072562C" w:rsidRDefault="006D3C06" w:rsidP="00CB6D2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6D3C06">
              <w:rPr>
                <w:sz w:val="16"/>
                <w:szCs w:val="16"/>
              </w:rPr>
              <w:t>111</w:t>
            </w:r>
            <w:r w:rsidR="003F7077">
              <w:rPr>
                <w:sz w:val="16"/>
                <w:szCs w:val="16"/>
              </w:rPr>
              <w:t>,</w:t>
            </w:r>
            <w:r w:rsidRPr="006D3C06">
              <w:rPr>
                <w:sz w:val="16"/>
                <w:szCs w:val="16"/>
              </w:rPr>
              <w:t>7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710DB73" w14:textId="05A97F4E" w:rsidR="007364C0" w:rsidRPr="0072562C" w:rsidRDefault="000954FC" w:rsidP="00D50713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0954FC">
              <w:rPr>
                <w:sz w:val="16"/>
                <w:szCs w:val="16"/>
              </w:rPr>
              <w:t>5641</w:t>
            </w:r>
            <w:r>
              <w:rPr>
                <w:sz w:val="16"/>
                <w:szCs w:val="16"/>
              </w:rPr>
              <w:t>,</w:t>
            </w:r>
            <w:r w:rsidRPr="000954FC">
              <w:rPr>
                <w:sz w:val="16"/>
                <w:szCs w:val="16"/>
              </w:rPr>
              <w:t>68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CBF8C6A" w14:textId="205A6378" w:rsidR="007364C0" w:rsidRPr="0072562C" w:rsidRDefault="006D3C06" w:rsidP="00CB6D2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6D3C06">
              <w:rPr>
                <w:sz w:val="16"/>
                <w:szCs w:val="16"/>
              </w:rPr>
              <w:t>111</w:t>
            </w:r>
            <w:r w:rsidR="003F7077">
              <w:rPr>
                <w:sz w:val="16"/>
                <w:szCs w:val="16"/>
              </w:rPr>
              <w:t>,</w:t>
            </w:r>
            <w:r w:rsidRPr="006D3C06">
              <w:rPr>
                <w:sz w:val="16"/>
                <w:szCs w:val="16"/>
              </w:rPr>
              <w:t>0</w:t>
            </w:r>
          </w:p>
        </w:tc>
      </w:tr>
      <w:tr w:rsidR="007364C0" w:rsidRPr="00DD30B0" w14:paraId="1B7CC4BA" w14:textId="77777777" w:rsidTr="009F6890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DFD83E" w14:textId="77777777" w:rsidR="007364C0" w:rsidRPr="001F49DC" w:rsidRDefault="007364C0" w:rsidP="00CB6D25">
            <w:pPr>
              <w:tabs>
                <w:tab w:val="right" w:leader="dot" w:pos="4037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1F49DC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B77B157" w14:textId="20C36B97" w:rsidR="007364C0" w:rsidRPr="001F373A" w:rsidRDefault="000954FC" w:rsidP="00584F22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0954FC">
              <w:rPr>
                <w:b w:val="0"/>
                <w:sz w:val="16"/>
                <w:szCs w:val="16"/>
                <w:shd w:val="clear" w:color="auto" w:fill="FFFFFF"/>
              </w:rPr>
              <w:t>5431</w:t>
            </w:r>
            <w:r>
              <w:rPr>
                <w:b w:val="0"/>
                <w:sz w:val="16"/>
                <w:szCs w:val="16"/>
                <w:shd w:val="clear" w:color="auto" w:fill="FFFFFF"/>
              </w:rPr>
              <w:t>,</w:t>
            </w:r>
            <w:r w:rsidRPr="000954FC">
              <w:rPr>
                <w:b w:val="0"/>
                <w:sz w:val="16"/>
                <w:szCs w:val="16"/>
                <w:shd w:val="clear" w:color="auto" w:fill="FFFFFF"/>
              </w:rPr>
              <w:t>89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DB493F" w14:textId="0A42CC68" w:rsidR="007364C0" w:rsidRPr="0072562C" w:rsidRDefault="003F7077" w:rsidP="00903419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3F7077">
              <w:rPr>
                <w:sz w:val="16"/>
                <w:szCs w:val="16"/>
              </w:rPr>
              <w:t>106</w:t>
            </w:r>
            <w:r>
              <w:rPr>
                <w:sz w:val="16"/>
                <w:szCs w:val="16"/>
              </w:rPr>
              <w:t>,</w:t>
            </w:r>
            <w:r w:rsidRPr="003F7077">
              <w:rPr>
                <w:sz w:val="16"/>
                <w:szCs w:val="16"/>
              </w:rPr>
              <w:t>2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C95CC6E" w14:textId="676F2CC9" w:rsidR="007364C0" w:rsidRPr="0072562C" w:rsidRDefault="000954FC" w:rsidP="00131284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0954FC">
              <w:rPr>
                <w:sz w:val="16"/>
                <w:szCs w:val="16"/>
              </w:rPr>
              <w:t>5408</w:t>
            </w:r>
            <w:r>
              <w:rPr>
                <w:sz w:val="16"/>
                <w:szCs w:val="16"/>
              </w:rPr>
              <w:t>,</w:t>
            </w:r>
            <w:r w:rsidRPr="000954FC">
              <w:rPr>
                <w:sz w:val="16"/>
                <w:szCs w:val="16"/>
              </w:rPr>
              <w:t>47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9D069F0" w14:textId="02A54D8F" w:rsidR="007364C0" w:rsidRPr="0072562C" w:rsidRDefault="003F7077" w:rsidP="00CB6D2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3F7077">
              <w:rPr>
                <w:sz w:val="16"/>
                <w:szCs w:val="16"/>
              </w:rPr>
              <w:t>111</w:t>
            </w:r>
            <w:r>
              <w:rPr>
                <w:sz w:val="16"/>
                <w:szCs w:val="16"/>
              </w:rPr>
              <w:t>,</w:t>
            </w:r>
            <w:r w:rsidRPr="003F7077">
              <w:rPr>
                <w:sz w:val="16"/>
                <w:szCs w:val="16"/>
              </w:rPr>
              <w:t>2</w:t>
            </w:r>
          </w:p>
        </w:tc>
      </w:tr>
      <w:tr w:rsidR="007364C0" w:rsidRPr="00DD30B0" w14:paraId="49C6AD14" w14:textId="77777777" w:rsidTr="009F6890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93D150" w14:textId="77777777" w:rsidR="007364C0" w:rsidRPr="001F49DC" w:rsidRDefault="007364C0" w:rsidP="00CB6D25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D1B750" w14:textId="0DB1E911" w:rsidR="007364C0" w:rsidRPr="001F373A" w:rsidRDefault="000954FC" w:rsidP="00D50713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0954FC">
              <w:rPr>
                <w:sz w:val="16"/>
                <w:szCs w:val="16"/>
              </w:rPr>
              <w:t>4735</w:t>
            </w:r>
            <w:r>
              <w:rPr>
                <w:sz w:val="16"/>
                <w:szCs w:val="16"/>
              </w:rPr>
              <w:t>,</w:t>
            </w:r>
            <w:r w:rsidRPr="000954FC">
              <w:rPr>
                <w:sz w:val="16"/>
                <w:szCs w:val="16"/>
              </w:rPr>
              <w:t>76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1725C52" w14:textId="3C1BB14F" w:rsidR="007364C0" w:rsidRPr="0072562C" w:rsidRDefault="003F7077" w:rsidP="00CB6D2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3F7077">
              <w:rPr>
                <w:sz w:val="16"/>
                <w:szCs w:val="16"/>
              </w:rPr>
              <w:t>97</w:t>
            </w:r>
            <w:r>
              <w:rPr>
                <w:sz w:val="16"/>
                <w:szCs w:val="16"/>
              </w:rPr>
              <w:t>,</w:t>
            </w:r>
            <w:r w:rsidRPr="003F7077">
              <w:rPr>
                <w:sz w:val="16"/>
                <w:szCs w:val="16"/>
              </w:rPr>
              <w:t>7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B4C6AC4" w14:textId="79F79B3A" w:rsidR="007364C0" w:rsidRPr="0072562C" w:rsidRDefault="000954FC" w:rsidP="00D50713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0954FC">
              <w:rPr>
                <w:sz w:val="16"/>
                <w:szCs w:val="16"/>
              </w:rPr>
              <w:t>4762</w:t>
            </w:r>
            <w:r>
              <w:rPr>
                <w:sz w:val="16"/>
                <w:szCs w:val="16"/>
              </w:rPr>
              <w:t>,</w:t>
            </w:r>
            <w:r w:rsidRPr="000954FC">
              <w:rPr>
                <w:sz w:val="16"/>
                <w:szCs w:val="16"/>
              </w:rPr>
              <w:t>29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DA8A4C9" w14:textId="18BDD142" w:rsidR="007364C0" w:rsidRPr="0072562C" w:rsidRDefault="003F7077" w:rsidP="00903419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3F7077">
              <w:rPr>
                <w:sz w:val="16"/>
                <w:szCs w:val="16"/>
              </w:rPr>
              <w:t>104</w:t>
            </w:r>
            <w:r>
              <w:rPr>
                <w:sz w:val="16"/>
                <w:szCs w:val="16"/>
              </w:rPr>
              <w:t>,</w:t>
            </w:r>
            <w:r w:rsidRPr="003F7077">
              <w:rPr>
                <w:sz w:val="16"/>
                <w:szCs w:val="16"/>
              </w:rPr>
              <w:t>5</w:t>
            </w:r>
          </w:p>
        </w:tc>
      </w:tr>
      <w:tr w:rsidR="007364C0" w:rsidRPr="00DD30B0" w14:paraId="247CF8F2" w14:textId="77777777" w:rsidTr="009F6890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EAAE0E" w14:textId="77777777" w:rsidR="007364C0" w:rsidRPr="001F49DC" w:rsidRDefault="007364C0" w:rsidP="00CB6D25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Handel; naprawa pojazdów samochodowych</w:t>
            </w:r>
            <w:r w:rsidRPr="001F49DC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244E76" w14:textId="23F26A04" w:rsidR="007364C0" w:rsidRPr="001F373A" w:rsidRDefault="000954FC" w:rsidP="00CB6D2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0954FC">
              <w:rPr>
                <w:sz w:val="16"/>
                <w:szCs w:val="16"/>
              </w:rPr>
              <w:t>4970</w:t>
            </w:r>
            <w:r>
              <w:rPr>
                <w:sz w:val="16"/>
                <w:szCs w:val="16"/>
              </w:rPr>
              <w:t>,</w:t>
            </w:r>
            <w:r w:rsidRPr="000954FC">
              <w:rPr>
                <w:sz w:val="16"/>
                <w:szCs w:val="16"/>
              </w:rPr>
              <w:t>46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6E2FCFA" w14:textId="51287758" w:rsidR="007364C0" w:rsidRPr="0072562C" w:rsidRDefault="003F7077" w:rsidP="00911B20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3F7077">
              <w:rPr>
                <w:sz w:val="16"/>
                <w:szCs w:val="16"/>
              </w:rPr>
              <w:t>113</w:t>
            </w:r>
            <w:r>
              <w:rPr>
                <w:sz w:val="16"/>
                <w:szCs w:val="16"/>
              </w:rPr>
              <w:t>,</w:t>
            </w:r>
            <w:r w:rsidRPr="003F7077">
              <w:rPr>
                <w:sz w:val="16"/>
                <w:szCs w:val="16"/>
              </w:rPr>
              <w:t>2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D0FE342" w14:textId="5E8F60C3" w:rsidR="007364C0" w:rsidRPr="0072562C" w:rsidRDefault="000954FC" w:rsidP="00CB6D2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0954FC">
              <w:rPr>
                <w:sz w:val="16"/>
                <w:szCs w:val="16"/>
              </w:rPr>
              <w:t>4812</w:t>
            </w:r>
            <w:r>
              <w:rPr>
                <w:sz w:val="16"/>
                <w:szCs w:val="16"/>
              </w:rPr>
              <w:t>,</w:t>
            </w:r>
            <w:r w:rsidRPr="000954FC">
              <w:rPr>
                <w:sz w:val="16"/>
                <w:szCs w:val="16"/>
              </w:rPr>
              <w:t>96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58E05B0" w14:textId="4BA8CC99" w:rsidR="007364C0" w:rsidRPr="0072562C" w:rsidRDefault="003F7077" w:rsidP="00903419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3F7077">
              <w:rPr>
                <w:sz w:val="16"/>
                <w:szCs w:val="16"/>
              </w:rPr>
              <w:t>112</w:t>
            </w:r>
            <w:r>
              <w:rPr>
                <w:sz w:val="16"/>
                <w:szCs w:val="16"/>
              </w:rPr>
              <w:t>,</w:t>
            </w:r>
            <w:r w:rsidRPr="003F7077">
              <w:rPr>
                <w:sz w:val="16"/>
                <w:szCs w:val="16"/>
              </w:rPr>
              <w:t>0</w:t>
            </w:r>
          </w:p>
        </w:tc>
      </w:tr>
      <w:tr w:rsidR="007364C0" w:rsidRPr="00DD30B0" w14:paraId="14E320EC" w14:textId="77777777" w:rsidTr="009F6890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6724BE" w14:textId="77777777" w:rsidR="007364C0" w:rsidRPr="001F49DC" w:rsidRDefault="007364C0" w:rsidP="00CB6D25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F97C25" w14:textId="3034CE83" w:rsidR="007364C0" w:rsidRPr="001F373A" w:rsidRDefault="000954FC" w:rsidP="00CB6D2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0954FC">
              <w:rPr>
                <w:sz w:val="16"/>
                <w:szCs w:val="16"/>
              </w:rPr>
              <w:t>5777</w:t>
            </w:r>
            <w:r>
              <w:rPr>
                <w:sz w:val="16"/>
                <w:szCs w:val="16"/>
              </w:rPr>
              <w:t>,</w:t>
            </w:r>
            <w:r w:rsidRPr="000954FC">
              <w:rPr>
                <w:sz w:val="16"/>
                <w:szCs w:val="16"/>
              </w:rPr>
              <w:t>34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21C593A" w14:textId="35634AAB" w:rsidR="007364C0" w:rsidRPr="0072562C" w:rsidRDefault="003F7077" w:rsidP="00911B20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3F7077">
              <w:rPr>
                <w:sz w:val="16"/>
                <w:szCs w:val="16"/>
              </w:rPr>
              <w:t>140</w:t>
            </w:r>
            <w:r>
              <w:rPr>
                <w:sz w:val="16"/>
                <w:szCs w:val="16"/>
              </w:rPr>
              <w:t>,</w:t>
            </w:r>
            <w:r w:rsidRPr="003F7077">
              <w:rPr>
                <w:sz w:val="16"/>
                <w:szCs w:val="16"/>
              </w:rPr>
              <w:t>8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497F257" w14:textId="7508BB47" w:rsidR="007364C0" w:rsidRPr="0072562C" w:rsidRDefault="000954FC" w:rsidP="00131284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0954FC">
              <w:rPr>
                <w:sz w:val="16"/>
                <w:szCs w:val="16"/>
              </w:rPr>
              <w:t>5101</w:t>
            </w:r>
            <w:r>
              <w:rPr>
                <w:sz w:val="16"/>
                <w:szCs w:val="16"/>
              </w:rPr>
              <w:t>,</w:t>
            </w:r>
            <w:r w:rsidRPr="000954FC">
              <w:rPr>
                <w:sz w:val="16"/>
                <w:szCs w:val="16"/>
              </w:rPr>
              <w:t>84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438DF82" w14:textId="0093DA5E" w:rsidR="007364C0" w:rsidRPr="0072562C" w:rsidRDefault="003F7077" w:rsidP="00903419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3F7077">
              <w:rPr>
                <w:sz w:val="16"/>
                <w:szCs w:val="16"/>
              </w:rPr>
              <w:t>129</w:t>
            </w:r>
            <w:r>
              <w:rPr>
                <w:sz w:val="16"/>
                <w:szCs w:val="16"/>
              </w:rPr>
              <w:t>,</w:t>
            </w:r>
            <w:r w:rsidRPr="003F7077">
              <w:rPr>
                <w:sz w:val="16"/>
                <w:szCs w:val="16"/>
              </w:rPr>
              <w:t>6</w:t>
            </w:r>
          </w:p>
        </w:tc>
      </w:tr>
      <w:tr w:rsidR="007364C0" w:rsidRPr="00DD30B0" w14:paraId="5EC10039" w14:textId="77777777" w:rsidTr="009F6890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72B508" w14:textId="77777777" w:rsidR="007364C0" w:rsidRPr="001F49DC" w:rsidRDefault="007364C0" w:rsidP="00CB6D25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Zakwaterowanie i gastronomia</w:t>
            </w:r>
            <w:r w:rsidRPr="001F49DC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97CFB2" w14:textId="4F9AFBED" w:rsidR="007364C0" w:rsidRPr="001F373A" w:rsidRDefault="000954FC" w:rsidP="00131284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0954FC">
              <w:rPr>
                <w:sz w:val="16"/>
                <w:szCs w:val="16"/>
              </w:rPr>
              <w:t>4403</w:t>
            </w:r>
            <w:r>
              <w:rPr>
                <w:sz w:val="16"/>
                <w:szCs w:val="16"/>
              </w:rPr>
              <w:t>,</w:t>
            </w:r>
            <w:r w:rsidRPr="000954FC">
              <w:rPr>
                <w:sz w:val="16"/>
                <w:szCs w:val="16"/>
              </w:rPr>
              <w:t>06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207A6B2" w14:textId="1E1A4E22" w:rsidR="007364C0" w:rsidRPr="0072562C" w:rsidRDefault="003F7077" w:rsidP="00911B20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3F7077">
              <w:rPr>
                <w:sz w:val="16"/>
                <w:szCs w:val="16"/>
              </w:rPr>
              <w:t>117</w:t>
            </w:r>
            <w:r>
              <w:rPr>
                <w:sz w:val="16"/>
                <w:szCs w:val="16"/>
              </w:rPr>
              <w:t>,</w:t>
            </w:r>
            <w:r w:rsidRPr="003F7077">
              <w:rPr>
                <w:sz w:val="16"/>
                <w:szCs w:val="16"/>
              </w:rPr>
              <w:t>8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A92DBFF" w14:textId="509FE9E7" w:rsidR="007364C0" w:rsidRPr="0072562C" w:rsidRDefault="000954FC" w:rsidP="00CB6D2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0954FC">
              <w:rPr>
                <w:sz w:val="16"/>
                <w:szCs w:val="16"/>
              </w:rPr>
              <w:t>4195</w:t>
            </w:r>
            <w:r>
              <w:rPr>
                <w:sz w:val="16"/>
                <w:szCs w:val="16"/>
              </w:rPr>
              <w:t>,</w:t>
            </w:r>
            <w:r w:rsidRPr="000954FC">
              <w:rPr>
                <w:sz w:val="16"/>
                <w:szCs w:val="16"/>
              </w:rPr>
              <w:t>65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F0E9D9B" w14:textId="2FE918DC" w:rsidR="007364C0" w:rsidRPr="0072562C" w:rsidRDefault="003F7077" w:rsidP="00EE5D74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3F7077">
              <w:rPr>
                <w:sz w:val="16"/>
                <w:szCs w:val="16"/>
              </w:rPr>
              <w:t>117</w:t>
            </w:r>
            <w:r>
              <w:rPr>
                <w:sz w:val="16"/>
                <w:szCs w:val="16"/>
              </w:rPr>
              <w:t>,</w:t>
            </w:r>
            <w:r w:rsidRPr="003F7077">
              <w:rPr>
                <w:sz w:val="16"/>
                <w:szCs w:val="16"/>
              </w:rPr>
              <w:t>2</w:t>
            </w:r>
          </w:p>
        </w:tc>
      </w:tr>
      <w:tr w:rsidR="007364C0" w:rsidRPr="00DD30B0" w14:paraId="2BD20556" w14:textId="77777777" w:rsidTr="009F6890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327E66" w14:textId="77777777" w:rsidR="007364C0" w:rsidRPr="001F49DC" w:rsidRDefault="007364C0" w:rsidP="00CB6D25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527D3EB" w14:textId="5AEAA0B8" w:rsidR="007364C0" w:rsidRPr="001F373A" w:rsidRDefault="000954FC" w:rsidP="00CB6D25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0954FC">
              <w:rPr>
                <w:rFonts w:cs="Arial"/>
                <w:sz w:val="16"/>
                <w:szCs w:val="16"/>
              </w:rPr>
              <w:t>5733</w:t>
            </w:r>
            <w:r>
              <w:rPr>
                <w:rFonts w:cs="Arial"/>
                <w:sz w:val="16"/>
                <w:szCs w:val="16"/>
              </w:rPr>
              <w:t>,</w:t>
            </w:r>
            <w:r w:rsidRPr="000954FC">
              <w:rPr>
                <w:rFonts w:cs="Arial"/>
                <w:sz w:val="16"/>
                <w:szCs w:val="16"/>
              </w:rPr>
              <w:t>73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3F98F13" w14:textId="5977C058" w:rsidR="007364C0" w:rsidRPr="0072562C" w:rsidRDefault="003F7077" w:rsidP="00EE2284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3F7077">
              <w:rPr>
                <w:rFonts w:cs="Arial"/>
                <w:sz w:val="16"/>
                <w:szCs w:val="16"/>
              </w:rPr>
              <w:t>112</w:t>
            </w:r>
            <w:r>
              <w:rPr>
                <w:rFonts w:cs="Arial"/>
                <w:sz w:val="16"/>
                <w:szCs w:val="16"/>
              </w:rPr>
              <w:t>,</w:t>
            </w:r>
            <w:r w:rsidRPr="003F7077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7F2A849" w14:textId="3AB08FA2" w:rsidR="007364C0" w:rsidRPr="0072562C" w:rsidRDefault="000954FC" w:rsidP="00CB6D25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0954FC">
              <w:rPr>
                <w:rFonts w:cs="Arial"/>
                <w:sz w:val="16"/>
                <w:szCs w:val="16"/>
              </w:rPr>
              <w:t>5515</w:t>
            </w:r>
            <w:r>
              <w:rPr>
                <w:rFonts w:cs="Arial"/>
                <w:sz w:val="16"/>
                <w:szCs w:val="16"/>
              </w:rPr>
              <w:t>,</w:t>
            </w:r>
            <w:r w:rsidRPr="000954FC">
              <w:rPr>
                <w:rFonts w:cs="Arial"/>
                <w:sz w:val="16"/>
                <w:szCs w:val="16"/>
              </w:rPr>
              <w:t>30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32EF74D" w14:textId="62B3A4FA" w:rsidR="007364C0" w:rsidRPr="0072562C" w:rsidRDefault="003F7077" w:rsidP="00903419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3F7077">
              <w:rPr>
                <w:rFonts w:cs="Arial"/>
                <w:sz w:val="16"/>
                <w:szCs w:val="16"/>
              </w:rPr>
              <w:t>111</w:t>
            </w:r>
            <w:r>
              <w:rPr>
                <w:rFonts w:cs="Arial"/>
                <w:sz w:val="16"/>
                <w:szCs w:val="16"/>
              </w:rPr>
              <w:t>,</w:t>
            </w:r>
            <w:r w:rsidRPr="003F7077">
              <w:rPr>
                <w:rFonts w:cs="Arial"/>
                <w:sz w:val="16"/>
                <w:szCs w:val="16"/>
              </w:rPr>
              <w:t>2</w:t>
            </w:r>
          </w:p>
        </w:tc>
      </w:tr>
      <w:tr w:rsidR="007364C0" w:rsidRPr="00DD30B0" w14:paraId="76E1D60A" w14:textId="77777777" w:rsidTr="009F6890">
        <w:trPr>
          <w:trHeight w:val="180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238F35" w14:textId="77777777" w:rsidR="007364C0" w:rsidRPr="001F49DC" w:rsidRDefault="007364C0" w:rsidP="00CB6D25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Obsługa rynku nieruchomości</w:t>
            </w:r>
            <w:r w:rsidRPr="001F49DC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39AB5C" w14:textId="766082C6" w:rsidR="007364C0" w:rsidRPr="001F373A" w:rsidRDefault="000954FC" w:rsidP="00CB6D25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0954FC">
              <w:rPr>
                <w:rFonts w:cs="Arial"/>
                <w:sz w:val="16"/>
                <w:szCs w:val="16"/>
              </w:rPr>
              <w:t>6059</w:t>
            </w:r>
            <w:r>
              <w:rPr>
                <w:rFonts w:cs="Arial"/>
                <w:sz w:val="16"/>
                <w:szCs w:val="16"/>
              </w:rPr>
              <w:t>,</w:t>
            </w:r>
            <w:r w:rsidRPr="000954FC">
              <w:rPr>
                <w:rFonts w:cs="Arial"/>
                <w:sz w:val="16"/>
                <w:szCs w:val="16"/>
              </w:rPr>
              <w:t>36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D6FD0B9" w14:textId="3AB6C51C" w:rsidR="007364C0" w:rsidRPr="0072562C" w:rsidRDefault="003F7077" w:rsidP="00CB6D25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3F7077">
              <w:rPr>
                <w:rFonts w:cs="Arial"/>
                <w:sz w:val="16"/>
                <w:szCs w:val="16"/>
              </w:rPr>
              <w:t>107</w:t>
            </w:r>
            <w:r>
              <w:rPr>
                <w:rFonts w:cs="Arial"/>
                <w:sz w:val="16"/>
                <w:szCs w:val="16"/>
              </w:rPr>
              <w:t>,</w:t>
            </w:r>
            <w:r w:rsidRPr="003F7077">
              <w:rPr>
                <w:rFonts w:cs="Arial"/>
                <w:sz w:val="16"/>
                <w:szCs w:val="16"/>
              </w:rPr>
              <w:t>0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5A71D0D" w14:textId="170D9C34" w:rsidR="007364C0" w:rsidRPr="0072562C" w:rsidRDefault="000954FC" w:rsidP="00131284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0954FC">
              <w:rPr>
                <w:rFonts w:cs="Arial"/>
                <w:sz w:val="16"/>
                <w:szCs w:val="16"/>
              </w:rPr>
              <w:t>6114</w:t>
            </w:r>
            <w:r>
              <w:rPr>
                <w:rFonts w:cs="Arial"/>
                <w:sz w:val="16"/>
                <w:szCs w:val="16"/>
              </w:rPr>
              <w:t>,</w:t>
            </w:r>
            <w:r w:rsidRPr="000954FC">
              <w:rPr>
                <w:rFonts w:cs="Arial"/>
                <w:sz w:val="16"/>
                <w:szCs w:val="16"/>
              </w:rPr>
              <w:t>84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7125F60" w14:textId="742442BF" w:rsidR="007364C0" w:rsidRPr="0072562C" w:rsidRDefault="003F7077" w:rsidP="00CB6D25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3F7077">
              <w:rPr>
                <w:rFonts w:cs="Arial"/>
                <w:sz w:val="16"/>
                <w:szCs w:val="16"/>
              </w:rPr>
              <w:t>106</w:t>
            </w:r>
            <w:r>
              <w:rPr>
                <w:rFonts w:cs="Arial"/>
                <w:sz w:val="16"/>
                <w:szCs w:val="16"/>
              </w:rPr>
              <w:t>,</w:t>
            </w:r>
            <w:r w:rsidRPr="003F7077">
              <w:rPr>
                <w:rFonts w:cs="Arial"/>
                <w:sz w:val="16"/>
                <w:szCs w:val="16"/>
              </w:rPr>
              <w:t>7</w:t>
            </w:r>
          </w:p>
        </w:tc>
      </w:tr>
      <w:tr w:rsidR="007364C0" w:rsidRPr="00DD30B0" w14:paraId="67E0FF03" w14:textId="77777777" w:rsidTr="009F6890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DD3A9D" w14:textId="77777777" w:rsidR="007364C0" w:rsidRPr="001F49DC" w:rsidRDefault="007364C0" w:rsidP="00CB6D25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1F49DC">
              <w:rPr>
                <w:rFonts w:cs="Arial"/>
                <w:sz w:val="16"/>
                <w:szCs w:val="16"/>
              </w:rPr>
              <w:t>techniczna</w:t>
            </w:r>
            <w:r w:rsidRPr="00971282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1E71F9" w14:textId="7D1A0C45" w:rsidR="007364C0" w:rsidRPr="001F373A" w:rsidRDefault="000954FC" w:rsidP="00131284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0954FC">
              <w:rPr>
                <w:rFonts w:cs="Arial"/>
                <w:sz w:val="16"/>
                <w:szCs w:val="16"/>
              </w:rPr>
              <w:t>5235</w:t>
            </w:r>
            <w:r>
              <w:rPr>
                <w:rFonts w:cs="Arial"/>
                <w:sz w:val="16"/>
                <w:szCs w:val="16"/>
              </w:rPr>
              <w:t>,</w:t>
            </w:r>
            <w:r w:rsidRPr="000954FC">
              <w:rPr>
                <w:rFonts w:cs="Arial"/>
                <w:sz w:val="16"/>
                <w:szCs w:val="16"/>
              </w:rPr>
              <w:t>99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5074E99" w14:textId="7C710854" w:rsidR="007364C0" w:rsidRPr="0072562C" w:rsidRDefault="003F7077" w:rsidP="00903419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3F7077">
              <w:rPr>
                <w:rFonts w:cs="Arial"/>
                <w:sz w:val="16"/>
                <w:szCs w:val="16"/>
              </w:rPr>
              <w:t>113</w:t>
            </w:r>
            <w:r>
              <w:rPr>
                <w:rFonts w:cs="Arial"/>
                <w:sz w:val="16"/>
                <w:szCs w:val="16"/>
              </w:rPr>
              <w:t>,</w:t>
            </w:r>
            <w:r w:rsidRPr="003F7077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45F2810" w14:textId="07A3183C" w:rsidR="007364C0" w:rsidRPr="0072562C" w:rsidRDefault="000954FC" w:rsidP="00CB6D25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0954FC">
              <w:rPr>
                <w:rFonts w:cs="Arial"/>
                <w:sz w:val="16"/>
                <w:szCs w:val="16"/>
              </w:rPr>
              <w:t>5053</w:t>
            </w:r>
            <w:r>
              <w:rPr>
                <w:rFonts w:cs="Arial"/>
                <w:sz w:val="16"/>
                <w:szCs w:val="16"/>
              </w:rPr>
              <w:t>,</w:t>
            </w:r>
            <w:r w:rsidRPr="000954FC">
              <w:rPr>
                <w:rFonts w:cs="Arial"/>
                <w:sz w:val="16"/>
                <w:szCs w:val="16"/>
              </w:rPr>
              <w:t>45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190B79E" w14:textId="59505023" w:rsidR="007364C0" w:rsidRPr="0072562C" w:rsidRDefault="003F7077" w:rsidP="00EE2284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3F7077">
              <w:rPr>
                <w:rFonts w:cs="Arial"/>
                <w:sz w:val="16"/>
                <w:szCs w:val="16"/>
              </w:rPr>
              <w:t>108</w:t>
            </w:r>
            <w:r>
              <w:rPr>
                <w:rFonts w:cs="Arial"/>
                <w:sz w:val="16"/>
                <w:szCs w:val="16"/>
              </w:rPr>
              <w:t>,</w:t>
            </w:r>
            <w:r w:rsidRPr="003F7077">
              <w:rPr>
                <w:rFonts w:cs="Arial"/>
                <w:sz w:val="16"/>
                <w:szCs w:val="16"/>
              </w:rPr>
              <w:t>4</w:t>
            </w:r>
          </w:p>
        </w:tc>
      </w:tr>
      <w:tr w:rsidR="00994C64" w:rsidRPr="00DD30B0" w14:paraId="3BD289A3" w14:textId="77777777" w:rsidTr="009F6890">
        <w:trPr>
          <w:trHeight w:val="28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A41565" w14:textId="77777777" w:rsidR="00994C64" w:rsidRPr="001F49DC" w:rsidRDefault="00994C64" w:rsidP="00994C64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1F49DC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D58E78" w14:textId="5163B478" w:rsidR="00994C64" w:rsidRPr="001F373A" w:rsidRDefault="000954FC" w:rsidP="00584F22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0954FC">
              <w:rPr>
                <w:rFonts w:cs="Arial"/>
                <w:sz w:val="16"/>
                <w:szCs w:val="16"/>
              </w:rPr>
              <w:t>3987</w:t>
            </w:r>
            <w:r>
              <w:rPr>
                <w:rFonts w:cs="Arial"/>
                <w:sz w:val="16"/>
                <w:szCs w:val="16"/>
              </w:rPr>
              <w:t>,</w:t>
            </w:r>
            <w:r w:rsidRPr="000954FC">
              <w:rPr>
                <w:rFonts w:cs="Arial"/>
                <w:sz w:val="16"/>
                <w:szCs w:val="16"/>
              </w:rPr>
              <w:t>18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DC77612" w14:textId="5C5CCD40" w:rsidR="00994C64" w:rsidRPr="0072562C" w:rsidRDefault="003F7077" w:rsidP="00EE2284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3F7077">
              <w:rPr>
                <w:rFonts w:cs="Arial"/>
                <w:sz w:val="16"/>
                <w:szCs w:val="16"/>
              </w:rPr>
              <w:t>113</w:t>
            </w:r>
            <w:r>
              <w:rPr>
                <w:rFonts w:cs="Arial"/>
                <w:sz w:val="16"/>
                <w:szCs w:val="16"/>
              </w:rPr>
              <w:t>,</w:t>
            </w:r>
            <w:r w:rsidRPr="003F7077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80980A1" w14:textId="7C322963" w:rsidR="00994C64" w:rsidRPr="0072562C" w:rsidRDefault="000954FC" w:rsidP="00994C64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0954FC">
              <w:rPr>
                <w:rFonts w:cs="Arial"/>
                <w:sz w:val="16"/>
                <w:szCs w:val="16"/>
              </w:rPr>
              <w:t>3840</w:t>
            </w:r>
            <w:r>
              <w:rPr>
                <w:rFonts w:cs="Arial"/>
                <w:sz w:val="16"/>
                <w:szCs w:val="16"/>
              </w:rPr>
              <w:t>,</w:t>
            </w:r>
            <w:r w:rsidRPr="000954FC">
              <w:rPr>
                <w:rFonts w:cs="Arial"/>
                <w:sz w:val="16"/>
                <w:szCs w:val="16"/>
              </w:rPr>
              <w:t>94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F989681" w14:textId="3CE1F00F" w:rsidR="00994C64" w:rsidRPr="0072562C" w:rsidRDefault="003F7077" w:rsidP="00EE5D74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3F7077">
              <w:rPr>
                <w:rFonts w:cs="Arial"/>
                <w:sz w:val="16"/>
                <w:szCs w:val="16"/>
              </w:rPr>
              <w:t>111</w:t>
            </w:r>
            <w:r>
              <w:rPr>
                <w:rFonts w:cs="Arial"/>
                <w:sz w:val="16"/>
                <w:szCs w:val="16"/>
              </w:rPr>
              <w:t>,</w:t>
            </w:r>
            <w:r w:rsidRPr="003F7077">
              <w:rPr>
                <w:rFonts w:cs="Arial"/>
                <w:sz w:val="16"/>
                <w:szCs w:val="16"/>
              </w:rPr>
              <w:t>8</w:t>
            </w:r>
          </w:p>
        </w:tc>
      </w:tr>
    </w:tbl>
    <w:p w14:paraId="6788CF92" w14:textId="24661F6D" w:rsidR="00A27A04" w:rsidRPr="00B92E33" w:rsidRDefault="00284CE4" w:rsidP="00D7657F">
      <w:pPr>
        <w:rPr>
          <w:rFonts w:eastAsia="Calibri" w:cs="Arial"/>
          <w:sz w:val="16"/>
          <w:szCs w:val="16"/>
        </w:rPr>
      </w:pPr>
      <w:r w:rsidRPr="00B92E33">
        <w:rPr>
          <w:rFonts w:eastAsia="Calibri" w:cs="Arial"/>
          <w:sz w:val="16"/>
          <w:szCs w:val="16"/>
        </w:rPr>
        <w:t>a</w:t>
      </w:r>
      <w:r w:rsidRPr="00B92E33">
        <w:rPr>
          <w:rFonts w:eastAsia="Calibri" w:cs="Arial"/>
          <w:i/>
          <w:sz w:val="16"/>
          <w:szCs w:val="16"/>
        </w:rPr>
        <w:t xml:space="preserve"> </w:t>
      </w:r>
      <w:r w:rsidRPr="00B92E33">
        <w:rPr>
          <w:rFonts w:eastAsia="Calibri" w:cs="Arial"/>
          <w:sz w:val="16"/>
          <w:szCs w:val="16"/>
        </w:rPr>
        <w:t>Nie obejmuje działów: Badania naukowe i prace rozwojowe oraz Działalność weterynaryjna.</w:t>
      </w:r>
    </w:p>
    <w:p w14:paraId="053CE1AF" w14:textId="32887A7F" w:rsidR="00D451FA" w:rsidRPr="00B47F81" w:rsidRDefault="00D451FA" w:rsidP="004E08F3">
      <w:pPr>
        <w:pageBreakBefore/>
        <w:rPr>
          <w:szCs w:val="19"/>
        </w:rPr>
      </w:pPr>
      <w:r w:rsidRPr="00B47F81">
        <w:rPr>
          <w:szCs w:val="19"/>
        </w:rPr>
        <w:lastRenderedPageBreak/>
        <w:t xml:space="preserve">W </w:t>
      </w:r>
      <w:r w:rsidR="00242505">
        <w:rPr>
          <w:szCs w:val="19"/>
        </w:rPr>
        <w:t xml:space="preserve">sierpniu </w:t>
      </w:r>
      <w:r w:rsidRPr="00B47F81">
        <w:rPr>
          <w:szCs w:val="19"/>
        </w:rPr>
        <w:t xml:space="preserve">2022 r. </w:t>
      </w:r>
      <w:r w:rsidRPr="00242505">
        <w:rPr>
          <w:szCs w:val="19"/>
        </w:rPr>
        <w:t>przeciętne miesięczne wynagrodzenie brutto, znacznie przekraczające średnie wynagrodzenie w</w:t>
      </w:r>
      <w:r w:rsidR="00321BF2" w:rsidRPr="00242505">
        <w:rPr>
          <w:szCs w:val="19"/>
        </w:rPr>
        <w:t xml:space="preserve"> </w:t>
      </w:r>
      <w:r w:rsidRPr="00242505">
        <w:rPr>
          <w:szCs w:val="19"/>
        </w:rPr>
        <w:t>województwie wypłacono pracującym w</w:t>
      </w:r>
      <w:r w:rsidR="000479C8" w:rsidRPr="00242505">
        <w:rPr>
          <w:szCs w:val="19"/>
        </w:rPr>
        <w:t xml:space="preserve"> </w:t>
      </w:r>
      <w:r w:rsidRPr="00242505">
        <w:rPr>
          <w:szCs w:val="19"/>
        </w:rPr>
        <w:t>obsłudze rynku nieruchomości (o</w:t>
      </w:r>
      <w:r w:rsidR="00242505" w:rsidRPr="00242505">
        <w:rPr>
          <w:szCs w:val="19"/>
        </w:rPr>
        <w:t xml:space="preserve"> 10,6</w:t>
      </w:r>
      <w:r w:rsidRPr="00242505">
        <w:rPr>
          <w:szCs w:val="19"/>
        </w:rPr>
        <w:t>%)</w:t>
      </w:r>
      <w:r w:rsidR="00E86B71" w:rsidRPr="00242505">
        <w:rPr>
          <w:szCs w:val="19"/>
        </w:rPr>
        <w:t>. Z</w:t>
      </w:r>
      <w:r w:rsidRPr="00242505">
        <w:rPr>
          <w:szCs w:val="19"/>
        </w:rPr>
        <w:t xml:space="preserve"> kolei najniższe wynagrodzenie, znacznie poniżej średniego</w:t>
      </w:r>
      <w:r w:rsidR="00DD35D1" w:rsidRPr="00242505">
        <w:rPr>
          <w:szCs w:val="19"/>
        </w:rPr>
        <w:t>,</w:t>
      </w:r>
      <w:r w:rsidRPr="00242505">
        <w:rPr>
          <w:szCs w:val="19"/>
        </w:rPr>
        <w:t xml:space="preserve"> otrzymali pracujący w </w:t>
      </w:r>
      <w:r w:rsidR="00321BF2" w:rsidRPr="00242505">
        <w:rPr>
          <w:szCs w:val="19"/>
        </w:rPr>
        <w:t xml:space="preserve">administrowaniu i </w:t>
      </w:r>
      <w:r w:rsidR="00406123" w:rsidRPr="00242505">
        <w:rPr>
          <w:szCs w:val="19"/>
        </w:rPr>
        <w:t>działalności wspierającej (o</w:t>
      </w:r>
      <w:r w:rsidR="00242505" w:rsidRPr="00242505">
        <w:rPr>
          <w:szCs w:val="19"/>
        </w:rPr>
        <w:t xml:space="preserve"> 27,2</w:t>
      </w:r>
      <w:r w:rsidR="005C61F6" w:rsidRPr="00242505">
        <w:rPr>
          <w:szCs w:val="19"/>
        </w:rPr>
        <w:t xml:space="preserve">%) </w:t>
      </w:r>
      <w:r w:rsidR="00406123" w:rsidRPr="00242505">
        <w:rPr>
          <w:szCs w:val="19"/>
        </w:rPr>
        <w:t xml:space="preserve">oraz </w:t>
      </w:r>
      <w:r w:rsidRPr="00242505">
        <w:rPr>
          <w:szCs w:val="19"/>
        </w:rPr>
        <w:t>zakwaterowaniu i gastronomii (o</w:t>
      </w:r>
      <w:r w:rsidR="00242505" w:rsidRPr="00242505">
        <w:rPr>
          <w:szCs w:val="19"/>
        </w:rPr>
        <w:t xml:space="preserve"> 19,7</w:t>
      </w:r>
      <w:r w:rsidRPr="00242505">
        <w:rPr>
          <w:szCs w:val="19"/>
        </w:rPr>
        <w:t>%)</w:t>
      </w:r>
      <w:r w:rsidR="00406123" w:rsidRPr="00242505">
        <w:rPr>
          <w:szCs w:val="19"/>
        </w:rPr>
        <w:t>.</w:t>
      </w:r>
    </w:p>
    <w:p w14:paraId="597B2F69" w14:textId="38D028AA" w:rsidR="007F5384" w:rsidRDefault="00C722F9" w:rsidP="00B47F81">
      <w:pPr>
        <w:pStyle w:val="Nagwek3"/>
        <w:keepNext w:val="0"/>
        <w:spacing w:before="240" w:after="120"/>
        <w:ind w:left="851" w:hanging="851"/>
        <w:rPr>
          <w:rFonts w:ascii="Fira Sans" w:hAnsi="Fira Sans"/>
          <w:b/>
          <w:color w:val="auto"/>
          <w:sz w:val="19"/>
          <w:szCs w:val="19"/>
        </w:rPr>
      </w:pPr>
      <w:r>
        <w:rPr>
          <w:rFonts w:ascii="Fira Sans" w:hAnsi="Fira Sans"/>
          <w:b/>
          <w:noProof/>
          <w:color w:val="auto"/>
          <w:sz w:val="19"/>
          <w:szCs w:val="19"/>
        </w:rPr>
        <w:drawing>
          <wp:anchor distT="0" distB="0" distL="114300" distR="114300" simplePos="0" relativeHeight="252170752" behindDoc="0" locked="0" layoutInCell="1" allowOverlap="1" wp14:anchorId="5BA10F67" wp14:editId="4822B4DF">
            <wp:simplePos x="0" y="0"/>
            <wp:positionH relativeFrom="margin">
              <wp:align>right</wp:align>
            </wp:positionH>
            <wp:positionV relativeFrom="margin">
              <wp:posOffset>1114425</wp:posOffset>
            </wp:positionV>
            <wp:extent cx="6645910" cy="2900680"/>
            <wp:effectExtent l="0" t="0" r="0" b="0"/>
            <wp:wrapSquare wrapText="bothSides"/>
            <wp:docPr id="31" name="Obraz 31" descr="Wykres 5. Odchylenie względne przeciętnych miesięcznych wynagrodzeń brutto w sekcjach od przeciętnego wynagrodzenia w sektorze przedsiębiorstw w województwie w sierpniu 2022 r.&#10;&#10;Wykres przedstawia odchylenia względne przeciętnych miesięcznych wynagrodzeń brutto w wybranych sekcjach od przeciętego wynagrodzenia w sektorze przedsiębiorstw w województwie świętokrzyskim w sierpniu 2022 roku. Dane przedstawiono dla przedsiębiorstw o liczbie pracujących powyżej 9 osób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08 2022 Wynagrodzenia CHOINKA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5384" w:rsidRPr="008C15E3">
        <w:rPr>
          <w:rFonts w:ascii="Fira Sans" w:hAnsi="Fira Sans"/>
          <w:b/>
          <w:color w:val="auto"/>
          <w:sz w:val="19"/>
          <w:szCs w:val="19"/>
        </w:rPr>
        <w:t xml:space="preserve">Wykres </w:t>
      </w:r>
      <w:r w:rsidR="00195825">
        <w:rPr>
          <w:rFonts w:ascii="Fira Sans" w:hAnsi="Fira Sans"/>
          <w:b/>
          <w:color w:val="auto"/>
          <w:sz w:val="19"/>
          <w:szCs w:val="19"/>
        </w:rPr>
        <w:t>5</w:t>
      </w:r>
      <w:r w:rsidR="007F5384" w:rsidRPr="008C15E3">
        <w:rPr>
          <w:rFonts w:ascii="Fira Sans" w:hAnsi="Fira Sans"/>
          <w:b/>
          <w:color w:val="auto"/>
          <w:sz w:val="19"/>
          <w:szCs w:val="19"/>
        </w:rPr>
        <w:t xml:space="preserve">. Odchylenia względne przeciętnych miesięcznych wynagrodzeń </w:t>
      </w:r>
      <w:r w:rsidR="007F5384" w:rsidRPr="00E86B71">
        <w:rPr>
          <w:rFonts w:ascii="Fira Sans" w:hAnsi="Fira Sans"/>
          <w:b/>
          <w:color w:val="auto"/>
          <w:sz w:val="19"/>
          <w:szCs w:val="19"/>
        </w:rPr>
        <w:t>brutto w sekcjach od przeciętnego wynagrodzenia w sektorze przedsiębiorstw w</w:t>
      </w:r>
      <w:r w:rsidR="00DD35D1" w:rsidRPr="00E86B71">
        <w:rPr>
          <w:rFonts w:ascii="Fira Sans" w:hAnsi="Fira Sans"/>
          <w:b/>
          <w:color w:val="auto"/>
          <w:sz w:val="19"/>
          <w:szCs w:val="19"/>
        </w:rPr>
        <w:t xml:space="preserve"> </w:t>
      </w:r>
      <w:r w:rsidR="00DD35D1" w:rsidRPr="00D31EE6">
        <w:rPr>
          <w:rFonts w:ascii="Fira Sans" w:hAnsi="Fira Sans"/>
          <w:b/>
          <w:color w:val="auto"/>
          <w:sz w:val="19"/>
          <w:szCs w:val="19"/>
        </w:rPr>
        <w:t>województw</w:t>
      </w:r>
      <w:r w:rsidR="00DD35D1" w:rsidRPr="004E08F3">
        <w:rPr>
          <w:rFonts w:ascii="Fira Sans" w:hAnsi="Fira Sans"/>
          <w:b/>
          <w:color w:val="auto"/>
          <w:sz w:val="19"/>
          <w:szCs w:val="19"/>
        </w:rPr>
        <w:t>ie w</w:t>
      </w:r>
      <w:r w:rsidR="000C7C14" w:rsidRPr="004E08F3">
        <w:rPr>
          <w:rFonts w:ascii="Fira Sans" w:hAnsi="Fira Sans"/>
          <w:b/>
          <w:color w:val="auto"/>
          <w:sz w:val="19"/>
          <w:szCs w:val="19"/>
        </w:rPr>
        <w:t xml:space="preserve"> </w:t>
      </w:r>
      <w:r w:rsidR="005B04A5" w:rsidRPr="004E08F3">
        <w:rPr>
          <w:rFonts w:ascii="Fira Sans" w:hAnsi="Fira Sans"/>
          <w:b/>
          <w:color w:val="auto"/>
          <w:sz w:val="19"/>
          <w:szCs w:val="19"/>
        </w:rPr>
        <w:t>sierpniu</w:t>
      </w:r>
      <w:r w:rsidR="00D451FA" w:rsidRPr="004E08F3">
        <w:rPr>
          <w:rFonts w:ascii="Fira Sans" w:hAnsi="Fira Sans"/>
          <w:b/>
          <w:color w:val="auto"/>
          <w:sz w:val="19"/>
          <w:szCs w:val="19"/>
        </w:rPr>
        <w:t xml:space="preserve"> </w:t>
      </w:r>
      <w:r w:rsidR="007F5384" w:rsidRPr="00242505">
        <w:rPr>
          <w:rFonts w:ascii="Fira Sans" w:hAnsi="Fira Sans"/>
          <w:b/>
          <w:color w:val="auto"/>
          <w:sz w:val="19"/>
          <w:szCs w:val="19"/>
        </w:rPr>
        <w:t>202</w:t>
      </w:r>
      <w:r w:rsidR="00DA205F" w:rsidRPr="00242505">
        <w:rPr>
          <w:rFonts w:ascii="Fira Sans" w:hAnsi="Fira Sans"/>
          <w:b/>
          <w:color w:val="auto"/>
          <w:sz w:val="19"/>
          <w:szCs w:val="19"/>
        </w:rPr>
        <w:t>2</w:t>
      </w:r>
      <w:r w:rsidR="007F5384" w:rsidRPr="00242505">
        <w:rPr>
          <w:rFonts w:ascii="Fira Sans" w:hAnsi="Fira Sans"/>
          <w:b/>
          <w:color w:val="auto"/>
          <w:sz w:val="19"/>
          <w:szCs w:val="19"/>
        </w:rPr>
        <w:t xml:space="preserve"> r.</w:t>
      </w:r>
    </w:p>
    <w:p w14:paraId="25DF736F" w14:textId="4E48EFBD" w:rsidR="00D1796E" w:rsidRDefault="00712C2C" w:rsidP="004E08F3">
      <w:pPr>
        <w:spacing w:before="240"/>
        <w:rPr>
          <w:rFonts w:eastAsia="Times New Roman"/>
          <w:bCs/>
          <w:szCs w:val="19"/>
          <w:lang w:eastAsia="pl-PL"/>
        </w:rPr>
      </w:pPr>
      <w:r w:rsidRPr="00CB573B">
        <w:rPr>
          <w:rFonts w:eastAsia="Times New Roman"/>
          <w:bCs/>
          <w:szCs w:val="19"/>
          <w:lang w:eastAsia="pl-PL"/>
        </w:rPr>
        <w:t xml:space="preserve">Przeciętne miesięczne </w:t>
      </w:r>
      <w:r w:rsidRPr="00E46E56">
        <w:rPr>
          <w:rFonts w:eastAsia="Times New Roman"/>
          <w:bCs/>
          <w:szCs w:val="19"/>
          <w:lang w:eastAsia="pl-PL"/>
        </w:rPr>
        <w:t>wynagrodzenie brutto w sektorze przedsiębiorstw w okresie styczeń</w:t>
      </w:r>
      <w:r w:rsidR="0089049D" w:rsidRPr="00E46E56">
        <w:rPr>
          <w:rFonts w:eastAsia="Times New Roman"/>
          <w:bCs/>
          <w:szCs w:val="19"/>
          <w:lang w:eastAsia="pl-PL"/>
        </w:rPr>
        <w:t>-</w:t>
      </w:r>
      <w:r w:rsidR="00E46E56" w:rsidRPr="00E46E56">
        <w:rPr>
          <w:rFonts w:eastAsia="Times New Roman"/>
          <w:bCs/>
          <w:szCs w:val="19"/>
          <w:lang w:eastAsia="pl-PL"/>
        </w:rPr>
        <w:t>sierpień</w:t>
      </w:r>
      <w:r w:rsidR="003C3237" w:rsidRPr="00E46E56">
        <w:rPr>
          <w:rFonts w:eastAsia="Times New Roman"/>
          <w:bCs/>
          <w:szCs w:val="19"/>
          <w:lang w:eastAsia="pl-PL"/>
        </w:rPr>
        <w:t xml:space="preserve"> </w:t>
      </w:r>
      <w:r w:rsidRPr="00E46E56">
        <w:rPr>
          <w:rFonts w:eastAsia="Times New Roman"/>
          <w:bCs/>
          <w:szCs w:val="19"/>
          <w:lang w:eastAsia="pl-PL"/>
        </w:rPr>
        <w:t>br. ukształtowało się na poziomie</w:t>
      </w:r>
      <w:r w:rsidR="00E46E56" w:rsidRPr="00E46E56">
        <w:rPr>
          <w:rFonts w:eastAsia="Times New Roman"/>
          <w:bCs/>
          <w:szCs w:val="19"/>
          <w:lang w:eastAsia="pl-PL"/>
        </w:rPr>
        <w:t xml:space="preserve"> 5345,35</w:t>
      </w:r>
      <w:r w:rsidR="0026551B" w:rsidRPr="00E46E56">
        <w:rPr>
          <w:rFonts w:eastAsia="Times New Roman"/>
          <w:bCs/>
          <w:szCs w:val="19"/>
          <w:lang w:eastAsia="pl-PL"/>
        </w:rPr>
        <w:t xml:space="preserve"> </w:t>
      </w:r>
      <w:r w:rsidRPr="00E46E56">
        <w:rPr>
          <w:rFonts w:eastAsia="Times New Roman"/>
          <w:bCs/>
          <w:szCs w:val="19"/>
          <w:lang w:eastAsia="pl-PL"/>
        </w:rPr>
        <w:t>zł i było o</w:t>
      </w:r>
      <w:r w:rsidR="00CB573B" w:rsidRPr="00E46E56">
        <w:rPr>
          <w:rFonts w:eastAsia="Times New Roman"/>
          <w:bCs/>
          <w:szCs w:val="19"/>
          <w:lang w:eastAsia="pl-PL"/>
        </w:rPr>
        <w:t xml:space="preserve"> </w:t>
      </w:r>
      <w:r w:rsidR="00E46E56" w:rsidRPr="00E46E56">
        <w:rPr>
          <w:rFonts w:eastAsia="Times New Roman"/>
          <w:bCs/>
          <w:szCs w:val="19"/>
          <w:lang w:eastAsia="pl-PL"/>
        </w:rPr>
        <w:t>12,1</w:t>
      </w:r>
      <w:r w:rsidRPr="00E46E56">
        <w:rPr>
          <w:rFonts w:eastAsia="Times New Roman"/>
          <w:bCs/>
          <w:szCs w:val="19"/>
          <w:lang w:eastAsia="pl-PL"/>
        </w:rPr>
        <w:t xml:space="preserve">% wyższe niż w analogicznym okresie 2021 r. (przed rokiem odnotowano wzrost </w:t>
      </w:r>
      <w:r w:rsidR="003F2FA7" w:rsidRPr="00E46E56">
        <w:rPr>
          <w:rFonts w:eastAsia="Times New Roman"/>
          <w:bCs/>
          <w:szCs w:val="19"/>
          <w:lang w:eastAsia="pl-PL"/>
        </w:rPr>
        <w:t>o</w:t>
      </w:r>
      <w:r w:rsidR="00E46E56" w:rsidRPr="00E46E56">
        <w:rPr>
          <w:rFonts w:eastAsia="Times New Roman"/>
          <w:bCs/>
          <w:szCs w:val="19"/>
          <w:lang w:eastAsia="pl-PL"/>
        </w:rPr>
        <w:t xml:space="preserve"> 7,4</w:t>
      </w:r>
      <w:r w:rsidRPr="00E46E56">
        <w:rPr>
          <w:rFonts w:eastAsia="Times New Roman"/>
          <w:bCs/>
          <w:szCs w:val="19"/>
          <w:lang w:eastAsia="pl-PL"/>
        </w:rPr>
        <w:t>%). W</w:t>
      </w:r>
      <w:r w:rsidR="00321BF2" w:rsidRPr="00E46E56">
        <w:rPr>
          <w:rFonts w:eastAsia="Times New Roman"/>
          <w:bCs/>
          <w:szCs w:val="19"/>
          <w:lang w:eastAsia="pl-PL"/>
        </w:rPr>
        <w:t xml:space="preserve"> </w:t>
      </w:r>
      <w:r w:rsidRPr="00E46E56">
        <w:rPr>
          <w:rFonts w:eastAsia="Times New Roman"/>
          <w:bCs/>
          <w:szCs w:val="19"/>
          <w:lang w:eastAsia="pl-PL"/>
        </w:rPr>
        <w:t>kraju przeciętne miesięczne wyn</w:t>
      </w:r>
      <w:r w:rsidR="000D06EA" w:rsidRPr="00E46E56">
        <w:rPr>
          <w:rFonts w:eastAsia="Times New Roman"/>
          <w:bCs/>
          <w:szCs w:val="19"/>
          <w:lang w:eastAsia="pl-PL"/>
        </w:rPr>
        <w:t>agrodzenie brutto w</w:t>
      </w:r>
      <w:r w:rsidR="003C3237" w:rsidRPr="00E46E56">
        <w:rPr>
          <w:rFonts w:eastAsia="Times New Roman"/>
          <w:bCs/>
          <w:szCs w:val="19"/>
          <w:lang w:eastAsia="pl-PL"/>
        </w:rPr>
        <w:t xml:space="preserve"> </w:t>
      </w:r>
      <w:r w:rsidR="00C63ED7" w:rsidRPr="00B67943">
        <w:rPr>
          <w:rFonts w:eastAsia="Times New Roman"/>
          <w:bCs/>
          <w:szCs w:val="19"/>
          <w:lang w:eastAsia="pl-PL"/>
        </w:rPr>
        <w:t xml:space="preserve">pierwszych </w:t>
      </w:r>
      <w:r w:rsidR="00E46E56" w:rsidRPr="00B67943">
        <w:rPr>
          <w:rFonts w:eastAsia="Times New Roman"/>
          <w:bCs/>
          <w:szCs w:val="19"/>
          <w:lang w:eastAsia="pl-PL"/>
        </w:rPr>
        <w:t xml:space="preserve">ośmiu </w:t>
      </w:r>
      <w:r w:rsidR="00C63ED7" w:rsidRPr="00B67943">
        <w:rPr>
          <w:rFonts w:eastAsia="Times New Roman"/>
          <w:bCs/>
          <w:szCs w:val="19"/>
          <w:lang w:eastAsia="pl-PL"/>
        </w:rPr>
        <w:t>miesiącach</w:t>
      </w:r>
      <w:r w:rsidRPr="00B67943">
        <w:rPr>
          <w:rFonts w:eastAsia="Times New Roman"/>
          <w:bCs/>
          <w:szCs w:val="19"/>
          <w:lang w:eastAsia="pl-PL"/>
        </w:rPr>
        <w:t xml:space="preserve"> 2022 r. wyniosło</w:t>
      </w:r>
      <w:r w:rsidR="00E46E56" w:rsidRPr="00B67943">
        <w:rPr>
          <w:rFonts w:eastAsia="Times New Roman"/>
          <w:bCs/>
          <w:szCs w:val="19"/>
          <w:lang w:eastAsia="pl-PL"/>
        </w:rPr>
        <w:t xml:space="preserve"> 6523,18 </w:t>
      </w:r>
      <w:r w:rsidR="00321BF2" w:rsidRPr="00B67943">
        <w:rPr>
          <w:rFonts w:eastAsia="Times New Roman"/>
          <w:bCs/>
          <w:szCs w:val="19"/>
          <w:lang w:eastAsia="pl-PL"/>
        </w:rPr>
        <w:t xml:space="preserve">zł i </w:t>
      </w:r>
      <w:r w:rsidRPr="00B67943">
        <w:rPr>
          <w:rFonts w:eastAsia="Times New Roman"/>
          <w:bCs/>
          <w:szCs w:val="19"/>
          <w:lang w:eastAsia="pl-PL"/>
        </w:rPr>
        <w:t>zwiększyło się w skali roku o</w:t>
      </w:r>
      <w:r w:rsidR="00E46E56" w:rsidRPr="00B67943">
        <w:rPr>
          <w:rFonts w:eastAsia="Times New Roman"/>
          <w:bCs/>
          <w:szCs w:val="19"/>
          <w:lang w:eastAsia="pl-PL"/>
        </w:rPr>
        <w:t xml:space="preserve"> 13,1</w:t>
      </w:r>
      <w:r w:rsidRPr="00B67943">
        <w:rPr>
          <w:rFonts w:eastAsia="Times New Roman"/>
          <w:bCs/>
          <w:szCs w:val="19"/>
          <w:lang w:eastAsia="pl-PL"/>
        </w:rPr>
        <w:t xml:space="preserve">%. Rok wcześniej wzrost był </w:t>
      </w:r>
      <w:r w:rsidR="009A3BC4" w:rsidRPr="00B67943">
        <w:rPr>
          <w:rFonts w:eastAsia="Times New Roman"/>
          <w:bCs/>
          <w:szCs w:val="19"/>
          <w:lang w:eastAsia="pl-PL"/>
        </w:rPr>
        <w:t>n</w:t>
      </w:r>
      <w:r w:rsidRPr="00B67943">
        <w:rPr>
          <w:rFonts w:eastAsia="Times New Roman"/>
          <w:bCs/>
          <w:szCs w:val="19"/>
          <w:lang w:eastAsia="pl-PL"/>
        </w:rPr>
        <w:t>iższy i wyniósł</w:t>
      </w:r>
      <w:r w:rsidR="00E46E56" w:rsidRPr="00B67943">
        <w:rPr>
          <w:rFonts w:eastAsia="Times New Roman"/>
          <w:bCs/>
          <w:szCs w:val="19"/>
          <w:lang w:eastAsia="pl-PL"/>
        </w:rPr>
        <w:t xml:space="preserve"> 8,3</w:t>
      </w:r>
      <w:r w:rsidRPr="00B67943">
        <w:rPr>
          <w:rFonts w:eastAsia="Times New Roman"/>
          <w:bCs/>
          <w:szCs w:val="19"/>
          <w:lang w:eastAsia="pl-PL"/>
        </w:rPr>
        <w:t xml:space="preserve">%. </w:t>
      </w:r>
      <w:r w:rsidR="00E51F55" w:rsidRPr="00B67943">
        <w:rPr>
          <w:rFonts w:eastAsia="Times New Roman"/>
          <w:bCs/>
          <w:szCs w:val="19"/>
          <w:lang w:eastAsia="pl-PL"/>
        </w:rPr>
        <w:t xml:space="preserve">Na przestrzeni </w:t>
      </w:r>
      <w:r w:rsidR="00B67943" w:rsidRPr="00B67943">
        <w:rPr>
          <w:rFonts w:eastAsia="Times New Roman"/>
          <w:bCs/>
          <w:szCs w:val="19"/>
          <w:lang w:eastAsia="pl-PL"/>
        </w:rPr>
        <w:t>ośmiu</w:t>
      </w:r>
      <w:r w:rsidR="00E51F55" w:rsidRPr="00B67943">
        <w:rPr>
          <w:rFonts w:eastAsia="Times New Roman"/>
          <w:bCs/>
          <w:szCs w:val="19"/>
          <w:lang w:eastAsia="pl-PL"/>
        </w:rPr>
        <w:t xml:space="preserve"> miesięcy</w:t>
      </w:r>
      <w:r w:rsidRPr="00B67943">
        <w:rPr>
          <w:rFonts w:eastAsia="Times New Roman"/>
          <w:bCs/>
          <w:szCs w:val="19"/>
          <w:lang w:eastAsia="pl-PL"/>
        </w:rPr>
        <w:t xml:space="preserve"> </w:t>
      </w:r>
      <w:r w:rsidRPr="00B67943">
        <w:rPr>
          <w:rFonts w:eastAsia="Times New Roman"/>
          <w:bCs/>
          <w:spacing w:val="-6"/>
          <w:szCs w:val="19"/>
          <w:lang w:eastAsia="pl-PL"/>
        </w:rPr>
        <w:t>2022</w:t>
      </w:r>
      <w:r w:rsidR="00501DE6" w:rsidRPr="00B67943">
        <w:rPr>
          <w:rFonts w:eastAsia="Times New Roman"/>
          <w:bCs/>
          <w:spacing w:val="-6"/>
          <w:szCs w:val="19"/>
          <w:lang w:eastAsia="pl-PL"/>
        </w:rPr>
        <w:t xml:space="preserve"> </w:t>
      </w:r>
      <w:r w:rsidRPr="00B67943">
        <w:rPr>
          <w:rFonts w:eastAsia="Times New Roman"/>
          <w:bCs/>
          <w:spacing w:val="-6"/>
          <w:szCs w:val="19"/>
          <w:lang w:eastAsia="pl-PL"/>
        </w:rPr>
        <w:t>r.</w:t>
      </w:r>
      <w:r w:rsidRPr="00B67943">
        <w:rPr>
          <w:rFonts w:eastAsia="Times New Roman"/>
          <w:bCs/>
          <w:szCs w:val="19"/>
          <w:lang w:eastAsia="pl-PL"/>
        </w:rPr>
        <w:t xml:space="preserve"> wzrost wynagrodzeń w</w:t>
      </w:r>
      <w:r w:rsidR="00501DE6" w:rsidRPr="00B67943">
        <w:rPr>
          <w:rFonts w:eastAsia="Times New Roman"/>
          <w:bCs/>
          <w:szCs w:val="19"/>
          <w:lang w:eastAsia="pl-PL"/>
        </w:rPr>
        <w:t xml:space="preserve"> </w:t>
      </w:r>
      <w:r w:rsidRPr="00B67943">
        <w:rPr>
          <w:rFonts w:eastAsia="Times New Roman"/>
          <w:bCs/>
          <w:szCs w:val="19"/>
          <w:lang w:eastAsia="pl-PL"/>
        </w:rPr>
        <w:t>województwie świętokrzyskim zanotowano we wszystkich analizowanych</w:t>
      </w:r>
      <w:r w:rsidR="00321BF2" w:rsidRPr="00B67943">
        <w:rPr>
          <w:rFonts w:eastAsia="Times New Roman"/>
          <w:bCs/>
          <w:szCs w:val="19"/>
          <w:lang w:eastAsia="pl-PL"/>
        </w:rPr>
        <w:t xml:space="preserve"> sekcjach, przy czym w </w:t>
      </w:r>
      <w:r w:rsidRPr="00B67943">
        <w:rPr>
          <w:rFonts w:eastAsia="Times New Roman"/>
          <w:bCs/>
          <w:szCs w:val="19"/>
          <w:lang w:eastAsia="pl-PL"/>
        </w:rPr>
        <w:t>relacji do analogicznego okresu 2021 r. najwięcej zyskali pracujący w</w:t>
      </w:r>
      <w:r w:rsidR="00BF6B61" w:rsidRPr="00B67943">
        <w:rPr>
          <w:rFonts w:eastAsia="Times New Roman"/>
          <w:bCs/>
          <w:szCs w:val="19"/>
          <w:lang w:eastAsia="pl-PL"/>
        </w:rPr>
        <w:t xml:space="preserve"> </w:t>
      </w:r>
      <w:r w:rsidRPr="00B67943">
        <w:rPr>
          <w:rFonts w:eastAsia="Times New Roman"/>
          <w:bCs/>
          <w:szCs w:val="19"/>
          <w:lang w:eastAsia="pl-PL"/>
        </w:rPr>
        <w:t>transporcie i gospodarce magazynowej (wzrost o</w:t>
      </w:r>
      <w:r w:rsidR="00321BF2" w:rsidRPr="00B67943">
        <w:rPr>
          <w:rFonts w:eastAsia="Times New Roman"/>
          <w:bCs/>
          <w:szCs w:val="19"/>
          <w:lang w:eastAsia="pl-PL"/>
        </w:rPr>
        <w:t xml:space="preserve"> </w:t>
      </w:r>
      <w:r w:rsidR="00B67943" w:rsidRPr="00B67943">
        <w:rPr>
          <w:rFonts w:eastAsia="Times New Roman"/>
          <w:bCs/>
          <w:szCs w:val="19"/>
          <w:lang w:eastAsia="pl-PL"/>
        </w:rPr>
        <w:t>29,6</w:t>
      </w:r>
      <w:r w:rsidRPr="00B67943">
        <w:rPr>
          <w:rFonts w:eastAsia="Times New Roman"/>
          <w:bCs/>
          <w:szCs w:val="19"/>
          <w:lang w:eastAsia="pl-PL"/>
        </w:rPr>
        <w:t>%).</w:t>
      </w:r>
    </w:p>
    <w:p w14:paraId="5D3CA061" w14:textId="2DC98120" w:rsidR="000B793A" w:rsidRPr="005D0E7D" w:rsidRDefault="000B793A" w:rsidP="00D1796E">
      <w:pPr>
        <w:spacing w:before="240" w:after="0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5D0E7D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Ceny detaliczne</w:t>
      </w:r>
    </w:p>
    <w:p w14:paraId="29B5B8E6" w14:textId="77D6ACEA" w:rsidR="00BD4284" w:rsidRPr="0027102B" w:rsidRDefault="00192A31" w:rsidP="00192A31">
      <w:pPr>
        <w:rPr>
          <w:rFonts w:eastAsia="Times New Roman" w:cs="Arial"/>
          <w:bCs/>
          <w:szCs w:val="19"/>
          <w:lang w:eastAsia="pl-PL"/>
        </w:rPr>
      </w:pPr>
      <w:r w:rsidRPr="0027102B">
        <w:rPr>
          <w:rFonts w:eastAsia="Times New Roman" w:cs="Arial"/>
          <w:bCs/>
          <w:szCs w:val="19"/>
          <w:lang w:eastAsia="pl-PL"/>
        </w:rPr>
        <w:t xml:space="preserve">W </w:t>
      </w:r>
      <w:r w:rsidR="008E4E1C" w:rsidRPr="0027102B">
        <w:rPr>
          <w:rFonts w:eastAsia="Times New Roman" w:cs="Arial"/>
          <w:bCs/>
          <w:szCs w:val="19"/>
          <w:lang w:eastAsia="pl-PL"/>
        </w:rPr>
        <w:t>2</w:t>
      </w:r>
      <w:r w:rsidRPr="0027102B">
        <w:rPr>
          <w:rFonts w:eastAsia="Times New Roman" w:cs="Arial"/>
          <w:bCs/>
          <w:szCs w:val="19"/>
          <w:lang w:eastAsia="pl-PL"/>
        </w:rPr>
        <w:t xml:space="preserve"> kwartale 202</w:t>
      </w:r>
      <w:r w:rsidR="008E4E1C" w:rsidRPr="0027102B">
        <w:rPr>
          <w:rFonts w:eastAsia="Times New Roman" w:cs="Arial"/>
          <w:bCs/>
          <w:szCs w:val="19"/>
          <w:lang w:eastAsia="pl-PL"/>
        </w:rPr>
        <w:t>2</w:t>
      </w:r>
      <w:r w:rsidRPr="0027102B">
        <w:rPr>
          <w:rFonts w:eastAsia="Times New Roman" w:cs="Arial"/>
          <w:bCs/>
          <w:szCs w:val="19"/>
          <w:lang w:eastAsia="pl-PL"/>
        </w:rPr>
        <w:t xml:space="preserve"> r. ceny towarów i usług konsumpcyjnych w województwie świętokrzyskim wzrosły w skali roku o </w:t>
      </w:r>
      <w:r w:rsidR="008E4E1C" w:rsidRPr="0027102B">
        <w:rPr>
          <w:rFonts w:eastAsia="Times New Roman" w:cs="Arial"/>
          <w:bCs/>
          <w:szCs w:val="19"/>
          <w:lang w:eastAsia="pl-PL"/>
        </w:rPr>
        <w:t>15,5</w:t>
      </w:r>
      <w:r w:rsidRPr="0027102B">
        <w:rPr>
          <w:rFonts w:eastAsia="Times New Roman" w:cs="Arial"/>
          <w:bCs/>
          <w:szCs w:val="19"/>
          <w:lang w:eastAsia="pl-PL"/>
        </w:rPr>
        <w:t xml:space="preserve">%, wobec </w:t>
      </w:r>
      <w:r w:rsidR="008E4E1C" w:rsidRPr="0027102B">
        <w:rPr>
          <w:rFonts w:eastAsia="Times New Roman" w:cs="Arial"/>
          <w:bCs/>
          <w:szCs w:val="19"/>
          <w:lang w:eastAsia="pl-PL"/>
        </w:rPr>
        <w:t>5,1</w:t>
      </w:r>
      <w:r w:rsidRPr="0027102B">
        <w:rPr>
          <w:rFonts w:eastAsia="Times New Roman" w:cs="Arial"/>
          <w:bCs/>
          <w:szCs w:val="19"/>
          <w:lang w:eastAsia="pl-PL"/>
        </w:rPr>
        <w:t xml:space="preserve">% w analogicznym okresie ub. roku. Skala wzrostu cen w kraju była nieco niższa i wyniosła </w:t>
      </w:r>
      <w:r w:rsidR="00C23FBD" w:rsidRPr="0027102B">
        <w:rPr>
          <w:rFonts w:eastAsia="Times New Roman" w:cs="Arial"/>
          <w:bCs/>
          <w:szCs w:val="19"/>
          <w:lang w:eastAsia="pl-PL"/>
        </w:rPr>
        <w:t>13,9</w:t>
      </w:r>
      <w:r w:rsidRPr="0027102B">
        <w:rPr>
          <w:rFonts w:eastAsia="Times New Roman" w:cs="Arial"/>
          <w:bCs/>
          <w:szCs w:val="19"/>
          <w:lang w:eastAsia="pl-PL"/>
        </w:rPr>
        <w:t xml:space="preserve">%, wobec </w:t>
      </w:r>
      <w:r w:rsidR="00BD4284" w:rsidRPr="0027102B">
        <w:rPr>
          <w:rFonts w:eastAsia="Times New Roman" w:cs="Arial"/>
          <w:bCs/>
          <w:szCs w:val="19"/>
          <w:lang w:eastAsia="pl-PL"/>
        </w:rPr>
        <w:t>4,5</w:t>
      </w:r>
      <w:r w:rsidRPr="0027102B">
        <w:rPr>
          <w:rFonts w:eastAsia="Times New Roman" w:cs="Arial"/>
          <w:bCs/>
          <w:szCs w:val="19"/>
          <w:lang w:eastAsia="pl-PL"/>
        </w:rPr>
        <w:t>% rok wcześniej.</w:t>
      </w:r>
      <w:r w:rsidR="0027102B">
        <w:rPr>
          <w:rFonts w:eastAsia="Times New Roman" w:cs="Arial"/>
          <w:bCs/>
          <w:szCs w:val="19"/>
          <w:lang w:eastAsia="pl-PL"/>
        </w:rPr>
        <w:t xml:space="preserve"> </w:t>
      </w:r>
      <w:r w:rsidR="00BD4284" w:rsidRPr="0027102B">
        <w:rPr>
          <w:rFonts w:eastAsia="Times New Roman" w:cs="Arial"/>
          <w:bCs/>
          <w:szCs w:val="19"/>
          <w:lang w:eastAsia="pl-PL"/>
        </w:rPr>
        <w:t>Podobnie, jak w 1 kwartale 2022 r. wzrost cen odnotowano we wszystkich badanych grupach towarów i usług konsumpcyjnych.</w:t>
      </w:r>
    </w:p>
    <w:p w14:paraId="5E14C96A" w14:textId="77777777" w:rsidR="000B793A" w:rsidRPr="005D0E7D" w:rsidRDefault="000B793A" w:rsidP="000B793A">
      <w:pPr>
        <w:spacing w:before="240" w:after="160"/>
        <w:jc w:val="both"/>
        <w:rPr>
          <w:rFonts w:eastAsia="Times New Roman" w:cs="Arial"/>
          <w:b/>
          <w:bCs/>
          <w:szCs w:val="19"/>
          <w:lang w:eastAsia="pl-PL"/>
        </w:rPr>
      </w:pPr>
      <w:r w:rsidRPr="005D0E7D">
        <w:rPr>
          <w:rFonts w:eastAsia="Times New Roman" w:cs="Arial"/>
          <w:b/>
          <w:bCs/>
          <w:szCs w:val="19"/>
          <w:lang w:eastAsia="pl-PL"/>
        </w:rPr>
        <w:t>Tablica 5. Wskaźnik cen towarów i usług konsumpcyjnych w województwie świętokrzyskim</w:t>
      </w:r>
    </w:p>
    <w:tbl>
      <w:tblPr>
        <w:tblW w:w="10467" w:type="dxa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5. Wskaźnik cen towarów i usług konsumpcyjnych w województwie świętokrzyskim"/>
        <w:tblDescription w:val="Wartość wskaźnika cen towarów i usług konsumpcyjnych w pierwszym kwartale 2021 i 2022 roku oraz w drugim kwartale 2021 i 2022 roku."/>
      </w:tblPr>
      <w:tblGrid>
        <w:gridCol w:w="3712"/>
        <w:gridCol w:w="1688"/>
        <w:gridCol w:w="1689"/>
        <w:gridCol w:w="1689"/>
        <w:gridCol w:w="1689"/>
      </w:tblGrid>
      <w:tr w:rsidR="00F24AAE" w:rsidRPr="005D0E7D" w14:paraId="722309B6" w14:textId="77777777" w:rsidTr="00F24AAE">
        <w:trPr>
          <w:jc w:val="center"/>
        </w:trPr>
        <w:tc>
          <w:tcPr>
            <w:tcW w:w="3712" w:type="dxa"/>
            <w:vMerge w:val="restart"/>
            <w:vAlign w:val="center"/>
          </w:tcPr>
          <w:p w14:paraId="5E7FD9EC" w14:textId="77777777" w:rsidR="00F24AAE" w:rsidRDefault="00F24AAE" w:rsidP="004678EF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  <w:p w14:paraId="69D81A95" w14:textId="77777777" w:rsidR="00F24AAE" w:rsidRPr="005D0E7D" w:rsidRDefault="00F24AAE" w:rsidP="004678EF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377" w:type="dxa"/>
            <w:gridSpan w:val="2"/>
            <w:vAlign w:val="center"/>
          </w:tcPr>
          <w:p w14:paraId="5FE7FCB9" w14:textId="1B501AB1" w:rsidR="00F24AAE" w:rsidRPr="005D0E7D" w:rsidRDefault="00F24AAE" w:rsidP="004678EF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202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3378" w:type="dxa"/>
            <w:gridSpan w:val="2"/>
            <w:vAlign w:val="center"/>
          </w:tcPr>
          <w:p w14:paraId="5B1FE863" w14:textId="04DE87DB" w:rsidR="00F24AAE" w:rsidRPr="005D0E7D" w:rsidRDefault="00F24AAE" w:rsidP="004678EF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2022</w:t>
            </w:r>
          </w:p>
        </w:tc>
      </w:tr>
      <w:tr w:rsidR="000B793A" w:rsidRPr="005D0E7D" w14:paraId="0F9AD7A6" w14:textId="77777777" w:rsidTr="00F24AAE">
        <w:trPr>
          <w:jc w:val="center"/>
        </w:trPr>
        <w:tc>
          <w:tcPr>
            <w:tcW w:w="3712" w:type="dxa"/>
            <w:vMerge/>
            <w:vAlign w:val="center"/>
          </w:tcPr>
          <w:p w14:paraId="45386C99" w14:textId="77777777" w:rsidR="000B793A" w:rsidRPr="005D0E7D" w:rsidRDefault="000B793A" w:rsidP="004678EF">
            <w:pPr>
              <w:spacing w:before="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688" w:type="dxa"/>
            <w:vAlign w:val="center"/>
          </w:tcPr>
          <w:p w14:paraId="20AB0F90" w14:textId="02B8247C" w:rsidR="000B793A" w:rsidRPr="005D0E7D" w:rsidRDefault="00F24AAE" w:rsidP="004678EF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  <w:r w:rsidR="000B793A" w:rsidRPr="005D0E7D">
              <w:rPr>
                <w:rFonts w:eastAsia="Times New Roman" w:cs="Arial"/>
                <w:sz w:val="16"/>
                <w:szCs w:val="16"/>
                <w:lang w:eastAsia="pl-PL"/>
              </w:rPr>
              <w:t xml:space="preserve"> kw.</w:t>
            </w:r>
          </w:p>
        </w:tc>
        <w:tc>
          <w:tcPr>
            <w:tcW w:w="1689" w:type="dxa"/>
            <w:vAlign w:val="center"/>
          </w:tcPr>
          <w:p w14:paraId="5D80C2F4" w14:textId="5C2C5E8E" w:rsidR="000B793A" w:rsidRPr="005D0E7D" w:rsidRDefault="00F24AAE" w:rsidP="004678EF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 xml:space="preserve">2 </w:t>
            </w:r>
            <w:r w:rsidR="000B793A" w:rsidRPr="005D0E7D">
              <w:rPr>
                <w:rFonts w:eastAsia="Times New Roman" w:cs="Arial"/>
                <w:sz w:val="16"/>
                <w:szCs w:val="16"/>
                <w:lang w:eastAsia="pl-PL"/>
              </w:rPr>
              <w:t>kw.</w:t>
            </w:r>
          </w:p>
        </w:tc>
        <w:tc>
          <w:tcPr>
            <w:tcW w:w="1689" w:type="dxa"/>
            <w:vAlign w:val="center"/>
          </w:tcPr>
          <w:p w14:paraId="2FC3FAF6" w14:textId="1A4DAB89" w:rsidR="000B793A" w:rsidRPr="005D0E7D" w:rsidRDefault="00F24AAE" w:rsidP="004678EF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  <w:r w:rsidR="000B793A" w:rsidRPr="005D0E7D">
              <w:rPr>
                <w:rFonts w:eastAsia="Times New Roman" w:cs="Arial"/>
                <w:sz w:val="16"/>
                <w:szCs w:val="16"/>
                <w:lang w:eastAsia="pl-PL"/>
              </w:rPr>
              <w:t xml:space="preserve"> kw.</w:t>
            </w:r>
          </w:p>
        </w:tc>
        <w:tc>
          <w:tcPr>
            <w:tcW w:w="1689" w:type="dxa"/>
            <w:vAlign w:val="center"/>
          </w:tcPr>
          <w:p w14:paraId="0C7F6D90" w14:textId="64171A8E" w:rsidR="000B793A" w:rsidRPr="005D0E7D" w:rsidRDefault="00F24AAE" w:rsidP="004678EF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  <w:r w:rsidR="000B793A">
              <w:rPr>
                <w:rFonts w:eastAsia="Times New Roman" w:cs="Arial"/>
                <w:sz w:val="16"/>
                <w:szCs w:val="16"/>
                <w:lang w:eastAsia="pl-PL"/>
              </w:rPr>
              <w:t xml:space="preserve"> </w:t>
            </w:r>
            <w:r w:rsidR="000B793A" w:rsidRPr="005D0E7D">
              <w:rPr>
                <w:rFonts w:eastAsia="Times New Roman" w:cs="Arial"/>
                <w:sz w:val="16"/>
                <w:szCs w:val="16"/>
                <w:lang w:eastAsia="pl-PL"/>
              </w:rPr>
              <w:t>kw.</w:t>
            </w:r>
          </w:p>
        </w:tc>
      </w:tr>
      <w:tr w:rsidR="000B793A" w:rsidRPr="005D0E7D" w14:paraId="4FF136CF" w14:textId="77777777" w:rsidTr="004678EF">
        <w:trPr>
          <w:jc w:val="center"/>
        </w:trPr>
        <w:tc>
          <w:tcPr>
            <w:tcW w:w="3712" w:type="dxa"/>
            <w:vMerge/>
            <w:tcBorders>
              <w:bottom w:val="single" w:sz="4" w:space="0" w:color="522398"/>
            </w:tcBorders>
            <w:vAlign w:val="center"/>
          </w:tcPr>
          <w:p w14:paraId="424FC6D5" w14:textId="77777777" w:rsidR="000B793A" w:rsidRPr="005D0E7D" w:rsidRDefault="000B793A" w:rsidP="004678EF">
            <w:pPr>
              <w:spacing w:before="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6755" w:type="dxa"/>
            <w:gridSpan w:val="4"/>
            <w:tcBorders>
              <w:bottom w:val="single" w:sz="4" w:space="0" w:color="522398"/>
            </w:tcBorders>
            <w:vAlign w:val="center"/>
          </w:tcPr>
          <w:p w14:paraId="098BB6D1" w14:textId="77777777" w:rsidR="000B793A" w:rsidRPr="005D0E7D" w:rsidRDefault="000B793A" w:rsidP="004678EF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analogiczny okres roku poprzedniego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 xml:space="preserve"> </w:t>
            </w: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=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 xml:space="preserve"> </w:t>
            </w: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100</w:t>
            </w:r>
          </w:p>
        </w:tc>
      </w:tr>
      <w:tr w:rsidR="00F227EE" w:rsidRPr="005D0E7D" w14:paraId="65A4954E" w14:textId="77777777" w:rsidTr="00AC3E2D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D07697" w14:textId="20B47C35" w:rsidR="00F227EE" w:rsidRPr="005D0E7D" w:rsidRDefault="00F227EE" w:rsidP="00F227EE">
            <w:pPr>
              <w:tabs>
                <w:tab w:val="right" w:leader="dot" w:pos="3181"/>
              </w:tabs>
              <w:spacing w:before="80" w:after="40" w:line="240" w:lineRule="auto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b/>
                <w:sz w:val="16"/>
                <w:szCs w:val="16"/>
                <w:lang w:eastAsia="pl-PL"/>
              </w:rPr>
              <w:t>O</w:t>
            </w:r>
            <w:r w:rsidR="00843B0C">
              <w:rPr>
                <w:rFonts w:eastAsia="Times New Roman" w:cs="Arial"/>
                <w:b/>
                <w:sz w:val="16"/>
                <w:szCs w:val="16"/>
                <w:lang w:eastAsia="pl-PL"/>
              </w:rPr>
              <w:t>gółem</w:t>
            </w:r>
          </w:p>
        </w:tc>
        <w:tc>
          <w:tcPr>
            <w:tcW w:w="16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62856E" w14:textId="0F2AFE41" w:rsidR="00F227EE" w:rsidRPr="00F24AAE" w:rsidRDefault="00F227EE" w:rsidP="00F227EE">
            <w:pPr>
              <w:spacing w:before="80" w:afterLines="20" w:after="48" w:line="240" w:lineRule="auto"/>
              <w:ind w:right="170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F24AAE">
              <w:rPr>
                <w:rFonts w:eastAsia="Times New Roman" w:cs="Arial"/>
                <w:b/>
                <w:sz w:val="16"/>
                <w:szCs w:val="16"/>
                <w:lang w:eastAsia="pl-PL"/>
              </w:rPr>
              <w:t>102,3</w:t>
            </w:r>
          </w:p>
        </w:tc>
        <w:tc>
          <w:tcPr>
            <w:tcW w:w="16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A58921" w14:textId="22447FCC" w:rsidR="00F227EE" w:rsidRPr="00F24AAE" w:rsidRDefault="00F227EE" w:rsidP="00F227EE">
            <w:pPr>
              <w:spacing w:before="80" w:afterLines="20" w:after="48" w:line="240" w:lineRule="auto"/>
              <w:ind w:right="170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F24AAE">
              <w:rPr>
                <w:rFonts w:eastAsia="Times New Roman" w:cs="Arial"/>
                <w:b/>
                <w:sz w:val="16"/>
                <w:szCs w:val="16"/>
                <w:lang w:eastAsia="pl-PL"/>
              </w:rPr>
              <w:t>105,1</w:t>
            </w:r>
          </w:p>
        </w:tc>
        <w:tc>
          <w:tcPr>
            <w:tcW w:w="16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8A8B5B" w14:textId="00EDADB2" w:rsidR="00F227EE" w:rsidRPr="00F24AAE" w:rsidRDefault="00F227EE" w:rsidP="00F227EE">
            <w:pPr>
              <w:spacing w:before="80" w:afterLines="20" w:after="48" w:line="240" w:lineRule="auto"/>
              <w:ind w:right="170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F24AAE">
              <w:rPr>
                <w:rFonts w:eastAsia="Times New Roman" w:cs="Arial"/>
                <w:b/>
                <w:sz w:val="16"/>
                <w:szCs w:val="16"/>
                <w:lang w:eastAsia="pl-PL"/>
              </w:rPr>
              <w:t>110,3</w:t>
            </w:r>
          </w:p>
        </w:tc>
        <w:tc>
          <w:tcPr>
            <w:tcW w:w="16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C111020" w14:textId="472D9ECE" w:rsidR="00F227EE" w:rsidRPr="00F227EE" w:rsidRDefault="00F227EE" w:rsidP="00F227EE">
            <w:pPr>
              <w:spacing w:before="80" w:afterLines="20" w:after="48" w:line="240" w:lineRule="auto"/>
              <w:ind w:right="170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F227EE">
              <w:rPr>
                <w:rFonts w:eastAsia="Times New Roman" w:cs="Arial"/>
                <w:b/>
                <w:sz w:val="16"/>
                <w:szCs w:val="16"/>
                <w:lang w:eastAsia="pl-PL"/>
              </w:rPr>
              <w:t>115,5</w:t>
            </w:r>
          </w:p>
        </w:tc>
      </w:tr>
      <w:tr w:rsidR="00F227EE" w:rsidRPr="005D0E7D" w14:paraId="6F31D2EA" w14:textId="77777777" w:rsidTr="00AC3E2D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00D0F0" w14:textId="77777777" w:rsidR="00F227EE" w:rsidRPr="005D0E7D" w:rsidRDefault="00F227EE" w:rsidP="00F227EE">
            <w:pPr>
              <w:tabs>
                <w:tab w:val="right" w:leader="dot" w:pos="3181"/>
              </w:tabs>
              <w:spacing w:before="80" w:afterLines="20" w:after="48" w:line="240" w:lineRule="auto"/>
              <w:ind w:left="180" w:hanging="18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Żywność i napoje bezalkoholowe</w:t>
            </w:r>
          </w:p>
        </w:tc>
        <w:tc>
          <w:tcPr>
            <w:tcW w:w="16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5C6DD8" w14:textId="7F68C180" w:rsidR="00F227EE" w:rsidRPr="00F24AAE" w:rsidRDefault="00F227EE" w:rsidP="00F227EE">
            <w:pPr>
              <w:spacing w:before="8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24AAE">
              <w:rPr>
                <w:rFonts w:eastAsia="Times New Roman" w:cs="Arial"/>
                <w:sz w:val="16"/>
                <w:szCs w:val="16"/>
                <w:lang w:eastAsia="pl-PL"/>
              </w:rPr>
              <w:t>100,3</w:t>
            </w:r>
          </w:p>
        </w:tc>
        <w:tc>
          <w:tcPr>
            <w:tcW w:w="16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EEA540" w14:textId="38E76EBB" w:rsidR="00F227EE" w:rsidRPr="00F24AAE" w:rsidRDefault="00F227EE" w:rsidP="00F227EE">
            <w:pPr>
              <w:spacing w:before="8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24AAE">
              <w:rPr>
                <w:rFonts w:eastAsia="Times New Roman" w:cs="Arial"/>
                <w:sz w:val="16"/>
                <w:szCs w:val="16"/>
                <w:lang w:eastAsia="pl-PL"/>
              </w:rPr>
              <w:t>102,5</w:t>
            </w:r>
          </w:p>
        </w:tc>
        <w:tc>
          <w:tcPr>
            <w:tcW w:w="16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46616A" w14:textId="392D322C" w:rsidR="00F227EE" w:rsidRPr="00F24AAE" w:rsidRDefault="00F227EE" w:rsidP="00F227EE">
            <w:pPr>
              <w:spacing w:before="8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24AAE">
              <w:rPr>
                <w:rFonts w:eastAsia="Times New Roman" w:cs="Arial"/>
                <w:sz w:val="16"/>
                <w:szCs w:val="16"/>
                <w:lang w:eastAsia="pl-PL"/>
              </w:rPr>
              <w:t>108,7</w:t>
            </w:r>
          </w:p>
        </w:tc>
        <w:tc>
          <w:tcPr>
            <w:tcW w:w="16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913FF31" w14:textId="6B98AFF4" w:rsidR="00F227EE" w:rsidRPr="00F227EE" w:rsidRDefault="00F227EE" w:rsidP="00F227EE">
            <w:pPr>
              <w:spacing w:before="8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227EE">
              <w:rPr>
                <w:rFonts w:eastAsia="Times New Roman" w:cs="Arial"/>
                <w:sz w:val="16"/>
                <w:szCs w:val="16"/>
                <w:lang w:eastAsia="pl-PL"/>
              </w:rPr>
              <w:t>113,6</w:t>
            </w:r>
          </w:p>
        </w:tc>
      </w:tr>
      <w:tr w:rsidR="00F227EE" w:rsidRPr="005D0E7D" w14:paraId="256DA014" w14:textId="77777777" w:rsidTr="00AC3E2D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754C39" w14:textId="77777777" w:rsidR="00F227EE" w:rsidRPr="005D0E7D" w:rsidRDefault="00F227EE" w:rsidP="00F227EE">
            <w:pPr>
              <w:tabs>
                <w:tab w:val="right" w:leader="dot" w:pos="3181"/>
              </w:tabs>
              <w:spacing w:before="80" w:afterLines="20" w:after="48" w:line="240" w:lineRule="auto"/>
              <w:ind w:left="180" w:hanging="18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Napoje alkoholowe i wyroby tytoniowe</w:t>
            </w:r>
          </w:p>
        </w:tc>
        <w:tc>
          <w:tcPr>
            <w:tcW w:w="16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FA123A" w14:textId="70D44D0C" w:rsidR="00F227EE" w:rsidRPr="00F24AAE" w:rsidRDefault="00F227EE" w:rsidP="00F227EE">
            <w:pPr>
              <w:spacing w:before="8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24AAE">
              <w:rPr>
                <w:rFonts w:eastAsia="Times New Roman" w:cs="Arial"/>
                <w:sz w:val="16"/>
                <w:szCs w:val="16"/>
                <w:lang w:eastAsia="pl-PL"/>
              </w:rPr>
              <w:t>102,3</w:t>
            </w:r>
          </w:p>
        </w:tc>
        <w:tc>
          <w:tcPr>
            <w:tcW w:w="16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9A2E03" w14:textId="218FC990" w:rsidR="00F227EE" w:rsidRPr="00F24AAE" w:rsidRDefault="00F227EE" w:rsidP="00F227EE">
            <w:pPr>
              <w:spacing w:before="8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24AAE">
              <w:rPr>
                <w:rFonts w:eastAsia="Times New Roman" w:cs="Arial"/>
                <w:sz w:val="16"/>
                <w:szCs w:val="16"/>
                <w:lang w:eastAsia="pl-PL"/>
              </w:rPr>
              <w:t>100,5</w:t>
            </w:r>
          </w:p>
        </w:tc>
        <w:tc>
          <w:tcPr>
            <w:tcW w:w="16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E3F4FF" w14:textId="15EA97C8" w:rsidR="00F227EE" w:rsidRPr="00F24AAE" w:rsidRDefault="00F227EE" w:rsidP="00F227EE">
            <w:pPr>
              <w:spacing w:before="8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24AAE">
              <w:rPr>
                <w:rFonts w:eastAsia="Times New Roman" w:cs="Arial"/>
                <w:sz w:val="16"/>
                <w:szCs w:val="16"/>
                <w:lang w:eastAsia="pl-PL"/>
              </w:rPr>
              <w:t>103,9</w:t>
            </w:r>
          </w:p>
        </w:tc>
        <w:tc>
          <w:tcPr>
            <w:tcW w:w="16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43A8E31" w14:textId="1C1BCD39" w:rsidR="00F227EE" w:rsidRPr="00F227EE" w:rsidRDefault="00F227EE" w:rsidP="00F227EE">
            <w:pPr>
              <w:spacing w:before="8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227EE">
              <w:rPr>
                <w:rFonts w:eastAsia="Times New Roman" w:cs="Arial"/>
                <w:sz w:val="16"/>
                <w:szCs w:val="16"/>
                <w:lang w:eastAsia="pl-PL"/>
              </w:rPr>
              <w:t>106,2</w:t>
            </w:r>
          </w:p>
        </w:tc>
      </w:tr>
      <w:tr w:rsidR="00F227EE" w:rsidRPr="005D0E7D" w14:paraId="04BB2FCE" w14:textId="77777777" w:rsidTr="00AC3E2D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A2F488" w14:textId="77777777" w:rsidR="00F227EE" w:rsidRPr="005D0E7D" w:rsidRDefault="00F227EE" w:rsidP="00F227EE">
            <w:pPr>
              <w:tabs>
                <w:tab w:val="right" w:leader="dot" w:pos="3181"/>
              </w:tabs>
              <w:spacing w:before="8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Odzież i obuwie</w:t>
            </w:r>
          </w:p>
        </w:tc>
        <w:tc>
          <w:tcPr>
            <w:tcW w:w="16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8BFA5E" w14:textId="1B9CC7D0" w:rsidR="00F227EE" w:rsidRPr="00F24AAE" w:rsidRDefault="00F227EE" w:rsidP="00F227EE">
            <w:pPr>
              <w:spacing w:before="8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24AAE">
              <w:rPr>
                <w:rFonts w:eastAsia="Times New Roman" w:cs="Arial"/>
                <w:sz w:val="16"/>
                <w:szCs w:val="16"/>
                <w:lang w:eastAsia="pl-PL"/>
              </w:rPr>
              <w:t>98,3</w:t>
            </w:r>
          </w:p>
        </w:tc>
        <w:tc>
          <w:tcPr>
            <w:tcW w:w="16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10D6D1" w14:textId="243453AF" w:rsidR="00F227EE" w:rsidRPr="00F24AAE" w:rsidRDefault="00F227EE" w:rsidP="00F227EE">
            <w:pPr>
              <w:spacing w:before="8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24AAE">
              <w:rPr>
                <w:rFonts w:eastAsia="Times New Roman" w:cs="Arial"/>
                <w:sz w:val="16"/>
                <w:szCs w:val="16"/>
                <w:lang w:eastAsia="pl-PL"/>
              </w:rPr>
              <w:t>99,7</w:t>
            </w:r>
          </w:p>
        </w:tc>
        <w:tc>
          <w:tcPr>
            <w:tcW w:w="16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0DF4B4" w14:textId="63CD91C5" w:rsidR="00F227EE" w:rsidRPr="00F24AAE" w:rsidRDefault="00F227EE" w:rsidP="00F227EE">
            <w:pPr>
              <w:spacing w:before="8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24AAE">
              <w:rPr>
                <w:rFonts w:eastAsia="Times New Roman" w:cs="Arial"/>
                <w:sz w:val="16"/>
                <w:szCs w:val="16"/>
                <w:lang w:eastAsia="pl-PL"/>
              </w:rPr>
              <w:t>102,3</w:t>
            </w:r>
          </w:p>
        </w:tc>
        <w:tc>
          <w:tcPr>
            <w:tcW w:w="16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37182FF" w14:textId="2462F54A" w:rsidR="00F227EE" w:rsidRPr="00F227EE" w:rsidRDefault="00F227EE" w:rsidP="00F227EE">
            <w:pPr>
              <w:spacing w:before="8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227EE">
              <w:rPr>
                <w:rFonts w:eastAsia="Times New Roman" w:cs="Arial"/>
                <w:sz w:val="16"/>
                <w:szCs w:val="16"/>
                <w:lang w:eastAsia="pl-PL"/>
              </w:rPr>
              <w:t>103,7</w:t>
            </w:r>
          </w:p>
        </w:tc>
      </w:tr>
      <w:tr w:rsidR="00F227EE" w:rsidRPr="005D0E7D" w14:paraId="0F27372D" w14:textId="77777777" w:rsidTr="00AC3E2D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25AA09" w14:textId="77777777" w:rsidR="00F227EE" w:rsidRPr="005D0E7D" w:rsidRDefault="00F227EE" w:rsidP="00F227EE">
            <w:pPr>
              <w:tabs>
                <w:tab w:val="right" w:leader="dot" w:pos="3181"/>
              </w:tabs>
              <w:spacing w:before="8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shd w:val="clear" w:color="auto" w:fill="FFFFFF"/>
                <w:lang w:eastAsia="pl-PL"/>
              </w:rPr>
              <w:t>Mieszkanie</w:t>
            </w:r>
          </w:p>
        </w:tc>
        <w:tc>
          <w:tcPr>
            <w:tcW w:w="16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F8D796" w14:textId="68AA332D" w:rsidR="00F227EE" w:rsidRPr="00F24AAE" w:rsidRDefault="00F227EE" w:rsidP="00F227EE">
            <w:pPr>
              <w:spacing w:before="8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24AAE">
              <w:rPr>
                <w:rFonts w:eastAsia="Times New Roman" w:cs="Arial"/>
                <w:sz w:val="16"/>
                <w:szCs w:val="16"/>
                <w:lang w:eastAsia="pl-PL"/>
              </w:rPr>
              <w:t>104,6</w:t>
            </w:r>
          </w:p>
        </w:tc>
        <w:tc>
          <w:tcPr>
            <w:tcW w:w="16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7377CC" w14:textId="067B2729" w:rsidR="00F227EE" w:rsidRPr="00F24AAE" w:rsidRDefault="00F227EE" w:rsidP="00F227EE">
            <w:pPr>
              <w:spacing w:before="8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24AAE">
              <w:rPr>
                <w:rFonts w:eastAsia="Times New Roman" w:cs="Arial"/>
                <w:sz w:val="16"/>
                <w:szCs w:val="16"/>
                <w:lang w:eastAsia="pl-PL"/>
              </w:rPr>
              <w:t>106,5</w:t>
            </w:r>
          </w:p>
        </w:tc>
        <w:tc>
          <w:tcPr>
            <w:tcW w:w="16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C7B2F0" w14:textId="605E22A8" w:rsidR="00F227EE" w:rsidRPr="00F24AAE" w:rsidRDefault="00F227EE" w:rsidP="00F227EE">
            <w:pPr>
              <w:spacing w:before="8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24AAE">
              <w:rPr>
                <w:rFonts w:eastAsia="Times New Roman" w:cs="Arial"/>
                <w:sz w:val="16"/>
                <w:szCs w:val="16"/>
                <w:lang w:eastAsia="pl-PL"/>
              </w:rPr>
              <w:t>115,7</w:t>
            </w:r>
          </w:p>
        </w:tc>
        <w:tc>
          <w:tcPr>
            <w:tcW w:w="16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4287542" w14:textId="0368EFC7" w:rsidR="00F227EE" w:rsidRPr="00F227EE" w:rsidRDefault="00F227EE" w:rsidP="00F227EE">
            <w:pPr>
              <w:spacing w:before="8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227EE">
              <w:rPr>
                <w:rFonts w:eastAsia="Times New Roman" w:cs="Arial"/>
                <w:sz w:val="16"/>
                <w:szCs w:val="16"/>
                <w:lang w:eastAsia="pl-PL"/>
              </w:rPr>
              <w:t>123,4</w:t>
            </w:r>
          </w:p>
        </w:tc>
      </w:tr>
      <w:tr w:rsidR="00F227EE" w:rsidRPr="005D0E7D" w14:paraId="314EBB1B" w14:textId="77777777" w:rsidTr="00AC3E2D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7C76C9" w14:textId="77777777" w:rsidR="00F227EE" w:rsidRPr="005D0E7D" w:rsidRDefault="00F227EE" w:rsidP="00F227EE">
            <w:pPr>
              <w:tabs>
                <w:tab w:val="right" w:leader="dot" w:pos="3181"/>
              </w:tabs>
              <w:spacing w:before="8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Zdrowie</w:t>
            </w:r>
          </w:p>
        </w:tc>
        <w:tc>
          <w:tcPr>
            <w:tcW w:w="16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E5FB20" w14:textId="647A4386" w:rsidR="00F227EE" w:rsidRPr="00F24AAE" w:rsidRDefault="00F227EE" w:rsidP="00F227EE">
            <w:pPr>
              <w:spacing w:before="8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24AAE">
              <w:rPr>
                <w:rFonts w:eastAsia="Times New Roman" w:cs="Arial"/>
                <w:sz w:val="16"/>
                <w:szCs w:val="16"/>
                <w:lang w:eastAsia="pl-PL"/>
              </w:rPr>
              <w:t>104,1</w:t>
            </w:r>
          </w:p>
        </w:tc>
        <w:tc>
          <w:tcPr>
            <w:tcW w:w="16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DFC914" w14:textId="3D9A076B" w:rsidR="00F227EE" w:rsidRPr="00F24AAE" w:rsidRDefault="00F227EE" w:rsidP="00F227EE">
            <w:pPr>
              <w:spacing w:before="8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24AAE">
              <w:rPr>
                <w:rFonts w:eastAsia="Times New Roman" w:cs="Arial"/>
                <w:sz w:val="16"/>
                <w:szCs w:val="16"/>
                <w:lang w:eastAsia="pl-PL"/>
              </w:rPr>
              <w:t>102,9</w:t>
            </w:r>
          </w:p>
        </w:tc>
        <w:tc>
          <w:tcPr>
            <w:tcW w:w="16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31BE90" w14:textId="16647D0C" w:rsidR="00F227EE" w:rsidRPr="00F24AAE" w:rsidRDefault="00F227EE" w:rsidP="00F227EE">
            <w:pPr>
              <w:spacing w:before="8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24AAE">
              <w:rPr>
                <w:rFonts w:eastAsia="Times New Roman" w:cs="Arial"/>
                <w:sz w:val="16"/>
                <w:szCs w:val="16"/>
                <w:lang w:eastAsia="pl-PL"/>
              </w:rPr>
              <w:t>105,6</w:t>
            </w:r>
          </w:p>
        </w:tc>
        <w:tc>
          <w:tcPr>
            <w:tcW w:w="16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F6859EE" w14:textId="6BC35B3D" w:rsidR="00F227EE" w:rsidRPr="00F227EE" w:rsidRDefault="00F227EE" w:rsidP="00F227EE">
            <w:pPr>
              <w:spacing w:before="8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227EE">
              <w:rPr>
                <w:rFonts w:eastAsia="Times New Roman" w:cs="Arial"/>
                <w:sz w:val="16"/>
                <w:szCs w:val="16"/>
                <w:lang w:eastAsia="pl-PL"/>
              </w:rPr>
              <w:t>107,8</w:t>
            </w:r>
          </w:p>
        </w:tc>
      </w:tr>
      <w:tr w:rsidR="00F227EE" w:rsidRPr="005D0E7D" w14:paraId="48AC25AC" w14:textId="77777777" w:rsidTr="00AC3E2D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6CD322" w14:textId="77777777" w:rsidR="00F227EE" w:rsidRPr="005D0E7D" w:rsidRDefault="00F227EE" w:rsidP="00F227EE">
            <w:pPr>
              <w:tabs>
                <w:tab w:val="right" w:leader="dot" w:pos="3181"/>
              </w:tabs>
              <w:spacing w:before="8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Transport</w:t>
            </w:r>
          </w:p>
        </w:tc>
        <w:tc>
          <w:tcPr>
            <w:tcW w:w="16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EC809D" w14:textId="417D6763" w:rsidR="00F227EE" w:rsidRPr="00F24AAE" w:rsidRDefault="00F227EE" w:rsidP="00F227EE">
            <w:pPr>
              <w:spacing w:before="8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24AAE">
              <w:rPr>
                <w:rFonts w:eastAsia="Times New Roman" w:cs="Arial"/>
                <w:sz w:val="16"/>
                <w:szCs w:val="16"/>
                <w:lang w:eastAsia="pl-PL"/>
              </w:rPr>
              <w:t>99,2</w:t>
            </w:r>
          </w:p>
        </w:tc>
        <w:tc>
          <w:tcPr>
            <w:tcW w:w="16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0EE8E5" w14:textId="591B5E33" w:rsidR="00F227EE" w:rsidRPr="00F24AAE" w:rsidRDefault="00F227EE" w:rsidP="00F227EE">
            <w:pPr>
              <w:spacing w:before="8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24AAE">
              <w:rPr>
                <w:rFonts w:eastAsia="Times New Roman" w:cs="Arial"/>
                <w:sz w:val="16"/>
                <w:szCs w:val="16"/>
                <w:lang w:eastAsia="pl-PL"/>
              </w:rPr>
              <w:t>119,3</w:t>
            </w:r>
          </w:p>
        </w:tc>
        <w:tc>
          <w:tcPr>
            <w:tcW w:w="16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095536" w14:textId="281DEC0F" w:rsidR="00F227EE" w:rsidRPr="00F24AAE" w:rsidRDefault="00F227EE" w:rsidP="00F227EE">
            <w:pPr>
              <w:spacing w:before="8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24AAE">
              <w:rPr>
                <w:rFonts w:eastAsia="Times New Roman" w:cs="Arial"/>
                <w:sz w:val="16"/>
                <w:szCs w:val="16"/>
                <w:lang w:eastAsia="pl-PL"/>
              </w:rPr>
              <w:t>119,5</w:t>
            </w:r>
          </w:p>
        </w:tc>
        <w:tc>
          <w:tcPr>
            <w:tcW w:w="16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916BF0E" w14:textId="40902AF9" w:rsidR="00F227EE" w:rsidRPr="00F227EE" w:rsidRDefault="00F227EE" w:rsidP="00F227EE">
            <w:pPr>
              <w:spacing w:before="8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227EE">
              <w:rPr>
                <w:rFonts w:eastAsia="Times New Roman" w:cs="Arial"/>
                <w:sz w:val="16"/>
                <w:szCs w:val="16"/>
                <w:lang w:eastAsia="pl-PL"/>
              </w:rPr>
              <w:t>130,2</w:t>
            </w:r>
          </w:p>
        </w:tc>
      </w:tr>
      <w:tr w:rsidR="00F227EE" w:rsidRPr="005D0E7D" w14:paraId="2A6598EC" w14:textId="77777777" w:rsidTr="00AC3E2D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2E0A0F" w14:textId="77777777" w:rsidR="00F227EE" w:rsidRPr="005D0E7D" w:rsidRDefault="00F227EE" w:rsidP="00F227EE">
            <w:pPr>
              <w:tabs>
                <w:tab w:val="right" w:leader="dot" w:pos="3181"/>
              </w:tabs>
              <w:spacing w:before="8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Rekreacja i kultura</w:t>
            </w:r>
          </w:p>
        </w:tc>
        <w:tc>
          <w:tcPr>
            <w:tcW w:w="16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449B5E" w14:textId="02F41689" w:rsidR="00F227EE" w:rsidRPr="00F24AAE" w:rsidRDefault="00F227EE" w:rsidP="00F227EE">
            <w:pPr>
              <w:spacing w:before="8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24AAE">
              <w:rPr>
                <w:rFonts w:eastAsia="Times New Roman" w:cs="Arial"/>
                <w:sz w:val="16"/>
                <w:szCs w:val="16"/>
                <w:lang w:eastAsia="pl-PL"/>
              </w:rPr>
              <w:t>105,1</w:t>
            </w:r>
          </w:p>
        </w:tc>
        <w:tc>
          <w:tcPr>
            <w:tcW w:w="16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094EA7" w14:textId="09F9AB90" w:rsidR="00F227EE" w:rsidRPr="00F24AAE" w:rsidRDefault="00F227EE" w:rsidP="00F227EE">
            <w:pPr>
              <w:spacing w:before="8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24AAE">
              <w:rPr>
                <w:rFonts w:eastAsia="Times New Roman" w:cs="Arial"/>
                <w:sz w:val="16"/>
                <w:szCs w:val="16"/>
                <w:lang w:eastAsia="pl-PL"/>
              </w:rPr>
              <w:t>105,1</w:t>
            </w:r>
          </w:p>
        </w:tc>
        <w:tc>
          <w:tcPr>
            <w:tcW w:w="16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1B068E" w14:textId="1EF5C5DB" w:rsidR="00F227EE" w:rsidRPr="00F24AAE" w:rsidRDefault="00F227EE" w:rsidP="00F227EE">
            <w:pPr>
              <w:spacing w:before="8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24AAE">
              <w:rPr>
                <w:rFonts w:eastAsia="Times New Roman" w:cs="Arial"/>
                <w:sz w:val="16"/>
                <w:szCs w:val="16"/>
                <w:lang w:eastAsia="pl-PL"/>
              </w:rPr>
              <w:t>108,3</w:t>
            </w:r>
          </w:p>
        </w:tc>
        <w:tc>
          <w:tcPr>
            <w:tcW w:w="16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6D73DAB" w14:textId="75CD5703" w:rsidR="00F227EE" w:rsidRPr="00F227EE" w:rsidRDefault="00F227EE" w:rsidP="00F227EE">
            <w:pPr>
              <w:spacing w:before="8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227EE">
              <w:rPr>
                <w:rFonts w:eastAsia="Times New Roman" w:cs="Arial"/>
                <w:sz w:val="16"/>
                <w:szCs w:val="16"/>
                <w:lang w:eastAsia="pl-PL"/>
              </w:rPr>
              <w:t>110,3</w:t>
            </w:r>
          </w:p>
        </w:tc>
      </w:tr>
      <w:tr w:rsidR="00F227EE" w:rsidRPr="005D0E7D" w14:paraId="29193D93" w14:textId="77777777" w:rsidTr="00AC3E2D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A85A5F" w14:textId="77777777" w:rsidR="00F227EE" w:rsidRPr="005D0E7D" w:rsidRDefault="00F227EE" w:rsidP="00F227EE">
            <w:pPr>
              <w:tabs>
                <w:tab w:val="right" w:leader="dot" w:pos="3181"/>
              </w:tabs>
              <w:spacing w:before="8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Edukacja</w:t>
            </w:r>
          </w:p>
        </w:tc>
        <w:tc>
          <w:tcPr>
            <w:tcW w:w="16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9FB0AC" w14:textId="691149E1" w:rsidR="00F227EE" w:rsidRPr="00F24AAE" w:rsidRDefault="00F227EE" w:rsidP="00F227EE">
            <w:pPr>
              <w:spacing w:before="8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24AAE">
              <w:rPr>
                <w:rFonts w:eastAsia="Times New Roman" w:cs="Arial"/>
                <w:sz w:val="16"/>
                <w:szCs w:val="16"/>
                <w:lang w:eastAsia="pl-PL"/>
              </w:rPr>
              <w:t>104,0</w:t>
            </w:r>
          </w:p>
        </w:tc>
        <w:tc>
          <w:tcPr>
            <w:tcW w:w="16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499F3C" w14:textId="4A376F68" w:rsidR="00F227EE" w:rsidRPr="00F24AAE" w:rsidRDefault="00F227EE" w:rsidP="00F227EE">
            <w:pPr>
              <w:spacing w:before="8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24AAE">
              <w:rPr>
                <w:rFonts w:eastAsia="Times New Roman" w:cs="Arial"/>
                <w:sz w:val="16"/>
                <w:szCs w:val="16"/>
                <w:lang w:eastAsia="pl-PL"/>
              </w:rPr>
              <w:t>103,8</w:t>
            </w:r>
          </w:p>
        </w:tc>
        <w:tc>
          <w:tcPr>
            <w:tcW w:w="16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6E9817" w14:textId="55B42432" w:rsidR="00F227EE" w:rsidRPr="00F24AAE" w:rsidRDefault="00F227EE" w:rsidP="00F227EE">
            <w:pPr>
              <w:spacing w:before="8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24AAE">
              <w:rPr>
                <w:rFonts w:eastAsia="Times New Roman" w:cs="Arial"/>
                <w:sz w:val="16"/>
                <w:szCs w:val="16"/>
                <w:lang w:eastAsia="pl-PL"/>
              </w:rPr>
              <w:t>108,2</w:t>
            </w:r>
          </w:p>
        </w:tc>
        <w:tc>
          <w:tcPr>
            <w:tcW w:w="16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4CD7549" w14:textId="61901602" w:rsidR="00F227EE" w:rsidRPr="00F227EE" w:rsidRDefault="00F227EE" w:rsidP="00F227EE">
            <w:pPr>
              <w:spacing w:before="8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227EE">
              <w:rPr>
                <w:rFonts w:eastAsia="Times New Roman" w:cs="Arial"/>
                <w:sz w:val="16"/>
                <w:szCs w:val="16"/>
                <w:lang w:eastAsia="pl-PL"/>
              </w:rPr>
              <w:t>111,5</w:t>
            </w:r>
          </w:p>
        </w:tc>
      </w:tr>
    </w:tbl>
    <w:p w14:paraId="485BF1E4" w14:textId="77777777" w:rsidR="000B793A" w:rsidRDefault="000B793A" w:rsidP="000B793A">
      <w:pPr>
        <w:suppressAutoHyphens/>
        <w:spacing w:before="0" w:after="0"/>
        <w:ind w:left="907" w:hanging="907"/>
        <w:rPr>
          <w:rFonts w:eastAsia="Times New Roman"/>
          <w:bCs/>
          <w:szCs w:val="19"/>
          <w:lang w:eastAsia="pl-PL"/>
        </w:rPr>
      </w:pPr>
    </w:p>
    <w:p w14:paraId="0A5B883B" w14:textId="6EA19259" w:rsidR="000B793A" w:rsidRPr="007D1675" w:rsidRDefault="006B77C7" w:rsidP="00C722F9">
      <w:pPr>
        <w:pageBreakBefore/>
        <w:suppressAutoHyphens/>
        <w:spacing w:before="0" w:after="0"/>
        <w:rPr>
          <w:rFonts w:eastAsia="Times New Roman"/>
          <w:bCs/>
          <w:szCs w:val="19"/>
          <w:lang w:eastAsia="pl-PL"/>
        </w:rPr>
      </w:pPr>
      <w:r>
        <w:rPr>
          <w:rFonts w:eastAsia="Times New Roman"/>
          <w:bCs/>
          <w:szCs w:val="19"/>
          <w:lang w:eastAsia="pl-PL"/>
        </w:rPr>
        <w:lastRenderedPageBreak/>
        <w:t xml:space="preserve">W 2 kwartale 2022 r. </w:t>
      </w:r>
      <w:r w:rsidR="00C339A9" w:rsidRPr="007D1675">
        <w:rPr>
          <w:rFonts w:eastAsia="Times New Roman"/>
          <w:bCs/>
          <w:szCs w:val="19"/>
          <w:lang w:eastAsia="pl-PL"/>
        </w:rPr>
        <w:t xml:space="preserve">na wzrost w skali roku wskaźnika cen towarów i usług konsumpcyjnych </w:t>
      </w:r>
      <w:r>
        <w:rPr>
          <w:rFonts w:eastAsia="Times New Roman"/>
          <w:bCs/>
          <w:szCs w:val="19"/>
          <w:lang w:eastAsia="pl-PL"/>
        </w:rPr>
        <w:t>z</w:t>
      </w:r>
      <w:r w:rsidR="00B06888" w:rsidRPr="007D1675">
        <w:rPr>
          <w:rFonts w:eastAsia="Times New Roman"/>
          <w:bCs/>
          <w:szCs w:val="19"/>
          <w:lang w:eastAsia="pl-PL"/>
        </w:rPr>
        <w:t xml:space="preserve">asadniczy wpływ miały podwyżki cen </w:t>
      </w:r>
      <w:r w:rsidR="00244BE7" w:rsidRPr="007D1675">
        <w:rPr>
          <w:rFonts w:eastAsia="Times New Roman"/>
          <w:bCs/>
          <w:szCs w:val="19"/>
          <w:lang w:eastAsia="pl-PL"/>
        </w:rPr>
        <w:t>w zakresie transportu</w:t>
      </w:r>
      <w:r w:rsidR="00B06888" w:rsidRPr="007D1675">
        <w:rPr>
          <w:rFonts w:eastAsia="Times New Roman"/>
          <w:bCs/>
          <w:szCs w:val="19"/>
          <w:lang w:eastAsia="pl-PL"/>
        </w:rPr>
        <w:t xml:space="preserve"> (o </w:t>
      </w:r>
      <w:r w:rsidR="00244BE7" w:rsidRPr="007D1675">
        <w:rPr>
          <w:rFonts w:eastAsia="Times New Roman"/>
          <w:bCs/>
          <w:szCs w:val="19"/>
          <w:lang w:eastAsia="pl-PL"/>
        </w:rPr>
        <w:t>30,2</w:t>
      </w:r>
      <w:r w:rsidR="00B06888" w:rsidRPr="007D1675">
        <w:rPr>
          <w:rFonts w:eastAsia="Times New Roman"/>
          <w:bCs/>
          <w:szCs w:val="19"/>
          <w:lang w:eastAsia="pl-PL"/>
        </w:rPr>
        <w:t>%)</w:t>
      </w:r>
      <w:r w:rsidR="00244BE7" w:rsidRPr="007D1675">
        <w:rPr>
          <w:rFonts w:eastAsia="Times New Roman"/>
          <w:bCs/>
          <w:szCs w:val="19"/>
          <w:lang w:eastAsia="pl-PL"/>
        </w:rPr>
        <w:t xml:space="preserve"> oraz opłat wynikających z użytkowania mieszkania (o 23,4%).</w:t>
      </w:r>
      <w:r w:rsidR="00B06888" w:rsidRPr="007D1675">
        <w:rPr>
          <w:rFonts w:eastAsia="Times New Roman"/>
          <w:bCs/>
          <w:szCs w:val="19"/>
          <w:lang w:eastAsia="pl-PL"/>
        </w:rPr>
        <w:t xml:space="preserve"> </w:t>
      </w:r>
      <w:r w:rsidR="00F14E4B" w:rsidRPr="007D1675">
        <w:rPr>
          <w:rFonts w:eastAsia="Times New Roman"/>
          <w:bCs/>
          <w:szCs w:val="19"/>
          <w:lang w:eastAsia="pl-PL"/>
        </w:rPr>
        <w:t>Ponadto w</w:t>
      </w:r>
      <w:r w:rsidR="000B793A" w:rsidRPr="007D1675">
        <w:rPr>
          <w:rFonts w:eastAsia="Times New Roman"/>
          <w:bCs/>
          <w:szCs w:val="19"/>
          <w:lang w:eastAsia="pl-PL"/>
        </w:rPr>
        <w:t xml:space="preserve">yraźnie </w:t>
      </w:r>
      <w:r w:rsidR="00F14E4B" w:rsidRPr="007D1675">
        <w:rPr>
          <w:rFonts w:eastAsia="Times New Roman"/>
          <w:bCs/>
          <w:szCs w:val="19"/>
          <w:lang w:eastAsia="pl-PL"/>
        </w:rPr>
        <w:t>wzrosły</w:t>
      </w:r>
      <w:r w:rsidR="000B793A" w:rsidRPr="007D1675">
        <w:rPr>
          <w:rFonts w:eastAsia="Times New Roman"/>
          <w:bCs/>
          <w:szCs w:val="19"/>
          <w:lang w:eastAsia="pl-PL"/>
        </w:rPr>
        <w:t xml:space="preserve"> cen</w:t>
      </w:r>
      <w:r w:rsidR="00F14E4B" w:rsidRPr="007D1675">
        <w:rPr>
          <w:rFonts w:eastAsia="Times New Roman"/>
          <w:bCs/>
          <w:szCs w:val="19"/>
          <w:lang w:eastAsia="pl-PL"/>
        </w:rPr>
        <w:t>y</w:t>
      </w:r>
      <w:r w:rsidR="000B793A" w:rsidRPr="007D1675">
        <w:rPr>
          <w:rFonts w:eastAsia="Times New Roman"/>
          <w:bCs/>
          <w:szCs w:val="19"/>
          <w:lang w:eastAsia="pl-PL"/>
        </w:rPr>
        <w:t xml:space="preserve"> żywności i napojów bezalkoholowych</w:t>
      </w:r>
      <w:r w:rsidR="00F14E4B" w:rsidRPr="007D1675">
        <w:rPr>
          <w:rFonts w:eastAsia="Times New Roman"/>
          <w:bCs/>
          <w:szCs w:val="19"/>
          <w:lang w:eastAsia="pl-PL"/>
        </w:rPr>
        <w:t xml:space="preserve"> (o 13,6%</w:t>
      </w:r>
      <w:r w:rsidR="001F4E27">
        <w:rPr>
          <w:rFonts w:eastAsia="Times New Roman"/>
          <w:bCs/>
          <w:szCs w:val="19"/>
          <w:lang w:eastAsia="pl-PL"/>
        </w:rPr>
        <w:t>)</w:t>
      </w:r>
      <w:r w:rsidR="004B2DC5">
        <w:rPr>
          <w:rFonts w:eastAsia="Times New Roman"/>
          <w:bCs/>
          <w:szCs w:val="19"/>
          <w:lang w:eastAsia="pl-PL"/>
        </w:rPr>
        <w:t xml:space="preserve"> oraz towarów i </w:t>
      </w:r>
      <w:r w:rsidR="00F14E4B" w:rsidRPr="007D1675">
        <w:rPr>
          <w:rFonts w:eastAsia="Times New Roman"/>
          <w:bCs/>
          <w:szCs w:val="19"/>
          <w:lang w:eastAsia="pl-PL"/>
        </w:rPr>
        <w:t xml:space="preserve">usług </w:t>
      </w:r>
      <w:r w:rsidR="004B2DC5">
        <w:rPr>
          <w:rFonts w:eastAsia="Times New Roman"/>
          <w:bCs/>
          <w:szCs w:val="19"/>
          <w:lang w:eastAsia="pl-PL"/>
        </w:rPr>
        <w:t>w zakresie e</w:t>
      </w:r>
      <w:r w:rsidR="00F14E4B" w:rsidRPr="007D1675">
        <w:rPr>
          <w:rFonts w:eastAsia="Times New Roman"/>
          <w:bCs/>
          <w:szCs w:val="19"/>
          <w:lang w:eastAsia="pl-PL"/>
        </w:rPr>
        <w:t>dukac</w:t>
      </w:r>
      <w:r w:rsidR="004B2DC5">
        <w:rPr>
          <w:rFonts w:eastAsia="Times New Roman"/>
          <w:bCs/>
          <w:szCs w:val="19"/>
          <w:lang w:eastAsia="pl-PL"/>
        </w:rPr>
        <w:t>ji</w:t>
      </w:r>
      <w:r w:rsidR="00F14E4B" w:rsidRPr="007D1675">
        <w:rPr>
          <w:rFonts w:eastAsia="Times New Roman"/>
          <w:bCs/>
          <w:szCs w:val="19"/>
          <w:lang w:eastAsia="pl-PL"/>
        </w:rPr>
        <w:t xml:space="preserve"> (o 11,5%) oraz </w:t>
      </w:r>
      <w:r w:rsidR="000B793A" w:rsidRPr="007D1675">
        <w:rPr>
          <w:rFonts w:eastAsia="Times New Roman"/>
          <w:bCs/>
          <w:szCs w:val="19"/>
          <w:lang w:eastAsia="pl-PL"/>
        </w:rPr>
        <w:t xml:space="preserve">rekreacji i kultury (o </w:t>
      </w:r>
      <w:r w:rsidR="00F14E4B" w:rsidRPr="007D1675">
        <w:rPr>
          <w:rFonts w:eastAsia="Times New Roman"/>
          <w:bCs/>
          <w:szCs w:val="19"/>
          <w:lang w:eastAsia="pl-PL"/>
        </w:rPr>
        <w:t>10</w:t>
      </w:r>
      <w:r w:rsidR="000B793A" w:rsidRPr="007D1675">
        <w:rPr>
          <w:rFonts w:eastAsia="Times New Roman"/>
          <w:bCs/>
          <w:szCs w:val="19"/>
          <w:lang w:eastAsia="pl-PL"/>
        </w:rPr>
        <w:t>,3%)</w:t>
      </w:r>
      <w:r w:rsidR="00F14E4B" w:rsidRPr="007D1675">
        <w:rPr>
          <w:rFonts w:eastAsia="Times New Roman"/>
          <w:bCs/>
          <w:szCs w:val="19"/>
          <w:lang w:eastAsia="pl-PL"/>
        </w:rPr>
        <w:t xml:space="preserve">. </w:t>
      </w:r>
      <w:r w:rsidR="007D1675" w:rsidRPr="007D1675">
        <w:rPr>
          <w:rFonts w:eastAsia="Times New Roman"/>
          <w:bCs/>
          <w:szCs w:val="19"/>
          <w:lang w:eastAsia="pl-PL"/>
        </w:rPr>
        <w:t xml:space="preserve">W mniejszym stopniu wzrosły </w:t>
      </w:r>
      <w:r w:rsidR="007D1675" w:rsidRPr="007D1675">
        <w:rPr>
          <w:rFonts w:eastAsia="Times New Roman" w:cs="Arial"/>
          <w:szCs w:val="19"/>
          <w:lang w:eastAsia="pl-PL"/>
        </w:rPr>
        <w:t>ceny artykułów i usług związanych ze zdrowiem</w:t>
      </w:r>
      <w:r w:rsidR="007D1675" w:rsidRPr="007D1675">
        <w:rPr>
          <w:rFonts w:eastAsia="Times New Roman"/>
          <w:bCs/>
          <w:szCs w:val="19"/>
          <w:lang w:eastAsia="pl-PL"/>
        </w:rPr>
        <w:t xml:space="preserve"> (7,8%) oraz ceny napojów alkoholowych i wyrobów tytoniowych (o 6,2%). </w:t>
      </w:r>
      <w:r w:rsidR="008403A6" w:rsidRPr="007D1675">
        <w:rPr>
          <w:rFonts w:eastAsia="Times New Roman"/>
          <w:bCs/>
          <w:szCs w:val="19"/>
          <w:lang w:eastAsia="pl-PL"/>
        </w:rPr>
        <w:t>W najmniejszym stopniu</w:t>
      </w:r>
      <w:r w:rsidR="000B793A" w:rsidRPr="007D1675">
        <w:rPr>
          <w:rFonts w:eastAsia="Times New Roman"/>
          <w:bCs/>
          <w:szCs w:val="19"/>
          <w:lang w:eastAsia="pl-PL"/>
        </w:rPr>
        <w:t xml:space="preserve"> </w:t>
      </w:r>
      <w:r w:rsidR="007D1675" w:rsidRPr="007D1675">
        <w:rPr>
          <w:rFonts w:eastAsia="Times New Roman"/>
          <w:bCs/>
          <w:szCs w:val="19"/>
          <w:lang w:eastAsia="pl-PL"/>
        </w:rPr>
        <w:t>podrożały</w:t>
      </w:r>
      <w:r w:rsidR="000B793A" w:rsidRPr="007D1675">
        <w:rPr>
          <w:rFonts w:eastAsia="Times New Roman"/>
          <w:bCs/>
          <w:szCs w:val="19"/>
          <w:lang w:eastAsia="pl-PL"/>
        </w:rPr>
        <w:t xml:space="preserve"> odzież i obuwi</w:t>
      </w:r>
      <w:r w:rsidR="007D1675" w:rsidRPr="007D1675">
        <w:rPr>
          <w:rFonts w:eastAsia="Times New Roman"/>
          <w:bCs/>
          <w:szCs w:val="19"/>
          <w:lang w:eastAsia="pl-PL"/>
        </w:rPr>
        <w:t>e</w:t>
      </w:r>
      <w:r w:rsidR="000B793A" w:rsidRPr="007D1675">
        <w:rPr>
          <w:rFonts w:eastAsia="Times New Roman"/>
          <w:bCs/>
          <w:szCs w:val="19"/>
          <w:lang w:eastAsia="pl-PL"/>
        </w:rPr>
        <w:t xml:space="preserve"> (o </w:t>
      </w:r>
      <w:r w:rsidR="008403A6" w:rsidRPr="007D1675">
        <w:rPr>
          <w:rFonts w:eastAsia="Times New Roman"/>
          <w:bCs/>
          <w:szCs w:val="19"/>
          <w:lang w:eastAsia="pl-PL"/>
        </w:rPr>
        <w:t>3,7</w:t>
      </w:r>
      <w:r w:rsidR="000B793A" w:rsidRPr="007D1675">
        <w:rPr>
          <w:rFonts w:eastAsia="Times New Roman"/>
          <w:bCs/>
          <w:szCs w:val="19"/>
          <w:lang w:eastAsia="pl-PL"/>
        </w:rPr>
        <w:t>%)</w:t>
      </w:r>
      <w:r w:rsidR="008403A6" w:rsidRPr="007D1675">
        <w:rPr>
          <w:rFonts w:eastAsia="Times New Roman"/>
          <w:bCs/>
          <w:szCs w:val="19"/>
          <w:lang w:eastAsia="pl-PL"/>
        </w:rPr>
        <w:t xml:space="preserve">. </w:t>
      </w:r>
    </w:p>
    <w:p w14:paraId="202C9FC0" w14:textId="53819C93" w:rsidR="00284CE4" w:rsidRPr="00006F36" w:rsidRDefault="00CC4B9D" w:rsidP="00A2066C">
      <w:pPr>
        <w:spacing w:before="24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006F36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Rolnictwo</w:t>
      </w:r>
    </w:p>
    <w:p w14:paraId="2898A182" w14:textId="77777777" w:rsidR="00BC612F" w:rsidRPr="00BD599F" w:rsidRDefault="00BC612F" w:rsidP="00BC612F">
      <w:r w:rsidRPr="00BD599F">
        <w:t>Na rynku rolnym w sierpniu 2022 r. przeciętne ceny omawianych produktów rolnych były wyższe niż przed rokiem. W ujęciu miesięcznym mniej płacono jedynie za pszenicę w obrocie targowiskowym</w:t>
      </w:r>
      <w:r>
        <w:rPr>
          <w:color w:val="FF0000"/>
        </w:rPr>
        <w:t>.</w:t>
      </w:r>
      <w:r w:rsidRPr="00167692">
        <w:rPr>
          <w:color w:val="FF0000"/>
        </w:rPr>
        <w:t xml:space="preserve"> </w:t>
      </w:r>
      <w:r w:rsidRPr="00BD599F">
        <w:t xml:space="preserve">Poprawiła się </w:t>
      </w:r>
      <w:r w:rsidRPr="00BD599F">
        <w:rPr>
          <w:shd w:val="clear" w:color="auto" w:fill="FFFFFF"/>
        </w:rPr>
        <w:t>opłacalność tuczu trzody chlewnej.</w:t>
      </w:r>
    </w:p>
    <w:p w14:paraId="0278B91E" w14:textId="77777777" w:rsidR="00BC612F" w:rsidRPr="001E7AF3" w:rsidRDefault="00BC612F" w:rsidP="00BC612F">
      <w:pPr>
        <w:pStyle w:val="Tekstkomunikat"/>
        <w:spacing w:after="80"/>
      </w:pPr>
      <w:r w:rsidRPr="00BD599F">
        <w:t>Średnia temperatura powietrza na obszarze województwa świętokrzyskiego w sierpniu 2022 r. wynosiła 20,7</w:t>
      </w:r>
      <w:r w:rsidRPr="00BD599F">
        <w:rPr>
          <w:rFonts w:cs="Arial"/>
        </w:rPr>
        <w:t>°</w:t>
      </w:r>
      <w:r w:rsidRPr="00BD599F">
        <w:t xml:space="preserve">C i była o </w:t>
      </w:r>
      <w:r w:rsidRPr="001E7AF3">
        <w:t>2,1</w:t>
      </w:r>
      <w:r w:rsidRPr="001E7AF3">
        <w:rPr>
          <w:rFonts w:cs="Arial"/>
        </w:rPr>
        <w:t>°</w:t>
      </w:r>
      <w:r w:rsidRPr="001E7AF3">
        <w:t>C wyższa od przeciętnej z lat 1991–2020, przy czym maksymalna temperatura osiągnęła 33,3</w:t>
      </w:r>
      <w:r w:rsidRPr="001E7AF3">
        <w:rPr>
          <w:rFonts w:cs="Arial"/>
        </w:rPr>
        <w:t>°</w:t>
      </w:r>
      <w:r w:rsidRPr="001E7AF3">
        <w:t>C, a minimalna wyniosła 8,5</w:t>
      </w:r>
      <w:r w:rsidRPr="001E7AF3">
        <w:rPr>
          <w:rFonts w:cs="Arial"/>
        </w:rPr>
        <w:t>°</w:t>
      </w:r>
      <w:r w:rsidRPr="001E7AF3">
        <w:t xml:space="preserve">C (obie wartości zarejestrowano w stacji meteorologicznej w Kielcach). </w:t>
      </w:r>
      <w:r w:rsidRPr="001E7AF3">
        <w:rPr>
          <w:shd w:val="clear" w:color="auto" w:fill="FFFFFF"/>
        </w:rPr>
        <w:t xml:space="preserve">Średnia suma opadów atmosferycznych (66,1 mm) stanowiła 112% normy z </w:t>
      </w:r>
      <w:proofErr w:type="spellStart"/>
      <w:r w:rsidRPr="001E7AF3">
        <w:rPr>
          <w:shd w:val="clear" w:color="auto" w:fill="FFFFFF"/>
        </w:rPr>
        <w:t>wielolecia</w:t>
      </w:r>
      <w:proofErr w:type="spellEnd"/>
      <w:r w:rsidRPr="001E7AF3">
        <w:rPr>
          <w:shd w:val="clear" w:color="auto" w:fill="FFFFFF"/>
        </w:rPr>
        <w:t xml:space="preserve"> </w:t>
      </w:r>
      <w:r w:rsidRPr="001E7AF3">
        <w:t>(od 59% w Kielcach do 166% w Sandomierzu)</w:t>
      </w:r>
      <w:r w:rsidRPr="001E7AF3">
        <w:rPr>
          <w:rStyle w:val="Odwoanieprzypisudolnego"/>
        </w:rPr>
        <w:footnoteReference w:id="1"/>
      </w:r>
      <w:r w:rsidRPr="001E7AF3">
        <w:rPr>
          <w:rFonts w:cs="Arial"/>
        </w:rPr>
        <w:t xml:space="preserve">. </w:t>
      </w:r>
      <w:r w:rsidRPr="001E7AF3">
        <w:t>Liczba dni z opadami, w zależności od regionu, wyniosła od 7 do 10.</w:t>
      </w:r>
    </w:p>
    <w:p w14:paraId="6C6272E9" w14:textId="142AF17C" w:rsidR="00BC612F" w:rsidRPr="00BA3384" w:rsidRDefault="00BC612F" w:rsidP="00BC612F">
      <w:pPr>
        <w:pStyle w:val="Tekstkomunikat"/>
        <w:spacing w:before="200" w:after="0"/>
        <w:rPr>
          <w:b/>
        </w:rPr>
      </w:pPr>
      <w:r w:rsidRPr="00BA3384">
        <w:rPr>
          <w:b/>
          <w:shd w:val="clear" w:color="auto" w:fill="FFFFFF"/>
        </w:rPr>
        <w:t xml:space="preserve">Tablica </w:t>
      </w:r>
      <w:r w:rsidR="00843B0C">
        <w:rPr>
          <w:b/>
          <w:shd w:val="clear" w:color="auto" w:fill="FFFFFF"/>
        </w:rPr>
        <w:t>6</w:t>
      </w:r>
      <w:r w:rsidRPr="00BA3384">
        <w:rPr>
          <w:b/>
          <w:shd w:val="clear" w:color="auto" w:fill="FFFFFF"/>
        </w:rPr>
        <w:t xml:space="preserve">. Skup </w:t>
      </w:r>
      <w:proofErr w:type="spellStart"/>
      <w:r w:rsidRPr="00BA3384">
        <w:rPr>
          <w:b/>
          <w:shd w:val="clear" w:color="auto" w:fill="FFFFFF"/>
        </w:rPr>
        <w:t>zbóż</w:t>
      </w:r>
      <w:r w:rsidRPr="00BA3384">
        <w:rPr>
          <w:b/>
          <w:shd w:val="clear" w:color="auto" w:fill="FFFFFF"/>
          <w:vertAlign w:val="superscript"/>
        </w:rPr>
        <w:t>a</w:t>
      </w:r>
      <w:proofErr w:type="spellEnd"/>
    </w:p>
    <w:tbl>
      <w:tblPr>
        <w:tblStyle w:val="Siatkatabelijasna1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5. Skub zbóż"/>
        <w:tblDescription w:val="W sierpniu 2022 roku skupiono 10,5 tysięcy ton zbóż podstawowych, w tym 5,9 tysięcy ton pszenicy."/>
      </w:tblPr>
      <w:tblGrid>
        <w:gridCol w:w="3162"/>
        <w:gridCol w:w="1452"/>
        <w:gridCol w:w="1466"/>
        <w:gridCol w:w="1453"/>
        <w:gridCol w:w="1466"/>
        <w:gridCol w:w="1468"/>
      </w:tblGrid>
      <w:tr w:rsidR="00BC612F" w:rsidRPr="00CD2896" w14:paraId="79BB495E" w14:textId="77777777" w:rsidTr="00B82F21">
        <w:trPr>
          <w:trHeight w:val="57"/>
        </w:trPr>
        <w:tc>
          <w:tcPr>
            <w:tcW w:w="3231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7DF4BA3" w14:textId="4CE0DF1E" w:rsidR="00BC612F" w:rsidRPr="00CD2896" w:rsidRDefault="00843B0C" w:rsidP="00B82F21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9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C65617D" w14:textId="77777777" w:rsidR="00BC612F" w:rsidRPr="00CD2896" w:rsidRDefault="00BC612F" w:rsidP="00B82F21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>
              <w:rPr>
                <w:rFonts w:ascii="Fira Sans" w:hAnsi="Fira Sans"/>
                <w:color w:val="auto"/>
                <w:sz w:val="16"/>
                <w:szCs w:val="16"/>
              </w:rPr>
              <w:t>07</w:t>
            </w:r>
            <w:r w:rsidRPr="00CD2896">
              <w:rPr>
                <w:rFonts w:ascii="Fira Sans" w:hAnsi="Fira Sans"/>
                <w:color w:val="auto"/>
                <w:sz w:val="16"/>
                <w:szCs w:val="16"/>
              </w:rPr>
              <w:t>-</w:t>
            </w:r>
            <w:r>
              <w:rPr>
                <w:rFonts w:ascii="Fira Sans" w:hAnsi="Fira Sans"/>
                <w:color w:val="auto"/>
                <w:sz w:val="16"/>
                <w:szCs w:val="16"/>
              </w:rPr>
              <w:t>08</w:t>
            </w:r>
            <w:r w:rsidRPr="00CD2896">
              <w:rPr>
                <w:rFonts w:ascii="Fira Sans" w:hAnsi="Fira Sans"/>
                <w:color w:val="auto"/>
                <w:sz w:val="16"/>
                <w:szCs w:val="16"/>
              </w:rPr>
              <w:t xml:space="preserve"> 20</w:t>
            </w:r>
            <w:r>
              <w:rPr>
                <w:rFonts w:ascii="Fira Sans" w:hAnsi="Fira Sans"/>
                <w:color w:val="auto"/>
                <w:sz w:val="16"/>
                <w:szCs w:val="16"/>
              </w:rPr>
              <w:t>22</w:t>
            </w:r>
          </w:p>
        </w:tc>
        <w:tc>
          <w:tcPr>
            <w:tcW w:w="447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859D7DF" w14:textId="77777777" w:rsidR="00BC612F" w:rsidRPr="00CD2896" w:rsidRDefault="00BC612F" w:rsidP="00B82F21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>
              <w:rPr>
                <w:rFonts w:ascii="Fira Sans" w:hAnsi="Fira Sans"/>
                <w:color w:val="auto"/>
                <w:sz w:val="16"/>
                <w:szCs w:val="16"/>
              </w:rPr>
              <w:t>08</w:t>
            </w:r>
            <w:r w:rsidRPr="00CD2896">
              <w:rPr>
                <w:rFonts w:ascii="Fira Sans" w:hAnsi="Fira Sans"/>
                <w:color w:val="auto"/>
                <w:sz w:val="16"/>
                <w:szCs w:val="16"/>
              </w:rPr>
              <w:t xml:space="preserve"> 20</w:t>
            </w:r>
            <w:r>
              <w:rPr>
                <w:rFonts w:ascii="Fira Sans" w:hAnsi="Fira Sans"/>
                <w:color w:val="auto"/>
                <w:sz w:val="16"/>
                <w:szCs w:val="16"/>
              </w:rPr>
              <w:t>22</w:t>
            </w:r>
          </w:p>
        </w:tc>
      </w:tr>
      <w:tr w:rsidR="00BC612F" w:rsidRPr="00CD2896" w14:paraId="08979B11" w14:textId="77777777" w:rsidTr="00B82F21">
        <w:trPr>
          <w:trHeight w:val="57"/>
        </w:trPr>
        <w:tc>
          <w:tcPr>
            <w:tcW w:w="3231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0FAA6AB" w14:textId="77777777" w:rsidR="00BC612F" w:rsidRPr="00CD2896" w:rsidRDefault="00BC612F" w:rsidP="00B82F21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outlineLvl w:val="0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AD8A9FD" w14:textId="77777777" w:rsidR="00BC612F" w:rsidRPr="00CD2896" w:rsidRDefault="00BC612F" w:rsidP="00B82F21">
            <w:pPr>
              <w:jc w:val="center"/>
              <w:rPr>
                <w:sz w:val="16"/>
                <w:szCs w:val="16"/>
              </w:rPr>
            </w:pPr>
            <w:r w:rsidRPr="00CD2896">
              <w:rPr>
                <w:sz w:val="16"/>
                <w:szCs w:val="16"/>
              </w:rPr>
              <w:t>w tys. t</w:t>
            </w:r>
            <w:r>
              <w:rPr>
                <w:sz w:val="16"/>
                <w:szCs w:val="16"/>
              </w:rPr>
              <w:t>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4FE2DC4" w14:textId="42BF6378" w:rsidR="00BC612F" w:rsidRPr="00CD2896" w:rsidRDefault="00B82F21" w:rsidP="00B82F2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07-08 2021</w:t>
            </w:r>
            <w:r w:rsidR="00BC612F" w:rsidRPr="00CD2896">
              <w:rPr>
                <w:sz w:val="16"/>
                <w:szCs w:val="16"/>
              </w:rPr>
              <w:t>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62EB6C2" w14:textId="6301A79B" w:rsidR="00BC612F" w:rsidRPr="00CD2896" w:rsidRDefault="00BC612F" w:rsidP="00B82F21">
            <w:pPr>
              <w:jc w:val="center"/>
              <w:rPr>
                <w:sz w:val="16"/>
                <w:szCs w:val="16"/>
              </w:rPr>
            </w:pPr>
            <w:r w:rsidRPr="00CD2896">
              <w:rPr>
                <w:sz w:val="16"/>
                <w:szCs w:val="16"/>
              </w:rPr>
              <w:t>w tys. t</w:t>
            </w:r>
            <w:r w:rsidR="009C2EF2">
              <w:rPr>
                <w:sz w:val="16"/>
                <w:szCs w:val="16"/>
              </w:rPr>
              <w:t>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926025F" w14:textId="09FF6FB5" w:rsidR="00BC612F" w:rsidRPr="00CD2896" w:rsidRDefault="00BC612F" w:rsidP="00B82F2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08 2021</w:t>
            </w:r>
            <w:r w:rsidRPr="00CD2896">
              <w:rPr>
                <w:sz w:val="16"/>
                <w:szCs w:val="16"/>
              </w:rPr>
              <w:t>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235E4CF" w14:textId="546560C6" w:rsidR="00BC612F" w:rsidRPr="00CD2896" w:rsidRDefault="00BC612F" w:rsidP="00B82F2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07</w:t>
            </w:r>
            <w:r w:rsidRPr="00CD2896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22</w:t>
            </w:r>
            <w:r w:rsidRPr="00CD2896">
              <w:rPr>
                <w:sz w:val="16"/>
                <w:szCs w:val="16"/>
              </w:rPr>
              <w:t>=100</w:t>
            </w:r>
          </w:p>
        </w:tc>
      </w:tr>
      <w:tr w:rsidR="00BC612F" w:rsidRPr="00CD2896" w14:paraId="687AC844" w14:textId="77777777" w:rsidTr="00B82F21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2481B1" w14:textId="57FE4722" w:rsidR="00BC612F" w:rsidRPr="00AE02AF" w:rsidRDefault="00BC612F" w:rsidP="00B82F21">
            <w:pPr>
              <w:pStyle w:val="Tekstpodstawowy"/>
              <w:tabs>
                <w:tab w:val="right" w:leader="dot" w:pos="1911"/>
              </w:tabs>
              <w:spacing w:before="120" w:after="12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AE02AF">
              <w:rPr>
                <w:rFonts w:ascii="Fira Sans" w:hAnsi="Fira Sans"/>
                <w:sz w:val="16"/>
                <w:szCs w:val="16"/>
              </w:rPr>
              <w:t xml:space="preserve">Ziarno zbóż </w:t>
            </w:r>
            <w:proofErr w:type="spellStart"/>
            <w:r w:rsidRPr="00AE02AF">
              <w:rPr>
                <w:rFonts w:ascii="Fira Sans" w:hAnsi="Fira Sans"/>
                <w:sz w:val="16"/>
                <w:szCs w:val="16"/>
              </w:rPr>
              <w:t>podstawowych</w:t>
            </w:r>
            <w:r w:rsidRPr="00AE02AF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9024B8" w14:textId="77777777" w:rsidR="00BC612F" w:rsidRPr="0045494D" w:rsidRDefault="00BC612F" w:rsidP="00B82F21">
            <w:pPr>
              <w:jc w:val="right"/>
              <w:rPr>
                <w:rFonts w:cs="Arial"/>
                <w:sz w:val="16"/>
                <w:szCs w:val="16"/>
              </w:rPr>
            </w:pPr>
            <w:r w:rsidRPr="0045494D">
              <w:rPr>
                <w:rFonts w:cs="Arial"/>
                <w:sz w:val="16"/>
                <w:szCs w:val="16"/>
              </w:rPr>
              <w:t>17,4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DD49E8" w14:textId="77777777" w:rsidR="00BC612F" w:rsidRPr="0045494D" w:rsidRDefault="00BC612F" w:rsidP="00B82F21">
            <w:pPr>
              <w:jc w:val="right"/>
              <w:rPr>
                <w:rFonts w:cs="Arial"/>
                <w:sz w:val="16"/>
                <w:szCs w:val="16"/>
              </w:rPr>
            </w:pPr>
            <w:r w:rsidRPr="0045494D">
              <w:rPr>
                <w:rFonts w:cs="Arial"/>
                <w:sz w:val="16"/>
                <w:szCs w:val="16"/>
              </w:rPr>
              <w:t>152,9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6949C9" w14:textId="77777777" w:rsidR="00BC612F" w:rsidRPr="0045494D" w:rsidRDefault="00BC612F" w:rsidP="00B82F21">
            <w:pPr>
              <w:jc w:val="right"/>
              <w:rPr>
                <w:rFonts w:cs="Arial"/>
                <w:sz w:val="16"/>
                <w:szCs w:val="16"/>
              </w:rPr>
            </w:pPr>
            <w:r w:rsidRPr="0045494D">
              <w:rPr>
                <w:rFonts w:cs="Arial"/>
                <w:sz w:val="16"/>
                <w:szCs w:val="16"/>
              </w:rPr>
              <w:t>10,5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408234" w14:textId="77777777" w:rsidR="00BC612F" w:rsidRPr="0045494D" w:rsidRDefault="00BC612F" w:rsidP="00B82F21">
            <w:pPr>
              <w:jc w:val="right"/>
              <w:rPr>
                <w:rFonts w:cs="Arial"/>
                <w:sz w:val="16"/>
                <w:szCs w:val="16"/>
              </w:rPr>
            </w:pPr>
            <w:r w:rsidRPr="0045494D">
              <w:rPr>
                <w:rFonts w:cs="Arial"/>
                <w:sz w:val="16"/>
                <w:szCs w:val="16"/>
              </w:rPr>
              <w:t>149,0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CFEB17" w14:textId="77777777" w:rsidR="00BC612F" w:rsidRPr="0045494D" w:rsidRDefault="00BC612F" w:rsidP="00B82F21">
            <w:pPr>
              <w:jc w:val="right"/>
              <w:rPr>
                <w:rFonts w:cs="Arial"/>
                <w:sz w:val="16"/>
                <w:szCs w:val="16"/>
              </w:rPr>
            </w:pPr>
            <w:r w:rsidRPr="0045494D">
              <w:rPr>
                <w:rFonts w:cs="Arial"/>
                <w:sz w:val="16"/>
                <w:szCs w:val="16"/>
              </w:rPr>
              <w:t>153,0</w:t>
            </w:r>
          </w:p>
        </w:tc>
      </w:tr>
      <w:tr w:rsidR="00BC612F" w:rsidRPr="002C471F" w14:paraId="2596D3AD" w14:textId="77777777" w:rsidTr="00B82F21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61BCA8" w14:textId="77777777" w:rsidR="00BC612F" w:rsidRPr="00AE02AF" w:rsidRDefault="00BC612F" w:rsidP="00B82F21">
            <w:pPr>
              <w:pStyle w:val="Tekstpodstawowy"/>
              <w:tabs>
                <w:tab w:val="right" w:leader="dot" w:pos="1911"/>
              </w:tabs>
              <w:spacing w:before="120" w:after="12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AE02AF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8F5EB5" w14:textId="77777777" w:rsidR="00BC612F" w:rsidRPr="0045494D" w:rsidRDefault="00BC612F" w:rsidP="00B82F21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313240" w14:textId="77777777" w:rsidR="00BC612F" w:rsidRPr="0045494D" w:rsidRDefault="00BC612F" w:rsidP="00B82F21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619BB1" w14:textId="77777777" w:rsidR="00BC612F" w:rsidRPr="0045494D" w:rsidRDefault="00BC612F" w:rsidP="00B82F21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9E91FD" w14:textId="77777777" w:rsidR="00BC612F" w:rsidRPr="0045494D" w:rsidRDefault="00BC612F" w:rsidP="00B82F21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539C0F" w14:textId="77777777" w:rsidR="00BC612F" w:rsidRPr="0045494D" w:rsidRDefault="00BC612F" w:rsidP="00B82F21">
            <w:pPr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C612F" w:rsidRPr="002C471F" w14:paraId="7F62E024" w14:textId="77777777" w:rsidTr="00B82F21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4360BA" w14:textId="77777777" w:rsidR="00BC612F" w:rsidRPr="00CD2896" w:rsidRDefault="00BC612F" w:rsidP="00B82F21">
            <w:pPr>
              <w:pStyle w:val="Tekstpodstawowy"/>
              <w:tabs>
                <w:tab w:val="right" w:leader="dot" w:pos="1911"/>
              </w:tabs>
              <w:spacing w:before="120" w:after="12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CD2896">
              <w:rPr>
                <w:rFonts w:ascii="Fira Sans" w:hAnsi="Fira Sans"/>
                <w:sz w:val="16"/>
                <w:szCs w:val="16"/>
              </w:rPr>
              <w:t>pszenica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E280FD" w14:textId="77777777" w:rsidR="00BC612F" w:rsidRPr="00BE1D95" w:rsidRDefault="00BC612F" w:rsidP="00B82F21">
            <w:pPr>
              <w:jc w:val="right"/>
              <w:rPr>
                <w:rFonts w:cs="Arial"/>
                <w:sz w:val="16"/>
                <w:szCs w:val="16"/>
              </w:rPr>
            </w:pPr>
            <w:r w:rsidRPr="00BE1D95">
              <w:rPr>
                <w:rFonts w:cs="Arial"/>
                <w:sz w:val="16"/>
                <w:szCs w:val="16"/>
              </w:rPr>
              <w:t>10,7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7B0CF9" w14:textId="77777777" w:rsidR="00BC612F" w:rsidRPr="00BE1D95" w:rsidRDefault="00BC612F" w:rsidP="00B82F21">
            <w:pPr>
              <w:jc w:val="right"/>
              <w:rPr>
                <w:rFonts w:cs="Arial"/>
                <w:sz w:val="16"/>
                <w:szCs w:val="16"/>
              </w:rPr>
            </w:pPr>
            <w:r w:rsidRPr="00BE1D95">
              <w:rPr>
                <w:rFonts w:cs="Arial"/>
                <w:sz w:val="16"/>
                <w:szCs w:val="16"/>
              </w:rPr>
              <w:t>170,3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ADACF6" w14:textId="77777777" w:rsidR="00BC612F" w:rsidRPr="00BE1D95" w:rsidRDefault="00BC612F" w:rsidP="00B82F21">
            <w:pPr>
              <w:jc w:val="right"/>
              <w:rPr>
                <w:rFonts w:cs="Arial"/>
                <w:sz w:val="16"/>
                <w:szCs w:val="16"/>
              </w:rPr>
            </w:pPr>
            <w:r w:rsidRPr="00BE1D95"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D1378E" w14:textId="77777777" w:rsidR="00BC612F" w:rsidRPr="00BE1D95" w:rsidRDefault="00BC612F" w:rsidP="00B82F21">
            <w:pPr>
              <w:jc w:val="right"/>
              <w:rPr>
                <w:rFonts w:cs="Arial"/>
                <w:sz w:val="16"/>
                <w:szCs w:val="16"/>
              </w:rPr>
            </w:pPr>
            <w:r w:rsidRPr="00BE1D95">
              <w:rPr>
                <w:rFonts w:cs="Arial"/>
                <w:sz w:val="16"/>
                <w:szCs w:val="16"/>
              </w:rPr>
              <w:t>152,5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4D026D" w14:textId="77777777" w:rsidR="00BC612F" w:rsidRPr="00BE1D95" w:rsidRDefault="00BC612F" w:rsidP="00B82F21">
            <w:pPr>
              <w:jc w:val="right"/>
              <w:rPr>
                <w:rFonts w:cs="Arial"/>
                <w:sz w:val="16"/>
                <w:szCs w:val="16"/>
              </w:rPr>
            </w:pPr>
            <w:r w:rsidRPr="00BE1D95">
              <w:rPr>
                <w:rFonts w:cs="Arial"/>
                <w:sz w:val="16"/>
                <w:szCs w:val="16"/>
              </w:rPr>
              <w:t>122,3</w:t>
            </w:r>
          </w:p>
        </w:tc>
      </w:tr>
      <w:tr w:rsidR="00BC612F" w:rsidRPr="00681E69" w14:paraId="304BA705" w14:textId="77777777" w:rsidTr="00B82F21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3DCF66" w14:textId="77777777" w:rsidR="00BC612F" w:rsidRPr="002C471F" w:rsidRDefault="00BC612F" w:rsidP="00B82F21">
            <w:pPr>
              <w:pStyle w:val="Tekstpodstawowy"/>
              <w:tabs>
                <w:tab w:val="right" w:leader="dot" w:pos="1911"/>
              </w:tabs>
              <w:spacing w:before="120" w:after="12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2C471F">
              <w:rPr>
                <w:rFonts w:ascii="Fira Sans" w:hAnsi="Fira Sans"/>
                <w:sz w:val="16"/>
                <w:szCs w:val="16"/>
              </w:rPr>
              <w:t>żyto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4A3B85" w14:textId="77777777" w:rsidR="00BC612F" w:rsidRPr="00681E69" w:rsidRDefault="00BC612F" w:rsidP="00B82F21">
            <w:pPr>
              <w:jc w:val="right"/>
              <w:rPr>
                <w:rFonts w:cs="Arial"/>
                <w:sz w:val="16"/>
                <w:szCs w:val="16"/>
              </w:rPr>
            </w:pPr>
            <w:r w:rsidRPr="00681E69">
              <w:rPr>
                <w:rFonts w:cs="Arial"/>
                <w:sz w:val="16"/>
                <w:szCs w:val="16"/>
              </w:rPr>
              <w:t>0,8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DA3163" w14:textId="77777777" w:rsidR="00BC612F" w:rsidRPr="00681E69" w:rsidRDefault="00BC612F" w:rsidP="00B82F21">
            <w:pPr>
              <w:jc w:val="right"/>
              <w:rPr>
                <w:rFonts w:cs="Arial"/>
                <w:sz w:val="16"/>
                <w:szCs w:val="16"/>
              </w:rPr>
            </w:pPr>
            <w:r w:rsidRPr="00681E69">
              <w:rPr>
                <w:rFonts w:cs="Arial"/>
                <w:sz w:val="16"/>
                <w:szCs w:val="16"/>
              </w:rPr>
              <w:t>173,1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A57528" w14:textId="77777777" w:rsidR="00BC612F" w:rsidRPr="00681E69" w:rsidRDefault="00BC612F" w:rsidP="00B82F21">
            <w:pPr>
              <w:jc w:val="right"/>
              <w:rPr>
                <w:rFonts w:cs="Arial"/>
                <w:sz w:val="16"/>
                <w:szCs w:val="16"/>
              </w:rPr>
            </w:pPr>
            <w:r w:rsidRPr="00681E69">
              <w:rPr>
                <w:rFonts w:cs="Arial"/>
                <w:sz w:val="16"/>
                <w:szCs w:val="16"/>
              </w:rPr>
              <w:t>0,7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8C89B2" w14:textId="77777777" w:rsidR="00BC612F" w:rsidRPr="00681E69" w:rsidRDefault="00BC612F" w:rsidP="00B82F21">
            <w:pPr>
              <w:jc w:val="right"/>
              <w:rPr>
                <w:rFonts w:cs="Arial"/>
                <w:sz w:val="16"/>
                <w:szCs w:val="16"/>
              </w:rPr>
            </w:pPr>
            <w:r w:rsidRPr="00681E69">
              <w:rPr>
                <w:rFonts w:cs="Arial"/>
                <w:sz w:val="16"/>
                <w:szCs w:val="16"/>
              </w:rPr>
              <w:t>165,8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8B6FC4" w14:textId="77777777" w:rsidR="00BC612F" w:rsidRPr="00681E69" w:rsidRDefault="00BC612F" w:rsidP="00B82F21">
            <w:pPr>
              <w:jc w:val="right"/>
              <w:rPr>
                <w:rFonts w:cs="Arial"/>
                <w:sz w:val="16"/>
                <w:szCs w:val="16"/>
              </w:rPr>
            </w:pPr>
            <w:r w:rsidRPr="00681E69">
              <w:rPr>
                <w:rFonts w:cs="Arial"/>
                <w:sz w:val="16"/>
                <w:szCs w:val="16"/>
              </w:rPr>
              <w:t>23-krotnie</w:t>
            </w:r>
          </w:p>
        </w:tc>
      </w:tr>
    </w:tbl>
    <w:p w14:paraId="6153252F" w14:textId="77777777" w:rsidR="00BC612F" w:rsidRPr="00502E30" w:rsidRDefault="00BC612F" w:rsidP="00BC612F">
      <w:pPr>
        <w:spacing w:line="240" w:lineRule="auto"/>
        <w:rPr>
          <w:rFonts w:cs="Arial"/>
          <w:sz w:val="16"/>
          <w:szCs w:val="16"/>
        </w:rPr>
      </w:pPr>
      <w:r w:rsidRPr="00502E30">
        <w:rPr>
          <w:rFonts w:cs="Arial"/>
          <w:sz w:val="16"/>
          <w:szCs w:val="16"/>
        </w:rPr>
        <w:t>a Bez skupu realizowanego przez osoby fizyczne. b Obejmuje: pszenicę, żyto, jęczmień, owies, pszenżyto; łącznie z mieszankami zbożowymi, bez ziarna siewnego.</w:t>
      </w:r>
    </w:p>
    <w:p w14:paraId="4DC66905" w14:textId="77777777" w:rsidR="00BC612F" w:rsidRDefault="00BC612F" w:rsidP="00BC612F">
      <w:pPr>
        <w:pStyle w:val="Tekstkomunikat"/>
      </w:pPr>
      <w:r>
        <w:t xml:space="preserve">Dostawy </w:t>
      </w:r>
      <w:r w:rsidRPr="000A0410">
        <w:rPr>
          <w:b/>
        </w:rPr>
        <w:t>zbóż podstawowych</w:t>
      </w:r>
      <w:r>
        <w:t xml:space="preserve"> (z mieszankami zbożowymi, bez ziarna siewnego) do skupu zrealizowane od początku nowego sezonu 2022/2023 były o 52,9% większe niż w analogicznym okresie ub. roku, przy czym dostawy pszenicy były większe o 70,3%, a żyta o 73,1%. Po tegorocznych żniwach, w sierpniu br. dostawy ziarna były większe niż przed rokiem o 49,0%.</w:t>
      </w:r>
    </w:p>
    <w:p w14:paraId="4FB7C2B3" w14:textId="752A3BDE" w:rsidR="00BC612F" w:rsidRPr="00167692" w:rsidRDefault="00BC612F" w:rsidP="00BC612F">
      <w:pPr>
        <w:pStyle w:val="Tekstkomunikat"/>
        <w:pageBreakBefore/>
        <w:suppressAutoHyphens/>
        <w:spacing w:before="240"/>
        <w:rPr>
          <w:color w:val="FF0000"/>
        </w:rPr>
      </w:pPr>
    </w:p>
    <w:p w14:paraId="57B53DB8" w14:textId="458475A9" w:rsidR="00BC612F" w:rsidRPr="00405E45" w:rsidRDefault="00BC612F" w:rsidP="00BC612F">
      <w:pPr>
        <w:pStyle w:val="Tekstkomunikat"/>
        <w:spacing w:before="200" w:after="0"/>
        <w:rPr>
          <w:b/>
          <w:shd w:val="clear" w:color="auto" w:fill="FFFFFF"/>
        </w:rPr>
      </w:pPr>
      <w:r w:rsidRPr="00405E45">
        <w:rPr>
          <w:b/>
          <w:shd w:val="clear" w:color="auto" w:fill="FFFFFF"/>
        </w:rPr>
        <w:t xml:space="preserve">Tablica </w:t>
      </w:r>
      <w:r w:rsidR="00843B0C">
        <w:rPr>
          <w:b/>
          <w:shd w:val="clear" w:color="auto" w:fill="FFFFFF"/>
        </w:rPr>
        <w:t>7</w:t>
      </w:r>
      <w:r w:rsidRPr="00405E45">
        <w:rPr>
          <w:b/>
          <w:shd w:val="clear" w:color="auto" w:fill="FFFFFF"/>
        </w:rPr>
        <w:t xml:space="preserve">. Skup podstawowych produktów </w:t>
      </w:r>
      <w:proofErr w:type="spellStart"/>
      <w:r w:rsidRPr="00405E45">
        <w:rPr>
          <w:b/>
          <w:shd w:val="clear" w:color="auto" w:fill="FFFFFF"/>
        </w:rPr>
        <w:t>zwierzęcych</w:t>
      </w:r>
      <w:r w:rsidRPr="00405E45">
        <w:rPr>
          <w:b/>
          <w:shd w:val="clear" w:color="auto" w:fill="FFFFFF"/>
          <w:vertAlign w:val="superscript"/>
        </w:rPr>
        <w:t>a</w:t>
      </w:r>
      <w:proofErr w:type="spellEnd"/>
    </w:p>
    <w:tbl>
      <w:tblPr>
        <w:tblStyle w:val="Siatkatabelijasna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6. Skup podstawowych produktów zwierzęcych"/>
        <w:tblDescription w:val="W sierpniu 2022 roku skupiono 5,3 tysięcy ton żywca rzeźnego."/>
      </w:tblPr>
      <w:tblGrid>
        <w:gridCol w:w="3027"/>
        <w:gridCol w:w="1487"/>
        <w:gridCol w:w="1488"/>
        <w:gridCol w:w="1488"/>
        <w:gridCol w:w="1488"/>
        <w:gridCol w:w="1489"/>
      </w:tblGrid>
      <w:tr w:rsidR="00BC612F" w:rsidRPr="00405E45" w14:paraId="1E3CF37C" w14:textId="77777777" w:rsidTr="00B82F21">
        <w:trPr>
          <w:trHeight w:val="57"/>
        </w:trPr>
        <w:tc>
          <w:tcPr>
            <w:tcW w:w="3033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F0D9CE0" w14:textId="77777777" w:rsidR="00BC612F" w:rsidRPr="00405E45" w:rsidRDefault="00BC612F" w:rsidP="00B82F21">
            <w:pPr>
              <w:pStyle w:val="Nagwek1"/>
              <w:tabs>
                <w:tab w:val="right" w:leader="dot" w:pos="4139"/>
              </w:tabs>
              <w:spacing w:before="40" w:after="1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405E45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9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8481FD5" w14:textId="77777777" w:rsidR="00BC612F" w:rsidRPr="00405E45" w:rsidRDefault="00BC612F" w:rsidP="00B82F21">
            <w:pPr>
              <w:pStyle w:val="Nagwek3"/>
              <w:spacing w:before="70" w:after="2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405E45">
              <w:rPr>
                <w:rFonts w:ascii="Fira Sans" w:hAnsi="Fira Sans"/>
                <w:color w:val="auto"/>
                <w:sz w:val="16"/>
                <w:szCs w:val="16"/>
              </w:rPr>
              <w:t>01–08 2022</w:t>
            </w:r>
          </w:p>
        </w:tc>
        <w:tc>
          <w:tcPr>
            <w:tcW w:w="447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1F9FBC7" w14:textId="77777777" w:rsidR="00BC612F" w:rsidRPr="00405E45" w:rsidRDefault="00BC612F" w:rsidP="00B82F21">
            <w:pPr>
              <w:pStyle w:val="Nagwek3"/>
              <w:spacing w:before="70" w:after="2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405E45">
              <w:rPr>
                <w:rFonts w:ascii="Fira Sans" w:hAnsi="Fira Sans"/>
                <w:color w:val="auto"/>
                <w:sz w:val="16"/>
                <w:szCs w:val="16"/>
              </w:rPr>
              <w:t>08 2022</w:t>
            </w:r>
          </w:p>
        </w:tc>
      </w:tr>
      <w:tr w:rsidR="00BC612F" w:rsidRPr="00405E45" w14:paraId="6A742D34" w14:textId="77777777" w:rsidTr="00B82F21">
        <w:trPr>
          <w:trHeight w:val="57"/>
        </w:trPr>
        <w:tc>
          <w:tcPr>
            <w:tcW w:w="3033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355AEFF" w14:textId="77777777" w:rsidR="00BC612F" w:rsidRPr="00405E45" w:rsidRDefault="00BC612F" w:rsidP="00B82F21">
            <w:pPr>
              <w:pStyle w:val="Nagwek1"/>
              <w:tabs>
                <w:tab w:val="right" w:leader="dot" w:pos="4139"/>
              </w:tabs>
              <w:spacing w:before="40" w:after="1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9272309" w14:textId="77777777" w:rsidR="00BC612F" w:rsidRPr="00405E45" w:rsidRDefault="00BC612F" w:rsidP="00B82F21">
            <w:pPr>
              <w:spacing w:before="70" w:after="20"/>
              <w:jc w:val="center"/>
              <w:rPr>
                <w:sz w:val="16"/>
                <w:szCs w:val="16"/>
              </w:rPr>
            </w:pPr>
            <w:r w:rsidRPr="00405E45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D77E529" w14:textId="77777777" w:rsidR="00BC612F" w:rsidRPr="00405E45" w:rsidRDefault="00BC612F" w:rsidP="00B82F21">
            <w:pPr>
              <w:spacing w:before="70" w:after="20"/>
              <w:jc w:val="center"/>
              <w:rPr>
                <w:sz w:val="16"/>
                <w:szCs w:val="16"/>
              </w:rPr>
            </w:pPr>
            <w:r w:rsidRPr="00405E45">
              <w:rPr>
                <w:sz w:val="16"/>
                <w:szCs w:val="16"/>
              </w:rPr>
              <w:t>01–08 2021=100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B9F4E61" w14:textId="77777777" w:rsidR="00BC612F" w:rsidRPr="00405E45" w:rsidRDefault="00BC612F" w:rsidP="00B82F21">
            <w:pPr>
              <w:spacing w:before="70" w:after="20"/>
              <w:jc w:val="center"/>
              <w:rPr>
                <w:sz w:val="16"/>
                <w:szCs w:val="16"/>
              </w:rPr>
            </w:pPr>
            <w:r w:rsidRPr="00405E45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98EBC14" w14:textId="77777777" w:rsidR="00BC612F" w:rsidRPr="00405E45" w:rsidRDefault="00BC612F" w:rsidP="00B82F21">
            <w:pPr>
              <w:spacing w:before="70" w:after="20"/>
              <w:jc w:val="center"/>
              <w:rPr>
                <w:sz w:val="16"/>
                <w:szCs w:val="16"/>
              </w:rPr>
            </w:pPr>
            <w:r w:rsidRPr="00405E45">
              <w:rPr>
                <w:sz w:val="16"/>
                <w:szCs w:val="16"/>
              </w:rPr>
              <w:t>08 2021=100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3D200C4" w14:textId="77777777" w:rsidR="00BC612F" w:rsidRPr="00405E45" w:rsidRDefault="00BC612F" w:rsidP="00B82F21">
            <w:pPr>
              <w:spacing w:before="70" w:after="20"/>
              <w:jc w:val="center"/>
              <w:rPr>
                <w:sz w:val="16"/>
                <w:szCs w:val="16"/>
              </w:rPr>
            </w:pPr>
            <w:r w:rsidRPr="00405E45">
              <w:rPr>
                <w:sz w:val="16"/>
                <w:szCs w:val="16"/>
              </w:rPr>
              <w:t>07 2022=100</w:t>
            </w:r>
          </w:p>
        </w:tc>
      </w:tr>
      <w:tr w:rsidR="00BC612F" w:rsidRPr="00167692" w14:paraId="6E7F26DC" w14:textId="77777777" w:rsidTr="00B82F21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F7011B" w14:textId="77777777" w:rsidR="00BC612F" w:rsidRPr="00F67041" w:rsidRDefault="00BC612F" w:rsidP="00B82F21">
            <w:pPr>
              <w:pStyle w:val="Tekstpodstawowy"/>
              <w:tabs>
                <w:tab w:val="right" w:leader="dot" w:pos="1911"/>
              </w:tabs>
              <w:spacing w:before="40" w:after="1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F67041">
              <w:rPr>
                <w:rFonts w:ascii="Fira Sans" w:hAnsi="Fira Sans"/>
                <w:sz w:val="16"/>
                <w:szCs w:val="16"/>
              </w:rPr>
              <w:t xml:space="preserve">Żywiec </w:t>
            </w:r>
            <w:proofErr w:type="spellStart"/>
            <w:r w:rsidRPr="00F67041">
              <w:rPr>
                <w:rFonts w:ascii="Fira Sans" w:hAnsi="Fira Sans"/>
                <w:sz w:val="16"/>
                <w:szCs w:val="16"/>
              </w:rPr>
              <w:t>rzeźny</w:t>
            </w:r>
            <w:r w:rsidRPr="00F67041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F21AC8" w14:textId="33321970" w:rsidR="00BC612F" w:rsidRPr="00F67041" w:rsidRDefault="00B82F21" w:rsidP="00B82F2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62,9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FA70C7" w14:textId="26F74218" w:rsidR="00BC612F" w:rsidRPr="00F67041" w:rsidRDefault="007D5E9A" w:rsidP="00B82F2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90,9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C56186" w14:textId="77777777" w:rsidR="00BC612F" w:rsidRPr="00F67041" w:rsidRDefault="00BC612F" w:rsidP="00B82F2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F67041">
              <w:rPr>
                <w:rFonts w:cs="Arial"/>
                <w:sz w:val="16"/>
                <w:szCs w:val="16"/>
              </w:rPr>
              <w:t>5,3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3B4CB7" w14:textId="77777777" w:rsidR="00BC612F" w:rsidRPr="00F67041" w:rsidRDefault="00BC612F" w:rsidP="00B82F2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F67041">
              <w:rPr>
                <w:rFonts w:cs="Arial"/>
                <w:sz w:val="16"/>
                <w:szCs w:val="16"/>
              </w:rPr>
              <w:t>90,6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FAC5B2" w14:textId="77777777" w:rsidR="00BC612F" w:rsidRPr="00F67041" w:rsidRDefault="00BC612F" w:rsidP="00B82F2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F67041">
              <w:rPr>
                <w:rFonts w:cs="Arial"/>
                <w:sz w:val="16"/>
                <w:szCs w:val="16"/>
              </w:rPr>
              <w:t>95,8</w:t>
            </w:r>
          </w:p>
        </w:tc>
      </w:tr>
      <w:tr w:rsidR="00BC612F" w:rsidRPr="00613BE3" w14:paraId="7011A621" w14:textId="77777777" w:rsidTr="00B82F21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02C707" w14:textId="77777777" w:rsidR="00BC612F" w:rsidRPr="00613BE3" w:rsidRDefault="00BC612F" w:rsidP="00B82F21">
            <w:pPr>
              <w:pStyle w:val="Tekstpodstawowy"/>
              <w:tabs>
                <w:tab w:val="right" w:leader="dot" w:pos="1911"/>
              </w:tabs>
              <w:spacing w:before="40" w:after="1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613BE3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9A09D2" w14:textId="77777777" w:rsidR="00BC612F" w:rsidRPr="00613BE3" w:rsidRDefault="00BC612F" w:rsidP="00B82F2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77928E" w14:textId="77777777" w:rsidR="00BC612F" w:rsidRPr="00613BE3" w:rsidRDefault="00BC612F" w:rsidP="00B82F2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3E468C" w14:textId="77777777" w:rsidR="00BC612F" w:rsidRPr="00613BE3" w:rsidRDefault="00BC612F" w:rsidP="00B82F2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255774" w14:textId="77777777" w:rsidR="00BC612F" w:rsidRPr="00613BE3" w:rsidRDefault="00BC612F" w:rsidP="00B82F2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98DAE0" w14:textId="77777777" w:rsidR="00BC612F" w:rsidRPr="00613BE3" w:rsidRDefault="00BC612F" w:rsidP="00B82F2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C612F" w:rsidRPr="00613BE3" w14:paraId="0A494224" w14:textId="77777777" w:rsidTr="00B82F21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1F2943" w14:textId="77777777" w:rsidR="00BC612F" w:rsidRPr="00613BE3" w:rsidRDefault="00BC612F" w:rsidP="00B82F21">
            <w:pPr>
              <w:pStyle w:val="Tekstpodstawowy"/>
              <w:tabs>
                <w:tab w:val="right" w:leader="dot" w:pos="1911"/>
              </w:tabs>
              <w:spacing w:before="40" w:after="1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613BE3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7ED11E" w14:textId="720C8168" w:rsidR="00BC612F" w:rsidRPr="00613BE3" w:rsidRDefault="007D5E9A" w:rsidP="00B82F2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13,6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296DBF" w14:textId="137A1E4D" w:rsidR="00BC612F" w:rsidRPr="00613BE3" w:rsidRDefault="007D5E9A" w:rsidP="00B82F2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71,7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643059" w14:textId="77777777" w:rsidR="00BC612F" w:rsidRPr="00613BE3" w:rsidRDefault="00BC612F" w:rsidP="00B82F2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613BE3">
              <w:rPr>
                <w:rFonts w:cs="Arial"/>
                <w:sz w:val="16"/>
                <w:szCs w:val="16"/>
              </w:rPr>
              <w:t>1,2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9F98D3" w14:textId="77777777" w:rsidR="00BC612F" w:rsidRPr="00613BE3" w:rsidRDefault="00BC612F" w:rsidP="00B82F2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613BE3">
              <w:rPr>
                <w:rFonts w:cs="Arial"/>
                <w:sz w:val="16"/>
                <w:szCs w:val="16"/>
              </w:rPr>
              <w:t>144,3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B6D655" w14:textId="77777777" w:rsidR="00BC612F" w:rsidRPr="00613BE3" w:rsidRDefault="00BC612F" w:rsidP="00B82F2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613BE3">
              <w:rPr>
                <w:rFonts w:cs="Arial"/>
                <w:sz w:val="16"/>
                <w:szCs w:val="16"/>
              </w:rPr>
              <w:t>112,6</w:t>
            </w:r>
          </w:p>
        </w:tc>
      </w:tr>
      <w:tr w:rsidR="00BC612F" w:rsidRPr="00167692" w14:paraId="6FE96391" w14:textId="77777777" w:rsidTr="00B82F21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7B0897" w14:textId="77777777" w:rsidR="00BC612F" w:rsidRPr="000F0531" w:rsidRDefault="00BC612F" w:rsidP="00B82F21">
            <w:pPr>
              <w:pStyle w:val="Tekstpodstawowy"/>
              <w:tabs>
                <w:tab w:val="right" w:leader="dot" w:pos="1911"/>
              </w:tabs>
              <w:spacing w:before="40" w:after="1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0F0531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055476" w14:textId="2717C352" w:rsidR="00BC612F" w:rsidRPr="000F0531" w:rsidRDefault="00985475" w:rsidP="00B82F2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26,2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85F0E9" w14:textId="797B89CD" w:rsidR="00BC612F" w:rsidRPr="000F0531" w:rsidRDefault="00985475" w:rsidP="00B82F2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104,7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77DD68" w14:textId="77777777" w:rsidR="00BC612F" w:rsidRPr="000F0531" w:rsidRDefault="00BC612F" w:rsidP="00B82F2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0F0531">
              <w:rPr>
                <w:rFonts w:cs="Arial"/>
                <w:sz w:val="16"/>
                <w:szCs w:val="16"/>
              </w:rPr>
              <w:t>2,1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75B28D" w14:textId="77777777" w:rsidR="00BC612F" w:rsidRPr="000F0531" w:rsidRDefault="00BC612F" w:rsidP="00B82F2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0F0531">
              <w:rPr>
                <w:rFonts w:cs="Arial"/>
                <w:sz w:val="16"/>
                <w:szCs w:val="16"/>
              </w:rPr>
              <w:t>94,9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4FA7E9" w14:textId="77777777" w:rsidR="00BC612F" w:rsidRPr="000F0531" w:rsidRDefault="00BC612F" w:rsidP="00B82F2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0F0531">
              <w:rPr>
                <w:rFonts w:cs="Arial"/>
                <w:sz w:val="16"/>
                <w:szCs w:val="16"/>
              </w:rPr>
              <w:t>87,0</w:t>
            </w:r>
          </w:p>
        </w:tc>
      </w:tr>
      <w:tr w:rsidR="00BC612F" w:rsidRPr="00167692" w14:paraId="552772B6" w14:textId="77777777" w:rsidTr="00B82F21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9DAE48" w14:textId="77777777" w:rsidR="00BC612F" w:rsidRPr="00B62789" w:rsidRDefault="00BC612F" w:rsidP="00B82F21">
            <w:pPr>
              <w:pStyle w:val="Tekstpodstawowy"/>
              <w:tabs>
                <w:tab w:val="right" w:leader="dot" w:pos="1911"/>
              </w:tabs>
              <w:spacing w:before="40" w:after="1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B62789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33DCB2" w14:textId="169EE4B6" w:rsidR="00BC612F" w:rsidRPr="009F5D66" w:rsidRDefault="009F5D66" w:rsidP="00B82F2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9F5D66">
              <w:rPr>
                <w:rFonts w:cs="Arial"/>
                <w:sz w:val="16"/>
                <w:szCs w:val="16"/>
              </w:rPr>
              <w:t>23,0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A658A8" w14:textId="37710C3A" w:rsidR="00BC612F" w:rsidRPr="009F5D66" w:rsidRDefault="009F5D66" w:rsidP="00B82F2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9F5D66">
              <w:rPr>
                <w:rFonts w:cs="Arial"/>
                <w:sz w:val="16"/>
                <w:szCs w:val="16"/>
              </w:rPr>
              <w:t>91,8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A3DD28" w14:textId="77777777" w:rsidR="00BC612F" w:rsidRPr="00B62789" w:rsidRDefault="00BC612F" w:rsidP="00B82F2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B62789">
              <w:rPr>
                <w:rFonts w:cs="Arial"/>
                <w:sz w:val="16"/>
                <w:szCs w:val="16"/>
              </w:rPr>
              <w:t>2,0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67FCE2" w14:textId="77777777" w:rsidR="00BC612F" w:rsidRPr="00B62789" w:rsidRDefault="00BC612F" w:rsidP="00B82F2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B62789">
              <w:rPr>
                <w:rFonts w:cs="Arial"/>
                <w:sz w:val="16"/>
                <w:szCs w:val="16"/>
              </w:rPr>
              <w:t>72,0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5D2A2B" w14:textId="77777777" w:rsidR="00BC612F" w:rsidRPr="00B62789" w:rsidRDefault="00BC612F" w:rsidP="00B82F2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B62789">
              <w:rPr>
                <w:rFonts w:cs="Arial"/>
                <w:sz w:val="16"/>
                <w:szCs w:val="16"/>
              </w:rPr>
              <w:t>97,9</w:t>
            </w:r>
          </w:p>
        </w:tc>
      </w:tr>
      <w:tr w:rsidR="00BC612F" w:rsidRPr="00167692" w14:paraId="708CC6A1" w14:textId="77777777" w:rsidTr="00B82F21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6887B5" w14:textId="77777777" w:rsidR="00BC612F" w:rsidRPr="00B62789" w:rsidRDefault="00BC612F" w:rsidP="00B82F21">
            <w:pPr>
              <w:pStyle w:val="Tekstpodstawowy"/>
              <w:tabs>
                <w:tab w:val="right" w:leader="dot" w:pos="1911"/>
              </w:tabs>
              <w:spacing w:before="40" w:after="1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proofErr w:type="spellStart"/>
            <w:r w:rsidRPr="00B62789">
              <w:rPr>
                <w:rFonts w:ascii="Fira Sans" w:hAnsi="Fira Sans"/>
                <w:sz w:val="16"/>
                <w:szCs w:val="16"/>
              </w:rPr>
              <w:t>Mleko</w:t>
            </w:r>
            <w:r w:rsidRPr="00B62789">
              <w:rPr>
                <w:rFonts w:ascii="Fira Sans" w:hAnsi="Fira Sans"/>
                <w:sz w:val="16"/>
                <w:szCs w:val="16"/>
                <w:vertAlign w:val="superscript"/>
              </w:rPr>
              <w:t>c</w:t>
            </w:r>
            <w:proofErr w:type="spellEnd"/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2B118D" w14:textId="017CCC0E" w:rsidR="00BC612F" w:rsidRPr="00E26D52" w:rsidRDefault="00E26D52" w:rsidP="00B82F2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E26D52">
              <w:rPr>
                <w:rFonts w:cs="Arial"/>
                <w:sz w:val="16"/>
                <w:szCs w:val="16"/>
              </w:rPr>
              <w:t>120,3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4D5684" w14:textId="14A846F1" w:rsidR="00BC612F" w:rsidRPr="00E26D52" w:rsidRDefault="00E26D52" w:rsidP="00B82F2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E26D52"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FCEF60" w14:textId="77777777" w:rsidR="00BC612F" w:rsidRPr="00B62789" w:rsidRDefault="00BC612F" w:rsidP="00B82F2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B62789">
              <w:rPr>
                <w:rFonts w:cs="Arial"/>
                <w:sz w:val="16"/>
                <w:szCs w:val="16"/>
              </w:rPr>
              <w:t>14,7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782597" w14:textId="77777777" w:rsidR="00BC612F" w:rsidRPr="00B62789" w:rsidRDefault="00BC612F" w:rsidP="00B82F2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B62789"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470B63" w14:textId="77777777" w:rsidR="00BC612F" w:rsidRPr="00B62789" w:rsidRDefault="00BC612F" w:rsidP="00B82F2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B62789">
              <w:rPr>
                <w:rFonts w:cs="Arial"/>
                <w:sz w:val="16"/>
                <w:szCs w:val="16"/>
              </w:rPr>
              <w:t>98,7</w:t>
            </w:r>
          </w:p>
        </w:tc>
      </w:tr>
    </w:tbl>
    <w:p w14:paraId="63ACFD75" w14:textId="5D3CE686" w:rsidR="00BC612F" w:rsidRPr="0010166A" w:rsidRDefault="00BC612F" w:rsidP="00BC612F">
      <w:pPr>
        <w:spacing w:line="240" w:lineRule="auto"/>
        <w:rPr>
          <w:rFonts w:cs="Arial"/>
          <w:sz w:val="16"/>
          <w:szCs w:val="16"/>
        </w:rPr>
      </w:pPr>
      <w:r w:rsidRPr="0010166A">
        <w:rPr>
          <w:rFonts w:cs="Arial"/>
          <w:sz w:val="16"/>
          <w:szCs w:val="16"/>
        </w:rPr>
        <w:t>a</w:t>
      </w:r>
      <w:r w:rsidRPr="0010166A">
        <w:rPr>
          <w:rFonts w:cs="Arial"/>
          <w:sz w:val="16"/>
          <w:szCs w:val="16"/>
          <w:vertAlign w:val="superscript"/>
        </w:rPr>
        <w:t xml:space="preserve"> </w:t>
      </w:r>
      <w:r w:rsidR="009F5D66" w:rsidRPr="009F5D66">
        <w:rPr>
          <w:rFonts w:cs="Arial"/>
          <w:sz w:val="16"/>
          <w:szCs w:val="16"/>
        </w:rPr>
        <w:t>W okresie od lipca do sierpnia bez skupu realizowanego przez osoby fizyczne</w:t>
      </w:r>
      <w:r w:rsidRPr="0010166A">
        <w:rPr>
          <w:rFonts w:cs="Arial"/>
          <w:sz w:val="16"/>
          <w:szCs w:val="16"/>
        </w:rPr>
        <w:t>. b Obejmuje bydło, cielęta, trzodę chlewną, owce, konie i drób; w wadze żywej. c W milionach litrów.</w:t>
      </w:r>
    </w:p>
    <w:p w14:paraId="7E844BCA" w14:textId="286662F4" w:rsidR="00BC612F" w:rsidRPr="00167692" w:rsidRDefault="00BC612F" w:rsidP="00BC612F">
      <w:pPr>
        <w:pStyle w:val="Tekstkomunikat"/>
        <w:suppressAutoHyphens/>
        <w:rPr>
          <w:color w:val="FF0000"/>
        </w:rPr>
      </w:pPr>
      <w:r w:rsidRPr="001D22D9">
        <w:t xml:space="preserve">Od początku br. producenci z województwa </w:t>
      </w:r>
      <w:r w:rsidRPr="00E739B1">
        <w:t xml:space="preserve">świętokrzyskiego dostarczyli do skupu </w:t>
      </w:r>
      <w:r w:rsidR="007D5E9A">
        <w:t>62,9</w:t>
      </w:r>
      <w:r w:rsidRPr="00E739B1">
        <w:t xml:space="preserve"> tys. ton żywca rzeźnego (w wadze żywej), tj. o </w:t>
      </w:r>
      <w:r w:rsidR="007D5E9A">
        <w:t>9,1</w:t>
      </w:r>
      <w:r w:rsidRPr="00E739B1">
        <w:t xml:space="preserve">% mniej niż w </w:t>
      </w:r>
      <w:r w:rsidRPr="000E2202">
        <w:rPr>
          <w:rFonts w:cs="FiraSans-Regular"/>
          <w:szCs w:val="19"/>
          <w:lang w:eastAsia="en-US"/>
        </w:rPr>
        <w:t>analogicznym okresie poprzedniego roku</w:t>
      </w:r>
      <w:r w:rsidRPr="000E2202">
        <w:t xml:space="preserve">. Spadek skupu dotyczył żywca </w:t>
      </w:r>
      <w:r w:rsidR="009F5D66" w:rsidRPr="000E2202">
        <w:t>wołowego</w:t>
      </w:r>
      <w:r w:rsidRPr="000E2202">
        <w:t xml:space="preserve"> (o </w:t>
      </w:r>
      <w:r w:rsidR="009F5D66" w:rsidRPr="000E2202">
        <w:t>28,3</w:t>
      </w:r>
      <w:r w:rsidRPr="000E2202">
        <w:t xml:space="preserve">%) i drobiowego (o </w:t>
      </w:r>
      <w:r w:rsidR="009F5D66" w:rsidRPr="000E2202">
        <w:t>8,2</w:t>
      </w:r>
      <w:r w:rsidRPr="000E2202">
        <w:t>%), a wzrost w</w:t>
      </w:r>
      <w:r w:rsidR="009F5D66" w:rsidRPr="000E2202">
        <w:t>ieprzowego</w:t>
      </w:r>
      <w:r w:rsidRPr="000E2202">
        <w:t xml:space="preserve"> (o </w:t>
      </w:r>
      <w:r w:rsidR="000E2202" w:rsidRPr="000E2202">
        <w:t>4,7</w:t>
      </w:r>
      <w:r w:rsidRPr="000E2202">
        <w:t xml:space="preserve">%). </w:t>
      </w:r>
      <w:r w:rsidRPr="000068C9">
        <w:t xml:space="preserve">W sierpniu br. podaż żywca rzeźnego ogółem (5,3 tys. ton) była niższa </w:t>
      </w:r>
      <w:r w:rsidRPr="000068C9">
        <w:rPr>
          <w:rFonts w:cs="FiraSans-Regular"/>
          <w:szCs w:val="19"/>
          <w:lang w:eastAsia="en-US"/>
        </w:rPr>
        <w:t>zarówno w ujęciu rocznym, jak i miesięcznym odpowiednio o 9,4% i o 4,2%</w:t>
      </w:r>
      <w:r w:rsidRPr="000068C9">
        <w:t>.</w:t>
      </w:r>
    </w:p>
    <w:p w14:paraId="345C7FDE" w14:textId="1792EDE6" w:rsidR="00BC612F" w:rsidRPr="00E132B6" w:rsidRDefault="00BC612F" w:rsidP="00BC612F">
      <w:pPr>
        <w:pStyle w:val="Tekstkomunikat"/>
      </w:pPr>
      <w:r w:rsidRPr="00ED1A0B">
        <w:t xml:space="preserve">Dostawy </w:t>
      </w:r>
      <w:r w:rsidRPr="00ED1A0B">
        <w:rPr>
          <w:b/>
        </w:rPr>
        <w:t>mleka</w:t>
      </w:r>
      <w:r w:rsidRPr="00ED1A0B">
        <w:t xml:space="preserve"> do skupu w okresie styczeń-sierpień 2022 r. (</w:t>
      </w:r>
      <w:r w:rsidR="00E26D52">
        <w:t>120,3</w:t>
      </w:r>
      <w:r w:rsidRPr="00ED1A0B">
        <w:t xml:space="preserve"> mln l) były o </w:t>
      </w:r>
      <w:r w:rsidR="00E26D52">
        <w:t>1,0</w:t>
      </w:r>
      <w:r w:rsidRPr="00ED1A0B">
        <w:t xml:space="preserve">% większe niż w tym samym okresie </w:t>
      </w:r>
      <w:r w:rsidRPr="00ED1A0B">
        <w:rPr>
          <w:spacing w:val="-4"/>
        </w:rPr>
        <w:t>2021 r</w:t>
      </w:r>
      <w:r w:rsidRPr="00E132B6">
        <w:rPr>
          <w:spacing w:val="-4"/>
        </w:rPr>
        <w:t>.</w:t>
      </w:r>
      <w:r w:rsidRPr="00E132B6">
        <w:t xml:space="preserve"> </w:t>
      </w:r>
      <w:r w:rsidRPr="00E132B6">
        <w:rPr>
          <w:rFonts w:cs="FiraSans-Regular"/>
          <w:szCs w:val="19"/>
          <w:lang w:eastAsia="en-US"/>
        </w:rPr>
        <w:t>W sierpniu br. skup mleka ukształtował się na poziomie wyższym od notowanego przed rokiem (o 2,0%) i niższym niż przed miesiącem (o 1,3%).</w:t>
      </w:r>
    </w:p>
    <w:p w14:paraId="5BA2284F" w14:textId="4C900AA4" w:rsidR="00BC612F" w:rsidRPr="00E132B6" w:rsidRDefault="00BC612F" w:rsidP="00BC612F">
      <w:pPr>
        <w:pStyle w:val="tytuwykresu"/>
        <w:spacing w:before="240"/>
        <w:rPr>
          <w:shd w:val="clear" w:color="auto" w:fill="FFFFFF"/>
        </w:rPr>
      </w:pPr>
      <w:r w:rsidRPr="00E132B6">
        <w:rPr>
          <w:shd w:val="clear" w:color="auto" w:fill="FFFFFF"/>
        </w:rPr>
        <w:t xml:space="preserve">Tablica </w:t>
      </w:r>
      <w:r w:rsidR="00843B0C">
        <w:rPr>
          <w:shd w:val="clear" w:color="auto" w:fill="FFFFFF"/>
        </w:rPr>
        <w:t>8</w:t>
      </w:r>
      <w:r w:rsidRPr="00E132B6">
        <w:rPr>
          <w:shd w:val="clear" w:color="auto" w:fill="FFFFFF"/>
        </w:rPr>
        <w:t>. Przeciętne ceny podstawowych produktów rolnych</w:t>
      </w:r>
    </w:p>
    <w:tbl>
      <w:tblPr>
        <w:tblStyle w:val="Siatkatabelijasna1"/>
        <w:tblpPr w:leftFromText="141" w:rightFromText="141" w:vertAnchor="text" w:horzAnchor="margin" w:tblpXSpec="center" w:tblpY="14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7. Przeciętne ceny podstawowych produktów rolnych"/>
        <w:tblDescription w:val="Ceny (skupu, targowiskowe) podstawowych produktów rolnych (bez VAT) w sierpniu 2022 roku i w okresie styczeń-sierpień 2022 roku oraz wskaźniki dynamiki w stosunku do miesiąca poprzedniego i analogicznego miesiąca poprzedniego roku."/>
      </w:tblPr>
      <w:tblGrid>
        <w:gridCol w:w="4062"/>
        <w:gridCol w:w="664"/>
        <w:gridCol w:w="866"/>
        <w:gridCol w:w="875"/>
        <w:gridCol w:w="689"/>
        <w:gridCol w:w="863"/>
        <w:gridCol w:w="668"/>
        <w:gridCol w:w="865"/>
        <w:gridCol w:w="915"/>
      </w:tblGrid>
      <w:tr w:rsidR="00BC612F" w:rsidRPr="00167692" w14:paraId="2B2D44A3" w14:textId="77777777" w:rsidTr="00B82F21">
        <w:trPr>
          <w:trHeight w:val="57"/>
        </w:trPr>
        <w:tc>
          <w:tcPr>
            <w:tcW w:w="4103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76F15588" w14:textId="77777777" w:rsidR="00BC612F" w:rsidRPr="002E7FA0" w:rsidRDefault="00BC612F" w:rsidP="00B82F21">
            <w:pPr>
              <w:pStyle w:val="Nagwek1"/>
              <w:tabs>
                <w:tab w:val="right" w:leader="dot" w:pos="4139"/>
              </w:tabs>
              <w:spacing w:before="40" w:after="1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2E7FA0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3930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36B45C2" w14:textId="77777777" w:rsidR="00BC612F" w:rsidRPr="002E7FA0" w:rsidRDefault="00BC612F" w:rsidP="00B82F21">
            <w:pPr>
              <w:pStyle w:val="Nagwek3"/>
              <w:spacing w:before="70" w:after="2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2E7FA0">
              <w:rPr>
                <w:rFonts w:ascii="Fira Sans" w:hAnsi="Fira Sans"/>
                <w:color w:val="auto"/>
                <w:sz w:val="16"/>
                <w:szCs w:val="16"/>
              </w:rPr>
              <w:t>Ceny w skupie</w:t>
            </w:r>
          </w:p>
        </w:tc>
        <w:tc>
          <w:tcPr>
            <w:tcW w:w="243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55FE6FC" w14:textId="77777777" w:rsidR="00BC612F" w:rsidRPr="002E7FA0" w:rsidRDefault="00BC612F" w:rsidP="00B82F21">
            <w:pPr>
              <w:pStyle w:val="Nagwek3"/>
              <w:spacing w:before="70" w:after="2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2E7FA0">
              <w:rPr>
                <w:rFonts w:ascii="Fira Sans" w:hAnsi="Fira Sans"/>
                <w:color w:val="auto"/>
                <w:sz w:val="16"/>
                <w:szCs w:val="16"/>
              </w:rPr>
              <w:t>Ceny na targowiskach</w:t>
            </w:r>
          </w:p>
        </w:tc>
      </w:tr>
      <w:tr w:rsidR="00BC612F" w:rsidRPr="00167692" w14:paraId="74645F6C" w14:textId="77777777" w:rsidTr="00B82F21">
        <w:trPr>
          <w:trHeight w:val="57"/>
        </w:trPr>
        <w:tc>
          <w:tcPr>
            <w:tcW w:w="4103" w:type="dxa"/>
            <w:vMerge/>
            <w:tcBorders>
              <w:right w:val="single" w:sz="4" w:space="0" w:color="522398"/>
            </w:tcBorders>
            <w:vAlign w:val="center"/>
          </w:tcPr>
          <w:p w14:paraId="02AEFB0F" w14:textId="77777777" w:rsidR="00BC612F" w:rsidRPr="002E7FA0" w:rsidRDefault="00BC612F" w:rsidP="00B82F21">
            <w:pPr>
              <w:pStyle w:val="Nagwek1"/>
              <w:tabs>
                <w:tab w:val="right" w:leader="dot" w:pos="4139"/>
              </w:tabs>
              <w:spacing w:before="40" w:after="1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240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DE219C3" w14:textId="77777777" w:rsidR="00BC612F" w:rsidRPr="002E7FA0" w:rsidRDefault="00BC612F" w:rsidP="00B82F21">
            <w:pPr>
              <w:spacing w:before="70" w:after="20"/>
              <w:jc w:val="center"/>
              <w:rPr>
                <w:sz w:val="16"/>
                <w:szCs w:val="16"/>
              </w:rPr>
            </w:pPr>
            <w:r w:rsidRPr="002E7FA0">
              <w:rPr>
                <w:sz w:val="16"/>
                <w:szCs w:val="16"/>
              </w:rPr>
              <w:t>08 2022</w:t>
            </w:r>
          </w:p>
        </w:tc>
        <w:tc>
          <w:tcPr>
            <w:tcW w:w="152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60300DF" w14:textId="77777777" w:rsidR="00BC612F" w:rsidRPr="002E7FA0" w:rsidRDefault="00BC612F" w:rsidP="00B82F21">
            <w:pPr>
              <w:spacing w:before="70" w:after="20"/>
              <w:jc w:val="center"/>
              <w:rPr>
                <w:sz w:val="16"/>
                <w:szCs w:val="16"/>
              </w:rPr>
            </w:pPr>
            <w:r w:rsidRPr="002E7FA0">
              <w:rPr>
                <w:sz w:val="16"/>
                <w:szCs w:val="16"/>
              </w:rPr>
              <w:t>01–08 2022</w:t>
            </w:r>
          </w:p>
        </w:tc>
        <w:tc>
          <w:tcPr>
            <w:tcW w:w="243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C4529E1" w14:textId="77777777" w:rsidR="00BC612F" w:rsidRPr="002E7FA0" w:rsidRDefault="00BC612F" w:rsidP="00B82F21">
            <w:pPr>
              <w:spacing w:before="70" w:after="20"/>
              <w:jc w:val="center"/>
              <w:rPr>
                <w:sz w:val="16"/>
                <w:szCs w:val="16"/>
              </w:rPr>
            </w:pPr>
            <w:r w:rsidRPr="002E7FA0">
              <w:rPr>
                <w:sz w:val="16"/>
                <w:szCs w:val="16"/>
              </w:rPr>
              <w:t>08 2022</w:t>
            </w:r>
          </w:p>
        </w:tc>
      </w:tr>
      <w:tr w:rsidR="00BC612F" w:rsidRPr="00167692" w14:paraId="7EEA8F2D" w14:textId="77777777" w:rsidTr="00B82F21">
        <w:trPr>
          <w:trHeight w:val="336"/>
        </w:trPr>
        <w:tc>
          <w:tcPr>
            <w:tcW w:w="4103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49ADA566" w14:textId="77777777" w:rsidR="00BC612F" w:rsidRPr="002E7FA0" w:rsidRDefault="00BC612F" w:rsidP="00B82F21">
            <w:pPr>
              <w:pStyle w:val="Tekstpodstawowy"/>
              <w:tabs>
                <w:tab w:val="right" w:leader="dot" w:pos="1911"/>
              </w:tabs>
              <w:spacing w:before="40" w:after="1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6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5AF1AF0" w14:textId="77777777" w:rsidR="00BC612F" w:rsidRPr="002E7FA0" w:rsidRDefault="00BC612F" w:rsidP="00B82F21">
            <w:pPr>
              <w:spacing w:before="40" w:after="10"/>
              <w:jc w:val="center"/>
              <w:rPr>
                <w:rFonts w:cs="Arial"/>
                <w:sz w:val="16"/>
                <w:szCs w:val="16"/>
              </w:rPr>
            </w:pPr>
            <w:r w:rsidRPr="002E7FA0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9A93DB5" w14:textId="77777777" w:rsidR="00BC612F" w:rsidRPr="002E7FA0" w:rsidRDefault="00BC612F" w:rsidP="00B82F21">
            <w:pPr>
              <w:spacing w:before="40" w:after="10"/>
              <w:jc w:val="center"/>
              <w:rPr>
                <w:rFonts w:cs="Arial"/>
                <w:sz w:val="16"/>
                <w:szCs w:val="16"/>
              </w:rPr>
            </w:pPr>
            <w:r w:rsidRPr="002E7FA0">
              <w:rPr>
                <w:rFonts w:cs="Arial"/>
                <w:sz w:val="16"/>
                <w:szCs w:val="16"/>
              </w:rPr>
              <w:t>08 2021=100</w:t>
            </w:r>
          </w:p>
        </w:tc>
        <w:tc>
          <w:tcPr>
            <w:tcW w:w="8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CB11E65" w14:textId="77777777" w:rsidR="00BC612F" w:rsidRPr="002E7FA0" w:rsidRDefault="00BC612F" w:rsidP="00B82F21">
            <w:pPr>
              <w:spacing w:before="40" w:after="10"/>
              <w:jc w:val="center"/>
              <w:rPr>
                <w:rFonts w:cs="Arial"/>
                <w:sz w:val="16"/>
                <w:szCs w:val="16"/>
              </w:rPr>
            </w:pPr>
            <w:r w:rsidRPr="002E7FA0">
              <w:rPr>
                <w:rFonts w:cs="Arial"/>
                <w:sz w:val="16"/>
                <w:szCs w:val="16"/>
              </w:rPr>
              <w:t>07 2022=100</w:t>
            </w:r>
          </w:p>
        </w:tc>
        <w:tc>
          <w:tcPr>
            <w:tcW w:w="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1E7FA22" w14:textId="77777777" w:rsidR="00BC612F" w:rsidRPr="002E7FA0" w:rsidRDefault="00BC612F" w:rsidP="00B82F21">
            <w:pPr>
              <w:spacing w:before="40" w:after="10"/>
              <w:jc w:val="center"/>
              <w:rPr>
                <w:rFonts w:cs="Arial"/>
                <w:sz w:val="16"/>
                <w:szCs w:val="16"/>
              </w:rPr>
            </w:pPr>
            <w:r w:rsidRPr="002E7FA0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B73C47E" w14:textId="77777777" w:rsidR="00BC612F" w:rsidRPr="002E7FA0" w:rsidRDefault="00BC612F" w:rsidP="00B82F21">
            <w:pPr>
              <w:spacing w:before="40" w:after="10"/>
              <w:jc w:val="center"/>
              <w:rPr>
                <w:rFonts w:cs="Arial"/>
                <w:sz w:val="16"/>
                <w:szCs w:val="16"/>
              </w:rPr>
            </w:pPr>
            <w:r w:rsidRPr="002E7FA0">
              <w:rPr>
                <w:rFonts w:cs="Arial"/>
                <w:sz w:val="16"/>
                <w:szCs w:val="16"/>
              </w:rPr>
              <w:t>01–08</w:t>
            </w:r>
            <w:r w:rsidRPr="002E7FA0">
              <w:rPr>
                <w:rFonts w:cs="Arial"/>
                <w:sz w:val="16"/>
                <w:szCs w:val="16"/>
              </w:rPr>
              <w:br/>
              <w:t>2021=100</w:t>
            </w:r>
          </w:p>
        </w:tc>
        <w:tc>
          <w:tcPr>
            <w:tcW w:w="6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345DCF5" w14:textId="77777777" w:rsidR="00BC612F" w:rsidRPr="002E7FA0" w:rsidRDefault="00BC612F" w:rsidP="00B82F21">
            <w:pPr>
              <w:spacing w:before="40" w:after="10"/>
              <w:jc w:val="center"/>
              <w:rPr>
                <w:rFonts w:cs="Arial"/>
                <w:sz w:val="16"/>
                <w:szCs w:val="16"/>
              </w:rPr>
            </w:pPr>
            <w:r w:rsidRPr="002E7FA0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A3A6BE8" w14:textId="77777777" w:rsidR="00BC612F" w:rsidRPr="002E7FA0" w:rsidRDefault="00BC612F" w:rsidP="00B82F21">
            <w:pPr>
              <w:spacing w:before="40" w:after="10"/>
              <w:jc w:val="center"/>
              <w:rPr>
                <w:rFonts w:cs="Arial"/>
                <w:sz w:val="16"/>
                <w:szCs w:val="16"/>
              </w:rPr>
            </w:pPr>
            <w:r w:rsidRPr="002E7FA0">
              <w:rPr>
                <w:rFonts w:cs="Arial"/>
                <w:sz w:val="16"/>
                <w:szCs w:val="16"/>
              </w:rPr>
              <w:t>08 2021=100</w:t>
            </w:r>
          </w:p>
        </w:tc>
        <w:tc>
          <w:tcPr>
            <w:tcW w:w="9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E4A995F" w14:textId="77777777" w:rsidR="00BC612F" w:rsidRPr="002E7FA0" w:rsidRDefault="00BC612F" w:rsidP="00B82F21">
            <w:pPr>
              <w:spacing w:before="40" w:after="10"/>
              <w:jc w:val="center"/>
              <w:rPr>
                <w:rFonts w:cs="Arial"/>
                <w:sz w:val="16"/>
                <w:szCs w:val="16"/>
              </w:rPr>
            </w:pPr>
            <w:r w:rsidRPr="002E7FA0">
              <w:rPr>
                <w:rFonts w:cs="Arial"/>
                <w:sz w:val="16"/>
                <w:szCs w:val="16"/>
              </w:rPr>
              <w:t>07 2022=100</w:t>
            </w:r>
          </w:p>
        </w:tc>
      </w:tr>
      <w:tr w:rsidR="00BC612F" w:rsidRPr="00167692" w14:paraId="5C491209" w14:textId="77777777" w:rsidTr="00B82F21">
        <w:trPr>
          <w:trHeight w:val="57"/>
        </w:trPr>
        <w:tc>
          <w:tcPr>
            <w:tcW w:w="4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839DFF" w14:textId="77777777" w:rsidR="00BC612F" w:rsidRPr="00E90DCB" w:rsidRDefault="00BC612F" w:rsidP="00B82F21">
            <w:pPr>
              <w:pStyle w:val="Tekstpodstawowy"/>
              <w:tabs>
                <w:tab w:val="right" w:leader="dot" w:pos="1911"/>
              </w:tabs>
              <w:spacing w:before="40" w:after="1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E90DCB">
              <w:rPr>
                <w:rFonts w:ascii="Fira Sans" w:hAnsi="Fira Sans" w:cs="Arial"/>
                <w:sz w:val="16"/>
                <w:szCs w:val="16"/>
              </w:rPr>
              <w:t xml:space="preserve">Ziarno </w:t>
            </w:r>
            <w:proofErr w:type="spellStart"/>
            <w:r w:rsidRPr="00E90DCB">
              <w:rPr>
                <w:rFonts w:ascii="Fira Sans" w:hAnsi="Fira Sans" w:cs="Arial"/>
                <w:sz w:val="16"/>
                <w:szCs w:val="16"/>
              </w:rPr>
              <w:t>zbóż</w:t>
            </w:r>
            <w:r w:rsidRPr="002E3D87">
              <w:rPr>
                <w:rFonts w:ascii="Fira Sans" w:hAnsi="Fira Sans"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E90DCB">
              <w:rPr>
                <w:rFonts w:ascii="Fira Sans" w:hAnsi="Fira Sans" w:cs="Arial"/>
                <w:sz w:val="16"/>
                <w:szCs w:val="16"/>
              </w:rPr>
              <w:t xml:space="preserve"> za 1 </w:t>
            </w:r>
            <w:proofErr w:type="spellStart"/>
            <w:r w:rsidRPr="00E90DCB">
              <w:rPr>
                <w:rFonts w:ascii="Fira Sans" w:hAnsi="Fira Sans" w:cs="Arial"/>
                <w:sz w:val="16"/>
                <w:szCs w:val="16"/>
              </w:rPr>
              <w:t>dt</w:t>
            </w:r>
            <w:proofErr w:type="spellEnd"/>
            <w:r w:rsidRPr="00E90DCB">
              <w:rPr>
                <w:rFonts w:ascii="Fira Sans" w:hAnsi="Fira Sans" w:cs="Arial"/>
                <w:sz w:val="16"/>
                <w:szCs w:val="16"/>
              </w:rPr>
              <w:t>:</w:t>
            </w:r>
          </w:p>
        </w:tc>
        <w:tc>
          <w:tcPr>
            <w:tcW w:w="6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5101CC" w14:textId="77777777" w:rsidR="00BC612F" w:rsidRPr="00E90DCB" w:rsidRDefault="00BC612F" w:rsidP="00B82F2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BED7DC" w14:textId="77777777" w:rsidR="00BC612F" w:rsidRPr="00E90DCB" w:rsidRDefault="00BC612F" w:rsidP="00B82F2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6BEA36" w14:textId="77777777" w:rsidR="00BC612F" w:rsidRPr="00E90DCB" w:rsidRDefault="00BC612F" w:rsidP="00B82F2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050AE9" w14:textId="77777777" w:rsidR="00BC612F" w:rsidRPr="00E90DCB" w:rsidRDefault="00BC612F" w:rsidP="00B82F2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8058B2" w14:textId="77777777" w:rsidR="00BC612F" w:rsidRPr="00E90DCB" w:rsidRDefault="00BC612F" w:rsidP="00B82F2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6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D78C84" w14:textId="77777777" w:rsidR="00BC612F" w:rsidRPr="00167692" w:rsidRDefault="00BC612F" w:rsidP="00B82F21">
            <w:pPr>
              <w:spacing w:before="40" w:after="10"/>
              <w:jc w:val="right"/>
              <w:rPr>
                <w:rFonts w:cs="Arial"/>
                <w:color w:val="FF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367459" w14:textId="77777777" w:rsidR="00BC612F" w:rsidRPr="00167692" w:rsidRDefault="00BC612F" w:rsidP="00B82F21">
            <w:pPr>
              <w:spacing w:before="40" w:after="10"/>
              <w:jc w:val="right"/>
              <w:rPr>
                <w:rFonts w:cs="Arial"/>
                <w:color w:val="FF0000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1A76B6" w14:textId="77777777" w:rsidR="00BC612F" w:rsidRPr="00167692" w:rsidRDefault="00BC612F" w:rsidP="00B82F21">
            <w:pPr>
              <w:spacing w:before="40" w:after="10"/>
              <w:jc w:val="right"/>
              <w:rPr>
                <w:rFonts w:cs="Arial"/>
                <w:color w:val="FF0000"/>
                <w:sz w:val="16"/>
                <w:szCs w:val="16"/>
              </w:rPr>
            </w:pPr>
          </w:p>
        </w:tc>
      </w:tr>
      <w:tr w:rsidR="00BC612F" w:rsidRPr="00167692" w14:paraId="4AD90577" w14:textId="77777777" w:rsidTr="00B82F21">
        <w:trPr>
          <w:trHeight w:val="57"/>
        </w:trPr>
        <w:tc>
          <w:tcPr>
            <w:tcW w:w="4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45CF03" w14:textId="77777777" w:rsidR="00BC612F" w:rsidRPr="00E90DCB" w:rsidRDefault="00BC612F" w:rsidP="00B82F21">
            <w:pPr>
              <w:pStyle w:val="Tekstpodstawowy"/>
              <w:tabs>
                <w:tab w:val="right" w:leader="dot" w:pos="1911"/>
              </w:tabs>
              <w:spacing w:before="40" w:after="10" w:line="240" w:lineRule="exact"/>
              <w:ind w:left="226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E90DCB">
              <w:rPr>
                <w:rFonts w:ascii="Fira Sans" w:hAnsi="Fira Sans" w:cs="Arial"/>
                <w:sz w:val="16"/>
                <w:szCs w:val="16"/>
              </w:rPr>
              <w:t>pszenica</w:t>
            </w:r>
          </w:p>
        </w:tc>
        <w:tc>
          <w:tcPr>
            <w:tcW w:w="6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23ADEF" w14:textId="77777777" w:rsidR="00BC612F" w:rsidRPr="00E90DCB" w:rsidRDefault="00BC612F" w:rsidP="00B82F2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E90DCB">
              <w:rPr>
                <w:rFonts w:cs="Arial"/>
                <w:sz w:val="16"/>
                <w:szCs w:val="16"/>
              </w:rPr>
              <w:t>151,37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D48FCD" w14:textId="77777777" w:rsidR="00BC612F" w:rsidRPr="00E90DCB" w:rsidRDefault="00BC612F" w:rsidP="00B82F2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E90DCB">
              <w:rPr>
                <w:rFonts w:cs="Arial"/>
                <w:sz w:val="16"/>
                <w:szCs w:val="16"/>
              </w:rPr>
              <w:t>165,4</w:t>
            </w:r>
          </w:p>
        </w:tc>
        <w:tc>
          <w:tcPr>
            <w:tcW w:w="8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9D8D7A" w14:textId="77777777" w:rsidR="00BC612F" w:rsidRPr="00E90DCB" w:rsidRDefault="00BC612F" w:rsidP="00B82F2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E90DCB"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4971A3" w14:textId="77777777" w:rsidR="00BC612F" w:rsidRPr="00E90DCB" w:rsidRDefault="00BC612F" w:rsidP="00B82F2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E90DCB">
              <w:rPr>
                <w:rFonts w:cs="Arial"/>
                <w:sz w:val="16"/>
                <w:szCs w:val="16"/>
              </w:rPr>
              <w:t>148,07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995ED9" w14:textId="77777777" w:rsidR="00BC612F" w:rsidRPr="00E90DCB" w:rsidRDefault="00BC612F" w:rsidP="00B82F2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E90DCB">
              <w:rPr>
                <w:rFonts w:cs="Arial"/>
                <w:sz w:val="16"/>
                <w:szCs w:val="16"/>
              </w:rPr>
              <w:t>161,5</w:t>
            </w:r>
          </w:p>
        </w:tc>
        <w:tc>
          <w:tcPr>
            <w:tcW w:w="6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D85C36" w14:textId="77777777" w:rsidR="00BC612F" w:rsidRPr="001B2A74" w:rsidRDefault="00BC612F" w:rsidP="00B82F2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1B2A74">
              <w:rPr>
                <w:rFonts w:cs="Arial"/>
                <w:sz w:val="16"/>
                <w:szCs w:val="16"/>
              </w:rPr>
              <w:t>149,40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5651FE" w14:textId="77777777" w:rsidR="00BC612F" w:rsidRPr="001B2A74" w:rsidRDefault="00BC612F" w:rsidP="00B82F2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1B2A74">
              <w:rPr>
                <w:rFonts w:cs="Arial"/>
                <w:sz w:val="16"/>
                <w:szCs w:val="16"/>
              </w:rPr>
              <w:t>154,7</w:t>
            </w:r>
          </w:p>
        </w:tc>
        <w:tc>
          <w:tcPr>
            <w:tcW w:w="9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9456F6" w14:textId="77777777" w:rsidR="00BC612F" w:rsidRPr="001B2A74" w:rsidRDefault="00BC612F" w:rsidP="00B82F2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1B2A74">
              <w:rPr>
                <w:rFonts w:cs="Arial"/>
                <w:sz w:val="16"/>
                <w:szCs w:val="16"/>
              </w:rPr>
              <w:t>94,9</w:t>
            </w:r>
          </w:p>
        </w:tc>
      </w:tr>
      <w:tr w:rsidR="00BC612F" w:rsidRPr="00167692" w14:paraId="40D4C86B" w14:textId="77777777" w:rsidTr="00B82F21">
        <w:trPr>
          <w:trHeight w:val="57"/>
        </w:trPr>
        <w:tc>
          <w:tcPr>
            <w:tcW w:w="4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B387DE" w14:textId="77777777" w:rsidR="00BC612F" w:rsidRPr="0084172A" w:rsidRDefault="00BC612F" w:rsidP="00B82F21">
            <w:pPr>
              <w:pStyle w:val="Tekstpodstawowy"/>
              <w:tabs>
                <w:tab w:val="right" w:leader="dot" w:pos="1911"/>
              </w:tabs>
              <w:spacing w:before="40" w:after="1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84172A">
              <w:rPr>
                <w:rFonts w:ascii="Fira Sans" w:hAnsi="Fira Sans" w:cs="Arial"/>
                <w:sz w:val="16"/>
                <w:szCs w:val="16"/>
              </w:rPr>
              <w:t>żyto</w:t>
            </w:r>
          </w:p>
        </w:tc>
        <w:tc>
          <w:tcPr>
            <w:tcW w:w="6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6FF6C3" w14:textId="77777777" w:rsidR="00BC612F" w:rsidRPr="0084172A" w:rsidRDefault="00BC612F" w:rsidP="00B82F2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84172A">
              <w:rPr>
                <w:rFonts w:cs="Arial"/>
                <w:sz w:val="16"/>
                <w:szCs w:val="16"/>
              </w:rPr>
              <w:t>129,99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5A69A4" w14:textId="77777777" w:rsidR="00BC612F" w:rsidRPr="0084172A" w:rsidRDefault="00BC612F" w:rsidP="00B82F2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84172A">
              <w:rPr>
                <w:rFonts w:cs="Arial"/>
                <w:sz w:val="16"/>
                <w:szCs w:val="16"/>
              </w:rPr>
              <w:t>179,4</w:t>
            </w:r>
          </w:p>
        </w:tc>
        <w:tc>
          <w:tcPr>
            <w:tcW w:w="8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93780A" w14:textId="77777777" w:rsidR="00BC612F" w:rsidRPr="0084172A" w:rsidRDefault="00BC612F" w:rsidP="00B82F2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84172A">
              <w:rPr>
                <w:rFonts w:cs="Arial"/>
                <w:sz w:val="16"/>
                <w:szCs w:val="16"/>
              </w:rPr>
              <w:t>118,0</w:t>
            </w:r>
          </w:p>
        </w:tc>
        <w:tc>
          <w:tcPr>
            <w:tcW w:w="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711210" w14:textId="77777777" w:rsidR="00BC612F" w:rsidRPr="0084172A" w:rsidRDefault="00BC612F" w:rsidP="00B82F2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84172A">
              <w:rPr>
                <w:rFonts w:cs="Arial"/>
                <w:sz w:val="16"/>
                <w:szCs w:val="16"/>
              </w:rPr>
              <w:t>126,58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CEE85F" w14:textId="77777777" w:rsidR="00BC612F" w:rsidRPr="0084172A" w:rsidRDefault="00BC612F" w:rsidP="00B82F2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84172A">
              <w:rPr>
                <w:rFonts w:cs="Arial"/>
                <w:sz w:val="16"/>
                <w:szCs w:val="16"/>
              </w:rPr>
              <w:t>184,0</w:t>
            </w:r>
          </w:p>
        </w:tc>
        <w:tc>
          <w:tcPr>
            <w:tcW w:w="6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B56865" w14:textId="77777777" w:rsidR="00BC612F" w:rsidRPr="00F53485" w:rsidRDefault="00BC612F" w:rsidP="00B82F2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F53485">
              <w:rPr>
                <w:rFonts w:cs="Arial"/>
                <w:sz w:val="16"/>
                <w:szCs w:val="16"/>
              </w:rPr>
              <w:t>119,17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72A31D" w14:textId="77777777" w:rsidR="00BC612F" w:rsidRPr="00F53485" w:rsidRDefault="00BC612F" w:rsidP="00B82F2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F53485">
              <w:rPr>
                <w:rFonts w:cs="Arial"/>
                <w:sz w:val="16"/>
                <w:szCs w:val="16"/>
              </w:rPr>
              <w:t>161,0</w:t>
            </w:r>
          </w:p>
        </w:tc>
        <w:tc>
          <w:tcPr>
            <w:tcW w:w="9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E860C1" w14:textId="77777777" w:rsidR="00BC612F" w:rsidRPr="00F53485" w:rsidRDefault="00BC612F" w:rsidP="00B82F2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F53485">
              <w:rPr>
                <w:rFonts w:cs="Arial"/>
                <w:sz w:val="16"/>
                <w:szCs w:val="16"/>
              </w:rPr>
              <w:t>101,2</w:t>
            </w:r>
          </w:p>
        </w:tc>
      </w:tr>
      <w:tr w:rsidR="00BC612F" w:rsidRPr="00167692" w14:paraId="5176735E" w14:textId="77777777" w:rsidTr="00B82F21">
        <w:trPr>
          <w:trHeight w:val="57"/>
        </w:trPr>
        <w:tc>
          <w:tcPr>
            <w:tcW w:w="4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1997E6" w14:textId="77777777" w:rsidR="00BC612F" w:rsidRPr="004C0A76" w:rsidRDefault="00BC612F" w:rsidP="00B82F21">
            <w:pPr>
              <w:pStyle w:val="Tekstpodstawowy"/>
              <w:tabs>
                <w:tab w:val="right" w:leader="dot" w:pos="1911"/>
              </w:tabs>
              <w:spacing w:before="40" w:after="1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proofErr w:type="spellStart"/>
            <w:r w:rsidRPr="004C0A76">
              <w:rPr>
                <w:rFonts w:ascii="Fira Sans" w:hAnsi="Fira Sans" w:cs="Arial"/>
                <w:sz w:val="16"/>
                <w:szCs w:val="16"/>
              </w:rPr>
              <w:t>Ziemniaki</w:t>
            </w:r>
            <w:r>
              <w:rPr>
                <w:rFonts w:ascii="Fira Sans" w:hAnsi="Fira Sans"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4C0A76">
              <w:rPr>
                <w:rFonts w:ascii="Fira Sans" w:hAnsi="Fira Sans" w:cs="Arial"/>
                <w:sz w:val="16"/>
                <w:szCs w:val="16"/>
              </w:rPr>
              <w:t xml:space="preserve"> za 1 </w:t>
            </w:r>
            <w:proofErr w:type="spellStart"/>
            <w:r w:rsidRPr="004C0A76">
              <w:rPr>
                <w:rFonts w:ascii="Fira Sans" w:hAnsi="Fira Sans" w:cs="Arial"/>
                <w:sz w:val="16"/>
                <w:szCs w:val="16"/>
              </w:rPr>
              <w:t>dt</w:t>
            </w:r>
            <w:proofErr w:type="spellEnd"/>
          </w:p>
        </w:tc>
        <w:tc>
          <w:tcPr>
            <w:tcW w:w="6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E52306" w14:textId="77777777" w:rsidR="00BC612F" w:rsidRPr="004C0A76" w:rsidRDefault="00BC612F" w:rsidP="00B82F2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4C0A76">
              <w:rPr>
                <w:rFonts w:cs="Arial"/>
                <w:sz w:val="16"/>
                <w:szCs w:val="16"/>
              </w:rPr>
              <w:t>74,68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7DA087" w14:textId="77777777" w:rsidR="00BC612F" w:rsidRPr="004C0A76" w:rsidRDefault="00BC612F" w:rsidP="00B82F2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4C0A76">
              <w:rPr>
                <w:rFonts w:cs="Arial"/>
                <w:sz w:val="16"/>
                <w:szCs w:val="16"/>
              </w:rPr>
              <w:t>156,3</w:t>
            </w:r>
          </w:p>
        </w:tc>
        <w:tc>
          <w:tcPr>
            <w:tcW w:w="8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8444EB" w14:textId="77777777" w:rsidR="00BC612F" w:rsidRPr="004C0A76" w:rsidRDefault="00BC612F" w:rsidP="00B82F2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4C0A76">
              <w:rPr>
                <w:rFonts w:cs="Arial"/>
                <w:sz w:val="16"/>
                <w:szCs w:val="16"/>
              </w:rPr>
              <w:t>104,9</w:t>
            </w:r>
          </w:p>
        </w:tc>
        <w:tc>
          <w:tcPr>
            <w:tcW w:w="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54B818" w14:textId="77777777" w:rsidR="00BC612F" w:rsidRPr="004C0A76" w:rsidRDefault="00BC612F" w:rsidP="00B82F2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4C0A76">
              <w:rPr>
                <w:rFonts w:cs="Arial"/>
                <w:sz w:val="16"/>
                <w:szCs w:val="16"/>
              </w:rPr>
              <w:t>64,72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2770EC" w14:textId="77777777" w:rsidR="00BC612F" w:rsidRPr="004C0A76" w:rsidRDefault="00BC612F" w:rsidP="00B82F2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4C0A76">
              <w:rPr>
                <w:rFonts w:cs="Arial"/>
                <w:sz w:val="16"/>
                <w:szCs w:val="16"/>
              </w:rPr>
              <w:t>121,3</w:t>
            </w:r>
          </w:p>
        </w:tc>
        <w:tc>
          <w:tcPr>
            <w:tcW w:w="6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23DF68" w14:textId="77777777" w:rsidR="00BC612F" w:rsidRPr="00A0147B" w:rsidRDefault="00BC612F" w:rsidP="00B82F2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A0147B">
              <w:rPr>
                <w:rFonts w:cs="Arial"/>
                <w:sz w:val="16"/>
                <w:szCs w:val="16"/>
              </w:rPr>
              <w:t>166,81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3E722B" w14:textId="77777777" w:rsidR="00BC612F" w:rsidRPr="00A0147B" w:rsidRDefault="00BC612F" w:rsidP="00B82F2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A0147B">
              <w:rPr>
                <w:rFonts w:cs="Arial"/>
                <w:sz w:val="16"/>
                <w:szCs w:val="16"/>
              </w:rPr>
              <w:t>126,7</w:t>
            </w:r>
          </w:p>
        </w:tc>
        <w:tc>
          <w:tcPr>
            <w:tcW w:w="9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AED035" w14:textId="77777777" w:rsidR="00BC612F" w:rsidRPr="00A0147B" w:rsidRDefault="00BC612F" w:rsidP="00B82F2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A0147B">
              <w:rPr>
                <w:rFonts w:cs="Arial"/>
                <w:sz w:val="16"/>
                <w:szCs w:val="16"/>
              </w:rPr>
              <w:t>119,2</w:t>
            </w:r>
          </w:p>
        </w:tc>
      </w:tr>
      <w:tr w:rsidR="00BC612F" w:rsidRPr="00167692" w14:paraId="79E5F59D" w14:textId="77777777" w:rsidTr="00B82F21">
        <w:trPr>
          <w:trHeight w:val="57"/>
        </w:trPr>
        <w:tc>
          <w:tcPr>
            <w:tcW w:w="4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34CF7D" w14:textId="77777777" w:rsidR="00BC612F" w:rsidRPr="004C0A76" w:rsidRDefault="00BC612F" w:rsidP="00B82F21">
            <w:pPr>
              <w:pStyle w:val="Tekstpodstawowy"/>
              <w:tabs>
                <w:tab w:val="right" w:leader="dot" w:pos="1911"/>
              </w:tabs>
              <w:spacing w:before="40" w:after="10" w:line="240" w:lineRule="exact"/>
              <w:ind w:left="113" w:hanging="113"/>
              <w:jc w:val="left"/>
              <w:rPr>
                <w:rFonts w:ascii="Fira Sans" w:hAnsi="Fira Sans" w:cs="Arial"/>
                <w:sz w:val="16"/>
                <w:szCs w:val="16"/>
              </w:rPr>
            </w:pPr>
            <w:r w:rsidRPr="004C0A76">
              <w:rPr>
                <w:rFonts w:ascii="Fira Sans" w:hAnsi="Fira Sans"/>
                <w:sz w:val="16"/>
                <w:szCs w:val="16"/>
              </w:rPr>
              <w:t>Żywiec rzeźny za 1 kg wagi żywej:</w:t>
            </w:r>
          </w:p>
        </w:tc>
        <w:tc>
          <w:tcPr>
            <w:tcW w:w="6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08CF4B" w14:textId="77777777" w:rsidR="00BC612F" w:rsidRPr="004C0A76" w:rsidRDefault="00BC612F" w:rsidP="00B82F2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0544C4" w14:textId="77777777" w:rsidR="00BC612F" w:rsidRPr="004C0A76" w:rsidRDefault="00BC612F" w:rsidP="00B82F2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2BE8D8" w14:textId="77777777" w:rsidR="00BC612F" w:rsidRPr="004C0A76" w:rsidRDefault="00BC612F" w:rsidP="00B82F2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9097E9" w14:textId="77777777" w:rsidR="00BC612F" w:rsidRPr="004C0A76" w:rsidRDefault="00BC612F" w:rsidP="00B82F2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209FA3" w14:textId="77777777" w:rsidR="00BC612F" w:rsidRPr="004C0A76" w:rsidRDefault="00BC612F" w:rsidP="00B82F2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6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98E975" w14:textId="77777777" w:rsidR="00BC612F" w:rsidRPr="00A0147B" w:rsidRDefault="00BC612F" w:rsidP="00B82F2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412503" w14:textId="77777777" w:rsidR="00BC612F" w:rsidRPr="00A0147B" w:rsidRDefault="00BC612F" w:rsidP="00B82F2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35D981" w14:textId="77777777" w:rsidR="00BC612F" w:rsidRPr="00A0147B" w:rsidRDefault="00BC612F" w:rsidP="00B82F2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C612F" w:rsidRPr="00167692" w14:paraId="2E0FC6E7" w14:textId="77777777" w:rsidTr="00B82F21">
        <w:trPr>
          <w:trHeight w:val="57"/>
        </w:trPr>
        <w:tc>
          <w:tcPr>
            <w:tcW w:w="4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0C7A61" w14:textId="77777777" w:rsidR="00BC612F" w:rsidRPr="004C0A76" w:rsidRDefault="00BC612F" w:rsidP="00B82F21">
            <w:pPr>
              <w:pStyle w:val="Tekstpodstawowy"/>
              <w:tabs>
                <w:tab w:val="right" w:leader="dot" w:pos="1911"/>
              </w:tabs>
              <w:spacing w:before="40" w:after="1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4C0A76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6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BF95E9" w14:textId="77777777" w:rsidR="00BC612F" w:rsidRPr="004C0A76" w:rsidRDefault="00BC612F" w:rsidP="00B82F2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E6C7BC" w14:textId="77777777" w:rsidR="00BC612F" w:rsidRPr="004C0A76" w:rsidRDefault="00BC612F" w:rsidP="00B82F2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896B0F" w14:textId="77777777" w:rsidR="00BC612F" w:rsidRPr="004C0A76" w:rsidRDefault="00BC612F" w:rsidP="00B82F2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DD10B7" w14:textId="77777777" w:rsidR="00BC612F" w:rsidRPr="004C0A76" w:rsidRDefault="00BC612F" w:rsidP="00B82F2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D71664" w14:textId="77777777" w:rsidR="00BC612F" w:rsidRPr="004C0A76" w:rsidRDefault="00BC612F" w:rsidP="00B82F2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6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82F954" w14:textId="77777777" w:rsidR="00BC612F" w:rsidRPr="00167692" w:rsidRDefault="00BC612F" w:rsidP="00B82F21">
            <w:pPr>
              <w:spacing w:before="40" w:after="10"/>
              <w:jc w:val="right"/>
              <w:rPr>
                <w:rFonts w:cs="Arial"/>
                <w:color w:val="FF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A40739" w14:textId="77777777" w:rsidR="00BC612F" w:rsidRPr="00167692" w:rsidRDefault="00BC612F" w:rsidP="00B82F21">
            <w:pPr>
              <w:spacing w:before="40" w:after="10"/>
              <w:jc w:val="right"/>
              <w:rPr>
                <w:rFonts w:cs="Arial"/>
                <w:color w:val="FF0000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B5EB47" w14:textId="77777777" w:rsidR="00BC612F" w:rsidRPr="00167692" w:rsidRDefault="00BC612F" w:rsidP="00B82F21">
            <w:pPr>
              <w:spacing w:before="40" w:after="10"/>
              <w:jc w:val="right"/>
              <w:rPr>
                <w:rFonts w:cs="Arial"/>
                <w:color w:val="FF0000"/>
                <w:sz w:val="16"/>
                <w:szCs w:val="16"/>
              </w:rPr>
            </w:pPr>
          </w:p>
        </w:tc>
      </w:tr>
      <w:tr w:rsidR="00BC612F" w:rsidRPr="00167692" w14:paraId="3597BB81" w14:textId="77777777" w:rsidTr="00B82F21">
        <w:trPr>
          <w:trHeight w:val="57"/>
        </w:trPr>
        <w:tc>
          <w:tcPr>
            <w:tcW w:w="4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4E6A08" w14:textId="77777777" w:rsidR="00BC612F" w:rsidRPr="009C27A5" w:rsidRDefault="00BC612F" w:rsidP="00B82F21">
            <w:pPr>
              <w:pStyle w:val="Tekstpodstawowy"/>
              <w:tabs>
                <w:tab w:val="right" w:leader="dot" w:pos="1911"/>
              </w:tabs>
              <w:spacing w:before="40" w:after="1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9C27A5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6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466DC8" w14:textId="77777777" w:rsidR="00BC612F" w:rsidRPr="009C27A5" w:rsidRDefault="00BC612F" w:rsidP="00B82F2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9C27A5">
              <w:rPr>
                <w:rFonts w:cs="Arial"/>
                <w:sz w:val="16"/>
                <w:szCs w:val="16"/>
              </w:rPr>
              <w:t>11,31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EE3FF6" w14:textId="77777777" w:rsidR="00BC612F" w:rsidRPr="009C27A5" w:rsidRDefault="00BC612F" w:rsidP="00B82F2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9C27A5">
              <w:rPr>
                <w:rFonts w:cs="Arial"/>
                <w:sz w:val="16"/>
                <w:szCs w:val="16"/>
              </w:rPr>
              <w:t>151,2</w:t>
            </w:r>
          </w:p>
        </w:tc>
        <w:tc>
          <w:tcPr>
            <w:tcW w:w="8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18A3F3" w14:textId="77777777" w:rsidR="00BC612F" w:rsidRPr="009C27A5" w:rsidRDefault="00BC612F" w:rsidP="00B82F2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9C27A5">
              <w:rPr>
                <w:rFonts w:cs="Arial"/>
                <w:sz w:val="16"/>
                <w:szCs w:val="16"/>
              </w:rPr>
              <w:t>107,7</w:t>
            </w:r>
          </w:p>
        </w:tc>
        <w:tc>
          <w:tcPr>
            <w:tcW w:w="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56641D" w14:textId="77777777" w:rsidR="00BC612F" w:rsidRPr="009C27A5" w:rsidRDefault="00BC612F" w:rsidP="00B82F2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9C27A5">
              <w:rPr>
                <w:rFonts w:cs="Arial"/>
                <w:sz w:val="16"/>
                <w:szCs w:val="16"/>
              </w:rPr>
              <w:t>10,72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4B8746" w14:textId="77777777" w:rsidR="00BC612F" w:rsidRPr="009C27A5" w:rsidRDefault="00BC612F" w:rsidP="00B82F2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9C27A5">
              <w:rPr>
                <w:rFonts w:cs="Arial"/>
                <w:sz w:val="16"/>
                <w:szCs w:val="16"/>
              </w:rPr>
              <w:t>151,9</w:t>
            </w:r>
          </w:p>
        </w:tc>
        <w:tc>
          <w:tcPr>
            <w:tcW w:w="6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9160FF" w14:textId="77777777" w:rsidR="00BC612F" w:rsidRPr="009C27A5" w:rsidRDefault="00BC612F" w:rsidP="00B82F2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9C27A5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42E4F1" w14:textId="77777777" w:rsidR="00BC612F" w:rsidRPr="009C27A5" w:rsidRDefault="00BC612F" w:rsidP="00B82F2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9C27A5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559DE8" w14:textId="77777777" w:rsidR="00BC612F" w:rsidRPr="009C27A5" w:rsidRDefault="00BC612F" w:rsidP="00B82F2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9C27A5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BC612F" w:rsidRPr="008547B8" w14:paraId="0B84A2EA" w14:textId="77777777" w:rsidTr="00B82F21">
        <w:trPr>
          <w:trHeight w:val="57"/>
        </w:trPr>
        <w:tc>
          <w:tcPr>
            <w:tcW w:w="4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010A60" w14:textId="77777777" w:rsidR="00BC612F" w:rsidRPr="008547B8" w:rsidRDefault="00BC612F" w:rsidP="00B82F21">
            <w:pPr>
              <w:pStyle w:val="Tekstpodstawowy"/>
              <w:tabs>
                <w:tab w:val="right" w:leader="dot" w:pos="1911"/>
              </w:tabs>
              <w:spacing w:before="40" w:after="1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8547B8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6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F7B56D" w14:textId="77777777" w:rsidR="00BC612F" w:rsidRPr="008547B8" w:rsidRDefault="00BC612F" w:rsidP="00B82F2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8547B8">
              <w:rPr>
                <w:rFonts w:cs="Arial"/>
                <w:sz w:val="16"/>
                <w:szCs w:val="16"/>
              </w:rPr>
              <w:t>7,58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F80B69" w14:textId="77777777" w:rsidR="00BC612F" w:rsidRPr="008547B8" w:rsidRDefault="00BC612F" w:rsidP="00B82F2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8547B8">
              <w:rPr>
                <w:rFonts w:cs="Arial"/>
                <w:sz w:val="16"/>
                <w:szCs w:val="16"/>
              </w:rPr>
              <w:t>144,9</w:t>
            </w:r>
          </w:p>
        </w:tc>
        <w:tc>
          <w:tcPr>
            <w:tcW w:w="8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DA9BCD" w14:textId="77777777" w:rsidR="00BC612F" w:rsidRPr="008547B8" w:rsidRDefault="00BC612F" w:rsidP="00B82F2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8547B8">
              <w:rPr>
                <w:rFonts w:cs="Arial"/>
                <w:sz w:val="16"/>
                <w:szCs w:val="16"/>
              </w:rPr>
              <w:t>107,4</w:t>
            </w:r>
          </w:p>
        </w:tc>
        <w:tc>
          <w:tcPr>
            <w:tcW w:w="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97ED73" w14:textId="77777777" w:rsidR="00BC612F" w:rsidRPr="008547B8" w:rsidRDefault="00BC612F" w:rsidP="00B82F2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8547B8">
              <w:rPr>
                <w:rFonts w:cs="Arial"/>
                <w:sz w:val="16"/>
                <w:szCs w:val="16"/>
              </w:rPr>
              <w:t>6,24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7D36C9" w14:textId="77777777" w:rsidR="00BC612F" w:rsidRPr="008547B8" w:rsidRDefault="00BC612F" w:rsidP="00B82F2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8547B8">
              <w:rPr>
                <w:rFonts w:cs="Arial"/>
                <w:sz w:val="16"/>
                <w:szCs w:val="16"/>
              </w:rPr>
              <w:t>125,6</w:t>
            </w:r>
          </w:p>
        </w:tc>
        <w:tc>
          <w:tcPr>
            <w:tcW w:w="6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AB86F9" w14:textId="77777777" w:rsidR="00BC612F" w:rsidRPr="008547B8" w:rsidRDefault="00BC612F" w:rsidP="00B82F2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8547B8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65E303" w14:textId="77777777" w:rsidR="00BC612F" w:rsidRPr="008547B8" w:rsidRDefault="00BC612F" w:rsidP="00B82F2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8547B8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C2BACA" w14:textId="77777777" w:rsidR="00BC612F" w:rsidRPr="008547B8" w:rsidRDefault="00BC612F" w:rsidP="00B82F2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8547B8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BC612F" w:rsidRPr="008547B8" w14:paraId="4CD34E2B" w14:textId="77777777" w:rsidTr="00B82F21">
        <w:trPr>
          <w:trHeight w:val="57"/>
        </w:trPr>
        <w:tc>
          <w:tcPr>
            <w:tcW w:w="4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6AA214" w14:textId="77777777" w:rsidR="00BC612F" w:rsidRPr="008547B8" w:rsidRDefault="00BC612F" w:rsidP="00B82F21">
            <w:pPr>
              <w:pStyle w:val="Tekstpodstawowy"/>
              <w:tabs>
                <w:tab w:val="right" w:leader="dot" w:pos="1911"/>
              </w:tabs>
              <w:spacing w:before="40" w:after="1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8547B8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6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D8C682" w14:textId="77777777" w:rsidR="00BC612F" w:rsidRPr="008547B8" w:rsidRDefault="00BC612F" w:rsidP="00B82F2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8547B8">
              <w:rPr>
                <w:rFonts w:cs="Arial"/>
                <w:sz w:val="16"/>
                <w:szCs w:val="16"/>
              </w:rPr>
              <w:t>6,94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446324" w14:textId="77777777" w:rsidR="00BC612F" w:rsidRPr="008547B8" w:rsidRDefault="00BC612F" w:rsidP="00B82F2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8547B8">
              <w:rPr>
                <w:rFonts w:cs="Arial"/>
                <w:sz w:val="16"/>
                <w:szCs w:val="16"/>
              </w:rPr>
              <w:t>150,8</w:t>
            </w:r>
          </w:p>
        </w:tc>
        <w:tc>
          <w:tcPr>
            <w:tcW w:w="8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9BFD80" w14:textId="77777777" w:rsidR="00BC612F" w:rsidRPr="008547B8" w:rsidRDefault="00BC612F" w:rsidP="00B82F2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8547B8">
              <w:rPr>
                <w:rFonts w:cs="Arial"/>
                <w:sz w:val="16"/>
                <w:szCs w:val="16"/>
              </w:rPr>
              <w:t>118,1</w:t>
            </w:r>
          </w:p>
        </w:tc>
        <w:tc>
          <w:tcPr>
            <w:tcW w:w="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58CB6E" w14:textId="77777777" w:rsidR="00BC612F" w:rsidRPr="008547B8" w:rsidRDefault="00BC612F" w:rsidP="00B82F2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8547B8">
              <w:rPr>
                <w:rFonts w:cs="Arial"/>
                <w:sz w:val="16"/>
                <w:szCs w:val="16"/>
              </w:rPr>
              <w:t>5,84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8100B8" w14:textId="77777777" w:rsidR="00BC612F" w:rsidRPr="008547B8" w:rsidRDefault="00BC612F" w:rsidP="00B82F2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8547B8">
              <w:rPr>
                <w:rFonts w:cs="Arial"/>
                <w:sz w:val="16"/>
                <w:szCs w:val="16"/>
              </w:rPr>
              <w:t>143,8</w:t>
            </w:r>
          </w:p>
        </w:tc>
        <w:tc>
          <w:tcPr>
            <w:tcW w:w="6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0570CF" w14:textId="77777777" w:rsidR="00BC612F" w:rsidRPr="008547B8" w:rsidRDefault="00BC612F" w:rsidP="00B82F2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8547B8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C56022" w14:textId="77777777" w:rsidR="00BC612F" w:rsidRPr="008547B8" w:rsidRDefault="00BC612F" w:rsidP="00B82F2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8547B8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05D542" w14:textId="77777777" w:rsidR="00BC612F" w:rsidRPr="008547B8" w:rsidRDefault="00BC612F" w:rsidP="00B82F2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8547B8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DE63D9" w:rsidRPr="00DE63D9" w14:paraId="6332D9EA" w14:textId="77777777" w:rsidTr="00B82F21">
        <w:trPr>
          <w:trHeight w:val="57"/>
        </w:trPr>
        <w:tc>
          <w:tcPr>
            <w:tcW w:w="4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6AB7F0" w14:textId="77777777" w:rsidR="00BC612F" w:rsidRPr="005F4D5D" w:rsidRDefault="00BC612F" w:rsidP="00B82F21">
            <w:pPr>
              <w:pStyle w:val="Tekstpodstawowy"/>
              <w:tabs>
                <w:tab w:val="right" w:leader="dot" w:pos="1911"/>
              </w:tabs>
              <w:spacing w:before="40" w:after="1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5F4D5D">
              <w:rPr>
                <w:rFonts w:ascii="Fira Sans" w:hAnsi="Fira Sans"/>
                <w:sz w:val="16"/>
                <w:szCs w:val="16"/>
              </w:rPr>
              <w:t xml:space="preserve">Mleko za 1 </w:t>
            </w:r>
            <w:proofErr w:type="spellStart"/>
            <w:r w:rsidRPr="005F4D5D">
              <w:rPr>
                <w:rFonts w:ascii="Fira Sans" w:hAnsi="Fira Sans"/>
                <w:sz w:val="16"/>
                <w:szCs w:val="16"/>
              </w:rPr>
              <w:t>hl</w:t>
            </w:r>
            <w:proofErr w:type="spellEnd"/>
          </w:p>
        </w:tc>
        <w:tc>
          <w:tcPr>
            <w:tcW w:w="6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1F56BE" w14:textId="77777777" w:rsidR="00BC612F" w:rsidRPr="005F4D5D" w:rsidRDefault="00BC612F" w:rsidP="00B82F2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5F4D5D">
              <w:rPr>
                <w:rFonts w:cs="Arial"/>
                <w:sz w:val="16"/>
                <w:szCs w:val="16"/>
              </w:rPr>
              <w:t>235,11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4F87BA" w14:textId="77777777" w:rsidR="00BC612F" w:rsidRPr="005F4D5D" w:rsidRDefault="00BC612F" w:rsidP="00B82F2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5F4D5D">
              <w:rPr>
                <w:rFonts w:cs="Arial"/>
                <w:sz w:val="16"/>
                <w:szCs w:val="16"/>
              </w:rPr>
              <w:t>162,4</w:t>
            </w:r>
          </w:p>
        </w:tc>
        <w:tc>
          <w:tcPr>
            <w:tcW w:w="8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168FBD" w14:textId="77777777" w:rsidR="00BC612F" w:rsidRPr="005F4D5D" w:rsidRDefault="00BC612F" w:rsidP="00B82F2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5F4D5D">
              <w:rPr>
                <w:rFonts w:cs="Arial"/>
                <w:sz w:val="16"/>
                <w:szCs w:val="16"/>
              </w:rPr>
              <w:t>103,4</w:t>
            </w:r>
          </w:p>
        </w:tc>
        <w:tc>
          <w:tcPr>
            <w:tcW w:w="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94FCBB" w14:textId="77777777" w:rsidR="00BC612F" w:rsidRPr="005F4D5D" w:rsidRDefault="00BC612F" w:rsidP="00B82F2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5F4D5D">
              <w:rPr>
                <w:rFonts w:cs="Arial"/>
                <w:sz w:val="16"/>
                <w:szCs w:val="16"/>
              </w:rPr>
              <w:t>208,80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B07F2D" w14:textId="77777777" w:rsidR="00BC612F" w:rsidRPr="005F4D5D" w:rsidRDefault="00BC612F" w:rsidP="00B82F2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5F4D5D">
              <w:rPr>
                <w:rFonts w:cs="Arial"/>
                <w:sz w:val="16"/>
                <w:szCs w:val="16"/>
              </w:rPr>
              <w:t>145,1</w:t>
            </w:r>
          </w:p>
        </w:tc>
        <w:tc>
          <w:tcPr>
            <w:tcW w:w="6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0BDB1A" w14:textId="77777777" w:rsidR="00BC612F" w:rsidRPr="00DE63D9" w:rsidRDefault="00BC612F" w:rsidP="00B82F21">
            <w:pPr>
              <w:spacing w:before="40" w:after="10"/>
              <w:jc w:val="right"/>
              <w:rPr>
                <w:rFonts w:cs="Arial"/>
                <w:b/>
                <w:sz w:val="16"/>
                <w:szCs w:val="16"/>
              </w:rPr>
            </w:pPr>
            <w:r w:rsidRPr="00DE63D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E17B04" w14:textId="77777777" w:rsidR="00BC612F" w:rsidRPr="00DE63D9" w:rsidRDefault="00BC612F" w:rsidP="00B82F21">
            <w:pPr>
              <w:spacing w:before="40" w:after="10"/>
              <w:jc w:val="right"/>
              <w:rPr>
                <w:rFonts w:cs="Arial"/>
                <w:b/>
                <w:sz w:val="16"/>
                <w:szCs w:val="16"/>
              </w:rPr>
            </w:pPr>
            <w:r w:rsidRPr="00DE63D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392AFC" w14:textId="77777777" w:rsidR="00BC612F" w:rsidRPr="00DE63D9" w:rsidRDefault="00BC612F" w:rsidP="00B82F21">
            <w:pPr>
              <w:spacing w:before="40" w:after="10"/>
              <w:jc w:val="right"/>
              <w:rPr>
                <w:rFonts w:cs="Arial"/>
                <w:b/>
                <w:sz w:val="16"/>
                <w:szCs w:val="16"/>
              </w:rPr>
            </w:pPr>
            <w:r w:rsidRPr="00DE63D9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</w:tbl>
    <w:p w14:paraId="30DED414" w14:textId="77777777" w:rsidR="00BC612F" w:rsidRPr="002E3D87" w:rsidRDefault="00BC612F" w:rsidP="00BC612F">
      <w:pPr>
        <w:suppressAutoHyphens/>
        <w:spacing w:line="240" w:lineRule="auto"/>
      </w:pPr>
      <w:r w:rsidRPr="002E3D87">
        <w:rPr>
          <w:spacing w:val="-4"/>
          <w:sz w:val="16"/>
          <w:szCs w:val="16"/>
        </w:rPr>
        <w:t xml:space="preserve">a </w:t>
      </w:r>
      <w:r w:rsidRPr="002E3D87">
        <w:rPr>
          <w:rFonts w:cs="Arial"/>
          <w:sz w:val="16"/>
          <w:szCs w:val="16"/>
        </w:rPr>
        <w:t>W skupie bez ziarna siewnego. b Na targowiskach – jadalne późne.</w:t>
      </w:r>
    </w:p>
    <w:p w14:paraId="6F7AD695" w14:textId="77777777" w:rsidR="00BC612F" w:rsidRDefault="00BC612F" w:rsidP="00BC612F">
      <w:pPr>
        <w:pStyle w:val="Tekstkomunikat"/>
      </w:pPr>
      <w:r w:rsidRPr="00DD5809">
        <w:t>Przeciętne ceny</w:t>
      </w:r>
      <w:r w:rsidRPr="00DD5809">
        <w:rPr>
          <w:b/>
        </w:rPr>
        <w:t xml:space="preserve"> </w:t>
      </w:r>
      <w:r w:rsidRPr="00DD5809">
        <w:t>skupu</w:t>
      </w:r>
      <w:r w:rsidRPr="00DD5809">
        <w:rPr>
          <w:b/>
        </w:rPr>
        <w:t xml:space="preserve"> pszenicy i żyta</w:t>
      </w:r>
      <w:r w:rsidRPr="00DD5809">
        <w:t xml:space="preserve"> w okresie styczeń-sierpień br. były wyższe niż w analogicznym okresie ub. roku. </w:t>
      </w:r>
      <w:r>
        <w:t>W sierpniu</w:t>
      </w:r>
      <w:r w:rsidRPr="00F655BF">
        <w:t xml:space="preserve"> br. </w:t>
      </w:r>
      <w:r>
        <w:t>za pszenicę i żyto płacono więcej niż w lipcu br. i więcej niż w sierpniu</w:t>
      </w:r>
      <w:r w:rsidRPr="00F655BF">
        <w:t xml:space="preserve"> ub. roku</w:t>
      </w:r>
      <w:r>
        <w:t>.</w:t>
      </w:r>
      <w:r w:rsidRPr="00167692">
        <w:rPr>
          <w:color w:val="FF0000"/>
        </w:rPr>
        <w:t xml:space="preserve"> </w:t>
      </w:r>
      <w:r w:rsidRPr="000E38F0">
        <w:t>Na targowiskach ceny tych zbóż były wyższe w ujęciu rocznym, a w ujęciu miesięcznym</w:t>
      </w:r>
      <w:r>
        <w:t xml:space="preserve"> za pszenicę płacono mniej, a za żyto więcej</w:t>
      </w:r>
      <w:r w:rsidRPr="000E38F0">
        <w:t>.</w:t>
      </w:r>
    </w:p>
    <w:p w14:paraId="568711BB" w14:textId="3133A316" w:rsidR="00BC612F" w:rsidRPr="00DD5809" w:rsidRDefault="004F1110" w:rsidP="00BC612F">
      <w:pPr>
        <w:pStyle w:val="Tekstkomunikat"/>
        <w:pageBreakBefore/>
        <w:spacing w:before="240"/>
        <w:rPr>
          <w:noProof/>
        </w:rPr>
      </w:pPr>
      <w:r w:rsidRPr="00DD5809">
        <w:rPr>
          <w:noProof/>
        </w:rPr>
        <w:lastRenderedPageBreak/>
        <w:drawing>
          <wp:anchor distT="0" distB="0" distL="114300" distR="114300" simplePos="0" relativeHeight="252164608" behindDoc="0" locked="0" layoutInCell="1" allowOverlap="1" wp14:anchorId="26C22389" wp14:editId="55EF7F51">
            <wp:simplePos x="0" y="0"/>
            <wp:positionH relativeFrom="margin">
              <wp:align>right</wp:align>
            </wp:positionH>
            <wp:positionV relativeFrom="paragraph">
              <wp:posOffset>240665</wp:posOffset>
            </wp:positionV>
            <wp:extent cx="6645910" cy="2569210"/>
            <wp:effectExtent l="0" t="0" r="0" b="0"/>
            <wp:wrapTopAndBottom/>
            <wp:docPr id="8" name="Obraz 8" descr="Wykres 6. Przeciętne ceny skupu zbóż i targowiskowe ceny ziemniaków&#10;Wykres przedstawia miesięczne zmiany cen w latach 2019-2022.&#10;&#10;W sierpniu 2022 roku cena skupu pszenicy wynosiła 151,37 złotych za 1 decytonę, cena skupu żyta 129,99 złotych za 1 decytonę, a cena targowiskowa ziemniaków 166,81 złotych za 1 decyton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6_Przeciętne ceny skupu zbóż i ceny targowiskowe ziemniaków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69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C612F" w:rsidRPr="00DD5809">
        <w:rPr>
          <w:b/>
        </w:rPr>
        <w:t>Wykres 6.</w:t>
      </w:r>
      <w:r w:rsidR="00BC612F" w:rsidRPr="00DD5809">
        <w:rPr>
          <w:b/>
          <w:shd w:val="clear" w:color="auto" w:fill="FFFFFF"/>
        </w:rPr>
        <w:t xml:space="preserve"> Przeciętne ceny skupu zbóż i targowiskowe ceny ziemniaków</w:t>
      </w:r>
    </w:p>
    <w:p w14:paraId="16C019AA" w14:textId="10F3A45D" w:rsidR="00BC612F" w:rsidRPr="00440B33" w:rsidRDefault="00BC612F" w:rsidP="004F1110">
      <w:pPr>
        <w:pStyle w:val="Tekstkomunikat"/>
        <w:spacing w:before="360"/>
        <w:rPr>
          <w:b/>
          <w:spacing w:val="-2"/>
        </w:rPr>
      </w:pPr>
      <w:r w:rsidRPr="00205C01">
        <w:t xml:space="preserve">W okresie styczeń-sierpień br. ceny skupu </w:t>
      </w:r>
      <w:r w:rsidRPr="00205C01">
        <w:rPr>
          <w:b/>
        </w:rPr>
        <w:t>ziemniaków</w:t>
      </w:r>
      <w:r w:rsidRPr="00205C01">
        <w:t xml:space="preserve"> w </w:t>
      </w:r>
      <w:r w:rsidRPr="003D34CF">
        <w:t>skali roku były wyższe o 21,3</w:t>
      </w:r>
      <w:r w:rsidRPr="009B1B88">
        <w:t>%. W sierpniu br. za ziemniaki w skupie płacono średnio 74,68 zł/</w:t>
      </w:r>
      <w:proofErr w:type="spellStart"/>
      <w:r w:rsidRPr="009B1B88">
        <w:t>dt</w:t>
      </w:r>
      <w:proofErr w:type="spellEnd"/>
      <w:r w:rsidRPr="009B1B88">
        <w:t xml:space="preserve">, tj. więcej o 4,9% niż przed miesiącem i o 56,3% niż przed </w:t>
      </w:r>
      <w:r w:rsidRPr="00440B33">
        <w:t xml:space="preserve">rokiem. Na targowiskach przeciętna cena 1 </w:t>
      </w:r>
      <w:proofErr w:type="spellStart"/>
      <w:r w:rsidRPr="00440B33">
        <w:t>dt</w:t>
      </w:r>
      <w:proofErr w:type="spellEnd"/>
      <w:r w:rsidRPr="00440B33">
        <w:t xml:space="preserve"> ziemniaków wynosiła 166,81 zł i była wyższa o 19,2% niż w lipcu br. i o 26,7% niż w sierpniu ub. roku.</w:t>
      </w:r>
    </w:p>
    <w:p w14:paraId="62A5435B" w14:textId="6DF54A71" w:rsidR="00BC612F" w:rsidRPr="00440B33" w:rsidRDefault="004F1110" w:rsidP="00BC612F">
      <w:pPr>
        <w:pStyle w:val="Tekstkomunikat"/>
        <w:spacing w:before="240"/>
        <w:rPr>
          <w:b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171776" behindDoc="0" locked="0" layoutInCell="1" allowOverlap="1" wp14:anchorId="66B5B00B" wp14:editId="1FCD6902">
            <wp:simplePos x="0" y="0"/>
            <wp:positionH relativeFrom="margin">
              <wp:align>right</wp:align>
            </wp:positionH>
            <wp:positionV relativeFrom="margin">
              <wp:posOffset>3777615</wp:posOffset>
            </wp:positionV>
            <wp:extent cx="6645910" cy="3975735"/>
            <wp:effectExtent l="0" t="0" r="2540" b="5715"/>
            <wp:wrapSquare wrapText="bothSides"/>
            <wp:docPr id="33" name="Wykres 33" descr="Wykres 7. Przeciętne ceny skupu żywca i mleka&#10;&#10;Wykres przedstawia miesięczne zmiany cen w latach 2019-2022.&#10;W sierpniu 2022 roku cena skupu żywca wołowego wynosiła 11,31 złotych za 1 kilogram, żywca wieprzowego - 7,58 zł za kilogram, żywca drobiowego - 6,94 zł za kilogram, a cena mleka 2,35 złotych za 1 litr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V relativeFrom="margin">
              <wp14:pctHeight>0</wp14:pctHeight>
            </wp14:sizeRelV>
          </wp:anchor>
        </w:drawing>
      </w:r>
      <w:r w:rsidR="00BC612F" w:rsidRPr="00440B33">
        <w:rPr>
          <w:b/>
        </w:rPr>
        <w:t>Wykres 7.</w:t>
      </w:r>
      <w:r w:rsidR="00BC612F" w:rsidRPr="00440B33">
        <w:rPr>
          <w:b/>
          <w:shd w:val="clear" w:color="auto" w:fill="FFFFFF"/>
        </w:rPr>
        <w:t xml:space="preserve"> Przeciętne ceny skupu żywca i mleka</w:t>
      </w:r>
    </w:p>
    <w:p w14:paraId="7915E787" w14:textId="77777777" w:rsidR="00BC612F" w:rsidRPr="00B96960" w:rsidRDefault="00BC612F" w:rsidP="00BC612F">
      <w:pPr>
        <w:pStyle w:val="Tekstkomunikat"/>
        <w:spacing w:before="360"/>
        <w:rPr>
          <w:b/>
          <w:spacing w:val="-2"/>
        </w:rPr>
      </w:pPr>
      <w:r w:rsidRPr="00B96960">
        <w:t xml:space="preserve">W okresie styczeń-sierpień br. przeciętna cena skupu </w:t>
      </w:r>
      <w:r w:rsidRPr="00B96960">
        <w:rPr>
          <w:b/>
        </w:rPr>
        <w:t xml:space="preserve">żywca wieprzowego </w:t>
      </w:r>
      <w:r w:rsidRPr="00B96960">
        <w:t>była o 25,6% wyższa niż w tym samym okresie 2021 r. W sierpniu br. cena tego surowca zwiększyła się w skali miesiąca o 7,4% (do 7,58 zł/kg), a w skali roku wzrosła o 44,9%.</w:t>
      </w:r>
    </w:p>
    <w:p w14:paraId="58600E58" w14:textId="6729BF05" w:rsidR="00BC612F" w:rsidRPr="00B96960" w:rsidRDefault="00BC612F" w:rsidP="00BC612F">
      <w:pPr>
        <w:suppressAutoHyphens/>
        <w:rPr>
          <w:shd w:val="clear" w:color="auto" w:fill="FFFFFF"/>
        </w:rPr>
      </w:pPr>
      <w:r w:rsidRPr="00B96960">
        <w:rPr>
          <w:shd w:val="clear" w:color="auto" w:fill="FFFFFF"/>
        </w:rPr>
        <w:t>Relacja cen skupu trzody chlewnej do cen żyta na targowiskach w sierpniu 2022 r. wyniosła 6,4 (wobec 6,0 przed miesiącem i 7,1 przed rokiem).</w:t>
      </w:r>
    </w:p>
    <w:p w14:paraId="781319CF" w14:textId="482D4239" w:rsidR="00BC612F" w:rsidRPr="00896F9E" w:rsidRDefault="00190698" w:rsidP="00BC612F">
      <w:pPr>
        <w:pageBreakBefore/>
        <w:spacing w:before="240" w:after="0"/>
        <w:rPr>
          <w:b/>
          <w:shd w:val="clear" w:color="auto" w:fill="FFFFFF"/>
          <w:vertAlign w:val="superscript"/>
        </w:rPr>
      </w:pPr>
      <w:r>
        <w:rPr>
          <w:noProof/>
        </w:rPr>
        <w:lastRenderedPageBreak/>
        <w:drawing>
          <wp:anchor distT="0" distB="0" distL="114300" distR="114300" simplePos="0" relativeHeight="252172800" behindDoc="0" locked="0" layoutInCell="1" allowOverlap="1" wp14:anchorId="0B5253AF" wp14:editId="59B824D5">
            <wp:simplePos x="0" y="0"/>
            <wp:positionH relativeFrom="margin">
              <wp:align>right</wp:align>
            </wp:positionH>
            <wp:positionV relativeFrom="margin">
              <wp:posOffset>190500</wp:posOffset>
            </wp:positionV>
            <wp:extent cx="6645910" cy="3714750"/>
            <wp:effectExtent l="0" t="0" r="2540" b="0"/>
            <wp:wrapSquare wrapText="bothSides"/>
            <wp:docPr id="34" name="Wykres 34" descr="Wykres 8. Relacja przeciętnych cen skupu żywca wieprzowego do przeciętnych cen żyta na targowiskach&#10;&#10;Wykres przedstawia miesięczne relacje cen dla województwa świętokrzyskiego oraz dla Polski w latach 2019-2022.&#10;W sierpniu 2022 roku wartość relacji przeciętnych cen skupu żywca wieprzowego do przeciętnych cen żyta na targowiskach dla województwa świętokrzyskiego wynosiła 6,4, a dla Polski 5,9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V relativeFrom="margin">
              <wp14:pctHeight>0</wp14:pctHeight>
            </wp14:sizeRelV>
          </wp:anchor>
        </w:drawing>
      </w:r>
      <w:r w:rsidR="00BC612F" w:rsidRPr="00896F9E">
        <w:rPr>
          <w:b/>
        </w:rPr>
        <w:t>Wykres 8.</w:t>
      </w:r>
      <w:r w:rsidR="00BC612F" w:rsidRPr="00896F9E">
        <w:rPr>
          <w:b/>
          <w:shd w:val="clear" w:color="auto" w:fill="FFFFFF"/>
        </w:rPr>
        <w:t xml:space="preserve"> Relacja przeciętnych cen skupu żywca wieprzowego do przeciętnych cen żyta na </w:t>
      </w:r>
      <w:proofErr w:type="spellStart"/>
      <w:r w:rsidR="00BC612F" w:rsidRPr="00896F9E">
        <w:rPr>
          <w:b/>
          <w:shd w:val="clear" w:color="auto" w:fill="FFFFFF"/>
        </w:rPr>
        <w:t>targowiskach</w:t>
      </w:r>
      <w:r w:rsidR="00BC612F" w:rsidRPr="00896F9E">
        <w:rPr>
          <w:b/>
          <w:shd w:val="clear" w:color="auto" w:fill="FFFFFF"/>
          <w:vertAlign w:val="superscript"/>
        </w:rPr>
        <w:t>a</w:t>
      </w:r>
      <w:proofErr w:type="spellEnd"/>
    </w:p>
    <w:p w14:paraId="0FD22438" w14:textId="77777777" w:rsidR="00BC612F" w:rsidRPr="00896F9E" w:rsidRDefault="00BC612F" w:rsidP="00BC612F">
      <w:pPr>
        <w:suppressAutoHyphens/>
        <w:spacing w:line="240" w:lineRule="auto"/>
      </w:pPr>
      <w:r w:rsidRPr="00896F9E">
        <w:rPr>
          <w:rFonts w:cs="Arial"/>
          <w:sz w:val="16"/>
          <w:szCs w:val="16"/>
        </w:rPr>
        <w:t>a</w:t>
      </w:r>
      <w:r w:rsidRPr="00896F9E">
        <w:rPr>
          <w:rFonts w:cs="Arial"/>
          <w:sz w:val="16"/>
          <w:szCs w:val="16"/>
          <w:vertAlign w:val="superscript"/>
        </w:rPr>
        <w:t xml:space="preserve"> </w:t>
      </w:r>
      <w:r w:rsidRPr="00896F9E">
        <w:rPr>
          <w:spacing w:val="-4"/>
          <w:sz w:val="16"/>
          <w:szCs w:val="16"/>
        </w:rPr>
        <w:t>Brak danych w okresie kwiecień-czerwiec 2020 r. i listopad 2020 r.–czerwiec 2021 r. ze względu na obowiązującą decyzję o zamknięciu targowisk spowodowaną stanem zagrożenia COVID-19; nie było możliwe zebranie danych o cenach produktów rolnych na targowiskach.</w:t>
      </w:r>
    </w:p>
    <w:p w14:paraId="0BC4424D" w14:textId="77777777" w:rsidR="00BC612F" w:rsidRPr="00E208C8" w:rsidRDefault="00BC612F" w:rsidP="00BC612F">
      <w:pPr>
        <w:spacing w:before="360"/>
      </w:pPr>
      <w:r w:rsidRPr="001443A3">
        <w:t>W okresie ośmiu miesięcy br. przeciętna cena</w:t>
      </w:r>
      <w:r w:rsidRPr="001443A3">
        <w:rPr>
          <w:b/>
        </w:rPr>
        <w:t xml:space="preserve"> żywca wołowego</w:t>
      </w:r>
      <w:r w:rsidRPr="001443A3">
        <w:t xml:space="preserve"> w skupie była o 51,9% wyższa niż w tym samym okresie ub. roku. W </w:t>
      </w:r>
      <w:r w:rsidRPr="00E208C8">
        <w:t xml:space="preserve">sierpniu br. za żywiec wołowy płacono o 7,7% więcej niż przed miesiącem i o 51,2% więcej niż przed rokiem. </w:t>
      </w:r>
    </w:p>
    <w:p w14:paraId="0330422B" w14:textId="77777777" w:rsidR="00BC612F" w:rsidRPr="00E208C8" w:rsidRDefault="00BC612F" w:rsidP="00BC612F">
      <w:pPr>
        <w:pStyle w:val="Tekstkomunikat"/>
        <w:rPr>
          <w:spacing w:val="-2"/>
        </w:rPr>
      </w:pPr>
      <w:r w:rsidRPr="00E208C8">
        <w:rPr>
          <w:spacing w:val="-2"/>
        </w:rPr>
        <w:t xml:space="preserve">Przeciętna cena </w:t>
      </w:r>
      <w:r w:rsidRPr="00E208C8">
        <w:rPr>
          <w:b/>
          <w:spacing w:val="-2"/>
        </w:rPr>
        <w:t>żywca drobiowego</w:t>
      </w:r>
      <w:r w:rsidRPr="00E208C8">
        <w:rPr>
          <w:spacing w:val="-2"/>
        </w:rPr>
        <w:t xml:space="preserve"> w </w:t>
      </w:r>
      <w:r w:rsidRPr="00E208C8">
        <w:t xml:space="preserve">okresie styczeń-sierpień br. </w:t>
      </w:r>
      <w:r w:rsidRPr="00E208C8">
        <w:rPr>
          <w:spacing w:val="-2"/>
        </w:rPr>
        <w:t>była o 43,8% wyższa niż w analogicznym okresie ub. roku.</w:t>
      </w:r>
      <w:r w:rsidRPr="00E208C8">
        <w:rPr>
          <w:spacing w:val="-1"/>
        </w:rPr>
        <w:t xml:space="preserve"> W sierpniu br. za 1 kg tego surowca w skupie płacono dostawcom </w:t>
      </w:r>
      <w:r w:rsidRPr="00E208C8">
        <w:rPr>
          <w:spacing w:val="-2"/>
        </w:rPr>
        <w:t xml:space="preserve">średnio 6,94 zł, tj. więcej o 18,1% niż w lipcu br. i o 50,8% niż w sierpniu ub. roku. </w:t>
      </w:r>
    </w:p>
    <w:p w14:paraId="6D6715F4" w14:textId="77777777" w:rsidR="00BC612F" w:rsidRPr="00B963F3" w:rsidRDefault="00BC612F" w:rsidP="00BC612F">
      <w:pPr>
        <w:rPr>
          <w:sz w:val="24"/>
          <w:lang w:eastAsia="pl-PL"/>
        </w:rPr>
      </w:pPr>
      <w:r w:rsidRPr="00E208C8">
        <w:t xml:space="preserve">Ceny skupu </w:t>
      </w:r>
      <w:r w:rsidRPr="00E208C8">
        <w:rPr>
          <w:b/>
        </w:rPr>
        <w:t>mleka</w:t>
      </w:r>
      <w:r w:rsidRPr="00E208C8">
        <w:t xml:space="preserve"> w okresie styczeń-sierpień br. były wyższe niż w tym samym okresie ub. roku (średnio o 45,1</w:t>
      </w:r>
      <w:r w:rsidRPr="00B963F3">
        <w:t>%). W sierpniu br. za</w:t>
      </w:r>
      <w:r w:rsidRPr="00B963F3">
        <w:rPr>
          <w:rFonts w:cs="Arial"/>
        </w:rPr>
        <w:t xml:space="preserve"> 100 litrów tego surowca płacono 235,11 zł, czyli więcej o 3,4% w ujęciu miesięcznym i o 62,4% w ujęciu rocznym</w:t>
      </w:r>
      <w:r w:rsidRPr="00B963F3">
        <w:t>.</w:t>
      </w:r>
    </w:p>
    <w:p w14:paraId="41ED0E45" w14:textId="2E9B2DF1" w:rsidR="00284CE4" w:rsidRDefault="008210F5" w:rsidP="00012B0A">
      <w:pPr>
        <w:spacing w:before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9863B2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Przemysł i budownictwo</w:t>
      </w:r>
    </w:p>
    <w:p w14:paraId="60185926" w14:textId="729CF6B4" w:rsidR="00682097" w:rsidRPr="00660944" w:rsidRDefault="00682097" w:rsidP="00682097">
      <w:pPr>
        <w:suppressAutoHyphens/>
        <w:rPr>
          <w:shd w:val="clear" w:color="auto" w:fill="FFFFFF"/>
        </w:rPr>
      </w:pPr>
      <w:r w:rsidRPr="00660944">
        <w:rPr>
          <w:shd w:val="clear" w:color="auto" w:fill="FFFFFF"/>
        </w:rPr>
        <w:t xml:space="preserve">Produkcja sprzedana przemysłu w </w:t>
      </w:r>
      <w:r>
        <w:rPr>
          <w:shd w:val="clear" w:color="auto" w:fill="FFFFFF"/>
        </w:rPr>
        <w:t>sierpniu 2022</w:t>
      </w:r>
      <w:r w:rsidRPr="00660944">
        <w:rPr>
          <w:shd w:val="clear" w:color="auto" w:fill="FFFFFF"/>
        </w:rPr>
        <w:t xml:space="preserve"> r. osiągnęła wartość (w cenach bieżących) </w:t>
      </w:r>
      <w:r>
        <w:rPr>
          <w:shd w:val="clear" w:color="auto" w:fill="FFFFFF"/>
        </w:rPr>
        <w:t>3888,</w:t>
      </w:r>
      <w:r w:rsidR="00080588">
        <w:rPr>
          <w:shd w:val="clear" w:color="auto" w:fill="FFFFFF"/>
        </w:rPr>
        <w:t>3</w:t>
      </w:r>
      <w:r w:rsidRPr="00660944">
        <w:rPr>
          <w:shd w:val="clear" w:color="auto" w:fill="FFFFFF"/>
        </w:rPr>
        <w:t xml:space="preserve"> mln zł i była (w cenach stałych) większa o </w:t>
      </w:r>
      <w:r>
        <w:rPr>
          <w:shd w:val="clear" w:color="auto" w:fill="FFFFFF"/>
        </w:rPr>
        <w:t>12,9</w:t>
      </w:r>
      <w:r w:rsidRPr="00660944">
        <w:rPr>
          <w:shd w:val="clear" w:color="auto" w:fill="FFFFFF"/>
        </w:rPr>
        <w:t xml:space="preserve">% niż przed rokiem oraz o </w:t>
      </w:r>
      <w:r>
        <w:rPr>
          <w:shd w:val="clear" w:color="auto" w:fill="FFFFFF"/>
        </w:rPr>
        <w:t>1,9</w:t>
      </w:r>
      <w:r w:rsidRPr="00660944">
        <w:rPr>
          <w:shd w:val="clear" w:color="auto" w:fill="FFFFFF"/>
        </w:rPr>
        <w:t>%</w:t>
      </w:r>
      <w:r>
        <w:rPr>
          <w:shd w:val="clear" w:color="auto" w:fill="FFFFFF"/>
        </w:rPr>
        <w:t xml:space="preserve"> mniejsza </w:t>
      </w:r>
      <w:r w:rsidRPr="00660944">
        <w:rPr>
          <w:shd w:val="clear" w:color="auto" w:fill="FFFFFF"/>
        </w:rPr>
        <w:t>niż przed miesiącem.</w:t>
      </w:r>
    </w:p>
    <w:p w14:paraId="2120DDE0" w14:textId="0AB1580C" w:rsidR="00682097" w:rsidRDefault="00682097" w:rsidP="00682097">
      <w:pPr>
        <w:suppressAutoHyphens/>
        <w:rPr>
          <w:shd w:val="clear" w:color="auto" w:fill="FFFFFF"/>
        </w:rPr>
      </w:pPr>
      <w:r w:rsidRPr="00660944">
        <w:rPr>
          <w:shd w:val="clear" w:color="auto" w:fill="FFFFFF"/>
        </w:rPr>
        <w:t xml:space="preserve">Produkcja sprzedana w przetwórstwie przemysłowym, stanowiąca </w:t>
      </w:r>
      <w:r>
        <w:rPr>
          <w:shd w:val="clear" w:color="auto" w:fill="FFFFFF"/>
        </w:rPr>
        <w:t>79,7</w:t>
      </w:r>
      <w:r w:rsidRPr="000B088E">
        <w:rPr>
          <w:shd w:val="clear" w:color="auto" w:fill="FFFFFF"/>
        </w:rPr>
        <w:t>%</w:t>
      </w:r>
      <w:r w:rsidRPr="00660944">
        <w:rPr>
          <w:shd w:val="clear" w:color="auto" w:fill="FFFFFF"/>
        </w:rPr>
        <w:t xml:space="preserve"> produkcji przemysłowej, w porównaniu z </w:t>
      </w:r>
      <w:r>
        <w:rPr>
          <w:shd w:val="clear" w:color="auto" w:fill="FFFFFF"/>
        </w:rPr>
        <w:t>sierpniem</w:t>
      </w:r>
      <w:r w:rsidRPr="00660944">
        <w:rPr>
          <w:shd w:val="clear" w:color="auto" w:fill="FFFFFF"/>
        </w:rPr>
        <w:t xml:space="preserve"> 2</w:t>
      </w:r>
      <w:r>
        <w:rPr>
          <w:shd w:val="clear" w:color="auto" w:fill="FFFFFF"/>
        </w:rPr>
        <w:t>021 r.</w:t>
      </w:r>
      <w:r w:rsidR="00080588">
        <w:rPr>
          <w:shd w:val="clear" w:color="auto" w:fill="FFFFFF"/>
        </w:rPr>
        <w:t>,</w:t>
      </w:r>
      <w:r>
        <w:rPr>
          <w:shd w:val="clear" w:color="auto" w:fill="FFFFFF"/>
        </w:rPr>
        <w:t xml:space="preserve"> zwiększyła się o 8,9%. W</w:t>
      </w:r>
      <w:r w:rsidRPr="00660944">
        <w:rPr>
          <w:shd w:val="clear" w:color="auto" w:fill="FFFFFF"/>
        </w:rPr>
        <w:t xml:space="preserve"> dostawie wody; gospodarowaniu ścieka</w:t>
      </w:r>
      <w:r>
        <w:rPr>
          <w:shd w:val="clear" w:color="auto" w:fill="FFFFFF"/>
        </w:rPr>
        <w:t>mi i odpadami; rekultywacji odnotowano wzrost o 16,1</w:t>
      </w:r>
      <w:r w:rsidRPr="00660944">
        <w:rPr>
          <w:shd w:val="clear" w:color="auto" w:fill="FFFFFF"/>
        </w:rPr>
        <w:t>%.</w:t>
      </w:r>
      <w:r>
        <w:rPr>
          <w:shd w:val="clear" w:color="auto" w:fill="FFFFFF"/>
        </w:rPr>
        <w:t xml:space="preserve"> </w:t>
      </w:r>
    </w:p>
    <w:p w14:paraId="04EC9067" w14:textId="1A18C1F0" w:rsidR="00682097" w:rsidRPr="00707D6A" w:rsidRDefault="00682097" w:rsidP="00682097">
      <w:pPr>
        <w:suppressAutoHyphens/>
        <w:rPr>
          <w:shd w:val="clear" w:color="auto" w:fill="FFFFFF"/>
        </w:rPr>
      </w:pPr>
      <w:r w:rsidRPr="00707D6A">
        <w:rPr>
          <w:shd w:val="clear" w:color="auto" w:fill="FFFFFF"/>
        </w:rPr>
        <w:t>Wyższy niż w analogicznym miesiącu 2021 r. poziom produkcji sprzedanej wystąpił w 19 działach przemysłu (spośród 2</w:t>
      </w:r>
      <w:r w:rsidR="00F66DF3">
        <w:rPr>
          <w:shd w:val="clear" w:color="auto" w:fill="FFFFFF"/>
        </w:rPr>
        <w:t>9</w:t>
      </w:r>
      <w:r w:rsidRPr="00707D6A">
        <w:rPr>
          <w:shd w:val="clear" w:color="auto" w:fill="FFFFFF"/>
        </w:rPr>
        <w:t xml:space="preserve"> występujących w województwie), niższy – w 9. </w:t>
      </w:r>
    </w:p>
    <w:p w14:paraId="363A0933" w14:textId="2F0BAC5F" w:rsidR="005D0E7D" w:rsidRPr="005D0E7D" w:rsidRDefault="00682097" w:rsidP="00682097">
      <w:pPr>
        <w:suppressAutoHyphens/>
        <w:rPr>
          <w:shd w:val="clear" w:color="auto" w:fill="FFFFFF"/>
        </w:rPr>
      </w:pPr>
      <w:r w:rsidRPr="00707D6A">
        <w:rPr>
          <w:shd w:val="clear" w:color="auto" w:fill="FFFFFF"/>
        </w:rPr>
        <w:t>Wśród działów przemysłu o znaczącym udziale w sprzedaży największy wzrost notowano w produkcji wyrobów z drewna, korka, słomy i wikliny (o 9,7%). Po spadku przed miesiącem ponowny wzrost wystąpił w produkcji wyrobów z gumy i tworzyw sztucznych (o 7,8%). Szybciej niż w lipcu br. rosła produkcja wyrobów z metali. Sprzedaż w tym dziale zwiększyła się o 7,3%.</w:t>
      </w:r>
      <w:r>
        <w:rPr>
          <w:shd w:val="clear" w:color="auto" w:fill="FFFFFF"/>
        </w:rPr>
        <w:t xml:space="preserve"> Znacznie wolniej niż w lipcu br. rosła produkcja maszyn i urządzeń oraz produkcja </w:t>
      </w:r>
      <w:r w:rsidRPr="00C04D3C">
        <w:rPr>
          <w:shd w:val="clear" w:color="auto" w:fill="FFFFFF"/>
        </w:rPr>
        <w:t>pojazdów samochodowych, przyczep i naczep</w:t>
      </w:r>
      <w:r>
        <w:rPr>
          <w:shd w:val="clear" w:color="auto" w:fill="FFFFFF"/>
        </w:rPr>
        <w:t xml:space="preserve">. Sprzedaż w tych działach </w:t>
      </w:r>
      <w:r w:rsidRPr="00544AF1">
        <w:rPr>
          <w:shd w:val="clear" w:color="auto" w:fill="FFFFFF"/>
        </w:rPr>
        <w:t xml:space="preserve">zwiększyła się odpowiednio o 5,4% oraz 4,2%. Ponownie zmniejszyła się produkcja wyrobów z pozostałych mineralnych surowców niemetalicznych (o 5,8%). </w:t>
      </w:r>
    </w:p>
    <w:p w14:paraId="6B7FBB46" w14:textId="7200FAA9" w:rsidR="005D0E7D" w:rsidRDefault="005D0E7D" w:rsidP="00AD21CA">
      <w:pPr>
        <w:pageBreakBefore/>
        <w:rPr>
          <w:b/>
          <w:spacing w:val="-2"/>
          <w:shd w:val="clear" w:color="auto" w:fill="FFFFFF"/>
        </w:rPr>
      </w:pPr>
      <w:r w:rsidRPr="005D0E7D">
        <w:rPr>
          <w:b/>
          <w:spacing w:val="-2"/>
          <w:shd w:val="clear" w:color="auto" w:fill="FFFFFF"/>
        </w:rPr>
        <w:lastRenderedPageBreak/>
        <w:t xml:space="preserve">Tablica </w:t>
      </w:r>
      <w:r w:rsidR="00843B0C">
        <w:rPr>
          <w:b/>
          <w:spacing w:val="-2"/>
          <w:shd w:val="clear" w:color="auto" w:fill="FFFFFF"/>
        </w:rPr>
        <w:t>9</w:t>
      </w:r>
      <w:r w:rsidRPr="005D0E7D">
        <w:rPr>
          <w:b/>
          <w:spacing w:val="-2"/>
          <w:shd w:val="clear" w:color="auto" w:fill="FFFFFF"/>
        </w:rPr>
        <w:t>. Dynamika (w cenach stałych) i struktura (w cenach bieżących) produkcji sprzedanej przemysłu</w:t>
      </w:r>
    </w:p>
    <w:tbl>
      <w:tblPr>
        <w:tblStyle w:val="Siatkatabelijasna13"/>
        <w:tblpPr w:leftFromText="141" w:rightFromText="141" w:vertAnchor="text" w:horzAnchor="margin" w:tblpXSpec="center" w:tblpY="60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8. Dynamika (w cenach stałych) i struktura (w cenach bieżących) produkcji sprzedanej przemysłu"/>
        <w:tblDescription w:val="Dynamika (w cenach stałych) produkcji sprzedanej przemysłu w sierpniu 2022 roku oraz w okresie styczeń-sierpień 2022 roku w porównaniu z analogicznym okresem roku poprzedniego oraz struktura procentowa produkcji sprzedanej przemysłu (w cenach bieżących) w okresie styczeń-sierpień 2022. Dane według wybranych sekcji i działów przemysłu."/>
      </w:tblPr>
      <w:tblGrid>
        <w:gridCol w:w="3828"/>
        <w:gridCol w:w="2212"/>
        <w:gridCol w:w="2213"/>
        <w:gridCol w:w="2213"/>
      </w:tblGrid>
      <w:tr w:rsidR="00B07FC2" w:rsidRPr="005D0E7D" w14:paraId="0354D096" w14:textId="77777777" w:rsidTr="00C0710B">
        <w:trPr>
          <w:trHeight w:val="57"/>
        </w:trPr>
        <w:tc>
          <w:tcPr>
            <w:tcW w:w="3828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3C7E602" w14:textId="27BAB88B" w:rsidR="00B07FC2" w:rsidRPr="005D0E7D" w:rsidRDefault="0069105C" w:rsidP="00A15522">
            <w:pPr>
              <w:keepNext/>
              <w:tabs>
                <w:tab w:val="right" w:leader="dot" w:pos="4139"/>
              </w:tabs>
              <w:spacing w:before="70" w:after="70"/>
              <w:jc w:val="center"/>
              <w:outlineLvl w:val="0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bCs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212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36CFB817" w14:textId="294348B7" w:rsidR="00B07FC2" w:rsidRPr="005D0E7D" w:rsidRDefault="00B07FC2" w:rsidP="00A15522">
            <w:pPr>
              <w:keepNext/>
              <w:keepLines/>
              <w:spacing w:before="70" w:after="7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0</w:t>
            </w:r>
            <w:r w:rsidR="00C515C7">
              <w:rPr>
                <w:rFonts w:eastAsiaTheme="majorEastAsia" w:cstheme="majorBidi"/>
                <w:sz w:val="16"/>
                <w:szCs w:val="16"/>
              </w:rPr>
              <w:t>8</w:t>
            </w:r>
            <w:r w:rsidR="0087401A">
              <w:rPr>
                <w:rFonts w:eastAsiaTheme="majorEastAsia" w:cstheme="majorBidi"/>
                <w:sz w:val="16"/>
                <w:szCs w:val="16"/>
              </w:rPr>
              <w:t xml:space="preserve"> 2022</w:t>
            </w:r>
          </w:p>
        </w:tc>
        <w:tc>
          <w:tcPr>
            <w:tcW w:w="4426" w:type="dxa"/>
            <w:gridSpan w:val="2"/>
            <w:tcBorders>
              <w:top w:val="single" w:sz="4" w:space="0" w:color="522398"/>
            </w:tcBorders>
            <w:vAlign w:val="center"/>
          </w:tcPr>
          <w:p w14:paraId="59D60A45" w14:textId="399EF98D" w:rsidR="00B07FC2" w:rsidRPr="005D0E7D" w:rsidRDefault="00B07FC2" w:rsidP="00A15522">
            <w:pPr>
              <w:keepNext/>
              <w:keepLines/>
              <w:spacing w:before="70" w:after="7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01</w:t>
            </w:r>
            <w:r w:rsidR="00283338">
              <w:rPr>
                <w:rFonts w:eastAsiaTheme="majorEastAsia" w:cstheme="majorBidi"/>
                <w:sz w:val="16"/>
                <w:szCs w:val="16"/>
              </w:rPr>
              <w:t>–</w:t>
            </w:r>
            <w:r>
              <w:rPr>
                <w:rFonts w:eastAsiaTheme="majorEastAsia" w:cstheme="majorBidi"/>
                <w:sz w:val="16"/>
                <w:szCs w:val="16"/>
              </w:rPr>
              <w:t>0</w:t>
            </w:r>
            <w:r w:rsidR="00C515C7">
              <w:rPr>
                <w:rFonts w:eastAsiaTheme="majorEastAsia" w:cstheme="majorBidi"/>
                <w:sz w:val="16"/>
                <w:szCs w:val="16"/>
              </w:rPr>
              <w:t>8</w:t>
            </w:r>
            <w:r>
              <w:rPr>
                <w:rFonts w:eastAsiaTheme="majorEastAsia" w:cstheme="majorBidi"/>
                <w:sz w:val="16"/>
                <w:szCs w:val="16"/>
              </w:rPr>
              <w:t xml:space="preserve"> </w:t>
            </w:r>
            <w:r w:rsidR="0087401A">
              <w:rPr>
                <w:rFonts w:eastAsiaTheme="majorEastAsia" w:cstheme="majorBidi"/>
                <w:sz w:val="16"/>
                <w:szCs w:val="16"/>
              </w:rPr>
              <w:t>2022</w:t>
            </w:r>
          </w:p>
        </w:tc>
      </w:tr>
      <w:tr w:rsidR="00B07FC2" w:rsidRPr="005D0E7D" w14:paraId="406839F6" w14:textId="77777777" w:rsidTr="00C0710B">
        <w:trPr>
          <w:trHeight w:val="57"/>
        </w:trPr>
        <w:tc>
          <w:tcPr>
            <w:tcW w:w="3828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67D2C3F6" w14:textId="77777777" w:rsidR="00B07FC2" w:rsidRPr="005D0E7D" w:rsidRDefault="00B07FC2" w:rsidP="00A15522">
            <w:pPr>
              <w:keepNext/>
              <w:tabs>
                <w:tab w:val="right" w:leader="dot" w:pos="4139"/>
              </w:tabs>
              <w:spacing w:before="70" w:after="7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42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BB49A6D" w14:textId="21B35897" w:rsidR="00B07FC2" w:rsidRPr="005D0E7D" w:rsidRDefault="00B07FC2" w:rsidP="00B72E64">
            <w:pPr>
              <w:spacing w:before="70" w:after="70"/>
              <w:jc w:val="center"/>
              <w:rPr>
                <w:sz w:val="16"/>
                <w:szCs w:val="16"/>
              </w:rPr>
            </w:pPr>
            <w:r w:rsidRPr="005D0E7D">
              <w:rPr>
                <w:sz w:val="16"/>
                <w:szCs w:val="16"/>
              </w:rPr>
              <w:t>analogiczny okres roku</w:t>
            </w:r>
            <w:r>
              <w:rPr>
                <w:sz w:val="16"/>
                <w:szCs w:val="16"/>
              </w:rPr>
              <w:t xml:space="preserve"> </w:t>
            </w:r>
            <w:r w:rsidRPr="005D0E7D">
              <w:rPr>
                <w:sz w:val="16"/>
                <w:szCs w:val="16"/>
              </w:rPr>
              <w:t>poprzedniego</w:t>
            </w:r>
            <w:r w:rsidR="000769EB">
              <w:rPr>
                <w:sz w:val="16"/>
                <w:szCs w:val="16"/>
              </w:rPr>
              <w:t xml:space="preserve"> </w:t>
            </w:r>
            <w:r w:rsidRPr="005D0E7D">
              <w:rPr>
                <w:sz w:val="16"/>
                <w:szCs w:val="16"/>
              </w:rPr>
              <w:t>=</w:t>
            </w:r>
            <w:r w:rsidR="000769EB">
              <w:rPr>
                <w:sz w:val="16"/>
                <w:szCs w:val="16"/>
              </w:rPr>
              <w:t xml:space="preserve"> </w:t>
            </w:r>
            <w:r w:rsidRPr="005D0E7D">
              <w:rPr>
                <w:sz w:val="16"/>
                <w:szCs w:val="16"/>
              </w:rPr>
              <w:t>100</w:t>
            </w:r>
          </w:p>
        </w:tc>
        <w:tc>
          <w:tcPr>
            <w:tcW w:w="2213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7A94FAD8" w14:textId="77777777" w:rsidR="00B07FC2" w:rsidRPr="005D0E7D" w:rsidRDefault="00B07FC2" w:rsidP="00A15522">
            <w:pPr>
              <w:spacing w:before="70" w:after="70"/>
              <w:jc w:val="center"/>
              <w:rPr>
                <w:sz w:val="16"/>
                <w:szCs w:val="16"/>
              </w:rPr>
            </w:pPr>
            <w:r w:rsidRPr="005D0E7D">
              <w:rPr>
                <w:sz w:val="16"/>
                <w:szCs w:val="16"/>
              </w:rPr>
              <w:t>w odsetkach</w:t>
            </w:r>
          </w:p>
        </w:tc>
      </w:tr>
      <w:tr w:rsidR="00C515C7" w:rsidRPr="005D0E7D" w14:paraId="372D67CA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9847831" w14:textId="41D558F3" w:rsidR="00C515C7" w:rsidRPr="005D0E7D" w:rsidRDefault="00C515C7" w:rsidP="00C515C7">
            <w:pPr>
              <w:keepNext/>
              <w:keepLines/>
              <w:tabs>
                <w:tab w:val="right" w:leader="dot" w:pos="4156"/>
              </w:tabs>
              <w:spacing w:before="40" w:after="20"/>
              <w:outlineLvl w:val="4"/>
              <w:rPr>
                <w:rFonts w:eastAsiaTheme="majorEastAsia" w:cstheme="majorBidi"/>
                <w:b/>
                <w:sz w:val="16"/>
                <w:szCs w:val="16"/>
              </w:rPr>
            </w:pPr>
            <w:r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03EA3B" w14:textId="0C38F14C" w:rsidR="00C515C7" w:rsidRPr="005D0E7D" w:rsidRDefault="00C515C7" w:rsidP="00C515C7">
            <w:pPr>
              <w:spacing w:before="40" w:after="20"/>
              <w:jc w:val="right"/>
              <w:rPr>
                <w:rFonts w:cs="Arial"/>
                <w:b/>
                <w:sz w:val="16"/>
                <w:szCs w:val="16"/>
              </w:rPr>
            </w:pPr>
            <w:r w:rsidRPr="000625A4">
              <w:rPr>
                <w:rFonts w:cs="Arial"/>
                <w:b/>
                <w:sz w:val="16"/>
                <w:szCs w:val="16"/>
              </w:rPr>
              <w:t>112,9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3DD225" w14:textId="77A8F3FD" w:rsidR="00C515C7" w:rsidRPr="005D0E7D" w:rsidRDefault="00C515C7" w:rsidP="00C515C7">
            <w:pPr>
              <w:spacing w:before="40" w:after="20"/>
              <w:jc w:val="right"/>
              <w:rPr>
                <w:rFonts w:cs="Arial"/>
                <w:b/>
                <w:sz w:val="16"/>
                <w:szCs w:val="16"/>
              </w:rPr>
            </w:pPr>
            <w:r w:rsidRPr="000625A4">
              <w:rPr>
                <w:rFonts w:cs="Arial"/>
                <w:b/>
                <w:sz w:val="16"/>
                <w:szCs w:val="16"/>
              </w:rPr>
              <w:t>115,6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B3A0D1" w14:textId="06E6FC75" w:rsidR="00C515C7" w:rsidRPr="005D0E7D" w:rsidRDefault="00C515C7" w:rsidP="00C515C7">
            <w:pPr>
              <w:spacing w:before="40" w:after="20"/>
              <w:jc w:val="right"/>
              <w:rPr>
                <w:rFonts w:cs="Arial"/>
                <w:b/>
                <w:sz w:val="16"/>
                <w:szCs w:val="16"/>
              </w:rPr>
            </w:pPr>
            <w:r w:rsidRPr="005D0E7D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C515C7" w:rsidRPr="005D0E7D" w14:paraId="3E8CC878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F37F81" w14:textId="77777777" w:rsidR="00C515C7" w:rsidRPr="005D0E7D" w:rsidRDefault="00C515C7" w:rsidP="00C515C7">
            <w:pPr>
              <w:tabs>
                <w:tab w:val="left" w:leader="dot" w:pos="4366"/>
              </w:tabs>
              <w:spacing w:before="4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6F70E0" w14:textId="77777777" w:rsidR="00C515C7" w:rsidRPr="005D0E7D" w:rsidRDefault="00C515C7" w:rsidP="00C515C7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4A0243" w14:textId="77777777" w:rsidR="00C515C7" w:rsidRPr="005D0E7D" w:rsidRDefault="00C515C7" w:rsidP="00C515C7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45A9B8" w14:textId="77777777" w:rsidR="00C515C7" w:rsidRPr="005D0E7D" w:rsidRDefault="00C515C7" w:rsidP="00C515C7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515C7" w:rsidRPr="005D0E7D" w14:paraId="5A867286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F36827" w14:textId="77777777" w:rsidR="00C515C7" w:rsidRPr="005D0E7D" w:rsidRDefault="00C515C7" w:rsidP="00C515C7">
            <w:pPr>
              <w:tabs>
                <w:tab w:val="left" w:leader="dot" w:pos="4366"/>
              </w:tabs>
              <w:spacing w:before="40" w:after="20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EF81B9" w14:textId="6C06BAF2" w:rsidR="00C515C7" w:rsidRPr="005D0E7D" w:rsidRDefault="00C515C7" w:rsidP="00C515C7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 w:rsidRPr="00511744">
              <w:rPr>
                <w:rFonts w:cs="Arial"/>
                <w:sz w:val="16"/>
                <w:szCs w:val="16"/>
              </w:rPr>
              <w:t>108,9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508315" w14:textId="56B81BF6" w:rsidR="00C515C7" w:rsidRPr="005D0E7D" w:rsidRDefault="00C515C7" w:rsidP="00C515C7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 w:rsidRPr="00511744">
              <w:rPr>
                <w:rFonts w:cs="Arial"/>
                <w:sz w:val="16"/>
                <w:szCs w:val="16"/>
              </w:rPr>
              <w:t>110,5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FC16D2F" w14:textId="08C6E305" w:rsidR="00C515C7" w:rsidRPr="005D0E7D" w:rsidRDefault="00C515C7" w:rsidP="00C515C7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 w:rsidRPr="00327DF7">
              <w:rPr>
                <w:rFonts w:cs="Arial"/>
                <w:sz w:val="16"/>
                <w:szCs w:val="16"/>
              </w:rPr>
              <w:t>81,2</w:t>
            </w:r>
          </w:p>
        </w:tc>
      </w:tr>
      <w:tr w:rsidR="00C515C7" w:rsidRPr="005D0E7D" w14:paraId="60F10EBF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E45F56" w14:textId="77777777" w:rsidR="00C515C7" w:rsidRPr="005D0E7D" w:rsidRDefault="00C515C7" w:rsidP="00C515C7">
            <w:pPr>
              <w:tabs>
                <w:tab w:val="left" w:leader="dot" w:pos="4366"/>
              </w:tabs>
              <w:spacing w:before="40" w:after="20"/>
              <w:ind w:left="397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2A4C38" w14:textId="77777777" w:rsidR="00C515C7" w:rsidRPr="005D0E7D" w:rsidRDefault="00C515C7" w:rsidP="00C515C7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BAE26C" w14:textId="50020EF2" w:rsidR="00C515C7" w:rsidRPr="005D0E7D" w:rsidRDefault="00C515C7" w:rsidP="00C515C7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21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78D4085" w14:textId="77777777" w:rsidR="00C515C7" w:rsidRPr="005D0E7D" w:rsidRDefault="00C515C7" w:rsidP="00C515C7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515C7" w:rsidRPr="005D0E7D" w14:paraId="34D4E1CE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CFACD3" w14:textId="77777777" w:rsidR="00C515C7" w:rsidRPr="005D0E7D" w:rsidRDefault="00C515C7" w:rsidP="00C515C7">
            <w:pPr>
              <w:tabs>
                <w:tab w:val="left" w:leader="dot" w:pos="4366"/>
              </w:tabs>
              <w:spacing w:before="4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artykułów spożywczych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25E2A9" w14:textId="03F75A7E" w:rsidR="00C515C7" w:rsidRPr="005D0E7D" w:rsidRDefault="00C515C7" w:rsidP="00C515C7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 w:rsidRPr="00683452"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75363A" w14:textId="05F93810" w:rsidR="00C515C7" w:rsidRPr="005D0E7D" w:rsidRDefault="00C515C7" w:rsidP="00C515C7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 w:rsidRPr="00683452"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2213" w:type="dxa"/>
            <w:tcBorders>
              <w:top w:val="single" w:sz="4" w:space="0" w:color="522398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5FAE17D3" w14:textId="26C1995D" w:rsidR="00C515C7" w:rsidRPr="005D0E7D" w:rsidRDefault="00C515C7" w:rsidP="00C515C7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 w:rsidRPr="00E17E88">
              <w:rPr>
                <w:rFonts w:cs="Arial"/>
                <w:sz w:val="16"/>
                <w:szCs w:val="16"/>
              </w:rPr>
              <w:t>9,9</w:t>
            </w:r>
          </w:p>
        </w:tc>
      </w:tr>
      <w:tr w:rsidR="00C515C7" w:rsidRPr="005D0E7D" w14:paraId="53A713A7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E761BE" w14:textId="77777777" w:rsidR="00C515C7" w:rsidRPr="005D0E7D" w:rsidRDefault="00C515C7" w:rsidP="00C515C7">
            <w:pPr>
              <w:tabs>
                <w:tab w:val="left" w:leader="dot" w:pos="4366"/>
              </w:tabs>
              <w:spacing w:before="4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 xml:space="preserve">wyrobów z drewna, korka, słomy i </w:t>
            </w:r>
            <w:proofErr w:type="spellStart"/>
            <w:r w:rsidRPr="005D0E7D">
              <w:rPr>
                <w:rFonts w:cs="Arial"/>
                <w:sz w:val="16"/>
                <w:szCs w:val="16"/>
              </w:rPr>
              <w:t>wikliny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9DA1EB" w14:textId="6E338E3F" w:rsidR="00C515C7" w:rsidRPr="005D0E7D" w:rsidRDefault="00C515C7" w:rsidP="00C515C7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 w:rsidRPr="00683452">
              <w:rPr>
                <w:rFonts w:cs="Arial"/>
                <w:sz w:val="16"/>
                <w:szCs w:val="16"/>
              </w:rPr>
              <w:t>109,7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59A3CA" w14:textId="4D25E7EF" w:rsidR="00C515C7" w:rsidRPr="005D0E7D" w:rsidRDefault="00C515C7" w:rsidP="00C515C7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 w:rsidRPr="00683452">
              <w:rPr>
                <w:rFonts w:cs="Arial"/>
                <w:sz w:val="16"/>
                <w:szCs w:val="16"/>
              </w:rPr>
              <w:t>140,3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53ED5A1E" w14:textId="1B2F9A03" w:rsidR="00C515C7" w:rsidRPr="005D0E7D" w:rsidRDefault="00C515C7" w:rsidP="00C515C7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 w:rsidRPr="00E17E88">
              <w:rPr>
                <w:rFonts w:cs="Arial"/>
                <w:sz w:val="16"/>
                <w:szCs w:val="16"/>
              </w:rPr>
              <w:t>5,1</w:t>
            </w:r>
          </w:p>
        </w:tc>
      </w:tr>
      <w:tr w:rsidR="00C515C7" w:rsidRPr="005D0E7D" w14:paraId="6BE2CBD7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A9D6F1" w14:textId="77777777" w:rsidR="00C515C7" w:rsidRPr="005D0E7D" w:rsidRDefault="00C515C7" w:rsidP="00C515C7">
            <w:pPr>
              <w:tabs>
                <w:tab w:val="left" w:leader="dot" w:pos="4366"/>
              </w:tabs>
              <w:spacing w:before="4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A7BD42" w14:textId="472912A1" w:rsidR="00C515C7" w:rsidRPr="005D0E7D" w:rsidRDefault="00C515C7" w:rsidP="00C515C7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 w:rsidRPr="00683452">
              <w:rPr>
                <w:rFonts w:cs="Arial"/>
                <w:sz w:val="16"/>
                <w:szCs w:val="16"/>
              </w:rPr>
              <w:t>107,8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14616C" w14:textId="15BCEA37" w:rsidR="00C515C7" w:rsidRPr="005D0E7D" w:rsidRDefault="00C515C7" w:rsidP="00C515C7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 w:rsidRPr="00683452">
              <w:rPr>
                <w:rFonts w:cs="Arial"/>
                <w:sz w:val="16"/>
                <w:szCs w:val="16"/>
              </w:rPr>
              <w:t>113,0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23EA3AE9" w14:textId="2DE8FD6D" w:rsidR="00C515C7" w:rsidRPr="005D0E7D" w:rsidRDefault="00C515C7" w:rsidP="00C515C7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 w:rsidRPr="00E17E88">
              <w:rPr>
                <w:rFonts w:cs="Arial"/>
                <w:sz w:val="16"/>
                <w:szCs w:val="16"/>
              </w:rPr>
              <w:t>3,2</w:t>
            </w:r>
          </w:p>
        </w:tc>
      </w:tr>
      <w:tr w:rsidR="00C515C7" w:rsidRPr="005D0E7D" w14:paraId="5DB4E320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B2F714" w14:textId="77777777" w:rsidR="00C515C7" w:rsidRPr="005D0E7D" w:rsidRDefault="00C515C7" w:rsidP="00C515C7">
            <w:pPr>
              <w:tabs>
                <w:tab w:val="left" w:leader="dot" w:pos="4366"/>
              </w:tabs>
              <w:suppressAutoHyphens/>
              <w:spacing w:before="4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BDC3C2" w14:textId="1AAE7AC5" w:rsidR="00C515C7" w:rsidRPr="005D0E7D" w:rsidRDefault="00C515C7" w:rsidP="00C515C7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94,2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0BCF4D" w14:textId="06BFD89D" w:rsidR="00C515C7" w:rsidRPr="005D0E7D" w:rsidRDefault="00C515C7" w:rsidP="00C515C7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100,7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791CB767" w14:textId="6CB0D7C5" w:rsidR="00C515C7" w:rsidRPr="005D0E7D" w:rsidRDefault="00C515C7" w:rsidP="00C515C7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 w:rsidRPr="00E17E88">
              <w:rPr>
                <w:rFonts w:cs="Arial"/>
                <w:sz w:val="16"/>
                <w:szCs w:val="16"/>
              </w:rPr>
              <w:t>21,8</w:t>
            </w:r>
          </w:p>
        </w:tc>
      </w:tr>
      <w:tr w:rsidR="00C515C7" w:rsidRPr="005D0E7D" w14:paraId="6C7376DC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7A3470" w14:textId="77777777" w:rsidR="00C515C7" w:rsidRPr="005D0E7D" w:rsidRDefault="00C515C7" w:rsidP="00C515C7">
            <w:pPr>
              <w:tabs>
                <w:tab w:val="left" w:leader="dot" w:pos="4366"/>
              </w:tabs>
              <w:spacing w:before="4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 xml:space="preserve">wyrobów z </w:t>
            </w:r>
            <w:proofErr w:type="spellStart"/>
            <w:r w:rsidRPr="005D0E7D">
              <w:rPr>
                <w:rFonts w:cs="Arial"/>
                <w:sz w:val="16"/>
                <w:szCs w:val="16"/>
              </w:rPr>
              <w:t>metali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3AA985" w14:textId="17FCD698" w:rsidR="00C515C7" w:rsidRPr="005D0E7D" w:rsidRDefault="00C515C7" w:rsidP="00C515C7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 w:rsidRPr="00CB44C1"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861E77" w14:textId="6740D876" w:rsidR="00C515C7" w:rsidRPr="005D0E7D" w:rsidRDefault="00C515C7" w:rsidP="00C515C7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 w:rsidRPr="00CB44C1">
              <w:rPr>
                <w:rFonts w:cs="Arial"/>
                <w:sz w:val="16"/>
                <w:szCs w:val="16"/>
              </w:rPr>
              <w:t>120,1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634BC28D" w14:textId="17D0C5EB" w:rsidR="00C515C7" w:rsidRPr="005D0E7D" w:rsidRDefault="00C515C7" w:rsidP="00C515C7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 w:rsidRPr="00E17E88">
              <w:rPr>
                <w:rFonts w:cs="Arial"/>
                <w:sz w:val="16"/>
                <w:szCs w:val="16"/>
              </w:rPr>
              <w:t>8,4</w:t>
            </w:r>
          </w:p>
        </w:tc>
      </w:tr>
      <w:tr w:rsidR="00C515C7" w:rsidRPr="005D0E7D" w14:paraId="7F45FAF9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A3B562" w14:textId="77777777" w:rsidR="00C515C7" w:rsidRPr="005D0E7D" w:rsidRDefault="00C515C7" w:rsidP="00C515C7">
            <w:pPr>
              <w:tabs>
                <w:tab w:val="left" w:leader="dot" w:pos="4366"/>
              </w:tabs>
              <w:spacing w:before="4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 xml:space="preserve">maszyn i </w:t>
            </w:r>
            <w:proofErr w:type="spellStart"/>
            <w:r w:rsidRPr="005D0E7D">
              <w:rPr>
                <w:rFonts w:cs="Arial"/>
                <w:sz w:val="16"/>
                <w:szCs w:val="16"/>
              </w:rPr>
              <w:t>urządzeń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7233F7" w14:textId="6A22892E" w:rsidR="00C515C7" w:rsidRPr="005D0E7D" w:rsidRDefault="00C515C7" w:rsidP="00C515C7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 w:rsidRPr="00CB44C1">
              <w:rPr>
                <w:rFonts w:cs="Arial"/>
                <w:sz w:val="16"/>
                <w:szCs w:val="16"/>
              </w:rPr>
              <w:t>105,4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404985" w14:textId="6D6DCB3E" w:rsidR="00C515C7" w:rsidRPr="005D0E7D" w:rsidRDefault="00C515C7" w:rsidP="00C515C7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 w:rsidRPr="00CB44C1">
              <w:rPr>
                <w:rFonts w:cs="Arial"/>
                <w:sz w:val="16"/>
                <w:szCs w:val="16"/>
              </w:rPr>
              <w:t>115,9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44515566" w14:textId="2D9C3590" w:rsidR="00C515C7" w:rsidRPr="005D0E7D" w:rsidRDefault="00C515C7" w:rsidP="00C515C7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 w:rsidRPr="00E17E88">
              <w:rPr>
                <w:rFonts w:cs="Arial"/>
                <w:sz w:val="16"/>
                <w:szCs w:val="16"/>
              </w:rPr>
              <w:t>4,0</w:t>
            </w:r>
          </w:p>
        </w:tc>
      </w:tr>
      <w:tr w:rsidR="00C515C7" w:rsidRPr="005D0E7D" w14:paraId="4272F26C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BA2941" w14:textId="77777777" w:rsidR="00C515C7" w:rsidRPr="005D0E7D" w:rsidRDefault="00C515C7" w:rsidP="00C515C7">
            <w:pPr>
              <w:tabs>
                <w:tab w:val="left" w:leader="dot" w:pos="4366"/>
              </w:tabs>
              <w:spacing w:before="4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 xml:space="preserve">pojazdów samochodowych, przyczep i </w:t>
            </w:r>
            <w:proofErr w:type="spellStart"/>
            <w:r w:rsidRPr="005D0E7D">
              <w:rPr>
                <w:rFonts w:cs="Arial"/>
                <w:sz w:val="16"/>
                <w:szCs w:val="16"/>
              </w:rPr>
              <w:t>naczep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CD73C4" w14:textId="3C510F26" w:rsidR="00C515C7" w:rsidRPr="005D0E7D" w:rsidRDefault="00C515C7" w:rsidP="00C515C7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 w:rsidRPr="00CB44C1">
              <w:rPr>
                <w:rFonts w:cs="Arial"/>
                <w:sz w:val="16"/>
                <w:szCs w:val="16"/>
              </w:rPr>
              <w:t>104,2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DECED0" w14:textId="14F1407D" w:rsidR="00C515C7" w:rsidRPr="005D0E7D" w:rsidRDefault="00C515C7" w:rsidP="00C515C7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 w:rsidRPr="00CB44C1">
              <w:rPr>
                <w:rFonts w:cs="Arial"/>
                <w:sz w:val="16"/>
                <w:szCs w:val="16"/>
              </w:rPr>
              <w:t>120,0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74B0ECA2" w14:textId="6F901581" w:rsidR="00C515C7" w:rsidRPr="005D0E7D" w:rsidRDefault="00C515C7" w:rsidP="00C515C7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 w:rsidRPr="00E17E88">
              <w:rPr>
                <w:rFonts w:cs="Arial"/>
                <w:sz w:val="16"/>
                <w:szCs w:val="16"/>
              </w:rPr>
              <w:t>7,8</w:t>
            </w:r>
          </w:p>
        </w:tc>
      </w:tr>
      <w:tr w:rsidR="00C515C7" w:rsidRPr="005D0E7D" w14:paraId="378AE31B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CADE8B" w14:textId="77777777" w:rsidR="00C515C7" w:rsidRPr="005D0E7D" w:rsidRDefault="00C515C7" w:rsidP="00C515C7">
            <w:pPr>
              <w:tabs>
                <w:tab w:val="left" w:leader="dot" w:pos="4366"/>
              </w:tabs>
              <w:spacing w:before="40" w:after="20"/>
              <w:ind w:left="113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 xml:space="preserve">Dostawa wody; gospodarowanie ściekami i odpadami; </w:t>
            </w:r>
            <w:proofErr w:type="spellStart"/>
            <w:r w:rsidRPr="005D0E7D">
              <w:rPr>
                <w:rFonts w:cs="Arial"/>
                <w:sz w:val="16"/>
                <w:szCs w:val="16"/>
              </w:rPr>
              <w:t>rekultywacja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C85502" w14:textId="6064D184" w:rsidR="00C515C7" w:rsidRPr="005D0E7D" w:rsidRDefault="00C515C7" w:rsidP="00C515C7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 w:rsidRPr="00CB44C1">
              <w:rPr>
                <w:rFonts w:cs="Arial"/>
                <w:sz w:val="16"/>
                <w:szCs w:val="16"/>
              </w:rPr>
              <w:t>116,1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7217C0" w14:textId="5DA54DC8" w:rsidR="00C515C7" w:rsidRPr="005D0E7D" w:rsidRDefault="00C515C7" w:rsidP="00C515C7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 w:rsidRPr="00CB44C1">
              <w:rPr>
                <w:rFonts w:cs="Arial"/>
                <w:sz w:val="16"/>
                <w:szCs w:val="16"/>
              </w:rPr>
              <w:t>115,3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2305FB6A" w14:textId="5CACC892" w:rsidR="00C515C7" w:rsidRPr="005D0E7D" w:rsidRDefault="00C515C7" w:rsidP="00C515C7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 w:rsidRPr="00E17E88">
              <w:rPr>
                <w:rFonts w:cs="Arial"/>
                <w:sz w:val="16"/>
                <w:szCs w:val="16"/>
              </w:rPr>
              <w:t>2,6</w:t>
            </w:r>
          </w:p>
        </w:tc>
      </w:tr>
    </w:tbl>
    <w:p w14:paraId="01A88769" w14:textId="77777777" w:rsidR="004A0BBF" w:rsidRPr="005D0E7D" w:rsidRDefault="004A0BBF" w:rsidP="004A0BBF">
      <w:pPr>
        <w:suppressAutoHyphens/>
        <w:spacing w:before="240"/>
        <w:rPr>
          <w:shd w:val="clear" w:color="auto" w:fill="FFFFFF"/>
        </w:rPr>
      </w:pPr>
      <w:r w:rsidRPr="005D0E7D">
        <w:rPr>
          <w:shd w:val="clear" w:color="auto" w:fill="FFFFFF"/>
        </w:rPr>
        <w:t xml:space="preserve">W porównaniu </w:t>
      </w:r>
      <w:r>
        <w:rPr>
          <w:shd w:val="clear" w:color="auto" w:fill="FFFFFF"/>
        </w:rPr>
        <w:t>z lipcem 2022</w:t>
      </w:r>
      <w:r w:rsidRPr="005D0E7D">
        <w:rPr>
          <w:shd w:val="clear" w:color="auto" w:fill="FFFFFF"/>
        </w:rPr>
        <w:t xml:space="preserve"> r. produkcja sprzedana </w:t>
      </w:r>
      <w:r>
        <w:rPr>
          <w:shd w:val="clear" w:color="auto" w:fill="FFFFFF"/>
        </w:rPr>
        <w:t>zmalała</w:t>
      </w:r>
      <w:r w:rsidRPr="005D0E7D">
        <w:rPr>
          <w:shd w:val="clear" w:color="auto" w:fill="FFFFFF"/>
        </w:rPr>
        <w:t xml:space="preserve"> w przetwórstwie przemysłowym o </w:t>
      </w:r>
      <w:r>
        <w:rPr>
          <w:shd w:val="clear" w:color="auto" w:fill="FFFFFF"/>
        </w:rPr>
        <w:t>1,1</w:t>
      </w:r>
      <w:r w:rsidRPr="005D0E7D">
        <w:rPr>
          <w:shd w:val="clear" w:color="auto" w:fill="FFFFFF"/>
        </w:rPr>
        <w:t xml:space="preserve">%, a w dostawie wody; gospodarowaniu ściekami i odpadami; rekultywacji </w:t>
      </w:r>
      <w:r>
        <w:rPr>
          <w:shd w:val="clear" w:color="auto" w:fill="FFFFFF"/>
        </w:rPr>
        <w:t xml:space="preserve">– wzrosła </w:t>
      </w:r>
      <w:r w:rsidRPr="005D0E7D">
        <w:rPr>
          <w:shd w:val="clear" w:color="auto" w:fill="FFFFFF"/>
        </w:rPr>
        <w:t xml:space="preserve">o </w:t>
      </w:r>
      <w:r>
        <w:rPr>
          <w:shd w:val="clear" w:color="auto" w:fill="FFFFFF"/>
        </w:rPr>
        <w:t>14,4</w:t>
      </w:r>
      <w:r w:rsidRPr="005D0E7D">
        <w:rPr>
          <w:shd w:val="clear" w:color="auto" w:fill="FFFFFF"/>
        </w:rPr>
        <w:t>%.</w:t>
      </w:r>
    </w:p>
    <w:p w14:paraId="5359A238" w14:textId="1EF062B4" w:rsidR="005D0E7D" w:rsidRPr="005D0E7D" w:rsidRDefault="004A0BBF" w:rsidP="004A0BBF">
      <w:pPr>
        <w:suppressAutoHyphens/>
        <w:rPr>
          <w:shd w:val="clear" w:color="auto" w:fill="FFFFFF"/>
        </w:rPr>
      </w:pPr>
      <w:r w:rsidRPr="00DD4FD2">
        <w:rPr>
          <w:shd w:val="clear" w:color="auto" w:fill="FFFFFF"/>
        </w:rPr>
        <w:t xml:space="preserve">Wydajność pracy w przemyśle, mierzona produkcją sprzedaną na 1 zatrudnionego, w </w:t>
      </w:r>
      <w:r w:rsidR="00080588">
        <w:rPr>
          <w:shd w:val="clear" w:color="auto" w:fill="FFFFFF"/>
        </w:rPr>
        <w:t>sierpniu</w:t>
      </w:r>
      <w:r w:rsidRPr="00DD4FD2">
        <w:rPr>
          <w:shd w:val="clear" w:color="auto" w:fill="FFFFFF"/>
        </w:rPr>
        <w:t xml:space="preserve"> 2022 r. wyniosła (w cenach bieżących) 56,5 tys. zł i była (w cenach stałych) o 12,7% wyższa niż przed rokiem, przy większym o 0,2% przeciętnym zatrudnieniu i wzroście przeciętnych miesięcznych wynagrodzeń brutto o 11,7%.</w:t>
      </w:r>
    </w:p>
    <w:p w14:paraId="30B124FF" w14:textId="213A4A64" w:rsidR="00D60170" w:rsidRDefault="00190698" w:rsidP="00AD21CA">
      <w:pPr>
        <w:spacing w:before="360"/>
        <w:jc w:val="both"/>
        <w:rPr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173824" behindDoc="0" locked="0" layoutInCell="1" allowOverlap="1" wp14:anchorId="289E1C72" wp14:editId="301328A8">
            <wp:simplePos x="0" y="0"/>
            <wp:positionH relativeFrom="margin">
              <wp:align>right</wp:align>
            </wp:positionH>
            <wp:positionV relativeFrom="margin">
              <wp:posOffset>5905500</wp:posOffset>
            </wp:positionV>
            <wp:extent cx="6645910" cy="2643505"/>
            <wp:effectExtent l="0" t="0" r="2540" b="4445"/>
            <wp:wrapSquare wrapText="bothSides"/>
            <wp:docPr id="36" name="Wykres 36" descr="Wykres 12. Dynamika produkcji sprzedanej przemysłu (przeciętna miesięczna 2015=100)&#10;&#10;Dynamika produkcji sprzedanej przemysłu odnotowana w Polsce i w województwie świętokrzyskim w poszczególnych miesiącach lat 2019-2022.&#10;W Polsce w sierpniu 2022 roku wyniosła 142,2 (przed miesiącem 141,2, przed rokiem 128,2).&#10;W województwie świętokrzyskim w sierpniu 2022 roku dynamika produkcji sprzedanej przemysłu wyniosła 151,1 (przed miesiącem 154,0, przed rokiem 133,8).">
              <a:extLst xmlns:a="http://schemas.openxmlformats.org/drawingml/2006/main">
                <a:ext uri="{FF2B5EF4-FFF2-40B4-BE49-F238E27FC236}">
                  <a16:creationId xmlns:a16="http://schemas.microsoft.com/office/drawing/2014/main" id="{EC383027-A83D-4F29-A7FC-B216D3A0A26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V relativeFrom="margin">
              <wp14:pctHeight>0</wp14:pctHeight>
            </wp14:sizeRelV>
          </wp:anchor>
        </w:drawing>
      </w:r>
      <w:r w:rsidR="005D0E7D" w:rsidRPr="005D0E7D">
        <w:rPr>
          <w:b/>
        </w:rPr>
        <w:t xml:space="preserve">Wykres </w:t>
      </w:r>
      <w:r w:rsidR="00FD3C55">
        <w:rPr>
          <w:b/>
        </w:rPr>
        <w:t>9</w:t>
      </w:r>
      <w:r w:rsidR="005D0E7D" w:rsidRPr="005D0E7D">
        <w:rPr>
          <w:b/>
        </w:rPr>
        <w:t>.</w:t>
      </w:r>
      <w:r w:rsidR="005D0E7D" w:rsidRPr="005D0E7D">
        <w:rPr>
          <w:b/>
          <w:shd w:val="clear" w:color="auto" w:fill="FFFFFF"/>
        </w:rPr>
        <w:t xml:space="preserve"> Dynamika produkcji sprzedanej przemysłu </w:t>
      </w:r>
      <w:r w:rsidR="005D0E7D" w:rsidRPr="005D0E7D">
        <w:rPr>
          <w:shd w:val="clear" w:color="auto" w:fill="FFFFFF"/>
        </w:rPr>
        <w:t>(przeciętna miesięczna 2015=100)</w:t>
      </w:r>
    </w:p>
    <w:p w14:paraId="274FCEA7" w14:textId="116D17E4" w:rsidR="003C67C8" w:rsidRPr="005D0E7D" w:rsidRDefault="003C67C8" w:rsidP="003C67C8">
      <w:pPr>
        <w:suppressAutoHyphens/>
        <w:rPr>
          <w:shd w:val="clear" w:color="auto" w:fill="FFFFFF"/>
        </w:rPr>
      </w:pPr>
      <w:r w:rsidRPr="005D0E7D">
        <w:rPr>
          <w:shd w:val="clear" w:color="auto" w:fill="FFFFFF"/>
        </w:rPr>
        <w:t xml:space="preserve">Produkcja sprzedana budownictwa (w cenach bieżących) </w:t>
      </w:r>
      <w:r>
        <w:rPr>
          <w:shd w:val="clear" w:color="auto" w:fill="FFFFFF"/>
        </w:rPr>
        <w:t>w sierpniu</w:t>
      </w:r>
      <w:r w:rsidRPr="005D0E7D">
        <w:rPr>
          <w:shd w:val="clear" w:color="auto" w:fill="FFFFFF"/>
        </w:rPr>
        <w:t xml:space="preserve"> 202</w:t>
      </w:r>
      <w:r>
        <w:rPr>
          <w:shd w:val="clear" w:color="auto" w:fill="FFFFFF"/>
        </w:rPr>
        <w:t>2</w:t>
      </w:r>
      <w:r w:rsidRPr="005D0E7D">
        <w:rPr>
          <w:shd w:val="clear" w:color="auto" w:fill="FFFFFF"/>
        </w:rPr>
        <w:t xml:space="preserve"> r. wyniosła </w:t>
      </w:r>
      <w:r>
        <w:rPr>
          <w:shd w:val="clear" w:color="auto" w:fill="FFFFFF"/>
        </w:rPr>
        <w:t xml:space="preserve">687,1 </w:t>
      </w:r>
      <w:r w:rsidRPr="005D0E7D">
        <w:rPr>
          <w:shd w:val="clear" w:color="auto" w:fill="FFFFFF"/>
        </w:rPr>
        <w:t xml:space="preserve">mln zł i była o </w:t>
      </w:r>
      <w:r>
        <w:rPr>
          <w:shd w:val="clear" w:color="auto" w:fill="FFFFFF"/>
        </w:rPr>
        <w:t>98,0</w:t>
      </w:r>
      <w:r w:rsidRPr="005D0E7D">
        <w:rPr>
          <w:shd w:val="clear" w:color="auto" w:fill="FFFFFF"/>
        </w:rPr>
        <w:t xml:space="preserve">% </w:t>
      </w:r>
      <w:r>
        <w:rPr>
          <w:shd w:val="clear" w:color="auto" w:fill="FFFFFF"/>
        </w:rPr>
        <w:t>większa</w:t>
      </w:r>
      <w:r w:rsidRPr="005D0E7D">
        <w:rPr>
          <w:shd w:val="clear" w:color="auto" w:fill="FFFFFF"/>
        </w:rPr>
        <w:t xml:space="preserve"> niż przed rokiem. Wydajność pracy w budownictwie, mierzona produkcją sprzedaną na 1 zatrudnionego, wyniosła (w</w:t>
      </w:r>
      <w:r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 xml:space="preserve">cenach bieżących) </w:t>
      </w:r>
      <w:r>
        <w:rPr>
          <w:shd w:val="clear" w:color="auto" w:fill="FFFFFF"/>
        </w:rPr>
        <w:t xml:space="preserve">71,7 </w:t>
      </w:r>
      <w:r w:rsidRPr="005D0E7D">
        <w:rPr>
          <w:shd w:val="clear" w:color="auto" w:fill="FFFFFF"/>
        </w:rPr>
        <w:t xml:space="preserve">tys. zł i była </w:t>
      </w:r>
      <w:r>
        <w:rPr>
          <w:shd w:val="clear" w:color="auto" w:fill="FFFFFF"/>
        </w:rPr>
        <w:t>większa</w:t>
      </w:r>
      <w:r w:rsidRPr="005D0E7D">
        <w:rPr>
          <w:shd w:val="clear" w:color="auto" w:fill="FFFFFF"/>
        </w:rPr>
        <w:t xml:space="preserve"> niż przed rokiem o </w:t>
      </w:r>
      <w:r>
        <w:rPr>
          <w:shd w:val="clear" w:color="auto" w:fill="FFFFFF"/>
        </w:rPr>
        <w:t>100,1</w:t>
      </w:r>
      <w:r w:rsidRPr="005D0E7D">
        <w:rPr>
          <w:shd w:val="clear" w:color="auto" w:fill="FFFFFF"/>
        </w:rPr>
        <w:t xml:space="preserve">%. Przeciętne zatrudnienie w budownictwie było </w:t>
      </w:r>
      <w:r>
        <w:rPr>
          <w:shd w:val="clear" w:color="auto" w:fill="FFFFFF"/>
        </w:rPr>
        <w:t xml:space="preserve">w sierpniu </w:t>
      </w:r>
      <w:r w:rsidRPr="005D0E7D">
        <w:rPr>
          <w:shd w:val="clear" w:color="auto" w:fill="FFFFFF"/>
        </w:rPr>
        <w:t>202</w:t>
      </w:r>
      <w:r>
        <w:rPr>
          <w:shd w:val="clear" w:color="auto" w:fill="FFFFFF"/>
        </w:rPr>
        <w:t xml:space="preserve">2 </w:t>
      </w:r>
      <w:r w:rsidRPr="005D0E7D">
        <w:rPr>
          <w:shd w:val="clear" w:color="auto" w:fill="FFFFFF"/>
        </w:rPr>
        <w:t xml:space="preserve">r. </w:t>
      </w:r>
      <w:r>
        <w:rPr>
          <w:shd w:val="clear" w:color="auto" w:fill="FFFFFF"/>
        </w:rPr>
        <w:t>o 1,1</w:t>
      </w:r>
      <w:r w:rsidRPr="005D0E7D">
        <w:rPr>
          <w:shd w:val="clear" w:color="auto" w:fill="FFFFFF"/>
        </w:rPr>
        <w:t xml:space="preserve">% </w:t>
      </w:r>
      <w:r>
        <w:rPr>
          <w:shd w:val="clear" w:color="auto" w:fill="FFFFFF"/>
        </w:rPr>
        <w:t>mniejsze</w:t>
      </w:r>
      <w:r w:rsidRPr="005D0E7D">
        <w:rPr>
          <w:shd w:val="clear" w:color="auto" w:fill="FFFFFF"/>
        </w:rPr>
        <w:t xml:space="preserve"> niż przed rokiem, przy </w:t>
      </w:r>
      <w:r>
        <w:rPr>
          <w:shd w:val="clear" w:color="auto" w:fill="FFFFFF"/>
        </w:rPr>
        <w:t>spadku</w:t>
      </w:r>
      <w:r w:rsidRPr="005D0E7D">
        <w:rPr>
          <w:shd w:val="clear" w:color="auto" w:fill="FFFFFF"/>
        </w:rPr>
        <w:t xml:space="preserve"> przeciętnego miesięcznego wynagrodzenia brutto o</w:t>
      </w:r>
      <w:r>
        <w:rPr>
          <w:shd w:val="clear" w:color="auto" w:fill="FFFFFF"/>
        </w:rPr>
        <w:t xml:space="preserve"> 2,3</w:t>
      </w:r>
      <w:r w:rsidRPr="005D0E7D">
        <w:rPr>
          <w:shd w:val="clear" w:color="auto" w:fill="FFFFFF"/>
        </w:rPr>
        <w:t>%.</w:t>
      </w:r>
    </w:p>
    <w:p w14:paraId="6ED4F814" w14:textId="116CB73A" w:rsidR="00663628" w:rsidRDefault="003C67C8" w:rsidP="00190698">
      <w:pPr>
        <w:pageBreakBefore/>
        <w:rPr>
          <w:b/>
          <w:spacing w:val="-2"/>
          <w:shd w:val="clear" w:color="auto" w:fill="FFFFFF"/>
        </w:rPr>
      </w:pPr>
      <w:r w:rsidRPr="005D0E7D">
        <w:rPr>
          <w:shd w:val="clear" w:color="auto" w:fill="FFFFFF"/>
        </w:rPr>
        <w:lastRenderedPageBreak/>
        <w:t>Produkcja budowlano-montażowa (w cenach bieżących) w</w:t>
      </w:r>
      <w:r>
        <w:rPr>
          <w:shd w:val="clear" w:color="auto" w:fill="FFFFFF"/>
        </w:rPr>
        <w:t xml:space="preserve"> sierpniu 2022</w:t>
      </w:r>
      <w:r w:rsidRPr="005D0E7D">
        <w:rPr>
          <w:shd w:val="clear" w:color="auto" w:fill="FFFFFF"/>
        </w:rPr>
        <w:t xml:space="preserve"> r. ukształtowała się na poziomie </w:t>
      </w:r>
      <w:r>
        <w:rPr>
          <w:shd w:val="clear" w:color="auto" w:fill="FFFFFF"/>
        </w:rPr>
        <w:t>313,7</w:t>
      </w:r>
      <w:r w:rsidRPr="005D0E7D">
        <w:rPr>
          <w:shd w:val="clear" w:color="auto" w:fill="FFFFFF"/>
        </w:rPr>
        <w:t xml:space="preserve"> mln zł i stanowiła </w:t>
      </w:r>
      <w:r>
        <w:rPr>
          <w:shd w:val="clear" w:color="auto" w:fill="FFFFFF"/>
        </w:rPr>
        <w:t>45,7</w:t>
      </w:r>
      <w:r w:rsidRPr="005D0E7D">
        <w:rPr>
          <w:shd w:val="clear" w:color="auto" w:fill="FFFFFF"/>
        </w:rPr>
        <w:t xml:space="preserve">% ogółu produkcji sprzedanej budownictwa. W stosunku do </w:t>
      </w:r>
      <w:r>
        <w:rPr>
          <w:shd w:val="clear" w:color="auto" w:fill="FFFFFF"/>
        </w:rPr>
        <w:t xml:space="preserve">lipca </w:t>
      </w:r>
      <w:r w:rsidRPr="005D0E7D">
        <w:rPr>
          <w:shd w:val="clear" w:color="auto" w:fill="FFFFFF"/>
        </w:rPr>
        <w:t>202</w:t>
      </w:r>
      <w:r>
        <w:rPr>
          <w:shd w:val="clear" w:color="auto" w:fill="FFFFFF"/>
        </w:rPr>
        <w:t>2</w:t>
      </w:r>
      <w:r w:rsidRPr="005D0E7D">
        <w:rPr>
          <w:shd w:val="clear" w:color="auto" w:fill="FFFFFF"/>
        </w:rPr>
        <w:t xml:space="preserve"> r. produkcja budowlano-montażowa </w:t>
      </w:r>
      <w:r>
        <w:rPr>
          <w:shd w:val="clear" w:color="auto" w:fill="FFFFFF"/>
        </w:rPr>
        <w:t>zwiększyła się</w:t>
      </w:r>
      <w:r w:rsidRPr="005D0E7D">
        <w:rPr>
          <w:shd w:val="clear" w:color="auto" w:fill="FFFFFF"/>
        </w:rPr>
        <w:t xml:space="preserve"> o </w:t>
      </w:r>
      <w:r w:rsidRPr="004B41B2">
        <w:rPr>
          <w:shd w:val="clear" w:color="auto" w:fill="FFFFFF"/>
        </w:rPr>
        <w:t xml:space="preserve">48,7%, a w odniesieniu do sierpnia 2021 r. wzrosła o 81,8%. Znaczący wzrost produkcji budowlano-montażowej w skali roku odnotowano w podmiotach specjalizujących się w budowie obiektów inżynierii lądowej i wodnej (o 151,4%) oraz w podmiotach prowadzących działalność w zakresie robót budowlanych specjalistycznych (o 88,8%). W jednostkach zajmujących się głównie budową budynków produkcja budowlano-montażowa zmniejszyła się o 6,0%. </w:t>
      </w:r>
    </w:p>
    <w:p w14:paraId="7B3DFF30" w14:textId="0037A5CD" w:rsidR="00663628" w:rsidRDefault="00663628" w:rsidP="0087401A">
      <w:pPr>
        <w:spacing w:before="240" w:after="0"/>
        <w:rPr>
          <w:b/>
          <w:spacing w:val="-2"/>
          <w:shd w:val="clear" w:color="auto" w:fill="FFFFFF"/>
        </w:rPr>
      </w:pPr>
      <w:r w:rsidRPr="005D0E7D">
        <w:rPr>
          <w:b/>
          <w:spacing w:val="-2"/>
          <w:shd w:val="clear" w:color="auto" w:fill="FFFFFF"/>
        </w:rPr>
        <w:t xml:space="preserve">Tablica </w:t>
      </w:r>
      <w:r w:rsidR="00843B0C">
        <w:rPr>
          <w:b/>
          <w:spacing w:val="-2"/>
          <w:shd w:val="clear" w:color="auto" w:fill="FFFFFF"/>
        </w:rPr>
        <w:t>10</w:t>
      </w:r>
      <w:r w:rsidRPr="005D0E7D">
        <w:rPr>
          <w:b/>
          <w:spacing w:val="-2"/>
          <w:shd w:val="clear" w:color="auto" w:fill="FFFFFF"/>
        </w:rPr>
        <w:t>. Dynamika i struktura produkcji budowlano-montażowej (w cenach bieżących)</w:t>
      </w:r>
    </w:p>
    <w:tbl>
      <w:tblPr>
        <w:tblStyle w:val="Siatkatabelijasna131"/>
        <w:tblpPr w:leftFromText="141" w:rightFromText="141" w:vertAnchor="text" w:horzAnchor="margin" w:tblpXSpec="center" w:tblpY="77"/>
        <w:tblW w:w="1045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9. Dynamika i struktura produkcji budowlano-montażowej (w cenach bieżących)"/>
        <w:tblDescription w:val="Dynamika produkcji  budowlano-montażowej w sierpniu 2022 roku i w okresie styczeń-sierpień 2022 roku w porównaniu z analogicznym okresem roku poprzedniego oraz jej struktura w odsetkach w okresie styczeń-sierpień 2022 roku. Dane według działów budownictwa."/>
      </w:tblPr>
      <w:tblGrid>
        <w:gridCol w:w="3238"/>
        <w:gridCol w:w="2406"/>
        <w:gridCol w:w="2406"/>
        <w:gridCol w:w="2406"/>
      </w:tblGrid>
      <w:tr w:rsidR="00A15522" w:rsidRPr="00A15522" w14:paraId="4CFDBDE4" w14:textId="77777777" w:rsidTr="00A15522">
        <w:trPr>
          <w:trHeight w:val="57"/>
        </w:trPr>
        <w:tc>
          <w:tcPr>
            <w:tcW w:w="3238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B6D4E5E" w14:textId="5BAAEE2B" w:rsidR="00A15522" w:rsidRPr="00A15522" w:rsidRDefault="0069105C" w:rsidP="00470F67">
            <w:pPr>
              <w:keepNext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A15522">
              <w:rPr>
                <w:rFonts w:eastAsia="Times New Roman" w:cs="Arial"/>
                <w:bCs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B6442FE" w14:textId="11BE4FCC" w:rsidR="00A15522" w:rsidRPr="00A15522" w:rsidRDefault="0087401A" w:rsidP="00470F67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0</w:t>
            </w:r>
            <w:r w:rsidR="008A1F3F">
              <w:rPr>
                <w:rFonts w:eastAsiaTheme="majorEastAsia" w:cstheme="majorBidi"/>
                <w:sz w:val="16"/>
                <w:szCs w:val="16"/>
              </w:rPr>
              <w:t>8</w:t>
            </w:r>
            <w:r>
              <w:rPr>
                <w:rFonts w:eastAsiaTheme="majorEastAsia" w:cstheme="majorBidi"/>
                <w:sz w:val="16"/>
                <w:szCs w:val="16"/>
              </w:rPr>
              <w:t xml:space="preserve"> 2022</w:t>
            </w:r>
          </w:p>
        </w:tc>
        <w:tc>
          <w:tcPr>
            <w:tcW w:w="481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06AD1C1" w14:textId="462600AC" w:rsidR="00A15522" w:rsidRPr="00A15522" w:rsidRDefault="0087401A" w:rsidP="00470F67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01</w:t>
            </w:r>
            <w:r w:rsidR="00154D2E">
              <w:rPr>
                <w:rFonts w:eastAsiaTheme="majorEastAsia" w:cstheme="majorBidi"/>
                <w:sz w:val="16"/>
                <w:szCs w:val="16"/>
              </w:rPr>
              <w:t>–</w:t>
            </w:r>
            <w:r>
              <w:rPr>
                <w:rFonts w:eastAsiaTheme="majorEastAsia" w:cstheme="majorBidi"/>
                <w:sz w:val="16"/>
                <w:szCs w:val="16"/>
              </w:rPr>
              <w:t>0</w:t>
            </w:r>
            <w:r w:rsidR="008A1F3F">
              <w:rPr>
                <w:rFonts w:eastAsiaTheme="majorEastAsia" w:cstheme="majorBidi"/>
                <w:sz w:val="16"/>
                <w:szCs w:val="16"/>
              </w:rPr>
              <w:t>8</w:t>
            </w:r>
            <w:r>
              <w:rPr>
                <w:rFonts w:eastAsiaTheme="majorEastAsia" w:cstheme="majorBidi"/>
                <w:sz w:val="16"/>
                <w:szCs w:val="16"/>
              </w:rPr>
              <w:t xml:space="preserve"> 2022</w:t>
            </w:r>
          </w:p>
        </w:tc>
      </w:tr>
      <w:tr w:rsidR="00A15522" w:rsidRPr="00A15522" w14:paraId="11FAB7FB" w14:textId="77777777" w:rsidTr="00A15522">
        <w:tc>
          <w:tcPr>
            <w:tcW w:w="3238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3D6AB982" w14:textId="77777777" w:rsidR="00A15522" w:rsidRPr="00A15522" w:rsidRDefault="00A15522" w:rsidP="00470F67">
            <w:pPr>
              <w:keepNext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81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5B765C" w14:textId="1ED83823" w:rsidR="00A15522" w:rsidRPr="00A15522" w:rsidRDefault="00E22F0C" w:rsidP="00470F67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</w:t>
            </w:r>
            <w:r w:rsidR="00A15522" w:rsidRPr="00A15522">
              <w:rPr>
                <w:sz w:val="16"/>
                <w:szCs w:val="16"/>
              </w:rPr>
              <w:t>na</w:t>
            </w:r>
            <w:r w:rsidR="006B16D1">
              <w:rPr>
                <w:sz w:val="16"/>
                <w:szCs w:val="16"/>
              </w:rPr>
              <w:t>l</w:t>
            </w:r>
            <w:r w:rsidR="00A15522" w:rsidRPr="00A15522">
              <w:rPr>
                <w:sz w:val="16"/>
                <w:szCs w:val="16"/>
              </w:rPr>
              <w:t>ogiczny okres roku</w:t>
            </w:r>
            <w:r w:rsidR="00705A83">
              <w:rPr>
                <w:sz w:val="16"/>
                <w:szCs w:val="16"/>
              </w:rPr>
              <w:t xml:space="preserve"> </w:t>
            </w:r>
            <w:r w:rsidR="00A15522" w:rsidRPr="00A15522">
              <w:rPr>
                <w:sz w:val="16"/>
                <w:szCs w:val="16"/>
              </w:rPr>
              <w:t>poprzedniego</w:t>
            </w:r>
            <w:r w:rsidR="000769EB">
              <w:rPr>
                <w:sz w:val="16"/>
                <w:szCs w:val="16"/>
              </w:rPr>
              <w:t xml:space="preserve"> </w:t>
            </w:r>
            <w:r w:rsidR="00A15522" w:rsidRPr="00A15522">
              <w:rPr>
                <w:sz w:val="16"/>
                <w:szCs w:val="16"/>
              </w:rPr>
              <w:t>=</w:t>
            </w:r>
            <w:r w:rsidR="000769EB">
              <w:rPr>
                <w:sz w:val="16"/>
                <w:szCs w:val="16"/>
              </w:rPr>
              <w:t xml:space="preserve"> </w:t>
            </w:r>
            <w:r w:rsidR="00A15522" w:rsidRPr="00A15522">
              <w:rPr>
                <w:sz w:val="16"/>
                <w:szCs w:val="16"/>
              </w:rPr>
              <w:t>100</w:t>
            </w:r>
          </w:p>
        </w:tc>
        <w:tc>
          <w:tcPr>
            <w:tcW w:w="2406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49D881DC" w14:textId="77777777" w:rsidR="00A15522" w:rsidRPr="00A15522" w:rsidRDefault="00A15522" w:rsidP="00470F67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15522">
              <w:rPr>
                <w:sz w:val="16"/>
                <w:szCs w:val="16"/>
              </w:rPr>
              <w:t>w odsetkach</w:t>
            </w:r>
          </w:p>
        </w:tc>
      </w:tr>
      <w:tr w:rsidR="0084544E" w:rsidRPr="00A15522" w14:paraId="2F731907" w14:textId="77777777" w:rsidTr="00A15522">
        <w:trPr>
          <w:trHeight w:val="57"/>
        </w:trPr>
        <w:tc>
          <w:tcPr>
            <w:tcW w:w="323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A70D09A" w14:textId="54CA13AF" w:rsidR="0084544E" w:rsidRPr="00A15522" w:rsidRDefault="0084544E" w:rsidP="0084544E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b/>
                <w:sz w:val="16"/>
                <w:szCs w:val="16"/>
              </w:rPr>
            </w:pPr>
            <w:r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4FF9B88" w14:textId="39A6BA23" w:rsidR="0084544E" w:rsidRPr="00A15522" w:rsidRDefault="0084544E" w:rsidP="0084544E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181,8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CFE8659" w14:textId="3F93515F" w:rsidR="0084544E" w:rsidRPr="00A15522" w:rsidRDefault="0084544E" w:rsidP="0084544E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164,1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B74EB48" w14:textId="17BAEDB4" w:rsidR="0084544E" w:rsidRPr="00A15522" w:rsidRDefault="0084544E" w:rsidP="0084544E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84544E" w:rsidRPr="00A15522" w14:paraId="1D123F77" w14:textId="77777777" w:rsidTr="00A15522">
        <w:trPr>
          <w:trHeight w:val="57"/>
        </w:trPr>
        <w:tc>
          <w:tcPr>
            <w:tcW w:w="323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93DC49" w14:textId="77777777" w:rsidR="0084544E" w:rsidRPr="00A15522" w:rsidRDefault="0084544E" w:rsidP="0084544E">
            <w:pPr>
              <w:spacing w:before="0" w:after="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A15522">
              <w:rPr>
                <w:rFonts w:cs="Arial"/>
                <w:sz w:val="16"/>
                <w:szCs w:val="16"/>
              </w:rPr>
              <w:t xml:space="preserve">Budowa </w:t>
            </w:r>
            <w:proofErr w:type="spellStart"/>
            <w:r w:rsidRPr="00A15522">
              <w:rPr>
                <w:rFonts w:cs="Arial"/>
                <w:sz w:val="16"/>
                <w:szCs w:val="16"/>
              </w:rPr>
              <w:t>budynków</w:t>
            </w:r>
            <w:r w:rsidRPr="00A15522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76C5F1" w14:textId="53C27177" w:rsidR="0084544E" w:rsidRPr="00A15522" w:rsidRDefault="0084544E" w:rsidP="0084544E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3A1ACD">
              <w:rPr>
                <w:rFonts w:cs="Arial"/>
                <w:sz w:val="16"/>
                <w:szCs w:val="16"/>
              </w:rPr>
              <w:t>94,0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949E45" w14:textId="22555B14" w:rsidR="0084544E" w:rsidRPr="00A15522" w:rsidRDefault="0084544E" w:rsidP="0084544E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3A1ACD">
              <w:rPr>
                <w:rFonts w:cs="Arial"/>
                <w:sz w:val="16"/>
                <w:szCs w:val="16"/>
              </w:rPr>
              <w:t>139,5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788903E" w14:textId="228DA6EC" w:rsidR="0084544E" w:rsidRPr="00A15522" w:rsidRDefault="0084544E" w:rsidP="0084544E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352509">
              <w:rPr>
                <w:rFonts w:cs="Arial"/>
                <w:sz w:val="16"/>
                <w:szCs w:val="16"/>
              </w:rPr>
              <w:t>28,1</w:t>
            </w:r>
          </w:p>
        </w:tc>
      </w:tr>
      <w:tr w:rsidR="0084544E" w:rsidRPr="00A15522" w14:paraId="5F17773A" w14:textId="77777777" w:rsidTr="00A15522">
        <w:trPr>
          <w:trHeight w:val="57"/>
        </w:trPr>
        <w:tc>
          <w:tcPr>
            <w:tcW w:w="323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1980C2" w14:textId="77777777" w:rsidR="0084544E" w:rsidRPr="00A15522" w:rsidRDefault="0084544E" w:rsidP="0084544E">
            <w:pPr>
              <w:spacing w:before="0" w:after="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A15522">
              <w:rPr>
                <w:rFonts w:cs="Arial"/>
                <w:sz w:val="16"/>
                <w:szCs w:val="16"/>
              </w:rPr>
              <w:t xml:space="preserve">Budowa obiektów inżynierii lądowej i </w:t>
            </w:r>
            <w:proofErr w:type="spellStart"/>
            <w:r w:rsidRPr="00A15522">
              <w:rPr>
                <w:rFonts w:cs="Arial"/>
                <w:sz w:val="16"/>
                <w:szCs w:val="16"/>
              </w:rPr>
              <w:t>wodnej</w:t>
            </w:r>
            <w:r w:rsidRPr="00A15522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6D8C16" w14:textId="2ED05587" w:rsidR="0084544E" w:rsidRPr="00A15522" w:rsidRDefault="0084544E" w:rsidP="0084544E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8D3E6D">
              <w:rPr>
                <w:rFonts w:cs="Arial"/>
                <w:sz w:val="16"/>
                <w:szCs w:val="16"/>
              </w:rPr>
              <w:t>251,4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A3FA43" w14:textId="5AF76B57" w:rsidR="0084544E" w:rsidRPr="00A15522" w:rsidRDefault="0084544E" w:rsidP="0084544E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8D3E6D">
              <w:rPr>
                <w:rFonts w:cs="Arial"/>
                <w:sz w:val="16"/>
                <w:szCs w:val="16"/>
              </w:rPr>
              <w:t>183,3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C4C71C" w14:textId="3936C188" w:rsidR="0084544E" w:rsidRPr="00A15522" w:rsidRDefault="0084544E" w:rsidP="0084544E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352509">
              <w:rPr>
                <w:rFonts w:cs="Arial"/>
                <w:sz w:val="16"/>
                <w:szCs w:val="16"/>
              </w:rPr>
              <w:t>37,1</w:t>
            </w:r>
          </w:p>
        </w:tc>
      </w:tr>
      <w:tr w:rsidR="0084544E" w:rsidRPr="00A15522" w14:paraId="134FCFCB" w14:textId="77777777" w:rsidTr="002F30CD">
        <w:trPr>
          <w:trHeight w:val="57"/>
        </w:trPr>
        <w:tc>
          <w:tcPr>
            <w:tcW w:w="323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45E83B" w14:textId="77777777" w:rsidR="0084544E" w:rsidRPr="00A15522" w:rsidRDefault="0084544E" w:rsidP="0084544E">
            <w:pPr>
              <w:spacing w:before="0" w:after="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A15522">
              <w:rPr>
                <w:rFonts w:cs="Arial"/>
                <w:sz w:val="16"/>
                <w:szCs w:val="16"/>
              </w:rPr>
              <w:t>Roboty budowlane specjalistyczne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EEAD215" w14:textId="3B1D894D" w:rsidR="0084544E" w:rsidRPr="00A15522" w:rsidRDefault="0084544E" w:rsidP="0084544E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DC1F14">
              <w:rPr>
                <w:rFonts w:cs="Arial"/>
                <w:sz w:val="16"/>
                <w:szCs w:val="16"/>
              </w:rPr>
              <w:t>188,8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18A67BD" w14:textId="026875B8" w:rsidR="0084544E" w:rsidRPr="00A15522" w:rsidRDefault="0084544E" w:rsidP="0084544E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DC1F14">
              <w:rPr>
                <w:rFonts w:cs="Arial"/>
                <w:sz w:val="16"/>
                <w:szCs w:val="16"/>
              </w:rPr>
              <w:t>169,3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5BA9E17" w14:textId="4118DFBD" w:rsidR="0084544E" w:rsidRPr="00A15522" w:rsidRDefault="0084544E" w:rsidP="0084544E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352509">
              <w:rPr>
                <w:rFonts w:cs="Arial"/>
                <w:sz w:val="16"/>
                <w:szCs w:val="16"/>
              </w:rPr>
              <w:t>34,8</w:t>
            </w:r>
          </w:p>
        </w:tc>
      </w:tr>
    </w:tbl>
    <w:p w14:paraId="62A16AAA" w14:textId="328FB009" w:rsidR="005D0E7D" w:rsidRDefault="003C67C8" w:rsidP="0078684E">
      <w:pPr>
        <w:suppressAutoHyphens/>
        <w:spacing w:before="240"/>
        <w:rPr>
          <w:shd w:val="clear" w:color="auto" w:fill="FFFFFF"/>
        </w:rPr>
      </w:pPr>
      <w:r w:rsidRPr="00A820F2">
        <w:rPr>
          <w:shd w:val="clear" w:color="auto" w:fill="FFFFFF"/>
        </w:rPr>
        <w:t xml:space="preserve">W porównaniu z lipcem 2022 r. wzrost produkcji budowlano-montażowej odnotowano w firmach zajmujących się głównie budową obiektów inżynierii lądowej i wodnej (165,4%) oraz w przedsiębiorstwach specjalizujących się w robotach budowlanych specjalistycznych (o 11,2%), natomiast spadek </w:t>
      </w:r>
      <w:r>
        <w:rPr>
          <w:shd w:val="clear" w:color="auto" w:fill="FFFFFF"/>
        </w:rPr>
        <w:t>nastąpił</w:t>
      </w:r>
      <w:r w:rsidRPr="00A820F2">
        <w:rPr>
          <w:shd w:val="clear" w:color="auto" w:fill="FFFFFF"/>
        </w:rPr>
        <w:t xml:space="preserve"> w podmiotach, których podstawowy rodzaj działalności stanowiła budowa budynków (o 16,8%).</w:t>
      </w:r>
    </w:p>
    <w:p w14:paraId="5DC71911" w14:textId="259AFEE8" w:rsidR="00454C60" w:rsidRDefault="00FD3C55" w:rsidP="006D7F87">
      <w:pPr>
        <w:spacing w:before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Budownictwo mieszkaniowe</w:t>
      </w:r>
    </w:p>
    <w:p w14:paraId="3C3160FF" w14:textId="77777777" w:rsidR="009246B2" w:rsidRDefault="009246B2" w:rsidP="009246B2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 sierpniu 2022 r. przekazano do użytkowania o 7,0% mniej mieszkań niż w analogicznym miesiącu ubiegłego roku, zmniejszyła się również liczba mieszkań, na których budowę wydano pozwolenia lub dokonano zgłoszenia z projektem budowlanym (o 1,0%). Zwiększyła się natomiast liczba mieszkań, których budowę rozpoczęto (o 8,7%).</w:t>
      </w:r>
    </w:p>
    <w:p w14:paraId="4D62E66F" w14:textId="2657965D" w:rsidR="009246B2" w:rsidRDefault="009246B2" w:rsidP="009246B2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Według wstępnych danych</w:t>
      </w:r>
      <w:r>
        <w:rPr>
          <w:rFonts w:cs="Arial"/>
          <w:szCs w:val="19"/>
          <w:vertAlign w:val="superscript"/>
        </w:rPr>
        <w:footnoteReference w:id="2"/>
      </w:r>
      <w:r>
        <w:rPr>
          <w:rFonts w:cs="Arial"/>
          <w:szCs w:val="19"/>
        </w:rPr>
        <w:t xml:space="preserve">, w sierpniu 2022 r. przekazano do użytkowania 280 mieszkań, tj. o 21 mniej niż przed rokiem. W badanym miesiącu oddano do użytkowania 256 mieszkań indywidualnych (91,4% ogólnej liczby oddanych mieszkań, w sierpniu 2021 r. </w:t>
      </w:r>
      <w:r w:rsidR="00080588">
        <w:rPr>
          <w:rFonts w:cs="Arial"/>
          <w:szCs w:val="19"/>
        </w:rPr>
        <w:t>–</w:t>
      </w:r>
      <w:r>
        <w:rPr>
          <w:rFonts w:cs="Arial"/>
          <w:szCs w:val="19"/>
        </w:rPr>
        <w:t xml:space="preserve"> 74,7%) oraz 24 mieszkania przeznaczone na sprzedaż lub wynajem (8,6% ogólnej liczby oddanych mieszkań, w sierpniu 2021 r. </w:t>
      </w:r>
      <w:r w:rsidR="00080588">
        <w:rPr>
          <w:rFonts w:cs="Arial"/>
          <w:szCs w:val="19"/>
        </w:rPr>
        <w:t>–</w:t>
      </w:r>
      <w:r>
        <w:rPr>
          <w:rFonts w:cs="Arial"/>
          <w:szCs w:val="19"/>
        </w:rPr>
        <w:t xml:space="preserve"> 20,3%). Efekty budownictwa mieszkaniowego uzyskane w województwie świętokrzyskim w sierpniu 2022 r. stanowiły 1,5% efektów krajowych.</w:t>
      </w:r>
    </w:p>
    <w:p w14:paraId="662F1B52" w14:textId="0B35DA5D" w:rsidR="009246B2" w:rsidRPr="00B8451B" w:rsidRDefault="009246B2" w:rsidP="009246B2">
      <w:pPr>
        <w:pStyle w:val="tytuwykresu"/>
        <w:spacing w:before="200"/>
        <w:rPr>
          <w:shd w:val="clear" w:color="auto" w:fill="FFFFFF"/>
        </w:rPr>
      </w:pPr>
      <w:r>
        <w:rPr>
          <w:shd w:val="clear" w:color="auto" w:fill="FFFFFF"/>
        </w:rPr>
        <w:t>Tablica 1</w:t>
      </w:r>
      <w:r w:rsidR="00080588">
        <w:rPr>
          <w:shd w:val="clear" w:color="auto" w:fill="FFFFFF"/>
        </w:rPr>
        <w:t>1</w:t>
      </w:r>
      <w:r>
        <w:rPr>
          <w:shd w:val="clear" w:color="auto" w:fill="FFFFFF"/>
        </w:rPr>
        <w:t>. Liczba mieszkań oddanych do użytkowania w okresie styczeń-sierpień 2022 r.</w:t>
      </w:r>
    </w:p>
    <w:tbl>
      <w:tblPr>
        <w:tblStyle w:val="Siatkatabelijasna11"/>
        <w:tblpPr w:leftFromText="141" w:rightFromText="141" w:vertAnchor="text" w:horzAnchor="margin" w:tblpXSpec="center" w:tblpY="117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10. Liczba mieszkań oddanych do użytkowania w okresie styczeń-sierpień 2022 roku"/>
        <w:tblDescription w:val="Liczba mieszkań oddanych do użytkowania według form budowncitwa. Dane w wartościach bezwzglednych, odsetkach oraz dynamika w porówaniu do analogicznego okresu roku poprzedniego. Ponadto przeciętna powierzchnia użytkowa mieszkań (w m2) według form budownictwa."/>
      </w:tblPr>
      <w:tblGrid>
        <w:gridCol w:w="4077"/>
        <w:gridCol w:w="1597"/>
        <w:gridCol w:w="1598"/>
        <w:gridCol w:w="1597"/>
        <w:gridCol w:w="1598"/>
      </w:tblGrid>
      <w:tr w:rsidR="009246B2" w14:paraId="31F3287D" w14:textId="77777777" w:rsidTr="00417983">
        <w:trPr>
          <w:trHeight w:val="57"/>
        </w:trPr>
        <w:tc>
          <w:tcPr>
            <w:tcW w:w="407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8380151" w14:textId="77777777" w:rsidR="009246B2" w:rsidRPr="006F43F9" w:rsidRDefault="009246B2" w:rsidP="00417983">
            <w:pPr>
              <w:pStyle w:val="Nagwek1"/>
              <w:tabs>
                <w:tab w:val="right" w:leader="dot" w:pos="4139"/>
              </w:tabs>
              <w:spacing w:before="30" w:after="30" w:line="240" w:lineRule="exact"/>
              <w:jc w:val="center"/>
              <w:outlineLvl w:val="0"/>
              <w:rPr>
                <w:rFonts w:ascii="Fira Sans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 w:rsidRPr="006F43F9">
              <w:rPr>
                <w:rFonts w:ascii="Fira Sans" w:hAnsi="Fira Sans" w:cs="Arial"/>
                <w:color w:val="000000" w:themeColor="text1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4792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79742D0" w14:textId="77777777" w:rsidR="009246B2" w:rsidRDefault="009246B2" w:rsidP="00417983">
            <w:pPr>
              <w:pStyle w:val="Nagwek3"/>
              <w:spacing w:before="30" w:after="3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Mieszkania oddane do użytkowania</w:t>
            </w:r>
          </w:p>
        </w:tc>
        <w:tc>
          <w:tcPr>
            <w:tcW w:w="1598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0EAFCDA" w14:textId="77777777" w:rsidR="009246B2" w:rsidRDefault="009246B2" w:rsidP="00417983">
            <w:pPr>
              <w:suppressAutoHyphens/>
              <w:spacing w:before="30" w:after="3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Przeciętna powierzchnia użytkowa 1 mieszkania w m</w:t>
            </w:r>
            <w:r>
              <w:rPr>
                <w:color w:val="000000" w:themeColor="text1"/>
                <w:sz w:val="16"/>
                <w:szCs w:val="16"/>
                <w:vertAlign w:val="superscript"/>
              </w:rPr>
              <w:t>2</w:t>
            </w:r>
          </w:p>
        </w:tc>
      </w:tr>
      <w:tr w:rsidR="009246B2" w14:paraId="0C72F279" w14:textId="77777777" w:rsidTr="00417983">
        <w:trPr>
          <w:trHeight w:val="57"/>
        </w:trPr>
        <w:tc>
          <w:tcPr>
            <w:tcW w:w="4077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8650F76" w14:textId="77777777" w:rsidR="009246B2" w:rsidRDefault="009246B2" w:rsidP="00417983">
            <w:pPr>
              <w:spacing w:before="30" w:after="30"/>
              <w:rPr>
                <w:rFonts w:eastAsia="Times New Roman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80F09B8" w14:textId="77777777" w:rsidR="009246B2" w:rsidRDefault="009246B2" w:rsidP="00417983">
            <w:pPr>
              <w:suppressAutoHyphens/>
              <w:spacing w:before="30" w:after="3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w liczbach bezwzględnych 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33F4A83E" w14:textId="77777777" w:rsidR="009246B2" w:rsidRDefault="009246B2" w:rsidP="00417983">
            <w:pPr>
              <w:spacing w:before="30" w:after="3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5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  <w:hideMark/>
          </w:tcPr>
          <w:p w14:paraId="4BE7288A" w14:textId="77777777" w:rsidR="009246B2" w:rsidRDefault="009246B2" w:rsidP="00417983">
            <w:pPr>
              <w:spacing w:before="30" w:after="3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01–08 2021=100</w:t>
            </w:r>
          </w:p>
        </w:tc>
        <w:tc>
          <w:tcPr>
            <w:tcW w:w="1598" w:type="dxa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7E0B240D" w14:textId="77777777" w:rsidR="009246B2" w:rsidRDefault="009246B2" w:rsidP="00417983">
            <w:pPr>
              <w:spacing w:before="30" w:after="30"/>
              <w:rPr>
                <w:color w:val="000000" w:themeColor="text1"/>
                <w:sz w:val="16"/>
                <w:szCs w:val="16"/>
              </w:rPr>
            </w:pPr>
          </w:p>
        </w:tc>
      </w:tr>
      <w:tr w:rsidR="009246B2" w14:paraId="1D7BE10A" w14:textId="77777777" w:rsidTr="00417983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0CCC73A" w14:textId="77777777" w:rsidR="009246B2" w:rsidRDefault="009246B2" w:rsidP="00417983">
            <w:pPr>
              <w:pStyle w:val="Nagwek5"/>
              <w:tabs>
                <w:tab w:val="right" w:leader="dot" w:pos="4156"/>
              </w:tabs>
              <w:spacing w:before="30" w:after="30"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B03C98C" w14:textId="77777777" w:rsidR="009246B2" w:rsidRDefault="009246B2" w:rsidP="00417983">
            <w:pPr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2929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1B57D2A8" w14:textId="77777777" w:rsidR="009246B2" w:rsidRDefault="009246B2" w:rsidP="00417983">
            <w:pPr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33945DC" w14:textId="77777777" w:rsidR="009246B2" w:rsidRDefault="009246B2" w:rsidP="00417983">
            <w:pPr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97,1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1739BFB3" w14:textId="77777777" w:rsidR="009246B2" w:rsidRDefault="009246B2" w:rsidP="00417983">
            <w:pPr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107,2</w:t>
            </w:r>
          </w:p>
        </w:tc>
      </w:tr>
      <w:tr w:rsidR="009246B2" w14:paraId="0281D465" w14:textId="77777777" w:rsidTr="00417983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474FA26" w14:textId="77777777" w:rsidR="009246B2" w:rsidRDefault="009246B2" w:rsidP="00417983">
            <w:pPr>
              <w:tabs>
                <w:tab w:val="right" w:leader="dot" w:pos="2444"/>
              </w:tabs>
              <w:spacing w:before="30" w:after="30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6AD6285" w14:textId="77777777" w:rsidR="009246B2" w:rsidRDefault="009246B2" w:rsidP="00417983">
            <w:pPr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1902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44A92C35" w14:textId="0E6967DE" w:rsidR="009246B2" w:rsidRDefault="009246B2" w:rsidP="00417983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</w:t>
            </w:r>
            <w:r w:rsidR="00791DB7">
              <w:rPr>
                <w:rFonts w:cs="Arial"/>
                <w:sz w:val="16"/>
                <w:szCs w:val="16"/>
              </w:rPr>
              <w:t>5,0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911C752" w14:textId="77777777" w:rsidR="009246B2" w:rsidRDefault="009246B2" w:rsidP="00417983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2A185501" w14:textId="77777777" w:rsidR="009246B2" w:rsidRDefault="009246B2" w:rsidP="00417983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134,8</w:t>
            </w:r>
          </w:p>
        </w:tc>
      </w:tr>
      <w:tr w:rsidR="009246B2" w14:paraId="1F281A2A" w14:textId="77777777" w:rsidTr="00417983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9BDCFAD" w14:textId="77777777" w:rsidR="009246B2" w:rsidRDefault="009246B2" w:rsidP="00417983">
            <w:pPr>
              <w:tabs>
                <w:tab w:val="right" w:leader="dot" w:pos="2444"/>
              </w:tabs>
              <w:spacing w:before="30" w:after="3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1D50767" w14:textId="77777777" w:rsidR="009246B2" w:rsidRDefault="009246B2" w:rsidP="00417983">
            <w:pPr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981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3489C5F2" w14:textId="0D81DC04" w:rsidR="009246B2" w:rsidRDefault="009246B2" w:rsidP="00417983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</w:t>
            </w:r>
            <w:r w:rsidR="00791DB7">
              <w:rPr>
                <w:rFonts w:cs="Arial"/>
                <w:sz w:val="16"/>
                <w:szCs w:val="16"/>
              </w:rPr>
              <w:t>3,5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47BB25A" w14:textId="77777777" w:rsidR="009246B2" w:rsidRDefault="009246B2" w:rsidP="00417983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90,1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3875ED94" w14:textId="77777777" w:rsidR="009246B2" w:rsidRDefault="009246B2" w:rsidP="00417983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56,5</w:t>
            </w:r>
          </w:p>
        </w:tc>
      </w:tr>
      <w:tr w:rsidR="009246B2" w14:paraId="6CCA9A19" w14:textId="77777777" w:rsidTr="00417983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080771A" w14:textId="77777777" w:rsidR="009246B2" w:rsidRDefault="009246B2" w:rsidP="00417983">
            <w:pPr>
              <w:tabs>
                <w:tab w:val="right" w:leader="dot" w:pos="2444"/>
              </w:tabs>
              <w:spacing w:before="30" w:after="3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B6602FA" w14:textId="77777777" w:rsidR="009246B2" w:rsidRDefault="009246B2" w:rsidP="00417983">
            <w:pPr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42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</w:tcPr>
          <w:p w14:paraId="538D0530" w14:textId="51E5E755" w:rsidR="009246B2" w:rsidRDefault="009246B2" w:rsidP="00417983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</w:t>
            </w:r>
            <w:r w:rsidR="00791DB7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14:paraId="640CF081" w14:textId="77777777" w:rsidR="009246B2" w:rsidRDefault="009246B2" w:rsidP="00417983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F737E8C" w14:textId="77777777" w:rsidR="009246B2" w:rsidRDefault="009246B2" w:rsidP="00417983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52,2</w:t>
            </w:r>
          </w:p>
        </w:tc>
      </w:tr>
      <w:tr w:rsidR="009246B2" w14:paraId="20E8413B" w14:textId="77777777" w:rsidTr="00417983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38697BC" w14:textId="77777777" w:rsidR="009246B2" w:rsidRDefault="009246B2" w:rsidP="00417983">
            <w:pPr>
              <w:tabs>
                <w:tab w:val="right" w:leader="dot" w:pos="2444"/>
              </w:tabs>
              <w:spacing w:before="30" w:after="3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D77DB71" w14:textId="77777777" w:rsidR="009246B2" w:rsidRDefault="009246B2" w:rsidP="00417983">
            <w:pPr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</w:tcPr>
          <w:p w14:paraId="0A2A5738" w14:textId="77777777" w:rsidR="009246B2" w:rsidRDefault="009246B2" w:rsidP="00417983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14:paraId="1560B8AB" w14:textId="77777777" w:rsidR="009246B2" w:rsidRDefault="009246B2" w:rsidP="00417983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26,7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3A9929E0" w14:textId="77777777" w:rsidR="009246B2" w:rsidRDefault="009246B2" w:rsidP="00417983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26,3</w:t>
            </w:r>
          </w:p>
        </w:tc>
      </w:tr>
    </w:tbl>
    <w:p w14:paraId="091B3985" w14:textId="5136B331" w:rsidR="009246B2" w:rsidRDefault="009246B2" w:rsidP="009246B2">
      <w:pPr>
        <w:spacing w:before="240"/>
      </w:pPr>
      <w:r>
        <w:t xml:space="preserve">W okresie styczeń-sierpień oddano do użytkowania 2929 mieszkań, tj. o 2,9% mniej niż w analogicznym okresie ub. roku. W budownictwie indywidualnym liczba oddanych mieszkań była większa niż przed rokiem, natomiast w budownictwie przeznaczonym na sprzedaż lub wynajem odnotowano spadek liczby zrealizowanych mieszkań. W badanym okresie nie przekazano żadnego mieszkania społecznego czynszowego i zakładowego. </w:t>
      </w:r>
    </w:p>
    <w:p w14:paraId="747A68EC" w14:textId="52BE84B9" w:rsidR="009246B2" w:rsidRDefault="00194398" w:rsidP="009246B2">
      <w:pPr>
        <w:spacing w:before="240"/>
        <w:rPr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2174848" behindDoc="0" locked="0" layoutInCell="1" allowOverlap="1" wp14:anchorId="71F695BB" wp14:editId="3C0985F2">
            <wp:simplePos x="0" y="0"/>
            <wp:positionH relativeFrom="margin">
              <wp:align>right</wp:align>
            </wp:positionH>
            <wp:positionV relativeFrom="margin">
              <wp:posOffset>247650</wp:posOffset>
            </wp:positionV>
            <wp:extent cx="6648450" cy="3714750"/>
            <wp:effectExtent l="0" t="0" r="0" b="0"/>
            <wp:wrapSquare wrapText="bothSides"/>
            <wp:docPr id="39" name="Wykres 39" descr="Wykres 10. Dynamika mieszkań oddanych do użytkowania (analogiczny okres 2015=100) &#10;&#10;Zmiana liczby mieszkań oddanych do użytkowania w województwie świętokrzyskim i w Polsce w porównaniu z analogicznym okresem 2015 roku, w poszczególnych miesiącach dla lat 2019, 2020, 2021 i 2022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46B2">
        <w:rPr>
          <w:b/>
        </w:rPr>
        <w:t>Wykres 10.</w:t>
      </w:r>
      <w:r w:rsidR="009246B2">
        <w:rPr>
          <w:b/>
          <w:shd w:val="clear" w:color="auto" w:fill="FFFFFF"/>
        </w:rPr>
        <w:t xml:space="preserve"> Dynamika mieszkań oddanych do użytkowania </w:t>
      </w:r>
      <w:r w:rsidR="009246B2">
        <w:rPr>
          <w:shd w:val="clear" w:color="auto" w:fill="FFFFFF"/>
        </w:rPr>
        <w:t>(analogiczny okres 2015=100)</w:t>
      </w:r>
    </w:p>
    <w:p w14:paraId="17181C20" w14:textId="77777777" w:rsidR="009246B2" w:rsidRPr="000E4FC3" w:rsidRDefault="009246B2" w:rsidP="009246B2">
      <w:pPr>
        <w:spacing w:before="240"/>
        <w:rPr>
          <w:spacing w:val="-3"/>
          <w:szCs w:val="19"/>
        </w:rPr>
      </w:pPr>
      <w:r>
        <w:rPr>
          <w:rFonts w:cs="Arial"/>
          <w:szCs w:val="19"/>
        </w:rPr>
        <w:t>Przeciętna</w:t>
      </w:r>
      <w:r>
        <w:rPr>
          <w:rFonts w:cs="Arial"/>
          <w:b/>
          <w:szCs w:val="19"/>
        </w:rPr>
        <w:t xml:space="preserve"> </w:t>
      </w:r>
      <w:r>
        <w:rPr>
          <w:rFonts w:cs="Arial"/>
          <w:szCs w:val="19"/>
        </w:rPr>
        <w:t>powierzchnia mieszkania oddanego do użytkowania w okresie ośmiu miesięcy 2022 r. wyniosła 107,2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 xml:space="preserve"> i była o 1,1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 xml:space="preserve"> większa niż mieszkania oddanego w analogicznym okresie ub. roku. W</w:t>
      </w:r>
      <w:r>
        <w:rPr>
          <w:spacing w:val="-3"/>
          <w:szCs w:val="19"/>
        </w:rPr>
        <w:t xml:space="preserve"> budownictwie indywidualnym oraz </w:t>
      </w:r>
      <w:r>
        <w:rPr>
          <w:rFonts w:cs="Arial"/>
          <w:szCs w:val="19"/>
        </w:rPr>
        <w:t xml:space="preserve">w </w:t>
      </w:r>
      <w:r>
        <w:rPr>
          <w:spacing w:val="-3"/>
          <w:szCs w:val="19"/>
        </w:rPr>
        <w:t>budownictwie przeznaczonym na sprzedaż lub wynajem odnotowano spadek powierzchni, odpowiednio o 1,6 m</w:t>
      </w:r>
      <w:r>
        <w:rPr>
          <w:rFonts w:cs="Arial"/>
          <w:szCs w:val="19"/>
          <w:vertAlign w:val="superscript"/>
        </w:rPr>
        <w:t>2</w:t>
      </w:r>
      <w:r>
        <w:rPr>
          <w:spacing w:val="-3"/>
          <w:szCs w:val="19"/>
        </w:rPr>
        <w:t xml:space="preserve"> i 2,2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.</w:t>
      </w:r>
    </w:p>
    <w:p w14:paraId="12FBAACE" w14:textId="6DB24A26" w:rsidR="009246B2" w:rsidRDefault="00E47B46" w:rsidP="009246B2">
      <w:pPr>
        <w:suppressAutoHyphens/>
        <w:rPr>
          <w:rFonts w:cs="Arial"/>
          <w:szCs w:val="19"/>
        </w:rPr>
      </w:pPr>
      <w:r>
        <w:rPr>
          <w:noProof/>
        </w:rPr>
        <w:drawing>
          <wp:anchor distT="0" distB="0" distL="114300" distR="114300" simplePos="0" relativeHeight="252175872" behindDoc="0" locked="0" layoutInCell="1" allowOverlap="1" wp14:anchorId="6978F203" wp14:editId="49641446">
            <wp:simplePos x="0" y="0"/>
            <wp:positionH relativeFrom="margin">
              <wp:align>left</wp:align>
            </wp:positionH>
            <wp:positionV relativeFrom="margin">
              <wp:posOffset>4949825</wp:posOffset>
            </wp:positionV>
            <wp:extent cx="3857625" cy="3597275"/>
            <wp:effectExtent l="0" t="0" r="0" b="3175"/>
            <wp:wrapSquare wrapText="bothSides"/>
            <wp:docPr id="40" name="Wykres 40" descr="Wykres 11. Mieszkania oddane do użytkowania według powiatów w województwie świętokrzyskim w okresie styczeń-sierpień 2022 roku. &#10;&#10;Dane w wartościach bezwzględnych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margin">
              <wp14:pctWidth>0</wp14:pctWidth>
            </wp14:sizeRelH>
          </wp:anchor>
        </w:drawing>
      </w:r>
      <w:r w:rsidR="009246B2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2155392" behindDoc="1" locked="0" layoutInCell="1" allowOverlap="1" wp14:anchorId="72C056B9" wp14:editId="7E58F653">
                <wp:simplePos x="0" y="0"/>
                <wp:positionH relativeFrom="column">
                  <wp:posOffset>-99695</wp:posOffset>
                </wp:positionH>
                <wp:positionV relativeFrom="paragraph">
                  <wp:posOffset>20955</wp:posOffset>
                </wp:positionV>
                <wp:extent cx="3983355" cy="394970"/>
                <wp:effectExtent l="0" t="0" r="0" b="5080"/>
                <wp:wrapTight wrapText="bothSides">
                  <wp:wrapPolygon edited="0">
                    <wp:start x="0" y="0"/>
                    <wp:lineTo x="0" y="20836"/>
                    <wp:lineTo x="21486" y="20836"/>
                    <wp:lineTo x="21486" y="0"/>
                    <wp:lineTo x="0" y="0"/>
                  </wp:wrapPolygon>
                </wp:wrapTight>
                <wp:docPr id="13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3355" cy="394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E03943" w14:textId="77777777" w:rsidR="00BC1124" w:rsidRDefault="00BC1124" w:rsidP="009246B2">
                            <w:pPr>
                              <w:spacing w:before="0" w:after="80"/>
                              <w:ind w:left="992" w:hanging="992"/>
                              <w:rPr>
                                <w:rFonts w:cs="Arial"/>
                                <w:b/>
                                <w:szCs w:val="19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Cs w:val="19"/>
                              </w:rPr>
                              <w:t>Wykres 11. Mieszkania oddane do użytkowania według powiatów</w:t>
                            </w:r>
                            <w:r>
                              <w:rPr>
                                <w:rFonts w:cs="Arial"/>
                                <w:b/>
                                <w:szCs w:val="19"/>
                              </w:rPr>
                              <w:br/>
                              <w:t>w okresie styczeń-sierpień 2022 r.</w:t>
                            </w:r>
                          </w:p>
                          <w:p w14:paraId="6B019C2C" w14:textId="77777777" w:rsidR="00BC1124" w:rsidRDefault="00BC1124" w:rsidP="009246B2">
                            <w:pPr>
                              <w:spacing w:before="0" w:after="80"/>
                              <w:ind w:left="709" w:hanging="709"/>
                              <w:rPr>
                                <w:rFonts w:cs="Arial"/>
                                <w:b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056B9" id="Pole tekstowe 5" o:spid="_x0000_s1027" type="#_x0000_t202" style="position:absolute;margin-left:-7.85pt;margin-top:1.65pt;width:313.65pt;height:31.1pt;z-index:-251161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" stroked="f">
                <v:textbox>
                  <w:txbxContent>
                    <w:p w14:paraId="2EE03943" w14:textId="77777777" w:rsidR="00BC1124" w:rsidRDefault="00BC1124" w:rsidP="009246B2">
                      <w:pPr>
                        <w:spacing w:before="0" w:after="80"/>
                        <w:ind w:left="992" w:hanging="992"/>
                        <w:rPr>
                          <w:rFonts w:cs="Arial"/>
                          <w:b/>
                          <w:szCs w:val="19"/>
                        </w:rPr>
                      </w:pPr>
                      <w:r>
                        <w:rPr>
                          <w:rFonts w:cs="Arial"/>
                          <w:b/>
                          <w:szCs w:val="19"/>
                        </w:rPr>
                        <w:t>Wykres 11. Mieszkania oddane do użytkowania według powiatów</w:t>
                      </w:r>
                      <w:r>
                        <w:rPr>
                          <w:rFonts w:cs="Arial"/>
                          <w:b/>
                          <w:szCs w:val="19"/>
                        </w:rPr>
                        <w:br/>
                        <w:t>w okresie styczeń-sierpień 2022 r.</w:t>
                      </w:r>
                    </w:p>
                    <w:p w14:paraId="6B019C2C" w14:textId="77777777" w:rsidR="00BC1124" w:rsidRDefault="00BC1124" w:rsidP="009246B2">
                      <w:pPr>
                        <w:spacing w:before="0" w:after="80"/>
                        <w:ind w:left="709" w:hanging="709"/>
                        <w:rPr>
                          <w:rFonts w:cs="Arial"/>
                          <w:b/>
                          <w:szCs w:val="19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246B2">
        <w:rPr>
          <w:rFonts w:cs="Arial"/>
          <w:szCs w:val="19"/>
        </w:rPr>
        <w:t>Najwięcej mieszkań przekazano do użytkowania w Kielcach (850) oraz powiecie kieleckim (725). Najmniej mieszkań wybudowano w powiecie kazimierskim (32).</w:t>
      </w:r>
    </w:p>
    <w:p w14:paraId="5BD456A2" w14:textId="7815C8B4" w:rsidR="009246B2" w:rsidRDefault="009246B2" w:rsidP="009246B2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Mieszkania o największej powierzchni użytkowej powstały w powiecie kazimierskim (178,3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), a o najmniejszej w Kielcach (58,9 m</w:t>
      </w:r>
      <w:r w:rsidRPr="00845A81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).</w:t>
      </w:r>
    </w:p>
    <w:p w14:paraId="7C0C6EB9" w14:textId="448E3B0A" w:rsidR="009246B2" w:rsidRDefault="009246B2" w:rsidP="009246B2">
      <w:pPr>
        <w:suppressAutoHyphens/>
        <w:rPr>
          <w:rFonts w:cs="Arial"/>
          <w:szCs w:val="19"/>
        </w:rPr>
      </w:pPr>
      <w:r w:rsidRPr="00395DD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158464" behindDoc="0" locked="0" layoutInCell="1" allowOverlap="1" wp14:anchorId="77D5F09F" wp14:editId="657CF99F">
                <wp:simplePos x="0" y="0"/>
                <wp:positionH relativeFrom="margin">
                  <wp:posOffset>1802715</wp:posOffset>
                </wp:positionH>
                <wp:positionV relativeFrom="paragraph">
                  <wp:posOffset>1315441</wp:posOffset>
                </wp:positionV>
                <wp:extent cx="1246564" cy="381000"/>
                <wp:effectExtent l="0" t="0" r="0" b="0"/>
                <wp:wrapNone/>
                <wp:docPr id="42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564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D14636" w14:textId="77777777" w:rsidR="00BC1124" w:rsidRPr="006E3563" w:rsidRDefault="00BC1124" w:rsidP="009246B2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6E3563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>Polska = 1</w:t>
                            </w:r>
                            <w:r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>45532</w:t>
                            </w:r>
                          </w:p>
                          <w:p w14:paraId="727F53C4" w14:textId="77777777" w:rsidR="00BC1124" w:rsidRPr="006E3563" w:rsidRDefault="00BC1124" w:rsidP="009246B2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6E3563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>świętokrzyskie = 2</w:t>
                            </w:r>
                            <w:r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>929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5F09F" id="pole tekstowe 4" o:spid="_x0000_s1028" type="#_x0000_t202" style="position:absolute;margin-left:141.95pt;margin-top:103.6pt;width:98.15pt;height:30pt;z-index:25215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" fillcolor="white [3201]" stroked="f">
                <v:textbox>
                  <w:txbxContent>
                    <w:p w14:paraId="37D14636" w14:textId="77777777" w:rsidR="00BC1124" w:rsidRPr="006E3563" w:rsidRDefault="00BC1124" w:rsidP="009246B2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6E3563"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>Polska = 1</w:t>
                      </w:r>
                      <w:r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>45532</w:t>
                      </w:r>
                    </w:p>
                    <w:p w14:paraId="727F53C4" w14:textId="77777777" w:rsidR="00BC1124" w:rsidRPr="006E3563" w:rsidRDefault="00BC1124" w:rsidP="009246B2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6E3563"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>świętokrzyskie = 2</w:t>
                      </w:r>
                      <w:r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>929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156416" behindDoc="0" locked="0" layoutInCell="1" allowOverlap="1" wp14:anchorId="06813E54" wp14:editId="2740CFC5">
                <wp:simplePos x="0" y="0"/>
                <wp:positionH relativeFrom="column">
                  <wp:posOffset>-2059305</wp:posOffset>
                </wp:positionH>
                <wp:positionV relativeFrom="paragraph">
                  <wp:posOffset>1097280</wp:posOffset>
                </wp:positionV>
                <wp:extent cx="1246505" cy="381000"/>
                <wp:effectExtent l="0" t="0" r="0" b="0"/>
                <wp:wrapNone/>
                <wp:docPr id="1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650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BD715A" w14:textId="77777777" w:rsidR="00BC1124" w:rsidRDefault="00BC1124" w:rsidP="009246B2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 w:rsidRPr="00062D26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Polska = 33854</w:t>
                            </w:r>
                          </w:p>
                          <w:p w14:paraId="13B259F2" w14:textId="77777777" w:rsidR="00BC1124" w:rsidRDefault="00BC1124" w:rsidP="009246B2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 w:rsidRPr="00062D26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Świętokrzyskie = 579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813E54" id="_x0000_s1029" type="#_x0000_t202" style="position:absolute;margin-left:-162.15pt;margin-top:86.4pt;width:98.15pt;height:30pt;z-index:25215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" fillcolor="white [3201]" stroked="f">
                <v:textbox>
                  <w:txbxContent>
                    <w:p w14:paraId="19BD715A" w14:textId="77777777" w:rsidR="00BC1124" w:rsidRDefault="00BC1124" w:rsidP="009246B2">
                      <w:pPr>
                        <w:pStyle w:val="NormalnyWeb"/>
                        <w:spacing w:before="0" w:beforeAutospacing="0" w:after="0" w:afterAutospacing="0"/>
                      </w:pPr>
                      <w:r w:rsidRPr="00062D26"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Polska = 33854</w:t>
                      </w:r>
                    </w:p>
                    <w:p w14:paraId="13B259F2" w14:textId="77777777" w:rsidR="00BC1124" w:rsidRDefault="00BC1124" w:rsidP="009246B2">
                      <w:pPr>
                        <w:pStyle w:val="NormalnyWeb"/>
                        <w:spacing w:before="0" w:beforeAutospacing="0" w:after="0" w:afterAutospacing="0"/>
                      </w:pPr>
                      <w:r w:rsidRPr="00062D26"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Świętokrzyskie = 579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szCs w:val="19"/>
        </w:rPr>
        <w:t>W sierpniu 2022 r. wydano pozwolenia lub dokonano zgłoszenia z projektem budowlanym na realizację 483 mieszkań – o 1,0% mniej niż w analogicznym miesiącu ubiegłego roku. Z ogólnej liczby mieszkań, na których realizację wydano pozwolenia lub dokonano zgłoszenia z projektem budowlanym 59,8% stanowiły inwestycje indywidualne, a 40,2% mieszkania przeznaczone na sprzedaż lub wynajem.</w:t>
      </w:r>
    </w:p>
    <w:p w14:paraId="0400A24D" w14:textId="77777777" w:rsidR="009246B2" w:rsidRPr="00B03537" w:rsidRDefault="009246B2" w:rsidP="009246B2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 analizowanym miesiącu rozpoczęto budowę 649 mieszkań – o 8,7% więcej niż przed rokiem. Z ogólnej liczby rozpoczętych budów mieszkań 39,9% stanowiły inwestycje indywidualne, a mieszkania przeznaczone na sprzedaż lub wynajem 60,1%.</w:t>
      </w:r>
    </w:p>
    <w:p w14:paraId="275F1773" w14:textId="77777777" w:rsidR="009246B2" w:rsidRDefault="009246B2" w:rsidP="009246B2">
      <w:pPr>
        <w:pStyle w:val="tytuwykresu"/>
        <w:spacing w:before="360" w:after="120"/>
        <w:ind w:left="907" w:hanging="907"/>
        <w:rPr>
          <w:shd w:val="clear" w:color="auto" w:fill="FFFFFF"/>
        </w:rPr>
      </w:pPr>
    </w:p>
    <w:p w14:paraId="06136874" w14:textId="6F87141A" w:rsidR="009246B2" w:rsidRDefault="009246B2" w:rsidP="009246B2">
      <w:pPr>
        <w:pStyle w:val="tytuwykresu"/>
        <w:pageBreakBefore/>
        <w:spacing w:before="360" w:after="120"/>
        <w:ind w:left="907" w:hanging="907"/>
        <w:rPr>
          <w:shd w:val="clear" w:color="auto" w:fill="FFFFFF"/>
        </w:rPr>
      </w:pPr>
      <w:r>
        <w:rPr>
          <w:shd w:val="clear" w:color="auto" w:fill="FFFFFF"/>
        </w:rPr>
        <w:lastRenderedPageBreak/>
        <w:t>Tablica 1</w:t>
      </w:r>
      <w:r w:rsidR="00080588">
        <w:rPr>
          <w:shd w:val="clear" w:color="auto" w:fill="FFFFFF"/>
        </w:rPr>
        <w:t>2</w:t>
      </w:r>
      <w:r>
        <w:rPr>
          <w:shd w:val="clear" w:color="auto" w:fill="FFFFFF"/>
        </w:rPr>
        <w:t>. Liczba mieszkań, na których budowę wydano pozwolenia lub dokonano zgłoszenia z projektem budowlanym oraz mieszkań, których budowę rozpoczęto w okresie styczeń-sierpień 2022 r.</w:t>
      </w:r>
    </w:p>
    <w:tbl>
      <w:tblPr>
        <w:tblW w:w="10467" w:type="dxa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1. Liczba mieszkań, na których budowę wydano pozwolenia lub dokonano zgłoszenia z projektem budowlanym oraz mieszkań, których budowę rozpoczęto w okresie styczeń-sierpień 2022 r."/>
        <w:tblDescription w:val="Dane według form budownictwa, w wartościach bezwzględnych, w odsetkach oraz dynamika w porównaniu do analogicznego okresu roku poprzedniego."/>
      </w:tblPr>
      <w:tblGrid>
        <w:gridCol w:w="3119"/>
        <w:gridCol w:w="1417"/>
        <w:gridCol w:w="1032"/>
        <w:gridCol w:w="1225"/>
        <w:gridCol w:w="1429"/>
        <w:gridCol w:w="1020"/>
        <w:gridCol w:w="1225"/>
      </w:tblGrid>
      <w:tr w:rsidR="009246B2" w14:paraId="48C71E78" w14:textId="77777777" w:rsidTr="00417983">
        <w:trPr>
          <w:jc w:val="center"/>
        </w:trPr>
        <w:tc>
          <w:tcPr>
            <w:tcW w:w="3119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19ADD2B" w14:textId="77777777" w:rsidR="009246B2" w:rsidRDefault="009246B2" w:rsidP="00417983">
            <w:pPr>
              <w:spacing w:before="90" w:after="9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67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D2388D9" w14:textId="77777777" w:rsidR="009246B2" w:rsidRDefault="009246B2" w:rsidP="00417983">
            <w:pPr>
              <w:suppressAutoHyphens/>
              <w:spacing w:before="90" w:after="9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na których budowę wydano pozwolenia lub dokonano zgłoszenia z projektem budowlanym</w:t>
            </w:r>
          </w:p>
        </w:tc>
        <w:tc>
          <w:tcPr>
            <w:tcW w:w="367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7745B895" w14:textId="77777777" w:rsidR="009246B2" w:rsidRDefault="009246B2" w:rsidP="00417983">
            <w:pPr>
              <w:spacing w:before="90" w:after="9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9246B2" w14:paraId="704566F1" w14:textId="77777777" w:rsidTr="00417983">
        <w:trPr>
          <w:jc w:val="center"/>
        </w:trPr>
        <w:tc>
          <w:tcPr>
            <w:tcW w:w="3119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9E8C2A1" w14:textId="77777777" w:rsidR="009246B2" w:rsidRDefault="009246B2" w:rsidP="00417983">
            <w:pPr>
              <w:spacing w:before="90" w:after="90"/>
              <w:rPr>
                <w:rFonts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17F5695" w14:textId="77777777" w:rsidR="009246B2" w:rsidRDefault="009246B2" w:rsidP="00417983">
            <w:pPr>
              <w:spacing w:before="90" w:after="9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D295F87" w14:textId="77777777" w:rsidR="009246B2" w:rsidRDefault="009246B2" w:rsidP="00417983">
            <w:pPr>
              <w:spacing w:before="90" w:after="9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742B03D" w14:textId="77777777" w:rsidR="009246B2" w:rsidRDefault="009246B2" w:rsidP="00417983">
            <w:pPr>
              <w:spacing w:before="90" w:after="9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01–08 2021=100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46FC0BD" w14:textId="77777777" w:rsidR="009246B2" w:rsidRDefault="009246B2" w:rsidP="00417983">
            <w:pPr>
              <w:spacing w:before="90" w:after="9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E4215C8" w14:textId="77777777" w:rsidR="009246B2" w:rsidRDefault="009246B2" w:rsidP="00417983">
            <w:pPr>
              <w:spacing w:before="90" w:after="9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84A9510" w14:textId="77777777" w:rsidR="009246B2" w:rsidRDefault="009246B2" w:rsidP="00417983">
            <w:pPr>
              <w:spacing w:before="90" w:after="9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01–08 2021=100</w:t>
            </w:r>
          </w:p>
        </w:tc>
      </w:tr>
      <w:tr w:rsidR="009246B2" w14:paraId="5AED5CC7" w14:textId="77777777" w:rsidTr="00417983">
        <w:trPr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18B2D7A" w14:textId="77777777" w:rsidR="009246B2" w:rsidRDefault="009246B2" w:rsidP="00E47B46">
            <w:pPr>
              <w:tabs>
                <w:tab w:val="left" w:leader="dot" w:pos="2052"/>
              </w:tabs>
              <w:spacing w:before="60" w:after="60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5C79F6" w14:textId="77777777" w:rsidR="009246B2" w:rsidRDefault="009246B2" w:rsidP="00E47B46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4253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BFA7A3" w14:textId="77777777" w:rsidR="009246B2" w:rsidRDefault="009246B2" w:rsidP="00E47B46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8EE6D0" w14:textId="77777777" w:rsidR="009246B2" w:rsidRDefault="009246B2" w:rsidP="00E47B46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95,7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39A829" w14:textId="77777777" w:rsidR="009246B2" w:rsidRDefault="009246B2" w:rsidP="00E47B46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3950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F4E444" w14:textId="77777777" w:rsidR="009246B2" w:rsidRDefault="009246B2" w:rsidP="00E47B46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CE5E776" w14:textId="77777777" w:rsidR="009246B2" w:rsidRDefault="009246B2" w:rsidP="00E47B46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98,0</w:t>
            </w:r>
          </w:p>
        </w:tc>
      </w:tr>
      <w:tr w:rsidR="009246B2" w14:paraId="7CE672FD" w14:textId="77777777" w:rsidTr="00417983">
        <w:trPr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F0D1FFF" w14:textId="77777777" w:rsidR="009246B2" w:rsidRDefault="009246B2" w:rsidP="00E47B46">
            <w:pPr>
              <w:tabs>
                <w:tab w:val="left" w:leader="dot" w:pos="2052"/>
                <w:tab w:val="right" w:leader="dot" w:pos="2552"/>
              </w:tabs>
              <w:spacing w:before="60" w:after="60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917472" w14:textId="77777777" w:rsidR="009246B2" w:rsidRDefault="009246B2" w:rsidP="00E47B4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2265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2D0818" w14:textId="77777777" w:rsidR="009246B2" w:rsidRDefault="009246B2" w:rsidP="00E47B46">
            <w:pPr>
              <w:spacing w:before="60" w:after="6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53,3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9C298E" w14:textId="77777777" w:rsidR="009246B2" w:rsidRDefault="009246B2" w:rsidP="00E47B4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94,1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F30632" w14:textId="77777777" w:rsidR="009246B2" w:rsidRDefault="009246B2" w:rsidP="00E47B4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2101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41B5A9" w14:textId="77777777" w:rsidR="009246B2" w:rsidRDefault="009246B2" w:rsidP="00E47B4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53,2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4E2D3DC" w14:textId="77777777" w:rsidR="009246B2" w:rsidRDefault="009246B2" w:rsidP="00E47B4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93,2</w:t>
            </w:r>
          </w:p>
        </w:tc>
      </w:tr>
      <w:tr w:rsidR="009246B2" w14:paraId="30CFE0C9" w14:textId="77777777" w:rsidTr="00417983">
        <w:trPr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FD64C79" w14:textId="77777777" w:rsidR="009246B2" w:rsidRDefault="009246B2" w:rsidP="00E47B46">
            <w:pPr>
              <w:tabs>
                <w:tab w:val="left" w:leader="dot" w:pos="2052"/>
                <w:tab w:val="right" w:leader="dot" w:pos="2552"/>
              </w:tabs>
              <w:spacing w:before="60" w:after="6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407B79" w14:textId="77777777" w:rsidR="009246B2" w:rsidRDefault="009246B2" w:rsidP="00E47B4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1949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CDAFAC" w14:textId="77777777" w:rsidR="009246B2" w:rsidRDefault="009246B2" w:rsidP="00E47B46">
            <w:pPr>
              <w:spacing w:before="60" w:after="6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45,8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D8FD61" w14:textId="77777777" w:rsidR="009246B2" w:rsidRDefault="009246B2" w:rsidP="00E47B4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95,7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7D25F1" w14:textId="77777777" w:rsidR="009246B2" w:rsidRDefault="009246B2" w:rsidP="00E47B4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1848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254EC4" w14:textId="77777777" w:rsidR="009246B2" w:rsidRDefault="009246B2" w:rsidP="00E47B4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46,8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94B823C" w14:textId="77777777" w:rsidR="009246B2" w:rsidRDefault="009246B2" w:rsidP="00E47B4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104,0</w:t>
            </w:r>
          </w:p>
        </w:tc>
      </w:tr>
      <w:tr w:rsidR="009246B2" w14:paraId="01D91FC1" w14:textId="77777777" w:rsidTr="00417983">
        <w:trPr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1EF4035" w14:textId="77777777" w:rsidR="009246B2" w:rsidRDefault="009246B2" w:rsidP="00E47B46">
            <w:pPr>
              <w:tabs>
                <w:tab w:val="left" w:leader="dot" w:pos="2052"/>
                <w:tab w:val="right" w:leader="dot" w:pos="2552"/>
              </w:tabs>
              <w:spacing w:before="60" w:after="6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7F0C24" w14:textId="77777777" w:rsidR="009246B2" w:rsidRDefault="009246B2" w:rsidP="00E47B4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01A795" w14:textId="77777777" w:rsidR="009246B2" w:rsidRDefault="009246B2" w:rsidP="00E47B46">
            <w:pPr>
              <w:spacing w:before="60" w:after="6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0,9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86C530" w14:textId="77777777" w:rsidR="009246B2" w:rsidRDefault="009246B2" w:rsidP="00E47B4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4795E8" w14:textId="77777777" w:rsidR="009246B2" w:rsidRDefault="009246B2" w:rsidP="00E47B4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t>–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4ECC76" w14:textId="77777777" w:rsidR="009246B2" w:rsidRDefault="009246B2" w:rsidP="00E47B4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10682EA" w14:textId="77777777" w:rsidR="009246B2" w:rsidRDefault="009246B2" w:rsidP="00E47B4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  <w:tr w:rsidR="009246B2" w14:paraId="425DD51C" w14:textId="77777777" w:rsidTr="00417983">
        <w:trPr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1A3F34D" w14:textId="77777777" w:rsidR="009246B2" w:rsidRDefault="009246B2" w:rsidP="00E47B46">
            <w:pPr>
              <w:tabs>
                <w:tab w:val="left" w:leader="dot" w:pos="2052"/>
                <w:tab w:val="right" w:leader="dot" w:pos="2552"/>
              </w:tabs>
              <w:spacing w:before="60" w:after="6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B98FB2" w14:textId="77777777" w:rsidR="009246B2" w:rsidRDefault="009246B2" w:rsidP="00E47B4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t>–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CA450C" w14:textId="77777777" w:rsidR="009246B2" w:rsidRDefault="009246B2" w:rsidP="00E47B46">
            <w:pPr>
              <w:spacing w:before="60" w:after="6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C7BC94" w14:textId="77777777" w:rsidR="009246B2" w:rsidRDefault="009246B2" w:rsidP="00E47B4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9A2FF1" w14:textId="77777777" w:rsidR="009246B2" w:rsidRDefault="009246B2" w:rsidP="00E47B4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2DF08B" w14:textId="77777777" w:rsidR="009246B2" w:rsidRDefault="009246B2" w:rsidP="00E47B4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C71BC9E" w14:textId="77777777" w:rsidR="009246B2" w:rsidRDefault="009246B2" w:rsidP="00E47B4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24C5799A" w14:textId="77777777" w:rsidR="009246B2" w:rsidRDefault="009246B2" w:rsidP="009246B2">
      <w:pPr>
        <w:rPr>
          <w:rFonts w:cs="Arial"/>
          <w:bCs/>
          <w:szCs w:val="19"/>
        </w:rPr>
      </w:pPr>
      <w:r w:rsidRPr="006810C5">
        <w:rPr>
          <w:rFonts w:cs="Arial"/>
          <w:bCs/>
          <w:szCs w:val="19"/>
        </w:rPr>
        <w:t>W okresie styczeń</w:t>
      </w:r>
      <w:r>
        <w:rPr>
          <w:rFonts w:cs="Arial"/>
          <w:bCs/>
          <w:szCs w:val="19"/>
        </w:rPr>
        <w:t>-sierpień</w:t>
      </w:r>
      <w:r w:rsidRPr="006810C5">
        <w:rPr>
          <w:rFonts w:cs="Arial"/>
          <w:bCs/>
          <w:szCs w:val="19"/>
        </w:rPr>
        <w:t xml:space="preserve"> wśród mieszkań, na </w:t>
      </w:r>
      <w:r>
        <w:rPr>
          <w:rFonts w:cs="Arial"/>
          <w:bCs/>
          <w:szCs w:val="19"/>
        </w:rPr>
        <w:t xml:space="preserve">których </w:t>
      </w:r>
      <w:r w:rsidRPr="006810C5">
        <w:rPr>
          <w:rFonts w:cs="Arial"/>
          <w:bCs/>
          <w:szCs w:val="19"/>
        </w:rPr>
        <w:t>realizację wydano pozwolenia lub d</w:t>
      </w:r>
      <w:r>
        <w:rPr>
          <w:rFonts w:cs="Arial"/>
          <w:bCs/>
          <w:szCs w:val="19"/>
        </w:rPr>
        <w:t>okonano zgłoszenia z projektem budowlanym 53,3</w:t>
      </w:r>
      <w:r w:rsidRPr="006810C5">
        <w:rPr>
          <w:rFonts w:cs="Arial"/>
          <w:bCs/>
          <w:szCs w:val="19"/>
        </w:rPr>
        <w:t>% stanowiły mieszkania budowane przez inwestorów indywidualnych.</w:t>
      </w:r>
      <w:r>
        <w:rPr>
          <w:rFonts w:cs="Arial"/>
          <w:bCs/>
          <w:szCs w:val="19"/>
        </w:rPr>
        <w:t xml:space="preserve"> W przypadku mieszkań, których </w:t>
      </w:r>
      <w:r w:rsidRPr="006810C5">
        <w:rPr>
          <w:rFonts w:cs="Arial"/>
          <w:bCs/>
          <w:szCs w:val="19"/>
        </w:rPr>
        <w:t>budowę rozpoczęto</w:t>
      </w:r>
      <w:r>
        <w:rPr>
          <w:rFonts w:cs="Arial"/>
          <w:bCs/>
          <w:szCs w:val="19"/>
        </w:rPr>
        <w:t>, inwestycje indywidualne stanowiły 53,2%.</w:t>
      </w:r>
    </w:p>
    <w:p w14:paraId="5F3EF522" w14:textId="24010ADA" w:rsidR="000967D8" w:rsidRPr="00881EAF" w:rsidRDefault="00D528C4" w:rsidP="006E3563">
      <w:pPr>
        <w:spacing w:before="360" w:line="240" w:lineRule="auto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881EAF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Rynek wewnętrzny</w:t>
      </w:r>
    </w:p>
    <w:p w14:paraId="1AE5C968" w14:textId="3837CF47" w:rsidR="00C303C2" w:rsidRPr="00B816B5" w:rsidRDefault="00C303C2" w:rsidP="00C303C2">
      <w:pPr>
        <w:rPr>
          <w:rFonts w:cs="Arial"/>
          <w:bCs/>
          <w:szCs w:val="19"/>
        </w:rPr>
      </w:pPr>
      <w:r w:rsidRPr="00B816B5">
        <w:rPr>
          <w:rFonts w:cs="Arial"/>
          <w:bCs/>
          <w:szCs w:val="19"/>
        </w:rPr>
        <w:t xml:space="preserve">W </w:t>
      </w:r>
      <w:r w:rsidR="00212950">
        <w:rPr>
          <w:rFonts w:cs="Arial"/>
          <w:bCs/>
          <w:szCs w:val="19"/>
        </w:rPr>
        <w:t>sierpniu</w:t>
      </w:r>
      <w:r w:rsidRPr="00B816B5">
        <w:rPr>
          <w:rFonts w:cs="Arial"/>
          <w:bCs/>
          <w:szCs w:val="19"/>
        </w:rPr>
        <w:t xml:space="preserve"> br., w ujęciu rocznym, zanotowano wzrost (w cenach bieżących) sprzedaży detalicznej (o 2</w:t>
      </w:r>
      <w:r w:rsidR="00212950">
        <w:rPr>
          <w:rFonts w:cs="Arial"/>
          <w:bCs/>
          <w:szCs w:val="19"/>
        </w:rPr>
        <w:t>7</w:t>
      </w:r>
      <w:r w:rsidRPr="00B816B5">
        <w:rPr>
          <w:rFonts w:cs="Arial"/>
          <w:bCs/>
          <w:szCs w:val="19"/>
        </w:rPr>
        <w:t xml:space="preserve">,0%) oraz spadek sprzedaży hurtowej (o </w:t>
      </w:r>
      <w:r w:rsidR="00212950">
        <w:rPr>
          <w:rFonts w:cs="Arial"/>
          <w:bCs/>
          <w:szCs w:val="19"/>
        </w:rPr>
        <w:t>1,0</w:t>
      </w:r>
      <w:r w:rsidRPr="00B816B5">
        <w:rPr>
          <w:rFonts w:cs="Arial"/>
          <w:bCs/>
          <w:szCs w:val="19"/>
        </w:rPr>
        <w:t>%).</w:t>
      </w:r>
    </w:p>
    <w:p w14:paraId="0FED8862" w14:textId="7B65AC93" w:rsidR="00856FBC" w:rsidRPr="00611D12" w:rsidRDefault="00856FBC" w:rsidP="00856FBC">
      <w:pPr>
        <w:spacing w:before="240"/>
      </w:pPr>
      <w:r w:rsidRPr="00C1162B">
        <w:rPr>
          <w:rFonts w:cs="Arial"/>
          <w:bCs/>
          <w:szCs w:val="19"/>
        </w:rPr>
        <w:t xml:space="preserve">Wśród grup podmiotów handlowych i niehandlowych o znaczącym udziale w </w:t>
      </w:r>
      <w:r w:rsidRPr="00C1162B">
        <w:rPr>
          <w:rFonts w:cs="Arial"/>
          <w:b/>
          <w:bCs/>
          <w:szCs w:val="19"/>
        </w:rPr>
        <w:t>sprzedaży detalicznej</w:t>
      </w:r>
      <w:r w:rsidRPr="00C1162B">
        <w:rPr>
          <w:rFonts w:cs="Arial"/>
          <w:bCs/>
          <w:szCs w:val="19"/>
        </w:rPr>
        <w:t xml:space="preserve"> ogółem największy wzrost sprzedaży w odniesieniu do analogicznego okresu ub. roku odnotowały</w:t>
      </w:r>
      <w:r>
        <w:rPr>
          <w:rFonts w:cs="Arial"/>
          <w:bCs/>
          <w:szCs w:val="19"/>
        </w:rPr>
        <w:t xml:space="preserve"> </w:t>
      </w:r>
      <w:r w:rsidRPr="00C1162B">
        <w:rPr>
          <w:rFonts w:cs="Arial"/>
          <w:bCs/>
          <w:szCs w:val="19"/>
        </w:rPr>
        <w:t xml:space="preserve">podmioty prowadzące sprzedaż </w:t>
      </w:r>
      <w:r>
        <w:rPr>
          <w:rFonts w:cs="Arial"/>
          <w:bCs/>
          <w:szCs w:val="19"/>
        </w:rPr>
        <w:t>farmaceutyków, kosmetyków i sprzętu ortopedycznego</w:t>
      </w:r>
      <w:r w:rsidRPr="00C1162B">
        <w:rPr>
          <w:rFonts w:cs="Arial"/>
          <w:bCs/>
          <w:szCs w:val="19"/>
        </w:rPr>
        <w:t xml:space="preserve"> (o </w:t>
      </w:r>
      <w:r>
        <w:rPr>
          <w:rFonts w:cs="Arial"/>
          <w:bCs/>
          <w:szCs w:val="19"/>
        </w:rPr>
        <w:t>60,3</w:t>
      </w:r>
      <w:r w:rsidRPr="00C1162B">
        <w:rPr>
          <w:rFonts w:cs="Arial"/>
          <w:bCs/>
          <w:szCs w:val="19"/>
        </w:rPr>
        <w:t xml:space="preserve">%). Większą niż przed rokiem sprzedaż zanotowały również jednostki zaklasyfikowane do grup: </w:t>
      </w:r>
      <w:r>
        <w:rPr>
          <w:rFonts w:cs="Arial"/>
          <w:bCs/>
          <w:szCs w:val="19"/>
        </w:rPr>
        <w:t xml:space="preserve">pozostałe (o 29,0%), </w:t>
      </w:r>
      <w:r w:rsidRPr="00C1162B">
        <w:rPr>
          <w:rFonts w:cs="Arial"/>
          <w:bCs/>
          <w:szCs w:val="19"/>
        </w:rPr>
        <w:t xml:space="preserve">żywność, napoje i wyroby tytoniowe (o </w:t>
      </w:r>
      <w:r>
        <w:rPr>
          <w:rFonts w:cs="Arial"/>
          <w:bCs/>
          <w:szCs w:val="19"/>
        </w:rPr>
        <w:t>25,1</w:t>
      </w:r>
      <w:r w:rsidRPr="00C1162B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, </w:t>
      </w:r>
      <w:r w:rsidRPr="00C1162B">
        <w:rPr>
          <w:rFonts w:cs="Arial"/>
          <w:bCs/>
          <w:szCs w:val="19"/>
        </w:rPr>
        <w:t xml:space="preserve">meble, </w:t>
      </w:r>
      <w:proofErr w:type="spellStart"/>
      <w:r w:rsidRPr="00C1162B">
        <w:rPr>
          <w:rFonts w:cs="Arial"/>
          <w:bCs/>
          <w:szCs w:val="19"/>
        </w:rPr>
        <w:t>rtv</w:t>
      </w:r>
      <w:proofErr w:type="spellEnd"/>
      <w:r w:rsidRPr="00C1162B">
        <w:rPr>
          <w:rFonts w:cs="Arial"/>
          <w:bCs/>
          <w:szCs w:val="19"/>
        </w:rPr>
        <w:t xml:space="preserve">, </w:t>
      </w:r>
      <w:proofErr w:type="spellStart"/>
      <w:r w:rsidRPr="00C1162B">
        <w:rPr>
          <w:rFonts w:cs="Arial"/>
          <w:bCs/>
          <w:szCs w:val="19"/>
        </w:rPr>
        <w:t>agd</w:t>
      </w:r>
      <w:proofErr w:type="spellEnd"/>
      <w:r w:rsidRPr="00C1162B">
        <w:rPr>
          <w:rFonts w:cs="Arial"/>
          <w:bCs/>
          <w:szCs w:val="19"/>
        </w:rPr>
        <w:t xml:space="preserve"> (o 2</w:t>
      </w:r>
      <w:r>
        <w:rPr>
          <w:rFonts w:cs="Arial"/>
          <w:bCs/>
          <w:szCs w:val="19"/>
        </w:rPr>
        <w:t>0,5</w:t>
      </w:r>
      <w:r w:rsidRPr="00C1162B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 oraz paliwa stałe, ciekłe i gazowe (o 12,5%). </w:t>
      </w:r>
      <w:r w:rsidRPr="00611D12">
        <w:rPr>
          <w:rFonts w:cs="Arial"/>
          <w:bCs/>
          <w:szCs w:val="19"/>
        </w:rPr>
        <w:t xml:space="preserve">Spośród grup o niższym udziale w sprzedaży detalicznej ogółem największy wzrost odnotowały podmioty prowadzące sprzedaż </w:t>
      </w:r>
      <w:r>
        <w:rPr>
          <w:rFonts w:cs="Arial"/>
          <w:bCs/>
          <w:szCs w:val="19"/>
        </w:rPr>
        <w:t xml:space="preserve">tekstyliów, odzieży i obuwia </w:t>
      </w:r>
      <w:r w:rsidRPr="00611D12">
        <w:t xml:space="preserve">(o </w:t>
      </w:r>
      <w:r>
        <w:t>54,8</w:t>
      </w:r>
      <w:r w:rsidRPr="00611D12">
        <w:t>%).</w:t>
      </w:r>
      <w:r>
        <w:t xml:space="preserve"> Spadek sprzedaży detalicznej wykazały natomiast </w:t>
      </w:r>
      <w:r w:rsidR="00245068">
        <w:t>jednostki handlujące</w:t>
      </w:r>
      <w:r>
        <w:t xml:space="preserve"> pojazd</w:t>
      </w:r>
      <w:r w:rsidR="00245068">
        <w:t>ami</w:t>
      </w:r>
      <w:r>
        <w:t xml:space="preserve"> samochodowy</w:t>
      </w:r>
      <w:r w:rsidR="00245068">
        <w:t>mi</w:t>
      </w:r>
      <w:r>
        <w:t>, motocykl</w:t>
      </w:r>
      <w:r w:rsidR="00245068">
        <w:t>ami</w:t>
      </w:r>
      <w:r>
        <w:t>, części</w:t>
      </w:r>
      <w:r w:rsidR="00245068">
        <w:t>ami</w:t>
      </w:r>
      <w:r>
        <w:t xml:space="preserve"> (o 13,3%).</w:t>
      </w:r>
    </w:p>
    <w:p w14:paraId="2D3EA1ED" w14:textId="57C053D4" w:rsidR="00640387" w:rsidRDefault="000F291A" w:rsidP="00622BD0">
      <w:pPr>
        <w:spacing w:before="240"/>
        <w:jc w:val="both"/>
        <w:rPr>
          <w:rFonts w:cs="Arial"/>
          <w:b/>
          <w:spacing w:val="-2"/>
          <w:szCs w:val="19"/>
        </w:rPr>
      </w:pPr>
      <w:r w:rsidRPr="0083095D">
        <w:rPr>
          <w:rFonts w:cs="Arial"/>
          <w:b/>
          <w:spacing w:val="-2"/>
          <w:szCs w:val="19"/>
        </w:rPr>
        <w:t>Tablica 1</w:t>
      </w:r>
      <w:r w:rsidR="00080588">
        <w:rPr>
          <w:rFonts w:cs="Arial"/>
          <w:b/>
          <w:spacing w:val="-2"/>
          <w:szCs w:val="19"/>
        </w:rPr>
        <w:t>3</w:t>
      </w:r>
      <w:r w:rsidRPr="0083095D">
        <w:rPr>
          <w:rFonts w:cs="Arial"/>
          <w:b/>
          <w:spacing w:val="-2"/>
          <w:szCs w:val="19"/>
        </w:rPr>
        <w:t>. Dynamika i struktura (w cenach bieżących) sprzedaży detalicznej</w:t>
      </w:r>
      <w:r w:rsidR="004F5A68">
        <w:rPr>
          <w:rFonts w:cs="Arial"/>
          <w:b/>
          <w:spacing w:val="-2"/>
          <w:szCs w:val="19"/>
        </w:rPr>
        <w:tab/>
      </w:r>
    </w:p>
    <w:tbl>
      <w:tblPr>
        <w:tblW w:w="10470" w:type="dxa"/>
        <w:jc w:val="center"/>
        <w:tblLayout w:type="fixed"/>
        <w:tblLook w:val="01E0" w:firstRow="1" w:lastRow="1" w:firstColumn="1" w:lastColumn="1" w:noHBand="0" w:noVBand="0"/>
        <w:tblCaption w:val="Tablica 12. Dynamika i struktura (w cenach bieżących) sprzedaży detalicznej"/>
        <w:tblDescription w:val="Dynamika sprzedaży detalicznej w sierpniu 2022 roku oraz w okresie narastającym od stycznia do sierpnia 2022 roku, w porównaniu z analogicznym okresem roku poprzedniego, a także procentowa struktura sprzedaży detalicznej w okresie styczeń-sierpień 2022 roku. Dane przedstawiono według kategorii towarowych sprzedaży."/>
      </w:tblPr>
      <w:tblGrid>
        <w:gridCol w:w="5103"/>
        <w:gridCol w:w="1789"/>
        <w:gridCol w:w="1789"/>
        <w:gridCol w:w="1789"/>
      </w:tblGrid>
      <w:tr w:rsidR="00ED1346" w14:paraId="549EEC61" w14:textId="77777777" w:rsidTr="00464400">
        <w:trPr>
          <w:trHeight w:val="266"/>
          <w:jc w:val="center"/>
        </w:trPr>
        <w:tc>
          <w:tcPr>
            <w:tcW w:w="510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A30AFE4" w14:textId="27268BE6" w:rsidR="00ED1346" w:rsidRDefault="0069105C" w:rsidP="00FD5A9A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bookmarkStart w:id="1" w:name="OLE_LINK2"/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38D8BFC1" w14:textId="6C48573D" w:rsidR="00ED1346" w:rsidRDefault="00ED1346" w:rsidP="00FD5A9A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212950">
              <w:rPr>
                <w:rFonts w:cs="Arial"/>
                <w:sz w:val="16"/>
                <w:szCs w:val="16"/>
              </w:rPr>
              <w:t>8</w:t>
            </w:r>
            <w:r>
              <w:rPr>
                <w:rFonts w:cs="Arial"/>
                <w:sz w:val="16"/>
                <w:szCs w:val="16"/>
              </w:rPr>
              <w:t xml:space="preserve"> 2022</w:t>
            </w:r>
          </w:p>
        </w:tc>
        <w:tc>
          <w:tcPr>
            <w:tcW w:w="357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6E4127C0" w14:textId="0F0FA0C8" w:rsidR="00ED1346" w:rsidRDefault="00ED1346" w:rsidP="00FD5A9A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="00464400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</w:t>
            </w:r>
            <w:r w:rsidR="00212950">
              <w:rPr>
                <w:rFonts w:cs="Arial"/>
                <w:sz w:val="16"/>
                <w:szCs w:val="16"/>
              </w:rPr>
              <w:t>8</w:t>
            </w:r>
            <w:r>
              <w:rPr>
                <w:rFonts w:cs="Arial"/>
                <w:sz w:val="16"/>
                <w:szCs w:val="16"/>
              </w:rPr>
              <w:t xml:space="preserve"> 2022</w:t>
            </w:r>
          </w:p>
        </w:tc>
      </w:tr>
      <w:tr w:rsidR="00ED1346" w14:paraId="13D4408B" w14:textId="77777777" w:rsidTr="00464400">
        <w:trPr>
          <w:trHeight w:val="147"/>
          <w:jc w:val="center"/>
        </w:trPr>
        <w:tc>
          <w:tcPr>
            <w:tcW w:w="5103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FDF3A59" w14:textId="77777777" w:rsidR="00ED1346" w:rsidRDefault="00ED1346" w:rsidP="00FD5A9A">
            <w:pPr>
              <w:spacing w:before="60" w:after="60"/>
              <w:rPr>
                <w:rFonts w:cs="Arial"/>
                <w:sz w:val="16"/>
                <w:szCs w:val="16"/>
              </w:rPr>
            </w:pPr>
          </w:p>
        </w:tc>
        <w:tc>
          <w:tcPr>
            <w:tcW w:w="357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1CE64DC" w14:textId="536F3729" w:rsidR="00ED1346" w:rsidRDefault="00ED1346" w:rsidP="00FD5A9A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analogiczny okres roku poprzedniego</w:t>
            </w:r>
            <w:r w:rsidR="000769EB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=</w:t>
            </w:r>
            <w:r w:rsidR="000769EB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100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460047EE" w14:textId="77777777" w:rsidR="00ED1346" w:rsidRDefault="00ED1346" w:rsidP="00FD5A9A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C303C2" w14:paraId="5FCD4E97" w14:textId="77777777" w:rsidTr="002B57D2">
        <w:trPr>
          <w:trHeight w:val="33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0BCC81F" w14:textId="073FF257" w:rsidR="00C303C2" w:rsidRDefault="00C303C2" w:rsidP="00FD5A9A">
            <w:pPr>
              <w:tabs>
                <w:tab w:val="left" w:leader="dot" w:pos="4143"/>
              </w:tabs>
              <w:spacing w:before="60" w:after="60"/>
              <w:rPr>
                <w:rFonts w:cs="Arial"/>
                <w:b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sz w:val="16"/>
                <w:szCs w:val="16"/>
              </w:rPr>
              <w:t>O</w:t>
            </w:r>
            <w:r w:rsidR="00F52891">
              <w:rPr>
                <w:rFonts w:cs="Arial"/>
                <w:b/>
                <w:sz w:val="16"/>
                <w:szCs w:val="16"/>
              </w:rPr>
              <w:t>gółem</w:t>
            </w:r>
            <w:r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5562CDE" w14:textId="6587DEB1" w:rsidR="00C303C2" w:rsidRPr="00E41D48" w:rsidRDefault="00212950" w:rsidP="00FD5A9A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127,0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0604382A" w14:textId="36177E50" w:rsidR="00C303C2" w:rsidRPr="00E41D48" w:rsidRDefault="00212950" w:rsidP="00FD5A9A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122,4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6AEB4BF1" w14:textId="0162799A" w:rsidR="00C303C2" w:rsidRPr="00E41D48" w:rsidRDefault="00C303C2" w:rsidP="00FD5A9A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E41D48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C303C2" w14:paraId="0488D91B" w14:textId="77777777" w:rsidTr="002B57D2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24CE260" w14:textId="77777777" w:rsidR="00C303C2" w:rsidRDefault="00C303C2" w:rsidP="00FD5A9A">
            <w:pPr>
              <w:tabs>
                <w:tab w:val="left" w:leader="dot" w:pos="4143"/>
              </w:tabs>
              <w:spacing w:before="60" w:after="60"/>
              <w:ind w:left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956FD1" w14:textId="77777777" w:rsidR="00C303C2" w:rsidRPr="00973BF5" w:rsidRDefault="00C303C2" w:rsidP="00FD5A9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1EF70D5" w14:textId="77777777" w:rsidR="00C303C2" w:rsidRPr="00973BF5" w:rsidRDefault="00C303C2" w:rsidP="00FD5A9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9C84EEE" w14:textId="77777777" w:rsidR="00C303C2" w:rsidRPr="00973BF5" w:rsidRDefault="00C303C2" w:rsidP="00FD5A9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303C2" w14:paraId="77506BC9" w14:textId="77777777" w:rsidTr="002B57D2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0FD8FB8" w14:textId="77777777" w:rsidR="00C303C2" w:rsidRPr="00EF1E3E" w:rsidRDefault="00C303C2" w:rsidP="00FD5A9A">
            <w:pPr>
              <w:tabs>
                <w:tab w:val="left" w:leader="dot" w:pos="4143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A7F2E14" w14:textId="70692DD8" w:rsidR="00C303C2" w:rsidRPr="00E41D48" w:rsidRDefault="00212950" w:rsidP="00FD5A9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86,7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2C17A3DC" w14:textId="09550652" w:rsidR="00C303C2" w:rsidRPr="00E41D48" w:rsidRDefault="00212950" w:rsidP="00FD5A9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91,8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21F60CA9" w14:textId="31859734" w:rsidR="00C303C2" w:rsidRPr="00E41D48" w:rsidRDefault="00C303C2" w:rsidP="00FD5A9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</w:t>
            </w:r>
            <w:r w:rsidR="00212950">
              <w:rPr>
                <w:rFonts w:cs="Arial"/>
                <w:sz w:val="16"/>
                <w:szCs w:val="16"/>
              </w:rPr>
              <w:t>4</w:t>
            </w:r>
          </w:p>
        </w:tc>
      </w:tr>
      <w:tr w:rsidR="00C303C2" w14:paraId="58CAAB99" w14:textId="77777777" w:rsidTr="00464400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343E74B" w14:textId="77777777" w:rsidR="00C303C2" w:rsidRPr="00EF1E3E" w:rsidRDefault="00C303C2" w:rsidP="00FD5A9A">
            <w:pPr>
              <w:tabs>
                <w:tab w:val="left" w:leader="dot" w:pos="4143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F0D0A07" w14:textId="2D09560C" w:rsidR="00C303C2" w:rsidRPr="00E41D48" w:rsidRDefault="00212950" w:rsidP="00FD5A9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112,5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724689F4" w14:textId="038BA1D1" w:rsidR="00C303C2" w:rsidRPr="00E41D48" w:rsidRDefault="00212950" w:rsidP="00FD5A9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143,1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1727468F" w14:textId="48262C9D" w:rsidR="00C303C2" w:rsidRPr="00E41D48" w:rsidRDefault="00C303C2" w:rsidP="00FD5A9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8,7</w:t>
            </w:r>
          </w:p>
        </w:tc>
      </w:tr>
      <w:tr w:rsidR="00C303C2" w14:paraId="3FC577A1" w14:textId="77777777" w:rsidTr="00464400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225E9A4" w14:textId="77777777" w:rsidR="00C303C2" w:rsidRPr="00EF1E3E" w:rsidRDefault="00C303C2" w:rsidP="00FD5A9A">
            <w:pPr>
              <w:tabs>
                <w:tab w:val="left" w:leader="dot" w:pos="4143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3812959" w14:textId="3F7B79FC" w:rsidR="00C303C2" w:rsidRPr="00E41D48" w:rsidRDefault="00212950" w:rsidP="00FD5A9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125,1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7D1BFD0A" w14:textId="788B7143" w:rsidR="00C303C2" w:rsidRPr="00E41D48" w:rsidRDefault="00212950" w:rsidP="00FD5A9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120,9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35C7744D" w14:textId="294E696C" w:rsidR="00C303C2" w:rsidRPr="00E41D48" w:rsidRDefault="00C303C2" w:rsidP="00FD5A9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31,</w:t>
            </w:r>
            <w:r w:rsidR="00212950">
              <w:rPr>
                <w:rFonts w:cs="Arial"/>
                <w:sz w:val="16"/>
                <w:szCs w:val="16"/>
              </w:rPr>
              <w:t>5</w:t>
            </w:r>
          </w:p>
        </w:tc>
      </w:tr>
      <w:tr w:rsidR="00C303C2" w14:paraId="000EFCC8" w14:textId="77777777" w:rsidTr="00464400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58B242C" w14:textId="77777777" w:rsidR="00C303C2" w:rsidRPr="00EF1E3E" w:rsidRDefault="00C303C2" w:rsidP="00FD5A9A">
            <w:pPr>
              <w:tabs>
                <w:tab w:val="left" w:leader="dot" w:pos="4143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5F766CE" w14:textId="1111C6E0" w:rsidR="00C303C2" w:rsidRPr="00E41D48" w:rsidRDefault="00212950" w:rsidP="00FD5A9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154,7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4F2FB6DD" w14:textId="35843D43" w:rsidR="00C303C2" w:rsidRPr="00E41D48" w:rsidRDefault="00212950" w:rsidP="00FD5A9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180,9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748727CE" w14:textId="2430E81A" w:rsidR="00C303C2" w:rsidRPr="00E41D48" w:rsidRDefault="00C303C2" w:rsidP="00FD5A9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2,8</w:t>
            </w:r>
          </w:p>
        </w:tc>
      </w:tr>
      <w:tr w:rsidR="00C303C2" w14:paraId="38132C88" w14:textId="77777777" w:rsidTr="00464400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A042A58" w14:textId="77777777" w:rsidR="00C303C2" w:rsidRPr="00EF1E3E" w:rsidRDefault="00C303C2" w:rsidP="00FD5A9A">
            <w:pPr>
              <w:tabs>
                <w:tab w:val="left" w:leader="dot" w:pos="4143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CD959D1" w14:textId="42DF742F" w:rsidR="00C303C2" w:rsidRPr="00E41D48" w:rsidRDefault="00212950" w:rsidP="00FD5A9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160,3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6957AB52" w14:textId="1EA50892" w:rsidR="00C303C2" w:rsidRPr="00E41D48" w:rsidRDefault="00212950" w:rsidP="00FD5A9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139,4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6354677E" w14:textId="6C4F68D9" w:rsidR="00C303C2" w:rsidRPr="00E41D48" w:rsidRDefault="00C303C2" w:rsidP="00FD5A9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</w:t>
            </w:r>
            <w:r w:rsidR="00212950">
              <w:rPr>
                <w:rFonts w:cs="Arial"/>
                <w:sz w:val="16"/>
                <w:szCs w:val="16"/>
              </w:rPr>
              <w:t>7</w:t>
            </w:r>
          </w:p>
        </w:tc>
      </w:tr>
      <w:tr w:rsidR="00C303C2" w14:paraId="4AB6A5F6" w14:textId="77777777" w:rsidTr="00464400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2A03C7D" w14:textId="77777777" w:rsidR="00C303C2" w:rsidRPr="00EF1E3E" w:rsidRDefault="00C303C2" w:rsidP="00FD5A9A">
            <w:pPr>
              <w:tabs>
                <w:tab w:val="left" w:leader="dot" w:pos="4143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Tekstylia, odzież, obuwie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83D7481" w14:textId="526061DD" w:rsidR="00C303C2" w:rsidRPr="006F5C89" w:rsidRDefault="00212950" w:rsidP="00FD5A9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154,8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18AB64B0" w14:textId="6937BDAB" w:rsidR="00C303C2" w:rsidRPr="006F5C89" w:rsidRDefault="00212950" w:rsidP="00FD5A9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142,1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02427607" w14:textId="71431DEF" w:rsidR="00C303C2" w:rsidRPr="006F5C89" w:rsidRDefault="00C303C2" w:rsidP="00FD5A9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6F5C89">
              <w:rPr>
                <w:rFonts w:cs="Arial"/>
                <w:sz w:val="16"/>
                <w:szCs w:val="16"/>
              </w:rPr>
              <w:t>1,</w:t>
            </w:r>
            <w:r>
              <w:rPr>
                <w:rFonts w:cs="Arial"/>
                <w:sz w:val="16"/>
                <w:szCs w:val="16"/>
              </w:rPr>
              <w:t>5</w:t>
            </w:r>
          </w:p>
        </w:tc>
      </w:tr>
      <w:tr w:rsidR="00C303C2" w14:paraId="3FBCADD6" w14:textId="77777777" w:rsidTr="00464400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C09A9C8" w14:textId="77777777" w:rsidR="00C303C2" w:rsidRPr="00EF1E3E" w:rsidRDefault="00C303C2" w:rsidP="00FD5A9A">
            <w:pPr>
              <w:tabs>
                <w:tab w:val="left" w:leader="dot" w:pos="4143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 xml:space="preserve">Meble, </w:t>
            </w:r>
            <w:proofErr w:type="spellStart"/>
            <w:r w:rsidRPr="00EF1E3E">
              <w:rPr>
                <w:rFonts w:cs="Arial"/>
                <w:sz w:val="16"/>
                <w:szCs w:val="16"/>
              </w:rPr>
              <w:t>rtv</w:t>
            </w:r>
            <w:proofErr w:type="spellEnd"/>
            <w:r w:rsidRPr="00EF1E3E">
              <w:rPr>
                <w:rFonts w:cs="Arial"/>
                <w:sz w:val="16"/>
                <w:szCs w:val="16"/>
              </w:rPr>
              <w:t xml:space="preserve">, </w:t>
            </w:r>
            <w:proofErr w:type="spellStart"/>
            <w:r w:rsidRPr="00EF1E3E">
              <w:rPr>
                <w:rFonts w:cs="Arial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9C33F36" w14:textId="28521143" w:rsidR="00C303C2" w:rsidRPr="006F5C89" w:rsidRDefault="00212950" w:rsidP="00FD5A9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120,5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525CE77D" w14:textId="34050469" w:rsidR="00C303C2" w:rsidRPr="006F5C89" w:rsidRDefault="00212950" w:rsidP="00FD5A9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122,5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51297D67" w14:textId="7DACED11" w:rsidR="00C303C2" w:rsidRPr="006F5C89" w:rsidRDefault="00C303C2" w:rsidP="00FD5A9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</w:t>
            </w:r>
            <w:r w:rsidR="00212950">
              <w:rPr>
                <w:rFonts w:cs="Arial"/>
                <w:sz w:val="16"/>
                <w:szCs w:val="16"/>
              </w:rPr>
              <w:t>3</w:t>
            </w:r>
          </w:p>
        </w:tc>
      </w:tr>
      <w:tr w:rsidR="00C303C2" w14:paraId="2D4008A1" w14:textId="77777777" w:rsidTr="00464400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465C747" w14:textId="77777777" w:rsidR="00C303C2" w:rsidRPr="00EF1E3E" w:rsidRDefault="00C303C2" w:rsidP="00FD5A9A">
            <w:pPr>
              <w:tabs>
                <w:tab w:val="left" w:leader="dot" w:pos="4143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F9AD526" w14:textId="0343E93C" w:rsidR="00C303C2" w:rsidRPr="006F5C89" w:rsidRDefault="00212950" w:rsidP="00FD5A9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130,2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41EFCAED" w14:textId="6D4194B6" w:rsidR="00C303C2" w:rsidRPr="006F5C89" w:rsidRDefault="00212950" w:rsidP="00FD5A9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2748C1D0" w14:textId="677F4079" w:rsidR="00C303C2" w:rsidRPr="006F5C89" w:rsidRDefault="00C303C2" w:rsidP="00FD5A9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</w:t>
            </w:r>
            <w:r w:rsidR="00212950">
              <w:rPr>
                <w:rFonts w:cs="Arial"/>
                <w:sz w:val="16"/>
                <w:szCs w:val="16"/>
              </w:rPr>
              <w:t>5</w:t>
            </w:r>
          </w:p>
        </w:tc>
      </w:tr>
      <w:tr w:rsidR="00C303C2" w14:paraId="1A978A8C" w14:textId="77777777" w:rsidTr="00464400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C97C795" w14:textId="77777777" w:rsidR="00C303C2" w:rsidRPr="00EF1E3E" w:rsidRDefault="00C303C2" w:rsidP="00FD5A9A">
            <w:pPr>
              <w:tabs>
                <w:tab w:val="left" w:leader="dot" w:pos="4143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5D0505C" w14:textId="263A729B" w:rsidR="00C303C2" w:rsidRPr="006F5C89" w:rsidRDefault="00212950" w:rsidP="00FD5A9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129,0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13A799DD" w14:textId="7A1CDDF8" w:rsidR="00C303C2" w:rsidRPr="006F5C89" w:rsidRDefault="00212950" w:rsidP="00FD5A9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116,2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1FC66EDB" w14:textId="186B8980" w:rsidR="00C303C2" w:rsidRPr="006F5C89" w:rsidRDefault="00C303C2" w:rsidP="00FD5A9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</w:t>
            </w:r>
            <w:r w:rsidR="00212950">
              <w:rPr>
                <w:rFonts w:cs="Arial"/>
                <w:sz w:val="16"/>
                <w:szCs w:val="16"/>
              </w:rPr>
              <w:t>4,1</w:t>
            </w:r>
          </w:p>
        </w:tc>
      </w:tr>
    </w:tbl>
    <w:bookmarkEnd w:id="1"/>
    <w:p w14:paraId="2FA18971" w14:textId="2D27C743" w:rsidR="000F291A" w:rsidRDefault="000F291A" w:rsidP="00F52891">
      <w:pPr>
        <w:suppressAutoHyphens/>
        <w:spacing w:after="0" w:line="240" w:lineRule="auto"/>
        <w:rPr>
          <w:rFonts w:cs="Arial"/>
          <w:sz w:val="16"/>
          <w:szCs w:val="16"/>
        </w:rPr>
      </w:pPr>
      <w:r w:rsidRPr="002E7238">
        <w:rPr>
          <w:rFonts w:cs="Arial"/>
          <w:sz w:val="16"/>
          <w:szCs w:val="16"/>
        </w:rPr>
        <w:t xml:space="preserve">a </w:t>
      </w:r>
      <w:r w:rsidRPr="0083095D">
        <w:rPr>
          <w:rFonts w:cs="Arial"/>
          <w:sz w:val="16"/>
          <w:szCs w:val="16"/>
        </w:rPr>
        <w:t xml:space="preserve">Grupowania przedsiębiorstw dokonano na podstawie Polskiej Klasyfikacji Działalności </w:t>
      </w:r>
      <w:r w:rsidR="00D42AF3">
        <w:rPr>
          <w:rFonts w:cs="Arial"/>
          <w:sz w:val="16"/>
          <w:szCs w:val="16"/>
        </w:rPr>
        <w:t>–</w:t>
      </w:r>
      <w:r w:rsidRPr="0083095D">
        <w:rPr>
          <w:rFonts w:cs="Arial"/>
          <w:sz w:val="16"/>
          <w:szCs w:val="16"/>
        </w:rPr>
        <w:t xml:space="preserve"> PKD 2007, zaliczając przedsiębiorstwo do określonej kategorii według przeważającego rodzaju działalności zgodnie z aktualnym w omawianym okresie stanem organizacyjnym. Odnotowane zmiany (wzrost/spadek) </w:t>
      </w:r>
      <w:r>
        <w:rPr>
          <w:rFonts w:cs="Arial"/>
          <w:sz w:val="16"/>
          <w:szCs w:val="16"/>
        </w:rPr>
        <w:t xml:space="preserve">wartości </w:t>
      </w:r>
      <w:r w:rsidRPr="0083095D">
        <w:rPr>
          <w:rFonts w:cs="Arial"/>
          <w:sz w:val="16"/>
          <w:szCs w:val="16"/>
        </w:rPr>
        <w:t>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5B3D83F9" w14:textId="20D1E5E8" w:rsidR="00856FBC" w:rsidRDefault="00856FBC" w:rsidP="00856FBC">
      <w:pPr>
        <w:pageBreakBefore/>
        <w:suppressAutoHyphens/>
        <w:spacing w:before="360"/>
        <w:rPr>
          <w:rFonts w:cs="Arial"/>
          <w:bCs/>
          <w:szCs w:val="19"/>
        </w:rPr>
      </w:pPr>
      <w:r w:rsidRPr="000C0BB2">
        <w:rPr>
          <w:rFonts w:cs="Arial"/>
          <w:bCs/>
          <w:szCs w:val="19"/>
        </w:rPr>
        <w:lastRenderedPageBreak/>
        <w:t xml:space="preserve">Wartość sprzedaży detalicznej zrealizowanej w </w:t>
      </w:r>
      <w:r>
        <w:rPr>
          <w:rFonts w:cs="Arial"/>
          <w:bCs/>
          <w:szCs w:val="19"/>
        </w:rPr>
        <w:t>sierpniu</w:t>
      </w:r>
      <w:r w:rsidRPr="000C0BB2">
        <w:rPr>
          <w:rFonts w:cs="Arial"/>
          <w:bCs/>
          <w:szCs w:val="19"/>
        </w:rPr>
        <w:t xml:space="preserve"> br. przez jednostki handlowe i niehandlowe zwiększyła się w stosunku do </w:t>
      </w:r>
      <w:r>
        <w:rPr>
          <w:rFonts w:cs="Arial"/>
          <w:bCs/>
          <w:szCs w:val="19"/>
        </w:rPr>
        <w:t>lipca</w:t>
      </w:r>
      <w:r w:rsidRPr="000C0BB2">
        <w:rPr>
          <w:rFonts w:cs="Arial"/>
          <w:bCs/>
          <w:szCs w:val="19"/>
        </w:rPr>
        <w:t xml:space="preserve"> br. o 7,</w:t>
      </w:r>
      <w:r>
        <w:rPr>
          <w:rFonts w:cs="Arial"/>
          <w:bCs/>
          <w:szCs w:val="19"/>
        </w:rPr>
        <w:t>2</w:t>
      </w:r>
      <w:r w:rsidRPr="000C0BB2">
        <w:rPr>
          <w:rFonts w:cs="Arial"/>
          <w:bCs/>
          <w:szCs w:val="19"/>
        </w:rPr>
        <w:t>%. Największy wzrost zanotowały przedsiębiorstwa handlujące farmaceutykami, kosmetykami i sprzętem ortopedycznym (o 2</w:t>
      </w:r>
      <w:r>
        <w:rPr>
          <w:rFonts w:cs="Arial"/>
          <w:bCs/>
          <w:szCs w:val="19"/>
        </w:rPr>
        <w:t>4,3</w:t>
      </w:r>
      <w:r w:rsidRPr="000C0BB2">
        <w:rPr>
          <w:rFonts w:cs="Arial"/>
          <w:bCs/>
          <w:szCs w:val="19"/>
        </w:rPr>
        <w:t>%). Zwiększyła się również sprzedaż detaliczna wśród jednostek zgrupowanych w kategoriach</w:t>
      </w:r>
      <w:r w:rsidRPr="00D33DBC">
        <w:rPr>
          <w:rFonts w:cs="Arial"/>
          <w:bCs/>
          <w:szCs w:val="19"/>
        </w:rPr>
        <w:t xml:space="preserve"> pozostałe (o </w:t>
      </w:r>
      <w:r>
        <w:rPr>
          <w:rFonts w:cs="Arial"/>
          <w:bCs/>
          <w:szCs w:val="19"/>
        </w:rPr>
        <w:t>17,0</w:t>
      </w:r>
      <w:r w:rsidRPr="00D33DBC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 oraz</w:t>
      </w:r>
      <w:r w:rsidRPr="00D33DBC">
        <w:rPr>
          <w:rFonts w:cs="Arial"/>
          <w:bCs/>
          <w:szCs w:val="19"/>
        </w:rPr>
        <w:t xml:space="preserve"> żywność, napoje i wyroby tytoniowe (o </w:t>
      </w:r>
      <w:r>
        <w:rPr>
          <w:rFonts w:cs="Arial"/>
          <w:bCs/>
          <w:szCs w:val="19"/>
        </w:rPr>
        <w:t>4,3</w:t>
      </w:r>
      <w:r w:rsidRPr="00D33DBC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. </w:t>
      </w:r>
      <w:r>
        <w:t xml:space="preserve">Z kolei spadek sprzedaży detalicznej zanotowały m.in. podmioty prowadzące sprzedaż: pojazdów samochodowych, motocykli, części (o 16,5%), paliw (o 6,0%) oraz mebli, </w:t>
      </w:r>
      <w:proofErr w:type="spellStart"/>
      <w:r>
        <w:t>rtv</w:t>
      </w:r>
      <w:proofErr w:type="spellEnd"/>
      <w:r>
        <w:t xml:space="preserve"> i </w:t>
      </w:r>
      <w:proofErr w:type="spellStart"/>
      <w:r>
        <w:t>agd</w:t>
      </w:r>
      <w:proofErr w:type="spellEnd"/>
      <w:r>
        <w:t xml:space="preserve"> (o 0,7%).</w:t>
      </w:r>
    </w:p>
    <w:p w14:paraId="5F027AD2" w14:textId="61FCD0A8" w:rsidR="00C303C2" w:rsidRPr="00885B1B" w:rsidRDefault="00856FBC" w:rsidP="00856FBC">
      <w:pPr>
        <w:rPr>
          <w:rFonts w:cs="Arial"/>
          <w:bCs/>
          <w:szCs w:val="19"/>
        </w:rPr>
      </w:pPr>
      <w:r w:rsidRPr="00885B1B">
        <w:rPr>
          <w:rFonts w:cs="Arial"/>
          <w:b/>
          <w:bCs/>
          <w:szCs w:val="19"/>
        </w:rPr>
        <w:t>Sprzedaż hurtowa</w:t>
      </w:r>
      <w:r w:rsidRPr="00885B1B">
        <w:rPr>
          <w:rFonts w:cs="Arial"/>
          <w:bCs/>
          <w:szCs w:val="19"/>
        </w:rPr>
        <w:t xml:space="preserve"> (w cenach bieżących) w przedsiębiorstwach handlowych województwa świętokrzyskiego w </w:t>
      </w:r>
      <w:r>
        <w:rPr>
          <w:rFonts w:cs="Arial"/>
          <w:bCs/>
          <w:szCs w:val="19"/>
        </w:rPr>
        <w:t>sierpniu</w:t>
      </w:r>
      <w:r w:rsidRPr="00885B1B">
        <w:rPr>
          <w:rFonts w:cs="Arial"/>
          <w:bCs/>
          <w:szCs w:val="19"/>
        </w:rPr>
        <w:t xml:space="preserve"> br. była </w:t>
      </w:r>
      <w:r>
        <w:rPr>
          <w:rFonts w:cs="Arial"/>
          <w:bCs/>
          <w:szCs w:val="19"/>
        </w:rPr>
        <w:t>większa</w:t>
      </w:r>
      <w:r w:rsidRPr="00885B1B">
        <w:rPr>
          <w:rFonts w:cs="Arial"/>
          <w:bCs/>
          <w:szCs w:val="19"/>
        </w:rPr>
        <w:t xml:space="preserve"> o </w:t>
      </w:r>
      <w:r>
        <w:rPr>
          <w:rFonts w:cs="Arial"/>
          <w:bCs/>
          <w:szCs w:val="19"/>
        </w:rPr>
        <w:t>6,0</w:t>
      </w:r>
      <w:r w:rsidRPr="00885B1B">
        <w:rPr>
          <w:rFonts w:cs="Arial"/>
          <w:bCs/>
          <w:szCs w:val="19"/>
        </w:rPr>
        <w:t xml:space="preserve">% od notowanej przed miesiącem i o </w:t>
      </w:r>
      <w:r>
        <w:rPr>
          <w:rFonts w:cs="Arial"/>
          <w:bCs/>
          <w:szCs w:val="19"/>
        </w:rPr>
        <w:t>8,7</w:t>
      </w:r>
      <w:r w:rsidRPr="00885B1B">
        <w:rPr>
          <w:rFonts w:cs="Arial"/>
          <w:bCs/>
          <w:szCs w:val="19"/>
        </w:rPr>
        <w:t xml:space="preserve">% mniejsza niż w </w:t>
      </w:r>
      <w:r>
        <w:rPr>
          <w:rFonts w:cs="Arial"/>
          <w:bCs/>
          <w:szCs w:val="19"/>
        </w:rPr>
        <w:t>sierpniu</w:t>
      </w:r>
      <w:r w:rsidRPr="00885B1B">
        <w:rPr>
          <w:rFonts w:cs="Arial"/>
          <w:bCs/>
          <w:szCs w:val="19"/>
        </w:rPr>
        <w:t xml:space="preserve"> ubiegłego roku. Sprzedaż realizowana przez przedsiębiorstwa hurtowe ukształtowała się również na poziomie </w:t>
      </w:r>
      <w:r>
        <w:rPr>
          <w:rFonts w:cs="Arial"/>
          <w:bCs/>
          <w:szCs w:val="19"/>
        </w:rPr>
        <w:t>wyższym</w:t>
      </w:r>
      <w:r w:rsidRPr="00885B1B">
        <w:rPr>
          <w:rFonts w:cs="Arial"/>
          <w:bCs/>
          <w:szCs w:val="19"/>
        </w:rPr>
        <w:t xml:space="preserve"> w odniesieniu do miesiąca poprzedniego (o </w:t>
      </w:r>
      <w:r>
        <w:rPr>
          <w:rFonts w:cs="Arial"/>
          <w:bCs/>
          <w:szCs w:val="19"/>
        </w:rPr>
        <w:t>7,1</w:t>
      </w:r>
      <w:r w:rsidRPr="00885B1B">
        <w:rPr>
          <w:rFonts w:cs="Arial"/>
          <w:bCs/>
          <w:szCs w:val="19"/>
        </w:rPr>
        <w:t xml:space="preserve">%) i </w:t>
      </w:r>
      <w:r>
        <w:rPr>
          <w:rFonts w:cs="Arial"/>
          <w:bCs/>
          <w:szCs w:val="19"/>
        </w:rPr>
        <w:t xml:space="preserve">niższym </w:t>
      </w:r>
      <w:r w:rsidRPr="00885B1B">
        <w:rPr>
          <w:rFonts w:cs="Arial"/>
          <w:bCs/>
          <w:szCs w:val="19"/>
        </w:rPr>
        <w:t>w stosunku do ub. roku</w:t>
      </w:r>
      <w:r w:rsidRPr="0073255C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>(o 2,8%).</w:t>
      </w:r>
    </w:p>
    <w:p w14:paraId="0C12CBF3" w14:textId="51471188" w:rsidR="000858BF" w:rsidRPr="00881EAF" w:rsidRDefault="00D528C4" w:rsidP="00B44CDE">
      <w:pPr>
        <w:spacing w:before="360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Podmioty gospodarki narodowej</w:t>
      </w:r>
    </w:p>
    <w:p w14:paraId="0446E5DD" w14:textId="77777777" w:rsidR="00D36169" w:rsidRPr="00746113" w:rsidRDefault="00D36169" w:rsidP="00D36169">
      <w:pPr>
        <w:autoSpaceDE w:val="0"/>
        <w:autoSpaceDN w:val="0"/>
        <w:adjustRightInd w:val="0"/>
        <w:rPr>
          <w:rFonts w:cs="FiraSans-Regular"/>
          <w:szCs w:val="19"/>
        </w:rPr>
      </w:pPr>
      <w:r w:rsidRPr="00746113">
        <w:rPr>
          <w:rFonts w:cs="FiraSans-Regular"/>
          <w:szCs w:val="19"/>
        </w:rPr>
        <w:t xml:space="preserve">Według stanu na koniec sierpnia br. w rejestrze REGON wpisanych było 126300 </w:t>
      </w:r>
      <w:r w:rsidRPr="00746113">
        <w:rPr>
          <w:rFonts w:cs="FiraSans-Regular"/>
          <w:b/>
          <w:szCs w:val="19"/>
        </w:rPr>
        <w:t>podmiotów gospodarki narodowej</w:t>
      </w:r>
      <w:r w:rsidRPr="00746113">
        <w:rPr>
          <w:rStyle w:val="Odwoanieprzypisudolnego"/>
          <w:rFonts w:cs="FiraSans-Regular"/>
          <w:szCs w:val="19"/>
        </w:rPr>
        <w:footnoteReference w:id="3"/>
      </w:r>
      <w:r w:rsidRPr="00746113">
        <w:rPr>
          <w:rFonts w:cs="FiraSans-Regular"/>
          <w:szCs w:val="19"/>
        </w:rPr>
        <w:t>, tj. więcej o 2,7% niż przed rokiem i o 0,2% więcej niż w końcu lipca bieżącego roku.</w:t>
      </w:r>
    </w:p>
    <w:p w14:paraId="2EECF20E" w14:textId="77777777" w:rsidR="00D36169" w:rsidRPr="007F58E8" w:rsidRDefault="00D36169" w:rsidP="00D36169">
      <w:pPr>
        <w:autoSpaceDE w:val="0"/>
        <w:autoSpaceDN w:val="0"/>
        <w:adjustRightInd w:val="0"/>
        <w:rPr>
          <w:rFonts w:cs="FiraSans-Regular"/>
          <w:szCs w:val="19"/>
        </w:rPr>
      </w:pPr>
      <w:r w:rsidRPr="007F58E8">
        <w:rPr>
          <w:rFonts w:cs="FiraSans-Regular"/>
          <w:szCs w:val="19"/>
        </w:rPr>
        <w:t xml:space="preserve">Liczba zarejestrowanych </w:t>
      </w:r>
      <w:r w:rsidRPr="007F58E8">
        <w:rPr>
          <w:rFonts w:cs="FiraSans-Regular"/>
          <w:b/>
          <w:szCs w:val="19"/>
        </w:rPr>
        <w:t>osób fizycznych</w:t>
      </w:r>
      <w:r w:rsidRPr="007F58E8">
        <w:rPr>
          <w:rFonts w:cs="FiraSans-Regular"/>
          <w:szCs w:val="19"/>
        </w:rPr>
        <w:t xml:space="preserve"> prowadzących działalność gospodarczą wyniosła 96846 i w porównaniu z analogicznym okresem ubiegłego roku wzrosła o 2,5%. Do rejestru REGON wpisanych było 16214 </w:t>
      </w:r>
      <w:r w:rsidRPr="007F58E8">
        <w:rPr>
          <w:rFonts w:cs="FiraSans-Regular"/>
          <w:b/>
          <w:szCs w:val="19"/>
        </w:rPr>
        <w:t>spółek</w:t>
      </w:r>
      <w:r w:rsidRPr="007F58E8">
        <w:rPr>
          <w:rFonts w:cs="FiraSans-Regular"/>
          <w:szCs w:val="19"/>
        </w:rPr>
        <w:t>, w tym 8414 spółek handlowych oraz 7726 spółek cywilnych. W skali roku liczba spółek ogółem oraz spółek handlowych wzrosła odpowiednio o 3,9% i 8,4%, a liczba spółek cywilnych zmniejszyła się o 0,6%.</w:t>
      </w:r>
    </w:p>
    <w:p w14:paraId="530EC15A" w14:textId="77777777" w:rsidR="00D36169" w:rsidRPr="00246084" w:rsidRDefault="00D36169" w:rsidP="00D36169">
      <w:pPr>
        <w:autoSpaceDE w:val="0"/>
        <w:autoSpaceDN w:val="0"/>
        <w:adjustRightInd w:val="0"/>
        <w:rPr>
          <w:rFonts w:cs="FiraSans-Regular"/>
          <w:szCs w:val="19"/>
        </w:rPr>
      </w:pPr>
      <w:r w:rsidRPr="00246084">
        <w:rPr>
          <w:rFonts w:cs="FiraSans-Regular"/>
          <w:szCs w:val="19"/>
        </w:rPr>
        <w:t xml:space="preserve">Według </w:t>
      </w:r>
      <w:r w:rsidRPr="00246084">
        <w:rPr>
          <w:rFonts w:cs="FiraSans-Regular"/>
          <w:b/>
          <w:szCs w:val="19"/>
        </w:rPr>
        <w:t>przewidywanej liczby pracujących</w:t>
      </w:r>
      <w:r w:rsidRPr="00246084">
        <w:rPr>
          <w:rFonts w:cs="FiraSans-Regular"/>
          <w:szCs w:val="19"/>
        </w:rPr>
        <w:t xml:space="preserve"> przeważały podmioty o liczbie pracujących poniżej 10 osób (96,4% ogółu podmiotów zarejestrowanych w rejestrze REGON). Udział podmiotów z deklarowaną liczbą pracujących 10–49 osób wyniósł 3%, a podmioty powyżej 49 pracujących stanowiły niespełna 1%. W skali roku największy wzrost liczby podmiotów wystąpił w przedziale liczby pracujących 0–9 osób (o 2,8%).</w:t>
      </w:r>
    </w:p>
    <w:p w14:paraId="781C715C" w14:textId="77777777" w:rsidR="00D36169" w:rsidRPr="00610F3F" w:rsidRDefault="00D36169" w:rsidP="00D36169">
      <w:pPr>
        <w:autoSpaceDE w:val="0"/>
        <w:autoSpaceDN w:val="0"/>
        <w:adjustRightInd w:val="0"/>
        <w:rPr>
          <w:rFonts w:cs="FiraSans-Regular"/>
          <w:szCs w:val="19"/>
        </w:rPr>
      </w:pPr>
      <w:r w:rsidRPr="00610F3F">
        <w:rPr>
          <w:rFonts w:cs="FiraSans-Regular"/>
          <w:szCs w:val="19"/>
        </w:rPr>
        <w:t xml:space="preserve">W analizowanym okresie największy wzrost liczby zarejestrowanych podmiotów, w relacji do sierpnia ubiegłego roku, odnotowano w sekcjach: informacja i komunikacja (o 10,1%), administrowanie i działalność wspierająca (o 7,9%) oraz budownictwo (5,6%). </w:t>
      </w:r>
    </w:p>
    <w:p w14:paraId="7635C430" w14:textId="77777777" w:rsidR="00D36169" w:rsidRPr="00423411" w:rsidRDefault="00D36169" w:rsidP="00D36169">
      <w:pPr>
        <w:autoSpaceDE w:val="0"/>
        <w:autoSpaceDN w:val="0"/>
        <w:adjustRightInd w:val="0"/>
        <w:rPr>
          <w:rFonts w:cs="FiraSans-Regular"/>
          <w:szCs w:val="19"/>
        </w:rPr>
      </w:pPr>
      <w:r w:rsidRPr="00C50CA7">
        <w:rPr>
          <w:rFonts w:cs="FiraSans-Regular"/>
          <w:szCs w:val="19"/>
        </w:rPr>
        <w:t xml:space="preserve">W sierpniu br. </w:t>
      </w:r>
      <w:r w:rsidRPr="00423411">
        <w:rPr>
          <w:rFonts w:cs="FiraSans-Regular"/>
          <w:szCs w:val="19"/>
        </w:rPr>
        <w:t xml:space="preserve">liczba wpisanych do rejestru REGON </w:t>
      </w:r>
      <w:r w:rsidRPr="00423411">
        <w:rPr>
          <w:rFonts w:cs="FiraSans-Regular"/>
          <w:b/>
          <w:szCs w:val="19"/>
        </w:rPr>
        <w:t>nowych podmiotów</w:t>
      </w:r>
      <w:r w:rsidRPr="00423411">
        <w:rPr>
          <w:rFonts w:cs="FiraSans-Regular"/>
          <w:szCs w:val="19"/>
        </w:rPr>
        <w:t xml:space="preserve"> wyniosła 669, tj. o 29,1% mniej niż w poprzednim miesiącu. Wśród nowo zarejestrowanych jednostek przeważały osoby fizyczne prowadzące działalność gospodarczą, których wpisano 558 (o</w:t>
      </w:r>
      <w:r w:rsidRPr="00423411">
        <w:rPr>
          <w:rFonts w:cs="Arial"/>
          <w:szCs w:val="19"/>
        </w:rPr>
        <w:t xml:space="preserve"> </w:t>
      </w:r>
      <w:r w:rsidRPr="00423411">
        <w:rPr>
          <w:rFonts w:cs="FiraSans-Regular"/>
          <w:szCs w:val="19"/>
        </w:rPr>
        <w:t>35,3% mniej niż w lipcu br.). Z kolei liczba nowo zarejestrowanych spółek handlowych (58) była większa o</w:t>
      </w:r>
      <w:r w:rsidRPr="00423411">
        <w:rPr>
          <w:rFonts w:cs="Arial"/>
          <w:szCs w:val="19"/>
        </w:rPr>
        <w:t xml:space="preserve"> 38,1%</w:t>
      </w:r>
      <w:r w:rsidRPr="00423411">
        <w:rPr>
          <w:rFonts w:cs="FiraSans-Regular"/>
          <w:szCs w:val="19"/>
        </w:rPr>
        <w:t xml:space="preserve"> od notowanej w lipcu br., w tym spółek z ograniczoną odpowiedzialnością (55) – o 48,6%.</w:t>
      </w:r>
    </w:p>
    <w:p w14:paraId="07B469B1" w14:textId="77777777" w:rsidR="00D36169" w:rsidRPr="00423411" w:rsidRDefault="00D36169" w:rsidP="00D36169">
      <w:pPr>
        <w:suppressAutoHyphens/>
        <w:autoSpaceDE w:val="0"/>
        <w:autoSpaceDN w:val="0"/>
        <w:adjustRightInd w:val="0"/>
        <w:rPr>
          <w:rFonts w:cs="FiraSans-Regular"/>
          <w:szCs w:val="19"/>
        </w:rPr>
      </w:pPr>
      <w:r w:rsidRPr="00423411">
        <w:rPr>
          <w:rFonts w:cs="FiraSans-Regular"/>
          <w:szCs w:val="19"/>
        </w:rPr>
        <w:t xml:space="preserve">W sierpniu br. </w:t>
      </w:r>
      <w:r w:rsidRPr="00423411">
        <w:rPr>
          <w:rFonts w:cs="FiraSans-Regular"/>
          <w:b/>
          <w:szCs w:val="19"/>
        </w:rPr>
        <w:t>wykreślono</w:t>
      </w:r>
      <w:r w:rsidRPr="00423411">
        <w:rPr>
          <w:rFonts w:cs="FiraSans-Regular"/>
          <w:szCs w:val="19"/>
        </w:rPr>
        <w:t xml:space="preserve"> z rejestru REGON 398 podmiotów (o 11,5% więcej niż przed miesiącem), w tym 371 osób fizycznych prowadzących działalność gospodarczą (więcej o 10,4%).</w:t>
      </w:r>
    </w:p>
    <w:p w14:paraId="594B001D" w14:textId="5B8F8FF8" w:rsidR="00640387" w:rsidRPr="00DB02C8" w:rsidRDefault="00031388" w:rsidP="005E4931">
      <w:pPr>
        <w:autoSpaceDE w:val="0"/>
        <w:autoSpaceDN w:val="0"/>
        <w:adjustRightInd w:val="0"/>
        <w:spacing w:before="240" w:after="0" w:line="240" w:lineRule="auto"/>
        <w:ind w:left="1021" w:hanging="1021"/>
        <w:rPr>
          <w:b/>
          <w:bCs/>
          <w:spacing w:val="-2"/>
          <w:szCs w:val="19"/>
        </w:rPr>
      </w:pPr>
      <w:r>
        <w:rPr>
          <w:b/>
          <w:bCs/>
          <w:noProof/>
          <w:szCs w:val="19"/>
        </w:rPr>
        <w:drawing>
          <wp:anchor distT="0" distB="0" distL="114300" distR="114300" simplePos="0" relativeHeight="252176896" behindDoc="0" locked="0" layoutInCell="1" allowOverlap="1" wp14:anchorId="5FA6594A" wp14:editId="79F2A22D">
            <wp:simplePos x="0" y="0"/>
            <wp:positionH relativeFrom="margin">
              <wp:align>left</wp:align>
            </wp:positionH>
            <wp:positionV relativeFrom="margin">
              <wp:posOffset>5716905</wp:posOffset>
            </wp:positionV>
            <wp:extent cx="6483109" cy="2993142"/>
            <wp:effectExtent l="0" t="0" r="0" b="0"/>
            <wp:wrapSquare wrapText="bothSides"/>
            <wp:docPr id="41" name="Obraz 41" descr="Wykres 12. Podmioty gospodarki narodowej nowo zarejestrowane i wyrejestrowane według powiatów w sierpniu 2022 r.&#10;Na wykresie słupkowym przedstawiono liczbę podmiotów gospodarki narodowej nowo zarejestrowanych i wyrejestrowanych według powiatów w sierpniu 2022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odmioty_gospodarki_narodowej-wykres.n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109" cy="2993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0387">
        <w:rPr>
          <w:b/>
          <w:bCs/>
          <w:szCs w:val="19"/>
        </w:rPr>
        <w:t>Wykres</w:t>
      </w:r>
      <w:r w:rsidR="00640387" w:rsidRPr="00FD5BDA">
        <w:rPr>
          <w:b/>
          <w:bCs/>
          <w:szCs w:val="19"/>
        </w:rPr>
        <w:t xml:space="preserve"> </w:t>
      </w:r>
      <w:r w:rsidR="0014647D">
        <w:rPr>
          <w:b/>
          <w:bCs/>
          <w:szCs w:val="19"/>
        </w:rPr>
        <w:t>1</w:t>
      </w:r>
      <w:r w:rsidR="00FB1BE6">
        <w:rPr>
          <w:b/>
          <w:bCs/>
          <w:szCs w:val="19"/>
        </w:rPr>
        <w:t>2</w:t>
      </w:r>
      <w:r w:rsidR="00640387">
        <w:rPr>
          <w:b/>
          <w:bCs/>
          <w:szCs w:val="19"/>
        </w:rPr>
        <w:t xml:space="preserve">. </w:t>
      </w:r>
      <w:r w:rsidR="00640387" w:rsidRPr="00967EAE">
        <w:rPr>
          <w:b/>
          <w:bCs/>
          <w:spacing w:val="-4"/>
          <w:szCs w:val="19"/>
        </w:rPr>
        <w:t>Podmioty gospodarki narodowej nowo zarejestrowane i wyreje</w:t>
      </w:r>
      <w:r w:rsidR="00496651" w:rsidRPr="00967EAE">
        <w:rPr>
          <w:b/>
          <w:bCs/>
          <w:spacing w:val="-4"/>
          <w:szCs w:val="19"/>
        </w:rPr>
        <w:t>st</w:t>
      </w:r>
      <w:r w:rsidR="00E002FF" w:rsidRPr="00967EAE">
        <w:rPr>
          <w:b/>
          <w:bCs/>
          <w:spacing w:val="-4"/>
          <w:szCs w:val="19"/>
        </w:rPr>
        <w:t>r</w:t>
      </w:r>
      <w:r w:rsidR="00DB02C8" w:rsidRPr="00967EAE">
        <w:rPr>
          <w:b/>
          <w:bCs/>
          <w:spacing w:val="-4"/>
          <w:szCs w:val="19"/>
        </w:rPr>
        <w:t>o</w:t>
      </w:r>
      <w:r w:rsidR="007B0D1B" w:rsidRPr="00967EAE">
        <w:rPr>
          <w:b/>
          <w:bCs/>
          <w:spacing w:val="-4"/>
          <w:szCs w:val="19"/>
        </w:rPr>
        <w:t>wan</w:t>
      </w:r>
      <w:r w:rsidR="009F3CB4">
        <w:rPr>
          <w:b/>
          <w:bCs/>
          <w:spacing w:val="-4"/>
          <w:szCs w:val="19"/>
        </w:rPr>
        <w:t xml:space="preserve">e według powiatów w </w:t>
      </w:r>
      <w:r w:rsidR="00D36169">
        <w:rPr>
          <w:b/>
          <w:bCs/>
          <w:spacing w:val="-4"/>
          <w:szCs w:val="19"/>
        </w:rPr>
        <w:t>sierpniu</w:t>
      </w:r>
      <w:r w:rsidR="00E002FF" w:rsidRPr="00967EAE">
        <w:rPr>
          <w:b/>
          <w:bCs/>
          <w:spacing w:val="-4"/>
          <w:szCs w:val="19"/>
        </w:rPr>
        <w:t xml:space="preserve"> </w:t>
      </w:r>
      <w:r w:rsidR="00640387" w:rsidRPr="00967EAE">
        <w:rPr>
          <w:b/>
          <w:bCs/>
          <w:spacing w:val="-4"/>
          <w:szCs w:val="19"/>
        </w:rPr>
        <w:t>202</w:t>
      </w:r>
      <w:r w:rsidR="001B5E97">
        <w:rPr>
          <w:b/>
          <w:bCs/>
          <w:spacing w:val="-4"/>
          <w:szCs w:val="19"/>
        </w:rPr>
        <w:t>2</w:t>
      </w:r>
      <w:r w:rsidR="00640387" w:rsidRPr="00967EAE">
        <w:rPr>
          <w:b/>
          <w:bCs/>
          <w:spacing w:val="-4"/>
          <w:szCs w:val="19"/>
        </w:rPr>
        <w:t xml:space="preserve"> r.</w:t>
      </w:r>
    </w:p>
    <w:p w14:paraId="24F557BA" w14:textId="29CF2387" w:rsidR="00330B85" w:rsidRPr="00C3283C" w:rsidRDefault="00D36169" w:rsidP="00C3283C">
      <w:pPr>
        <w:autoSpaceDE w:val="0"/>
        <w:autoSpaceDN w:val="0"/>
        <w:adjustRightInd w:val="0"/>
        <w:spacing w:after="0" w:line="240" w:lineRule="auto"/>
        <w:rPr>
          <w:noProof/>
          <w:lang w:eastAsia="pl-PL"/>
        </w:rPr>
      </w:pPr>
      <w:r w:rsidRPr="006B75AC">
        <w:rPr>
          <w:rFonts w:cs="FiraSans-Regular"/>
          <w:szCs w:val="19"/>
        </w:rPr>
        <w:lastRenderedPageBreak/>
        <w:t xml:space="preserve">Według stanu na koniec </w:t>
      </w:r>
      <w:r>
        <w:rPr>
          <w:rFonts w:cs="FiraSans-Regular"/>
          <w:szCs w:val="19"/>
        </w:rPr>
        <w:t>sierpnia</w:t>
      </w:r>
      <w:r w:rsidRPr="006B75AC">
        <w:rPr>
          <w:rFonts w:cs="FiraSans-Regular"/>
          <w:szCs w:val="19"/>
        </w:rPr>
        <w:t xml:space="preserve"> br. w rejestrze REGON 1</w:t>
      </w:r>
      <w:r>
        <w:rPr>
          <w:rFonts w:cs="FiraSans-Regular"/>
          <w:szCs w:val="19"/>
        </w:rPr>
        <w:t>5340</w:t>
      </w:r>
      <w:r w:rsidRPr="006B75AC">
        <w:rPr>
          <w:rFonts w:cs="FiraSans-Regular"/>
          <w:szCs w:val="19"/>
        </w:rPr>
        <w:t xml:space="preserve"> podmiot</w:t>
      </w:r>
      <w:r>
        <w:rPr>
          <w:rFonts w:cs="FiraSans-Regular"/>
          <w:szCs w:val="19"/>
        </w:rPr>
        <w:t>ów</w:t>
      </w:r>
      <w:r w:rsidRPr="006B75AC">
        <w:rPr>
          <w:rFonts w:cs="FiraSans-Regular"/>
          <w:szCs w:val="19"/>
        </w:rPr>
        <w:t xml:space="preserve"> miał</w:t>
      </w:r>
      <w:r>
        <w:rPr>
          <w:rFonts w:cs="FiraSans-Regular"/>
          <w:szCs w:val="19"/>
        </w:rPr>
        <w:t>o</w:t>
      </w:r>
      <w:r w:rsidRPr="006B75AC">
        <w:rPr>
          <w:rFonts w:cs="FiraSans-Regular"/>
          <w:szCs w:val="19"/>
        </w:rPr>
        <w:t xml:space="preserve"> </w:t>
      </w:r>
      <w:r w:rsidRPr="006B75AC">
        <w:rPr>
          <w:rFonts w:cs="FiraSans-Regular"/>
          <w:b/>
          <w:szCs w:val="19"/>
        </w:rPr>
        <w:t>zawieszoną działalność</w:t>
      </w:r>
      <w:r w:rsidRPr="006B75AC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1,1</w:t>
      </w:r>
      <w:r w:rsidRPr="006B75AC">
        <w:rPr>
          <w:rFonts w:cs="FiraSans-Regular"/>
          <w:szCs w:val="19"/>
        </w:rPr>
        <w:t xml:space="preserve">% więcej niż przed miesiącem). Zdecydowaną większość stanowiły osoby fizyczne (96,0% ogółu podmiotów z zawieszoną działalnością, analogicznie jak w </w:t>
      </w:r>
      <w:r>
        <w:rPr>
          <w:rFonts w:cs="FiraSans-Regular"/>
          <w:szCs w:val="19"/>
        </w:rPr>
        <w:t>lipcu</w:t>
      </w:r>
      <w:r w:rsidRPr="006B75AC">
        <w:rPr>
          <w:rFonts w:cs="FiraSans-Regular"/>
          <w:szCs w:val="19"/>
        </w:rPr>
        <w:t xml:space="preserve"> br.).</w:t>
      </w:r>
    </w:p>
    <w:p w14:paraId="3FABB6B9" w14:textId="075D779C" w:rsidR="00640387" w:rsidRPr="003C18E4" w:rsidRDefault="00640387" w:rsidP="00031388">
      <w:pPr>
        <w:autoSpaceDE w:val="0"/>
        <w:autoSpaceDN w:val="0"/>
        <w:adjustRightInd w:val="0"/>
        <w:spacing w:before="240" w:after="0" w:line="240" w:lineRule="auto"/>
        <w:jc w:val="both"/>
        <w:rPr>
          <w:b/>
          <w:bCs/>
          <w:szCs w:val="19"/>
        </w:rPr>
      </w:pPr>
      <w:r w:rsidRPr="003C18E4">
        <w:rPr>
          <w:b/>
          <w:bCs/>
          <w:szCs w:val="19"/>
        </w:rPr>
        <w:t>Mapa</w:t>
      </w:r>
      <w:r>
        <w:rPr>
          <w:b/>
          <w:bCs/>
          <w:szCs w:val="19"/>
        </w:rPr>
        <w:t xml:space="preserve"> 2. </w:t>
      </w:r>
      <w:r w:rsidRPr="003C18E4">
        <w:rPr>
          <w:b/>
          <w:bCs/>
          <w:szCs w:val="19"/>
        </w:rPr>
        <w:t xml:space="preserve">Podmioty gospodarki narodowej z zawieszoną działalnością </w:t>
      </w:r>
      <w:r w:rsidR="009F3CB4">
        <w:rPr>
          <w:b/>
          <w:bCs/>
          <w:szCs w:val="19"/>
        </w:rPr>
        <w:t xml:space="preserve">w </w:t>
      </w:r>
      <w:r w:rsidR="003C4485">
        <w:rPr>
          <w:b/>
          <w:bCs/>
          <w:szCs w:val="19"/>
        </w:rPr>
        <w:t>sierpniu</w:t>
      </w:r>
      <w:r w:rsidR="00CB5EF2">
        <w:rPr>
          <w:b/>
          <w:bCs/>
          <w:szCs w:val="19"/>
        </w:rPr>
        <w:t xml:space="preserve"> </w:t>
      </w:r>
      <w:r>
        <w:rPr>
          <w:b/>
          <w:bCs/>
          <w:szCs w:val="19"/>
        </w:rPr>
        <w:t>202</w:t>
      </w:r>
      <w:r w:rsidR="00693D55">
        <w:rPr>
          <w:b/>
          <w:bCs/>
          <w:szCs w:val="19"/>
        </w:rPr>
        <w:t>2</w:t>
      </w:r>
      <w:r>
        <w:rPr>
          <w:b/>
          <w:bCs/>
          <w:szCs w:val="19"/>
        </w:rPr>
        <w:t xml:space="preserve"> r.</w:t>
      </w:r>
    </w:p>
    <w:p w14:paraId="398DB458" w14:textId="1444D84C" w:rsidR="00640387" w:rsidRPr="008F2F01" w:rsidRDefault="00313B7C" w:rsidP="006B0FA3">
      <w:pPr>
        <w:autoSpaceDE w:val="0"/>
        <w:autoSpaceDN w:val="0"/>
        <w:adjustRightInd w:val="0"/>
        <w:spacing w:before="0"/>
        <w:ind w:firstLine="709"/>
        <w:jc w:val="both"/>
        <w:rPr>
          <w:rFonts w:cs="FiraSans-Bold"/>
          <w:bCs/>
          <w:szCs w:val="19"/>
        </w:rPr>
      </w:pPr>
      <w:r>
        <w:rPr>
          <w:rFonts w:cs="FiraSans-Regular"/>
          <w:noProof/>
          <w:color w:val="000000" w:themeColor="text1"/>
          <w:szCs w:val="19"/>
          <w:lang w:eastAsia="pl-PL"/>
        </w:rPr>
        <w:drawing>
          <wp:anchor distT="0" distB="0" distL="114300" distR="114300" simplePos="0" relativeHeight="252124672" behindDoc="0" locked="0" layoutInCell="1" allowOverlap="1" wp14:anchorId="4900D779" wp14:editId="0CFE137E">
            <wp:simplePos x="0" y="0"/>
            <wp:positionH relativeFrom="column">
              <wp:posOffset>0</wp:posOffset>
            </wp:positionH>
            <wp:positionV relativeFrom="paragraph">
              <wp:posOffset>226695</wp:posOffset>
            </wp:positionV>
            <wp:extent cx="5803265" cy="3121025"/>
            <wp:effectExtent l="0" t="0" r="0" b="0"/>
            <wp:wrapTopAndBottom/>
            <wp:docPr id="49" name="Obraz 49" descr="Mapa 2. Podmioty gospodarki narodowej z zawieszoną działalnością w sierpniu 2022 roku&#10;&#10;Mapa prezentuje procentową zmianę liczby podmiotów z zawieszoną działalnością (kartogram) oraz procentową zmianę liczby osób fizycznych z zawieszoną działalnością (diagram słupkowy) według stanu na koniec sierpnia 2022 roku w porównaniu do poprzedniego miesiąca. Najwięcej podmiotów z zawieszoną działalnością gospodarczą w skali miesiąca przybyło w powiecie staszowskim (wzrost o 2,7%), a najwięcej ubyło w powiecie skarżyskim i jędrzejowskim (spadek po 0,2%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Obraz 49" descr="Mapa 2. Podmioty gospodarki narodowej z zawieszoną działalnością w sierpniu 2022 roku&#10;&#10;Mapa prezentuje procentową zmianę liczby podmiotów z zawieszoną działalnością (kartogram) oraz procentową zmianę liczby osób fizycznych z zawieszoną działalnością (diagram słupkowy) według stanu na koniec sierpnia 2022 roku w porównaniu do poprzedniego miesiąca. Najwięcej podmiotów z zawieszoną działalnością gospodarczą w skali miesiąca przybyło w powiecie staszowskim (wzrost o 2,7%), a najwięcej ubyło w powiecie skarżyskim i jędrzejowskim (spadek po 0,2%).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312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0387" w:rsidRPr="008F2F01">
        <w:rPr>
          <w:rFonts w:cs="FiraSans-Bold"/>
          <w:bCs/>
          <w:szCs w:val="19"/>
        </w:rPr>
        <w:t>Stan w końcu miesiąca</w:t>
      </w:r>
    </w:p>
    <w:p w14:paraId="07C5BF0B" w14:textId="5CA3D590" w:rsidR="0097174E" w:rsidRDefault="0097174E" w:rsidP="0097174E">
      <w:pPr>
        <w:autoSpaceDE w:val="0"/>
        <w:autoSpaceDN w:val="0"/>
        <w:adjustRightInd w:val="0"/>
        <w:spacing w:before="0" w:after="0" w:line="240" w:lineRule="auto"/>
        <w:rPr>
          <w:rFonts w:cs="FiraSans-Regular"/>
          <w:color w:val="000000" w:themeColor="text1"/>
          <w:szCs w:val="19"/>
        </w:rPr>
      </w:pPr>
    </w:p>
    <w:p w14:paraId="3644D9C2" w14:textId="52DBAD68" w:rsidR="000858BF" w:rsidRPr="00881EAF" w:rsidRDefault="00D528C4" w:rsidP="00B03537">
      <w:pPr>
        <w:spacing w:before="720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bookmarkStart w:id="2" w:name="_Hlk88997874"/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Koniunktura gospodarcza</w:t>
      </w:r>
    </w:p>
    <w:bookmarkEnd w:id="2"/>
    <w:p w14:paraId="0A62B1BC" w14:textId="280D0BC2" w:rsidR="00A4619B" w:rsidRDefault="00786B65" w:rsidP="00FA1128">
      <w:pPr>
        <w:pStyle w:val="tytuwykresu"/>
        <w:spacing w:before="120" w:after="120"/>
        <w:rPr>
          <w:rFonts w:eastAsia="Times New Roman" w:cs="Times New Roman"/>
          <w:b w:val="0"/>
          <w:szCs w:val="19"/>
          <w:lang w:eastAsia="pl-PL"/>
        </w:rPr>
      </w:pPr>
      <w:r w:rsidRPr="00786B65">
        <w:rPr>
          <w:rFonts w:eastAsia="Times New Roman" w:cs="Times New Roman"/>
          <w:b w:val="0"/>
          <w:szCs w:val="19"/>
          <w:lang w:eastAsia="pl-PL"/>
        </w:rPr>
        <w:t>W większości badanych obszarów przedsiębiorcy we wrześniu oceniają koniunkturę gorzej niż w sierpniu. Największe pogorszenie ocen nastąpiło w sekcji budownictwo. Jedynie w zakwaterowaniu i gastronomii oceny wzrosły, natomiast w informacji i komunikacji oceny są takie same jak przed miesiącem.</w:t>
      </w:r>
    </w:p>
    <w:p w14:paraId="373BDCCC" w14:textId="1B13B3A2" w:rsidR="0097174E" w:rsidRDefault="00BD4A4D" w:rsidP="0097174E">
      <w:pPr>
        <w:pStyle w:val="tytuwykresu"/>
        <w:spacing w:before="200" w:after="120"/>
      </w:pPr>
      <w:r>
        <w:rPr>
          <w:noProof/>
        </w:rPr>
        <w:drawing>
          <wp:anchor distT="0" distB="0" distL="114300" distR="114300" simplePos="0" relativeHeight="252144128" behindDoc="0" locked="0" layoutInCell="1" allowOverlap="1" wp14:anchorId="516326B6" wp14:editId="5C48A518">
            <wp:simplePos x="0" y="0"/>
            <wp:positionH relativeFrom="margin">
              <wp:posOffset>267970</wp:posOffset>
            </wp:positionH>
            <wp:positionV relativeFrom="paragraph">
              <wp:posOffset>405130</wp:posOffset>
            </wp:positionV>
            <wp:extent cx="6109335" cy="3324225"/>
            <wp:effectExtent l="0" t="0" r="0" b="0"/>
            <wp:wrapTopAndBottom/>
            <wp:docPr id="7" name="Obraz 7" descr="Wykres 13. Wskaźniki ogólnego klimatu koniunktury według rodzaju działalności (sekcje i działy PKD 2007)&#10;&#10;Grafika pokazuje opinie przedsiębiorców z wybranych sekcji Polskiej Klasyfikacji Działalności na temat koniunktury. Dane dla bieżącego miesiąca, miesiąca poprzedniego oraz analogicznego miesiąca poprzedniego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Wykres 15. Wskaźniki ogólnego klimatu koniunktury według rodzaju działalności (sekcje i działy PKD 2007)&#10;&#10;Grafika pokazuje opinie przedsiębiorców z wybranych sekcji Polskiej Klasyfikacji Działalności na temat koniunktury. Dane dla bieżącego miesiąca, miesiąca poprzedniego oraz analogicznego miesiąca poprzedniego roku.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33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7174E" w:rsidRPr="00F86855">
        <w:t xml:space="preserve">Wykres </w:t>
      </w:r>
      <w:r w:rsidR="0097174E">
        <w:t>1</w:t>
      </w:r>
      <w:r w:rsidR="00FB1BE6">
        <w:t>3</w:t>
      </w:r>
      <w:r w:rsidR="0097174E" w:rsidRPr="00F86855">
        <w:t>. Wskaźniki ogólnego klimatu koniunktury według rodzaju działalności (sekcje i działy PKD 2007)</w:t>
      </w:r>
    </w:p>
    <w:p w14:paraId="24E42002" w14:textId="0967D631" w:rsidR="00E47F3E" w:rsidRPr="0069105C" w:rsidRDefault="00D334DD" w:rsidP="000549EE">
      <w:pPr>
        <w:pStyle w:val="tytuwykresu"/>
        <w:pageBreakBefore/>
        <w:spacing w:before="360" w:after="120"/>
        <w:jc w:val="both"/>
        <w:rPr>
          <w:color w:val="000000"/>
          <w:szCs w:val="19"/>
        </w:rPr>
      </w:pPr>
      <w:r w:rsidRPr="00D334DD">
        <w:rPr>
          <w:rFonts w:cs="FiraSans-Bold"/>
          <w:bCs/>
          <w:szCs w:val="19"/>
        </w:rPr>
        <w:lastRenderedPageBreak/>
        <w:t>Wyniki badania dot</w:t>
      </w:r>
      <w:r w:rsidR="00410A0B">
        <w:rPr>
          <w:rFonts w:cs="FiraSans-Bold"/>
          <w:bCs/>
          <w:szCs w:val="19"/>
        </w:rPr>
        <w:t>yczącego</w:t>
      </w:r>
      <w:r w:rsidRPr="00D334DD">
        <w:rPr>
          <w:rFonts w:cs="FiraSans-Bold"/>
          <w:bCs/>
          <w:szCs w:val="19"/>
        </w:rPr>
        <w:t xml:space="preserve"> wpływu</w:t>
      </w:r>
      <w:r w:rsidR="00A43D36">
        <w:rPr>
          <w:rFonts w:cs="FiraSans-Bold"/>
          <w:bCs/>
          <w:szCs w:val="19"/>
        </w:rPr>
        <w:t xml:space="preserve"> </w:t>
      </w:r>
      <w:r w:rsidRPr="00D334DD">
        <w:rPr>
          <w:rFonts w:cs="FiraSans-Bold"/>
          <w:bCs/>
          <w:szCs w:val="19"/>
        </w:rPr>
        <w:t>wojny w Ukrainie na koniunkturę gospodarczą</w:t>
      </w:r>
      <w:r w:rsidR="00E47F3E" w:rsidRPr="0069105C">
        <w:rPr>
          <w:rStyle w:val="Odwoanieprzypisudolnego"/>
          <w:szCs w:val="19"/>
        </w:rPr>
        <w:footnoteReference w:id="4"/>
      </w:r>
    </w:p>
    <w:p w14:paraId="64DD8387" w14:textId="15CA210E" w:rsidR="00EA75A5" w:rsidRDefault="00EA75A5" w:rsidP="00EA75A5">
      <w:pPr>
        <w:autoSpaceDE w:val="0"/>
        <w:autoSpaceDN w:val="0"/>
        <w:adjustRightInd w:val="0"/>
        <w:spacing w:before="240"/>
        <w:jc w:val="both"/>
        <w:rPr>
          <w:rFonts w:cs="FiraSans-Bold"/>
          <w:bCs/>
          <w:szCs w:val="19"/>
        </w:rPr>
      </w:pPr>
      <w:bookmarkStart w:id="3" w:name="_Hlk88997780"/>
      <w:r w:rsidRPr="00793411">
        <w:rPr>
          <w:b/>
          <w:color w:val="000000"/>
          <w:szCs w:val="19"/>
        </w:rPr>
        <w:t>Pytania o wpływ wojny w Ukrainie</w:t>
      </w:r>
    </w:p>
    <w:p w14:paraId="210BB3FA" w14:textId="26C6571B" w:rsidR="00EA75A5" w:rsidRDefault="00BD4A4D" w:rsidP="00EA75A5">
      <w:pPr>
        <w:suppressAutoHyphens/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  <w:r>
        <w:rPr>
          <w:rFonts w:cs="FiraSans-Bold"/>
          <w:bCs/>
          <w:noProof/>
          <w:szCs w:val="19"/>
        </w:rPr>
        <w:drawing>
          <wp:anchor distT="0" distB="0" distL="114300" distR="114300" simplePos="0" relativeHeight="252148224" behindDoc="0" locked="0" layoutInCell="1" allowOverlap="1" wp14:anchorId="07226E9F" wp14:editId="3F402D88">
            <wp:simplePos x="0" y="0"/>
            <wp:positionH relativeFrom="margin">
              <wp:posOffset>0</wp:posOffset>
            </wp:positionH>
            <wp:positionV relativeFrom="paragraph">
              <wp:posOffset>419100</wp:posOffset>
            </wp:positionV>
            <wp:extent cx="6462000" cy="1756800"/>
            <wp:effectExtent l="0" t="0" r="0" b="0"/>
            <wp:wrapTopAndBottom/>
            <wp:docPr id="17" name="Obraz 17" descr="Pyt. 1. Negatywne skutki wojny w Ukrainie i jej konsekwencje dla prowadzonej przez Państwa firmę działalności gospodarczej będą w bieżącym miesiącu:&#10;&#10;Na wykresie przedstawione są odpowiedzi:&#10;-brak negatywnych skutków&#10;-nieznaczne&#10;-poważne&#10;-zagrażające stabilności firmy&#10;w sekcjach: przetwórstwo przemysłowe, budownictwo, handel hurtowy, handel detaliczny, usługi.&#10;Dane w procent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8_Wykresy_Koniunktura_pyt_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2000" cy="175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5A5" w:rsidRPr="0019409D">
        <w:rPr>
          <w:rFonts w:cs="Fira Sans"/>
          <w:i/>
          <w:szCs w:val="19"/>
        </w:rPr>
        <w:t>Pyt</w:t>
      </w:r>
      <w:r w:rsidR="00EA75A5">
        <w:rPr>
          <w:rFonts w:cs="Fira Sans"/>
          <w:i/>
          <w:szCs w:val="19"/>
        </w:rPr>
        <w:t>.</w:t>
      </w:r>
      <w:r w:rsidR="00EA75A5" w:rsidRPr="0019409D">
        <w:rPr>
          <w:rFonts w:cs="Fira Sans"/>
          <w:i/>
          <w:szCs w:val="19"/>
        </w:rPr>
        <w:t xml:space="preserve"> </w:t>
      </w:r>
      <w:r w:rsidR="00EA75A5">
        <w:rPr>
          <w:rFonts w:cs="Fira Sans"/>
          <w:i/>
          <w:szCs w:val="19"/>
        </w:rPr>
        <w:t>1</w:t>
      </w:r>
      <w:r w:rsidR="00EA75A5" w:rsidRPr="0019409D">
        <w:rPr>
          <w:rFonts w:cs="Fira Sans"/>
          <w:i/>
          <w:szCs w:val="19"/>
        </w:rPr>
        <w:t xml:space="preserve">. </w:t>
      </w:r>
      <w:bookmarkEnd w:id="3"/>
      <w:r w:rsidR="00EA75A5" w:rsidRPr="003471A3">
        <w:rPr>
          <w:rFonts w:cs="FiraSans-Bold"/>
          <w:bCs/>
          <w:i/>
          <w:szCs w:val="19"/>
        </w:rPr>
        <w:t>Negatywne skutki wojny w Ukrainie i jej konsekwencje dla prowadzonej przez Państwa firmę działalności gospodarczej będą w bieżącym miesiącu:</w:t>
      </w:r>
    </w:p>
    <w:p w14:paraId="590440CE" w14:textId="0340BBE1" w:rsidR="00EA75A5" w:rsidRPr="004B17B9" w:rsidRDefault="00D93981" w:rsidP="00730CB5">
      <w:pPr>
        <w:autoSpaceDE w:val="0"/>
        <w:autoSpaceDN w:val="0"/>
        <w:adjustRightInd w:val="0"/>
        <w:spacing w:before="240"/>
        <w:rPr>
          <w:rFonts w:cs="FiraSans-Bold"/>
          <w:bCs/>
          <w:szCs w:val="19"/>
        </w:rPr>
      </w:pPr>
      <w:r>
        <w:rPr>
          <w:rFonts w:cs="FiraSans-Bold"/>
          <w:bCs/>
          <w:szCs w:val="19"/>
        </w:rPr>
        <w:t>W</w:t>
      </w:r>
      <w:r w:rsidR="00EA75A5" w:rsidRPr="001F2929">
        <w:rPr>
          <w:rFonts w:cs="FiraSans-Bold"/>
          <w:bCs/>
          <w:szCs w:val="19"/>
        </w:rPr>
        <w:t>śród przedsiębiorców, którzy udzieli</w:t>
      </w:r>
      <w:r w:rsidR="00EA75A5">
        <w:rPr>
          <w:rFonts w:cs="FiraSans-Bold"/>
          <w:bCs/>
          <w:szCs w:val="19"/>
        </w:rPr>
        <w:t>li</w:t>
      </w:r>
      <w:r w:rsidR="00EA75A5" w:rsidRPr="001F2929">
        <w:rPr>
          <w:rFonts w:cs="FiraSans-Bold"/>
          <w:bCs/>
          <w:szCs w:val="19"/>
        </w:rPr>
        <w:t xml:space="preserve"> odpowiedzi w badaniu</w:t>
      </w:r>
      <w:r w:rsidR="00B411BD">
        <w:rPr>
          <w:rFonts w:cs="FiraSans-Bold"/>
          <w:bCs/>
          <w:szCs w:val="19"/>
        </w:rPr>
        <w:t>,</w:t>
      </w:r>
      <w:r w:rsidR="00EA75A5">
        <w:rPr>
          <w:rFonts w:cs="FiraSans-Bold"/>
          <w:bCs/>
          <w:szCs w:val="19"/>
        </w:rPr>
        <w:t xml:space="preserve"> w większości sekcji</w:t>
      </w:r>
      <w:r w:rsidR="00EA75A5" w:rsidRPr="001F2929">
        <w:rPr>
          <w:rFonts w:cs="FiraSans-Bold"/>
          <w:bCs/>
          <w:szCs w:val="19"/>
        </w:rPr>
        <w:t xml:space="preserve"> </w:t>
      </w:r>
      <w:r w:rsidR="00EA75A5">
        <w:rPr>
          <w:rFonts w:cs="FiraSans-Bold"/>
          <w:bCs/>
          <w:szCs w:val="19"/>
        </w:rPr>
        <w:t xml:space="preserve">w dalszym ciągu </w:t>
      </w:r>
      <w:r w:rsidR="00EA75A5" w:rsidRPr="001F2929">
        <w:rPr>
          <w:rFonts w:cs="FiraSans-Bold"/>
          <w:bCs/>
          <w:szCs w:val="19"/>
        </w:rPr>
        <w:t>najczęściej pojawiały się zdania, że trwająca wojna stanowi</w:t>
      </w:r>
      <w:r w:rsidR="00EA75A5">
        <w:rPr>
          <w:rFonts w:cs="FiraSans-Bold"/>
          <w:bCs/>
          <w:szCs w:val="19"/>
        </w:rPr>
        <w:t>ć będzie</w:t>
      </w:r>
      <w:r w:rsidR="00FB43B0">
        <w:rPr>
          <w:rFonts w:cs="FiraSans-Bold"/>
          <w:bCs/>
          <w:szCs w:val="19"/>
        </w:rPr>
        <w:t xml:space="preserve"> we wrześniu</w:t>
      </w:r>
      <w:r w:rsidR="00EA75A5" w:rsidRPr="001F2929">
        <w:rPr>
          <w:rFonts w:cs="FiraSans-Bold"/>
          <w:bCs/>
          <w:szCs w:val="19"/>
        </w:rPr>
        <w:t xml:space="preserve"> br. nieznaczne zagrożenie dla ich firm. Taką opinię wyrażało m.in. </w:t>
      </w:r>
      <w:r w:rsidR="00FB43B0">
        <w:rPr>
          <w:rFonts w:cs="FiraSans-Bold"/>
          <w:bCs/>
          <w:szCs w:val="19"/>
        </w:rPr>
        <w:t>97,2</w:t>
      </w:r>
      <w:r w:rsidR="00EA75A5" w:rsidRPr="001F2929">
        <w:rPr>
          <w:rFonts w:cs="FiraSans-Bold"/>
          <w:bCs/>
          <w:szCs w:val="19"/>
        </w:rPr>
        <w:t xml:space="preserve">% podmiotów prowadzących działalność w </w:t>
      </w:r>
      <w:r w:rsidR="00EA75A5">
        <w:rPr>
          <w:rFonts w:cs="FiraSans-Bold"/>
          <w:bCs/>
          <w:szCs w:val="19"/>
        </w:rPr>
        <w:t>handlu hurtowym</w:t>
      </w:r>
      <w:r w:rsidR="00EA75A5" w:rsidRPr="001F2929">
        <w:rPr>
          <w:rFonts w:cs="FiraSans-Bold"/>
          <w:bCs/>
          <w:szCs w:val="19"/>
        </w:rPr>
        <w:t xml:space="preserve">, </w:t>
      </w:r>
      <w:r w:rsidR="00FB43B0">
        <w:rPr>
          <w:rFonts w:cs="FiraSans-Bold"/>
          <w:bCs/>
          <w:szCs w:val="19"/>
        </w:rPr>
        <w:t xml:space="preserve">69,7% w usługach oraz </w:t>
      </w:r>
      <w:r w:rsidR="003742DB">
        <w:rPr>
          <w:rFonts w:cs="FiraSans-Bold"/>
          <w:bCs/>
          <w:szCs w:val="19"/>
        </w:rPr>
        <w:t>5</w:t>
      </w:r>
      <w:r w:rsidR="00FB43B0">
        <w:rPr>
          <w:rFonts w:cs="FiraSans-Bold"/>
          <w:bCs/>
          <w:szCs w:val="19"/>
        </w:rPr>
        <w:t>0</w:t>
      </w:r>
      <w:r w:rsidR="003742DB">
        <w:rPr>
          <w:rFonts w:cs="FiraSans-Bold"/>
          <w:bCs/>
          <w:szCs w:val="19"/>
        </w:rPr>
        <w:t>,6</w:t>
      </w:r>
      <w:r w:rsidR="00EA75A5">
        <w:rPr>
          <w:rFonts w:cs="FiraSans-Bold"/>
          <w:bCs/>
          <w:szCs w:val="19"/>
        </w:rPr>
        <w:t xml:space="preserve">% w </w:t>
      </w:r>
      <w:r w:rsidR="003742DB">
        <w:rPr>
          <w:rFonts w:cs="FiraSans-Bold"/>
          <w:bCs/>
          <w:szCs w:val="19"/>
        </w:rPr>
        <w:t>przetwórstwie przemysłowym</w:t>
      </w:r>
      <w:r w:rsidR="00EA75A5" w:rsidRPr="001F2929">
        <w:rPr>
          <w:rFonts w:cs="FiraSans-Bold"/>
          <w:bCs/>
          <w:szCs w:val="19"/>
        </w:rPr>
        <w:t xml:space="preserve">. </w:t>
      </w:r>
      <w:r w:rsidR="003742DB">
        <w:rPr>
          <w:rFonts w:cs="FiraSans-Bold"/>
          <w:bCs/>
          <w:szCs w:val="19"/>
        </w:rPr>
        <w:t>Podobnie jak przed miesiącem</w:t>
      </w:r>
      <w:r w:rsidR="00AE2CA5">
        <w:rPr>
          <w:rFonts w:cs="FiraSans-Bold"/>
          <w:bCs/>
          <w:szCs w:val="19"/>
        </w:rPr>
        <w:t>,</w:t>
      </w:r>
      <w:r w:rsidR="003742DB">
        <w:rPr>
          <w:rFonts w:cs="FiraSans-Bold"/>
          <w:bCs/>
          <w:szCs w:val="19"/>
        </w:rPr>
        <w:t xml:space="preserve"> j</w:t>
      </w:r>
      <w:r w:rsidR="00EA75A5">
        <w:rPr>
          <w:rFonts w:cs="FiraSans-Bold"/>
          <w:bCs/>
          <w:szCs w:val="19"/>
        </w:rPr>
        <w:t>edynie w handlu detalicznym n</w:t>
      </w:r>
      <w:r w:rsidR="00EA75A5" w:rsidRPr="001F2929">
        <w:rPr>
          <w:rFonts w:cs="FiraSans-Bold"/>
          <w:bCs/>
          <w:szCs w:val="19"/>
        </w:rPr>
        <w:t xml:space="preserve">ajwiększy odsetek </w:t>
      </w:r>
      <w:r w:rsidR="00EA75A5">
        <w:rPr>
          <w:rFonts w:cs="FiraSans-Bold"/>
          <w:bCs/>
          <w:szCs w:val="19"/>
        </w:rPr>
        <w:t>przedsiębiorstw wskazał, że wojna przyniesie poważne skutki (</w:t>
      </w:r>
      <w:r w:rsidR="00FB43B0">
        <w:rPr>
          <w:rFonts w:cs="FiraSans-Bold"/>
          <w:bCs/>
          <w:szCs w:val="19"/>
        </w:rPr>
        <w:t>52,2</w:t>
      </w:r>
      <w:r w:rsidR="00EA75A5">
        <w:rPr>
          <w:rFonts w:cs="FiraSans-Bold"/>
          <w:bCs/>
          <w:szCs w:val="19"/>
        </w:rPr>
        <w:t xml:space="preserve">%, wobec </w:t>
      </w:r>
      <w:r w:rsidR="00FB43B0">
        <w:rPr>
          <w:rFonts w:cs="FiraSans-Bold"/>
          <w:bCs/>
          <w:szCs w:val="19"/>
        </w:rPr>
        <w:t>32</w:t>
      </w:r>
      <w:r w:rsidR="003742DB">
        <w:rPr>
          <w:rFonts w:cs="FiraSans-Bold"/>
          <w:bCs/>
          <w:szCs w:val="19"/>
        </w:rPr>
        <w:t>,1</w:t>
      </w:r>
      <w:r w:rsidR="00EA75A5">
        <w:rPr>
          <w:rFonts w:cs="FiraSans-Bold"/>
          <w:bCs/>
          <w:szCs w:val="19"/>
        </w:rPr>
        <w:t xml:space="preserve">% nieznaczne). </w:t>
      </w:r>
      <w:r w:rsidR="00FB43B0">
        <w:rPr>
          <w:rFonts w:cs="FiraSans-Bold"/>
          <w:bCs/>
          <w:szCs w:val="19"/>
        </w:rPr>
        <w:t>Najwyższy odsetek firm</w:t>
      </w:r>
      <w:r w:rsidR="005775EC">
        <w:rPr>
          <w:rFonts w:cs="FiraSans-Bold"/>
          <w:bCs/>
          <w:szCs w:val="19"/>
        </w:rPr>
        <w:t xml:space="preserve"> wskazujących, że </w:t>
      </w:r>
      <w:r w:rsidR="00FB43B0">
        <w:rPr>
          <w:rFonts w:cs="FiraSans-Bold"/>
          <w:bCs/>
          <w:szCs w:val="19"/>
        </w:rPr>
        <w:t xml:space="preserve">wojna </w:t>
      </w:r>
      <w:r w:rsidR="002F30CD">
        <w:rPr>
          <w:rFonts w:cs="FiraSans-Bold"/>
          <w:bCs/>
          <w:szCs w:val="19"/>
        </w:rPr>
        <w:t>w</w:t>
      </w:r>
      <w:r w:rsidR="00FB43B0">
        <w:rPr>
          <w:rFonts w:cs="FiraSans-Bold"/>
          <w:bCs/>
          <w:szCs w:val="19"/>
        </w:rPr>
        <w:t xml:space="preserve"> Ukrainie zagraża </w:t>
      </w:r>
      <w:r w:rsidR="005775EC">
        <w:rPr>
          <w:rFonts w:cs="FiraSans-Bold"/>
          <w:bCs/>
          <w:szCs w:val="19"/>
        </w:rPr>
        <w:t xml:space="preserve">stabilności firmy odnotowano w </w:t>
      </w:r>
      <w:r w:rsidR="003742DB">
        <w:rPr>
          <w:rFonts w:cs="FiraSans-Bold"/>
          <w:bCs/>
          <w:szCs w:val="19"/>
        </w:rPr>
        <w:t xml:space="preserve">usługach </w:t>
      </w:r>
      <w:r w:rsidR="005775EC">
        <w:rPr>
          <w:rFonts w:cs="FiraSans-Bold"/>
          <w:bCs/>
          <w:szCs w:val="19"/>
        </w:rPr>
        <w:t>(24,6%). Brak negatywnych skutków najczęściej deklarowano natomiast w budownictwie (20,5%)</w:t>
      </w:r>
      <w:r w:rsidR="00196ADF">
        <w:rPr>
          <w:rFonts w:cs="FiraSans-Bold"/>
          <w:bCs/>
          <w:szCs w:val="19"/>
        </w:rPr>
        <w:t>.</w:t>
      </w:r>
    </w:p>
    <w:p w14:paraId="13370784" w14:textId="6049EDA7" w:rsidR="00EA75A5" w:rsidRDefault="00BD4A4D" w:rsidP="00493444">
      <w:pPr>
        <w:autoSpaceDE w:val="0"/>
        <w:autoSpaceDN w:val="0"/>
        <w:adjustRightInd w:val="0"/>
        <w:spacing w:before="240" w:after="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drawing>
          <wp:anchor distT="0" distB="0" distL="114300" distR="114300" simplePos="0" relativeHeight="252149248" behindDoc="0" locked="0" layoutInCell="1" allowOverlap="1" wp14:anchorId="6CE7A3C7" wp14:editId="1C1F7EE5">
            <wp:simplePos x="0" y="0"/>
            <wp:positionH relativeFrom="margin">
              <wp:posOffset>0</wp:posOffset>
            </wp:positionH>
            <wp:positionV relativeFrom="paragraph">
              <wp:posOffset>440055</wp:posOffset>
            </wp:positionV>
            <wp:extent cx="6462000" cy="2955600"/>
            <wp:effectExtent l="0" t="0" r="0" b="0"/>
            <wp:wrapTopAndBottom/>
            <wp:docPr id="21" name="Obraz 21" descr="Pyt. 2. Z zaobserwowanych w ostatnim miesiącu negatywnych skutków wojny w Ukrainie najbardziej do Państwa firmy odnoszą się:&#10;&#10;Na wykresie przedstawione są odpowiedzi:&#10;-spadek sprzedaży/spadek przychodów&#10;-wzrost kosztów&#10;-zakłócenie w łańcuchu dostaw&#10;-duże zaburzenia organizacyjne w funkcjonowaniu przedsiębiorstwa&#10;-problemy z bieżącym finansowaniem&#10;-nadmierne zapasy&#10;- zerwanie umów ze wschodnimi kontrahentami&#10;w sekcjach: przetwórstwo przemysłowe, budownictwo, handel hurtowy, handel detaliczny, usługi.&#10;Dane w procent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Pyt. 2. Z zaobserwowanych w ostatnim miesiącu negatywnych skutków wojny w Ukrainie najbardziej do Państwa firmy odnoszą się:&#10;&#10;Na wykresie przedstawione są odpowiedzi:&#10;-spadek sprzedaży/spadek przychodów&#10;-wzrost kosztów&#10;-zakłócenie w łańcuchu dostaw&#10;-duże zaburzenia organizacyjne w funkcjonowaniu przedsiębiorstwa&#10;-problemy z bieżącym finansowaniem&#10;-nadmierne zapasy&#10;- zerwanie umów ze wschodnimi kontrahentami&#10;w sekcjach: przetwórstwo przemysłowe, budownictwo, handel hurtowy, handel detaliczny, usługi.&#10;Dane w procentach.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2000" cy="295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5A5" w:rsidRPr="00633BDE">
        <w:rPr>
          <w:rFonts w:cs="FiraSans-Bold"/>
          <w:bCs/>
          <w:i/>
          <w:szCs w:val="19"/>
        </w:rPr>
        <w:t xml:space="preserve">Pyt. </w:t>
      </w:r>
      <w:r w:rsidR="00EA75A5">
        <w:rPr>
          <w:rFonts w:cs="FiraSans-Bold"/>
          <w:bCs/>
          <w:i/>
          <w:szCs w:val="19"/>
        </w:rPr>
        <w:t>2</w:t>
      </w:r>
      <w:r w:rsidR="00EA75A5" w:rsidRPr="00633BDE">
        <w:rPr>
          <w:rFonts w:cs="FiraSans-Bold"/>
          <w:bCs/>
          <w:i/>
          <w:szCs w:val="19"/>
        </w:rPr>
        <w:t xml:space="preserve">. </w:t>
      </w:r>
      <w:r w:rsidR="00EA75A5" w:rsidRPr="001F2929">
        <w:rPr>
          <w:rFonts w:cs="FiraSans-Bold"/>
          <w:bCs/>
          <w:i/>
          <w:szCs w:val="19"/>
        </w:rPr>
        <w:t>Z zaobserwowanych w ostatnim miesiącu negatywnych skutków wojny w Ukrainie najbardziej do Państwa firmy odnoszą się:</w:t>
      </w:r>
    </w:p>
    <w:p w14:paraId="361E6C0F" w14:textId="723B188D" w:rsidR="00EA75A5" w:rsidRDefault="00EA75A5" w:rsidP="00493444">
      <w:pPr>
        <w:spacing w:before="0" w:after="0"/>
        <w:rPr>
          <w:rFonts w:cs="FiraSans-Bold"/>
          <w:bCs/>
          <w:szCs w:val="19"/>
        </w:rPr>
      </w:pPr>
      <w:r w:rsidRPr="00D75EBB">
        <w:rPr>
          <w:rFonts w:cs="FiraSans-Bold"/>
          <w:bCs/>
          <w:szCs w:val="19"/>
        </w:rPr>
        <w:t xml:space="preserve">Przedstawiciele </w:t>
      </w:r>
      <w:r>
        <w:rPr>
          <w:rFonts w:cs="FiraSans-Bold"/>
          <w:bCs/>
          <w:szCs w:val="19"/>
        </w:rPr>
        <w:t>w</w:t>
      </w:r>
      <w:r w:rsidR="00330713">
        <w:rPr>
          <w:rFonts w:cs="FiraSans-Bold"/>
          <w:bCs/>
          <w:szCs w:val="19"/>
        </w:rPr>
        <w:t>iększości</w:t>
      </w:r>
      <w:r w:rsidRPr="00D75EBB">
        <w:rPr>
          <w:rFonts w:cs="FiraSans-Bold"/>
          <w:bCs/>
          <w:szCs w:val="19"/>
        </w:rPr>
        <w:t xml:space="preserve"> badanych rodzajów działalności, oce</w:t>
      </w:r>
      <w:r>
        <w:rPr>
          <w:rFonts w:cs="FiraSans-Bold"/>
          <w:bCs/>
          <w:szCs w:val="19"/>
        </w:rPr>
        <w:t xml:space="preserve">niając negatywny wpływ wojny w Ukrainie </w:t>
      </w:r>
      <w:r w:rsidRPr="00D75EBB">
        <w:rPr>
          <w:rFonts w:cs="FiraSans-Bold"/>
          <w:bCs/>
          <w:szCs w:val="19"/>
        </w:rPr>
        <w:t>na działalność firmy</w:t>
      </w:r>
      <w:r w:rsidR="008B76FE">
        <w:rPr>
          <w:rFonts w:cs="FiraSans-Bold"/>
          <w:bCs/>
          <w:szCs w:val="19"/>
        </w:rPr>
        <w:t xml:space="preserve"> </w:t>
      </w:r>
      <w:r w:rsidRPr="00D75EBB">
        <w:rPr>
          <w:rFonts w:cs="FiraSans-Bold"/>
          <w:bCs/>
          <w:szCs w:val="19"/>
        </w:rPr>
        <w:t xml:space="preserve">najczęściej byli zdania, że powoduje ona wzrost kosztów. </w:t>
      </w:r>
      <w:r w:rsidR="000B4B2C">
        <w:rPr>
          <w:rFonts w:cs="FiraSans-Bold"/>
          <w:bCs/>
          <w:szCs w:val="19"/>
        </w:rPr>
        <w:t>Najwyższy odsetek takich odpowiedzi odnotowano w usługach (</w:t>
      </w:r>
      <w:r w:rsidR="002424C6">
        <w:rPr>
          <w:rFonts w:cs="FiraSans-Bold"/>
          <w:bCs/>
          <w:szCs w:val="19"/>
        </w:rPr>
        <w:t>75,4</w:t>
      </w:r>
      <w:r w:rsidR="000B4B2C">
        <w:rPr>
          <w:rFonts w:cs="FiraSans-Bold"/>
          <w:bCs/>
          <w:szCs w:val="19"/>
        </w:rPr>
        <w:t>%)</w:t>
      </w:r>
      <w:r w:rsidR="00BC1124">
        <w:rPr>
          <w:rFonts w:cs="FiraSans-Bold"/>
          <w:bCs/>
          <w:szCs w:val="19"/>
        </w:rPr>
        <w:t xml:space="preserve"> oraz w handlu detalicznym (74,5%)</w:t>
      </w:r>
      <w:r w:rsidR="000B4B2C">
        <w:rPr>
          <w:rFonts w:cs="FiraSans-Bold"/>
          <w:bCs/>
          <w:szCs w:val="19"/>
        </w:rPr>
        <w:t xml:space="preserve">. </w:t>
      </w:r>
      <w:r w:rsidR="00BC1124">
        <w:rPr>
          <w:rFonts w:cs="FiraSans-Bold"/>
          <w:bCs/>
          <w:szCs w:val="19"/>
        </w:rPr>
        <w:t>J</w:t>
      </w:r>
      <w:r w:rsidR="008B76FE">
        <w:rPr>
          <w:rFonts w:cs="FiraSans-Bold"/>
          <w:bCs/>
          <w:szCs w:val="19"/>
        </w:rPr>
        <w:t>edynie w</w:t>
      </w:r>
      <w:r>
        <w:rPr>
          <w:rFonts w:cs="FiraSans-Bold"/>
          <w:bCs/>
          <w:szCs w:val="19"/>
        </w:rPr>
        <w:t xml:space="preserve"> </w:t>
      </w:r>
      <w:r w:rsidR="00970C79">
        <w:rPr>
          <w:rFonts w:cs="FiraSans-Bold"/>
          <w:bCs/>
          <w:szCs w:val="19"/>
        </w:rPr>
        <w:t>handlu hurtowym</w:t>
      </w:r>
      <w:r>
        <w:rPr>
          <w:rFonts w:cs="FiraSans-Bold"/>
          <w:bCs/>
          <w:szCs w:val="19"/>
        </w:rPr>
        <w:t xml:space="preserve"> </w:t>
      </w:r>
      <w:r w:rsidR="00BC1124">
        <w:rPr>
          <w:rFonts w:cs="FiraSans-Bold"/>
          <w:bCs/>
          <w:szCs w:val="19"/>
        </w:rPr>
        <w:t>(p</w:t>
      </w:r>
      <w:r w:rsidR="00BC1124" w:rsidRPr="00BC1124">
        <w:rPr>
          <w:rFonts w:cs="FiraSans-Bold"/>
          <w:bCs/>
          <w:szCs w:val="19"/>
        </w:rPr>
        <w:t>odobnie jak przed miesiącem</w:t>
      </w:r>
      <w:r w:rsidR="00BC1124">
        <w:rPr>
          <w:rFonts w:cs="FiraSans-Bold"/>
          <w:bCs/>
          <w:szCs w:val="19"/>
        </w:rPr>
        <w:t xml:space="preserve">) </w:t>
      </w:r>
      <w:r w:rsidR="008B76FE">
        <w:rPr>
          <w:rFonts w:cs="FiraSans-Bold"/>
          <w:bCs/>
          <w:szCs w:val="19"/>
        </w:rPr>
        <w:t xml:space="preserve">największy </w:t>
      </w:r>
      <w:r w:rsidR="000B4B2C">
        <w:rPr>
          <w:rFonts w:cs="FiraSans-Bold"/>
          <w:bCs/>
          <w:szCs w:val="19"/>
        </w:rPr>
        <w:t>był udział</w:t>
      </w:r>
      <w:r w:rsidR="008B76FE">
        <w:rPr>
          <w:rFonts w:cs="FiraSans-Bold"/>
          <w:bCs/>
          <w:szCs w:val="19"/>
        </w:rPr>
        <w:t xml:space="preserve"> fi</w:t>
      </w:r>
      <w:r>
        <w:rPr>
          <w:rFonts w:cs="FiraSans-Bold"/>
          <w:bCs/>
          <w:szCs w:val="19"/>
        </w:rPr>
        <w:t xml:space="preserve">rm </w:t>
      </w:r>
      <w:r w:rsidR="000B4B2C">
        <w:rPr>
          <w:rFonts w:cs="FiraSans-Bold"/>
          <w:bCs/>
          <w:szCs w:val="19"/>
        </w:rPr>
        <w:t>wskazujących</w:t>
      </w:r>
      <w:r>
        <w:rPr>
          <w:rFonts w:cs="FiraSans-Bold"/>
          <w:bCs/>
          <w:szCs w:val="19"/>
        </w:rPr>
        <w:t>, że wojna skutkować będzie zakłóceniami w łańcuchu dostaw</w:t>
      </w:r>
      <w:r w:rsidR="000B4B2C">
        <w:rPr>
          <w:rFonts w:cs="FiraSans-Bold"/>
          <w:bCs/>
          <w:szCs w:val="19"/>
        </w:rPr>
        <w:t xml:space="preserve"> (</w:t>
      </w:r>
      <w:r w:rsidR="002F7883">
        <w:rPr>
          <w:rFonts w:cs="FiraSans-Bold"/>
          <w:bCs/>
          <w:szCs w:val="19"/>
        </w:rPr>
        <w:t>41,1</w:t>
      </w:r>
      <w:r w:rsidR="000B4B2C">
        <w:rPr>
          <w:rFonts w:cs="FiraSans-Bold"/>
          <w:bCs/>
          <w:szCs w:val="19"/>
        </w:rPr>
        <w:t>%)</w:t>
      </w:r>
      <w:r>
        <w:rPr>
          <w:rFonts w:cs="FiraSans-Bold"/>
          <w:bCs/>
          <w:szCs w:val="19"/>
        </w:rPr>
        <w:t xml:space="preserve">. </w:t>
      </w:r>
      <w:r w:rsidR="008B76FE">
        <w:rPr>
          <w:rFonts w:cs="FiraSans-Bold"/>
          <w:bCs/>
          <w:szCs w:val="19"/>
        </w:rPr>
        <w:t>Z problemem tym borykał</w:t>
      </w:r>
      <w:r w:rsidR="000B4B2C">
        <w:rPr>
          <w:rFonts w:cs="FiraSans-Bold"/>
          <w:bCs/>
          <w:szCs w:val="19"/>
        </w:rPr>
        <w:t>a</w:t>
      </w:r>
      <w:r w:rsidR="008B76FE">
        <w:rPr>
          <w:rFonts w:cs="FiraSans-Bold"/>
          <w:bCs/>
          <w:szCs w:val="19"/>
        </w:rPr>
        <w:t xml:space="preserve"> się również </w:t>
      </w:r>
      <w:r w:rsidR="000B4B2C">
        <w:rPr>
          <w:rFonts w:cs="FiraSans-Bold"/>
          <w:bCs/>
          <w:szCs w:val="19"/>
        </w:rPr>
        <w:t xml:space="preserve">m.in. </w:t>
      </w:r>
      <w:r w:rsidR="002F7883">
        <w:rPr>
          <w:rFonts w:cs="FiraSans-Bold"/>
          <w:bCs/>
          <w:szCs w:val="19"/>
        </w:rPr>
        <w:t xml:space="preserve">ponad </w:t>
      </w:r>
      <w:r w:rsidR="000B4B2C">
        <w:rPr>
          <w:rFonts w:cs="FiraSans-Bold"/>
          <w:bCs/>
          <w:szCs w:val="19"/>
        </w:rPr>
        <w:t xml:space="preserve">połowa </w:t>
      </w:r>
      <w:r w:rsidR="008B76FE">
        <w:rPr>
          <w:rFonts w:cs="FiraSans-Bold"/>
          <w:bCs/>
          <w:szCs w:val="19"/>
        </w:rPr>
        <w:t>podmiot</w:t>
      </w:r>
      <w:r w:rsidR="000B4B2C">
        <w:rPr>
          <w:rFonts w:cs="FiraSans-Bold"/>
          <w:bCs/>
          <w:szCs w:val="19"/>
        </w:rPr>
        <w:t>ów</w:t>
      </w:r>
      <w:r w:rsidR="008B76FE">
        <w:rPr>
          <w:rFonts w:cs="FiraSans-Bold"/>
          <w:bCs/>
          <w:szCs w:val="19"/>
        </w:rPr>
        <w:t xml:space="preserve"> specjalizując</w:t>
      </w:r>
      <w:r w:rsidR="000B4B2C">
        <w:rPr>
          <w:rFonts w:cs="FiraSans-Bold"/>
          <w:bCs/>
          <w:szCs w:val="19"/>
        </w:rPr>
        <w:t>ych</w:t>
      </w:r>
      <w:r w:rsidR="008B76FE">
        <w:rPr>
          <w:rFonts w:cs="FiraSans-Bold"/>
          <w:bCs/>
          <w:szCs w:val="19"/>
        </w:rPr>
        <w:t xml:space="preserve"> się w </w:t>
      </w:r>
      <w:r w:rsidR="00926796">
        <w:rPr>
          <w:rFonts w:cs="FiraSans-Bold"/>
          <w:bCs/>
          <w:szCs w:val="19"/>
        </w:rPr>
        <w:t>przetwórstwie przemysłowym</w:t>
      </w:r>
      <w:r w:rsidR="002F7883">
        <w:rPr>
          <w:rFonts w:cs="FiraSans-Bold"/>
          <w:bCs/>
          <w:szCs w:val="19"/>
        </w:rPr>
        <w:t xml:space="preserve"> (52,9%)</w:t>
      </w:r>
      <w:r w:rsidR="008B76FE">
        <w:rPr>
          <w:rFonts w:cs="FiraSans-Bold"/>
          <w:bCs/>
          <w:szCs w:val="19"/>
        </w:rPr>
        <w:t xml:space="preserve">. Trzecim najczęściej spotykanym negatywnym skutkiem wojny </w:t>
      </w:r>
      <w:r w:rsidR="007E7B76">
        <w:rPr>
          <w:rFonts w:cs="FiraSans-Bold"/>
          <w:bCs/>
          <w:szCs w:val="19"/>
        </w:rPr>
        <w:t>w</w:t>
      </w:r>
      <w:r w:rsidR="008B76FE">
        <w:rPr>
          <w:rFonts w:cs="FiraSans-Bold"/>
          <w:bCs/>
          <w:szCs w:val="19"/>
        </w:rPr>
        <w:t xml:space="preserve"> Ukrainie był s</w:t>
      </w:r>
      <w:r w:rsidRPr="00D75EBB">
        <w:rPr>
          <w:rFonts w:cs="FiraSans-Bold"/>
          <w:bCs/>
          <w:szCs w:val="19"/>
        </w:rPr>
        <w:t>padek sprzedaży (przychodów)</w:t>
      </w:r>
      <w:r w:rsidR="000B4B2C">
        <w:rPr>
          <w:rFonts w:cs="FiraSans-Bold"/>
          <w:bCs/>
          <w:szCs w:val="19"/>
        </w:rPr>
        <w:t xml:space="preserve">. </w:t>
      </w:r>
      <w:r w:rsidR="002F7883">
        <w:rPr>
          <w:rFonts w:cs="FiraSans-Bold"/>
          <w:bCs/>
          <w:szCs w:val="19"/>
        </w:rPr>
        <w:t>Problem ten często występował m.in. w grupie</w:t>
      </w:r>
      <w:r w:rsidRPr="00D75EBB">
        <w:rPr>
          <w:rFonts w:cs="FiraSans-Bold"/>
          <w:bCs/>
          <w:szCs w:val="19"/>
        </w:rPr>
        <w:t xml:space="preserve"> podmiotów zajmujących się </w:t>
      </w:r>
      <w:r>
        <w:rPr>
          <w:rFonts w:cs="FiraSans-Bold"/>
          <w:bCs/>
          <w:szCs w:val="19"/>
        </w:rPr>
        <w:t>przetwórstwem przemysłowym</w:t>
      </w:r>
      <w:r w:rsidR="000B4B2C">
        <w:rPr>
          <w:rFonts w:cs="FiraSans-Bold"/>
          <w:bCs/>
          <w:szCs w:val="19"/>
        </w:rPr>
        <w:t xml:space="preserve"> </w:t>
      </w:r>
      <w:r w:rsidR="000B4B2C">
        <w:rPr>
          <w:rFonts w:cs="FiraSans-Bold"/>
          <w:bCs/>
          <w:szCs w:val="19"/>
        </w:rPr>
        <w:lastRenderedPageBreak/>
        <w:t>(</w:t>
      </w:r>
      <w:r w:rsidR="00BC1124">
        <w:rPr>
          <w:rFonts w:cs="FiraSans-Bold"/>
          <w:bCs/>
          <w:szCs w:val="19"/>
        </w:rPr>
        <w:t>39,5</w:t>
      </w:r>
      <w:r w:rsidR="000B4B2C">
        <w:rPr>
          <w:rFonts w:cs="FiraSans-Bold"/>
          <w:bCs/>
          <w:szCs w:val="19"/>
        </w:rPr>
        <w:t>%)</w:t>
      </w:r>
      <w:r>
        <w:rPr>
          <w:rFonts w:cs="FiraSans-Bold"/>
          <w:bCs/>
          <w:szCs w:val="19"/>
        </w:rPr>
        <w:t xml:space="preserve">. </w:t>
      </w:r>
      <w:r w:rsidR="002F7883">
        <w:rPr>
          <w:rFonts w:cs="FiraSans-Bold"/>
          <w:bCs/>
          <w:szCs w:val="19"/>
        </w:rPr>
        <w:t>Z nadmiernymi zapasami nadal najczęściej boryka</w:t>
      </w:r>
      <w:r w:rsidR="00BC1124">
        <w:rPr>
          <w:rFonts w:cs="FiraSans-Bold"/>
          <w:bCs/>
          <w:szCs w:val="19"/>
        </w:rPr>
        <w:t>ją</w:t>
      </w:r>
      <w:r w:rsidR="002F7883">
        <w:rPr>
          <w:rFonts w:cs="FiraSans-Bold"/>
          <w:bCs/>
          <w:szCs w:val="19"/>
        </w:rPr>
        <w:t xml:space="preserve"> się przedsiębiorstwa przetwórstwa przemysłowego – 20,5% firm prowadzących taką działalność, </w:t>
      </w:r>
      <w:r w:rsidR="00D2781B">
        <w:rPr>
          <w:rFonts w:cs="FiraSans-Bold"/>
          <w:bCs/>
          <w:szCs w:val="19"/>
        </w:rPr>
        <w:t>a</w:t>
      </w:r>
      <w:r w:rsidR="002F7883">
        <w:rPr>
          <w:rFonts w:cs="FiraSans-Bold"/>
          <w:bCs/>
          <w:szCs w:val="19"/>
        </w:rPr>
        <w:t xml:space="preserve"> z </w:t>
      </w:r>
      <w:r w:rsidR="00BC1124">
        <w:rPr>
          <w:rFonts w:cs="FiraSans-Bold"/>
          <w:bCs/>
          <w:szCs w:val="19"/>
        </w:rPr>
        <w:t xml:space="preserve">problemami z </w:t>
      </w:r>
      <w:r w:rsidR="002F7883">
        <w:rPr>
          <w:rFonts w:cs="FiraSans-Bold"/>
          <w:bCs/>
          <w:szCs w:val="19"/>
        </w:rPr>
        <w:t xml:space="preserve">bieżącym finasowaniem </w:t>
      </w:r>
      <w:r w:rsidR="00D2781B">
        <w:rPr>
          <w:rFonts w:cs="FiraSans-Bold"/>
          <w:bCs/>
          <w:szCs w:val="19"/>
        </w:rPr>
        <w:t xml:space="preserve">– </w:t>
      </w:r>
      <w:r w:rsidR="002F7883">
        <w:rPr>
          <w:rFonts w:cs="FiraSans-Bold"/>
          <w:bCs/>
          <w:szCs w:val="19"/>
        </w:rPr>
        <w:t>handlu detaliczn</w:t>
      </w:r>
      <w:r w:rsidR="00D2781B">
        <w:rPr>
          <w:rFonts w:cs="FiraSans-Bold"/>
          <w:bCs/>
          <w:szCs w:val="19"/>
        </w:rPr>
        <w:t>ego</w:t>
      </w:r>
      <w:r w:rsidR="002F7883">
        <w:rPr>
          <w:rFonts w:cs="FiraSans-Bold"/>
          <w:bCs/>
          <w:szCs w:val="19"/>
        </w:rPr>
        <w:t xml:space="preserve"> (</w:t>
      </w:r>
      <w:r w:rsidR="00D2781B">
        <w:rPr>
          <w:rFonts w:cs="FiraSans-Bold"/>
          <w:bCs/>
          <w:szCs w:val="19"/>
        </w:rPr>
        <w:t>22,7</w:t>
      </w:r>
      <w:r w:rsidR="002F7883">
        <w:rPr>
          <w:rFonts w:cs="FiraSans-Bold"/>
          <w:bCs/>
          <w:szCs w:val="19"/>
        </w:rPr>
        <w:t>%)</w:t>
      </w:r>
      <w:r w:rsidR="002F7883" w:rsidRPr="00D75EBB">
        <w:rPr>
          <w:rFonts w:cs="FiraSans-Bold"/>
          <w:bCs/>
          <w:szCs w:val="19"/>
        </w:rPr>
        <w:t>.</w:t>
      </w:r>
      <w:r w:rsidR="00D2781B">
        <w:rPr>
          <w:rFonts w:cs="FiraSans-Bold"/>
          <w:bCs/>
          <w:szCs w:val="19"/>
        </w:rPr>
        <w:t xml:space="preserve"> N</w:t>
      </w:r>
      <w:r w:rsidR="002F7883">
        <w:rPr>
          <w:rFonts w:cs="FiraSans-Bold"/>
          <w:bCs/>
          <w:szCs w:val="19"/>
        </w:rPr>
        <w:t xml:space="preserve">ajwyższy odsetek przedsiębiorstw mających problemy </w:t>
      </w:r>
      <w:r w:rsidR="00D2781B">
        <w:rPr>
          <w:rFonts w:cs="FiraSans-Bold"/>
          <w:bCs/>
          <w:szCs w:val="19"/>
        </w:rPr>
        <w:t xml:space="preserve">w związku z zerwaniem umów ze wschodnimi kontrahentami odnotowano w handlu hurtowym (22,6%). </w:t>
      </w:r>
      <w:r w:rsidR="00BC1124">
        <w:rPr>
          <w:rFonts w:cs="FiraSans-Bold"/>
          <w:bCs/>
          <w:szCs w:val="19"/>
        </w:rPr>
        <w:t>Związane z wojną d</w:t>
      </w:r>
      <w:r w:rsidR="00D2781B" w:rsidRPr="00D2781B">
        <w:rPr>
          <w:rFonts w:cs="FiraSans-Bold"/>
          <w:bCs/>
          <w:szCs w:val="19"/>
        </w:rPr>
        <w:t>uże zaburzenia organizacyjne w funkcjonowaniu przedsiębiorstwa</w:t>
      </w:r>
      <w:r w:rsidR="00D2781B">
        <w:rPr>
          <w:rFonts w:cs="FiraSans-Bold"/>
          <w:bCs/>
          <w:szCs w:val="19"/>
        </w:rPr>
        <w:t xml:space="preserve"> występowały głównie w budownictwie (19,4%)</w:t>
      </w:r>
      <w:r w:rsidR="0092696F">
        <w:rPr>
          <w:rFonts w:cs="FiraSans-Bold"/>
          <w:bCs/>
          <w:szCs w:val="19"/>
        </w:rPr>
        <w:t>.</w:t>
      </w:r>
      <w:r w:rsidR="00D2781B">
        <w:rPr>
          <w:rFonts w:cs="FiraSans-Bold"/>
          <w:bCs/>
          <w:szCs w:val="19"/>
        </w:rPr>
        <w:t xml:space="preserve"> </w:t>
      </w:r>
    </w:p>
    <w:p w14:paraId="48244720" w14:textId="04524626" w:rsidR="00EA75A5" w:rsidRDefault="00BD4A4D" w:rsidP="00970C79">
      <w:pPr>
        <w:rPr>
          <w:rFonts w:cs="FiraSans-Bold"/>
          <w:bCs/>
          <w:i/>
          <w:szCs w:val="19"/>
        </w:rPr>
      </w:pPr>
      <w:r>
        <w:rPr>
          <w:noProof/>
        </w:rPr>
        <w:drawing>
          <wp:anchor distT="0" distB="0" distL="114300" distR="114300" simplePos="0" relativeHeight="252150272" behindDoc="0" locked="0" layoutInCell="1" allowOverlap="1" wp14:anchorId="64B8BB62" wp14:editId="76AAB78B">
            <wp:simplePos x="0" y="0"/>
            <wp:positionH relativeFrom="margin">
              <wp:align>left</wp:align>
            </wp:positionH>
            <wp:positionV relativeFrom="paragraph">
              <wp:posOffset>438150</wp:posOffset>
            </wp:positionV>
            <wp:extent cx="6457315" cy="1795780"/>
            <wp:effectExtent l="0" t="0" r="0" b="0"/>
            <wp:wrapTopAndBottom/>
            <wp:docPr id="24" name="Obraz 24" descr="Pyt. 3. Jeżeli w Państwa firmie są zatrudnieni pracownicy z Ukrainy, to czy w związku z wojną w Ukrainie zaobserwowali Państwo w ubiegłym miesiącu:&#10;&#10;Na wykresie przedstawione są odpowiedzi przedsiębiorców:&#10;-odpływ pracowników z Ukrainy&#10;-napływ pracowników z Ukrainy&#10;-nie dotyczy&#10;w sekcjach: przetwórstwo przemysłowe, budownictwo, handel hurtowy, handel detaliczny, usługi.&#10;Dane w procent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8_Wykresy_Koniunktura_pyt_3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04" cy="179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5A5" w:rsidRPr="004B6EC7">
        <w:rPr>
          <w:rFonts w:cs="FiraSans-Bold"/>
          <w:bCs/>
          <w:i/>
          <w:szCs w:val="19"/>
        </w:rPr>
        <w:t xml:space="preserve">Pyt. </w:t>
      </w:r>
      <w:r w:rsidR="00EA75A5">
        <w:rPr>
          <w:rFonts w:cs="FiraSans-Bold"/>
          <w:bCs/>
          <w:i/>
          <w:szCs w:val="19"/>
        </w:rPr>
        <w:t>3</w:t>
      </w:r>
      <w:r w:rsidR="00EA75A5" w:rsidRPr="004B6EC7">
        <w:rPr>
          <w:rFonts w:cs="FiraSans-Bold"/>
          <w:bCs/>
          <w:i/>
          <w:szCs w:val="19"/>
        </w:rPr>
        <w:t xml:space="preserve">. </w:t>
      </w:r>
      <w:r w:rsidR="00EA75A5" w:rsidRPr="00A22D11">
        <w:rPr>
          <w:rFonts w:cs="FiraSans-Bold"/>
          <w:bCs/>
          <w:i/>
          <w:szCs w:val="19"/>
        </w:rPr>
        <w:t>Jeżeli w Państwa firmie są zatrudnieni pracownicy z Ukrainy, to czy w związku z wojną w Ukrainie zaobserwowali Państwo w ubiegłym miesiącu:</w:t>
      </w:r>
    </w:p>
    <w:p w14:paraId="32C98200" w14:textId="4A2E299E" w:rsidR="00EA75A5" w:rsidRDefault="00EA75A5" w:rsidP="00EA75A5">
      <w:pPr>
        <w:spacing w:before="360"/>
      </w:pPr>
      <w:r>
        <w:t>W</w:t>
      </w:r>
      <w:r w:rsidR="00D2781B">
        <w:t>e wrześniu</w:t>
      </w:r>
      <w:r>
        <w:t xml:space="preserve"> 2022 r. odpływ pracowników z Ukrainy w dalszym ciągu </w:t>
      </w:r>
      <w:r w:rsidR="00D2781B">
        <w:t xml:space="preserve">zdecydowanie </w:t>
      </w:r>
      <w:r>
        <w:t xml:space="preserve">najczęściej obserwowano w przetwórstwie przemysłowym (dotyczyło to </w:t>
      </w:r>
      <w:r w:rsidR="00D2781B">
        <w:t>25,0</w:t>
      </w:r>
      <w:r>
        <w:t>%</w:t>
      </w:r>
      <w:r w:rsidR="00926796">
        <w:t xml:space="preserve"> takich</w:t>
      </w:r>
      <w:r>
        <w:t xml:space="preserve"> firm)</w:t>
      </w:r>
      <w:r w:rsidR="00926796">
        <w:t xml:space="preserve"> oraz </w:t>
      </w:r>
      <w:r w:rsidR="006048DB">
        <w:t xml:space="preserve">w </w:t>
      </w:r>
      <w:r>
        <w:t>budownictwie (</w:t>
      </w:r>
      <w:r w:rsidR="00970C79">
        <w:t>1</w:t>
      </w:r>
      <w:r w:rsidR="00D2781B">
        <w:t>6</w:t>
      </w:r>
      <w:r w:rsidR="00970C79">
        <w:t>,9</w:t>
      </w:r>
      <w:r>
        <w:t xml:space="preserve">%). </w:t>
      </w:r>
      <w:r w:rsidR="0030160A">
        <w:t>Najwyższy udział firm, w których wystąpił n</w:t>
      </w:r>
      <w:r w:rsidR="00F91D77">
        <w:t>apływ pracowników</w:t>
      </w:r>
      <w:r w:rsidR="0030160A">
        <w:t xml:space="preserve"> </w:t>
      </w:r>
      <w:r w:rsidR="00D2781B">
        <w:t xml:space="preserve">również </w:t>
      </w:r>
      <w:r w:rsidR="0030160A">
        <w:t>odnotowano w</w:t>
      </w:r>
      <w:r w:rsidR="00EB60EC">
        <w:t xml:space="preserve"> </w:t>
      </w:r>
      <w:r>
        <w:t>przetwórstw</w:t>
      </w:r>
      <w:r w:rsidR="0030160A">
        <w:t>ie</w:t>
      </w:r>
      <w:r>
        <w:t xml:space="preserve"> przemysłow</w:t>
      </w:r>
      <w:r w:rsidR="0030160A">
        <w:t>ym (</w:t>
      </w:r>
      <w:r w:rsidR="00D2781B">
        <w:t>23,3</w:t>
      </w:r>
      <w:r w:rsidR="0030160A">
        <w:t>%)</w:t>
      </w:r>
      <w:r w:rsidR="00D2781B">
        <w:t xml:space="preserve"> i budownictwie (12,0%)</w:t>
      </w:r>
      <w:r w:rsidR="0030160A">
        <w:t>.</w:t>
      </w:r>
      <w:r w:rsidR="00EB60EC">
        <w:t xml:space="preserve"> </w:t>
      </w:r>
    </w:p>
    <w:p w14:paraId="778CF8A3" w14:textId="77D52673" w:rsidR="00EA75A5" w:rsidRDefault="00786B65" w:rsidP="00EA75A5">
      <w:pPr>
        <w:autoSpaceDE w:val="0"/>
        <w:autoSpaceDN w:val="0"/>
        <w:adjustRightInd w:val="0"/>
        <w:spacing w:before="240"/>
        <w:jc w:val="both"/>
        <w:rPr>
          <w:b/>
          <w:color w:val="000000"/>
          <w:szCs w:val="19"/>
        </w:rPr>
      </w:pPr>
      <w:r>
        <w:rPr>
          <w:b/>
          <w:color w:val="000000"/>
          <w:szCs w:val="19"/>
        </w:rPr>
        <w:t>Pytania o inwestycje</w:t>
      </w:r>
    </w:p>
    <w:p w14:paraId="762B7FB8" w14:textId="63687ED7" w:rsidR="00EA75A5" w:rsidRDefault="00BD4A4D" w:rsidP="00EA75A5">
      <w:pPr>
        <w:autoSpaceDE w:val="0"/>
        <w:autoSpaceDN w:val="0"/>
        <w:adjustRightInd w:val="0"/>
        <w:spacing w:before="240"/>
        <w:jc w:val="both"/>
        <w:rPr>
          <w:rFonts w:cs="FiraSans-Bold"/>
          <w:bCs/>
          <w:i/>
          <w:szCs w:val="19"/>
        </w:rPr>
      </w:pPr>
      <w:r>
        <w:rPr>
          <w:noProof/>
        </w:rPr>
        <w:drawing>
          <wp:anchor distT="0" distB="0" distL="114300" distR="114300" simplePos="0" relativeHeight="252151296" behindDoc="0" locked="0" layoutInCell="1" allowOverlap="1" wp14:anchorId="2D7F113C" wp14:editId="52A330E1">
            <wp:simplePos x="0" y="0"/>
            <wp:positionH relativeFrom="margin">
              <wp:posOffset>0</wp:posOffset>
            </wp:positionH>
            <wp:positionV relativeFrom="paragraph">
              <wp:posOffset>547370</wp:posOffset>
            </wp:positionV>
            <wp:extent cx="6462000" cy="1796400"/>
            <wp:effectExtent l="0" t="0" r="0" b="0"/>
            <wp:wrapTopAndBottom/>
            <wp:docPr id="30" name="Obraz 30" descr="Pyt. 4. Jakie są Państwa aktualne przewidywania, co do poziomu inwestycji Państwa firmy w 2022 r. w odniesieniu do inwestycji zrealizowanych w 2021 r.:&#10;&#10;Na wykresie przedstawione są odpowiedzi:&#10;- spadek poziomu inwestycji&#10;- utrzymanie poziomu inwestycji&#10;- wzrost poziomu inwestycji&#10;w sekcjach: przetwórstwo przemysłowe, budownictwo, handel hurtowy, handel detaliczny, usługi Dane w procent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8_Wykresy_Koniunktura_pyt_4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2000" cy="179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5A5" w:rsidRPr="003471A3">
        <w:rPr>
          <w:rFonts w:cs="FiraSans-Bold"/>
          <w:bCs/>
          <w:i/>
          <w:szCs w:val="19"/>
        </w:rPr>
        <w:t>Pyt. 4.</w:t>
      </w:r>
      <w:r w:rsidR="00EA75A5" w:rsidRPr="003471A3">
        <w:rPr>
          <w:i/>
        </w:rPr>
        <w:t xml:space="preserve"> </w:t>
      </w:r>
      <w:r w:rsidR="00786B65" w:rsidRPr="00786B65">
        <w:rPr>
          <w:rFonts w:cs="FiraSans-Bold"/>
          <w:bCs/>
          <w:i/>
          <w:szCs w:val="19"/>
        </w:rPr>
        <w:t>Jakie są Państwa aktualne przewidywania, co do poziomu inwestycji Państwa firmy w 2022 r. w odniesieniu do inwestycji zrealizowanych w 2021 r.:</w:t>
      </w:r>
    </w:p>
    <w:p w14:paraId="61B5AD60" w14:textId="77777777" w:rsidR="00786B65" w:rsidRDefault="00786B65" w:rsidP="00BD4A4D"/>
    <w:p w14:paraId="7049D88A" w14:textId="12B44BB5" w:rsidR="00A91CF0" w:rsidRDefault="009579EE" w:rsidP="00A91CF0">
      <w:r w:rsidRPr="009579EE">
        <w:t>W</w:t>
      </w:r>
      <w:r w:rsidR="00200DD9">
        <w:t>e wrze</w:t>
      </w:r>
      <w:r w:rsidR="0012403C">
        <w:t>ś</w:t>
      </w:r>
      <w:r w:rsidR="00200DD9">
        <w:t>niu</w:t>
      </w:r>
      <w:r w:rsidRPr="009579EE">
        <w:t xml:space="preserve"> 2022 r. w większości sekcji przedsiębiorcy najczęściej przewidywali utrzymanie poziomu inwestycji </w:t>
      </w:r>
      <w:r w:rsidR="0012403C" w:rsidRPr="0012403C">
        <w:t>w odniesieniu do zrealizowanych w 2021 r</w:t>
      </w:r>
      <w:r w:rsidRPr="009579EE">
        <w:t>. Najwyższy odsetek takich firm odnotowano w handlu hurtowym (8</w:t>
      </w:r>
      <w:r w:rsidR="0012403C">
        <w:t>5,8</w:t>
      </w:r>
      <w:r w:rsidRPr="009579EE">
        <w:t xml:space="preserve">%) i </w:t>
      </w:r>
      <w:r w:rsidR="0012403C">
        <w:t>usługach</w:t>
      </w:r>
      <w:r w:rsidRPr="009579EE">
        <w:t xml:space="preserve"> (</w:t>
      </w:r>
      <w:r w:rsidR="0012403C">
        <w:t>80,9</w:t>
      </w:r>
      <w:r w:rsidRPr="009579EE">
        <w:t xml:space="preserve">%). </w:t>
      </w:r>
      <w:r w:rsidR="0012403C">
        <w:t>J</w:t>
      </w:r>
      <w:r w:rsidRPr="009579EE">
        <w:t xml:space="preserve">edynie w przetwórstwie przemysłowym przedsiębiorcy najczęściej spodziewali się </w:t>
      </w:r>
      <w:r w:rsidR="0012403C">
        <w:t>spadku</w:t>
      </w:r>
      <w:r w:rsidRPr="009579EE">
        <w:t xml:space="preserve"> inwestycji (4</w:t>
      </w:r>
      <w:r w:rsidR="0012403C">
        <w:t>2</w:t>
      </w:r>
      <w:r w:rsidRPr="009579EE">
        <w:t>,2%)</w:t>
      </w:r>
      <w:r w:rsidR="00BC1124">
        <w:t>, przy czym w</w:t>
      </w:r>
      <w:r w:rsidR="0012403C">
        <w:t xml:space="preserve"> </w:t>
      </w:r>
      <w:r w:rsidR="00BC1124">
        <w:t>sekcji tej</w:t>
      </w:r>
      <w:r w:rsidR="0012403C">
        <w:t xml:space="preserve"> wystąpił jednocześnie </w:t>
      </w:r>
      <w:r w:rsidRPr="009579EE">
        <w:t xml:space="preserve">najwyższy udział </w:t>
      </w:r>
      <w:r w:rsidR="00BC1124">
        <w:t>firm</w:t>
      </w:r>
      <w:r w:rsidR="00A42377">
        <w:t xml:space="preserve"> </w:t>
      </w:r>
      <w:r w:rsidR="0012403C">
        <w:t xml:space="preserve">przewidujących wzrost poziomu </w:t>
      </w:r>
      <w:r w:rsidR="00BC1124">
        <w:t xml:space="preserve">inwestycji </w:t>
      </w:r>
      <w:r w:rsidRPr="009579EE">
        <w:t>(</w:t>
      </w:r>
      <w:r w:rsidR="0012403C">
        <w:t>27,2</w:t>
      </w:r>
      <w:r w:rsidRPr="009579EE">
        <w:t>%).</w:t>
      </w:r>
    </w:p>
    <w:p w14:paraId="75E41CAD" w14:textId="0C5B1728" w:rsidR="00A91CF0" w:rsidRDefault="00474440" w:rsidP="00EA4B40">
      <w:pPr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lastRenderedPageBreak/>
        <w:drawing>
          <wp:anchor distT="0" distB="0" distL="114300" distR="114300" simplePos="0" relativeHeight="252152320" behindDoc="0" locked="0" layoutInCell="1" allowOverlap="1" wp14:anchorId="781E42A4" wp14:editId="5DFBA204">
            <wp:simplePos x="0" y="0"/>
            <wp:positionH relativeFrom="margin">
              <wp:posOffset>0</wp:posOffset>
            </wp:positionH>
            <wp:positionV relativeFrom="paragraph">
              <wp:posOffset>349250</wp:posOffset>
            </wp:positionV>
            <wp:extent cx="6462000" cy="2606400"/>
            <wp:effectExtent l="0" t="0" r="0" b="0"/>
            <wp:wrapTopAndBottom/>
            <wp:docPr id="37" name="Obraz 37" descr="Pyt. 5. Które z poniższych czynników w największym stopniu wpływają na ograniczenie skali inwestycji w Państwa firmie w bieżącym roku:&#10;&#10;Na wykresie przedstawione są odpowiedzi:&#10;- wysokie koszty realizacji inwestycji&#10;- trudności w pozyskaniu zewnętrznych źródeł finansowania&#10;- długotrwałe procedury uzyskania zgody na inwestycje&#10;- problemy z zatrudnieniem pracowników&#10;- zerwane łańcuchy dostaw&#10;- wysoka inflacja&#10;- niejasne, niespójne i niestabilne przepisy prawne&#10;- niepewna sytuacja makroekonomiczna&#10;- niedostateczny popyt na produkty/usługi oferowane przez firmę&#10;- firma nie odczuwa ograniczeń&#10;w sekcjach: przetwórstwo przemysłowe, budownictwo, handel hurtowy, handel detaliczny, usługi Wykres uwzględnia stopień wpływu danego czynnika.&#10;Dane w procent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18_Wykresy_Koniunktura_pyt_5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2000" cy="260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5A5" w:rsidRPr="003471A3">
        <w:rPr>
          <w:rFonts w:cs="FiraSans-Bold"/>
          <w:bCs/>
          <w:i/>
          <w:szCs w:val="19"/>
        </w:rPr>
        <w:t xml:space="preserve">Pyt. 5. </w:t>
      </w:r>
      <w:r w:rsidR="00786B65" w:rsidRPr="00786B65">
        <w:rPr>
          <w:rFonts w:cs="FiraSans-Bold"/>
          <w:bCs/>
          <w:i/>
          <w:szCs w:val="19"/>
        </w:rPr>
        <w:t>Które z poniższych czynników w największym stopniu wpływają na ograniczenie skali inwestycji Państwa firmy w bieżącym roku:</w:t>
      </w:r>
    </w:p>
    <w:p w14:paraId="62482BA4" w14:textId="32BE5418" w:rsidR="00B873AF" w:rsidRDefault="006D6140" w:rsidP="0004234C">
      <w:pPr>
        <w:autoSpaceDE w:val="0"/>
        <w:autoSpaceDN w:val="0"/>
        <w:adjustRightInd w:val="0"/>
        <w:spacing w:before="240"/>
        <w:rPr>
          <w:rFonts w:cs="FiraSans-Bold"/>
          <w:bCs/>
          <w:szCs w:val="19"/>
        </w:rPr>
      </w:pPr>
      <w:r w:rsidRPr="006D6140">
        <w:rPr>
          <w:rFonts w:cs="FiraSans-Bold"/>
          <w:bCs/>
          <w:szCs w:val="19"/>
        </w:rPr>
        <w:t>Wśród przedsiębiorców, którzy zdecydowali się odpowiedzieć na pytania dot. inwestycji najczęściej pojawiały się zdania,</w:t>
      </w:r>
      <w:r>
        <w:rPr>
          <w:rFonts w:cs="FiraSans-Bold"/>
          <w:bCs/>
          <w:szCs w:val="19"/>
        </w:rPr>
        <w:t xml:space="preserve"> </w:t>
      </w:r>
      <w:r w:rsidRPr="006D6140">
        <w:rPr>
          <w:rFonts w:cs="FiraSans-Bold"/>
          <w:bCs/>
          <w:szCs w:val="19"/>
        </w:rPr>
        <w:t>że w br. na ograniczeni</w:t>
      </w:r>
      <w:r w:rsidR="003F5A8F">
        <w:rPr>
          <w:rFonts w:cs="FiraSans-Bold"/>
          <w:bCs/>
          <w:szCs w:val="19"/>
        </w:rPr>
        <w:t>e</w:t>
      </w:r>
      <w:r w:rsidRPr="006D6140">
        <w:rPr>
          <w:rFonts w:cs="FiraSans-Bold"/>
          <w:bCs/>
          <w:szCs w:val="19"/>
        </w:rPr>
        <w:t xml:space="preserve"> inwestycji w największym stopniu wpływa</w:t>
      </w:r>
      <w:r>
        <w:rPr>
          <w:rFonts w:cs="FiraSans-Bold"/>
          <w:bCs/>
          <w:szCs w:val="19"/>
        </w:rPr>
        <w:t xml:space="preserve">ją </w:t>
      </w:r>
      <w:r w:rsidRPr="006D6140">
        <w:rPr>
          <w:rFonts w:cs="FiraSans-Bold"/>
          <w:bCs/>
          <w:szCs w:val="19"/>
        </w:rPr>
        <w:t xml:space="preserve">wysokie koszty </w:t>
      </w:r>
      <w:r w:rsidR="00BC1124">
        <w:rPr>
          <w:rFonts w:cs="FiraSans-Bold"/>
          <w:bCs/>
          <w:szCs w:val="19"/>
        </w:rPr>
        <w:t xml:space="preserve">ich </w:t>
      </w:r>
      <w:r w:rsidRPr="006D6140">
        <w:rPr>
          <w:rFonts w:cs="FiraSans-Bold"/>
          <w:bCs/>
          <w:szCs w:val="19"/>
        </w:rPr>
        <w:t xml:space="preserve">realizacji </w:t>
      </w:r>
      <w:r w:rsidR="004C16DE">
        <w:rPr>
          <w:rFonts w:cs="FiraSans-Bold"/>
          <w:bCs/>
          <w:szCs w:val="19"/>
        </w:rPr>
        <w:t>oraz</w:t>
      </w:r>
      <w:r>
        <w:rPr>
          <w:rFonts w:cs="FiraSans-Bold"/>
          <w:bCs/>
          <w:szCs w:val="19"/>
        </w:rPr>
        <w:t xml:space="preserve"> </w:t>
      </w:r>
      <w:r w:rsidRPr="006D6140">
        <w:rPr>
          <w:rFonts w:cs="FiraSans-Bold"/>
          <w:bCs/>
          <w:szCs w:val="19"/>
        </w:rPr>
        <w:t xml:space="preserve">wysoka inflacja. </w:t>
      </w:r>
      <w:r w:rsidR="004C16DE">
        <w:rPr>
          <w:rFonts w:cs="FiraSans-Bold"/>
          <w:bCs/>
          <w:szCs w:val="19"/>
        </w:rPr>
        <w:t xml:space="preserve">We wszystkich badanych rodzajach działalności (oprócz handlu hurtowego) te dwa czynniki wskazała większość podmiotów. </w:t>
      </w:r>
      <w:r w:rsidR="003F5A8F">
        <w:rPr>
          <w:rFonts w:cs="FiraSans-Bold"/>
          <w:bCs/>
          <w:szCs w:val="19"/>
        </w:rPr>
        <w:t>C</w:t>
      </w:r>
      <w:r w:rsidR="009579EE" w:rsidRPr="009579EE">
        <w:rPr>
          <w:rFonts w:cs="FiraSans-Bold"/>
          <w:bCs/>
          <w:szCs w:val="19"/>
        </w:rPr>
        <w:t>zęsto borykano się również z niejasnymi, niespójnymi i niestabilnymi przepisami prawnymi (</w:t>
      </w:r>
      <w:r w:rsidR="004C16DE">
        <w:rPr>
          <w:rFonts w:cs="FiraSans-Bold"/>
          <w:bCs/>
          <w:szCs w:val="19"/>
        </w:rPr>
        <w:t xml:space="preserve">opinię taką wyraziła </w:t>
      </w:r>
      <w:r w:rsidR="009579EE" w:rsidRPr="009579EE">
        <w:rPr>
          <w:rFonts w:cs="FiraSans-Bold"/>
          <w:bCs/>
          <w:szCs w:val="19"/>
        </w:rPr>
        <w:t>m.in. ponad połowa firm z handlu detalicznego oraz usług) oraz z niepewną sytuacją makroekonomiczną (</w:t>
      </w:r>
      <w:r w:rsidR="004C16DE">
        <w:rPr>
          <w:rFonts w:cs="FiraSans-Bold"/>
          <w:bCs/>
          <w:szCs w:val="19"/>
        </w:rPr>
        <w:t xml:space="preserve">m.in. </w:t>
      </w:r>
      <w:r>
        <w:rPr>
          <w:rFonts w:cs="FiraSans-Bold"/>
          <w:bCs/>
          <w:szCs w:val="19"/>
        </w:rPr>
        <w:t>3/4</w:t>
      </w:r>
      <w:r w:rsidR="009579EE" w:rsidRPr="009579EE">
        <w:rPr>
          <w:rFonts w:cs="FiraSans-Bold"/>
          <w:bCs/>
          <w:szCs w:val="19"/>
        </w:rPr>
        <w:t xml:space="preserve"> przedsiębiorstw zajmujących się </w:t>
      </w:r>
      <w:r>
        <w:rPr>
          <w:rFonts w:cs="FiraSans-Bold"/>
          <w:bCs/>
          <w:szCs w:val="19"/>
        </w:rPr>
        <w:t xml:space="preserve">usługami i prawie 2/3 z </w:t>
      </w:r>
      <w:r w:rsidR="009579EE" w:rsidRPr="009579EE">
        <w:rPr>
          <w:rFonts w:cs="FiraSans-Bold"/>
          <w:bCs/>
          <w:szCs w:val="19"/>
        </w:rPr>
        <w:t>przetwórstw</w:t>
      </w:r>
      <w:r>
        <w:rPr>
          <w:rFonts w:cs="FiraSans-Bold"/>
          <w:bCs/>
          <w:szCs w:val="19"/>
        </w:rPr>
        <w:t>a</w:t>
      </w:r>
      <w:r w:rsidR="009579EE" w:rsidRPr="009579EE">
        <w:rPr>
          <w:rFonts w:cs="FiraSans-Bold"/>
          <w:bCs/>
          <w:szCs w:val="19"/>
        </w:rPr>
        <w:t xml:space="preserve"> przemysłow</w:t>
      </w:r>
      <w:r>
        <w:rPr>
          <w:rFonts w:cs="FiraSans-Bold"/>
          <w:bCs/>
          <w:szCs w:val="19"/>
        </w:rPr>
        <w:t>ego</w:t>
      </w:r>
      <w:r w:rsidR="009579EE" w:rsidRPr="009579EE">
        <w:rPr>
          <w:rFonts w:cs="FiraSans-Bold"/>
          <w:bCs/>
          <w:szCs w:val="19"/>
        </w:rPr>
        <w:t xml:space="preserve">). </w:t>
      </w:r>
    </w:p>
    <w:p w14:paraId="270FD055" w14:textId="77777777" w:rsidR="00B158D5" w:rsidRDefault="00B158D5" w:rsidP="00E47F3E">
      <w:pPr>
        <w:rPr>
          <w:color w:val="BFBFBF" w:themeColor="background1" w:themeShade="BF"/>
        </w:rPr>
      </w:pPr>
    </w:p>
    <w:p w14:paraId="207309B7" w14:textId="60CB12F9" w:rsidR="000858BF" w:rsidRPr="00351B54" w:rsidRDefault="00E47F3E" w:rsidP="000858BF">
      <w:pPr>
        <w:rPr>
          <w:rFonts w:cs="Arial"/>
          <w:bCs/>
          <w:szCs w:val="19"/>
        </w:rPr>
      </w:pPr>
      <w:r>
        <w:rPr>
          <w:rFonts w:cs="Arial"/>
          <w:bCs/>
          <w:szCs w:val="19"/>
        </w:rPr>
        <w:t>Dane dotyczące</w:t>
      </w:r>
      <w:r w:rsidRPr="004E1C18">
        <w:rPr>
          <w:rFonts w:cs="Arial"/>
          <w:bCs/>
          <w:szCs w:val="19"/>
        </w:rPr>
        <w:t xml:space="preserve"> wyników badań koniunktury gospodarczej </w:t>
      </w:r>
      <w:r>
        <w:rPr>
          <w:rFonts w:cs="Arial"/>
          <w:bCs/>
          <w:szCs w:val="19"/>
        </w:rPr>
        <w:t xml:space="preserve">znajdują się na stronie </w:t>
      </w:r>
      <w:hyperlink r:id="rId35" w:tooltip="Link do danych dotyczących wyników badań koniunktury" w:history="1">
        <w:r w:rsidRPr="001C3428">
          <w:rPr>
            <w:rStyle w:val="Hipercze"/>
            <w:rFonts w:cs="Arial"/>
            <w:bCs/>
            <w:szCs w:val="19"/>
          </w:rPr>
          <w:t>https://zielonagora.stat.gov.pl/osrodki/osrodek-badan-koniunktury/obk-dane/</w:t>
        </w:r>
      </w:hyperlink>
      <w:r w:rsidRPr="004E1C18">
        <w:rPr>
          <w:rFonts w:cs="Arial"/>
          <w:bCs/>
          <w:szCs w:val="19"/>
        </w:rPr>
        <w:t>.</w:t>
      </w:r>
    </w:p>
    <w:p w14:paraId="78487E0E" w14:textId="77777777" w:rsidR="000858BF" w:rsidRPr="00881EAF" w:rsidRDefault="000858BF" w:rsidP="000858BF">
      <w:pPr>
        <w:sectPr w:rsidR="000858BF" w:rsidRPr="00881EAF" w:rsidSect="00B63E54">
          <w:headerReference w:type="default" r:id="rId36"/>
          <w:footerReference w:type="default" r:id="rId37"/>
          <w:pgSz w:w="11906" w:h="16838" w:code="9"/>
          <w:pgMar w:top="720" w:right="720" w:bottom="851" w:left="720" w:header="170" w:footer="284" w:gutter="0"/>
          <w:paperSrc w:first="7"/>
          <w:cols w:space="708"/>
          <w:docGrid w:linePitch="360"/>
        </w:sectPr>
      </w:pPr>
    </w:p>
    <w:p w14:paraId="1018D15B" w14:textId="5CE62EAA" w:rsidR="00284CE4" w:rsidRPr="00FD0BC6" w:rsidRDefault="00B161A1" w:rsidP="00284CE4">
      <w:pPr>
        <w:pStyle w:val="TytuTablicy"/>
        <w:rPr>
          <w:rFonts w:ascii="Fira Sans" w:hAnsi="Fira Sans"/>
          <w:sz w:val="19"/>
          <w:szCs w:val="19"/>
        </w:rPr>
      </w:pPr>
      <w:r w:rsidRPr="00FD0BC6">
        <w:rPr>
          <w:rFonts w:ascii="Fira Sans" w:hAnsi="Fira Sans"/>
          <w:caps w:val="0"/>
          <w:sz w:val="19"/>
          <w:szCs w:val="19"/>
        </w:rPr>
        <w:lastRenderedPageBreak/>
        <w:t>Wybrane dane o województwie świętokrzyskim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Tablica prezentująca podstawowe dane i wskaźniki w poszczególnych miesiącach 2021 i 2022 roku."/>
      </w:tblPr>
      <w:tblGrid>
        <w:gridCol w:w="4222"/>
        <w:gridCol w:w="319"/>
        <w:gridCol w:w="901"/>
        <w:gridCol w:w="902"/>
        <w:gridCol w:w="902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284CE4" w14:paraId="6CF2F582" w14:textId="77777777" w:rsidTr="004B0438">
        <w:trPr>
          <w:trHeight w:val="758"/>
          <w:tblHeader/>
        </w:trPr>
        <w:tc>
          <w:tcPr>
            <w:tcW w:w="4541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32443B0" w14:textId="503798AC" w:rsidR="00284CE4" w:rsidRPr="00FD0BC6" w:rsidRDefault="00F95D3C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bookmarkStart w:id="4" w:name="OLE_LINK1"/>
            <w:bookmarkStart w:id="5" w:name="OLE_LINK3"/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4145702F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A – 20</w:t>
            </w:r>
            <w:r w:rsidR="0030215C">
              <w:rPr>
                <w:rFonts w:ascii="Fira Sans" w:hAnsi="Fira Sans"/>
                <w:sz w:val="16"/>
                <w:szCs w:val="16"/>
              </w:rPr>
              <w:t>2</w:t>
            </w:r>
            <w:r w:rsidR="005C225E">
              <w:rPr>
                <w:rFonts w:ascii="Fira Sans" w:hAnsi="Fira Sans"/>
                <w:sz w:val="16"/>
                <w:szCs w:val="16"/>
              </w:rPr>
              <w:t>1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FED8C39" w14:textId="77777777" w:rsidR="00284CE4" w:rsidRPr="00FD0BC6" w:rsidRDefault="00284CE4" w:rsidP="0030215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B – 20</w:t>
            </w:r>
            <w:r w:rsidR="00E16F29">
              <w:rPr>
                <w:rFonts w:ascii="Fira Sans" w:hAnsi="Fira Sans"/>
                <w:sz w:val="16"/>
                <w:szCs w:val="16"/>
              </w:rPr>
              <w:t>2</w:t>
            </w:r>
            <w:r w:rsidR="005C225E">
              <w:rPr>
                <w:rFonts w:ascii="Fira Sans" w:hAnsi="Fira Sans"/>
                <w:sz w:val="16"/>
                <w:szCs w:val="16"/>
              </w:rPr>
              <w:t>2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72935AE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2FD3F4A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8719CB9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99650CE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6A6D963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9EE69AD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A591352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FC9EF"/>
            <w:vAlign w:val="center"/>
          </w:tcPr>
          <w:p w14:paraId="46472C32" w14:textId="77777777" w:rsidR="00284CE4" w:rsidRPr="0080108A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3775A4C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4CFF12D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863FD7A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EFFF8A6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5C225E" w:rsidRPr="006271C2" w14:paraId="5DE50EB1" w14:textId="77777777" w:rsidTr="004B0438">
        <w:tc>
          <w:tcPr>
            <w:tcW w:w="4222" w:type="dxa"/>
            <w:vMerge w:val="restart"/>
            <w:tcBorders>
              <w:top w:val="nil"/>
              <w:right w:val="nil"/>
            </w:tcBorders>
            <w:shd w:val="clear" w:color="auto" w:fill="auto"/>
          </w:tcPr>
          <w:p w14:paraId="4EE5CD51" w14:textId="77777777" w:rsidR="005C225E" w:rsidRPr="00FD0BC6" w:rsidRDefault="005C225E" w:rsidP="005C225E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5F0A2F">
              <w:rPr>
                <w:rFonts w:ascii="Fira Sans" w:hAnsi="Fira Sans"/>
                <w:color w:val="000000"/>
              </w:rPr>
              <w:t xml:space="preserve"> </w:t>
            </w:r>
            <w:r>
              <w:rPr>
                <w:rFonts w:ascii="Fira Sans" w:hAnsi="Fira Sans"/>
                <w:color w:val="000000"/>
              </w:rPr>
              <w:br/>
            </w:r>
            <w:r w:rsidRPr="00FD0BC6">
              <w:rPr>
                <w:rFonts w:ascii="Fira Sans" w:hAnsi="Fira Sans"/>
                <w:color w:val="000000"/>
              </w:rPr>
              <w:t>(w tys. osób)</w:t>
            </w:r>
          </w:p>
        </w:tc>
        <w:tc>
          <w:tcPr>
            <w:tcW w:w="319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610289BF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6B3EC0" w14:textId="77777777" w:rsidR="005C225E" w:rsidRPr="00FD0BC6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122,0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25327D6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B2C1FA6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C6F427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84477">
              <w:rPr>
                <w:rFonts w:ascii="Fira Sans" w:hAnsi="Fira Sans"/>
              </w:rPr>
              <w:t>122,4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155A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8EFD0B" w14:textId="77777777" w:rsidR="005C225E" w:rsidRPr="00BE3E03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8E7CFD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123,4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C5DE8A1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B21F7C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6EBE54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884DAB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1878F4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122,8</w:t>
            </w:r>
          </w:p>
        </w:tc>
      </w:tr>
      <w:tr w:rsidR="00071809" w14:paraId="71C96196" w14:textId="77777777" w:rsidTr="004B0438"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bottom"/>
          </w:tcPr>
          <w:p w14:paraId="3771856D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9187A5F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1B44D5" w14:textId="77777777" w:rsidR="00071809" w:rsidRPr="00FD0BC6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123,3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02C93AB" w14:textId="5916B4E8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929DD5E" w14:textId="57DE804F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1E1540" w14:textId="26DF9DF4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B21F145" w14:textId="753ADBC8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24597">
              <w:rPr>
                <w:rFonts w:ascii="Fira Sans" w:hAnsi="Fira Sans"/>
              </w:rPr>
              <w:t>124,2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031C6AD" w14:textId="14AA5704" w:rsidR="00071809" w:rsidRPr="00BE3E03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B40078">
              <w:rPr>
                <w:rFonts w:ascii="Fira Sans" w:hAnsi="Fira Sans"/>
                <w:sz w:val="16"/>
                <w:szCs w:val="16"/>
              </w:rPr>
              <w:t>124,1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9F8FD2" w14:textId="5E331E54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124,3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45D553C" w14:textId="279947F7" w:rsidR="00071809" w:rsidRPr="0080108A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B9BD8DA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4DB1F47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4BB8D6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FEE5F8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071809" w14:paraId="3B1FA130" w14:textId="77777777" w:rsidTr="004B0438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55B1B97E" w14:textId="77777777" w:rsidR="00071809" w:rsidRPr="00FD0BC6" w:rsidRDefault="00071809" w:rsidP="0007180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E25F64F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66FEE1" w14:textId="77777777" w:rsidR="00071809" w:rsidRPr="00FD0BC6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74CD0D5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8F46614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FCD9EC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40DF3F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C12352" w14:textId="77777777" w:rsidR="00071809" w:rsidRPr="00BE3E03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74B371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C14C7CC" w14:textId="77777777" w:rsidR="00071809" w:rsidRPr="0080108A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41BD77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0E6EB2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B99528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9BE7FD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</w:tr>
      <w:tr w:rsidR="00071809" w14:paraId="10F73057" w14:textId="77777777" w:rsidTr="004B0438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477784D4" w14:textId="77777777" w:rsidR="00071809" w:rsidRPr="00FD0BC6" w:rsidRDefault="00071809" w:rsidP="0007180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4F2FA36A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9CF0A6" w14:textId="77777777" w:rsidR="00071809" w:rsidRPr="00FD0BC6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CC8F3A9" w14:textId="66235B21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4386ED7" w14:textId="0CEA1166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00FCC7" w14:textId="1EB68003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EE53DB" w14:textId="0F8F0D43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13D240" w14:textId="0DD4E242" w:rsidR="00071809" w:rsidRPr="00BE3E03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75A4FC" w14:textId="1413E361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947392D" w14:textId="1E0FFEE1" w:rsidR="00071809" w:rsidRPr="0080108A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696730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A86F62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C5DF5E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C16C7AD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071809" w14:paraId="69FF0090" w14:textId="77777777" w:rsidTr="004B0438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760620CA" w14:textId="77777777" w:rsidR="00071809" w:rsidRPr="00FD0BC6" w:rsidRDefault="00071809" w:rsidP="0007180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424E582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859D71" w14:textId="77777777" w:rsidR="00071809" w:rsidRPr="00FD0BC6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98,5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EF5E37F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A256B42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90A103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84477"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7DC85A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7C23D9" w14:textId="77777777" w:rsidR="00071809" w:rsidRPr="00BE3E03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781F1E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100,4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B4E68DD" w14:textId="77777777" w:rsidR="00071809" w:rsidRPr="0080108A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19AB26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C78D03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7970C3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4E7C1B5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</w:tr>
      <w:tr w:rsidR="00071809" w14:paraId="0B3553EA" w14:textId="77777777" w:rsidTr="004B0438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76C57CE9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155E65E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735108" w14:textId="77777777" w:rsidR="00071809" w:rsidRPr="00FD0BC6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101,0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DF8722E" w14:textId="5293F915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F411320" w14:textId="0371E7FA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875FE2" w14:textId="5A76883B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762FDA" w14:textId="61AB5976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24597">
              <w:rPr>
                <w:rFonts w:ascii="Fira Sans" w:hAnsi="Fira Sans"/>
              </w:rPr>
              <w:t>101,1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16945C" w14:textId="1E59529C" w:rsidR="00071809" w:rsidRPr="00BE3E03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468947" w14:textId="08233A6D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100,7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10D4C4C" w14:textId="71CC0685" w:rsidR="00071809" w:rsidRPr="0080108A" w:rsidRDefault="00FA6018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34E1D8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5C8D3F7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7882EB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E43698E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071809" w14:paraId="4F567DAF" w14:textId="77777777" w:rsidTr="004B0438">
        <w:trPr>
          <w:trHeight w:val="296"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17E0FDFE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 xml:space="preserve">Bezrobotni </w:t>
            </w:r>
            <w:proofErr w:type="spellStart"/>
            <w:r w:rsidRPr="00FD0BC6">
              <w:rPr>
                <w:rFonts w:ascii="Fira Sans" w:hAnsi="Fira Sans"/>
              </w:rPr>
              <w:t>zarejestrowani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b</w:t>
            </w:r>
            <w:proofErr w:type="spellEnd"/>
            <w:r w:rsidRPr="005F0A2F">
              <w:rPr>
                <w:rFonts w:ascii="Fira Sans" w:hAnsi="Fira Sans"/>
              </w:rPr>
              <w:t xml:space="preserve"> </w:t>
            </w:r>
            <w:r w:rsidRPr="00FD0BC6">
              <w:rPr>
                <w:rFonts w:ascii="Fira Sans" w:hAnsi="Fira Sans"/>
              </w:rPr>
              <w:t>(w tys. osób)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D7CC5C7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BC283B" w14:textId="77777777" w:rsidR="00071809" w:rsidRPr="00FD0BC6" w:rsidRDefault="00071809" w:rsidP="0007180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46,9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B60171C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46,9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0633F13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7794B2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902D82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2E9A96" w14:textId="77777777" w:rsidR="00071809" w:rsidRPr="00BE3E03" w:rsidRDefault="00071809" w:rsidP="0007180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ED357A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41,0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32939A6" w14:textId="77777777" w:rsidR="00071809" w:rsidRPr="0080108A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957536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BE85A3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19A325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948F9F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38,0</w:t>
            </w:r>
          </w:p>
        </w:tc>
      </w:tr>
      <w:tr w:rsidR="00071809" w14:paraId="3E5ADBA2" w14:textId="77777777" w:rsidTr="004B0438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442081E2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E2396BE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5AB01F" w14:textId="77777777" w:rsidR="00071809" w:rsidRPr="00FD0BC6" w:rsidRDefault="00071809" w:rsidP="0007180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39,8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023587A" w14:textId="69A41F59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39,5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705F12C" w14:textId="452DC83D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020F4F" w14:textId="530350C0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36,6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122842" w14:textId="2748688A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9F4EA9" w14:textId="19C063B2" w:rsidR="00071809" w:rsidRPr="00BE3E03" w:rsidRDefault="00071809" w:rsidP="0007180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996569" w14:textId="372E9CD4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33,5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0D459F1" w14:textId="0A08E661" w:rsidR="00071809" w:rsidRPr="0080108A" w:rsidRDefault="00EC4AA4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33,6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8B427F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282FB12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5E6C1D3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A67EC9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071809" w14:paraId="471E1ED9" w14:textId="77777777" w:rsidTr="004B0438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3EA89E02" w14:textId="77777777" w:rsidR="00071809" w:rsidRPr="000C3FAA" w:rsidRDefault="00071809" w:rsidP="00071809">
            <w:pPr>
              <w:pStyle w:val="Gwka"/>
              <w:jc w:val="left"/>
              <w:rPr>
                <w:rFonts w:ascii="Fira Sans" w:hAnsi="Fira Sans"/>
                <w:color w:val="000000"/>
                <w:sz w:val="16"/>
              </w:rPr>
            </w:pPr>
            <w:r w:rsidRPr="000C3FAA">
              <w:rPr>
                <w:rFonts w:ascii="Fira Sans" w:hAnsi="Fira Sans"/>
                <w:sz w:val="16"/>
              </w:rPr>
              <w:t xml:space="preserve">Stopa </w:t>
            </w:r>
            <w:proofErr w:type="spellStart"/>
            <w:r w:rsidRPr="000C3FAA">
              <w:rPr>
                <w:rFonts w:ascii="Fira Sans" w:hAnsi="Fira Sans"/>
                <w:sz w:val="16"/>
              </w:rPr>
              <w:t>bezrobocia</w:t>
            </w:r>
            <w:r w:rsidRPr="005F0A2F">
              <w:rPr>
                <w:rFonts w:ascii="Fira Sans" w:hAnsi="Fira Sans"/>
                <w:color w:val="000000"/>
                <w:sz w:val="16"/>
                <w:vertAlign w:val="superscript"/>
              </w:rPr>
              <w:t>bc</w:t>
            </w:r>
            <w:proofErr w:type="spellEnd"/>
            <w:r w:rsidRPr="005F0A2F">
              <w:rPr>
                <w:rFonts w:ascii="Fira Sans" w:hAnsi="Fira Sans"/>
                <w:color w:val="000000"/>
                <w:sz w:val="16"/>
              </w:rPr>
              <w:t xml:space="preserve"> </w:t>
            </w:r>
            <w:r w:rsidRPr="000C3FAA">
              <w:rPr>
                <w:rFonts w:ascii="Fira Sans" w:hAnsi="Fira Sans"/>
                <w:sz w:val="16"/>
              </w:rPr>
              <w:t>(w %)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5C2897E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218DA6" w14:textId="77777777" w:rsidR="00071809" w:rsidRPr="0009706C" w:rsidRDefault="00071809" w:rsidP="0007180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9440234" w14:textId="77777777" w:rsidR="00071809" w:rsidRPr="0009706C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1156A1E" w14:textId="77777777" w:rsidR="00071809" w:rsidRPr="0009706C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94E9F2" w14:textId="77777777" w:rsidR="00071809" w:rsidRPr="0009706C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DFDC3B" w14:textId="77777777" w:rsidR="00071809" w:rsidRPr="0009706C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108BD1" w14:textId="77777777" w:rsidR="00071809" w:rsidRPr="0009706C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D0963D" w14:textId="77777777" w:rsidR="00071809" w:rsidRPr="0009706C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7,8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1205650" w14:textId="77777777" w:rsidR="00071809" w:rsidRPr="0009706C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9BFEB8" w14:textId="77777777" w:rsidR="00071809" w:rsidRPr="0009706C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87D9DF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BE11C3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BC1FD6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7,3</w:t>
            </w:r>
          </w:p>
        </w:tc>
      </w:tr>
      <w:tr w:rsidR="00071809" w14:paraId="346A851C" w14:textId="77777777" w:rsidTr="004B0438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699236F5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95343D3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5DC1ED" w14:textId="77777777" w:rsidR="00071809" w:rsidRPr="00FD0BC6" w:rsidRDefault="00071809" w:rsidP="0007180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7,6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9E59DDA" w14:textId="5CD5BCAF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8E59EAA" w14:textId="15AA3B50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04E44F" w14:textId="6B3AD651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B76A9E" w14:textId="6F6E415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81E08D" w14:textId="522C8AEA" w:rsidR="00071809" w:rsidRPr="00BE3E03" w:rsidRDefault="00071809" w:rsidP="0007180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6,5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E90610E" w14:textId="3B37F6E8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6,5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3E85325" w14:textId="011AA7F6" w:rsidR="00071809" w:rsidRPr="0080108A" w:rsidRDefault="00C858F1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CA6C11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AA06F71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7DFFC6C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E398D3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071809" w14:paraId="7CD0C343" w14:textId="77777777" w:rsidTr="004B0438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75814E52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7CA6A71B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65B8D0" w14:textId="77777777" w:rsidR="00071809" w:rsidRPr="00FD0BC6" w:rsidRDefault="00071809" w:rsidP="0007180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1610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96FBCBB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3077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EA8427A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2665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0B1591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2107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472DF2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2234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BA87AF" w14:textId="77777777" w:rsidR="00071809" w:rsidRPr="00BE3E03" w:rsidRDefault="00071809" w:rsidP="0007180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2426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F43E8F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1882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410C2B2" w14:textId="77777777" w:rsidR="00071809" w:rsidRPr="0080108A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2112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20A2332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2513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F50ACF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2480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AC7246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A8E7C8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1366</w:t>
            </w:r>
          </w:p>
        </w:tc>
      </w:tr>
      <w:tr w:rsidR="00071809" w14:paraId="2973C0BD" w14:textId="77777777" w:rsidTr="004B0438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6FDFD8D9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798EF23E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F026A3" w14:textId="77777777" w:rsidR="00071809" w:rsidRPr="00FD0BC6" w:rsidRDefault="00071809" w:rsidP="0007180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1817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7072DA1" w14:textId="122061BB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3741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96E6169" w14:textId="067F3DA2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3581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9BF6E0" w14:textId="4B9A3E1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2223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5AC16B" w14:textId="2374C700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2338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BB2219" w14:textId="039A454D" w:rsidR="00071809" w:rsidRPr="00BE3E03" w:rsidRDefault="00071809" w:rsidP="0007180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2311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181F94" w14:textId="13863F5B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1938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6804C66" w14:textId="296A1BF1" w:rsidR="00071809" w:rsidRPr="0080108A" w:rsidRDefault="00EC4AA4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2373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FFEAE1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E27D1A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1E60D3C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19698E1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071809" w14:paraId="469A9934" w14:textId="77777777" w:rsidTr="004B0438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58B5D3B2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 xml:space="preserve">Liczba bezrobotnych na 1 ofertę </w:t>
            </w:r>
            <w:proofErr w:type="spellStart"/>
            <w:r w:rsidRPr="00FD0BC6">
              <w:rPr>
                <w:rFonts w:ascii="Fira Sans" w:hAnsi="Fira Sans"/>
              </w:rPr>
              <w:t>pracy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528746FA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BAD391" w14:textId="77777777" w:rsidR="00071809" w:rsidRPr="00FD0BC6" w:rsidRDefault="00071809" w:rsidP="0007180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C5326FC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D0B6C0F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3D6579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6AADB2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965E3A" w14:textId="77777777" w:rsidR="00071809" w:rsidRPr="00BE3E03" w:rsidRDefault="00071809" w:rsidP="0007180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A9CBBB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2F9BE18" w14:textId="77777777" w:rsidR="00071809" w:rsidRPr="0080108A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FE6D8B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BD4AA3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E4FA39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604096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25</w:t>
            </w:r>
          </w:p>
        </w:tc>
      </w:tr>
      <w:tr w:rsidR="00071809" w14:paraId="1F6FFD0E" w14:textId="77777777" w:rsidTr="004B0438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33F42A25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3901A782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83E672" w14:textId="77777777" w:rsidR="00071809" w:rsidRPr="00FD0BC6" w:rsidRDefault="00071809" w:rsidP="0007180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22C4A14" w14:textId="36892128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822B09E" w14:textId="5ED903E1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DE5E96" w14:textId="7A27298B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DF7B62" w14:textId="5D1F23FC" w:rsidR="00071809" w:rsidRPr="001A7285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8D1EBD" w14:textId="75EF29B5" w:rsidR="00071809" w:rsidRPr="00BE3E03" w:rsidRDefault="00071809" w:rsidP="0007180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E12516" w14:textId="584FC4EF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6586A19" w14:textId="099D78BA" w:rsidR="00071809" w:rsidRPr="0080108A" w:rsidRDefault="00EC4AA4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EB2843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0744A64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8568CB5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B60E64E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071809" w14:paraId="5B078C0B" w14:textId="77777777" w:rsidTr="004B0438">
        <w:tc>
          <w:tcPr>
            <w:tcW w:w="4222" w:type="dxa"/>
            <w:vMerge w:val="restart"/>
            <w:tcBorders>
              <w:right w:val="nil"/>
            </w:tcBorders>
            <w:shd w:val="clear" w:color="auto" w:fill="auto"/>
          </w:tcPr>
          <w:p w14:paraId="264BB6D6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Przeciętne miesięczne wynagrodzenia brutto w sektorze</w:t>
            </w:r>
            <w:r w:rsidRPr="00FD0BC6">
              <w:rPr>
                <w:rFonts w:ascii="Fira Sans" w:hAnsi="Fira Sans"/>
                <w:i/>
                <w:color w:val="000000"/>
              </w:rPr>
              <w:t xml:space="preserve"> </w:t>
            </w:r>
            <w:r w:rsidRPr="00FD0BC6">
              <w:rPr>
                <w:rFonts w:ascii="Fira Sans" w:hAnsi="Fira Sans"/>
                <w:color w:val="000000"/>
              </w:rPr>
              <w:t>przedsiębiorstw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FD0BC6">
              <w:rPr>
                <w:rFonts w:ascii="Fira Sans" w:hAnsi="Fira Sans"/>
                <w:i/>
                <w:color w:val="000000"/>
              </w:rPr>
              <w:t xml:space="preserve"> </w:t>
            </w:r>
            <w:r w:rsidRPr="00FD0BC6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41B204C9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6E7313" w14:textId="77777777" w:rsidR="00071809" w:rsidRPr="00FD0BC6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4642,</w:t>
            </w:r>
            <w:r w:rsidRPr="0068698B">
              <w:rPr>
                <w:rFonts w:ascii="Fira Sans" w:hAnsi="Fira Sans"/>
                <w:sz w:val="16"/>
                <w:szCs w:val="16"/>
              </w:rPr>
              <w:t>52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9419ADC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4608,</w:t>
            </w:r>
            <w:r w:rsidRPr="00F05063">
              <w:rPr>
                <w:rFonts w:ascii="Fira Sans" w:hAnsi="Fira Sans"/>
              </w:rPr>
              <w:t>70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4DEC689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4821,</w:t>
            </w:r>
            <w:r w:rsidRPr="006146C1">
              <w:rPr>
                <w:rFonts w:ascii="Fira Sans" w:hAnsi="Fira Sans"/>
              </w:rPr>
              <w:t>71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733CBA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4739,</w:t>
            </w:r>
            <w:r w:rsidRPr="00B36B84">
              <w:rPr>
                <w:rFonts w:ascii="Fira Sans" w:hAnsi="Fira Sans"/>
              </w:rPr>
              <w:t>99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ED85EF" w14:textId="77777777" w:rsidR="00071809" w:rsidRPr="001A7285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67847">
              <w:rPr>
                <w:rFonts w:ascii="Fira Sans" w:hAnsi="Fira Sans"/>
              </w:rPr>
              <w:t>4720</w:t>
            </w:r>
            <w:r>
              <w:rPr>
                <w:rFonts w:ascii="Fira Sans" w:hAnsi="Fira Sans"/>
              </w:rPr>
              <w:t>,</w:t>
            </w:r>
            <w:r w:rsidRPr="00667847">
              <w:rPr>
                <w:rFonts w:ascii="Fira Sans" w:hAnsi="Fira Sans"/>
              </w:rPr>
              <w:t>70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37FDEA" w14:textId="77777777" w:rsidR="00071809" w:rsidRPr="00BE3E03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4741,</w:t>
            </w:r>
            <w:r w:rsidRPr="001F272B">
              <w:rPr>
                <w:rFonts w:ascii="Fira Sans" w:hAnsi="Fira Sans"/>
                <w:sz w:val="16"/>
                <w:szCs w:val="16"/>
              </w:rPr>
              <w:t>34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14B68E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4987,</w:t>
            </w:r>
            <w:r w:rsidRPr="00844218">
              <w:rPr>
                <w:rFonts w:ascii="Fira Sans" w:hAnsi="Fira Sans"/>
              </w:rPr>
              <w:t>57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FAC1012" w14:textId="77777777" w:rsidR="00071809" w:rsidRPr="0080108A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4875,</w:t>
            </w:r>
            <w:r w:rsidRPr="00486888">
              <w:rPr>
                <w:rFonts w:ascii="Fira Sans" w:hAnsi="Fira Sans"/>
              </w:rPr>
              <w:t>59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F15C01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4886,</w:t>
            </w:r>
            <w:r w:rsidRPr="00FA2666">
              <w:rPr>
                <w:rFonts w:ascii="Fira Sans" w:hAnsi="Fira Sans"/>
              </w:rPr>
              <w:t>37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63678F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4940,</w:t>
            </w:r>
            <w:r w:rsidRPr="00D1123E">
              <w:rPr>
                <w:rFonts w:ascii="Fira Sans" w:hAnsi="Fira Sans"/>
              </w:rPr>
              <w:t>66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88A094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5079,</w:t>
            </w:r>
            <w:r w:rsidRPr="00CD0CA0">
              <w:rPr>
                <w:rFonts w:ascii="Fira Sans" w:hAnsi="Fira Sans"/>
              </w:rPr>
              <w:t>77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85407B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5306,</w:t>
            </w:r>
            <w:r w:rsidRPr="00235167">
              <w:rPr>
                <w:rFonts w:ascii="Fira Sans" w:hAnsi="Fira Sans"/>
              </w:rPr>
              <w:t>82</w:t>
            </w:r>
          </w:p>
        </w:tc>
      </w:tr>
      <w:tr w:rsidR="00071809" w14:paraId="55ED1972" w14:textId="77777777" w:rsidTr="004B0438"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bottom"/>
          </w:tcPr>
          <w:p w14:paraId="4B946846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7711CF3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704FBF" w14:textId="77777777" w:rsidR="00071809" w:rsidRPr="00FD0BC6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4966,20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4B03871" w14:textId="54DC8B5F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4998,</w:t>
            </w:r>
            <w:r w:rsidRPr="00D95E76">
              <w:rPr>
                <w:rFonts w:ascii="Fira Sans" w:hAnsi="Fira Sans"/>
              </w:rPr>
              <w:t>92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77209A9" w14:textId="64588862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340847">
              <w:rPr>
                <w:rFonts w:ascii="Fira Sans" w:hAnsi="Fira Sans"/>
              </w:rPr>
              <w:t>5354</w:t>
            </w:r>
            <w:r>
              <w:rPr>
                <w:rFonts w:ascii="Fira Sans" w:hAnsi="Fira Sans"/>
              </w:rPr>
              <w:t>,</w:t>
            </w:r>
            <w:r w:rsidRPr="00340847">
              <w:rPr>
                <w:rFonts w:ascii="Fira Sans" w:hAnsi="Fira Sans"/>
              </w:rPr>
              <w:t>42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E98496" w14:textId="45E674C5" w:rsidR="00071809" w:rsidRPr="0027509A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7509A">
              <w:rPr>
                <w:rFonts w:ascii="Fira Sans" w:hAnsi="Fira Sans"/>
              </w:rPr>
              <w:t>5387,58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9079C9" w14:textId="7EFD6A1D" w:rsidR="00071809" w:rsidRPr="0027509A" w:rsidRDefault="00071809" w:rsidP="0007180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7509A">
              <w:rPr>
                <w:rFonts w:ascii="Fira Sans" w:hAnsi="Fira Sans"/>
                <w:sz w:val="16"/>
                <w:szCs w:val="16"/>
              </w:rPr>
              <w:t>5392,73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9CE146" w14:textId="12C9F17C" w:rsidR="00071809" w:rsidRPr="0027509A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5343,</w:t>
            </w:r>
            <w:r w:rsidRPr="00D50713">
              <w:rPr>
                <w:rFonts w:ascii="Fira Sans" w:hAnsi="Fira Sans"/>
                <w:sz w:val="16"/>
                <w:szCs w:val="16"/>
              </w:rPr>
              <w:t>15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7AF852" w14:textId="670E02CC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5602,</w:t>
            </w:r>
            <w:r w:rsidRPr="005E59CD">
              <w:rPr>
                <w:rFonts w:ascii="Fira Sans" w:hAnsi="Fira Sans"/>
              </w:rPr>
              <w:t>95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3953CFA" w14:textId="17B95C93" w:rsidR="00071809" w:rsidRPr="0080108A" w:rsidRDefault="000954FC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954FC">
              <w:rPr>
                <w:rFonts w:ascii="Fira Sans" w:hAnsi="Fira Sans"/>
              </w:rPr>
              <w:t>5480</w:t>
            </w:r>
            <w:r>
              <w:rPr>
                <w:rFonts w:ascii="Fira Sans" w:hAnsi="Fira Sans"/>
              </w:rPr>
              <w:t>,</w:t>
            </w:r>
            <w:r w:rsidRPr="000954FC">
              <w:rPr>
                <w:rFonts w:ascii="Fira Sans" w:hAnsi="Fira Sans"/>
              </w:rPr>
              <w:t>36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511ED6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18AD52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BDD164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C16E8C8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071809" w14:paraId="56F87350" w14:textId="77777777" w:rsidTr="004B0438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03F60DA0" w14:textId="77777777" w:rsidR="00071809" w:rsidRPr="00FD0BC6" w:rsidRDefault="00071809" w:rsidP="0007180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175531F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02953E" w14:textId="77777777" w:rsidR="00071809" w:rsidRPr="00FD0BC6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96,</w:t>
            </w:r>
            <w:r w:rsidRPr="0053329C">
              <w:rPr>
                <w:rFonts w:ascii="Fira Sans" w:hAnsi="Fira Sans"/>
                <w:sz w:val="16"/>
                <w:szCs w:val="16"/>
              </w:rPr>
              <w:t>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7244237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50D17E3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Pr="006146C1">
              <w:rPr>
                <w:rFonts w:ascii="Fira Sans" w:hAnsi="Fira Sans"/>
              </w:rPr>
              <w:t>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5A4C7C" w14:textId="77777777" w:rsidR="00071809" w:rsidRPr="0027509A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7509A">
              <w:rPr>
                <w:rFonts w:ascii="Fira Sans" w:hAnsi="Fira Sans"/>
              </w:rPr>
              <w:t>98,3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3515E7" w14:textId="77777777" w:rsidR="00071809" w:rsidRPr="0027509A" w:rsidRDefault="00071809" w:rsidP="0007180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7509A">
              <w:rPr>
                <w:rFonts w:ascii="Fira Sans" w:hAnsi="Fira Sans"/>
                <w:sz w:val="16"/>
                <w:szCs w:val="16"/>
              </w:rPr>
              <w:t>99,6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960547" w14:textId="77777777" w:rsidR="00071809" w:rsidRPr="0027509A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7509A">
              <w:rPr>
                <w:rFonts w:ascii="Fira Sans" w:hAnsi="Fira Sans"/>
                <w:sz w:val="16"/>
                <w:szCs w:val="16"/>
              </w:rPr>
              <w:t>100,4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553DC6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</w:t>
            </w:r>
            <w:r w:rsidRPr="00844218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72FAB9F" w14:textId="77777777" w:rsidR="00071809" w:rsidRPr="0080108A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</w:t>
            </w:r>
            <w:r w:rsidRPr="00486888">
              <w:rPr>
                <w:rFonts w:ascii="Fira Sans" w:hAnsi="Fira Sans"/>
              </w:rPr>
              <w:t>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D7D2AC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A2666">
              <w:rPr>
                <w:rFonts w:ascii="Fira Sans" w:hAnsi="Fira Sans"/>
              </w:rPr>
              <w:t>100</w:t>
            </w:r>
            <w:r>
              <w:rPr>
                <w:rFonts w:ascii="Fira Sans" w:hAnsi="Fira Sans"/>
              </w:rPr>
              <w:t>,</w:t>
            </w:r>
            <w:r w:rsidRPr="00FA2666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B9D725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</w:t>
            </w:r>
            <w:r w:rsidRPr="00D1123E">
              <w:rPr>
                <w:rFonts w:ascii="Fira Sans" w:hAnsi="Fira Sans"/>
              </w:rPr>
              <w:t>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7F64EE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CD0CA0">
              <w:rPr>
                <w:rFonts w:ascii="Fira Sans" w:hAnsi="Fira Sans"/>
              </w:rPr>
              <w:t>102</w:t>
            </w:r>
            <w:r>
              <w:rPr>
                <w:rFonts w:ascii="Fira Sans" w:hAnsi="Fira Sans"/>
              </w:rPr>
              <w:t>,</w:t>
            </w:r>
            <w:r w:rsidRPr="00CD0CA0">
              <w:rPr>
                <w:rFonts w:ascii="Fira Sans" w:hAnsi="Fira Sans"/>
              </w:rPr>
              <w:t>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4FEB09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Pr="00235167">
              <w:rPr>
                <w:rFonts w:ascii="Fira Sans" w:hAnsi="Fira Sans"/>
              </w:rPr>
              <w:t>5</w:t>
            </w:r>
          </w:p>
        </w:tc>
      </w:tr>
      <w:tr w:rsidR="00071809" w14:paraId="4CCA79DB" w14:textId="77777777" w:rsidTr="004B0438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146CA300" w14:textId="77777777" w:rsidR="00071809" w:rsidRPr="00FD0BC6" w:rsidRDefault="00071809" w:rsidP="0007180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6B5EFCC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BD32D0" w14:textId="77777777" w:rsidR="00071809" w:rsidRPr="00FD0BC6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93,6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15316E6" w14:textId="7F9E584F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Pr="00D95E76">
              <w:rPr>
                <w:rFonts w:ascii="Fira Sans" w:hAnsi="Fira Sans"/>
              </w:rPr>
              <w:t>0</w:t>
            </w:r>
            <w:r>
              <w:rPr>
                <w:rFonts w:ascii="Fira Sans" w:hAnsi="Fira Sans"/>
              </w:rPr>
              <w:t>,7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BA25E62" w14:textId="35406179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</w:t>
            </w:r>
            <w:r w:rsidRPr="00340847">
              <w:rPr>
                <w:rFonts w:ascii="Fira Sans" w:hAnsi="Fira Sans"/>
              </w:rPr>
              <w:t>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0B8D93" w14:textId="59422282" w:rsidR="00071809" w:rsidRPr="0027509A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7509A">
              <w:rPr>
                <w:rFonts w:ascii="Fira Sans" w:hAnsi="Fira Sans"/>
              </w:rPr>
              <w:t>100,6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430E2E" w14:textId="061A735F" w:rsidR="00071809" w:rsidRPr="0027509A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</w:t>
            </w:r>
            <w:r w:rsidRPr="0027509A">
              <w:rPr>
                <w:rFonts w:ascii="Fira Sans" w:hAnsi="Fira Sans"/>
              </w:rPr>
              <w:t>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83C304" w14:textId="30C1FD6D" w:rsidR="00071809" w:rsidRPr="0027509A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D50713">
              <w:rPr>
                <w:rFonts w:ascii="Fira Sans" w:hAnsi="Fira Sans"/>
                <w:sz w:val="16"/>
                <w:szCs w:val="16"/>
              </w:rPr>
              <w:t>99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Pr="00D50713">
              <w:rPr>
                <w:rFonts w:ascii="Fira Sans" w:hAnsi="Fira Sans"/>
                <w:sz w:val="16"/>
                <w:szCs w:val="16"/>
              </w:rPr>
              <w:t>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DD5528" w14:textId="431F54F4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Pr="005E59CD">
              <w:rPr>
                <w:rFonts w:ascii="Fira Sans" w:hAnsi="Fira Sans"/>
              </w:rPr>
              <w:t>9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718BE2A" w14:textId="3E6CAD07" w:rsidR="00071809" w:rsidRPr="0080108A" w:rsidRDefault="000954FC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954FC">
              <w:rPr>
                <w:rFonts w:ascii="Fira Sans" w:hAnsi="Fira Sans"/>
              </w:rPr>
              <w:t>97</w:t>
            </w:r>
            <w:r w:rsidR="00E84B38">
              <w:rPr>
                <w:rFonts w:ascii="Fira Sans" w:hAnsi="Fira Sans"/>
              </w:rPr>
              <w:t>,</w:t>
            </w:r>
            <w:r w:rsidRPr="000954FC">
              <w:rPr>
                <w:rFonts w:ascii="Fira Sans" w:hAnsi="Fira Sans"/>
              </w:rPr>
              <w:t>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B443AE8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394B478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DC1F81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B195BF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071809" w14:paraId="4D3946A0" w14:textId="77777777" w:rsidTr="004B0438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0EB1AC9D" w14:textId="77777777" w:rsidR="00071809" w:rsidRPr="00FD0BC6" w:rsidRDefault="00071809" w:rsidP="0007180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5137C5A5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A63723" w14:textId="77777777" w:rsidR="00071809" w:rsidRPr="00FD0BC6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104,</w:t>
            </w:r>
            <w:r w:rsidRPr="00D107F7">
              <w:rPr>
                <w:rFonts w:ascii="Fira Sans" w:hAnsi="Fira Sans"/>
                <w:sz w:val="16"/>
                <w:szCs w:val="16"/>
              </w:rPr>
              <w:t>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A9E1EA4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F0A6D1F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08F555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</w:t>
            </w:r>
            <w:r w:rsidRPr="0034616E">
              <w:rPr>
                <w:rFonts w:ascii="Fira Sans" w:hAnsi="Fira Sans"/>
              </w:rPr>
              <w:t>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B8AB1F" w14:textId="77777777" w:rsidR="00071809" w:rsidRPr="001A7285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89BE2C" w14:textId="77777777" w:rsidR="00071809" w:rsidRPr="00BE3E03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110,</w:t>
            </w:r>
            <w:r w:rsidRPr="0068264E">
              <w:rPr>
                <w:rFonts w:ascii="Fira Sans" w:hAnsi="Fira Sans"/>
                <w:sz w:val="16"/>
                <w:szCs w:val="16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5165C4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108,7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7B9EA7D" w14:textId="77777777" w:rsidR="00071809" w:rsidRPr="0080108A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</w:t>
            </w:r>
            <w:r w:rsidRPr="00486888">
              <w:rPr>
                <w:rFonts w:ascii="Fira Sans" w:hAnsi="Fira Sans"/>
              </w:rPr>
              <w:t>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65B8E5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</w:t>
            </w:r>
            <w:r w:rsidRPr="00FA2666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72E9DC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550FB">
              <w:rPr>
                <w:rFonts w:ascii="Fira Sans" w:hAnsi="Fira Sans"/>
              </w:rPr>
              <w:t>107</w:t>
            </w:r>
            <w:r>
              <w:rPr>
                <w:rFonts w:ascii="Fira Sans" w:hAnsi="Fira Sans"/>
              </w:rPr>
              <w:t>,</w:t>
            </w:r>
            <w:r w:rsidRPr="00B550FB">
              <w:rPr>
                <w:rFonts w:ascii="Fira Sans" w:hAnsi="Fira Sans"/>
              </w:rPr>
              <w:t>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824708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EBDAE5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</w:t>
            </w:r>
            <w:r w:rsidRPr="00235167">
              <w:rPr>
                <w:rFonts w:ascii="Fira Sans" w:hAnsi="Fira Sans"/>
              </w:rPr>
              <w:t>0</w:t>
            </w:r>
          </w:p>
        </w:tc>
      </w:tr>
      <w:tr w:rsidR="00071809" w14:paraId="024BAB01" w14:textId="77777777" w:rsidTr="004B0438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29575440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647D2DA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70A021" w14:textId="77777777" w:rsidR="00071809" w:rsidRPr="00FD0BC6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107,0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7BBEEE6" w14:textId="2399B1DD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Pr="00D95E76">
              <w:rPr>
                <w:rFonts w:ascii="Fira Sans" w:hAnsi="Fira Sans"/>
              </w:rPr>
              <w:t>8</w:t>
            </w:r>
            <w:r>
              <w:rPr>
                <w:rFonts w:ascii="Fira Sans" w:hAnsi="Fira Sans"/>
              </w:rPr>
              <w:t>,5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FC8D063" w14:textId="103A83AF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</w:t>
            </w:r>
            <w:r w:rsidRPr="00EC20AF">
              <w:rPr>
                <w:rFonts w:ascii="Fira Sans" w:hAnsi="Fira Sans"/>
              </w:rPr>
              <w:t>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EF2FD8" w14:textId="62AFBE9D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142DF">
              <w:rPr>
                <w:rFonts w:ascii="Fira Sans" w:hAnsi="Fira Sans"/>
              </w:rPr>
              <w:t>113</w:t>
            </w:r>
            <w:r>
              <w:rPr>
                <w:rFonts w:ascii="Fira Sans" w:hAnsi="Fira Sans"/>
              </w:rPr>
              <w:t>,</w:t>
            </w:r>
            <w:r w:rsidRPr="005142DF">
              <w:rPr>
                <w:rFonts w:ascii="Fira Sans" w:hAnsi="Fira Sans"/>
              </w:rPr>
              <w:t>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0B4F0F" w14:textId="7DC43D2B" w:rsidR="00071809" w:rsidRPr="001A7285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EE5D74">
              <w:rPr>
                <w:rFonts w:ascii="Fira Sans" w:hAnsi="Fira Sans"/>
              </w:rPr>
              <w:t>114</w:t>
            </w:r>
            <w:r>
              <w:rPr>
                <w:rFonts w:ascii="Fira Sans" w:hAnsi="Fira Sans"/>
              </w:rPr>
              <w:t>,</w:t>
            </w:r>
            <w:r w:rsidRPr="00EE5D74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0E4A0E8" w14:textId="036CA600" w:rsidR="00071809" w:rsidRPr="00BE3E03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112,7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FDAF70" w14:textId="2338186B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</w:t>
            </w:r>
            <w:r w:rsidRPr="00A546CC">
              <w:rPr>
                <w:rFonts w:ascii="Fira Sans" w:hAnsi="Fira Sans"/>
              </w:rPr>
              <w:t>3</w:t>
            </w:r>
            <w:r>
              <w:rPr>
                <w:rFonts w:ascii="Fira Sans" w:hAnsi="Fira Sans"/>
              </w:rPr>
              <w:t xml:space="preserve">  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8401648" w14:textId="118BE562" w:rsidR="00071809" w:rsidRPr="0080108A" w:rsidRDefault="005B04A5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A3A3A5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C9C277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C361AAF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2AA820B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071809" w14:paraId="2C2FFEFE" w14:textId="77777777" w:rsidTr="004B0438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2BEBF206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Wskaźnik cen: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15B08D8D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1331BA3" w14:textId="77777777" w:rsidR="00071809" w:rsidRPr="00FD0BC6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10B805A6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7EBD6514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2DB9DD0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E41FD9D" w14:textId="77777777" w:rsidR="00071809" w:rsidRPr="001A7285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AB740F" w14:textId="77777777" w:rsidR="00071809" w:rsidRPr="00BE3E03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0903F64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38DC8DEF" w14:textId="77777777" w:rsidR="00071809" w:rsidRPr="0080108A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03DE2EB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1370F2F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84E78A9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577B38E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071809" w14:paraId="52400545" w14:textId="77777777" w:rsidTr="004B0438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485616C9" w14:textId="77777777" w:rsidR="00071809" w:rsidRPr="00FD0BC6" w:rsidRDefault="00071809" w:rsidP="0007180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towarów i usług </w:t>
            </w:r>
            <w:proofErr w:type="spellStart"/>
            <w:r w:rsidRPr="00FD0BC6">
              <w:rPr>
                <w:rFonts w:ascii="Fira Sans" w:hAnsi="Fira Sans"/>
              </w:rPr>
              <w:t>konsumpcyjnych</w:t>
            </w:r>
            <w:r w:rsidRPr="005F0A2F">
              <w:rPr>
                <w:rFonts w:ascii="Fira Sans" w:hAnsi="Fira Sans"/>
                <w:vertAlign w:val="superscript"/>
              </w:rPr>
              <w:t>d</w:t>
            </w:r>
            <w:proofErr w:type="spellEnd"/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29B505EC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0B0ED9A" w14:textId="77777777" w:rsidR="00071809" w:rsidRPr="00FD0BC6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3E97EFA2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65D0E6A7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A2D757A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0096DF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AA8C2C6" w14:textId="77777777" w:rsidR="00071809" w:rsidRPr="00BE3E03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4516FF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70901238" w14:textId="77777777" w:rsidR="00071809" w:rsidRPr="0080108A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17E986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A66AB32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C27E1F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6D46C0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071809" w:rsidRPr="00D14F84" w14:paraId="64F61CF9" w14:textId="77777777" w:rsidTr="004B0438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7D1719E1" w14:textId="77777777" w:rsidR="00071809" w:rsidRPr="00FD0BC6" w:rsidRDefault="00071809" w:rsidP="00071809">
            <w:pPr>
              <w:pStyle w:val="Boczek3"/>
              <w:tabs>
                <w:tab w:val="clear" w:pos="4395"/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7A48C991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69B131" w14:textId="77777777" w:rsidR="00071809" w:rsidRPr="00FD0BC6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5F2453"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2BF85D5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7300BA"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87E1ED6" w14:textId="77777777" w:rsidR="00071809" w:rsidRPr="00DE6771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1557E">
              <w:rPr>
                <w:rFonts w:ascii="Fira Sans" w:hAnsi="Fira Sans"/>
              </w:rPr>
              <w:t>102,3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71C525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B4504D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A4E844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6F7203" w14:textId="77777777" w:rsidR="00071809" w:rsidRPr="00083401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105,1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75B9D9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A67B516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9B058C" w14:textId="77777777" w:rsidR="00071809" w:rsidRPr="00483B33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9286C">
              <w:rPr>
                <w:rFonts w:ascii="Fira Sans" w:hAnsi="Fira Sans"/>
              </w:rPr>
              <w:t>105,7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30D61B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92823B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49AE2A8" w14:textId="75859B61" w:rsidR="00071809" w:rsidRPr="007300BA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103,0</w:t>
            </w:r>
          </w:p>
        </w:tc>
      </w:tr>
      <w:tr w:rsidR="00071809" w14:paraId="597A73C6" w14:textId="77777777" w:rsidTr="004B0438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50C26368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4C6C7CA6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F6CD69" w14:textId="77777777" w:rsidR="00071809" w:rsidRPr="00FD0BC6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F331E92" w14:textId="11C78F5F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7289065" w14:textId="325C4431" w:rsidR="00071809" w:rsidRPr="000538DA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538DA">
              <w:rPr>
                <w:rFonts w:ascii="Fira Sans" w:hAnsi="Fira Sans"/>
              </w:rPr>
              <w:t>110,3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3845DD" w14:textId="4C68BF70" w:rsidR="00071809" w:rsidRPr="0055741D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BDCFA96" w14:textId="4B958AEC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863B64" w14:textId="79EB3D74" w:rsidR="00071809" w:rsidRPr="00C238AA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C238AA">
              <w:rPr>
                <w:rFonts w:ascii="Fira Sans" w:hAnsi="Fira Sans"/>
                <w:sz w:val="16"/>
                <w:szCs w:val="16"/>
              </w:rPr>
              <w:t>115,5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A11837" w14:textId="57032531" w:rsidR="00071809" w:rsidRPr="00637583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62AA1E4" w14:textId="50A196F5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916C3D" w14:textId="77777777" w:rsidR="00071809" w:rsidRPr="0009286C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1F233C9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B94E68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01C1F4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</w:tr>
    </w:tbl>
    <w:bookmarkEnd w:id="4"/>
    <w:bookmarkEnd w:id="5"/>
    <w:p w14:paraId="49B84D5E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 xml:space="preserve">a </w:t>
      </w:r>
      <w:r w:rsidRPr="00FD0BC6">
        <w:rPr>
          <w:rFonts w:ascii="Fira Sans" w:hAnsi="Fira Sans"/>
        </w:rPr>
        <w:t xml:space="preserve">W przedsiębiorstwach, w których liczba pracujących przekracza 9 osób.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Stan w końcu okresu. </w:t>
      </w:r>
      <w:r w:rsidRPr="005F0A2F">
        <w:rPr>
          <w:rFonts w:ascii="Fira Sans" w:hAnsi="Fira Sans"/>
        </w:rPr>
        <w:t>c</w:t>
      </w:r>
      <w:r w:rsidRPr="00FD0BC6">
        <w:rPr>
          <w:rFonts w:ascii="Fira Sans" w:hAnsi="Fira Sans"/>
        </w:rPr>
        <w:t xml:space="preserve"> Udział zarejestrowanych bezrobotnych w cywilnej ludności aktywnej zawodowo, szacowanej na koniec każdego miesiąca. </w:t>
      </w:r>
      <w:r w:rsidRPr="005F0A2F">
        <w:rPr>
          <w:rFonts w:ascii="Fira Sans" w:hAnsi="Fira Sans"/>
        </w:rPr>
        <w:t>d</w:t>
      </w:r>
      <w:r w:rsidRPr="00FD0BC6">
        <w:rPr>
          <w:rFonts w:ascii="Fira Sans" w:hAnsi="Fira Sans"/>
        </w:rPr>
        <w:t xml:space="preserve"> W kwartale.</w:t>
      </w:r>
    </w:p>
    <w:p w14:paraId="3E7CF234" w14:textId="3899FD22" w:rsidR="00284CE4" w:rsidRPr="00FD0BC6" w:rsidRDefault="00284CE4" w:rsidP="00284CE4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br w:type="page"/>
      </w:r>
      <w:r w:rsidR="009A4C80" w:rsidRPr="00FD0BC6">
        <w:rPr>
          <w:rFonts w:ascii="Fira Sans" w:hAnsi="Fira Sans"/>
          <w:caps w:val="0"/>
          <w:sz w:val="19"/>
          <w:szCs w:val="19"/>
        </w:rPr>
        <w:lastRenderedPageBreak/>
        <w:t>Wybrane dane o województwie świętokrzyskim</w:t>
      </w:r>
      <w:r w:rsidRPr="00FD0BC6">
        <w:rPr>
          <w:rFonts w:ascii="Fira Sans" w:hAnsi="Fira Sans"/>
          <w:sz w:val="19"/>
          <w:szCs w:val="19"/>
        </w:rPr>
        <w:t xml:space="preserve"> (</w:t>
      </w:r>
      <w:r w:rsidRPr="00FD0BC6">
        <w:rPr>
          <w:rFonts w:ascii="Fira Sans" w:hAnsi="Fira Sans"/>
          <w:caps w:val="0"/>
          <w:sz w:val="19"/>
          <w:szCs w:val="19"/>
        </w:rPr>
        <w:t>cd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Dalszy ciąg tablicy prezentującej podstawowe dane i wskaźniki w poszczególnych miesiącach 2021 i 2022 roku.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F97DEA" w14:paraId="71E50637" w14:textId="77777777" w:rsidTr="004B0438">
        <w:trPr>
          <w:trHeight w:val="924"/>
        </w:trPr>
        <w:tc>
          <w:tcPr>
            <w:tcW w:w="4543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A6493AC" w14:textId="22977BA3" w:rsidR="00F97DEA" w:rsidRPr="00FD0BC6" w:rsidRDefault="00F95D3C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F822511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A – 20</w:t>
            </w:r>
            <w:r>
              <w:rPr>
                <w:rFonts w:ascii="Fira Sans" w:hAnsi="Fira Sans"/>
                <w:sz w:val="16"/>
                <w:szCs w:val="16"/>
              </w:rPr>
              <w:t>2</w:t>
            </w:r>
            <w:r w:rsidR="005C225E">
              <w:rPr>
                <w:rFonts w:ascii="Fira Sans" w:hAnsi="Fira Sans"/>
                <w:sz w:val="16"/>
                <w:szCs w:val="16"/>
              </w:rPr>
              <w:t>1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ED4F97C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B – 202</w:t>
            </w:r>
            <w:r w:rsidR="005C225E">
              <w:rPr>
                <w:rFonts w:ascii="Fira Sans" w:hAnsi="Fira Sans"/>
                <w:sz w:val="16"/>
                <w:szCs w:val="16"/>
              </w:rPr>
              <w:t>2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B73CAA2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43198B8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DBCAC07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A20529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50C968F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EF8DEE4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C8B9CBC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FC9EF"/>
            <w:vAlign w:val="center"/>
          </w:tcPr>
          <w:p w14:paraId="33088BD9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9E9DC78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BBBE33A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208F6AD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CEBECB7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284CE4" w14:paraId="4C59B2F2" w14:textId="77777777" w:rsidTr="004B0438">
        <w:tc>
          <w:tcPr>
            <w:tcW w:w="4223" w:type="dxa"/>
            <w:tcBorders>
              <w:bottom w:val="nil"/>
              <w:right w:val="nil"/>
            </w:tcBorders>
            <w:shd w:val="clear" w:color="auto" w:fill="auto"/>
          </w:tcPr>
          <w:p w14:paraId="7A2C65BC" w14:textId="77777777" w:rsidR="00284CE4" w:rsidRPr="00FD0BC6" w:rsidRDefault="00284CE4" w:rsidP="00A546CC">
            <w:pPr>
              <w:spacing w:before="20" w:after="2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320" w:type="dxa"/>
            <w:tcBorders>
              <w:left w:val="nil"/>
              <w:bottom w:val="nil"/>
            </w:tcBorders>
            <w:shd w:val="clear" w:color="auto" w:fill="auto"/>
          </w:tcPr>
          <w:p w14:paraId="1447E3F2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25007E20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EF368D8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7B09EA6D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6734E22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508955FA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3FB439AD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0015843C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DFC9EF"/>
          </w:tcPr>
          <w:p w14:paraId="547E91DE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6AEC19A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945EACA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A4D29EB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D4DCA61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</w:tr>
      <w:tr w:rsidR="00284CE4" w14:paraId="1AC480DA" w14:textId="77777777" w:rsidTr="004B0438">
        <w:tc>
          <w:tcPr>
            <w:tcW w:w="4223" w:type="dxa"/>
            <w:tcBorders>
              <w:top w:val="nil"/>
              <w:right w:val="nil"/>
            </w:tcBorders>
            <w:shd w:val="clear" w:color="auto" w:fill="auto"/>
          </w:tcPr>
          <w:p w14:paraId="2832C13C" w14:textId="77777777" w:rsidR="00284CE4" w:rsidRPr="00FD0BC6" w:rsidRDefault="00284CE4" w:rsidP="00A546CC">
            <w:pPr>
              <w:pStyle w:val="Boczek"/>
              <w:tabs>
                <w:tab w:val="right" w:leader="dot" w:pos="4253"/>
              </w:tabs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Wskaźnik cen</w:t>
            </w:r>
            <w:r w:rsidRPr="00FD0BC6">
              <w:rPr>
                <w:rFonts w:ascii="Fira Sans" w:hAnsi="Fira Sans"/>
                <w:color w:val="000000"/>
              </w:rPr>
              <w:t xml:space="preserve"> (dok.)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32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E2BF409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73DE3EC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C5DA8BA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01ED92A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0A7DE1D3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A4D0CA8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8EB5AEE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80C2465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DFC9EF"/>
            <w:vAlign w:val="bottom"/>
          </w:tcPr>
          <w:p w14:paraId="24DCF88E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4C382C76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20E92A5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41C8D60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6684FA6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</w:tr>
      <w:tr w:rsidR="00284CE4" w14:paraId="3B561893" w14:textId="77777777" w:rsidTr="004B043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F8FF43F" w14:textId="77777777" w:rsidR="00284CE4" w:rsidRPr="00FD0BC6" w:rsidRDefault="00284CE4" w:rsidP="00A546C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ziarna zbóż: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509A18E9" w14:textId="77777777" w:rsidR="00284CE4" w:rsidRPr="00FD0BC6" w:rsidRDefault="00284CE4" w:rsidP="00A546CC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2BA7E95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96EF1A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5F6B2C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B9F4FB4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C16244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AE3952F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7DEF4AE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2F5D916D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3A0D0C0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B751A89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87C9DF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582A27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508BA2EA" w14:textId="77777777" w:rsidTr="004B043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0F9835C" w14:textId="77777777" w:rsidR="00AF46D4" w:rsidRPr="00FD0BC6" w:rsidRDefault="00AF46D4" w:rsidP="00A546CC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2F3156F6" w14:textId="77777777" w:rsidR="00AF46D4" w:rsidRPr="00FD0BC6" w:rsidRDefault="00AF46D4" w:rsidP="00A546C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E1DCA2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103,9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D9EE57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102,8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99885A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103,2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10AB35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100,9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84C0CF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E593A7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104,9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5E27F7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92,3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32FEE59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99,8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D787FA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101,3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884BC6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109,9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CFCF7C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117,0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5798BF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114,5</w:t>
            </w:r>
          </w:p>
        </w:tc>
      </w:tr>
      <w:tr w:rsidR="00AF46D4" w14:paraId="35461FB2" w14:textId="77777777" w:rsidTr="004B043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7F5C872" w14:textId="77777777" w:rsidR="00AF46D4" w:rsidRPr="00FD0BC6" w:rsidRDefault="00AF46D4" w:rsidP="00A546CC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4B17844C" w14:textId="77777777" w:rsidR="00AF46D4" w:rsidRPr="00FD0BC6" w:rsidRDefault="00AF46D4" w:rsidP="00A546C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3B2B01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EDA592" w14:textId="0E5E56A4" w:rsidR="00AF46D4" w:rsidRPr="00FD0BC6" w:rsidRDefault="00CE68F6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F5B492" w14:textId="3C27A54C" w:rsidR="00AF46D4" w:rsidRPr="00FD0BC6" w:rsidRDefault="00B91A30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1D196A" w14:textId="37EB3D2C" w:rsidR="00AF46D4" w:rsidRPr="00FD0BC6" w:rsidRDefault="00C67D3E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105,6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6498D9" w14:textId="1C53AEB4" w:rsidR="00AF46D4" w:rsidRPr="00FD0BC6" w:rsidRDefault="00B53781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105,0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48B684" w14:textId="797ADB4A" w:rsidR="00AF46D4" w:rsidRPr="00FD0BC6" w:rsidRDefault="00203410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8ECD95" w14:textId="27E1CA85" w:rsidR="00AF46D4" w:rsidRPr="00FD0BC6" w:rsidRDefault="004F3263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94,3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271889F" w14:textId="4BDD6DD2" w:rsidR="00AF46D4" w:rsidRPr="00FD0BC6" w:rsidRDefault="00AB06CF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931E25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EF837F4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3873C31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1D189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AF46D4" w14:paraId="6E13B69A" w14:textId="77777777" w:rsidTr="004B043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E3AAF47" w14:textId="77777777" w:rsidR="00AF46D4" w:rsidRPr="00FD0BC6" w:rsidRDefault="00AF46D4" w:rsidP="00A546CC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C6318CD" w14:textId="77777777" w:rsidR="00AF46D4" w:rsidRPr="00FD0BC6" w:rsidRDefault="00AF46D4" w:rsidP="00A546C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BB3A6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BD4C27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1F44DE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A1C42E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124,0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EFCFC8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0318E8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DF34C7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127,3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5F88E7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133,8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7F13DE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133,7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2A3045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137,4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8AB463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141,8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371454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161,0</w:t>
            </w:r>
          </w:p>
        </w:tc>
      </w:tr>
      <w:tr w:rsidR="00AF46D4" w14:paraId="4B9A1452" w14:textId="77777777" w:rsidTr="004B043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55114DB" w14:textId="77777777" w:rsidR="00AF46D4" w:rsidRPr="00FD0BC6" w:rsidRDefault="00AF46D4" w:rsidP="00A546CC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299C00C" w14:textId="77777777" w:rsidR="00AF46D4" w:rsidRPr="00FD0BC6" w:rsidRDefault="00AF46D4" w:rsidP="00A546C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693F76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150,3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B4670F" w14:textId="3AB8164A" w:rsidR="00AF46D4" w:rsidRPr="00FD0BC6" w:rsidRDefault="00CE68F6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140,0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E29871" w14:textId="511BCC5D" w:rsidR="00AF46D4" w:rsidRPr="00FD0BC6" w:rsidRDefault="00B91A30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159,8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FF19C5" w14:textId="6DF12BC9" w:rsidR="00AF46D4" w:rsidRPr="00FD0BC6" w:rsidRDefault="00C67D3E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167,3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8C51A5" w14:textId="6786578C" w:rsidR="00AF46D4" w:rsidRPr="00FD0BC6" w:rsidRDefault="00B53781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175,1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24C775" w14:textId="1E784603" w:rsidR="00AF46D4" w:rsidRPr="00FD0BC6" w:rsidRDefault="001572D0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162,4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04CD45" w14:textId="0CD50D32" w:rsidR="00AF46D4" w:rsidRPr="00FD0BC6" w:rsidRDefault="004F3263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165,8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5437A8C" w14:textId="4D9436F5" w:rsidR="00AF46D4" w:rsidRPr="00FD0BC6" w:rsidRDefault="00AB06CF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166,1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C14CB0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A7D147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148CB9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677FAF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AF46D4" w14:paraId="799823E7" w14:textId="77777777" w:rsidTr="004B043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10A6D05" w14:textId="77777777" w:rsidR="00AF46D4" w:rsidRPr="00FD0BC6" w:rsidRDefault="00AF46D4" w:rsidP="00A546CC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80553D9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F6E8F90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F865817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EE167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BE192B9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7C6B0D3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C7A84E4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348EA95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3F5C221B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C9546B1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5C5C8D3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B5F5EE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A89CE7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AF46D4" w14:paraId="5FCE1973" w14:textId="77777777" w:rsidTr="004B043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CA65AE3" w14:textId="77777777" w:rsidR="00AF46D4" w:rsidRPr="00FD0BC6" w:rsidRDefault="00AF46D4" w:rsidP="00A546CC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4F9ADF9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41EC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6E3CF8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25CD29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3C7A48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100,7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2BF492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526BC3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FD192A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98,1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3BB4DE1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A7809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FDD2A3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869B9F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0CE586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110,7</w:t>
            </w:r>
          </w:p>
        </w:tc>
      </w:tr>
      <w:tr w:rsidR="00AF46D4" w14:paraId="1225897A" w14:textId="77777777" w:rsidTr="004B043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0B32D78" w14:textId="77777777" w:rsidR="00AF46D4" w:rsidRPr="00FD0BC6" w:rsidRDefault="00AF46D4" w:rsidP="00A546CC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4E3FC27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4D60C6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867401" w14:textId="71E2822C" w:rsidR="00AF46D4" w:rsidRPr="00FD0BC6" w:rsidRDefault="00CE68F6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1D2FAB" w14:textId="423D0364" w:rsidR="00AF46D4" w:rsidRPr="00FD0BC6" w:rsidRDefault="00B91A30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BA7CC7" w14:textId="41BE1248" w:rsidR="00AF46D4" w:rsidRPr="00FD0BC6" w:rsidRDefault="00C67D3E" w:rsidP="00A546C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51A6FA" w14:textId="0E679646" w:rsidR="00AF46D4" w:rsidRPr="00FD0BC6" w:rsidRDefault="00B53781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7F7FA3" w14:textId="1BD31080" w:rsidR="00AF46D4" w:rsidRPr="00FD0BC6" w:rsidRDefault="001572D0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50809B" w14:textId="5A804515" w:rsidR="00AF46D4" w:rsidRPr="00FD0BC6" w:rsidRDefault="004F3263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95,2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862A5D5" w14:textId="20966895" w:rsidR="00AF46D4" w:rsidRPr="00FD0BC6" w:rsidRDefault="00AB06CF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80A908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E16AC7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FCA2A16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BD6702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291FED8B" w14:textId="77777777" w:rsidTr="004B043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517C751" w14:textId="77777777" w:rsidR="00AF46D4" w:rsidRPr="00FD0BC6" w:rsidRDefault="00AF46D4" w:rsidP="00A546CC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C463888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F38588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56A139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73FA6B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5ADE99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109,3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1A53A6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07C664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52E848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119,2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1A5F908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4F90CE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731410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D592D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6FF53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134,5</w:t>
            </w:r>
          </w:p>
        </w:tc>
      </w:tr>
      <w:tr w:rsidR="00AF46D4" w14:paraId="57EE9D03" w14:textId="77777777" w:rsidTr="004B043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8E8B2F4" w14:textId="77777777" w:rsidR="00AF46D4" w:rsidRPr="00FD0BC6" w:rsidRDefault="00AF46D4" w:rsidP="00A546CC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2262318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1D0B23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411920" w14:textId="2AAD0043" w:rsidR="00AF46D4" w:rsidRPr="00FD0BC6" w:rsidRDefault="00CE68F6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6DD18A" w14:textId="41AF3F4D" w:rsidR="00AF46D4" w:rsidRPr="00FD0BC6" w:rsidRDefault="00B91A30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145,2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0C9125" w14:textId="619F7DD8" w:rsidR="00AF46D4" w:rsidRPr="00FD0BC6" w:rsidRDefault="00C67D3E" w:rsidP="00A546C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170,6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291581" w14:textId="78D85EA6" w:rsidR="00AF46D4" w:rsidRPr="00FD0BC6" w:rsidRDefault="00B53781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171,6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92AC044" w14:textId="23C58F86" w:rsidR="00AF46D4" w:rsidRPr="00FD0BC6" w:rsidRDefault="001572D0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1ED8B5" w14:textId="278FBFA2" w:rsidR="00AF46D4" w:rsidRPr="00FD0BC6" w:rsidRDefault="004F3263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144,8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26C4FBA" w14:textId="4AAA0614" w:rsidR="00AF46D4" w:rsidRPr="00FD0BC6" w:rsidRDefault="00AB06CF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3B6059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EBFEA3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89497E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794F101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7212BD22" w14:textId="77777777" w:rsidTr="004B043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80A5A46" w14:textId="77777777" w:rsidR="00AF46D4" w:rsidRPr="00FD0BC6" w:rsidRDefault="00AF46D4" w:rsidP="00A546CC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03615A2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E8B866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F70501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E88038E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2FD32BB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900919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EB9E3C3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C63AE51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47234AA4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F3611A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E0EF06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3E8516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84508B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183AC8F2" w14:textId="77777777" w:rsidTr="004B043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3EEBCFB" w14:textId="77777777" w:rsidR="00AF46D4" w:rsidRPr="00FD0BC6" w:rsidRDefault="00AF46D4" w:rsidP="00A546CC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08D4DE4D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60DFC6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75AAC9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25C486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F12AE9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080B94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B10BEE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2350C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95,3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EDF89D0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B6CA07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7143B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40714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471699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109,8</w:t>
            </w:r>
          </w:p>
        </w:tc>
      </w:tr>
      <w:tr w:rsidR="00AF46D4" w14:paraId="39CD42B7" w14:textId="77777777" w:rsidTr="004B0438">
        <w:trPr>
          <w:trHeight w:val="156"/>
        </w:trPr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23BABD4" w14:textId="77777777" w:rsidR="00AF46D4" w:rsidRPr="00FD0BC6" w:rsidRDefault="00AF46D4" w:rsidP="00A546CC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63BBB88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96303E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C57A36" w14:textId="49EFCB87" w:rsidR="00AF46D4" w:rsidRPr="00FD0BC6" w:rsidRDefault="00CE68F6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EE5297" w14:textId="6658D9BC" w:rsidR="00AF46D4" w:rsidRPr="00FD0BC6" w:rsidRDefault="00B91A30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E3570E" w14:textId="50062000" w:rsidR="00AF46D4" w:rsidRPr="00FD0BC6" w:rsidRDefault="00C67D3E" w:rsidP="00A546C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8F72A7" w14:textId="13A94F8B" w:rsidR="00AF46D4" w:rsidRPr="00FD0BC6" w:rsidRDefault="00B53781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2E3DD7" w14:textId="5A650F78" w:rsidR="00AF46D4" w:rsidRPr="00FD0BC6" w:rsidRDefault="001572D0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0764C2" w14:textId="3D50EB88" w:rsidR="00AF46D4" w:rsidRPr="00FD0BC6" w:rsidRDefault="00CB44FB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4B11F7F" w14:textId="036F9046" w:rsidR="00AF46D4" w:rsidRPr="00FD0BC6" w:rsidRDefault="00AB06CF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122DBF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71AD5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148C60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959EC5B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3B77CB61" w14:textId="77777777" w:rsidTr="004B043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285474A" w14:textId="77777777" w:rsidR="00AF46D4" w:rsidRPr="00FD0BC6" w:rsidRDefault="00AF46D4" w:rsidP="00A546CC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E0CAF70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B30F16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56B00F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68,4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AD0CF6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D70738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3CBE9E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6993F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5EE332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13EB4EE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AFD809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FFDFB5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360822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E2D0F9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120,7</w:t>
            </w:r>
          </w:p>
        </w:tc>
      </w:tr>
      <w:tr w:rsidR="00AF46D4" w14:paraId="3AB82D3F" w14:textId="77777777" w:rsidTr="004B043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DC229DE" w14:textId="77777777" w:rsidR="00AF46D4" w:rsidRPr="00FD0BC6" w:rsidRDefault="00AF46D4" w:rsidP="00A546CC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CCD1D7D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F1175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19DAD2" w14:textId="0F5FD4EF" w:rsidR="00AF46D4" w:rsidRPr="00FD0BC6" w:rsidRDefault="00CE68F6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EC7F2F" w14:textId="04FB350D" w:rsidR="00AF46D4" w:rsidRPr="00FD0BC6" w:rsidRDefault="00B91A30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D80033" w14:textId="7A4268F3" w:rsidR="00AF46D4" w:rsidRPr="00FD0BC6" w:rsidRDefault="00C67D3E" w:rsidP="00A546C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132,4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8C5B00" w14:textId="04657F94" w:rsidR="00AF46D4" w:rsidRPr="00FD0BC6" w:rsidRDefault="00B53781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8BEADC" w14:textId="624DFE26" w:rsidR="00AF46D4" w:rsidRPr="00FD0BC6" w:rsidRDefault="001572D0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129,5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BDEE48" w14:textId="3C2389A8" w:rsidR="00AF46D4" w:rsidRPr="00FD0BC6" w:rsidRDefault="00CB44FB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139,9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B6B43BA" w14:textId="5A8679EB" w:rsidR="00AF46D4" w:rsidRPr="00FD0BC6" w:rsidRDefault="00AB06CF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144,9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123546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929E44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9CE5664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D5234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743B4941" w14:textId="77777777" w:rsidTr="004B0438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46AC8F7F" w14:textId="77777777" w:rsidR="00AF46D4" w:rsidRPr="00FD0BC6" w:rsidRDefault="00AF46D4" w:rsidP="00A546CC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 xml:space="preserve">Relacje cen </w:t>
            </w:r>
            <w:proofErr w:type="spellStart"/>
            <w:r w:rsidRPr="00FD0BC6">
              <w:rPr>
                <w:rFonts w:ascii="Fira Sans" w:hAnsi="Fira Sans"/>
                <w:color w:val="000000"/>
              </w:rPr>
              <w:t>skupu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a</w:t>
            </w:r>
            <w:proofErr w:type="spellEnd"/>
            <w:r w:rsidRPr="00FD0BC6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FD0BC6">
              <w:rPr>
                <w:rFonts w:ascii="Fira Sans" w:hAnsi="Fira Sans"/>
                <w:color w:val="000000"/>
              </w:rPr>
              <w:br/>
              <w:t xml:space="preserve">targowiskowych żyta 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509CB28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C3BD6F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47277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C2A9E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FD8F76" w14:textId="77777777" w:rsidR="00AF46D4" w:rsidRPr="00846387" w:rsidRDefault="00AF46D4" w:rsidP="00A546CC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757BB5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17A06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724EF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E4D0E23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242079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FE6792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D82CEB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402E40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5,5</w:t>
            </w:r>
          </w:p>
        </w:tc>
      </w:tr>
      <w:tr w:rsidR="00AF46D4" w14:paraId="501B44F0" w14:textId="77777777" w:rsidTr="004B0438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21763422" w14:textId="77777777" w:rsidR="00AF46D4" w:rsidRPr="00FD0BC6" w:rsidRDefault="00AF46D4" w:rsidP="00A546CC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EBAB705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0C1D45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CBD3D5" w14:textId="6B93CEEA" w:rsidR="00AF46D4" w:rsidRPr="00FD0BC6" w:rsidRDefault="00CE68F6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8A5E48" w14:textId="39C28555" w:rsidR="00AF46D4" w:rsidRPr="00FD0BC6" w:rsidRDefault="00B91A30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4FCA12" w14:textId="5F21D366" w:rsidR="00AF46D4" w:rsidRPr="00C67D3E" w:rsidRDefault="00C67D3E" w:rsidP="00A546C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C67D3E">
              <w:rPr>
                <w:rFonts w:ascii="Fira Sans" w:hAnsi="Fira Sans"/>
                <w:color w:val="auto"/>
              </w:rPr>
              <w:t>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07ED2E" w14:textId="0E7878FF" w:rsidR="00AF46D4" w:rsidRPr="00FD0BC6" w:rsidRDefault="00B53781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22D2FA" w14:textId="7154A820" w:rsidR="00AF46D4" w:rsidRPr="00FD0BC6" w:rsidRDefault="001572D0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04B5C8" w14:textId="1C0C14E7" w:rsidR="00AF46D4" w:rsidRPr="00FD0BC6" w:rsidRDefault="004F3263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DBEA854" w14:textId="51447AF8" w:rsidR="00AF46D4" w:rsidRPr="00FD0BC6" w:rsidRDefault="00AB06CF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4C5CEF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A95FC10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F3D758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399032A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50A7A67A" w14:textId="77777777" w:rsidTr="004B043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1308D92" w14:textId="77777777" w:rsidR="00AF46D4" w:rsidRPr="00FD0BC6" w:rsidRDefault="00AF46D4" w:rsidP="00A546CC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Produkcja sprzedana </w:t>
            </w:r>
            <w:proofErr w:type="spellStart"/>
            <w:r w:rsidRPr="00FD0BC6">
              <w:rPr>
                <w:rFonts w:ascii="Fira Sans" w:hAnsi="Fira Sans"/>
              </w:rPr>
              <w:t>przemysłu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FD0BC6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7EB3E078" w14:textId="77777777" w:rsidR="00AF46D4" w:rsidRPr="00FD0BC6" w:rsidRDefault="00AF46D4" w:rsidP="00A546CC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5B751E8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CE03E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79825A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68A75D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8D8577A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A0EC5E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988E2B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5D92CE0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3F7BF08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688ED7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3CAE63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FAF576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0FECF62C" w14:textId="77777777" w:rsidTr="004B043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AAA84C4" w14:textId="77777777" w:rsidR="00AF46D4" w:rsidRPr="00FD0BC6" w:rsidRDefault="00AF46D4" w:rsidP="00A546C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AB42301" w14:textId="77777777" w:rsidR="00AF46D4" w:rsidRPr="00FD0BC6" w:rsidRDefault="00AF46D4" w:rsidP="00A546C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AFA200" w14:textId="77777777" w:rsidR="00AF46D4" w:rsidRPr="00FD0BC6" w:rsidRDefault="00AF46D4" w:rsidP="00A546CC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E69C29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01B9A5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3BC63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30B6BA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DEC99F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E9C09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97,1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C8F176E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82D357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F29E86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B8666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3E4515" w14:textId="0288C706" w:rsidR="00AF46D4" w:rsidRPr="00FD0BC6" w:rsidRDefault="006C4ADF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99,1</w:t>
            </w:r>
          </w:p>
        </w:tc>
      </w:tr>
      <w:tr w:rsidR="00AF46D4" w14:paraId="2481A781" w14:textId="77777777" w:rsidTr="004B043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0ACAAAA" w14:textId="77777777" w:rsidR="00AF46D4" w:rsidRPr="00FD0BC6" w:rsidRDefault="00AF46D4" w:rsidP="00A546C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4B1BE378" w14:textId="77777777" w:rsidR="00AF46D4" w:rsidRPr="00FD0BC6" w:rsidRDefault="00AF46D4" w:rsidP="00A546C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F256C7" w14:textId="12E86E34" w:rsidR="00AF46D4" w:rsidRPr="00FD0BC6" w:rsidRDefault="006C4ADF" w:rsidP="00A546CC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76,6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F7BE25" w14:textId="62995C61" w:rsidR="00AF46D4" w:rsidRPr="00FD0BC6" w:rsidRDefault="006C4ADF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</w:t>
            </w:r>
            <w:r w:rsidR="007B53A3">
              <w:rPr>
                <w:rFonts w:ascii="Fira Sans" w:hAnsi="Fira Sans"/>
              </w:rPr>
              <w:t>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4697F1" w14:textId="7AD17295" w:rsidR="00AF46D4" w:rsidRPr="00FD0BC6" w:rsidRDefault="00132310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3FADD3" w14:textId="7BEA4C3E" w:rsidR="00AF46D4" w:rsidRPr="00FD0BC6" w:rsidRDefault="00132310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FC571C" w14:textId="25CC68CF" w:rsidR="00AF46D4" w:rsidRPr="00FD0BC6" w:rsidRDefault="00637583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0A6B6BF" w14:textId="0CB0A72C" w:rsidR="00AF46D4" w:rsidRPr="00FD0BC6" w:rsidRDefault="00637583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BD949A" w14:textId="54106A05" w:rsidR="00AF46D4" w:rsidRPr="00FD0BC6" w:rsidRDefault="00B202B5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</w:t>
            </w:r>
            <w:r w:rsidR="005C78DE">
              <w:rPr>
                <w:rFonts w:ascii="Fira Sans" w:hAnsi="Fira Sans"/>
              </w:rPr>
              <w:t>8*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1FAC245" w14:textId="4C25D40B" w:rsidR="00AF46D4" w:rsidRPr="00FD0BC6" w:rsidRDefault="00FE6EB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FBA13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F6588A4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37A922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6067FB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5459A875" w14:textId="77777777" w:rsidTr="004B043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D03D6DC" w14:textId="77777777" w:rsidR="00AF46D4" w:rsidRPr="00FD0BC6" w:rsidRDefault="00AF46D4" w:rsidP="00A546C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375664FA" w14:textId="77777777" w:rsidR="00AF46D4" w:rsidRPr="00FD0BC6" w:rsidRDefault="00AF46D4" w:rsidP="00A546C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6CA75C" w14:textId="77777777" w:rsidR="00AF46D4" w:rsidRPr="00FD0BC6" w:rsidRDefault="00AF46D4" w:rsidP="00A546CC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5D3469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B07EA1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F6C232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8504F4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1BEA2A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F3522E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113,5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3A4918A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704B61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087F9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 xml:space="preserve">108,8 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14666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AA4D06" w14:textId="18EC6CA2" w:rsidR="00AF46D4" w:rsidRPr="00FD0BC6" w:rsidRDefault="006C4ADF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139,1</w:t>
            </w:r>
          </w:p>
        </w:tc>
      </w:tr>
      <w:tr w:rsidR="00AF46D4" w14:paraId="0F0B53FF" w14:textId="77777777" w:rsidTr="004B043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EA08313" w14:textId="77777777" w:rsidR="00AF46D4" w:rsidRPr="00FD0BC6" w:rsidRDefault="00AF46D4" w:rsidP="00A546CC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3ED118F7" w14:textId="77777777" w:rsidR="00AF46D4" w:rsidRPr="00FD0BC6" w:rsidRDefault="00AF46D4" w:rsidP="00A546C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B783E2" w14:textId="79D873C4" w:rsidR="00AF46D4" w:rsidRPr="00FD0BC6" w:rsidRDefault="006C4ADF" w:rsidP="00A546CC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4B723B" w14:textId="3079D9F1" w:rsidR="00AF46D4" w:rsidRPr="00FD0BC6" w:rsidRDefault="006C4ADF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</w:t>
            </w:r>
            <w:r w:rsidR="007B53A3">
              <w:rPr>
                <w:rFonts w:ascii="Fira Sans" w:hAnsi="Fira Sans"/>
              </w:rPr>
              <w:t>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6A2875" w14:textId="5025AEF8" w:rsidR="00AF46D4" w:rsidRPr="00FD0BC6" w:rsidRDefault="00132310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F076B" w14:textId="5271359A" w:rsidR="00AF46D4" w:rsidRPr="00FD0BC6" w:rsidRDefault="00132310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</w:t>
            </w:r>
            <w:r w:rsidR="006F382E">
              <w:rPr>
                <w:rFonts w:ascii="Fira Sans" w:hAnsi="Fira Sans"/>
              </w:rPr>
              <w:t>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EC5176" w14:textId="2DDDA29E" w:rsidR="00AF46D4" w:rsidRPr="00FD0BC6" w:rsidRDefault="00637583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FE018C" w14:textId="25918B10" w:rsidR="00AF46D4" w:rsidRPr="00FD0BC6" w:rsidRDefault="00637583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8E1DFF" w14:textId="3657395D" w:rsidR="00AF46D4" w:rsidRPr="00FD0BC6" w:rsidRDefault="00B202B5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</w:t>
            </w:r>
            <w:r w:rsidR="00F739BA">
              <w:rPr>
                <w:rFonts w:ascii="Fira Sans" w:hAnsi="Fira Sans"/>
              </w:rPr>
              <w:t>2</w:t>
            </w:r>
            <w:r w:rsidR="005C78DE">
              <w:rPr>
                <w:rFonts w:ascii="Fira Sans" w:hAnsi="Fira Sans"/>
              </w:rPr>
              <w:t>*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E2173B6" w14:textId="4E17BDC0" w:rsidR="00AF46D4" w:rsidRPr="00FD0BC6" w:rsidRDefault="00FE6EB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60F02B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EAA6C5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0CA4D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E1D8F32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27246FFE" w14:textId="77777777" w:rsidTr="004B0438">
        <w:tc>
          <w:tcPr>
            <w:tcW w:w="4543" w:type="dxa"/>
            <w:gridSpan w:val="2"/>
            <w:shd w:val="clear" w:color="auto" w:fill="auto"/>
          </w:tcPr>
          <w:p w14:paraId="40A22784" w14:textId="77777777" w:rsidR="00AF46D4" w:rsidRPr="00FD0BC6" w:rsidRDefault="00AF46D4" w:rsidP="00A546CC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Produkcja budowlano-</w:t>
            </w:r>
            <w:proofErr w:type="spellStart"/>
            <w:r w:rsidRPr="00FD0BC6">
              <w:rPr>
                <w:rFonts w:ascii="Fira Sans" w:hAnsi="Fira Sans"/>
              </w:rPr>
              <w:t>montażowa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FD0BC6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D2D08A" w14:textId="77777777" w:rsidR="00AF46D4" w:rsidRPr="00FD0BC6" w:rsidRDefault="00AF46D4" w:rsidP="00A546CC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9712F3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BEE5C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1827DB4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61D3DE1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DBB242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9527FC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3CFD654A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02399DA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0D23575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B59AD9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A6606E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7047E2AA" w14:textId="77777777" w:rsidTr="004B043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BE91819" w14:textId="77777777" w:rsidR="00AF46D4" w:rsidRPr="00FD0BC6" w:rsidRDefault="00AF46D4" w:rsidP="00A546C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784E5317" w14:textId="77777777" w:rsidR="00AF46D4" w:rsidRPr="00FD0BC6" w:rsidRDefault="00AF46D4" w:rsidP="00A546C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D69BA7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1E5114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19260A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205,1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D502D5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DA7DDF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1BA6CF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DB2205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71,5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FB51D51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327DDF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13BED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8DD8AA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BDA3F5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134,9</w:t>
            </w:r>
          </w:p>
        </w:tc>
      </w:tr>
      <w:tr w:rsidR="00AF46D4" w14:paraId="00F55C6E" w14:textId="77777777" w:rsidTr="004B043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0CF8CEC" w14:textId="77777777" w:rsidR="00AF46D4" w:rsidRPr="00FD0BC6" w:rsidRDefault="00AF46D4" w:rsidP="00A546CC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55DE246" w14:textId="77777777" w:rsidR="00AF46D4" w:rsidRPr="00FD0BC6" w:rsidRDefault="00AF46D4" w:rsidP="00A546C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BE552B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D6463D" w14:textId="721E5664" w:rsidR="00AF46D4" w:rsidRPr="00FD0BC6" w:rsidRDefault="006C4ADF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51501F" w14:textId="79A6E2C0" w:rsidR="00AF46D4" w:rsidRPr="00FD0BC6" w:rsidRDefault="007B53A3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7BBDC8" w14:textId="280A947E" w:rsidR="00AF46D4" w:rsidRPr="00FD0BC6" w:rsidRDefault="00132310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2C79B2" w14:textId="72176961" w:rsidR="00AF46D4" w:rsidRPr="00FD0BC6" w:rsidRDefault="006F382E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458BEA" w14:textId="61CA0BC7" w:rsidR="00AF46D4" w:rsidRPr="00FD0BC6" w:rsidRDefault="00637583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155937" w14:textId="08433550" w:rsidR="00AF46D4" w:rsidRPr="00FD0BC6" w:rsidRDefault="00B202B5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82,0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A0C5836" w14:textId="2135D699" w:rsidR="00AF46D4" w:rsidRPr="00FD0BC6" w:rsidRDefault="008A1F3F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A10987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AF747E7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8E23CF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700B38F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31FA803F" w14:textId="77777777" w:rsidTr="004B043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FE79584" w14:textId="77777777" w:rsidR="00AF46D4" w:rsidRPr="00FD0BC6" w:rsidRDefault="00AF46D4" w:rsidP="00A546C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525FD394" w14:textId="77777777" w:rsidR="00AF46D4" w:rsidRPr="00FD0BC6" w:rsidRDefault="00AF46D4" w:rsidP="00A546C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44A5EA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9DD0F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41,4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671842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1A651B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A5ACF1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E8599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C2C17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77,1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385B026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C3969F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760C0E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B95B10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E756D1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180,2</w:t>
            </w:r>
          </w:p>
        </w:tc>
      </w:tr>
      <w:tr w:rsidR="00AF46D4" w14:paraId="3311B8B5" w14:textId="77777777" w:rsidTr="004B043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216AF13" w14:textId="77777777" w:rsidR="00AF46D4" w:rsidRPr="00FD0BC6" w:rsidRDefault="00AF46D4" w:rsidP="00A546CC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6B4762F6" w14:textId="77777777" w:rsidR="00AF46D4" w:rsidRPr="00FD0BC6" w:rsidRDefault="00AF46D4" w:rsidP="00A546C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AC6956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51C65B" w14:textId="10E5240E" w:rsidR="00AF46D4" w:rsidRPr="00FD0BC6" w:rsidRDefault="006C4ADF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172,1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338126" w14:textId="6EA39F2C" w:rsidR="00AF46D4" w:rsidRPr="00FD0BC6" w:rsidRDefault="007B53A3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176,9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EE84D1" w14:textId="19132944" w:rsidR="00AF46D4" w:rsidRPr="00FD0BC6" w:rsidRDefault="00132310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6A2311" w14:textId="5C27B82D" w:rsidR="00AF46D4" w:rsidRPr="00FD0BC6" w:rsidRDefault="006F382E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CFEE30" w14:textId="6175E48E" w:rsidR="00AF46D4" w:rsidRPr="00FD0BC6" w:rsidRDefault="00637583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134,5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F164F4" w14:textId="0D49BD15" w:rsidR="00AF46D4" w:rsidRPr="00FD0BC6" w:rsidRDefault="00B202B5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154,4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0BACEDA" w14:textId="54B27310" w:rsidR="00AF46D4" w:rsidRPr="00FD0BC6" w:rsidRDefault="008A1F3F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9E4336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7852312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99F22B5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036A4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</w:tbl>
    <w:p w14:paraId="49E7BC17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>a</w:t>
      </w:r>
      <w:r w:rsidRPr="00FD0BC6">
        <w:rPr>
          <w:rFonts w:ascii="Fira Sans" w:hAnsi="Fira Sans"/>
        </w:rPr>
        <w:t xml:space="preserve"> Ceny bieżące bez VAT</w:t>
      </w:r>
      <w:r w:rsidRPr="00FD0BC6">
        <w:rPr>
          <w:rFonts w:ascii="Fira Sans" w:hAnsi="Fira Sans"/>
          <w:i/>
        </w:rPr>
        <w:t>.</w:t>
      </w:r>
      <w:r w:rsidRPr="00FD0BC6">
        <w:rPr>
          <w:rFonts w:ascii="Fira Sans" w:hAnsi="Fira Sans"/>
        </w:rPr>
        <w:t xml:space="preserve">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9 osób.</w:t>
      </w:r>
    </w:p>
    <w:p w14:paraId="5A278B01" w14:textId="56A4A47F" w:rsidR="00284CE4" w:rsidRPr="00FD0BC6" w:rsidRDefault="00284CE4" w:rsidP="00A546CC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rPr>
          <w:sz w:val="24"/>
        </w:rPr>
        <w:br w:type="page"/>
      </w:r>
      <w:r w:rsidR="009A4C80" w:rsidRPr="00FD0BC6">
        <w:rPr>
          <w:rFonts w:ascii="Fira Sans" w:hAnsi="Fira Sans"/>
          <w:caps w:val="0"/>
          <w:sz w:val="19"/>
          <w:szCs w:val="19"/>
        </w:rPr>
        <w:lastRenderedPageBreak/>
        <w:t>Wybrane dane o województwie świętokrzyskim</w:t>
      </w:r>
      <w:r w:rsidRPr="00FD0BC6">
        <w:rPr>
          <w:rFonts w:ascii="Fira Sans" w:hAnsi="Fira Sans"/>
          <w:sz w:val="19"/>
          <w:szCs w:val="19"/>
        </w:rPr>
        <w:t xml:space="preserve"> (</w:t>
      </w:r>
      <w:r w:rsidRPr="00FD0BC6">
        <w:rPr>
          <w:rFonts w:ascii="Fira Sans" w:hAnsi="Fira Sans"/>
          <w:caps w:val="0"/>
          <w:sz w:val="19"/>
          <w:szCs w:val="19"/>
        </w:rPr>
        <w:t>dok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Dokończenie tablicy prezentującej podstawowe dane i wskaźniki w poszczególnych miesiącach 2021 i 2022 roku.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F97DEA" w:rsidRPr="00FD0BC6" w14:paraId="30BD06D7" w14:textId="77777777" w:rsidTr="004B0438">
        <w:trPr>
          <w:trHeight w:val="924"/>
        </w:trPr>
        <w:tc>
          <w:tcPr>
            <w:tcW w:w="4543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A0C9E99" w14:textId="40F6EA62" w:rsidR="00F97DEA" w:rsidRPr="00FD0BC6" w:rsidRDefault="00F95D3C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112D2961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A – 202</w:t>
            </w:r>
            <w:r w:rsidR="005C225E">
              <w:rPr>
                <w:rFonts w:ascii="Fira Sans" w:hAnsi="Fira Sans"/>
                <w:sz w:val="16"/>
                <w:szCs w:val="16"/>
              </w:rPr>
              <w:t>1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0C9920E5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B – 202</w:t>
            </w:r>
            <w:r w:rsidR="005C225E">
              <w:rPr>
                <w:rFonts w:ascii="Fira Sans" w:hAnsi="Fira Sans"/>
                <w:sz w:val="16"/>
                <w:szCs w:val="16"/>
              </w:rPr>
              <w:t>2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98F9C9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57693C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10F69F1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760350A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0DFAF74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05AC17E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4BDDC2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FC9EF"/>
            <w:vAlign w:val="center"/>
          </w:tcPr>
          <w:p w14:paraId="52B2EAA1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4DFFA01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F86D83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320DC37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EAD12F4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284CE4" w:rsidRPr="00FD0BC6" w14:paraId="7A0DFE8D" w14:textId="77777777" w:rsidTr="004B0438">
        <w:trPr>
          <w:trHeight w:val="112"/>
        </w:trPr>
        <w:tc>
          <w:tcPr>
            <w:tcW w:w="4223" w:type="dxa"/>
            <w:tcBorders>
              <w:bottom w:val="nil"/>
              <w:right w:val="nil"/>
            </w:tcBorders>
            <w:shd w:val="clear" w:color="auto" w:fill="auto"/>
          </w:tcPr>
          <w:p w14:paraId="5EBC24AB" w14:textId="77777777" w:rsidR="00284CE4" w:rsidRPr="00FD0BC6" w:rsidRDefault="00284CE4" w:rsidP="00F65F8F">
            <w:pPr>
              <w:spacing w:before="20" w:after="20" w:line="240" w:lineRule="auto"/>
              <w:rPr>
                <w:sz w:val="16"/>
                <w:szCs w:val="16"/>
              </w:rPr>
            </w:pPr>
          </w:p>
        </w:tc>
        <w:tc>
          <w:tcPr>
            <w:tcW w:w="320" w:type="dxa"/>
            <w:tcBorders>
              <w:left w:val="nil"/>
              <w:bottom w:val="nil"/>
            </w:tcBorders>
            <w:shd w:val="clear" w:color="auto" w:fill="auto"/>
          </w:tcPr>
          <w:p w14:paraId="72D7A7A8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5647DBAE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DC38199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704F86D2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35F427FE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72AEFEEE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3E76F17D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741B1A27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DFC9EF"/>
          </w:tcPr>
          <w:p w14:paraId="4EC750E3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F770515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240AD0B2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DF4FCE1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A9610C4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</w:tr>
      <w:tr w:rsidR="00AA1BE2" w:rsidRPr="00FD0BC6" w14:paraId="2965B737" w14:textId="77777777" w:rsidTr="004B0438">
        <w:tc>
          <w:tcPr>
            <w:tcW w:w="4223" w:type="dxa"/>
            <w:tcBorders>
              <w:top w:val="nil"/>
              <w:right w:val="nil"/>
            </w:tcBorders>
            <w:shd w:val="clear" w:color="auto" w:fill="auto"/>
          </w:tcPr>
          <w:p w14:paraId="05EB4EC7" w14:textId="77777777" w:rsidR="00AA1BE2" w:rsidRPr="00FD0BC6" w:rsidRDefault="00AA1BE2" w:rsidP="00AA1BE2">
            <w:pPr>
              <w:pStyle w:val="Boczek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2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F39DCF8" w14:textId="77777777" w:rsidR="00AA1BE2" w:rsidRPr="00FD0BC6" w:rsidRDefault="00AA1BE2" w:rsidP="00AA1BE2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9DEE42B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251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6E429CD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542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0A2471B2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1209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32A736F" w14:textId="7094E96F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177</w:t>
            </w:r>
            <w:r w:rsidR="00C326B5">
              <w:rPr>
                <w:rFonts w:ascii="Fira Sans" w:hAnsi="Fira Sans"/>
                <w:color w:val="auto"/>
              </w:rPr>
              <w:t>5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E9B44E2" w14:textId="05BBA4FC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205</w:t>
            </w:r>
            <w:r w:rsidR="00C326B5">
              <w:rPr>
                <w:rFonts w:ascii="Fira Sans" w:hAnsi="Fira Sans"/>
                <w:color w:val="auto"/>
              </w:rPr>
              <w:t>4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5AE90F5" w14:textId="5F2F8E72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234</w:t>
            </w:r>
            <w:r w:rsidR="00C326B5">
              <w:rPr>
                <w:rFonts w:ascii="Fira Sans" w:hAnsi="Fira Sans"/>
                <w:color w:val="auto"/>
              </w:rPr>
              <w:t>8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4FBCE69" w14:textId="30A57FE6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271</w:t>
            </w:r>
            <w:r w:rsidR="00C326B5">
              <w:rPr>
                <w:rFonts w:ascii="Fira Sans" w:hAnsi="Fira Sans"/>
                <w:color w:val="auto"/>
              </w:rPr>
              <w:t>5</w:t>
            </w:r>
            <w:r>
              <w:rPr>
                <w:rFonts w:ascii="Fira Sans" w:hAnsi="Fira Sans"/>
                <w:color w:val="auto"/>
              </w:rPr>
              <w:t xml:space="preserve"> 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DFC9EF"/>
            <w:vAlign w:val="bottom"/>
          </w:tcPr>
          <w:p w14:paraId="3B2A6FF5" w14:textId="211A8E7B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301</w:t>
            </w:r>
            <w:r w:rsidR="00C326B5">
              <w:rPr>
                <w:rFonts w:ascii="Fira Sans" w:hAnsi="Fira Sans"/>
                <w:color w:val="auto"/>
              </w:rPr>
              <w:t>6</w:t>
            </w:r>
            <w:r>
              <w:rPr>
                <w:rFonts w:ascii="Fira Sans" w:hAnsi="Fira Sans"/>
                <w:color w:val="auto"/>
              </w:rPr>
              <w:t xml:space="preserve"> 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6615CD5D" w14:textId="212BD6E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335</w:t>
            </w:r>
            <w:r w:rsidR="00C326B5">
              <w:rPr>
                <w:rFonts w:ascii="Fira Sans" w:hAnsi="Fira Sans"/>
                <w:color w:val="auto"/>
              </w:rPr>
              <w:t>0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6D744DF0" w14:textId="15A13183" w:rsidR="00AA1BE2" w:rsidRPr="00FD0BC6" w:rsidRDefault="00650A4F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363</w:t>
            </w:r>
            <w:r w:rsidR="00C326B5">
              <w:rPr>
                <w:rFonts w:ascii="Fira Sans" w:hAnsi="Fira Sans"/>
                <w:color w:val="auto"/>
              </w:rPr>
              <w:t>5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1DED245" w14:textId="7B2D9FB4" w:rsidR="00AA1BE2" w:rsidRPr="00FD0BC6" w:rsidRDefault="00AA1BE2" w:rsidP="00A871D7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40</w:t>
            </w:r>
            <w:r w:rsidR="00650A4F">
              <w:rPr>
                <w:rFonts w:ascii="Fira Sans" w:hAnsi="Fira Sans"/>
                <w:color w:val="auto"/>
              </w:rPr>
              <w:t>94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C35720F" w14:textId="7FDE7C07" w:rsidR="00AA1BE2" w:rsidRPr="00FD0BC6" w:rsidRDefault="00AA1BE2" w:rsidP="00A871D7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45</w:t>
            </w:r>
            <w:r w:rsidR="00650A4F">
              <w:rPr>
                <w:rFonts w:ascii="Fira Sans" w:hAnsi="Fira Sans"/>
                <w:color w:val="auto"/>
              </w:rPr>
              <w:t>25</w:t>
            </w:r>
          </w:p>
        </w:tc>
      </w:tr>
      <w:tr w:rsidR="0030215C" w:rsidRPr="00FD0BC6" w14:paraId="176867CB" w14:textId="77777777" w:rsidTr="004B043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E3285EF" w14:textId="77777777" w:rsidR="0030215C" w:rsidRPr="00FD0BC6" w:rsidRDefault="0030215C" w:rsidP="0030215C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348EA35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4DB891" w14:textId="4143F3A6" w:rsidR="0030215C" w:rsidRPr="00FD0BC6" w:rsidRDefault="001A3A21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429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AE46D4" w14:textId="66E6FCDF" w:rsidR="0030215C" w:rsidRPr="00FD0BC6" w:rsidRDefault="001A3A21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737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DFF6AD" w14:textId="467FE17C" w:rsidR="0030215C" w:rsidRPr="00FD0BC6" w:rsidRDefault="001A3A21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1155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072584" w14:textId="23E44B8B" w:rsidR="0030215C" w:rsidRPr="00FD0BC6" w:rsidRDefault="00A922E3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15</w:t>
            </w:r>
            <w:r w:rsidR="001A3A21">
              <w:rPr>
                <w:rFonts w:ascii="Fira Sans" w:hAnsi="Fira Sans"/>
                <w:color w:val="auto"/>
              </w:rPr>
              <w:t>7</w:t>
            </w:r>
            <w:r w:rsidR="000A1BB4">
              <w:rPr>
                <w:rFonts w:ascii="Fira Sans" w:hAnsi="Fira Sans"/>
                <w:color w:val="auto"/>
              </w:rPr>
              <w:t>9*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36E430" w14:textId="090164EA" w:rsidR="0030215C" w:rsidRPr="00FD0BC6" w:rsidRDefault="000A1BB4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2047*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DCD7DC" w14:textId="6A9CE39B" w:rsidR="0030215C" w:rsidRPr="00FD0BC6" w:rsidRDefault="000A1BB4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2453*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51E544" w14:textId="3F44EDEB" w:rsidR="0030215C" w:rsidRPr="00FD0BC6" w:rsidRDefault="000A1BB4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2649*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AD55372" w14:textId="1FB9D629" w:rsidR="0030215C" w:rsidRPr="00FD0BC6" w:rsidRDefault="000A1BB4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2929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EF0BE9" w14:textId="77777777" w:rsidR="0030215C" w:rsidRPr="00FD0BC6" w:rsidRDefault="0030215C" w:rsidP="000A7DC1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1A8DF21" w14:textId="77777777" w:rsidR="0030215C" w:rsidRPr="00FD0BC6" w:rsidRDefault="0030215C" w:rsidP="000A7DC1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84EDF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4AB36F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AA1BE2" w:rsidRPr="00FD0BC6" w14:paraId="41ADF410" w14:textId="77777777" w:rsidTr="004B043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B6283DB" w14:textId="77777777" w:rsidR="00AA1BE2" w:rsidRPr="00FD0BC6" w:rsidRDefault="00AA1BE2" w:rsidP="00FE2563">
            <w:pPr>
              <w:pStyle w:val="Boczek"/>
              <w:spacing w:before="100"/>
              <w:ind w:left="34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</w:t>
            </w:r>
            <w:r>
              <w:rPr>
                <w:rFonts w:ascii="Fira Sans" w:hAnsi="Fira Sans"/>
              </w:rPr>
              <w:t>y okres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D69295F" w14:textId="77777777" w:rsidR="00AA1BE2" w:rsidRPr="00FD0BC6" w:rsidRDefault="00AA1BE2" w:rsidP="00AA1BE2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664FFEC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56,4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BAD57A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C93DF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149,6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E190B9" w14:textId="4D3462D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162,</w:t>
            </w:r>
            <w:r w:rsidR="00C326B5">
              <w:rPr>
                <w:rFonts w:ascii="Fira Sans" w:hAnsi="Fira Sans"/>
                <w:color w:val="auto"/>
              </w:rPr>
              <w:t>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7A0AAF" w14:textId="14408CB3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146,</w:t>
            </w:r>
            <w:r w:rsidR="00C326B5">
              <w:rPr>
                <w:rFonts w:ascii="Fira Sans" w:hAnsi="Fira Sans"/>
                <w:color w:val="auto"/>
              </w:rPr>
              <w:t>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F8B09E" w14:textId="5AEDA391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117,</w:t>
            </w:r>
            <w:r w:rsidR="00C326B5">
              <w:rPr>
                <w:rFonts w:ascii="Fira Sans" w:hAnsi="Fira Sans"/>
                <w:color w:val="auto"/>
              </w:rPr>
              <w:t>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C7D75" w14:textId="0B271D8B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113,</w:t>
            </w:r>
            <w:r w:rsidR="00C326B5">
              <w:rPr>
                <w:rFonts w:ascii="Fira Sans" w:hAnsi="Fira Sans"/>
                <w:color w:val="auto"/>
              </w:rPr>
              <w:t>8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385C618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0D89B1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6838A0" w14:textId="7871497E" w:rsidR="00AA1BE2" w:rsidRPr="00FD0BC6" w:rsidRDefault="00650A4F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114,4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510633" w14:textId="58D47B8C" w:rsidR="00AA1BE2" w:rsidRPr="00FD0BC6" w:rsidRDefault="00650A4F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119,4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67B595" w14:textId="3EAFF63F" w:rsidR="00AA1BE2" w:rsidRPr="00FD0BC6" w:rsidRDefault="00650A4F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113,9</w:t>
            </w:r>
          </w:p>
        </w:tc>
      </w:tr>
      <w:tr w:rsidR="0030215C" w:rsidRPr="00FD0BC6" w14:paraId="7BDED8ED" w14:textId="77777777" w:rsidTr="004B043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978E8F9" w14:textId="77777777" w:rsidR="0030215C" w:rsidRPr="00FD0BC6" w:rsidRDefault="0030215C" w:rsidP="0030215C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E8E6628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F1F43B" w14:textId="5D402FD3" w:rsidR="0030215C" w:rsidRPr="00FD0BC6" w:rsidRDefault="00AA1BE2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</w:t>
            </w:r>
            <w:r w:rsidR="001A3A21">
              <w:rPr>
                <w:rFonts w:ascii="Fira Sans" w:hAnsi="Fira Sans"/>
                <w:color w:val="auto"/>
              </w:rPr>
              <w:t>70,9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336443" w14:textId="02778A39" w:rsidR="0030215C" w:rsidRPr="00FD0BC6" w:rsidRDefault="00A871D7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</w:t>
            </w:r>
            <w:r w:rsidR="001A3A21">
              <w:rPr>
                <w:rFonts w:ascii="Fira Sans" w:hAnsi="Fira Sans"/>
                <w:color w:val="auto"/>
              </w:rPr>
              <w:t>36,0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9A1651" w14:textId="3EFE54A5" w:rsidR="0030215C" w:rsidRPr="00FD0BC6" w:rsidRDefault="00650A4F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</w:t>
            </w:r>
            <w:r w:rsidR="001A3A21">
              <w:rPr>
                <w:rFonts w:ascii="Fira Sans" w:hAnsi="Fira Sans"/>
                <w:color w:val="auto"/>
              </w:rPr>
              <w:t>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56C8D6" w14:textId="637A1227" w:rsidR="0030215C" w:rsidRPr="00FD0BC6" w:rsidRDefault="00A922E3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</w:t>
            </w:r>
            <w:r w:rsidR="000A1BB4">
              <w:rPr>
                <w:rFonts w:ascii="Fira Sans" w:hAnsi="Fira Sans"/>
                <w:color w:val="auto"/>
              </w:rPr>
              <w:t>9,0*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63A868" w14:textId="0DB3BCB3" w:rsidR="0030215C" w:rsidRPr="00FD0BC6" w:rsidRDefault="001A3A21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</w:t>
            </w:r>
            <w:r w:rsidR="000A1BB4">
              <w:rPr>
                <w:rFonts w:ascii="Fira Sans" w:hAnsi="Fira Sans"/>
                <w:color w:val="auto"/>
              </w:rPr>
              <w:t>9,7*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40A8DA" w14:textId="6072B584" w:rsidR="0030215C" w:rsidRPr="00FD0BC6" w:rsidRDefault="009D1477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</w:t>
            </w:r>
            <w:r w:rsidR="000A1BB4">
              <w:rPr>
                <w:rFonts w:ascii="Fira Sans" w:hAnsi="Fira Sans"/>
                <w:color w:val="auto"/>
              </w:rPr>
              <w:t>4,5*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99A6B77" w14:textId="6DE89254" w:rsidR="0030215C" w:rsidRPr="00FD0BC6" w:rsidRDefault="00892158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</w:t>
            </w:r>
            <w:r w:rsidR="000A1BB4">
              <w:rPr>
                <w:rFonts w:ascii="Fira Sans" w:hAnsi="Fira Sans"/>
                <w:color w:val="auto"/>
              </w:rPr>
              <w:t>7,6*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4199DE1" w14:textId="3A93B31D" w:rsidR="0030215C" w:rsidRPr="00FD0BC6" w:rsidRDefault="000A1BB4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CA9EE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93FA9E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A672CB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32C0C4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30215C" w:rsidRPr="00FD0BC6" w14:paraId="2D5AB94A" w14:textId="77777777" w:rsidTr="004B043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F34E8AC" w14:textId="77777777" w:rsidR="0030215C" w:rsidRPr="00FD0BC6" w:rsidRDefault="0030215C" w:rsidP="009D7A95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Sprzedaż detaliczna </w:t>
            </w:r>
            <w:proofErr w:type="spellStart"/>
            <w:r w:rsidRPr="00FD0BC6">
              <w:rPr>
                <w:rFonts w:ascii="Fira Sans" w:hAnsi="Fira Sans"/>
              </w:rPr>
              <w:t>towarów</w:t>
            </w:r>
            <w:r w:rsidRPr="005F0A2F">
              <w:rPr>
                <w:rFonts w:ascii="Fira Sans" w:hAnsi="Fira Sans"/>
                <w:vertAlign w:val="superscript"/>
              </w:rPr>
              <w:t>a</w:t>
            </w:r>
            <w:proofErr w:type="spellEnd"/>
            <w:r w:rsidRPr="00FD0BC6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BCEC99B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718FED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F5A5D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E92A1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00722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28D63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AE690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8FFE6B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4C43DF8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E2924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912D15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F6A44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E08A97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6832CA" w:rsidRPr="00FD0BC6" w14:paraId="728F8AEB" w14:textId="77777777" w:rsidTr="004B043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C830B0D" w14:textId="77777777" w:rsidR="006832CA" w:rsidRPr="00FD0BC6" w:rsidRDefault="006832CA" w:rsidP="006832CA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A4BA9EC" w14:textId="77777777" w:rsidR="006832CA" w:rsidRPr="00FD0BC6" w:rsidRDefault="006832CA" w:rsidP="006832CA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C27F0D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90F808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880A5F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02B295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</w:rPr>
              <w:t>98,1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89D053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09E3F4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7B05BF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5983ED6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AF7867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</w:rPr>
              <w:t>103,4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AAC709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A25FEA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465DF6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109,3</w:t>
            </w:r>
          </w:p>
        </w:tc>
      </w:tr>
      <w:tr w:rsidR="006832CA" w:rsidRPr="00FD0BC6" w14:paraId="3A6992F2" w14:textId="77777777" w:rsidTr="004B043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7D15070" w14:textId="77777777" w:rsidR="006832CA" w:rsidRPr="00FD0BC6" w:rsidRDefault="006832CA" w:rsidP="006832CA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04077DEE" w14:textId="77777777" w:rsidR="006832CA" w:rsidRPr="00FD0BC6" w:rsidRDefault="006832CA" w:rsidP="006832CA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76D181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5004A0" w14:textId="3E80DD8E" w:rsidR="006832CA" w:rsidRPr="00FD0BC6" w:rsidRDefault="00C83EE0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CE41E5" w14:textId="7947CBF5" w:rsidR="006832CA" w:rsidRPr="00FD0BC6" w:rsidRDefault="002A7A64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C2CAE1" w14:textId="347A2F21" w:rsidR="006832CA" w:rsidRPr="00FD0BC6" w:rsidRDefault="00C62876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EDE7AA" w14:textId="2E2D0499" w:rsidR="006832CA" w:rsidRPr="00FD0BC6" w:rsidRDefault="00E40D7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DD3B01" w14:textId="0FB38C61" w:rsidR="006832CA" w:rsidRPr="00FD0BC6" w:rsidRDefault="0058376B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2D4B77" w14:textId="002933C0" w:rsidR="006832CA" w:rsidRPr="00FD0BC6" w:rsidRDefault="004923F9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0B4CD41" w14:textId="5BF6CE4D" w:rsidR="006832CA" w:rsidRPr="00FD0BC6" w:rsidRDefault="00D1796E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32F2DC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49B96E5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FF8B924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3E384C7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6832CA" w:rsidRPr="00FD0BC6" w14:paraId="2F1CC252" w14:textId="77777777" w:rsidTr="004B043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F3720C8" w14:textId="77777777" w:rsidR="006832CA" w:rsidRPr="00FD0BC6" w:rsidRDefault="00FE2563" w:rsidP="006832CA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a</w:t>
            </w:r>
            <w:r w:rsidR="006832CA" w:rsidRPr="00FD0BC6">
              <w:rPr>
                <w:rFonts w:ascii="Fira Sans" w:hAnsi="Fira Sans"/>
              </w:rPr>
              <w:t>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0F194D1" w14:textId="77777777" w:rsidR="006832CA" w:rsidRPr="00FD0BC6" w:rsidRDefault="006832CA" w:rsidP="006832CA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E6C8A7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AC8763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D2A24E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2A94CCC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F40C5F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8B5F52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D49937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93,9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406B750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B333DB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D93073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248818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85ABCD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111,2</w:t>
            </w:r>
          </w:p>
        </w:tc>
      </w:tr>
      <w:tr w:rsidR="006832CA" w:rsidRPr="00FD0BC6" w14:paraId="5A690BFB" w14:textId="77777777" w:rsidTr="004B043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D579E86" w14:textId="77777777" w:rsidR="006832CA" w:rsidRPr="00FD0BC6" w:rsidRDefault="006832CA" w:rsidP="006832CA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2569799C" w14:textId="77777777" w:rsidR="006832CA" w:rsidRPr="00FD0BC6" w:rsidRDefault="006832CA" w:rsidP="006832CA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6B241F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5599EB" w14:textId="7DDE936C" w:rsidR="006832CA" w:rsidRPr="00FD0BC6" w:rsidRDefault="00CE76F6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FEB258" w14:textId="045BE6DC" w:rsidR="006832CA" w:rsidRPr="00FD0BC6" w:rsidRDefault="0037033D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0CE257" w14:textId="694C5C28" w:rsidR="006832CA" w:rsidRPr="00FD0BC6" w:rsidRDefault="00C62876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53ED90" w14:textId="2CEA00D3" w:rsidR="006832CA" w:rsidRPr="00FD0BC6" w:rsidRDefault="00E40D7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CD6B80" w14:textId="3C79D991" w:rsidR="006832CA" w:rsidRPr="00FD0BC6" w:rsidRDefault="0058376B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A20490" w14:textId="2D15C569" w:rsidR="006832CA" w:rsidRPr="00FD0BC6" w:rsidRDefault="004923F9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395D3D8" w14:textId="330AE9B5" w:rsidR="006832CA" w:rsidRPr="00FD0BC6" w:rsidRDefault="00D1796E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ECBC8B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09E762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FE47A2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0EF20F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6832CA" w:rsidRPr="00FD0BC6" w14:paraId="3401545D" w14:textId="77777777" w:rsidTr="004B0438">
        <w:tc>
          <w:tcPr>
            <w:tcW w:w="4543" w:type="dxa"/>
            <w:gridSpan w:val="2"/>
            <w:shd w:val="clear" w:color="auto" w:fill="auto"/>
          </w:tcPr>
          <w:p w14:paraId="0AFD708E" w14:textId="77777777" w:rsidR="006832CA" w:rsidRPr="00FD0BC6" w:rsidRDefault="006832CA" w:rsidP="006832CA">
            <w:pPr>
              <w:pStyle w:val="Boczek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Wskaźnik rentowności obrotu w </w:t>
            </w:r>
            <w:proofErr w:type="spellStart"/>
            <w:r w:rsidRPr="00FD0BC6">
              <w:rPr>
                <w:rFonts w:ascii="Fira Sans" w:hAnsi="Fira Sans"/>
              </w:rPr>
              <w:t>przedsiębiorstwach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D3BF4B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5E7391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845AEB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A0A9AA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998C64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EABA38F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9AE6684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029F86F6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D0936E7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8C03DA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7C9B10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255789F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</w:tr>
      <w:tr w:rsidR="005263F4" w:rsidRPr="00FD0BC6" w14:paraId="1FE54E18" w14:textId="77777777" w:rsidTr="004B043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20E3D24" w14:textId="77777777" w:rsidR="005263F4" w:rsidRPr="00FD0BC6" w:rsidRDefault="005263F4" w:rsidP="005263F4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proofErr w:type="spellStart"/>
            <w:r w:rsidRPr="00FD0BC6">
              <w:rPr>
                <w:rFonts w:ascii="Fira Sans" w:hAnsi="Fira Sans"/>
              </w:rPr>
              <w:t>brutto</w:t>
            </w:r>
            <w:r w:rsidRPr="005F0A2F">
              <w:rPr>
                <w:rFonts w:ascii="Fira Sans" w:hAnsi="Fira Sans"/>
                <w:vertAlign w:val="superscript"/>
              </w:rPr>
              <w:t>c</w:t>
            </w:r>
            <w:proofErr w:type="spellEnd"/>
            <w:r w:rsidRPr="00FD0BC6">
              <w:rPr>
                <w:rFonts w:ascii="Fira Sans" w:hAnsi="Fira Sans"/>
                <w:i/>
              </w:rPr>
              <w:t xml:space="preserve"> </w:t>
            </w:r>
            <w:r w:rsidRPr="00FD0BC6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74C613F" w14:textId="77777777" w:rsidR="005263F4" w:rsidRPr="00FD0BC6" w:rsidRDefault="005263F4" w:rsidP="005263F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3B9F8D" w14:textId="77777777" w:rsidR="005263F4" w:rsidRPr="00FD0BC6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64D31E" w14:textId="77777777" w:rsidR="005263F4" w:rsidRPr="00FD0BC6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03F926" w14:textId="77777777" w:rsidR="005263F4" w:rsidRPr="00B53D02" w:rsidRDefault="005263F4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53D02">
              <w:rPr>
                <w:rFonts w:ascii="Fira Sans" w:hAnsi="Fira Sans"/>
              </w:rPr>
              <w:t>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79D2B6" w14:textId="77777777" w:rsidR="005263F4" w:rsidRPr="009048E9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957AE4" w14:textId="77777777" w:rsidR="005263F4" w:rsidRPr="00FD0BC6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985073" w14:textId="77777777" w:rsidR="005263F4" w:rsidRPr="00FE75EA" w:rsidRDefault="005263F4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531A86" w14:textId="77777777" w:rsidR="005263F4" w:rsidRPr="00FD0BC6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A2D8335" w14:textId="77777777" w:rsidR="005263F4" w:rsidRPr="00FD0BC6" w:rsidRDefault="005263F4" w:rsidP="005263F4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0F841C" w14:textId="77777777" w:rsidR="005263F4" w:rsidRPr="00777E17" w:rsidRDefault="005263F4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777E17">
              <w:rPr>
                <w:rFonts w:ascii="Fira Sans" w:hAnsi="Fira Sans"/>
              </w:rPr>
              <w:t>6,9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4C09C0" w14:textId="77777777" w:rsidR="005263F4" w:rsidRPr="00FD0BC6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1EF3F2" w14:textId="77777777" w:rsidR="005263F4" w:rsidRPr="00FD0BC6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818C04" w14:textId="5A8CD652" w:rsidR="005263F4" w:rsidRPr="00151D02" w:rsidRDefault="00151D02" w:rsidP="005263F4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151D02">
              <w:rPr>
                <w:rFonts w:ascii="Fira Sans" w:hAnsi="Fira Sans"/>
              </w:rPr>
              <w:t>6,8</w:t>
            </w:r>
          </w:p>
        </w:tc>
      </w:tr>
      <w:tr w:rsidR="005263F4" w:rsidRPr="00FD0BC6" w14:paraId="4FE5ADEA" w14:textId="77777777" w:rsidTr="004B043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AF1C3FD" w14:textId="77777777" w:rsidR="005263F4" w:rsidRPr="00FD0BC6" w:rsidRDefault="005263F4" w:rsidP="005263F4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7F88F82" w14:textId="77777777" w:rsidR="005263F4" w:rsidRPr="00FD0BC6" w:rsidRDefault="005263F4" w:rsidP="005263F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A65CD2" w14:textId="77777777" w:rsidR="005263F4" w:rsidRPr="00FD0BC6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43C207" w14:textId="75D62B99" w:rsidR="005263F4" w:rsidRPr="00FD0BC6" w:rsidRDefault="006C7A98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7742F0" w14:textId="64150FF6" w:rsidR="005263F4" w:rsidRPr="00B53D02" w:rsidRDefault="00B53D02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53D02">
              <w:rPr>
                <w:rFonts w:ascii="Fira Sans" w:hAnsi="Fira Sans"/>
              </w:rPr>
              <w:t>7,4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4FB419" w14:textId="48CF70EF" w:rsidR="005263F4" w:rsidRPr="009048E9" w:rsidRDefault="00F444E2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BD04CA" w14:textId="52C514FA" w:rsidR="005263F4" w:rsidRPr="00FD0BC6" w:rsidRDefault="00471822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6D8DD4" w14:textId="4AAB5D41" w:rsidR="005263F4" w:rsidRPr="00470492" w:rsidRDefault="00470492" w:rsidP="005263F4">
            <w:pPr>
              <w:pStyle w:val="wartocibezgwiazdek"/>
              <w:spacing w:before="100"/>
              <w:rPr>
                <w:rFonts w:ascii="Fira Sans" w:hAnsi="Fira Sans"/>
                <w:bCs/>
              </w:rPr>
            </w:pPr>
            <w:r w:rsidRPr="00470492">
              <w:rPr>
                <w:rFonts w:ascii="Fira Sans" w:hAnsi="Fira Sans"/>
                <w:bCs/>
              </w:rPr>
              <w:t>6,8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E6CCB1" w14:textId="070EF528" w:rsidR="005263F4" w:rsidRPr="007B2D5B" w:rsidRDefault="00470492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A477180" w14:textId="66BEBA8D" w:rsidR="005263F4" w:rsidRPr="00FD0BC6" w:rsidRDefault="00EC4AA4" w:rsidP="005263F4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DA151E" w14:textId="77777777" w:rsidR="005263F4" w:rsidRPr="00777E17" w:rsidRDefault="005263F4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68DCAB" w14:textId="77777777" w:rsidR="005263F4" w:rsidRPr="00FD0BC6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FE64B84" w14:textId="77777777" w:rsidR="005263F4" w:rsidRPr="00FD0BC6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0EBC4B1" w14:textId="77777777" w:rsidR="005263F4" w:rsidRPr="00151D02" w:rsidRDefault="005263F4" w:rsidP="005263F4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5263F4" w:rsidRPr="00FD0BC6" w14:paraId="5C37DD66" w14:textId="77777777" w:rsidTr="004B043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94DCE43" w14:textId="77777777" w:rsidR="005263F4" w:rsidRPr="00FD0BC6" w:rsidRDefault="005263F4" w:rsidP="005263F4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proofErr w:type="spellStart"/>
            <w:r w:rsidRPr="00FD0BC6">
              <w:rPr>
                <w:rFonts w:ascii="Fira Sans" w:hAnsi="Fira Sans"/>
              </w:rPr>
              <w:t>netto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d</w:t>
            </w:r>
            <w:proofErr w:type="spellEnd"/>
            <w:r w:rsidRPr="00FD0BC6">
              <w:rPr>
                <w:rFonts w:ascii="Fira Sans" w:hAnsi="Fira Sans"/>
                <w:color w:val="000000"/>
              </w:rPr>
              <w:t xml:space="preserve"> </w:t>
            </w:r>
            <w:r w:rsidRPr="00FD0BC6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8EEBB86" w14:textId="77777777" w:rsidR="005263F4" w:rsidRPr="00FD0BC6" w:rsidRDefault="005263F4" w:rsidP="005263F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9D060D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FE2307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92723A" w14:textId="77777777" w:rsidR="005263F4" w:rsidRPr="00B53D02" w:rsidRDefault="005263F4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53D02">
              <w:rPr>
                <w:rFonts w:ascii="Fira Sans" w:hAnsi="Fira Sans"/>
              </w:rPr>
              <w:t>4,5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34D4C5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D337CC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1069B8" w14:textId="77777777" w:rsidR="005263F4" w:rsidRPr="00FE75EA" w:rsidRDefault="005263F4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B4A52A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43116B3" w14:textId="77777777" w:rsidR="005263F4" w:rsidRPr="00A27288" w:rsidRDefault="005263F4" w:rsidP="005263F4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408DB8" w14:textId="77777777" w:rsidR="005263F4" w:rsidRPr="00777E17" w:rsidRDefault="005263F4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777E17">
              <w:rPr>
                <w:rFonts w:ascii="Fira Sans" w:hAnsi="Fira Sans"/>
              </w:rPr>
              <w:t>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89AAA0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63B3B6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F2230F" w14:textId="36984CAB" w:rsidR="005263F4" w:rsidRPr="00151D02" w:rsidRDefault="00151D02" w:rsidP="005263F4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151D02">
              <w:rPr>
                <w:rFonts w:ascii="Fira Sans" w:hAnsi="Fira Sans"/>
              </w:rPr>
              <w:t>5,6</w:t>
            </w:r>
          </w:p>
        </w:tc>
      </w:tr>
      <w:tr w:rsidR="005263F4" w:rsidRPr="00033961" w14:paraId="18FEA4B6" w14:textId="77777777" w:rsidTr="004B043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63581EC" w14:textId="77777777" w:rsidR="005263F4" w:rsidRPr="00FD0BC6" w:rsidRDefault="005263F4" w:rsidP="005263F4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DC61BD8" w14:textId="77777777" w:rsidR="005263F4" w:rsidRPr="00FD0BC6" w:rsidRDefault="005263F4" w:rsidP="005263F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426F088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E65AB1" w14:textId="34537CE7" w:rsidR="005263F4" w:rsidRPr="00A27288" w:rsidRDefault="006C7A98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31DE24" w14:textId="2DBF7257" w:rsidR="005263F4" w:rsidRPr="00B53D02" w:rsidRDefault="00B53D02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53D02">
              <w:rPr>
                <w:rFonts w:ascii="Fira Sans" w:hAnsi="Fira Sans"/>
              </w:rPr>
              <w:t>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23DA80" w14:textId="592C6DFE" w:rsidR="005263F4" w:rsidRPr="00A27288" w:rsidRDefault="00F444E2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824F04" w14:textId="6DC2AA50" w:rsidR="005263F4" w:rsidRPr="00A27288" w:rsidRDefault="00471822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1E4996" w14:textId="54CB45FA" w:rsidR="005263F4" w:rsidRPr="00470492" w:rsidRDefault="00470492" w:rsidP="005263F4">
            <w:pPr>
              <w:pStyle w:val="wartocibezgwiazdek"/>
              <w:spacing w:before="100"/>
              <w:rPr>
                <w:rFonts w:ascii="Fira Sans" w:hAnsi="Fira Sans"/>
                <w:bCs/>
              </w:rPr>
            </w:pPr>
            <w:r w:rsidRPr="00470492">
              <w:rPr>
                <w:rFonts w:ascii="Fira Sans" w:hAnsi="Fira Sans"/>
                <w:bCs/>
              </w:rPr>
              <w:t>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F9C029" w14:textId="63DFA90A" w:rsidR="005263F4" w:rsidRPr="007B2D5B" w:rsidRDefault="00470492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84D8F02" w14:textId="3E07906F" w:rsidR="005263F4" w:rsidRPr="00A27288" w:rsidRDefault="00EC4AA4" w:rsidP="005263F4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73F65A" w14:textId="77777777" w:rsidR="005263F4" w:rsidRPr="00777E17" w:rsidRDefault="005263F4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5BEA9A2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E7E8043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0B4263" w14:textId="77777777" w:rsidR="005263F4" w:rsidRPr="00EE52A1" w:rsidRDefault="005263F4" w:rsidP="005263F4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5C225E" w:rsidRPr="00971098" w14:paraId="066A6C1F" w14:textId="77777777" w:rsidTr="004B0438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7C019E4C" w14:textId="77777777" w:rsidR="005C225E" w:rsidRPr="00FD0BC6" w:rsidRDefault="005C225E" w:rsidP="005C225E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Nakłady inwestycyjne </w:t>
            </w:r>
            <w:proofErr w:type="spellStart"/>
            <w:r w:rsidRPr="00FD0BC6">
              <w:rPr>
                <w:rFonts w:ascii="Fira Sans" w:hAnsi="Fira Sans"/>
              </w:rPr>
              <w:t>przedsiębiorstw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FD0BC6">
              <w:rPr>
                <w:rFonts w:ascii="Fira Sans" w:hAnsi="Fira Sans"/>
              </w:rPr>
              <w:t xml:space="preserve"> (w tys. zł; ceny bie</w:t>
            </w:r>
            <w:r>
              <w:rPr>
                <w:rFonts w:ascii="Fira Sans" w:hAnsi="Fira Sans"/>
              </w:rPr>
              <w:t>ż</w:t>
            </w:r>
            <w:r w:rsidRPr="00FD0BC6">
              <w:rPr>
                <w:rFonts w:ascii="Fira Sans" w:hAnsi="Fira Sans"/>
              </w:rPr>
              <w:t>ące)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522D50D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542EEA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987CA8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F314F7" w14:textId="77777777" w:rsidR="005C225E" w:rsidRPr="00D179DE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351381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784310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B1960D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D65760" w14:textId="77777777" w:rsidR="005C225E" w:rsidRPr="00317153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354F3E">
              <w:rPr>
                <w:rFonts w:ascii="Fira Sans" w:hAnsi="Fira Sans"/>
                <w:color w:val="auto"/>
              </w:rPr>
              <w:t>637599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E2D204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49FE2FB" w14:textId="77777777" w:rsidR="005C225E" w:rsidRPr="00E25B4B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D39705" w14:textId="77777777" w:rsidR="005C225E" w:rsidRPr="0006666E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EC7E3D">
              <w:rPr>
                <w:rFonts w:ascii="Fira Sans" w:hAnsi="Fira Sans"/>
              </w:rPr>
              <w:t>1059512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555A82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7DEFD7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F66D0F0" w14:textId="14C97783" w:rsidR="005C225E" w:rsidRPr="00BA2224" w:rsidRDefault="00A448FF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1964433</w:t>
            </w:r>
          </w:p>
        </w:tc>
      </w:tr>
      <w:tr w:rsidR="005C225E" w:rsidRPr="00FD0BC6" w14:paraId="2590EBF2" w14:textId="77777777" w:rsidTr="004B0438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3BC28813" w14:textId="77777777" w:rsidR="005C225E" w:rsidRPr="00FD0BC6" w:rsidRDefault="005C225E" w:rsidP="005C225E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0EB1E30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F1F6BF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93D906" w14:textId="220ACAC3" w:rsidR="005C225E" w:rsidRPr="00E25B4B" w:rsidRDefault="00A448FF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F99AA4" w14:textId="279CE0FB" w:rsidR="005C225E" w:rsidRPr="00196025" w:rsidRDefault="00196025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196025">
              <w:rPr>
                <w:rFonts w:ascii="Fira Sans" w:hAnsi="Fira Sans"/>
              </w:rPr>
              <w:t>407250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FAE48CA" w14:textId="1B9A9124" w:rsidR="005C225E" w:rsidRPr="00E25B4B" w:rsidRDefault="00196025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2B449A" w14:textId="0D769EEC" w:rsidR="005C225E" w:rsidRPr="00E25B4B" w:rsidRDefault="00DA3DE5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2F3A2E8" w14:textId="27880F45" w:rsidR="005C225E" w:rsidRPr="006736D6" w:rsidRDefault="007C6D49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6736D6">
              <w:rPr>
                <w:rFonts w:ascii="Fira Sans" w:hAnsi="Fira Sans"/>
              </w:rPr>
              <w:t>7</w:t>
            </w:r>
            <w:r w:rsidR="009A1EEB">
              <w:rPr>
                <w:rFonts w:ascii="Fira Sans" w:hAnsi="Fira Sans"/>
              </w:rPr>
              <w:t>27861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BD8BC1" w14:textId="5EB93AC5" w:rsidR="005C225E" w:rsidRPr="00637583" w:rsidRDefault="007C6D49" w:rsidP="005C225E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DA72D0C" w14:textId="433CCAAA" w:rsidR="005C225E" w:rsidRPr="00E25B4B" w:rsidRDefault="00EC4AA4" w:rsidP="005C225E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781F92" w14:textId="77777777" w:rsidR="005C225E" w:rsidRPr="00EC7E3D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85FE168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157238E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FBD115" w14:textId="77777777" w:rsidR="005C225E" w:rsidRPr="00BF45E9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5C225E" w:rsidRPr="00BA2224" w14:paraId="22FF3A31" w14:textId="77777777" w:rsidTr="004B0438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43B86A2C" w14:textId="77777777" w:rsidR="005C225E" w:rsidRPr="00FD0BC6" w:rsidRDefault="005C225E" w:rsidP="00FE2563">
            <w:pPr>
              <w:pStyle w:val="Boczek"/>
              <w:tabs>
                <w:tab w:val="left" w:leader="dot" w:pos="4253"/>
              </w:tabs>
              <w:suppressAutoHyphens/>
              <w:spacing w:before="100"/>
              <w:ind w:left="34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 (ceny bieżące)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4CDE9DC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916886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63C115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6407C6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F32BC1" w14:textId="77777777" w:rsidR="005C225E" w:rsidRPr="00D26B5F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E25EF6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9D26C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61C0A9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9D26C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28DD33" w14:textId="77777777" w:rsidR="005C225E" w:rsidRPr="00317153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354F3E">
              <w:rPr>
                <w:rFonts w:ascii="Fira Sans" w:hAnsi="Fira Sans"/>
                <w:color w:val="auto"/>
              </w:rPr>
              <w:t>89,5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BAC425" w14:textId="77777777" w:rsidR="005C225E" w:rsidRPr="00BA3127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D66C12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9039861" w14:textId="77777777" w:rsidR="005C225E" w:rsidRPr="00E25B4B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3C7C7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F9B262" w14:textId="77777777" w:rsidR="005C225E" w:rsidRPr="0006666E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EC7E3D">
              <w:rPr>
                <w:rFonts w:ascii="Fira Sans" w:hAnsi="Fira Sans"/>
              </w:rPr>
              <w:t>96,7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3D17DF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593780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C97751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F325D4" w14:textId="331582C8" w:rsidR="005C225E" w:rsidRPr="00C54110" w:rsidRDefault="00A448FF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119,4</w:t>
            </w:r>
          </w:p>
        </w:tc>
      </w:tr>
      <w:tr w:rsidR="005C225E" w:rsidRPr="00FD0BC6" w14:paraId="082F1389" w14:textId="77777777" w:rsidTr="004B0438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34682D2A" w14:textId="77777777" w:rsidR="005C225E" w:rsidRPr="00FD0BC6" w:rsidRDefault="005C225E" w:rsidP="005C225E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B99630D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79A570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CCB0F9" w14:textId="57414880" w:rsidR="005C225E" w:rsidRPr="006407C6" w:rsidRDefault="00A448FF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AE20E4" w14:textId="220733D3" w:rsidR="005C225E" w:rsidRPr="00196025" w:rsidRDefault="00196025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309BE7" w14:textId="13BEC5A2" w:rsidR="005C225E" w:rsidRPr="009D26C7" w:rsidRDefault="00196025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D9B4ED" w14:textId="1ABB8D2B" w:rsidR="005C225E" w:rsidRPr="009D26C7" w:rsidRDefault="00DA3DE5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FEB0ED" w14:textId="249D2709" w:rsidR="005C225E" w:rsidRPr="006736D6" w:rsidRDefault="006736D6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6736D6">
              <w:rPr>
                <w:rFonts w:ascii="Fira Sans" w:hAnsi="Fira Sans"/>
              </w:rPr>
              <w:t>114,2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D66338" w14:textId="03107335" w:rsidR="005C225E" w:rsidRPr="00637583" w:rsidRDefault="007C6D49" w:rsidP="005C225E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EA91D35" w14:textId="0E37BB85" w:rsidR="005C225E" w:rsidRPr="003C7C75" w:rsidRDefault="00EC4AA4" w:rsidP="005C225E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D24721" w14:textId="77777777" w:rsidR="005C225E" w:rsidRPr="00EC7E3D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FFA4C4" w14:textId="77777777" w:rsidR="005C225E" w:rsidRPr="00593780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60BCA1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316CFD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5C225E" w:rsidRPr="00FD0BC6" w14:paraId="7761E576" w14:textId="77777777" w:rsidTr="004B043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10D1848" w14:textId="77777777" w:rsidR="005C225E" w:rsidRPr="00FD0BC6" w:rsidRDefault="005C225E" w:rsidP="005C225E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Podmioty gospodarki </w:t>
            </w:r>
            <w:proofErr w:type="spellStart"/>
            <w:r w:rsidRPr="00FD0BC6">
              <w:rPr>
                <w:rFonts w:ascii="Fira Sans" w:hAnsi="Fira Sans"/>
              </w:rPr>
              <w:t>narodowej</w:t>
            </w:r>
            <w:r w:rsidRPr="005F0A2F">
              <w:rPr>
                <w:rFonts w:ascii="Fira Sans" w:hAnsi="Fira Sans"/>
                <w:vertAlign w:val="superscript"/>
              </w:rPr>
              <w:t>e</w:t>
            </w:r>
            <w:proofErr w:type="spellEnd"/>
            <w:r w:rsidRPr="00FD0BC6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E694DC2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D8EFE1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120205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7773DC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120424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A4B90E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120783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5C2AC5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121242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E1BBDC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121827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F096CE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122276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D612F0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122600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BA13A35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123003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42E5DC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123460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790442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123736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A541EC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123980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DEF4CC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124033</w:t>
            </w:r>
          </w:p>
        </w:tc>
      </w:tr>
      <w:tr w:rsidR="005C225E" w:rsidRPr="00FD0BC6" w14:paraId="1E578EF4" w14:textId="77777777" w:rsidTr="004B043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1ACD848" w14:textId="77777777" w:rsidR="005C225E" w:rsidRPr="00FD0BC6" w:rsidRDefault="005C225E" w:rsidP="005C225E">
            <w:pPr>
              <w:pStyle w:val="Boczek"/>
              <w:tabs>
                <w:tab w:val="right" w:leader="dot" w:pos="4253"/>
              </w:tabs>
              <w:spacing w:before="100"/>
              <w:ind w:left="34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EF1F1BC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D3A041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123919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B797C3" w14:textId="11B475D4" w:rsidR="005C225E" w:rsidRPr="00FD0BC6" w:rsidRDefault="0015759B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124026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45C586" w14:textId="15DB75AB" w:rsidR="005C225E" w:rsidRPr="00FD0BC6" w:rsidRDefault="00330B85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124232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B75A33" w14:textId="0E2B374B" w:rsidR="005C225E" w:rsidRPr="00FD0BC6" w:rsidRDefault="003448D3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124386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0C076B" w14:textId="2253B78D" w:rsidR="005C225E" w:rsidRPr="00FD0BC6" w:rsidRDefault="0047601D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124850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856E7F" w14:textId="1AEF1C58" w:rsidR="005C225E" w:rsidRPr="00FD0BC6" w:rsidRDefault="00624ED5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125507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ECDF64" w14:textId="328E9256" w:rsidR="005C225E" w:rsidRPr="00FD0BC6" w:rsidRDefault="00EB2F72" w:rsidP="005C225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126067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842F6B0" w14:textId="0867EEB2" w:rsidR="005C225E" w:rsidRPr="00FD0BC6" w:rsidRDefault="003C4485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126300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FEA557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319C78F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098154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AB35F31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5C225E" w:rsidRPr="00FD0BC6" w14:paraId="43EC3295" w14:textId="77777777" w:rsidTr="004B043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013EA4E" w14:textId="77777777" w:rsidR="005C225E" w:rsidRPr="00FD0BC6" w:rsidRDefault="005C225E" w:rsidP="005C225E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 tym spółki handlowe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71066A3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3E4CD1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7359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1599FB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7383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C12AE6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7484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975EA6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7540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16B66A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7587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60A526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7625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2AC75D3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7706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D311A63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7760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CE0FAC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7820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3C0CCF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7890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C41414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7946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643038E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8038</w:t>
            </w:r>
          </w:p>
        </w:tc>
      </w:tr>
      <w:tr w:rsidR="005C225E" w:rsidRPr="00FD0BC6" w14:paraId="1383CB41" w14:textId="77777777" w:rsidTr="004B043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75D495B" w14:textId="77777777" w:rsidR="005C225E" w:rsidRPr="00FD0BC6" w:rsidRDefault="005C225E" w:rsidP="005C225E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0D40FFC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760DEA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8110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009BE8" w14:textId="28CB3472" w:rsidR="005C225E" w:rsidRPr="00FD0BC6" w:rsidRDefault="0015759B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8158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69DB37" w14:textId="02C2779B" w:rsidR="005C225E" w:rsidRPr="00FD0BC6" w:rsidRDefault="00330B85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8225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0B8ED7" w14:textId="20ECB0D5" w:rsidR="005C225E" w:rsidRPr="00FD0BC6" w:rsidRDefault="003448D3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8247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73C159" w14:textId="11385D5C" w:rsidR="005C225E" w:rsidRPr="00FD0BC6" w:rsidRDefault="0047601D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8297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CD34BE" w14:textId="2A0298E7" w:rsidR="005C225E" w:rsidRPr="00FD0BC6" w:rsidRDefault="00624ED5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8343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6D4CD1" w14:textId="2571936D" w:rsidR="005C225E" w:rsidRPr="00FD0BC6" w:rsidRDefault="009371F9" w:rsidP="005C225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8370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C28C810" w14:textId="209CFC89" w:rsidR="005C225E" w:rsidRPr="00FD0BC6" w:rsidRDefault="003C4485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8414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8FFB5B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AAC179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CD430F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9252EC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5C225E" w:rsidRPr="00FD0BC6" w14:paraId="2DD67F4F" w14:textId="77777777" w:rsidTr="004B043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21933D6" w14:textId="77777777" w:rsidR="005C225E" w:rsidRPr="00FD0BC6" w:rsidRDefault="005C225E" w:rsidP="005C225E">
            <w:pPr>
              <w:pStyle w:val="Boczek3"/>
              <w:tabs>
                <w:tab w:val="clear" w:pos="4395"/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BE66D8F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05F877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19CE30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07E2ED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996F9F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5BF236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67FE72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994CEF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521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B29277F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DCEF3A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D277D7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4C1892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576BFC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524</w:t>
            </w:r>
          </w:p>
        </w:tc>
      </w:tr>
      <w:tr w:rsidR="005C225E" w:rsidRPr="00FD0BC6" w14:paraId="126C072A" w14:textId="77777777" w:rsidTr="004B043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8DECE98" w14:textId="77777777" w:rsidR="005C225E" w:rsidRPr="00FD0BC6" w:rsidRDefault="005C225E" w:rsidP="005C225E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6A86F57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C43970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DC7FE9" w14:textId="2A603143" w:rsidR="005C225E" w:rsidRPr="00FD0BC6" w:rsidRDefault="0015759B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240229" w14:textId="1114D48F" w:rsidR="005C225E" w:rsidRPr="00FD0BC6" w:rsidRDefault="00330B85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73A3AE" w14:textId="6194A6E6" w:rsidR="005C225E" w:rsidRPr="00FD0BC6" w:rsidRDefault="003448D3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5B1A50" w14:textId="17CF6F99" w:rsidR="005C225E" w:rsidRPr="00FD0BC6" w:rsidRDefault="0047601D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0D2935" w14:textId="493F5B30" w:rsidR="005C225E" w:rsidRPr="00FD0BC6" w:rsidRDefault="00624ED5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F2AE4C" w14:textId="6E0AD76F" w:rsidR="005C225E" w:rsidRPr="00FD0BC6" w:rsidRDefault="009371F9" w:rsidP="005C225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548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B155D7E" w14:textId="6E9FDD59" w:rsidR="005C225E" w:rsidRPr="00FD0BC6" w:rsidRDefault="003C4485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548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DB09A58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1DE746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3E694E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5ABF5B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</w:tbl>
    <w:p w14:paraId="555B8889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 xml:space="preserve">a </w:t>
      </w:r>
      <w:r w:rsidRPr="00FD0BC6">
        <w:rPr>
          <w:rFonts w:ascii="Fira Sans" w:hAnsi="Fira Sans"/>
        </w:rPr>
        <w:t xml:space="preserve">W przedsiębiorstwach, w których liczba pracujących przekracza 9 osób.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5F0A2F">
        <w:rPr>
          <w:rFonts w:ascii="Fira Sans" w:hAnsi="Fira Sans"/>
        </w:rPr>
        <w:t>c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brutto do przychodów z całokształtu działalności. </w:t>
      </w:r>
      <w:r w:rsidRPr="005F0A2F">
        <w:rPr>
          <w:rFonts w:ascii="Fira Sans" w:hAnsi="Fira Sans"/>
        </w:rPr>
        <w:t>d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netto do przychodów z całokształtu działalności. </w:t>
      </w:r>
      <w:r w:rsidRPr="005F0A2F">
        <w:rPr>
          <w:rFonts w:ascii="Fira Sans" w:hAnsi="Fira Sans"/>
        </w:rPr>
        <w:t>e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>Bez osób prowadzących gospodarstwa indywidualne w rolnictwie</w:t>
      </w:r>
      <w:r w:rsidR="009F5DA2">
        <w:rPr>
          <w:rFonts w:ascii="Fira Sans" w:hAnsi="Fira Sans"/>
        </w:rPr>
        <w:t>.</w:t>
      </w:r>
    </w:p>
    <w:p w14:paraId="3391C50A" w14:textId="77777777" w:rsidR="00284CE4" w:rsidRDefault="00284CE4" w:rsidP="00284CE4">
      <w:pPr>
        <w:pStyle w:val="Notka"/>
        <w:spacing w:before="120"/>
        <w:jc w:val="left"/>
        <w:rPr>
          <w:rFonts w:ascii="Fira Sans" w:hAnsi="Fira Sans"/>
        </w:rPr>
      </w:pPr>
    </w:p>
    <w:p w14:paraId="7A40DF3B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</w:pPr>
    </w:p>
    <w:p w14:paraId="25C0C908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  <w:sectPr w:rsidR="00C610D6" w:rsidSect="002C0678">
          <w:headerReference w:type="default" r:id="rId38"/>
          <w:footerReference w:type="default" r:id="rId39"/>
          <w:pgSz w:w="16838" w:h="11906" w:orient="landscape"/>
          <w:pgMar w:top="720" w:right="720" w:bottom="720" w:left="720" w:header="170" w:footer="284" w:gutter="0"/>
          <w:paperSrc w:first="7"/>
          <w:cols w:space="708"/>
          <w:docGrid w:linePitch="360"/>
        </w:sectPr>
      </w:pPr>
    </w:p>
    <w:p w14:paraId="6FECEF47" w14:textId="77777777" w:rsidR="00C610D6" w:rsidRDefault="00C610D6" w:rsidP="00C610D6">
      <w:pPr>
        <w:pageBreakBefore/>
      </w:pPr>
      <w:r>
        <w:lastRenderedPageBreak/>
        <w:t xml:space="preserve">W przypadku cytowania danych Głównego Urzędu Statystycznego prosimy o zamieszczenie informacji: „Źródło danych GUS”, a </w:t>
      </w:r>
      <w:r w:rsidR="00E60947" w:rsidRPr="001570E3">
        <w:t>w</w:t>
      </w:r>
      <w:r w:rsidR="001B47CA">
        <w:t xml:space="preserve"> </w:t>
      </w:r>
      <w:r>
        <w:t>przypadku publikowania obliczeń dokonanych na danych opublikowanych przez GUS prosimy o zamieszczenie informacji: „Opracowanie własne na podstawie danych GUS”.</w:t>
      </w:r>
    </w:p>
    <w:p w14:paraId="6FA4598C" w14:textId="77777777" w:rsidR="00C610D6" w:rsidRDefault="00C610D6" w:rsidP="00C610D6"/>
    <w:p w14:paraId="0F0C3949" w14:textId="77777777" w:rsidR="00C610D6" w:rsidRDefault="00C610D6" w:rsidP="00C610D6">
      <w:pPr>
        <w:rPr>
          <w:sz w:val="18"/>
        </w:rPr>
      </w:pPr>
    </w:p>
    <w:tbl>
      <w:tblPr>
        <w:tblpPr w:leftFromText="141" w:rightFromText="141" w:vertAnchor="text" w:horzAnchor="margin" w:tblpY="32"/>
        <w:tblW w:w="0" w:type="auto"/>
        <w:tblLook w:val="04A0" w:firstRow="1" w:lastRow="0" w:firstColumn="1" w:lastColumn="0" w:noHBand="0" w:noVBand="1"/>
        <w:tblCaption w:val="Dane kontaktowe"/>
        <w:tblDescription w:val="Opracowanie merytoryczne: Urząd Statystyczny w Kielcach, p.o. Dyrektor Ewa Tomczyk, telefon 412499602&#10;Rozpowszechnianie: Informatorium Statystyczne, telefon 412499623&#10;"/>
      </w:tblPr>
      <w:tblGrid>
        <w:gridCol w:w="4379"/>
        <w:gridCol w:w="3942"/>
      </w:tblGrid>
      <w:tr w:rsidR="007A26BE" w:rsidRPr="008F3638" w14:paraId="69D3E3F0" w14:textId="77777777" w:rsidTr="007A26BE">
        <w:trPr>
          <w:trHeight w:val="1912"/>
        </w:trPr>
        <w:tc>
          <w:tcPr>
            <w:tcW w:w="4379" w:type="dxa"/>
          </w:tcPr>
          <w:p w14:paraId="62FE6EDF" w14:textId="77777777" w:rsidR="007A26BE" w:rsidRPr="008F3638" w:rsidRDefault="007A26BE" w:rsidP="007A26BE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55F05A8B" w14:textId="77777777" w:rsidR="007A26BE" w:rsidRDefault="007A26BE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Kielcach</w:t>
            </w:r>
          </w:p>
          <w:p w14:paraId="00CE782B" w14:textId="77777777" w:rsidR="007A26BE" w:rsidRDefault="00EB3969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 xml:space="preserve">p.o. </w:t>
            </w:r>
            <w:r w:rsidR="007A26BE"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="00795AE5">
              <w:rPr>
                <w:rFonts w:cs="Arial"/>
                <w:b/>
                <w:color w:val="000000" w:themeColor="text1"/>
                <w:sz w:val="20"/>
              </w:rPr>
              <w:t>Ewa Tomczyk</w:t>
            </w:r>
          </w:p>
          <w:p w14:paraId="0BE4ABCB" w14:textId="1648AE63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="00F7112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96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</w:t>
            </w:r>
            <w:r w:rsidR="00795AE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</w:t>
            </w:r>
          </w:p>
          <w:p w14:paraId="5E9F37A1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14:paraId="1D25F943" w14:textId="77777777" w:rsidR="007A26BE" w:rsidRPr="008F3638" w:rsidRDefault="007A26BE" w:rsidP="00B204EB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proofErr w:type="spellStart"/>
            <w:r w:rsidR="00B204EB">
              <w:rPr>
                <w:rFonts w:cs="Arial"/>
                <w:b/>
                <w:color w:val="000000" w:themeColor="text1"/>
                <w:sz w:val="20"/>
              </w:rPr>
              <w:t>Informatorium</w:t>
            </w:r>
            <w:proofErr w:type="spellEnd"/>
            <w:r w:rsidR="00B204EB">
              <w:rPr>
                <w:rFonts w:cs="Arial"/>
                <w:b/>
                <w:color w:val="000000" w:themeColor="text1"/>
                <w:sz w:val="20"/>
              </w:rPr>
              <w:t xml:space="preserve"> Statystyczne</w:t>
            </w:r>
          </w:p>
          <w:p w14:paraId="54D8525C" w14:textId="07BB3888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34DC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="00F7112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34DC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249 96 23</w:t>
            </w:r>
          </w:p>
          <w:p w14:paraId="09DC7728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00DC670D" w14:textId="77777777" w:rsidR="007A26BE" w:rsidRDefault="007A26BE" w:rsidP="007A26BE">
      <w:pPr>
        <w:rPr>
          <w:sz w:val="18"/>
        </w:rPr>
      </w:pPr>
    </w:p>
    <w:p w14:paraId="226A10AD" w14:textId="77777777" w:rsidR="007A26BE" w:rsidRDefault="007A26BE" w:rsidP="007A26BE">
      <w:pPr>
        <w:rPr>
          <w:sz w:val="18"/>
        </w:rPr>
      </w:pPr>
    </w:p>
    <w:p w14:paraId="5A0E841B" w14:textId="77777777" w:rsidR="007A26BE" w:rsidRDefault="007A26BE" w:rsidP="007A26BE">
      <w:pPr>
        <w:rPr>
          <w:sz w:val="18"/>
        </w:rPr>
      </w:pPr>
    </w:p>
    <w:p w14:paraId="79EEDB2E" w14:textId="77777777" w:rsidR="007A26BE" w:rsidRDefault="007A26BE" w:rsidP="007A26BE">
      <w:pPr>
        <w:rPr>
          <w:sz w:val="18"/>
        </w:rPr>
      </w:pPr>
    </w:p>
    <w:p w14:paraId="5B5B7449" w14:textId="77777777" w:rsidR="007A26BE" w:rsidRDefault="007A26BE" w:rsidP="007A26BE">
      <w:pPr>
        <w:rPr>
          <w:sz w:val="18"/>
        </w:rPr>
      </w:pPr>
    </w:p>
    <w:p w14:paraId="5E890908" w14:textId="77777777" w:rsidR="007A26BE" w:rsidRDefault="007A26BE" w:rsidP="007A26BE">
      <w:pPr>
        <w:rPr>
          <w:sz w:val="20"/>
        </w:rPr>
      </w:pPr>
    </w:p>
    <w:p w14:paraId="4A2C630E" w14:textId="77777777" w:rsidR="00B34DCA" w:rsidRPr="000F74FB" w:rsidRDefault="00B34DCA" w:rsidP="00B34DCA">
      <w:pPr>
        <w:rPr>
          <w:sz w:val="20"/>
        </w:rPr>
      </w:pPr>
    </w:p>
    <w:p w14:paraId="23E0E030" w14:textId="77777777" w:rsidR="00B34DCA" w:rsidRPr="000F74FB" w:rsidRDefault="00B34DCA" w:rsidP="00B34DCA">
      <w:pPr>
        <w:rPr>
          <w:sz w:val="18"/>
        </w:rPr>
      </w:pPr>
    </w:p>
    <w:tbl>
      <w:tblPr>
        <w:tblStyle w:val="Tabela-Siatka"/>
        <w:tblW w:w="633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Adresy do strony internetowej Urzędu Statystycznego w Kielcach oraz twittera i facebooka"/>
        <w:tblDescription w:val="www.kielce.stat.gov.pl; @Kielce_STAT; @UrzadStatystycznyKielce"/>
      </w:tblPr>
      <w:tblGrid>
        <w:gridCol w:w="568"/>
        <w:gridCol w:w="3477"/>
        <w:gridCol w:w="554"/>
        <w:gridCol w:w="2576"/>
        <w:gridCol w:w="554"/>
        <w:gridCol w:w="5523"/>
      </w:tblGrid>
      <w:tr w:rsidR="00B34DCA" w14:paraId="6F66FA9A" w14:textId="77777777" w:rsidTr="00633A47">
        <w:trPr>
          <w:trHeight w:val="567"/>
        </w:trPr>
        <w:tc>
          <w:tcPr>
            <w:tcW w:w="214" w:type="pct"/>
            <w:vAlign w:val="center"/>
          </w:tcPr>
          <w:p w14:paraId="05054B96" w14:textId="77777777" w:rsidR="00B34DCA" w:rsidRPr="000F74FB" w:rsidRDefault="00B34DCA" w:rsidP="00633A47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1264" behindDoc="0" locked="0" layoutInCell="1" allowOverlap="1" wp14:anchorId="1F68EE92" wp14:editId="2DA1DF60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31750</wp:posOffset>
                  </wp:positionV>
                  <wp:extent cx="256540" cy="251460"/>
                  <wp:effectExtent l="0" t="0" r="0" b="0"/>
                  <wp:wrapNone/>
                  <wp:docPr id="3" name="Obraz 3" descr="Ikona strony www ">
                    <a:hlinkClick xmlns:a="http://schemas.openxmlformats.org/drawingml/2006/main" r:id="rId14" tooltip="Link do strony Internetowej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az 3" descr="Ikona strony www ">
                            <a:hlinkClick r:id="rId14" tooltip="Link do strony Internetowej Urzędu Statystycznego w Kielcach"/>
                          </pic:cNvPr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12" w:type="pct"/>
            <w:vAlign w:val="center"/>
          </w:tcPr>
          <w:p w14:paraId="37316B2C" w14:textId="77777777" w:rsidR="00B34DCA" w:rsidRDefault="00B34DCA" w:rsidP="00633A47">
            <w:pPr>
              <w:rPr>
                <w:sz w:val="18"/>
              </w:rPr>
            </w:pPr>
            <w:r>
              <w:t>www.kielce.stat.gov.pl</w:t>
            </w:r>
          </w:p>
        </w:tc>
        <w:tc>
          <w:tcPr>
            <w:tcW w:w="209" w:type="pct"/>
            <w:vAlign w:val="center"/>
          </w:tcPr>
          <w:p w14:paraId="7DE93ADE" w14:textId="77777777" w:rsidR="00B34DCA" w:rsidRDefault="00B34DCA" w:rsidP="00633A47">
            <w:pPr>
              <w:spacing w:before="0" w:after="160" w:line="259" w:lineRule="auto"/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2288" behindDoc="0" locked="0" layoutInCell="1" allowOverlap="1" wp14:anchorId="4DC0E49B" wp14:editId="6559CF67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6985</wp:posOffset>
                  </wp:positionV>
                  <wp:extent cx="256540" cy="251460"/>
                  <wp:effectExtent l="0" t="0" r="0" b="0"/>
                  <wp:wrapNone/>
                  <wp:docPr id="22" name="Obraz 22" descr="Ikona twitter">
                    <a:hlinkClick xmlns:a="http://schemas.openxmlformats.org/drawingml/2006/main" r:id="rId41" tooltip="Link do komunikatora Twiteer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az 22" descr="Ikona twitter">
                            <a:hlinkClick r:id="rId41" tooltip="Link do komunikatora Twiteer Urzędu Statystycznego w Kielcach"/>
                          </pic:cNvPr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72" w:type="pct"/>
            <w:vAlign w:val="bottom"/>
          </w:tcPr>
          <w:p w14:paraId="77844637" w14:textId="77777777" w:rsidR="00B34DCA" w:rsidRDefault="00B34DCA" w:rsidP="00633A47">
            <w:pPr>
              <w:spacing w:before="0" w:after="160" w:line="259" w:lineRule="auto"/>
            </w:pPr>
            <w:r w:rsidRPr="003D5F42">
              <w:rPr>
                <w:sz w:val="20"/>
              </w:rPr>
              <w:t>@</w:t>
            </w:r>
            <w:r>
              <w:t>Kielce_STAT</w:t>
            </w:r>
          </w:p>
        </w:tc>
        <w:tc>
          <w:tcPr>
            <w:tcW w:w="209" w:type="pct"/>
            <w:vAlign w:val="center"/>
          </w:tcPr>
          <w:p w14:paraId="288697A7" w14:textId="77777777" w:rsidR="00B34DCA" w:rsidRDefault="00B34DCA" w:rsidP="00633A47">
            <w:pPr>
              <w:spacing w:before="0" w:after="160" w:line="259" w:lineRule="auto"/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3312" behindDoc="0" locked="0" layoutInCell="1" allowOverlap="1" wp14:anchorId="62295445" wp14:editId="6C14E397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9525</wp:posOffset>
                  </wp:positionV>
                  <wp:extent cx="256540" cy="251460"/>
                  <wp:effectExtent l="0" t="0" r="0" b="0"/>
                  <wp:wrapNone/>
                  <wp:docPr id="25" name="Obraz 25" descr="Ikona facebook">
                    <a:hlinkClick xmlns:a="http://schemas.openxmlformats.org/drawingml/2006/main" r:id="rId43" tooltip="Link do strony Facebook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Obraz 25" descr="Ikona facebook">
                            <a:hlinkClick r:id="rId43" tooltip="Link do strony Facebook Urzędu Statystycznego w Kielcach"/>
                          </pic:cNvPr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4" w:type="pct"/>
            <w:vAlign w:val="bottom"/>
          </w:tcPr>
          <w:p w14:paraId="4E74BC41" w14:textId="77777777" w:rsidR="00B34DCA" w:rsidRDefault="00B34DCA" w:rsidP="00633A47">
            <w:pPr>
              <w:spacing w:before="0" w:after="160" w:line="259" w:lineRule="auto"/>
            </w:pPr>
            <w:r w:rsidRPr="003D5F42">
              <w:rPr>
                <w:sz w:val="20"/>
              </w:rPr>
              <w:t>@</w:t>
            </w:r>
            <w:r w:rsidRPr="0012752D">
              <w:t>UrzadStatystycznyKielce</w:t>
            </w:r>
          </w:p>
        </w:tc>
      </w:tr>
    </w:tbl>
    <w:p w14:paraId="016274C1" w14:textId="77777777" w:rsidR="008A35B0" w:rsidRDefault="008A35B0" w:rsidP="007A26BE">
      <w:pPr>
        <w:rPr>
          <w:sz w:val="18"/>
        </w:rPr>
      </w:pPr>
    </w:p>
    <w:p w14:paraId="5CA8E2D9" w14:textId="514C90F9" w:rsidR="007A26BE" w:rsidRPr="00001C5B" w:rsidRDefault="007A045A" w:rsidP="007A26BE">
      <w:pPr>
        <w:rPr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26E7E64C" wp14:editId="09BC6D63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559550" cy="4443095"/>
                <wp:effectExtent l="0" t="0" r="12700" b="14605"/>
                <wp:wrapSquare wrapText="bothSides"/>
                <wp:docPr id="27" name="Pole tekstowe 2" descr="Hiperłącza do opracować powiązanych tematyczni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A5B95" w14:textId="77777777" w:rsidR="00BC1124" w:rsidRDefault="00BC1124" w:rsidP="007A26BE">
                            <w:pPr>
                              <w:rPr>
                                <w:b/>
                              </w:rPr>
                            </w:pPr>
                          </w:p>
                          <w:p w14:paraId="58084030" w14:textId="77777777" w:rsidR="00BC1124" w:rsidRPr="00675A7F" w:rsidRDefault="00BC1124" w:rsidP="007A26BE">
                            <w:pPr>
                              <w:rPr>
                                <w:b/>
                              </w:rPr>
                            </w:pPr>
                            <w:r w:rsidRPr="00675A7F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4F936234" w14:textId="363EBC0E" w:rsidR="00BC1124" w:rsidRPr="00FC0EB5" w:rsidRDefault="00BC1124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"https://stat.gov.pl/obszary-tematyczne/inne-opracowania/informacje-o-sytuacji-spoleczno-gospodarczej/sytuacja-spoleczno-gospodarcza-kraju-w-sierpniu-2022-r-,1,124.html" \o "Link do opracowania pt. Sytuacja społeczno-gospodarcza kraju"</w:instrText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kraju</w:t>
                            </w:r>
                          </w:p>
                          <w:p w14:paraId="21A40555" w14:textId="416CF5CC" w:rsidR="00BC1124" w:rsidRPr="00DB6140" w:rsidRDefault="00BC1124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"https://stat.gov.pl/obszary-tematyczne/inne-opracowania/informacje-o-sytuacji-spoleczno-gospodarczej/sytuacja-spoleczno-gospodarcza-wojewodztw-nr-22022,3,46.html" \o "Link do opracowania pt. \"Sytuacja społeczno-gospodarcza województw\" "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DB6140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województw</w:t>
                            </w:r>
                          </w:p>
                          <w:p w14:paraId="642B4CE4" w14:textId="12A329F0" w:rsidR="00BC1124" w:rsidRPr="00FC0EB5" w:rsidRDefault="00BC1124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"https://stat.gov.pl/obszary-tematyczne/inne-opracowania/informacje-o-sytuacji-spoleczno-gospodarczej/biuletyn-statystyczny-nr-82022,4,129.html" \o "Link do opracowania pt. Biuletyn Statystyczny GUS"</w:instrText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Statystyczny GUS</w:t>
                            </w:r>
                          </w:p>
                          <w:p w14:paraId="6C31A529" w14:textId="18356ADF" w:rsidR="00BC1124" w:rsidRPr="00FC0EB5" w:rsidRDefault="00BC1124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"https://kielce.stat.gov.pl/opracowania-biezace/komunikaty-i-biuletyny/inne-opracowania/biuletyn-statystyczny-wojewodztwa-swietokrzyskiego-2-kwartal-2022,3,55.html" \o "Link do opracowania pt. Biuletyn Statystyczny województwa świętokrzyskiego"</w:instrText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Statystyczny województwa świętokrzyskiego</w:t>
                            </w:r>
                          </w:p>
                          <w:p w14:paraId="479A0A09" w14:textId="77777777" w:rsidR="00BC1124" w:rsidRPr="00675A7F" w:rsidRDefault="00BC1124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7B7FC3B9" w14:textId="77777777" w:rsidR="00BC1124" w:rsidRPr="00BD206D" w:rsidRDefault="00BC1124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D206D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6F8482D8" w14:textId="77777777" w:rsidR="00BC1124" w:rsidRPr="00BD206D" w:rsidRDefault="004F1110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5" w:tooltip="Link do bazy danych Bank Danych Lokalnych" w:history="1">
                              <w:r w:rsidR="00BC1124"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14:paraId="499C9560" w14:textId="77777777" w:rsidR="00BC1124" w:rsidRPr="00BD206D" w:rsidRDefault="004F1110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6" w:tooltip="Link do bazy danych Dziedzinowe Bazy Wiedzy" w:history="1">
                              <w:r w:rsidR="00BC1124"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 (DBW)</w:t>
                              </w:r>
                            </w:hyperlink>
                          </w:p>
                          <w:p w14:paraId="171B55ED" w14:textId="77777777" w:rsidR="00BC1124" w:rsidRPr="00BD206D" w:rsidRDefault="00BC1124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0EBC149B" w14:textId="77777777" w:rsidR="00BC1124" w:rsidRDefault="00BC1124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606F37ED" w14:textId="77777777" w:rsidR="00BC1124" w:rsidRPr="00593780" w:rsidRDefault="004F1110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7" w:tooltip="Link do strony słownika pojęć stosowanych w statystyce" w:history="1">
                              <w:r w:rsidR="00BC1124" w:rsidRPr="00593780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  <w:bookmarkStart w:id="6" w:name="_GoBack"/>
                            <w:bookmarkEnd w:id="6"/>
                          </w:p>
                          <w:p w14:paraId="25C17317" w14:textId="77777777" w:rsidR="00BC1124" w:rsidRPr="00545267" w:rsidRDefault="00BC1124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7E64C" id="Pole tekstowe 2" o:spid="_x0000_s1030" type="#_x0000_t202" alt="Hiperłącza do opracować powiązanych tematycznie." style="position:absolute;margin-left:1.5pt;margin-top:33.5pt;width:516.5pt;height:349.8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" fillcolor="#f2f2f2 [3052]" strokecolor="white [3212]">
                <v:textbox>
                  <w:txbxContent>
                    <w:p w14:paraId="342A5B95" w14:textId="77777777" w:rsidR="00BC1124" w:rsidRDefault="00BC1124" w:rsidP="007A26BE">
                      <w:pPr>
                        <w:rPr>
                          <w:b/>
                        </w:rPr>
                      </w:pPr>
                    </w:p>
                    <w:p w14:paraId="58084030" w14:textId="77777777" w:rsidR="00BC1124" w:rsidRPr="00675A7F" w:rsidRDefault="00BC1124" w:rsidP="007A26BE">
                      <w:pPr>
                        <w:rPr>
                          <w:b/>
                        </w:rPr>
                      </w:pPr>
                      <w:r w:rsidRPr="00675A7F">
                        <w:rPr>
                          <w:b/>
                        </w:rPr>
                        <w:t>Powiązane opracowania</w:t>
                      </w:r>
                    </w:p>
                    <w:p w14:paraId="4F936234" w14:textId="363EBC0E" w:rsidR="00BC1124" w:rsidRPr="00FC0EB5" w:rsidRDefault="00BC1124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"https://stat.gov.pl/obszary-tematyczne/inne-opracowania/informacje-o-sytuacji-spoleczno-gospodarczej/sytuacja-spoleczno-gospodarcza-kraju-w-sierpniu-2022-r-,1,124.html" \o "Link do opracowania pt. Sytuacja społeczno-gospodarcza kraju"</w:instrText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społeczno-gospodarcza kraju</w:t>
                      </w:r>
                    </w:p>
                    <w:p w14:paraId="21A40555" w14:textId="416CF5CC" w:rsidR="00BC1124" w:rsidRPr="00DB6140" w:rsidRDefault="00BC1124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"https://stat.gov.pl/obszary-tematyczne/inne-opracowania/informacje-o-sytuacji-spoleczno-gospodarczej/sytuacja-spoleczno-gospodarcza-wojewodztw-nr-22022,3,46.html" \o "Link do opracowania pt. \"Sytuacja społeczno-gospodarcza województw\" "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DB6140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społeczno-gospodarcza województw</w:t>
                      </w:r>
                    </w:p>
                    <w:p w14:paraId="642B4CE4" w14:textId="12A329F0" w:rsidR="00BC1124" w:rsidRPr="00FC0EB5" w:rsidRDefault="00BC1124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"https://stat.gov.pl/obszary-tematyczne/inne-opracowania/informacje-o-sytuacji-spoleczno-gospodarczej/biuletyn-statystyczny-nr-82022,4,129.html" \o "Link do opracowania pt. Biuletyn Statystyczny GUS"</w:instrText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Statystyczny GUS</w:t>
                      </w:r>
                    </w:p>
                    <w:p w14:paraId="6C31A529" w14:textId="18356ADF" w:rsidR="00BC1124" w:rsidRPr="00FC0EB5" w:rsidRDefault="00BC1124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"https://kielce.stat.gov.pl/opracowania-biezace/komunikaty-i-biuletyny/inne-opracowania/biuletyn-statystyczny-wojewodztwa-swietokrzyskiego-2-kwartal-2022,3,55.html" \o "Link do opracowania pt. Biuletyn Statystyczny województwa świętokrzyskiego"</w:instrText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Statystyczny województwa świętokrzyskiego</w:t>
                      </w:r>
                    </w:p>
                    <w:p w14:paraId="479A0A09" w14:textId="77777777" w:rsidR="00BC1124" w:rsidRPr="00675A7F" w:rsidRDefault="00BC1124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14:paraId="7B7FC3B9" w14:textId="77777777" w:rsidR="00BC1124" w:rsidRPr="00BD206D" w:rsidRDefault="00BC1124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D206D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6F8482D8" w14:textId="77777777" w:rsidR="00BC1124" w:rsidRPr="00BD206D" w:rsidRDefault="004F1110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8" w:tooltip="Link do bazy danych Bank Danych Lokalnych" w:history="1">
                        <w:r w:rsidR="00BC1124"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14:paraId="499C9560" w14:textId="77777777" w:rsidR="00BC1124" w:rsidRPr="00BD206D" w:rsidRDefault="004F1110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9" w:tooltip="Link do bazy danych Dziedzinowe Bazy Wiedzy" w:history="1">
                        <w:r w:rsidR="00BC1124"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Dziedzinowe Bazy Wiedzy (DBW)</w:t>
                        </w:r>
                      </w:hyperlink>
                    </w:p>
                    <w:p w14:paraId="171B55ED" w14:textId="77777777" w:rsidR="00BC1124" w:rsidRPr="00BD206D" w:rsidRDefault="00BC1124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0EBC149B" w14:textId="77777777" w:rsidR="00BC1124" w:rsidRDefault="00BC1124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606F37ED" w14:textId="77777777" w:rsidR="00BC1124" w:rsidRPr="00593780" w:rsidRDefault="004F1110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0" w:tooltip="Link do strony słownika pojęć stosowanych w statystyce" w:history="1">
                        <w:r w:rsidR="00BC1124" w:rsidRPr="00593780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  <w:bookmarkStart w:id="7" w:name="_GoBack"/>
                      <w:bookmarkEnd w:id="7"/>
                    </w:p>
                    <w:p w14:paraId="25C17317" w14:textId="77777777" w:rsidR="00BC1124" w:rsidRPr="00545267" w:rsidRDefault="00BC1124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613973E" w14:textId="77777777" w:rsidR="00591DA8" w:rsidRDefault="00591DA8" w:rsidP="00591DA8"/>
    <w:p w14:paraId="489DFB64" w14:textId="77777777" w:rsidR="007A26BE" w:rsidRDefault="007A26BE" w:rsidP="00591DA8"/>
    <w:p w14:paraId="6FC20B4F" w14:textId="23744FEB" w:rsidR="007A26BE" w:rsidRDefault="007A26BE" w:rsidP="00591DA8"/>
    <w:sectPr w:rsidR="007A26BE" w:rsidSect="002C0678">
      <w:headerReference w:type="default" r:id="rId51"/>
      <w:footerReference w:type="default" r:id="rId52"/>
      <w:pgSz w:w="11906" w:h="16838"/>
      <w:pgMar w:top="720" w:right="720" w:bottom="720" w:left="720" w:header="170" w:footer="283" w:gutter="0"/>
      <w:paperSrc w:firs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DCE438" w14:textId="77777777" w:rsidR="00BC1124" w:rsidRDefault="00BC1124" w:rsidP="000662E2">
      <w:pPr>
        <w:spacing w:after="0" w:line="240" w:lineRule="auto"/>
      </w:pPr>
      <w:r>
        <w:separator/>
      </w:r>
    </w:p>
  </w:endnote>
  <w:endnote w:type="continuationSeparator" w:id="0">
    <w:p w14:paraId="7F1DE013" w14:textId="77777777" w:rsidR="00BC1124" w:rsidRDefault="00BC1124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1963A8CB-21F5-4D5E-97FF-F7A778E26893}"/>
    <w:embedBold r:id="rId2" w:fontKey="{01230848-190F-45DF-A15B-D404FDB0E918}"/>
    <w:embedItalic r:id="rId3" w:fontKey="{6B0347BD-0988-477D-B286-BEB7E4D88E3B}"/>
  </w:font>
  <w:font w:name="Fira Sans"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4" w:fontKey="{18D83188-05EB-4A79-B20D-569E44BC6F6B}"/>
    <w:embedBold r:id="rId5" w:fontKey="{0CB2899A-9862-4912-A4E7-21D6983FF8C7}"/>
    <w:embedItalic r:id="rId6" w:fontKey="{7BAA22FE-8563-4B2F-BCD6-0115F2DBC87F}"/>
  </w:font>
  <w:font w:name="Fira Sans SemiBold">
    <w:altName w:val="Fira Sans SemiBold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E8CD4EB1-1F4C-4973-9F0C-F2F2DC84E534}"/>
    <w:embedBold r:id="rId8" w:fontKey="{6823B997-C0E1-44DB-8826-F3D066EA9C9C}"/>
  </w:font>
  <w:font w:name="Fira Sans Medium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CA8802AF-A41E-4109-8150-63EAE2B766B6}"/>
    <w:embedItalic r:id="rId10" w:fontKey="{2187801E-F03C-4635-B708-4545AEED819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987B5E94-5A34-4631-A514-80B1C5820F9F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E15C0808-8C7D-4932-A4A8-25D1EB8FB6AF}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3" w:fontKey="{6A5541EA-8DDC-48D3-A513-26DC60E0142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4" w:fontKey="{1FE69267-0122-4496-B138-09E4197E4C7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5" w:fontKey="{7B207C89-17E7-44B6-99C1-1D194856AEC5}"/>
    <w:embedBold r:id="rId16" w:fontKey="{D1146F92-594C-4C81-8BDC-EA147366F9B9}"/>
    <w:embedItalic r:id="rId17" w:fontKey="{96D4BD46-A7FF-4C79-ADAE-019FD4B21F8D}"/>
    <w:embedBoldItalic r:id="rId18" w:fontKey="{ADBBC58B-F4B4-4ADD-8B6E-24340AEB3350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9" w:fontKey="{C0DE6F0A-A5D5-4FD8-AFFF-CC6D0808F99D}"/>
  </w:font>
  <w:font w:name="Myriad Pro">
    <w:altName w:val="Fira Sans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FiraSans-Regular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FiraSans-Bold">
    <w:altName w:val="MS Gothic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EndPr/>
    <w:sdtContent>
      <w:p w14:paraId="43C91014" w14:textId="77777777" w:rsidR="00BC1124" w:rsidRDefault="00BC1124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37AB71F" w14:textId="77777777" w:rsidR="00BC1124" w:rsidRDefault="00BC1124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64268367"/>
      <w:docPartObj>
        <w:docPartGallery w:val="Page Numbers (Bottom of Page)"/>
        <w:docPartUnique/>
      </w:docPartObj>
    </w:sdtPr>
    <w:sdtEndPr/>
    <w:sdtContent>
      <w:p w14:paraId="6B4A6DE6" w14:textId="77777777" w:rsidR="00BC1124" w:rsidRDefault="00BC1124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166EED1" w14:textId="77777777" w:rsidR="00BC1124" w:rsidRDefault="00BC1124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30995646"/>
      <w:docPartObj>
        <w:docPartGallery w:val="Page Numbers (Bottom of Page)"/>
        <w:docPartUnique/>
      </w:docPartObj>
    </w:sdtPr>
    <w:sdtEndPr/>
    <w:sdtContent>
      <w:p w14:paraId="52729155" w14:textId="77777777" w:rsidR="00BC1124" w:rsidRDefault="00BC1124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14:paraId="103E3ABB" w14:textId="77777777" w:rsidR="00BC1124" w:rsidRDefault="00BC1124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  <w:p w14:paraId="3E5FCB09" w14:textId="77777777" w:rsidR="00BC1124" w:rsidRDefault="00BC1124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6857845"/>
      <w:docPartObj>
        <w:docPartGallery w:val="Page Numbers (Bottom of Page)"/>
        <w:docPartUnique/>
      </w:docPartObj>
    </w:sdtPr>
    <w:sdtEndPr/>
    <w:sdtContent>
      <w:p w14:paraId="6FDC6993" w14:textId="77777777" w:rsidR="00BC1124" w:rsidRDefault="00BC1124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27</w:t>
        </w:r>
        <w:r>
          <w:rPr>
            <w:noProof/>
          </w:rPr>
          <w:fldChar w:fldCharType="end"/>
        </w:r>
      </w:p>
    </w:sdtContent>
  </w:sdt>
  <w:p w14:paraId="75CB12AD" w14:textId="77777777" w:rsidR="00BC1124" w:rsidRDefault="00BC1124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41777"/>
      <w:docPartObj>
        <w:docPartGallery w:val="Page Numbers (Bottom of Page)"/>
        <w:docPartUnique/>
      </w:docPartObj>
    </w:sdtPr>
    <w:sdtEndPr/>
    <w:sdtContent>
      <w:p w14:paraId="6F35BAA9" w14:textId="77777777" w:rsidR="00BC1124" w:rsidRDefault="00BC1124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28</w:t>
        </w:r>
        <w:r>
          <w:rPr>
            <w:noProof/>
          </w:rPr>
          <w:fldChar w:fldCharType="end"/>
        </w:r>
      </w:p>
    </w:sdtContent>
  </w:sdt>
  <w:p w14:paraId="7B46CE71" w14:textId="77777777" w:rsidR="00BC1124" w:rsidRDefault="00BC1124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F7D635" w14:textId="77777777" w:rsidR="00BC1124" w:rsidRDefault="00BC1124" w:rsidP="000662E2">
      <w:pPr>
        <w:spacing w:after="0" w:line="240" w:lineRule="auto"/>
      </w:pPr>
      <w:r>
        <w:separator/>
      </w:r>
    </w:p>
  </w:footnote>
  <w:footnote w:type="continuationSeparator" w:id="0">
    <w:p w14:paraId="03F34848" w14:textId="77777777" w:rsidR="00BC1124" w:rsidRDefault="00BC1124" w:rsidP="000662E2">
      <w:pPr>
        <w:spacing w:after="0" w:line="240" w:lineRule="auto"/>
      </w:pPr>
      <w:r>
        <w:continuationSeparator/>
      </w:r>
    </w:p>
  </w:footnote>
  <w:footnote w:id="1">
    <w:p w14:paraId="7123D14A" w14:textId="77777777" w:rsidR="00BC1124" w:rsidRDefault="00BC1124" w:rsidP="00BC612F">
      <w:pPr>
        <w:pStyle w:val="Tekstprzypisudolnego"/>
        <w:suppressAutoHyphens/>
        <w:ind w:left="113" w:hanging="113"/>
        <w:rPr>
          <w:sz w:val="16"/>
          <w:szCs w:val="16"/>
        </w:rPr>
      </w:pPr>
      <w:r w:rsidRPr="00952281">
        <w:rPr>
          <w:rStyle w:val="Odwoanieprzypisudolnego"/>
          <w:sz w:val="16"/>
        </w:rPr>
        <w:footnoteRef/>
      </w:r>
      <w:r>
        <w:rPr>
          <w:rFonts w:ascii="Arial" w:hAnsi="Arial" w:cs="Arial"/>
          <w:sz w:val="12"/>
          <w:szCs w:val="16"/>
        </w:rPr>
        <w:t xml:space="preserve"> </w:t>
      </w:r>
      <w:r>
        <w:rPr>
          <w:rFonts w:cs="Arial"/>
          <w:sz w:val="16"/>
          <w:szCs w:val="16"/>
        </w:rPr>
        <w:t xml:space="preserve">Przeciętne wartości temperatur i opadów obliczono jako średnie arytmetyczne przeciętnych miesięcznych wartości </w:t>
      </w:r>
      <w:r>
        <w:rPr>
          <w:sz w:val="16"/>
          <w:szCs w:val="16"/>
        </w:rPr>
        <w:t>z dwóch stacji hydrologiczno-meteorologicznych Instytutu Meteorologii i Gospodarki Wodnej zlokalizowanych w Kielcach i Sandomierzu.</w:t>
      </w:r>
    </w:p>
  </w:footnote>
  <w:footnote w:id="2">
    <w:p w14:paraId="7C6F7554" w14:textId="77777777" w:rsidR="00BC1124" w:rsidRDefault="00BC1124" w:rsidP="009246B2">
      <w:pPr>
        <w:pStyle w:val="Tekstprzypisudolnego"/>
        <w:ind w:left="113" w:hanging="113"/>
        <w:rPr>
          <w:sz w:val="16"/>
          <w:szCs w:val="16"/>
        </w:rPr>
      </w:pPr>
      <w:r w:rsidRPr="00ED6A05"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ab/>
        <w:t>Dane pozyskiwane są w cyklu miesięcznym i mogą ulec zmianie po opracowaniu kwartalnych danych ostatecznych.</w:t>
      </w:r>
    </w:p>
  </w:footnote>
  <w:footnote w:id="3">
    <w:p w14:paraId="2F474F58" w14:textId="77777777" w:rsidR="00BC1124" w:rsidRPr="00C14D92" w:rsidRDefault="00BC1124" w:rsidP="00D36169">
      <w:pPr>
        <w:pStyle w:val="Default"/>
        <w:rPr>
          <w:rFonts w:ascii="Fira Sans" w:hAnsi="Fira Sans"/>
          <w:sz w:val="16"/>
          <w:szCs w:val="16"/>
        </w:rPr>
      </w:pPr>
      <w:r w:rsidRPr="00C14D92">
        <w:rPr>
          <w:rStyle w:val="Odwoanieprzypisudolnego"/>
          <w:rFonts w:ascii="Fira Sans" w:eastAsiaTheme="majorEastAsia" w:hAnsi="Fira Sans"/>
          <w:sz w:val="16"/>
          <w:szCs w:val="16"/>
        </w:rPr>
        <w:footnoteRef/>
      </w:r>
      <w:r w:rsidRPr="00C14D92">
        <w:rPr>
          <w:rFonts w:ascii="Fira Sans" w:hAnsi="Fira Sans"/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4">
    <w:p w14:paraId="22C992E5" w14:textId="4C21004A" w:rsidR="00BC1124" w:rsidRPr="00106935" w:rsidRDefault="00BC1124" w:rsidP="00B204EB">
      <w:pPr>
        <w:pStyle w:val="Tekstprzypisudolnego"/>
        <w:suppressAutoHyphens/>
        <w:spacing w:before="0"/>
        <w:rPr>
          <w:spacing w:val="-4"/>
          <w:sz w:val="16"/>
          <w:szCs w:val="16"/>
        </w:rPr>
      </w:pPr>
      <w:r w:rsidRPr="000B3DCA">
        <w:rPr>
          <w:spacing w:val="-4"/>
          <w:sz w:val="16"/>
          <w:szCs w:val="16"/>
          <w:vertAlign w:val="superscript"/>
        </w:rPr>
        <w:footnoteRef/>
      </w:r>
      <w:r w:rsidRPr="000B3DCA">
        <w:rPr>
          <w:spacing w:val="-4"/>
          <w:sz w:val="16"/>
          <w:szCs w:val="16"/>
          <w:vertAlign w:val="superscript"/>
        </w:rPr>
        <w:t xml:space="preserve"> </w:t>
      </w:r>
      <w:r w:rsidRPr="00786B65">
        <w:rPr>
          <w:spacing w:val="-4"/>
          <w:sz w:val="16"/>
          <w:szCs w:val="16"/>
        </w:rPr>
        <w:t>Badanie zostało przeprowadzone od 1 do 10 września na próbie jednostek przemysłowych, budowlanych, handlowych i usługowych. Pytania zostały podzielone na dwie sekcje – pytań dotyczących wpływu wojny w Ukrainie na koniunkturę gospodarczą oraz pytań dotyczących inwestycji. Odpowiedzi na cały dodatkowy blok pytań są udzielane na zasadzie dobrowolności. W poniższej tabeli we wszystkich pytaniach prezentowany jest procent (ważony) odpowiedzi respondentów na dany wariant.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909BA0" w14:textId="44C49903" w:rsidR="00BC1124" w:rsidRPr="00CB5DE0" w:rsidRDefault="00BC1124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0A32DFFE" wp14:editId="1AA1173F">
          <wp:simplePos x="0" y="0"/>
          <wp:positionH relativeFrom="margin">
            <wp:posOffset>2330450</wp:posOffset>
          </wp:positionH>
          <wp:positionV relativeFrom="paragraph">
            <wp:posOffset>183515</wp:posOffset>
          </wp:positionV>
          <wp:extent cx="2555875" cy="719455"/>
          <wp:effectExtent l="0" t="0" r="0" b="0"/>
          <wp:wrapSquare wrapText="bothSides"/>
          <wp:docPr id="23" name="Obraz 23" descr="Logo okolicznościowe 60 lat Urzędów Statystyczny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60 lat us LOGO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55875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6C7D2495" wp14:editId="42EB48EF">
          <wp:simplePos x="0" y="0"/>
          <wp:positionH relativeFrom="margin">
            <wp:posOffset>0</wp:posOffset>
          </wp:positionH>
          <wp:positionV relativeFrom="paragraph">
            <wp:posOffset>120650</wp:posOffset>
          </wp:positionV>
          <wp:extent cx="1955260" cy="836955"/>
          <wp:effectExtent l="0" t="0" r="6985" b="1270"/>
          <wp:wrapNone/>
          <wp:docPr id="6" name="Obraz 6" title="Logo Urzędu Statystycznego w Kielca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US w Kielcach wersja podstawowa wariant kolorowy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5260" cy="836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tab/>
    </w:r>
  </w:p>
  <w:p w14:paraId="19AF370C" w14:textId="7AE52B8C" w:rsidR="00BC1124" w:rsidRDefault="00BC1124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2B81C94" wp14:editId="0C2D1184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26" name="Schemat blokowy: opóźnienie 6" title="Nazwa serii wydawniczej: Informacje sygnal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D48CF0E" w14:textId="77777777" w:rsidR="00BC1124" w:rsidRPr="00E2438C" w:rsidRDefault="00BC1124" w:rsidP="00100C3D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2B81C94" id="Schemat blokowy: opóźnienie 6" o:spid="_x0000_s1031" alt="Tytuł: Nazwa serii wydawniczej: Informacje sygnalne" style="position:absolute;margin-left:411.1pt;margin-top:7.55pt;width:162.25pt;height:28.1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D48CF0E" w14:textId="77777777" w:rsidR="00BC1124" w:rsidRPr="00E2438C" w:rsidRDefault="00BC1124" w:rsidP="00100C3D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14:paraId="71DF8CD1" w14:textId="194DD23E" w:rsidR="00BC1124" w:rsidRDefault="00BC1124" w:rsidP="00971F9B">
    <w:pPr>
      <w:pStyle w:val="Nagwek"/>
      <w:tabs>
        <w:tab w:val="clear" w:pos="4536"/>
        <w:tab w:val="clear" w:pos="9072"/>
        <w:tab w:val="left" w:pos="7423"/>
      </w:tabs>
      <w:rPr>
        <w:noProof/>
        <w:lang w:eastAsia="pl-PL"/>
      </w:rPr>
    </w:pPr>
    <w:r>
      <w:rPr>
        <w:noProof/>
        <w:lang w:eastAsia="pl-PL"/>
      </w:rPr>
      <w:tab/>
    </w:r>
  </w:p>
  <w:p w14:paraId="282A1661" w14:textId="77777777" w:rsidR="00BC1124" w:rsidRPr="006B2A42" w:rsidRDefault="00BC1124">
    <w:pPr>
      <w:pStyle w:val="Nagwek"/>
      <w:rPr>
        <w:noProof/>
        <w:sz w:val="12"/>
        <w:lang w:eastAsia="pl-PL"/>
      </w:rPr>
    </w:pPr>
  </w:p>
  <w:p w14:paraId="71A942CE" w14:textId="77777777" w:rsidR="00BC1124" w:rsidRDefault="00BC1124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291" distR="114291" simplePos="0" relativeHeight="251658240" behindDoc="0" locked="0" layoutInCell="1" allowOverlap="1" wp14:anchorId="3805ADD3" wp14:editId="5B051A07">
              <wp:simplePos x="0" y="0"/>
              <wp:positionH relativeFrom="column">
                <wp:posOffset>5231129</wp:posOffset>
              </wp:positionH>
              <wp:positionV relativeFrom="paragraph">
                <wp:posOffset>324485</wp:posOffset>
              </wp:positionV>
              <wp:extent cx="0" cy="565785"/>
              <wp:effectExtent l="0" t="0" r="19050" b="24765"/>
              <wp:wrapNone/>
              <wp:docPr id="11" name="Łącznik prosty 4" descr="Termin wydania oraz numer&#10;29.08.2022 &#10;Nr 7/2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66D7FF56" id="Łącznik prosty 4" o:spid="_x0000_s1026" alt="Termin wydania oraz numer&#10;29.08.2022 &#10;Nr 7/2022" style="position:absolute;z-index:251658240;visibility:visible;mso-wrap-style:square;mso-width-percent:0;mso-height-percent:0;mso-wrap-distance-left:3.17475mm;mso-wrap-distance-top:0;mso-wrap-distance-right:3.17475mm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" strokecolor="#212e79" strokeweight="1pt">
              <v:stroke joinstyle="miter"/>
              <o:lock v:ext="edit" shapetype="f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537EC95E" wp14:editId="1425A033">
              <wp:simplePos x="0" y="0"/>
              <wp:positionH relativeFrom="margin">
                <wp:align>right</wp:align>
              </wp:positionH>
              <wp:positionV relativeFrom="paragraph">
                <wp:posOffset>264795</wp:posOffset>
              </wp:positionV>
              <wp:extent cx="1238250" cy="584835"/>
              <wp:effectExtent l="0" t="0" r="0" b="5715"/>
              <wp:wrapNone/>
              <wp:docPr id="15" name="Pole tekstowe 2" descr="Data wydania Komunikatu 28 września 2022 roku.&#10;Numer wydania - ósmy w 2022 roku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8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34C18A" w14:textId="06429DE2" w:rsidR="00BC1124" w:rsidRPr="00FE252C" w:rsidRDefault="00BC1124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28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09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33F1AD97" w14:textId="217EDDC8" w:rsidR="00BC1124" w:rsidRPr="00FE252C" w:rsidRDefault="00BC1124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8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2022</w:t>
                          </w:r>
                        </w:p>
                        <w:p w14:paraId="599D4741" w14:textId="77777777" w:rsidR="00BC1124" w:rsidRPr="003439F1" w:rsidRDefault="00BC1124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7EC95E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Data wydania Komunikatu 28 września 2022 roku.&#10;Numer wydania - ósmy w 2022 roku." style="position:absolute;margin-left:46.3pt;margin-top:20.85pt;width:97.5pt;height:46.05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" filled="f" stroked="f">
              <v:textbox>
                <w:txbxContent>
                  <w:p w14:paraId="6534C18A" w14:textId="06429DE2" w:rsidR="00BC1124" w:rsidRPr="00FE252C" w:rsidRDefault="00BC1124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28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09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33F1AD97" w14:textId="217EDDC8" w:rsidR="00BC1124" w:rsidRPr="00FE252C" w:rsidRDefault="00BC1124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8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2022</w:t>
                    </w:r>
                  </w:p>
                  <w:p w14:paraId="599D4741" w14:textId="77777777" w:rsidR="00BC1124" w:rsidRPr="003439F1" w:rsidRDefault="00BC1124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4A4E77" w14:textId="77777777" w:rsidR="00BC1124" w:rsidRDefault="00BC1124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2EB5DD" w14:textId="77777777" w:rsidR="00BC1124" w:rsidRDefault="00BC1124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C5C35A" w14:textId="77777777" w:rsidR="00BC1124" w:rsidRDefault="00BC112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4.5pt;visibility:visible" o:bullet="t">
        <v:imagedata r:id="rId1" o:title=""/>
      </v:shape>
    </w:pict>
  </w:numPicBullet>
  <w:numPicBullet w:numPicBulletId="1">
    <w:pict>
      <v:shape id="_x0000_i1027" type="#_x0000_t75" style="width:124.5pt;height:124.5pt;visibility:visibl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F351ED"/>
    <w:multiLevelType w:val="hybridMultilevel"/>
    <w:tmpl w:val="FCB2C000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8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9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1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5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19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73166FDB"/>
    <w:multiLevelType w:val="hybridMultilevel"/>
    <w:tmpl w:val="0CB03C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20"/>
  </w:num>
  <w:num w:numId="4">
    <w:abstractNumId w:val="24"/>
  </w:num>
  <w:num w:numId="5">
    <w:abstractNumId w:val="11"/>
  </w:num>
  <w:num w:numId="6">
    <w:abstractNumId w:val="15"/>
  </w:num>
  <w:num w:numId="7">
    <w:abstractNumId w:val="22"/>
  </w:num>
  <w:num w:numId="8">
    <w:abstractNumId w:val="23"/>
  </w:num>
  <w:num w:numId="9">
    <w:abstractNumId w:val="16"/>
  </w:num>
  <w:num w:numId="10">
    <w:abstractNumId w:val="5"/>
  </w:num>
  <w:num w:numId="11">
    <w:abstractNumId w:val="21"/>
  </w:num>
  <w:num w:numId="12">
    <w:abstractNumId w:val="10"/>
  </w:num>
  <w:num w:numId="13">
    <w:abstractNumId w:val="18"/>
  </w:num>
  <w:num w:numId="14">
    <w:abstractNumId w:val="4"/>
  </w:num>
  <w:num w:numId="15">
    <w:abstractNumId w:val="6"/>
  </w:num>
  <w:num w:numId="16">
    <w:abstractNumId w:val="7"/>
  </w:num>
  <w:num w:numId="17">
    <w:abstractNumId w:val="8"/>
  </w:num>
  <w:num w:numId="18">
    <w:abstractNumId w:val="12"/>
  </w:num>
  <w:num w:numId="19">
    <w:abstractNumId w:val="14"/>
  </w:num>
  <w:num w:numId="20">
    <w:abstractNumId w:val="17"/>
  </w:num>
  <w:num w:numId="21">
    <w:abstractNumId w:val="13"/>
  </w:num>
  <w:num w:numId="22">
    <w:abstractNumId w:val="19"/>
  </w:num>
  <w:num w:numId="23">
    <w:abstractNumId w:val="25"/>
  </w:num>
  <w:num w:numId="24">
    <w:abstractNumId w:val="0"/>
  </w:num>
  <w:num w:numId="25">
    <w:abstractNumId w:val="15"/>
  </w:num>
  <w:num w:numId="26">
    <w:abstractNumId w:val="15"/>
  </w:num>
  <w:num w:numId="27">
    <w:abstractNumId w:val="2"/>
  </w:num>
  <w:num w:numId="28">
    <w:abstractNumId w:val="15"/>
  </w:num>
  <w:num w:numId="29">
    <w:abstractNumId w:val="1"/>
  </w:num>
  <w:num w:numId="30">
    <w:abstractNumId w:val="15"/>
  </w:num>
  <w:num w:numId="31">
    <w:abstractNumId w:val="15"/>
  </w:num>
  <w:num w:numId="3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AD6"/>
    <w:rsid w:val="00000B62"/>
    <w:rsid w:val="000011E9"/>
    <w:rsid w:val="00001A20"/>
    <w:rsid w:val="00001C5B"/>
    <w:rsid w:val="00001E01"/>
    <w:rsid w:val="00002C10"/>
    <w:rsid w:val="00002C78"/>
    <w:rsid w:val="00002E83"/>
    <w:rsid w:val="00003437"/>
    <w:rsid w:val="00003920"/>
    <w:rsid w:val="0000395A"/>
    <w:rsid w:val="0000398C"/>
    <w:rsid w:val="00004F08"/>
    <w:rsid w:val="0000514F"/>
    <w:rsid w:val="000051D5"/>
    <w:rsid w:val="00005527"/>
    <w:rsid w:val="00005563"/>
    <w:rsid w:val="00005686"/>
    <w:rsid w:val="0000637F"/>
    <w:rsid w:val="0000643E"/>
    <w:rsid w:val="00006506"/>
    <w:rsid w:val="000067C9"/>
    <w:rsid w:val="00006B39"/>
    <w:rsid w:val="0000709F"/>
    <w:rsid w:val="00010393"/>
    <w:rsid w:val="000108B8"/>
    <w:rsid w:val="00010AFB"/>
    <w:rsid w:val="00011005"/>
    <w:rsid w:val="000113E4"/>
    <w:rsid w:val="000114A3"/>
    <w:rsid w:val="00011DD8"/>
    <w:rsid w:val="00012660"/>
    <w:rsid w:val="0001269C"/>
    <w:rsid w:val="00012832"/>
    <w:rsid w:val="00012B0A"/>
    <w:rsid w:val="00012C48"/>
    <w:rsid w:val="00012E91"/>
    <w:rsid w:val="000130AB"/>
    <w:rsid w:val="000132F2"/>
    <w:rsid w:val="00013526"/>
    <w:rsid w:val="00013AD3"/>
    <w:rsid w:val="000142A0"/>
    <w:rsid w:val="00014472"/>
    <w:rsid w:val="000152F5"/>
    <w:rsid w:val="000154B4"/>
    <w:rsid w:val="000155E2"/>
    <w:rsid w:val="000155FB"/>
    <w:rsid w:val="000157C2"/>
    <w:rsid w:val="00015943"/>
    <w:rsid w:val="00015DA3"/>
    <w:rsid w:val="000162C2"/>
    <w:rsid w:val="00016359"/>
    <w:rsid w:val="000167F0"/>
    <w:rsid w:val="000173A5"/>
    <w:rsid w:val="000202C0"/>
    <w:rsid w:val="0002080F"/>
    <w:rsid w:val="00020E0E"/>
    <w:rsid w:val="0002193C"/>
    <w:rsid w:val="000220A4"/>
    <w:rsid w:val="00023038"/>
    <w:rsid w:val="0002373A"/>
    <w:rsid w:val="00023A2D"/>
    <w:rsid w:val="00023B76"/>
    <w:rsid w:val="000245DB"/>
    <w:rsid w:val="000248F0"/>
    <w:rsid w:val="00024A2D"/>
    <w:rsid w:val="00024AFD"/>
    <w:rsid w:val="00024B09"/>
    <w:rsid w:val="000250D0"/>
    <w:rsid w:val="000251AB"/>
    <w:rsid w:val="000256AE"/>
    <w:rsid w:val="00025710"/>
    <w:rsid w:val="00025CC7"/>
    <w:rsid w:val="00025F8C"/>
    <w:rsid w:val="00026278"/>
    <w:rsid w:val="00027A76"/>
    <w:rsid w:val="00027C80"/>
    <w:rsid w:val="00030731"/>
    <w:rsid w:val="0003098C"/>
    <w:rsid w:val="00031388"/>
    <w:rsid w:val="00031450"/>
    <w:rsid w:val="00031725"/>
    <w:rsid w:val="00031C3E"/>
    <w:rsid w:val="00032570"/>
    <w:rsid w:val="00032B36"/>
    <w:rsid w:val="00033961"/>
    <w:rsid w:val="00034427"/>
    <w:rsid w:val="00034621"/>
    <w:rsid w:val="00034CF6"/>
    <w:rsid w:val="00035215"/>
    <w:rsid w:val="000361F3"/>
    <w:rsid w:val="000365AD"/>
    <w:rsid w:val="00036BBF"/>
    <w:rsid w:val="0003725A"/>
    <w:rsid w:val="00037488"/>
    <w:rsid w:val="00040AEC"/>
    <w:rsid w:val="00040BD9"/>
    <w:rsid w:val="00040FB3"/>
    <w:rsid w:val="00041006"/>
    <w:rsid w:val="0004100C"/>
    <w:rsid w:val="0004118A"/>
    <w:rsid w:val="000411BD"/>
    <w:rsid w:val="00041325"/>
    <w:rsid w:val="000418A2"/>
    <w:rsid w:val="00041A33"/>
    <w:rsid w:val="0004215A"/>
    <w:rsid w:val="000421E5"/>
    <w:rsid w:val="0004234C"/>
    <w:rsid w:val="00042B85"/>
    <w:rsid w:val="00042EE8"/>
    <w:rsid w:val="00043137"/>
    <w:rsid w:val="00043CB4"/>
    <w:rsid w:val="0004461A"/>
    <w:rsid w:val="0004467D"/>
    <w:rsid w:val="00044832"/>
    <w:rsid w:val="00045634"/>
    <w:rsid w:val="0004582E"/>
    <w:rsid w:val="00045A8D"/>
    <w:rsid w:val="00045AB8"/>
    <w:rsid w:val="00045B75"/>
    <w:rsid w:val="00045D91"/>
    <w:rsid w:val="00046258"/>
    <w:rsid w:val="00046A6E"/>
    <w:rsid w:val="00046AC8"/>
    <w:rsid w:val="000470AA"/>
    <w:rsid w:val="000479C8"/>
    <w:rsid w:val="00047E5D"/>
    <w:rsid w:val="00050AE4"/>
    <w:rsid w:val="00050E73"/>
    <w:rsid w:val="000510D7"/>
    <w:rsid w:val="00051276"/>
    <w:rsid w:val="000519E4"/>
    <w:rsid w:val="00051BC2"/>
    <w:rsid w:val="00051F6E"/>
    <w:rsid w:val="000520D6"/>
    <w:rsid w:val="00052226"/>
    <w:rsid w:val="000526CB"/>
    <w:rsid w:val="00052A04"/>
    <w:rsid w:val="00052C6E"/>
    <w:rsid w:val="0005358F"/>
    <w:rsid w:val="000535AB"/>
    <w:rsid w:val="00053831"/>
    <w:rsid w:val="0005385E"/>
    <w:rsid w:val="000538DA"/>
    <w:rsid w:val="00053B21"/>
    <w:rsid w:val="00053F92"/>
    <w:rsid w:val="000542FC"/>
    <w:rsid w:val="00054800"/>
    <w:rsid w:val="00054993"/>
    <w:rsid w:val="000549EE"/>
    <w:rsid w:val="00054C74"/>
    <w:rsid w:val="0005536F"/>
    <w:rsid w:val="0005543A"/>
    <w:rsid w:val="00055C06"/>
    <w:rsid w:val="000562A0"/>
    <w:rsid w:val="000564C3"/>
    <w:rsid w:val="000564DF"/>
    <w:rsid w:val="000564EC"/>
    <w:rsid w:val="00056A77"/>
    <w:rsid w:val="00056B01"/>
    <w:rsid w:val="00057371"/>
    <w:rsid w:val="000579D5"/>
    <w:rsid w:val="00057CA1"/>
    <w:rsid w:val="00057CA3"/>
    <w:rsid w:val="00057DD0"/>
    <w:rsid w:val="0006028A"/>
    <w:rsid w:val="000602B2"/>
    <w:rsid w:val="00060460"/>
    <w:rsid w:val="00060467"/>
    <w:rsid w:val="00061471"/>
    <w:rsid w:val="000627BF"/>
    <w:rsid w:val="0006343A"/>
    <w:rsid w:val="00063EEB"/>
    <w:rsid w:val="00063FF2"/>
    <w:rsid w:val="00064DED"/>
    <w:rsid w:val="00065026"/>
    <w:rsid w:val="0006555D"/>
    <w:rsid w:val="000655C5"/>
    <w:rsid w:val="000658AF"/>
    <w:rsid w:val="000659D5"/>
    <w:rsid w:val="00065B91"/>
    <w:rsid w:val="00065D27"/>
    <w:rsid w:val="00066002"/>
    <w:rsid w:val="000662E2"/>
    <w:rsid w:val="0006666E"/>
    <w:rsid w:val="00066774"/>
    <w:rsid w:val="00066883"/>
    <w:rsid w:val="000668FF"/>
    <w:rsid w:val="00066B9D"/>
    <w:rsid w:val="00067000"/>
    <w:rsid w:val="00067E65"/>
    <w:rsid w:val="000704FD"/>
    <w:rsid w:val="00070532"/>
    <w:rsid w:val="0007099E"/>
    <w:rsid w:val="00071046"/>
    <w:rsid w:val="00071272"/>
    <w:rsid w:val="000713BB"/>
    <w:rsid w:val="00071809"/>
    <w:rsid w:val="00071B88"/>
    <w:rsid w:val="00071F9D"/>
    <w:rsid w:val="00072895"/>
    <w:rsid w:val="00072DBF"/>
    <w:rsid w:val="0007389B"/>
    <w:rsid w:val="00073C2B"/>
    <w:rsid w:val="00073C46"/>
    <w:rsid w:val="00073CB9"/>
    <w:rsid w:val="00074DD8"/>
    <w:rsid w:val="00074F58"/>
    <w:rsid w:val="00075BA4"/>
    <w:rsid w:val="00075DC5"/>
    <w:rsid w:val="00075EE2"/>
    <w:rsid w:val="000764A6"/>
    <w:rsid w:val="00076588"/>
    <w:rsid w:val="000765B3"/>
    <w:rsid w:val="000769EB"/>
    <w:rsid w:val="000773D7"/>
    <w:rsid w:val="00077823"/>
    <w:rsid w:val="00080588"/>
    <w:rsid w:val="000806F7"/>
    <w:rsid w:val="000808DF"/>
    <w:rsid w:val="0008108E"/>
    <w:rsid w:val="0008143E"/>
    <w:rsid w:val="00081BA4"/>
    <w:rsid w:val="000833FE"/>
    <w:rsid w:val="00083401"/>
    <w:rsid w:val="00083D3F"/>
    <w:rsid w:val="00083D9F"/>
    <w:rsid w:val="0008401C"/>
    <w:rsid w:val="000840E7"/>
    <w:rsid w:val="00084907"/>
    <w:rsid w:val="00084B9B"/>
    <w:rsid w:val="00084CE0"/>
    <w:rsid w:val="00084DBB"/>
    <w:rsid w:val="00085123"/>
    <w:rsid w:val="000853A4"/>
    <w:rsid w:val="0008554B"/>
    <w:rsid w:val="000858BF"/>
    <w:rsid w:val="000864CF"/>
    <w:rsid w:val="0008655F"/>
    <w:rsid w:val="0008674A"/>
    <w:rsid w:val="00086DBB"/>
    <w:rsid w:val="000870E9"/>
    <w:rsid w:val="0008739A"/>
    <w:rsid w:val="00087802"/>
    <w:rsid w:val="0008782E"/>
    <w:rsid w:val="00087C79"/>
    <w:rsid w:val="00090045"/>
    <w:rsid w:val="00090069"/>
    <w:rsid w:val="00090213"/>
    <w:rsid w:val="0009042A"/>
    <w:rsid w:val="0009095B"/>
    <w:rsid w:val="00090D38"/>
    <w:rsid w:val="00090E0C"/>
    <w:rsid w:val="00091A76"/>
    <w:rsid w:val="000922BF"/>
    <w:rsid w:val="00092863"/>
    <w:rsid w:val="0009286C"/>
    <w:rsid w:val="00092BD9"/>
    <w:rsid w:val="00092FA7"/>
    <w:rsid w:val="0009312C"/>
    <w:rsid w:val="000939D4"/>
    <w:rsid w:val="000944F2"/>
    <w:rsid w:val="00095071"/>
    <w:rsid w:val="000954FC"/>
    <w:rsid w:val="000958D8"/>
    <w:rsid w:val="00095A00"/>
    <w:rsid w:val="00095B75"/>
    <w:rsid w:val="00095C99"/>
    <w:rsid w:val="000960A1"/>
    <w:rsid w:val="000960E9"/>
    <w:rsid w:val="000967D8"/>
    <w:rsid w:val="0009706C"/>
    <w:rsid w:val="0009724B"/>
    <w:rsid w:val="00097840"/>
    <w:rsid w:val="00097C2D"/>
    <w:rsid w:val="000A01A3"/>
    <w:rsid w:val="000A0420"/>
    <w:rsid w:val="000A0F5B"/>
    <w:rsid w:val="000A0F6E"/>
    <w:rsid w:val="000A1BB4"/>
    <w:rsid w:val="000A1E7C"/>
    <w:rsid w:val="000A1F80"/>
    <w:rsid w:val="000A24C8"/>
    <w:rsid w:val="000A2B53"/>
    <w:rsid w:val="000A2C98"/>
    <w:rsid w:val="000A3D15"/>
    <w:rsid w:val="000A4789"/>
    <w:rsid w:val="000A4F56"/>
    <w:rsid w:val="000A5234"/>
    <w:rsid w:val="000A56BF"/>
    <w:rsid w:val="000A5D3B"/>
    <w:rsid w:val="000A5E23"/>
    <w:rsid w:val="000A635B"/>
    <w:rsid w:val="000A6581"/>
    <w:rsid w:val="000A65DE"/>
    <w:rsid w:val="000A66B5"/>
    <w:rsid w:val="000A6973"/>
    <w:rsid w:val="000A6A9C"/>
    <w:rsid w:val="000A6E1A"/>
    <w:rsid w:val="000A6FA5"/>
    <w:rsid w:val="000A6FFF"/>
    <w:rsid w:val="000A718F"/>
    <w:rsid w:val="000A7687"/>
    <w:rsid w:val="000A7764"/>
    <w:rsid w:val="000A7B8B"/>
    <w:rsid w:val="000A7BC9"/>
    <w:rsid w:val="000A7DC1"/>
    <w:rsid w:val="000A7FCB"/>
    <w:rsid w:val="000B0627"/>
    <w:rsid w:val="000B0727"/>
    <w:rsid w:val="000B088E"/>
    <w:rsid w:val="000B08B2"/>
    <w:rsid w:val="000B09EC"/>
    <w:rsid w:val="000B126D"/>
    <w:rsid w:val="000B12A4"/>
    <w:rsid w:val="000B255C"/>
    <w:rsid w:val="000B282E"/>
    <w:rsid w:val="000B2942"/>
    <w:rsid w:val="000B295B"/>
    <w:rsid w:val="000B39C7"/>
    <w:rsid w:val="000B39FA"/>
    <w:rsid w:val="000B3DC6"/>
    <w:rsid w:val="000B3DCA"/>
    <w:rsid w:val="000B4B2C"/>
    <w:rsid w:val="000B500A"/>
    <w:rsid w:val="000B5130"/>
    <w:rsid w:val="000B5DEE"/>
    <w:rsid w:val="000B66E1"/>
    <w:rsid w:val="000B67E0"/>
    <w:rsid w:val="000B6D58"/>
    <w:rsid w:val="000B7303"/>
    <w:rsid w:val="000B7794"/>
    <w:rsid w:val="000B793A"/>
    <w:rsid w:val="000C0190"/>
    <w:rsid w:val="000C023C"/>
    <w:rsid w:val="000C0332"/>
    <w:rsid w:val="000C03B2"/>
    <w:rsid w:val="000C0F8A"/>
    <w:rsid w:val="000C10B8"/>
    <w:rsid w:val="000C1328"/>
    <w:rsid w:val="000C135D"/>
    <w:rsid w:val="000C15CF"/>
    <w:rsid w:val="000C167B"/>
    <w:rsid w:val="000C1B7E"/>
    <w:rsid w:val="000C2099"/>
    <w:rsid w:val="000C287E"/>
    <w:rsid w:val="000C2B8A"/>
    <w:rsid w:val="000C2E4E"/>
    <w:rsid w:val="000C2ED9"/>
    <w:rsid w:val="000C3D82"/>
    <w:rsid w:val="000C3E4E"/>
    <w:rsid w:val="000C3EBE"/>
    <w:rsid w:val="000C3EFE"/>
    <w:rsid w:val="000C3FAA"/>
    <w:rsid w:val="000C4A9E"/>
    <w:rsid w:val="000C4E44"/>
    <w:rsid w:val="000C4EA0"/>
    <w:rsid w:val="000C5183"/>
    <w:rsid w:val="000C570B"/>
    <w:rsid w:val="000C594A"/>
    <w:rsid w:val="000C5A91"/>
    <w:rsid w:val="000C6161"/>
    <w:rsid w:val="000C665E"/>
    <w:rsid w:val="000C6A90"/>
    <w:rsid w:val="000C6E1B"/>
    <w:rsid w:val="000C6FB3"/>
    <w:rsid w:val="000C7ACC"/>
    <w:rsid w:val="000C7C14"/>
    <w:rsid w:val="000C7F91"/>
    <w:rsid w:val="000D0014"/>
    <w:rsid w:val="000D01FF"/>
    <w:rsid w:val="000D06EA"/>
    <w:rsid w:val="000D080E"/>
    <w:rsid w:val="000D0D48"/>
    <w:rsid w:val="000D113B"/>
    <w:rsid w:val="000D12F0"/>
    <w:rsid w:val="000D1320"/>
    <w:rsid w:val="000D136C"/>
    <w:rsid w:val="000D1519"/>
    <w:rsid w:val="000D1671"/>
    <w:rsid w:val="000D1D43"/>
    <w:rsid w:val="000D225C"/>
    <w:rsid w:val="000D2790"/>
    <w:rsid w:val="000D2A5C"/>
    <w:rsid w:val="000D2FA9"/>
    <w:rsid w:val="000D2FB5"/>
    <w:rsid w:val="000D30BF"/>
    <w:rsid w:val="000D34D3"/>
    <w:rsid w:val="000D3C9D"/>
    <w:rsid w:val="000D3D71"/>
    <w:rsid w:val="000D4BED"/>
    <w:rsid w:val="000D4D35"/>
    <w:rsid w:val="000D66FC"/>
    <w:rsid w:val="000D6905"/>
    <w:rsid w:val="000E04A9"/>
    <w:rsid w:val="000E0918"/>
    <w:rsid w:val="000E0A2D"/>
    <w:rsid w:val="000E0A87"/>
    <w:rsid w:val="000E11D5"/>
    <w:rsid w:val="000E1237"/>
    <w:rsid w:val="000E12AF"/>
    <w:rsid w:val="000E1520"/>
    <w:rsid w:val="000E1555"/>
    <w:rsid w:val="000E184C"/>
    <w:rsid w:val="000E18C3"/>
    <w:rsid w:val="000E1B3F"/>
    <w:rsid w:val="000E2115"/>
    <w:rsid w:val="000E2202"/>
    <w:rsid w:val="000E2404"/>
    <w:rsid w:val="000E26E8"/>
    <w:rsid w:val="000E2A31"/>
    <w:rsid w:val="000E2B5C"/>
    <w:rsid w:val="000E2BCF"/>
    <w:rsid w:val="000E2D7B"/>
    <w:rsid w:val="000E3127"/>
    <w:rsid w:val="000E3620"/>
    <w:rsid w:val="000E37F0"/>
    <w:rsid w:val="000E3BFF"/>
    <w:rsid w:val="000E3CF4"/>
    <w:rsid w:val="000E3D9F"/>
    <w:rsid w:val="000E49CC"/>
    <w:rsid w:val="000E4A92"/>
    <w:rsid w:val="000E4C6B"/>
    <w:rsid w:val="000E4CEA"/>
    <w:rsid w:val="000E5173"/>
    <w:rsid w:val="000E53CC"/>
    <w:rsid w:val="000E5826"/>
    <w:rsid w:val="000E58D2"/>
    <w:rsid w:val="000E5E28"/>
    <w:rsid w:val="000E6015"/>
    <w:rsid w:val="000E636E"/>
    <w:rsid w:val="000E6504"/>
    <w:rsid w:val="000E66E7"/>
    <w:rsid w:val="000E67B7"/>
    <w:rsid w:val="000E68CE"/>
    <w:rsid w:val="000E7046"/>
    <w:rsid w:val="000E7099"/>
    <w:rsid w:val="000E70AF"/>
    <w:rsid w:val="000E7139"/>
    <w:rsid w:val="000E778B"/>
    <w:rsid w:val="000E7BC8"/>
    <w:rsid w:val="000E7D12"/>
    <w:rsid w:val="000E7E55"/>
    <w:rsid w:val="000F032C"/>
    <w:rsid w:val="000F04E7"/>
    <w:rsid w:val="000F0827"/>
    <w:rsid w:val="000F0BA1"/>
    <w:rsid w:val="000F1218"/>
    <w:rsid w:val="000F12E6"/>
    <w:rsid w:val="000F14C7"/>
    <w:rsid w:val="000F1CD1"/>
    <w:rsid w:val="000F228A"/>
    <w:rsid w:val="000F291A"/>
    <w:rsid w:val="000F2A35"/>
    <w:rsid w:val="000F2F8F"/>
    <w:rsid w:val="000F374F"/>
    <w:rsid w:val="000F395D"/>
    <w:rsid w:val="000F4643"/>
    <w:rsid w:val="000F47FC"/>
    <w:rsid w:val="000F522C"/>
    <w:rsid w:val="000F5263"/>
    <w:rsid w:val="000F57E7"/>
    <w:rsid w:val="000F5C0B"/>
    <w:rsid w:val="000F5CD7"/>
    <w:rsid w:val="000F6146"/>
    <w:rsid w:val="000F6980"/>
    <w:rsid w:val="000F6EDD"/>
    <w:rsid w:val="000F6FB5"/>
    <w:rsid w:val="000F7CF7"/>
    <w:rsid w:val="000F7DB5"/>
    <w:rsid w:val="001000D5"/>
    <w:rsid w:val="00100317"/>
    <w:rsid w:val="00100497"/>
    <w:rsid w:val="00100538"/>
    <w:rsid w:val="0010057E"/>
    <w:rsid w:val="00100C3D"/>
    <w:rsid w:val="0010108C"/>
    <w:rsid w:val="001011C3"/>
    <w:rsid w:val="001017BB"/>
    <w:rsid w:val="001018D7"/>
    <w:rsid w:val="00101CBB"/>
    <w:rsid w:val="00101DCE"/>
    <w:rsid w:val="00102111"/>
    <w:rsid w:val="001022D5"/>
    <w:rsid w:val="001027F2"/>
    <w:rsid w:val="001029F7"/>
    <w:rsid w:val="00102E25"/>
    <w:rsid w:val="00102F6E"/>
    <w:rsid w:val="00103117"/>
    <w:rsid w:val="00103B3A"/>
    <w:rsid w:val="00104481"/>
    <w:rsid w:val="001046B1"/>
    <w:rsid w:val="0010480E"/>
    <w:rsid w:val="001053E4"/>
    <w:rsid w:val="001055AD"/>
    <w:rsid w:val="001057FF"/>
    <w:rsid w:val="00105929"/>
    <w:rsid w:val="00105A30"/>
    <w:rsid w:val="00106086"/>
    <w:rsid w:val="0010608F"/>
    <w:rsid w:val="001065B5"/>
    <w:rsid w:val="00106602"/>
    <w:rsid w:val="001070B7"/>
    <w:rsid w:val="001103C2"/>
    <w:rsid w:val="001103DB"/>
    <w:rsid w:val="00110490"/>
    <w:rsid w:val="001108DD"/>
    <w:rsid w:val="00110D87"/>
    <w:rsid w:val="001110A5"/>
    <w:rsid w:val="001114BA"/>
    <w:rsid w:val="00111A16"/>
    <w:rsid w:val="00111B77"/>
    <w:rsid w:val="00111C9B"/>
    <w:rsid w:val="00111FEA"/>
    <w:rsid w:val="00112739"/>
    <w:rsid w:val="00112C19"/>
    <w:rsid w:val="00113901"/>
    <w:rsid w:val="00113C0A"/>
    <w:rsid w:val="00113E65"/>
    <w:rsid w:val="00113FF2"/>
    <w:rsid w:val="001141E9"/>
    <w:rsid w:val="00114276"/>
    <w:rsid w:val="00114DB9"/>
    <w:rsid w:val="0011504A"/>
    <w:rsid w:val="00115098"/>
    <w:rsid w:val="00115506"/>
    <w:rsid w:val="00115D31"/>
    <w:rsid w:val="00116013"/>
    <w:rsid w:val="00116087"/>
    <w:rsid w:val="001163AD"/>
    <w:rsid w:val="00116542"/>
    <w:rsid w:val="00116B70"/>
    <w:rsid w:val="00117B2E"/>
    <w:rsid w:val="00117B4F"/>
    <w:rsid w:val="00117D35"/>
    <w:rsid w:val="0012016B"/>
    <w:rsid w:val="001203E3"/>
    <w:rsid w:val="00120664"/>
    <w:rsid w:val="0012078C"/>
    <w:rsid w:val="00120B90"/>
    <w:rsid w:val="00121A0E"/>
    <w:rsid w:val="001222B8"/>
    <w:rsid w:val="0012230B"/>
    <w:rsid w:val="00122AAC"/>
    <w:rsid w:val="00122E16"/>
    <w:rsid w:val="0012352B"/>
    <w:rsid w:val="00123A7C"/>
    <w:rsid w:val="00123E00"/>
    <w:rsid w:val="0012403C"/>
    <w:rsid w:val="00124D97"/>
    <w:rsid w:val="00126007"/>
    <w:rsid w:val="00126379"/>
    <w:rsid w:val="00126502"/>
    <w:rsid w:val="00126C22"/>
    <w:rsid w:val="0012706F"/>
    <w:rsid w:val="00127150"/>
    <w:rsid w:val="00127382"/>
    <w:rsid w:val="00130296"/>
    <w:rsid w:val="001305AC"/>
    <w:rsid w:val="00130777"/>
    <w:rsid w:val="00130B17"/>
    <w:rsid w:val="00131284"/>
    <w:rsid w:val="00131BA3"/>
    <w:rsid w:val="00131C4E"/>
    <w:rsid w:val="00131F23"/>
    <w:rsid w:val="00132199"/>
    <w:rsid w:val="00132310"/>
    <w:rsid w:val="00132574"/>
    <w:rsid w:val="001328CA"/>
    <w:rsid w:val="00132E29"/>
    <w:rsid w:val="00133096"/>
    <w:rsid w:val="00133E41"/>
    <w:rsid w:val="001344EC"/>
    <w:rsid w:val="00134A13"/>
    <w:rsid w:val="00134D28"/>
    <w:rsid w:val="00134D5F"/>
    <w:rsid w:val="00135017"/>
    <w:rsid w:val="00135072"/>
    <w:rsid w:val="00135633"/>
    <w:rsid w:val="001357FC"/>
    <w:rsid w:val="00135A48"/>
    <w:rsid w:val="0013666B"/>
    <w:rsid w:val="00136BA1"/>
    <w:rsid w:val="00136CAE"/>
    <w:rsid w:val="00136FD4"/>
    <w:rsid w:val="00137106"/>
    <w:rsid w:val="00137B89"/>
    <w:rsid w:val="00137FF8"/>
    <w:rsid w:val="0014051C"/>
    <w:rsid w:val="00140ADD"/>
    <w:rsid w:val="00140CEA"/>
    <w:rsid w:val="00141C0F"/>
    <w:rsid w:val="001420A5"/>
    <w:rsid w:val="001423B6"/>
    <w:rsid w:val="0014287C"/>
    <w:rsid w:val="00142C19"/>
    <w:rsid w:val="001434AB"/>
    <w:rsid w:val="001435D6"/>
    <w:rsid w:val="001442B2"/>
    <w:rsid w:val="001448A7"/>
    <w:rsid w:val="00144AFF"/>
    <w:rsid w:val="00145897"/>
    <w:rsid w:val="001458B2"/>
    <w:rsid w:val="00145900"/>
    <w:rsid w:val="00145E52"/>
    <w:rsid w:val="00146031"/>
    <w:rsid w:val="00146043"/>
    <w:rsid w:val="0014647D"/>
    <w:rsid w:val="00146621"/>
    <w:rsid w:val="001467B3"/>
    <w:rsid w:val="001468A1"/>
    <w:rsid w:val="00146D74"/>
    <w:rsid w:val="00146DEF"/>
    <w:rsid w:val="001471E4"/>
    <w:rsid w:val="00150069"/>
    <w:rsid w:val="00150459"/>
    <w:rsid w:val="00150534"/>
    <w:rsid w:val="001506AA"/>
    <w:rsid w:val="00150D14"/>
    <w:rsid w:val="00150EFB"/>
    <w:rsid w:val="001515A7"/>
    <w:rsid w:val="00151947"/>
    <w:rsid w:val="00151A65"/>
    <w:rsid w:val="00151B1E"/>
    <w:rsid w:val="00151D02"/>
    <w:rsid w:val="00151DC3"/>
    <w:rsid w:val="00152ADA"/>
    <w:rsid w:val="00152C97"/>
    <w:rsid w:val="00152F9D"/>
    <w:rsid w:val="00153348"/>
    <w:rsid w:val="0015379F"/>
    <w:rsid w:val="001548E2"/>
    <w:rsid w:val="00154B61"/>
    <w:rsid w:val="00154D2E"/>
    <w:rsid w:val="001553C1"/>
    <w:rsid w:val="00155A42"/>
    <w:rsid w:val="00155A7F"/>
    <w:rsid w:val="00155BA7"/>
    <w:rsid w:val="00156124"/>
    <w:rsid w:val="00156974"/>
    <w:rsid w:val="00156C82"/>
    <w:rsid w:val="00156E6F"/>
    <w:rsid w:val="001570E3"/>
    <w:rsid w:val="001571AA"/>
    <w:rsid w:val="001572D0"/>
    <w:rsid w:val="0015759B"/>
    <w:rsid w:val="001578AB"/>
    <w:rsid w:val="001579E8"/>
    <w:rsid w:val="00157D83"/>
    <w:rsid w:val="00160374"/>
    <w:rsid w:val="001604A7"/>
    <w:rsid w:val="001605EE"/>
    <w:rsid w:val="001606EE"/>
    <w:rsid w:val="00160D33"/>
    <w:rsid w:val="00161230"/>
    <w:rsid w:val="001614C4"/>
    <w:rsid w:val="0016227F"/>
    <w:rsid w:val="00162325"/>
    <w:rsid w:val="00162AAB"/>
    <w:rsid w:val="00162B1A"/>
    <w:rsid w:val="00162E5B"/>
    <w:rsid w:val="001637E0"/>
    <w:rsid w:val="001637FE"/>
    <w:rsid w:val="0016455A"/>
    <w:rsid w:val="001645C7"/>
    <w:rsid w:val="0016468B"/>
    <w:rsid w:val="00164733"/>
    <w:rsid w:val="00164E72"/>
    <w:rsid w:val="00165202"/>
    <w:rsid w:val="00165318"/>
    <w:rsid w:val="00165BA5"/>
    <w:rsid w:val="001665BF"/>
    <w:rsid w:val="00166A30"/>
    <w:rsid w:val="00166EA0"/>
    <w:rsid w:val="00167815"/>
    <w:rsid w:val="00167A50"/>
    <w:rsid w:val="00167D23"/>
    <w:rsid w:val="00167EA8"/>
    <w:rsid w:val="00167FE1"/>
    <w:rsid w:val="00170419"/>
    <w:rsid w:val="00170425"/>
    <w:rsid w:val="0017074C"/>
    <w:rsid w:val="001707D0"/>
    <w:rsid w:val="00170BEA"/>
    <w:rsid w:val="00170CAF"/>
    <w:rsid w:val="001710C2"/>
    <w:rsid w:val="00171719"/>
    <w:rsid w:val="001718F8"/>
    <w:rsid w:val="00171BF7"/>
    <w:rsid w:val="00171D4E"/>
    <w:rsid w:val="00171D91"/>
    <w:rsid w:val="001724BC"/>
    <w:rsid w:val="001726AD"/>
    <w:rsid w:val="00172AEB"/>
    <w:rsid w:val="001732F3"/>
    <w:rsid w:val="0017343E"/>
    <w:rsid w:val="00173505"/>
    <w:rsid w:val="00173595"/>
    <w:rsid w:val="00173ED1"/>
    <w:rsid w:val="00174395"/>
    <w:rsid w:val="001743DC"/>
    <w:rsid w:val="00174A1B"/>
    <w:rsid w:val="00174D74"/>
    <w:rsid w:val="00174F43"/>
    <w:rsid w:val="0017536E"/>
    <w:rsid w:val="00176A02"/>
    <w:rsid w:val="00176ADB"/>
    <w:rsid w:val="00176BB3"/>
    <w:rsid w:val="00176DE8"/>
    <w:rsid w:val="001776AA"/>
    <w:rsid w:val="001776DB"/>
    <w:rsid w:val="00177CEB"/>
    <w:rsid w:val="00177D3F"/>
    <w:rsid w:val="00177EDD"/>
    <w:rsid w:val="00180931"/>
    <w:rsid w:val="00180DD9"/>
    <w:rsid w:val="00180E73"/>
    <w:rsid w:val="00180E8C"/>
    <w:rsid w:val="00180F75"/>
    <w:rsid w:val="001810C9"/>
    <w:rsid w:val="00181902"/>
    <w:rsid w:val="00181E2C"/>
    <w:rsid w:val="00182A41"/>
    <w:rsid w:val="00182BE8"/>
    <w:rsid w:val="00182FD9"/>
    <w:rsid w:val="00183860"/>
    <w:rsid w:val="00184114"/>
    <w:rsid w:val="001842BB"/>
    <w:rsid w:val="001842F7"/>
    <w:rsid w:val="00184307"/>
    <w:rsid w:val="00184BAC"/>
    <w:rsid w:val="00184E06"/>
    <w:rsid w:val="00185763"/>
    <w:rsid w:val="001864EC"/>
    <w:rsid w:val="0018673D"/>
    <w:rsid w:val="00186B99"/>
    <w:rsid w:val="00186DC7"/>
    <w:rsid w:val="001877CF"/>
    <w:rsid w:val="00187EB2"/>
    <w:rsid w:val="00190698"/>
    <w:rsid w:val="0019141A"/>
    <w:rsid w:val="0019170C"/>
    <w:rsid w:val="00192208"/>
    <w:rsid w:val="001923B6"/>
    <w:rsid w:val="00192A31"/>
    <w:rsid w:val="00192FCC"/>
    <w:rsid w:val="00193224"/>
    <w:rsid w:val="00193961"/>
    <w:rsid w:val="0019409D"/>
    <w:rsid w:val="00194398"/>
    <w:rsid w:val="00194479"/>
    <w:rsid w:val="00194A91"/>
    <w:rsid w:val="001951DA"/>
    <w:rsid w:val="001951FD"/>
    <w:rsid w:val="00195825"/>
    <w:rsid w:val="00196025"/>
    <w:rsid w:val="00196749"/>
    <w:rsid w:val="00196ADF"/>
    <w:rsid w:val="00196C0B"/>
    <w:rsid w:val="00196DCD"/>
    <w:rsid w:val="00196F38"/>
    <w:rsid w:val="00196F90"/>
    <w:rsid w:val="0019702C"/>
    <w:rsid w:val="00197068"/>
    <w:rsid w:val="0019719D"/>
    <w:rsid w:val="00197716"/>
    <w:rsid w:val="00197BE9"/>
    <w:rsid w:val="00197C1F"/>
    <w:rsid w:val="001A07C1"/>
    <w:rsid w:val="001A1077"/>
    <w:rsid w:val="001A13EC"/>
    <w:rsid w:val="001A14D4"/>
    <w:rsid w:val="001A20AE"/>
    <w:rsid w:val="001A22D1"/>
    <w:rsid w:val="001A2457"/>
    <w:rsid w:val="001A26F6"/>
    <w:rsid w:val="001A2F7F"/>
    <w:rsid w:val="001A3952"/>
    <w:rsid w:val="001A3972"/>
    <w:rsid w:val="001A3A21"/>
    <w:rsid w:val="001A5CE4"/>
    <w:rsid w:val="001A6A50"/>
    <w:rsid w:val="001A6B4B"/>
    <w:rsid w:val="001A7285"/>
    <w:rsid w:val="001A79F7"/>
    <w:rsid w:val="001A7E65"/>
    <w:rsid w:val="001B0209"/>
    <w:rsid w:val="001B0399"/>
    <w:rsid w:val="001B0959"/>
    <w:rsid w:val="001B1363"/>
    <w:rsid w:val="001B1C52"/>
    <w:rsid w:val="001B1D6E"/>
    <w:rsid w:val="001B1DCA"/>
    <w:rsid w:val="001B1E74"/>
    <w:rsid w:val="001B21C4"/>
    <w:rsid w:val="001B2304"/>
    <w:rsid w:val="001B2648"/>
    <w:rsid w:val="001B288A"/>
    <w:rsid w:val="001B2BFF"/>
    <w:rsid w:val="001B2CFD"/>
    <w:rsid w:val="001B3145"/>
    <w:rsid w:val="001B3453"/>
    <w:rsid w:val="001B359D"/>
    <w:rsid w:val="001B3C36"/>
    <w:rsid w:val="001B3CF5"/>
    <w:rsid w:val="001B414B"/>
    <w:rsid w:val="001B47CA"/>
    <w:rsid w:val="001B50AB"/>
    <w:rsid w:val="001B51EE"/>
    <w:rsid w:val="001B5200"/>
    <w:rsid w:val="001B5E97"/>
    <w:rsid w:val="001B6013"/>
    <w:rsid w:val="001B646E"/>
    <w:rsid w:val="001B6926"/>
    <w:rsid w:val="001B7342"/>
    <w:rsid w:val="001B73CE"/>
    <w:rsid w:val="001C0607"/>
    <w:rsid w:val="001C0739"/>
    <w:rsid w:val="001C0EA1"/>
    <w:rsid w:val="001C10A1"/>
    <w:rsid w:val="001C1867"/>
    <w:rsid w:val="001C1B66"/>
    <w:rsid w:val="001C1B7B"/>
    <w:rsid w:val="001C1F96"/>
    <w:rsid w:val="001C236E"/>
    <w:rsid w:val="001C23F4"/>
    <w:rsid w:val="001C24D6"/>
    <w:rsid w:val="001C2B74"/>
    <w:rsid w:val="001C3074"/>
    <w:rsid w:val="001C3269"/>
    <w:rsid w:val="001C3428"/>
    <w:rsid w:val="001C38C6"/>
    <w:rsid w:val="001C3C4B"/>
    <w:rsid w:val="001C3E73"/>
    <w:rsid w:val="001C4759"/>
    <w:rsid w:val="001C4ECD"/>
    <w:rsid w:val="001C50E1"/>
    <w:rsid w:val="001C60B8"/>
    <w:rsid w:val="001C6296"/>
    <w:rsid w:val="001C6465"/>
    <w:rsid w:val="001C64A5"/>
    <w:rsid w:val="001C658C"/>
    <w:rsid w:val="001C65C9"/>
    <w:rsid w:val="001C70E9"/>
    <w:rsid w:val="001C712D"/>
    <w:rsid w:val="001C77A6"/>
    <w:rsid w:val="001C797C"/>
    <w:rsid w:val="001C79F4"/>
    <w:rsid w:val="001C7E2A"/>
    <w:rsid w:val="001D04D2"/>
    <w:rsid w:val="001D0BE8"/>
    <w:rsid w:val="001D0CCD"/>
    <w:rsid w:val="001D11F6"/>
    <w:rsid w:val="001D18AC"/>
    <w:rsid w:val="001D1986"/>
    <w:rsid w:val="001D1B47"/>
    <w:rsid w:val="001D1B7D"/>
    <w:rsid w:val="001D1DB4"/>
    <w:rsid w:val="001D2378"/>
    <w:rsid w:val="001D27C3"/>
    <w:rsid w:val="001D2908"/>
    <w:rsid w:val="001D2F98"/>
    <w:rsid w:val="001D30A3"/>
    <w:rsid w:val="001D30E7"/>
    <w:rsid w:val="001D3C4A"/>
    <w:rsid w:val="001D3CB9"/>
    <w:rsid w:val="001D4016"/>
    <w:rsid w:val="001D4693"/>
    <w:rsid w:val="001D4852"/>
    <w:rsid w:val="001D4D27"/>
    <w:rsid w:val="001D52C8"/>
    <w:rsid w:val="001D55AA"/>
    <w:rsid w:val="001D5BB3"/>
    <w:rsid w:val="001D5D89"/>
    <w:rsid w:val="001D6278"/>
    <w:rsid w:val="001D6854"/>
    <w:rsid w:val="001D6DA7"/>
    <w:rsid w:val="001D7C1C"/>
    <w:rsid w:val="001D7D3C"/>
    <w:rsid w:val="001E0473"/>
    <w:rsid w:val="001E138B"/>
    <w:rsid w:val="001E1546"/>
    <w:rsid w:val="001E1703"/>
    <w:rsid w:val="001E1708"/>
    <w:rsid w:val="001E207A"/>
    <w:rsid w:val="001E28F9"/>
    <w:rsid w:val="001E294B"/>
    <w:rsid w:val="001E338E"/>
    <w:rsid w:val="001E3426"/>
    <w:rsid w:val="001E4F88"/>
    <w:rsid w:val="001E524F"/>
    <w:rsid w:val="001E57D8"/>
    <w:rsid w:val="001E678F"/>
    <w:rsid w:val="001E6A81"/>
    <w:rsid w:val="001E6B1D"/>
    <w:rsid w:val="001E6DAD"/>
    <w:rsid w:val="001E70D0"/>
    <w:rsid w:val="001E71E2"/>
    <w:rsid w:val="001E7215"/>
    <w:rsid w:val="001E73D0"/>
    <w:rsid w:val="001E7632"/>
    <w:rsid w:val="001E7F91"/>
    <w:rsid w:val="001F0416"/>
    <w:rsid w:val="001F0A2F"/>
    <w:rsid w:val="001F0B7C"/>
    <w:rsid w:val="001F0B7E"/>
    <w:rsid w:val="001F10EB"/>
    <w:rsid w:val="001F13F6"/>
    <w:rsid w:val="001F18E2"/>
    <w:rsid w:val="001F21F7"/>
    <w:rsid w:val="001F2430"/>
    <w:rsid w:val="001F272B"/>
    <w:rsid w:val="001F2929"/>
    <w:rsid w:val="001F2C24"/>
    <w:rsid w:val="001F2FC9"/>
    <w:rsid w:val="001F3301"/>
    <w:rsid w:val="001F373A"/>
    <w:rsid w:val="001F3B74"/>
    <w:rsid w:val="001F3D90"/>
    <w:rsid w:val="001F4561"/>
    <w:rsid w:val="001F4905"/>
    <w:rsid w:val="001F49DC"/>
    <w:rsid w:val="001F4A70"/>
    <w:rsid w:val="001F4C23"/>
    <w:rsid w:val="001F4CC3"/>
    <w:rsid w:val="001F4E27"/>
    <w:rsid w:val="001F5546"/>
    <w:rsid w:val="001F590B"/>
    <w:rsid w:val="001F61CB"/>
    <w:rsid w:val="001F6637"/>
    <w:rsid w:val="001F6C70"/>
    <w:rsid w:val="001F7724"/>
    <w:rsid w:val="001F7809"/>
    <w:rsid w:val="001F7D91"/>
    <w:rsid w:val="0020060C"/>
    <w:rsid w:val="002008CD"/>
    <w:rsid w:val="00200DD9"/>
    <w:rsid w:val="00200EF3"/>
    <w:rsid w:val="00201080"/>
    <w:rsid w:val="00201C2E"/>
    <w:rsid w:val="00201F48"/>
    <w:rsid w:val="0020214A"/>
    <w:rsid w:val="00202A19"/>
    <w:rsid w:val="00202BA6"/>
    <w:rsid w:val="0020317E"/>
    <w:rsid w:val="00203410"/>
    <w:rsid w:val="002034F3"/>
    <w:rsid w:val="00203944"/>
    <w:rsid w:val="002047CB"/>
    <w:rsid w:val="00205335"/>
    <w:rsid w:val="002056CF"/>
    <w:rsid w:val="0020592F"/>
    <w:rsid w:val="00205EDC"/>
    <w:rsid w:val="00206087"/>
    <w:rsid w:val="002065A8"/>
    <w:rsid w:val="0020663D"/>
    <w:rsid w:val="00206C16"/>
    <w:rsid w:val="00206CF1"/>
    <w:rsid w:val="0020703A"/>
    <w:rsid w:val="0020736D"/>
    <w:rsid w:val="0020747E"/>
    <w:rsid w:val="002074B0"/>
    <w:rsid w:val="00207583"/>
    <w:rsid w:val="0020783C"/>
    <w:rsid w:val="00207921"/>
    <w:rsid w:val="00207A2A"/>
    <w:rsid w:val="00210497"/>
    <w:rsid w:val="00210A85"/>
    <w:rsid w:val="00210C29"/>
    <w:rsid w:val="00210C7E"/>
    <w:rsid w:val="00210D4E"/>
    <w:rsid w:val="00210FEB"/>
    <w:rsid w:val="00211558"/>
    <w:rsid w:val="00211D86"/>
    <w:rsid w:val="002121D6"/>
    <w:rsid w:val="00212950"/>
    <w:rsid w:val="00212A91"/>
    <w:rsid w:val="0021335F"/>
    <w:rsid w:val="002133F8"/>
    <w:rsid w:val="0021387F"/>
    <w:rsid w:val="002142C6"/>
    <w:rsid w:val="002147D8"/>
    <w:rsid w:val="00214F84"/>
    <w:rsid w:val="0021636F"/>
    <w:rsid w:val="0021675F"/>
    <w:rsid w:val="00216901"/>
    <w:rsid w:val="00216C22"/>
    <w:rsid w:val="002172B3"/>
    <w:rsid w:val="0021732E"/>
    <w:rsid w:val="00220E68"/>
    <w:rsid w:val="0022113F"/>
    <w:rsid w:val="00221526"/>
    <w:rsid w:val="0022163A"/>
    <w:rsid w:val="0022274B"/>
    <w:rsid w:val="00222AF9"/>
    <w:rsid w:val="002232E6"/>
    <w:rsid w:val="00223368"/>
    <w:rsid w:val="00223BCD"/>
    <w:rsid w:val="00223ED3"/>
    <w:rsid w:val="0022461C"/>
    <w:rsid w:val="00224E2B"/>
    <w:rsid w:val="00225E3D"/>
    <w:rsid w:val="002278C9"/>
    <w:rsid w:val="002278D9"/>
    <w:rsid w:val="002278EB"/>
    <w:rsid w:val="00227A15"/>
    <w:rsid w:val="00227A67"/>
    <w:rsid w:val="00227CBA"/>
    <w:rsid w:val="0023016F"/>
    <w:rsid w:val="002302CE"/>
    <w:rsid w:val="0023070C"/>
    <w:rsid w:val="00230990"/>
    <w:rsid w:val="00231D0E"/>
    <w:rsid w:val="002320FA"/>
    <w:rsid w:val="002321F2"/>
    <w:rsid w:val="0023237D"/>
    <w:rsid w:val="00232971"/>
    <w:rsid w:val="00233557"/>
    <w:rsid w:val="0023362D"/>
    <w:rsid w:val="00233EFC"/>
    <w:rsid w:val="0023463C"/>
    <w:rsid w:val="00234EA0"/>
    <w:rsid w:val="00235167"/>
    <w:rsid w:val="002351FC"/>
    <w:rsid w:val="002353F7"/>
    <w:rsid w:val="0023587C"/>
    <w:rsid w:val="00235AED"/>
    <w:rsid w:val="00235B36"/>
    <w:rsid w:val="00235DFC"/>
    <w:rsid w:val="00235F7E"/>
    <w:rsid w:val="00236572"/>
    <w:rsid w:val="00236666"/>
    <w:rsid w:val="00236945"/>
    <w:rsid w:val="00236C4A"/>
    <w:rsid w:val="00236FFA"/>
    <w:rsid w:val="0023759A"/>
    <w:rsid w:val="002400FF"/>
    <w:rsid w:val="00240203"/>
    <w:rsid w:val="0024112B"/>
    <w:rsid w:val="002414DE"/>
    <w:rsid w:val="002415A2"/>
    <w:rsid w:val="002420A7"/>
    <w:rsid w:val="002421C5"/>
    <w:rsid w:val="0024226A"/>
    <w:rsid w:val="002424C6"/>
    <w:rsid w:val="00242505"/>
    <w:rsid w:val="002425BF"/>
    <w:rsid w:val="00242C8E"/>
    <w:rsid w:val="0024333F"/>
    <w:rsid w:val="00244001"/>
    <w:rsid w:val="002440D2"/>
    <w:rsid w:val="0024483A"/>
    <w:rsid w:val="00244BE7"/>
    <w:rsid w:val="0024505D"/>
    <w:rsid w:val="00245068"/>
    <w:rsid w:val="0024513B"/>
    <w:rsid w:val="0024524D"/>
    <w:rsid w:val="002462A8"/>
    <w:rsid w:val="002465FB"/>
    <w:rsid w:val="002466E6"/>
    <w:rsid w:val="00246CE5"/>
    <w:rsid w:val="00246FFA"/>
    <w:rsid w:val="002473CA"/>
    <w:rsid w:val="00247605"/>
    <w:rsid w:val="00250198"/>
    <w:rsid w:val="00250291"/>
    <w:rsid w:val="0025083B"/>
    <w:rsid w:val="00250E3E"/>
    <w:rsid w:val="002510BA"/>
    <w:rsid w:val="0025147B"/>
    <w:rsid w:val="0025182F"/>
    <w:rsid w:val="00252006"/>
    <w:rsid w:val="00252189"/>
    <w:rsid w:val="00252575"/>
    <w:rsid w:val="00253691"/>
    <w:rsid w:val="00253E25"/>
    <w:rsid w:val="0025411B"/>
    <w:rsid w:val="002541FC"/>
    <w:rsid w:val="00254EC6"/>
    <w:rsid w:val="00255C9D"/>
    <w:rsid w:val="00255F4A"/>
    <w:rsid w:val="002567EC"/>
    <w:rsid w:val="00256E4F"/>
    <w:rsid w:val="00256F3D"/>
    <w:rsid w:val="002574F9"/>
    <w:rsid w:val="002577A4"/>
    <w:rsid w:val="00257CA9"/>
    <w:rsid w:val="00260806"/>
    <w:rsid w:val="00260A20"/>
    <w:rsid w:val="00260D6A"/>
    <w:rsid w:val="00261604"/>
    <w:rsid w:val="0026187D"/>
    <w:rsid w:val="00262008"/>
    <w:rsid w:val="0026232F"/>
    <w:rsid w:val="00262511"/>
    <w:rsid w:val="00262ABB"/>
    <w:rsid w:val="00262B61"/>
    <w:rsid w:val="00262E8B"/>
    <w:rsid w:val="0026324A"/>
    <w:rsid w:val="002633FA"/>
    <w:rsid w:val="00263450"/>
    <w:rsid w:val="002635D0"/>
    <w:rsid w:val="00263662"/>
    <w:rsid w:val="00263BA1"/>
    <w:rsid w:val="00263C45"/>
    <w:rsid w:val="00263E78"/>
    <w:rsid w:val="002642BF"/>
    <w:rsid w:val="002649C4"/>
    <w:rsid w:val="00264A89"/>
    <w:rsid w:val="00264F8D"/>
    <w:rsid w:val="002650F4"/>
    <w:rsid w:val="0026551B"/>
    <w:rsid w:val="00266455"/>
    <w:rsid w:val="002664E9"/>
    <w:rsid w:val="002667E6"/>
    <w:rsid w:val="00266991"/>
    <w:rsid w:val="00266C12"/>
    <w:rsid w:val="002677CD"/>
    <w:rsid w:val="00267AA1"/>
    <w:rsid w:val="00267DF3"/>
    <w:rsid w:val="00270317"/>
    <w:rsid w:val="002706B5"/>
    <w:rsid w:val="002707E4"/>
    <w:rsid w:val="00270800"/>
    <w:rsid w:val="00270F11"/>
    <w:rsid w:val="0027102B"/>
    <w:rsid w:val="0027137C"/>
    <w:rsid w:val="0027165A"/>
    <w:rsid w:val="002716D9"/>
    <w:rsid w:val="002717BE"/>
    <w:rsid w:val="00271BE0"/>
    <w:rsid w:val="002721D0"/>
    <w:rsid w:val="002733FA"/>
    <w:rsid w:val="00273495"/>
    <w:rsid w:val="0027352E"/>
    <w:rsid w:val="002736A5"/>
    <w:rsid w:val="00273C59"/>
    <w:rsid w:val="00273E3C"/>
    <w:rsid w:val="0027419C"/>
    <w:rsid w:val="0027464C"/>
    <w:rsid w:val="0027474B"/>
    <w:rsid w:val="002747E1"/>
    <w:rsid w:val="0027509A"/>
    <w:rsid w:val="002752C1"/>
    <w:rsid w:val="00275B1C"/>
    <w:rsid w:val="002762EA"/>
    <w:rsid w:val="00276811"/>
    <w:rsid w:val="00276FFD"/>
    <w:rsid w:val="00277651"/>
    <w:rsid w:val="002777FD"/>
    <w:rsid w:val="00277AFC"/>
    <w:rsid w:val="002803B9"/>
    <w:rsid w:val="0028097A"/>
    <w:rsid w:val="00281C96"/>
    <w:rsid w:val="0028202C"/>
    <w:rsid w:val="0028229F"/>
    <w:rsid w:val="00282686"/>
    <w:rsid w:val="00282699"/>
    <w:rsid w:val="00282DAF"/>
    <w:rsid w:val="00283187"/>
    <w:rsid w:val="00283338"/>
    <w:rsid w:val="00283418"/>
    <w:rsid w:val="002838AB"/>
    <w:rsid w:val="002838E7"/>
    <w:rsid w:val="002839F5"/>
    <w:rsid w:val="00283E70"/>
    <w:rsid w:val="00284695"/>
    <w:rsid w:val="00284848"/>
    <w:rsid w:val="002849F2"/>
    <w:rsid w:val="00284A78"/>
    <w:rsid w:val="00284BC6"/>
    <w:rsid w:val="00284CE4"/>
    <w:rsid w:val="00284F53"/>
    <w:rsid w:val="00285373"/>
    <w:rsid w:val="00285591"/>
    <w:rsid w:val="00285806"/>
    <w:rsid w:val="00285B2A"/>
    <w:rsid w:val="0028695E"/>
    <w:rsid w:val="00286F3B"/>
    <w:rsid w:val="0029038C"/>
    <w:rsid w:val="0029049D"/>
    <w:rsid w:val="00291339"/>
    <w:rsid w:val="002915AD"/>
    <w:rsid w:val="0029161B"/>
    <w:rsid w:val="00291771"/>
    <w:rsid w:val="0029191D"/>
    <w:rsid w:val="00291AB3"/>
    <w:rsid w:val="00291D4C"/>
    <w:rsid w:val="002923A2"/>
    <w:rsid w:val="00292503"/>
    <w:rsid w:val="002926DF"/>
    <w:rsid w:val="00292BDC"/>
    <w:rsid w:val="00292D8A"/>
    <w:rsid w:val="00293C9F"/>
    <w:rsid w:val="00294507"/>
    <w:rsid w:val="0029468A"/>
    <w:rsid w:val="00294D55"/>
    <w:rsid w:val="00294F2B"/>
    <w:rsid w:val="00294F81"/>
    <w:rsid w:val="0029561D"/>
    <w:rsid w:val="00295BC6"/>
    <w:rsid w:val="00295BDF"/>
    <w:rsid w:val="00296422"/>
    <w:rsid w:val="0029644E"/>
    <w:rsid w:val="002965B1"/>
    <w:rsid w:val="00296697"/>
    <w:rsid w:val="002966AD"/>
    <w:rsid w:val="002967B4"/>
    <w:rsid w:val="002970FA"/>
    <w:rsid w:val="00297189"/>
    <w:rsid w:val="00297FA9"/>
    <w:rsid w:val="002A04F9"/>
    <w:rsid w:val="002A0792"/>
    <w:rsid w:val="002A13C0"/>
    <w:rsid w:val="002A17D3"/>
    <w:rsid w:val="002A1ABE"/>
    <w:rsid w:val="002A1B7F"/>
    <w:rsid w:val="002A23E6"/>
    <w:rsid w:val="002A243B"/>
    <w:rsid w:val="002A2705"/>
    <w:rsid w:val="002A2F32"/>
    <w:rsid w:val="002A3023"/>
    <w:rsid w:val="002A4857"/>
    <w:rsid w:val="002A48FD"/>
    <w:rsid w:val="002A5871"/>
    <w:rsid w:val="002A5DE5"/>
    <w:rsid w:val="002A644A"/>
    <w:rsid w:val="002A6568"/>
    <w:rsid w:val="002A6757"/>
    <w:rsid w:val="002A6964"/>
    <w:rsid w:val="002A6CF4"/>
    <w:rsid w:val="002A6F21"/>
    <w:rsid w:val="002A7548"/>
    <w:rsid w:val="002A7767"/>
    <w:rsid w:val="002A7972"/>
    <w:rsid w:val="002A7A64"/>
    <w:rsid w:val="002A7EC0"/>
    <w:rsid w:val="002B0472"/>
    <w:rsid w:val="002B085B"/>
    <w:rsid w:val="002B0A96"/>
    <w:rsid w:val="002B0FDD"/>
    <w:rsid w:val="002B127E"/>
    <w:rsid w:val="002B1BFA"/>
    <w:rsid w:val="002B2047"/>
    <w:rsid w:val="002B204B"/>
    <w:rsid w:val="002B20E7"/>
    <w:rsid w:val="002B2305"/>
    <w:rsid w:val="002B2E8A"/>
    <w:rsid w:val="002B3410"/>
    <w:rsid w:val="002B35CA"/>
    <w:rsid w:val="002B3E30"/>
    <w:rsid w:val="002B4114"/>
    <w:rsid w:val="002B42DA"/>
    <w:rsid w:val="002B4373"/>
    <w:rsid w:val="002B50D4"/>
    <w:rsid w:val="002B5117"/>
    <w:rsid w:val="002B52F1"/>
    <w:rsid w:val="002B54AD"/>
    <w:rsid w:val="002B57C0"/>
    <w:rsid w:val="002B57D2"/>
    <w:rsid w:val="002B5921"/>
    <w:rsid w:val="002B5B20"/>
    <w:rsid w:val="002B5C02"/>
    <w:rsid w:val="002B5E6A"/>
    <w:rsid w:val="002B6088"/>
    <w:rsid w:val="002B62D3"/>
    <w:rsid w:val="002B66FD"/>
    <w:rsid w:val="002B6892"/>
    <w:rsid w:val="002B69BA"/>
    <w:rsid w:val="002B6B12"/>
    <w:rsid w:val="002B6F62"/>
    <w:rsid w:val="002B746C"/>
    <w:rsid w:val="002B7749"/>
    <w:rsid w:val="002B77E0"/>
    <w:rsid w:val="002B78B5"/>
    <w:rsid w:val="002B7A67"/>
    <w:rsid w:val="002C00DD"/>
    <w:rsid w:val="002C0678"/>
    <w:rsid w:val="002C0778"/>
    <w:rsid w:val="002C0BCA"/>
    <w:rsid w:val="002C1204"/>
    <w:rsid w:val="002C143A"/>
    <w:rsid w:val="002C1A07"/>
    <w:rsid w:val="002C1A99"/>
    <w:rsid w:val="002C20E2"/>
    <w:rsid w:val="002C2824"/>
    <w:rsid w:val="002C2C4F"/>
    <w:rsid w:val="002C2D79"/>
    <w:rsid w:val="002C30A9"/>
    <w:rsid w:val="002C33DA"/>
    <w:rsid w:val="002C37B3"/>
    <w:rsid w:val="002C3C62"/>
    <w:rsid w:val="002C3CF0"/>
    <w:rsid w:val="002C3DB9"/>
    <w:rsid w:val="002C3F53"/>
    <w:rsid w:val="002C41A8"/>
    <w:rsid w:val="002C4C0A"/>
    <w:rsid w:val="002C5365"/>
    <w:rsid w:val="002C5730"/>
    <w:rsid w:val="002C58DB"/>
    <w:rsid w:val="002C5902"/>
    <w:rsid w:val="002C592A"/>
    <w:rsid w:val="002C594E"/>
    <w:rsid w:val="002C59A9"/>
    <w:rsid w:val="002C5E1C"/>
    <w:rsid w:val="002C641F"/>
    <w:rsid w:val="002C68A9"/>
    <w:rsid w:val="002C734D"/>
    <w:rsid w:val="002C7798"/>
    <w:rsid w:val="002C7924"/>
    <w:rsid w:val="002C7E8E"/>
    <w:rsid w:val="002D0330"/>
    <w:rsid w:val="002D0C5E"/>
    <w:rsid w:val="002D0E2D"/>
    <w:rsid w:val="002D0E6C"/>
    <w:rsid w:val="002D114A"/>
    <w:rsid w:val="002D24A8"/>
    <w:rsid w:val="002D25EC"/>
    <w:rsid w:val="002D279B"/>
    <w:rsid w:val="002D36BE"/>
    <w:rsid w:val="002D3BBF"/>
    <w:rsid w:val="002D3FB2"/>
    <w:rsid w:val="002D440C"/>
    <w:rsid w:val="002D4E87"/>
    <w:rsid w:val="002D50C1"/>
    <w:rsid w:val="002D5AD7"/>
    <w:rsid w:val="002D639B"/>
    <w:rsid w:val="002D6CE8"/>
    <w:rsid w:val="002D6DC8"/>
    <w:rsid w:val="002D78F0"/>
    <w:rsid w:val="002D7995"/>
    <w:rsid w:val="002D7A03"/>
    <w:rsid w:val="002D7A8A"/>
    <w:rsid w:val="002D7C27"/>
    <w:rsid w:val="002D7F15"/>
    <w:rsid w:val="002E02C7"/>
    <w:rsid w:val="002E1660"/>
    <w:rsid w:val="002E1C38"/>
    <w:rsid w:val="002E1D4C"/>
    <w:rsid w:val="002E2493"/>
    <w:rsid w:val="002E2793"/>
    <w:rsid w:val="002E29DF"/>
    <w:rsid w:val="002E3265"/>
    <w:rsid w:val="002E327D"/>
    <w:rsid w:val="002E35AC"/>
    <w:rsid w:val="002E3624"/>
    <w:rsid w:val="002E3692"/>
    <w:rsid w:val="002E384A"/>
    <w:rsid w:val="002E3A38"/>
    <w:rsid w:val="002E3C66"/>
    <w:rsid w:val="002E3D02"/>
    <w:rsid w:val="002E42BA"/>
    <w:rsid w:val="002E4679"/>
    <w:rsid w:val="002E546A"/>
    <w:rsid w:val="002E5B8E"/>
    <w:rsid w:val="002E6004"/>
    <w:rsid w:val="002E6140"/>
    <w:rsid w:val="002E614F"/>
    <w:rsid w:val="002E62BB"/>
    <w:rsid w:val="002E66DF"/>
    <w:rsid w:val="002E6985"/>
    <w:rsid w:val="002E6E0F"/>
    <w:rsid w:val="002E71B6"/>
    <w:rsid w:val="002E7238"/>
    <w:rsid w:val="002E74F7"/>
    <w:rsid w:val="002E7D17"/>
    <w:rsid w:val="002F0CC9"/>
    <w:rsid w:val="002F0E45"/>
    <w:rsid w:val="002F1002"/>
    <w:rsid w:val="002F1029"/>
    <w:rsid w:val="002F12AD"/>
    <w:rsid w:val="002F20D4"/>
    <w:rsid w:val="002F2660"/>
    <w:rsid w:val="002F29E5"/>
    <w:rsid w:val="002F2A0B"/>
    <w:rsid w:val="002F3095"/>
    <w:rsid w:val="002F30CD"/>
    <w:rsid w:val="002F3B31"/>
    <w:rsid w:val="002F3EED"/>
    <w:rsid w:val="002F42E9"/>
    <w:rsid w:val="002F4590"/>
    <w:rsid w:val="002F473E"/>
    <w:rsid w:val="002F5212"/>
    <w:rsid w:val="002F59EF"/>
    <w:rsid w:val="002F5BD2"/>
    <w:rsid w:val="002F5E41"/>
    <w:rsid w:val="002F63FB"/>
    <w:rsid w:val="002F64CB"/>
    <w:rsid w:val="002F77C8"/>
    <w:rsid w:val="002F7883"/>
    <w:rsid w:val="003000D0"/>
    <w:rsid w:val="0030049B"/>
    <w:rsid w:val="00300761"/>
    <w:rsid w:val="0030160A"/>
    <w:rsid w:val="00301B73"/>
    <w:rsid w:val="00301D2F"/>
    <w:rsid w:val="00301ECA"/>
    <w:rsid w:val="0030215C"/>
    <w:rsid w:val="00302B61"/>
    <w:rsid w:val="00302EF5"/>
    <w:rsid w:val="00303C7B"/>
    <w:rsid w:val="00303C8D"/>
    <w:rsid w:val="00303DCF"/>
    <w:rsid w:val="003040F1"/>
    <w:rsid w:val="00304578"/>
    <w:rsid w:val="00304A7E"/>
    <w:rsid w:val="00304AD1"/>
    <w:rsid w:val="00304F22"/>
    <w:rsid w:val="00305182"/>
    <w:rsid w:val="0030551B"/>
    <w:rsid w:val="00305590"/>
    <w:rsid w:val="00305BFA"/>
    <w:rsid w:val="003065B3"/>
    <w:rsid w:val="00306C7C"/>
    <w:rsid w:val="00306D7A"/>
    <w:rsid w:val="00306EC0"/>
    <w:rsid w:val="00306F2B"/>
    <w:rsid w:val="003070BD"/>
    <w:rsid w:val="003070F7"/>
    <w:rsid w:val="00307165"/>
    <w:rsid w:val="0030794D"/>
    <w:rsid w:val="003079EC"/>
    <w:rsid w:val="00307B13"/>
    <w:rsid w:val="00307D25"/>
    <w:rsid w:val="00307F59"/>
    <w:rsid w:val="0031024C"/>
    <w:rsid w:val="0031028B"/>
    <w:rsid w:val="00310F2B"/>
    <w:rsid w:val="00311736"/>
    <w:rsid w:val="00311A30"/>
    <w:rsid w:val="003123EA"/>
    <w:rsid w:val="0031283F"/>
    <w:rsid w:val="0031314E"/>
    <w:rsid w:val="00313213"/>
    <w:rsid w:val="003137C8"/>
    <w:rsid w:val="00313B7C"/>
    <w:rsid w:val="00313D49"/>
    <w:rsid w:val="00314148"/>
    <w:rsid w:val="0031464B"/>
    <w:rsid w:val="00314CE0"/>
    <w:rsid w:val="00314FD7"/>
    <w:rsid w:val="00315167"/>
    <w:rsid w:val="003157C0"/>
    <w:rsid w:val="0031603D"/>
    <w:rsid w:val="00317117"/>
    <w:rsid w:val="00317153"/>
    <w:rsid w:val="003171C2"/>
    <w:rsid w:val="00317228"/>
    <w:rsid w:val="0031738F"/>
    <w:rsid w:val="003177C9"/>
    <w:rsid w:val="00317D96"/>
    <w:rsid w:val="00320510"/>
    <w:rsid w:val="00320592"/>
    <w:rsid w:val="00320CF8"/>
    <w:rsid w:val="00320D7F"/>
    <w:rsid w:val="00320E0D"/>
    <w:rsid w:val="0032100C"/>
    <w:rsid w:val="003218D7"/>
    <w:rsid w:val="00321AE9"/>
    <w:rsid w:val="00321BF2"/>
    <w:rsid w:val="00322164"/>
    <w:rsid w:val="00322985"/>
    <w:rsid w:val="00322999"/>
    <w:rsid w:val="00322EDD"/>
    <w:rsid w:val="00322FE7"/>
    <w:rsid w:val="00323373"/>
    <w:rsid w:val="003236B3"/>
    <w:rsid w:val="00323912"/>
    <w:rsid w:val="003239BE"/>
    <w:rsid w:val="00323E39"/>
    <w:rsid w:val="00323FA8"/>
    <w:rsid w:val="003240FA"/>
    <w:rsid w:val="00324179"/>
    <w:rsid w:val="00324278"/>
    <w:rsid w:val="0032428D"/>
    <w:rsid w:val="003243F6"/>
    <w:rsid w:val="0032461D"/>
    <w:rsid w:val="003247E5"/>
    <w:rsid w:val="00325562"/>
    <w:rsid w:val="0032664E"/>
    <w:rsid w:val="00326D36"/>
    <w:rsid w:val="00327456"/>
    <w:rsid w:val="00327A7B"/>
    <w:rsid w:val="00327F8C"/>
    <w:rsid w:val="00330297"/>
    <w:rsid w:val="00330441"/>
    <w:rsid w:val="00330713"/>
    <w:rsid w:val="00330844"/>
    <w:rsid w:val="00330B85"/>
    <w:rsid w:val="00330D6F"/>
    <w:rsid w:val="00330DD8"/>
    <w:rsid w:val="00331560"/>
    <w:rsid w:val="00331AA6"/>
    <w:rsid w:val="00331AEC"/>
    <w:rsid w:val="003320B4"/>
    <w:rsid w:val="003321A3"/>
    <w:rsid w:val="00332320"/>
    <w:rsid w:val="00332496"/>
    <w:rsid w:val="00332C63"/>
    <w:rsid w:val="00332EB1"/>
    <w:rsid w:val="003337DA"/>
    <w:rsid w:val="00333ADE"/>
    <w:rsid w:val="00333CBB"/>
    <w:rsid w:val="0033416A"/>
    <w:rsid w:val="00334673"/>
    <w:rsid w:val="00334758"/>
    <w:rsid w:val="00334C7F"/>
    <w:rsid w:val="00334E13"/>
    <w:rsid w:val="00334ECF"/>
    <w:rsid w:val="003351AE"/>
    <w:rsid w:val="00335363"/>
    <w:rsid w:val="00335B68"/>
    <w:rsid w:val="00335C5C"/>
    <w:rsid w:val="00335D2B"/>
    <w:rsid w:val="0033627D"/>
    <w:rsid w:val="0033667A"/>
    <w:rsid w:val="00336BF0"/>
    <w:rsid w:val="003370FB"/>
    <w:rsid w:val="003373B8"/>
    <w:rsid w:val="003376C9"/>
    <w:rsid w:val="00337985"/>
    <w:rsid w:val="003405A4"/>
    <w:rsid w:val="00340847"/>
    <w:rsid w:val="00340B4B"/>
    <w:rsid w:val="00340B82"/>
    <w:rsid w:val="00340D62"/>
    <w:rsid w:val="00340DFF"/>
    <w:rsid w:val="003416BE"/>
    <w:rsid w:val="0034189B"/>
    <w:rsid w:val="00341C7E"/>
    <w:rsid w:val="003421E7"/>
    <w:rsid w:val="0034224E"/>
    <w:rsid w:val="00342474"/>
    <w:rsid w:val="00342D55"/>
    <w:rsid w:val="0034353D"/>
    <w:rsid w:val="003438C8"/>
    <w:rsid w:val="003439F1"/>
    <w:rsid w:val="00343B33"/>
    <w:rsid w:val="00343D4C"/>
    <w:rsid w:val="0034451B"/>
    <w:rsid w:val="003448D3"/>
    <w:rsid w:val="00344E71"/>
    <w:rsid w:val="00344F38"/>
    <w:rsid w:val="00345218"/>
    <w:rsid w:val="00345829"/>
    <w:rsid w:val="00345B1D"/>
    <w:rsid w:val="00345F19"/>
    <w:rsid w:val="00345F7A"/>
    <w:rsid w:val="00345FFC"/>
    <w:rsid w:val="0034608A"/>
    <w:rsid w:val="0034616E"/>
    <w:rsid w:val="0034630C"/>
    <w:rsid w:val="0034654C"/>
    <w:rsid w:val="00346DF8"/>
    <w:rsid w:val="00346ECD"/>
    <w:rsid w:val="0034740E"/>
    <w:rsid w:val="0034794F"/>
    <w:rsid w:val="00347D72"/>
    <w:rsid w:val="00347FA6"/>
    <w:rsid w:val="0035002E"/>
    <w:rsid w:val="00350881"/>
    <w:rsid w:val="00351986"/>
    <w:rsid w:val="00351EB7"/>
    <w:rsid w:val="00351EFF"/>
    <w:rsid w:val="00351F4E"/>
    <w:rsid w:val="00352037"/>
    <w:rsid w:val="00352659"/>
    <w:rsid w:val="00352855"/>
    <w:rsid w:val="0035286B"/>
    <w:rsid w:val="00352FB9"/>
    <w:rsid w:val="00352FDE"/>
    <w:rsid w:val="0035346D"/>
    <w:rsid w:val="0035365E"/>
    <w:rsid w:val="003541B1"/>
    <w:rsid w:val="00354BF7"/>
    <w:rsid w:val="00354F3E"/>
    <w:rsid w:val="00354FE3"/>
    <w:rsid w:val="00355042"/>
    <w:rsid w:val="0035558F"/>
    <w:rsid w:val="00355F5E"/>
    <w:rsid w:val="003563B2"/>
    <w:rsid w:val="00356D3A"/>
    <w:rsid w:val="00356D6B"/>
    <w:rsid w:val="00356FE9"/>
    <w:rsid w:val="00357611"/>
    <w:rsid w:val="00357A5C"/>
    <w:rsid w:val="00357BC6"/>
    <w:rsid w:val="00360237"/>
    <w:rsid w:val="0036055F"/>
    <w:rsid w:val="003606F8"/>
    <w:rsid w:val="00360C25"/>
    <w:rsid w:val="003610CD"/>
    <w:rsid w:val="003613DB"/>
    <w:rsid w:val="00361718"/>
    <w:rsid w:val="00362344"/>
    <w:rsid w:val="0036268B"/>
    <w:rsid w:val="00362FC7"/>
    <w:rsid w:val="0036315E"/>
    <w:rsid w:val="003637BF"/>
    <w:rsid w:val="00363A16"/>
    <w:rsid w:val="00364B62"/>
    <w:rsid w:val="00364E0D"/>
    <w:rsid w:val="00365923"/>
    <w:rsid w:val="00365AFC"/>
    <w:rsid w:val="00365B29"/>
    <w:rsid w:val="003665E5"/>
    <w:rsid w:val="00367237"/>
    <w:rsid w:val="00367414"/>
    <w:rsid w:val="0036765E"/>
    <w:rsid w:val="00367781"/>
    <w:rsid w:val="00367DE0"/>
    <w:rsid w:val="003700F8"/>
    <w:rsid w:val="0037033D"/>
    <w:rsid w:val="00370407"/>
    <w:rsid w:val="0037077F"/>
    <w:rsid w:val="00370AED"/>
    <w:rsid w:val="0037152B"/>
    <w:rsid w:val="00371945"/>
    <w:rsid w:val="00371CEB"/>
    <w:rsid w:val="00371FAC"/>
    <w:rsid w:val="0037219E"/>
    <w:rsid w:val="003722BF"/>
    <w:rsid w:val="00372411"/>
    <w:rsid w:val="00372B3B"/>
    <w:rsid w:val="00372FE0"/>
    <w:rsid w:val="003730A8"/>
    <w:rsid w:val="003736E3"/>
    <w:rsid w:val="00373882"/>
    <w:rsid w:val="003739B0"/>
    <w:rsid w:val="00373C5C"/>
    <w:rsid w:val="00373C5D"/>
    <w:rsid w:val="003741CD"/>
    <w:rsid w:val="003742DB"/>
    <w:rsid w:val="00374377"/>
    <w:rsid w:val="00374B78"/>
    <w:rsid w:val="00374F17"/>
    <w:rsid w:val="00375215"/>
    <w:rsid w:val="00375222"/>
    <w:rsid w:val="0037531C"/>
    <w:rsid w:val="00375489"/>
    <w:rsid w:val="003759A2"/>
    <w:rsid w:val="00375E84"/>
    <w:rsid w:val="00376094"/>
    <w:rsid w:val="003760E1"/>
    <w:rsid w:val="0037612C"/>
    <w:rsid w:val="00376512"/>
    <w:rsid w:val="003773E2"/>
    <w:rsid w:val="00380A59"/>
    <w:rsid w:val="0038101A"/>
    <w:rsid w:val="00381106"/>
    <w:rsid w:val="00381D8F"/>
    <w:rsid w:val="00381D93"/>
    <w:rsid w:val="0038215B"/>
    <w:rsid w:val="00382C3B"/>
    <w:rsid w:val="00383148"/>
    <w:rsid w:val="00383275"/>
    <w:rsid w:val="00383457"/>
    <w:rsid w:val="00383637"/>
    <w:rsid w:val="003836A0"/>
    <w:rsid w:val="003837AE"/>
    <w:rsid w:val="00383C64"/>
    <w:rsid w:val="00383ED8"/>
    <w:rsid w:val="00384103"/>
    <w:rsid w:val="003843DB"/>
    <w:rsid w:val="003858BD"/>
    <w:rsid w:val="00386483"/>
    <w:rsid w:val="00386D14"/>
    <w:rsid w:val="00386E18"/>
    <w:rsid w:val="003872B7"/>
    <w:rsid w:val="003874B1"/>
    <w:rsid w:val="00387A8B"/>
    <w:rsid w:val="00387C4D"/>
    <w:rsid w:val="00387D9B"/>
    <w:rsid w:val="0039103B"/>
    <w:rsid w:val="00391632"/>
    <w:rsid w:val="00391755"/>
    <w:rsid w:val="0039177E"/>
    <w:rsid w:val="003918C4"/>
    <w:rsid w:val="00391B00"/>
    <w:rsid w:val="003924A2"/>
    <w:rsid w:val="00392525"/>
    <w:rsid w:val="00392762"/>
    <w:rsid w:val="00392E12"/>
    <w:rsid w:val="003930D8"/>
    <w:rsid w:val="0039354A"/>
    <w:rsid w:val="00393761"/>
    <w:rsid w:val="003938A9"/>
    <w:rsid w:val="00393B95"/>
    <w:rsid w:val="00393C20"/>
    <w:rsid w:val="00394079"/>
    <w:rsid w:val="003940D2"/>
    <w:rsid w:val="003943A8"/>
    <w:rsid w:val="00394EB3"/>
    <w:rsid w:val="003967DF"/>
    <w:rsid w:val="0039763F"/>
    <w:rsid w:val="003977D1"/>
    <w:rsid w:val="00397D18"/>
    <w:rsid w:val="00397D55"/>
    <w:rsid w:val="003A0240"/>
    <w:rsid w:val="003A03AF"/>
    <w:rsid w:val="003A03FC"/>
    <w:rsid w:val="003A06D9"/>
    <w:rsid w:val="003A08F7"/>
    <w:rsid w:val="003A09F7"/>
    <w:rsid w:val="003A0AE3"/>
    <w:rsid w:val="003A10F3"/>
    <w:rsid w:val="003A152A"/>
    <w:rsid w:val="003A19B6"/>
    <w:rsid w:val="003A1B36"/>
    <w:rsid w:val="003A1D45"/>
    <w:rsid w:val="003A231E"/>
    <w:rsid w:val="003A250D"/>
    <w:rsid w:val="003A26F1"/>
    <w:rsid w:val="003A3134"/>
    <w:rsid w:val="003A3864"/>
    <w:rsid w:val="003A41F4"/>
    <w:rsid w:val="003A470F"/>
    <w:rsid w:val="003A5036"/>
    <w:rsid w:val="003A50F5"/>
    <w:rsid w:val="003A52CB"/>
    <w:rsid w:val="003A53A7"/>
    <w:rsid w:val="003A5405"/>
    <w:rsid w:val="003A59AC"/>
    <w:rsid w:val="003A5F78"/>
    <w:rsid w:val="003A6340"/>
    <w:rsid w:val="003A6362"/>
    <w:rsid w:val="003A6DF9"/>
    <w:rsid w:val="003A73F4"/>
    <w:rsid w:val="003A751B"/>
    <w:rsid w:val="003A782E"/>
    <w:rsid w:val="003A78E6"/>
    <w:rsid w:val="003A7FC2"/>
    <w:rsid w:val="003B0A8D"/>
    <w:rsid w:val="003B0B0E"/>
    <w:rsid w:val="003B0C82"/>
    <w:rsid w:val="003B0EB7"/>
    <w:rsid w:val="003B0F2C"/>
    <w:rsid w:val="003B13F3"/>
    <w:rsid w:val="003B1454"/>
    <w:rsid w:val="003B18B6"/>
    <w:rsid w:val="003B1E23"/>
    <w:rsid w:val="003B1FF1"/>
    <w:rsid w:val="003B214D"/>
    <w:rsid w:val="003B3FCC"/>
    <w:rsid w:val="003B40DF"/>
    <w:rsid w:val="003B4344"/>
    <w:rsid w:val="003B45A4"/>
    <w:rsid w:val="003B5414"/>
    <w:rsid w:val="003B68AE"/>
    <w:rsid w:val="003B6F67"/>
    <w:rsid w:val="003B7012"/>
    <w:rsid w:val="003B7655"/>
    <w:rsid w:val="003B7784"/>
    <w:rsid w:val="003B78F5"/>
    <w:rsid w:val="003B7A6B"/>
    <w:rsid w:val="003C093D"/>
    <w:rsid w:val="003C0B5F"/>
    <w:rsid w:val="003C0C3A"/>
    <w:rsid w:val="003C1B34"/>
    <w:rsid w:val="003C2498"/>
    <w:rsid w:val="003C2825"/>
    <w:rsid w:val="003C2AA8"/>
    <w:rsid w:val="003C2BB3"/>
    <w:rsid w:val="003C3237"/>
    <w:rsid w:val="003C34AA"/>
    <w:rsid w:val="003C3F24"/>
    <w:rsid w:val="003C40E6"/>
    <w:rsid w:val="003C40FF"/>
    <w:rsid w:val="003C4315"/>
    <w:rsid w:val="003C4409"/>
    <w:rsid w:val="003C4485"/>
    <w:rsid w:val="003C5064"/>
    <w:rsid w:val="003C519B"/>
    <w:rsid w:val="003C59E0"/>
    <w:rsid w:val="003C5BB0"/>
    <w:rsid w:val="003C627E"/>
    <w:rsid w:val="003C66CB"/>
    <w:rsid w:val="003C67C8"/>
    <w:rsid w:val="003C6C8D"/>
    <w:rsid w:val="003C7C75"/>
    <w:rsid w:val="003C7F76"/>
    <w:rsid w:val="003D0572"/>
    <w:rsid w:val="003D059A"/>
    <w:rsid w:val="003D09E1"/>
    <w:rsid w:val="003D0B49"/>
    <w:rsid w:val="003D13BF"/>
    <w:rsid w:val="003D17FE"/>
    <w:rsid w:val="003D1D36"/>
    <w:rsid w:val="003D1E3E"/>
    <w:rsid w:val="003D1FBD"/>
    <w:rsid w:val="003D20D7"/>
    <w:rsid w:val="003D260F"/>
    <w:rsid w:val="003D2A56"/>
    <w:rsid w:val="003D3049"/>
    <w:rsid w:val="003D3132"/>
    <w:rsid w:val="003D33EE"/>
    <w:rsid w:val="003D3AFD"/>
    <w:rsid w:val="003D49A2"/>
    <w:rsid w:val="003D4DDC"/>
    <w:rsid w:val="003D4F95"/>
    <w:rsid w:val="003D543D"/>
    <w:rsid w:val="003D553A"/>
    <w:rsid w:val="003D55A6"/>
    <w:rsid w:val="003D5B4E"/>
    <w:rsid w:val="003D5F08"/>
    <w:rsid w:val="003D5F42"/>
    <w:rsid w:val="003D60A9"/>
    <w:rsid w:val="003D68C8"/>
    <w:rsid w:val="003D6B09"/>
    <w:rsid w:val="003D70EE"/>
    <w:rsid w:val="003D783F"/>
    <w:rsid w:val="003D7E67"/>
    <w:rsid w:val="003D7EDA"/>
    <w:rsid w:val="003E01A2"/>
    <w:rsid w:val="003E01D7"/>
    <w:rsid w:val="003E03EA"/>
    <w:rsid w:val="003E05A9"/>
    <w:rsid w:val="003E08ED"/>
    <w:rsid w:val="003E1019"/>
    <w:rsid w:val="003E1169"/>
    <w:rsid w:val="003E12FC"/>
    <w:rsid w:val="003E158C"/>
    <w:rsid w:val="003E1C31"/>
    <w:rsid w:val="003E2AA4"/>
    <w:rsid w:val="003E3139"/>
    <w:rsid w:val="003E360C"/>
    <w:rsid w:val="003E3739"/>
    <w:rsid w:val="003E3FA5"/>
    <w:rsid w:val="003E4751"/>
    <w:rsid w:val="003E4D3D"/>
    <w:rsid w:val="003E5264"/>
    <w:rsid w:val="003E5D72"/>
    <w:rsid w:val="003E61CE"/>
    <w:rsid w:val="003E673F"/>
    <w:rsid w:val="003E6FBF"/>
    <w:rsid w:val="003E79C4"/>
    <w:rsid w:val="003E7B75"/>
    <w:rsid w:val="003E7C47"/>
    <w:rsid w:val="003E7C6C"/>
    <w:rsid w:val="003F0609"/>
    <w:rsid w:val="003F0F1E"/>
    <w:rsid w:val="003F1539"/>
    <w:rsid w:val="003F15BF"/>
    <w:rsid w:val="003F1F54"/>
    <w:rsid w:val="003F1FA1"/>
    <w:rsid w:val="003F216B"/>
    <w:rsid w:val="003F2189"/>
    <w:rsid w:val="003F27EE"/>
    <w:rsid w:val="003F2CF3"/>
    <w:rsid w:val="003F2FA7"/>
    <w:rsid w:val="003F435D"/>
    <w:rsid w:val="003F44E2"/>
    <w:rsid w:val="003F46A8"/>
    <w:rsid w:val="003F46D1"/>
    <w:rsid w:val="003F4C97"/>
    <w:rsid w:val="003F4CFF"/>
    <w:rsid w:val="003F517F"/>
    <w:rsid w:val="003F53DE"/>
    <w:rsid w:val="003F57A3"/>
    <w:rsid w:val="003F5873"/>
    <w:rsid w:val="003F5A8F"/>
    <w:rsid w:val="003F6297"/>
    <w:rsid w:val="003F6890"/>
    <w:rsid w:val="003F6CD0"/>
    <w:rsid w:val="003F6E1C"/>
    <w:rsid w:val="003F7077"/>
    <w:rsid w:val="003F721D"/>
    <w:rsid w:val="003F7718"/>
    <w:rsid w:val="003F78DC"/>
    <w:rsid w:val="003F7987"/>
    <w:rsid w:val="003F7BBD"/>
    <w:rsid w:val="003F7D68"/>
    <w:rsid w:val="003F7FE6"/>
    <w:rsid w:val="00400193"/>
    <w:rsid w:val="004001C2"/>
    <w:rsid w:val="004001FF"/>
    <w:rsid w:val="00400B68"/>
    <w:rsid w:val="004015A4"/>
    <w:rsid w:val="00402102"/>
    <w:rsid w:val="004023B7"/>
    <w:rsid w:val="00402AD6"/>
    <w:rsid w:val="0040335A"/>
    <w:rsid w:val="00404776"/>
    <w:rsid w:val="00404794"/>
    <w:rsid w:val="00404D33"/>
    <w:rsid w:val="0040535A"/>
    <w:rsid w:val="00405712"/>
    <w:rsid w:val="0040579D"/>
    <w:rsid w:val="0040593B"/>
    <w:rsid w:val="00405C7D"/>
    <w:rsid w:val="00406123"/>
    <w:rsid w:val="004062C2"/>
    <w:rsid w:val="00406609"/>
    <w:rsid w:val="00406BD1"/>
    <w:rsid w:val="004071FA"/>
    <w:rsid w:val="0040721C"/>
    <w:rsid w:val="0040736A"/>
    <w:rsid w:val="00407630"/>
    <w:rsid w:val="004078C6"/>
    <w:rsid w:val="00407A03"/>
    <w:rsid w:val="004105AD"/>
    <w:rsid w:val="00410A0B"/>
    <w:rsid w:val="004112A1"/>
    <w:rsid w:val="00411826"/>
    <w:rsid w:val="004118D3"/>
    <w:rsid w:val="00411CC8"/>
    <w:rsid w:val="00411DCF"/>
    <w:rsid w:val="004121E5"/>
    <w:rsid w:val="00412ACC"/>
    <w:rsid w:val="0041303E"/>
    <w:rsid w:val="00413B9B"/>
    <w:rsid w:val="00413D0D"/>
    <w:rsid w:val="00414A3A"/>
    <w:rsid w:val="00414ADF"/>
    <w:rsid w:val="00415020"/>
    <w:rsid w:val="004155E3"/>
    <w:rsid w:val="004156F3"/>
    <w:rsid w:val="0041574D"/>
    <w:rsid w:val="0041581D"/>
    <w:rsid w:val="00415996"/>
    <w:rsid w:val="00415AA5"/>
    <w:rsid w:val="00415BFF"/>
    <w:rsid w:val="00415C7C"/>
    <w:rsid w:val="0041629D"/>
    <w:rsid w:val="0041649D"/>
    <w:rsid w:val="004164D8"/>
    <w:rsid w:val="00416666"/>
    <w:rsid w:val="00416978"/>
    <w:rsid w:val="00416A07"/>
    <w:rsid w:val="0041739A"/>
    <w:rsid w:val="004173C0"/>
    <w:rsid w:val="00417983"/>
    <w:rsid w:val="00417FCC"/>
    <w:rsid w:val="0042064C"/>
    <w:rsid w:val="00421280"/>
    <w:rsid w:val="004212E7"/>
    <w:rsid w:val="004214EA"/>
    <w:rsid w:val="00421965"/>
    <w:rsid w:val="00421CA4"/>
    <w:rsid w:val="00421D1E"/>
    <w:rsid w:val="00422BD0"/>
    <w:rsid w:val="004230FB"/>
    <w:rsid w:val="00423504"/>
    <w:rsid w:val="004236BE"/>
    <w:rsid w:val="004241F8"/>
    <w:rsid w:val="00424227"/>
    <w:rsid w:val="0042446D"/>
    <w:rsid w:val="0042509A"/>
    <w:rsid w:val="00425378"/>
    <w:rsid w:val="0042595C"/>
    <w:rsid w:val="00425BCF"/>
    <w:rsid w:val="00425F66"/>
    <w:rsid w:val="00426164"/>
    <w:rsid w:val="00426A0A"/>
    <w:rsid w:val="004277E9"/>
    <w:rsid w:val="00427816"/>
    <w:rsid w:val="0042786B"/>
    <w:rsid w:val="00427BF2"/>
    <w:rsid w:val="00427BF8"/>
    <w:rsid w:val="00430C49"/>
    <w:rsid w:val="00430C4D"/>
    <w:rsid w:val="0043120C"/>
    <w:rsid w:val="00431C02"/>
    <w:rsid w:val="00431FC2"/>
    <w:rsid w:val="004323A8"/>
    <w:rsid w:val="00432C55"/>
    <w:rsid w:val="00432E82"/>
    <w:rsid w:val="004332C0"/>
    <w:rsid w:val="004339DE"/>
    <w:rsid w:val="00433AE8"/>
    <w:rsid w:val="00433CEB"/>
    <w:rsid w:val="0043450C"/>
    <w:rsid w:val="00434C4A"/>
    <w:rsid w:val="00434DC1"/>
    <w:rsid w:val="004356BD"/>
    <w:rsid w:val="00435D3E"/>
    <w:rsid w:val="00435F0B"/>
    <w:rsid w:val="00435F83"/>
    <w:rsid w:val="004371EA"/>
    <w:rsid w:val="00437395"/>
    <w:rsid w:val="0043788D"/>
    <w:rsid w:val="00437A09"/>
    <w:rsid w:val="00437A1D"/>
    <w:rsid w:val="004402A1"/>
    <w:rsid w:val="0044056D"/>
    <w:rsid w:val="004409B8"/>
    <w:rsid w:val="00441708"/>
    <w:rsid w:val="00441771"/>
    <w:rsid w:val="004417B5"/>
    <w:rsid w:val="00441A23"/>
    <w:rsid w:val="00441C83"/>
    <w:rsid w:val="004429EC"/>
    <w:rsid w:val="00442BA9"/>
    <w:rsid w:val="00442DC2"/>
    <w:rsid w:val="00443430"/>
    <w:rsid w:val="00443ACE"/>
    <w:rsid w:val="00443BBC"/>
    <w:rsid w:val="00443DAB"/>
    <w:rsid w:val="00443F7E"/>
    <w:rsid w:val="004447B9"/>
    <w:rsid w:val="00444C92"/>
    <w:rsid w:val="00445029"/>
    <w:rsid w:val="00445047"/>
    <w:rsid w:val="0044534D"/>
    <w:rsid w:val="004453E4"/>
    <w:rsid w:val="00445A2A"/>
    <w:rsid w:val="00445ADD"/>
    <w:rsid w:val="00445BCF"/>
    <w:rsid w:val="00445D43"/>
    <w:rsid w:val="004463D9"/>
    <w:rsid w:val="00446B71"/>
    <w:rsid w:val="00446C57"/>
    <w:rsid w:val="00446EF7"/>
    <w:rsid w:val="00447034"/>
    <w:rsid w:val="00447385"/>
    <w:rsid w:val="00447DE5"/>
    <w:rsid w:val="00450034"/>
    <w:rsid w:val="00450CB8"/>
    <w:rsid w:val="004513E4"/>
    <w:rsid w:val="00451931"/>
    <w:rsid w:val="00451B7D"/>
    <w:rsid w:val="00451E43"/>
    <w:rsid w:val="0045251D"/>
    <w:rsid w:val="00452C77"/>
    <w:rsid w:val="00452CA7"/>
    <w:rsid w:val="004535B7"/>
    <w:rsid w:val="0045364D"/>
    <w:rsid w:val="00453788"/>
    <w:rsid w:val="00453C51"/>
    <w:rsid w:val="00453FB7"/>
    <w:rsid w:val="00454349"/>
    <w:rsid w:val="00454C60"/>
    <w:rsid w:val="00454D15"/>
    <w:rsid w:val="00454F01"/>
    <w:rsid w:val="00455135"/>
    <w:rsid w:val="0045592A"/>
    <w:rsid w:val="00455C9B"/>
    <w:rsid w:val="0045719E"/>
    <w:rsid w:val="004572A6"/>
    <w:rsid w:val="004576D4"/>
    <w:rsid w:val="00457F8D"/>
    <w:rsid w:val="00457FDF"/>
    <w:rsid w:val="004601FE"/>
    <w:rsid w:val="004602E2"/>
    <w:rsid w:val="00460477"/>
    <w:rsid w:val="004604C9"/>
    <w:rsid w:val="00460502"/>
    <w:rsid w:val="00460C26"/>
    <w:rsid w:val="00460FCE"/>
    <w:rsid w:val="004615BB"/>
    <w:rsid w:val="004619C1"/>
    <w:rsid w:val="00461D5F"/>
    <w:rsid w:val="004632A0"/>
    <w:rsid w:val="004632FC"/>
    <w:rsid w:val="00463E39"/>
    <w:rsid w:val="004642FA"/>
    <w:rsid w:val="00464400"/>
    <w:rsid w:val="0046441F"/>
    <w:rsid w:val="00464C0A"/>
    <w:rsid w:val="00464FE9"/>
    <w:rsid w:val="004651C4"/>
    <w:rsid w:val="004657FC"/>
    <w:rsid w:val="00465DDE"/>
    <w:rsid w:val="0046637D"/>
    <w:rsid w:val="004663B4"/>
    <w:rsid w:val="00466757"/>
    <w:rsid w:val="00466BE3"/>
    <w:rsid w:val="004678EF"/>
    <w:rsid w:val="00467D7F"/>
    <w:rsid w:val="004703CB"/>
    <w:rsid w:val="00470492"/>
    <w:rsid w:val="004706BB"/>
    <w:rsid w:val="00470D3A"/>
    <w:rsid w:val="00470F67"/>
    <w:rsid w:val="0047134C"/>
    <w:rsid w:val="0047144C"/>
    <w:rsid w:val="0047158E"/>
    <w:rsid w:val="00471822"/>
    <w:rsid w:val="00471D9E"/>
    <w:rsid w:val="004722D6"/>
    <w:rsid w:val="00472603"/>
    <w:rsid w:val="00472647"/>
    <w:rsid w:val="00472F76"/>
    <w:rsid w:val="0047314B"/>
    <w:rsid w:val="004733F6"/>
    <w:rsid w:val="00473CBB"/>
    <w:rsid w:val="00473E47"/>
    <w:rsid w:val="00474440"/>
    <w:rsid w:val="00474AD9"/>
    <w:rsid w:val="00474D3F"/>
    <w:rsid w:val="00474E69"/>
    <w:rsid w:val="004750E9"/>
    <w:rsid w:val="004758C4"/>
    <w:rsid w:val="00475FEC"/>
    <w:rsid w:val="0047601D"/>
    <w:rsid w:val="00476C13"/>
    <w:rsid w:val="00476D25"/>
    <w:rsid w:val="00477257"/>
    <w:rsid w:val="00477ADE"/>
    <w:rsid w:val="00477BD9"/>
    <w:rsid w:val="00477BED"/>
    <w:rsid w:val="00477C32"/>
    <w:rsid w:val="00477D7A"/>
    <w:rsid w:val="00481308"/>
    <w:rsid w:val="004814D7"/>
    <w:rsid w:val="0048154C"/>
    <w:rsid w:val="004816AD"/>
    <w:rsid w:val="00481750"/>
    <w:rsid w:val="00482148"/>
    <w:rsid w:val="004829E2"/>
    <w:rsid w:val="00482A0E"/>
    <w:rsid w:val="00482A5E"/>
    <w:rsid w:val="00482C4A"/>
    <w:rsid w:val="00482F90"/>
    <w:rsid w:val="00482FA4"/>
    <w:rsid w:val="00482FEB"/>
    <w:rsid w:val="004838FB"/>
    <w:rsid w:val="00483982"/>
    <w:rsid w:val="00483B33"/>
    <w:rsid w:val="00483C9C"/>
    <w:rsid w:val="0048419E"/>
    <w:rsid w:val="004841E3"/>
    <w:rsid w:val="00484F11"/>
    <w:rsid w:val="00485070"/>
    <w:rsid w:val="004859E7"/>
    <w:rsid w:val="00485C87"/>
    <w:rsid w:val="00486655"/>
    <w:rsid w:val="004867CC"/>
    <w:rsid w:val="00486888"/>
    <w:rsid w:val="00486916"/>
    <w:rsid w:val="00486CCA"/>
    <w:rsid w:val="004871DB"/>
    <w:rsid w:val="004873C8"/>
    <w:rsid w:val="00487884"/>
    <w:rsid w:val="00490D95"/>
    <w:rsid w:val="004923F9"/>
    <w:rsid w:val="004930C3"/>
    <w:rsid w:val="004931F3"/>
    <w:rsid w:val="00493444"/>
    <w:rsid w:val="0049356B"/>
    <w:rsid w:val="00494405"/>
    <w:rsid w:val="00494625"/>
    <w:rsid w:val="00494E70"/>
    <w:rsid w:val="004951DE"/>
    <w:rsid w:val="00496078"/>
    <w:rsid w:val="0049621B"/>
    <w:rsid w:val="00496651"/>
    <w:rsid w:val="004968EF"/>
    <w:rsid w:val="00496CAB"/>
    <w:rsid w:val="00496EB5"/>
    <w:rsid w:val="00496F54"/>
    <w:rsid w:val="00497DC4"/>
    <w:rsid w:val="004A0670"/>
    <w:rsid w:val="004A06F2"/>
    <w:rsid w:val="004A0922"/>
    <w:rsid w:val="004A0BBF"/>
    <w:rsid w:val="004A0E62"/>
    <w:rsid w:val="004A22FB"/>
    <w:rsid w:val="004A23B4"/>
    <w:rsid w:val="004A4056"/>
    <w:rsid w:val="004A4453"/>
    <w:rsid w:val="004A44D5"/>
    <w:rsid w:val="004A45C6"/>
    <w:rsid w:val="004A4A80"/>
    <w:rsid w:val="004A598D"/>
    <w:rsid w:val="004A6188"/>
    <w:rsid w:val="004A682C"/>
    <w:rsid w:val="004A6923"/>
    <w:rsid w:val="004A782E"/>
    <w:rsid w:val="004A7A6C"/>
    <w:rsid w:val="004B0438"/>
    <w:rsid w:val="004B098F"/>
    <w:rsid w:val="004B09DD"/>
    <w:rsid w:val="004B0A8B"/>
    <w:rsid w:val="004B17B9"/>
    <w:rsid w:val="004B22EF"/>
    <w:rsid w:val="004B282B"/>
    <w:rsid w:val="004B2891"/>
    <w:rsid w:val="004B2969"/>
    <w:rsid w:val="004B2B11"/>
    <w:rsid w:val="004B2DC5"/>
    <w:rsid w:val="004B3492"/>
    <w:rsid w:val="004B3F57"/>
    <w:rsid w:val="004B4B40"/>
    <w:rsid w:val="004B4B93"/>
    <w:rsid w:val="004B4C47"/>
    <w:rsid w:val="004B5178"/>
    <w:rsid w:val="004B5B0C"/>
    <w:rsid w:val="004B6A22"/>
    <w:rsid w:val="004B6EB4"/>
    <w:rsid w:val="004C020F"/>
    <w:rsid w:val="004C07A6"/>
    <w:rsid w:val="004C0B09"/>
    <w:rsid w:val="004C13F7"/>
    <w:rsid w:val="004C15F8"/>
    <w:rsid w:val="004C16DE"/>
    <w:rsid w:val="004C1748"/>
    <w:rsid w:val="004C1895"/>
    <w:rsid w:val="004C195B"/>
    <w:rsid w:val="004C1C23"/>
    <w:rsid w:val="004C2575"/>
    <w:rsid w:val="004C28FE"/>
    <w:rsid w:val="004C2BDF"/>
    <w:rsid w:val="004C2C80"/>
    <w:rsid w:val="004C36AE"/>
    <w:rsid w:val="004C36FE"/>
    <w:rsid w:val="004C3756"/>
    <w:rsid w:val="004C37B5"/>
    <w:rsid w:val="004C3897"/>
    <w:rsid w:val="004C3B5E"/>
    <w:rsid w:val="004C3E20"/>
    <w:rsid w:val="004C4085"/>
    <w:rsid w:val="004C40B6"/>
    <w:rsid w:val="004C4396"/>
    <w:rsid w:val="004C46B4"/>
    <w:rsid w:val="004C4B9E"/>
    <w:rsid w:val="004C4C31"/>
    <w:rsid w:val="004C507D"/>
    <w:rsid w:val="004C5F32"/>
    <w:rsid w:val="004C6236"/>
    <w:rsid w:val="004C6B7A"/>
    <w:rsid w:val="004C6D1E"/>
    <w:rsid w:val="004C6D40"/>
    <w:rsid w:val="004C6E5E"/>
    <w:rsid w:val="004D03F4"/>
    <w:rsid w:val="004D0951"/>
    <w:rsid w:val="004D09E0"/>
    <w:rsid w:val="004D0B4B"/>
    <w:rsid w:val="004D148A"/>
    <w:rsid w:val="004D14EC"/>
    <w:rsid w:val="004D18C2"/>
    <w:rsid w:val="004D2469"/>
    <w:rsid w:val="004D25A9"/>
    <w:rsid w:val="004D28E2"/>
    <w:rsid w:val="004D3450"/>
    <w:rsid w:val="004D3AE1"/>
    <w:rsid w:val="004D3F86"/>
    <w:rsid w:val="004D4048"/>
    <w:rsid w:val="004D426A"/>
    <w:rsid w:val="004D5F19"/>
    <w:rsid w:val="004D6019"/>
    <w:rsid w:val="004D6627"/>
    <w:rsid w:val="004D693A"/>
    <w:rsid w:val="004D6B82"/>
    <w:rsid w:val="004D6CE6"/>
    <w:rsid w:val="004D6F2F"/>
    <w:rsid w:val="004D6FD6"/>
    <w:rsid w:val="004D7904"/>
    <w:rsid w:val="004D7B0F"/>
    <w:rsid w:val="004E0608"/>
    <w:rsid w:val="004E08F3"/>
    <w:rsid w:val="004E092F"/>
    <w:rsid w:val="004E1610"/>
    <w:rsid w:val="004E1683"/>
    <w:rsid w:val="004E182F"/>
    <w:rsid w:val="004E1C18"/>
    <w:rsid w:val="004E1C33"/>
    <w:rsid w:val="004E1F25"/>
    <w:rsid w:val="004E1F5F"/>
    <w:rsid w:val="004E2888"/>
    <w:rsid w:val="004E2D2F"/>
    <w:rsid w:val="004E34AF"/>
    <w:rsid w:val="004E3C46"/>
    <w:rsid w:val="004E4F95"/>
    <w:rsid w:val="004E5582"/>
    <w:rsid w:val="004E5A16"/>
    <w:rsid w:val="004E5E6F"/>
    <w:rsid w:val="004E66E8"/>
    <w:rsid w:val="004E68BF"/>
    <w:rsid w:val="004E697F"/>
    <w:rsid w:val="004E7817"/>
    <w:rsid w:val="004E78AE"/>
    <w:rsid w:val="004E7D94"/>
    <w:rsid w:val="004F03F6"/>
    <w:rsid w:val="004F042D"/>
    <w:rsid w:val="004F0614"/>
    <w:rsid w:val="004F0C3C"/>
    <w:rsid w:val="004F0D8A"/>
    <w:rsid w:val="004F0D98"/>
    <w:rsid w:val="004F0E43"/>
    <w:rsid w:val="004F0F4A"/>
    <w:rsid w:val="004F1110"/>
    <w:rsid w:val="004F132C"/>
    <w:rsid w:val="004F198D"/>
    <w:rsid w:val="004F1ED7"/>
    <w:rsid w:val="004F3141"/>
    <w:rsid w:val="004F3263"/>
    <w:rsid w:val="004F33F6"/>
    <w:rsid w:val="004F38C7"/>
    <w:rsid w:val="004F3944"/>
    <w:rsid w:val="004F4E39"/>
    <w:rsid w:val="004F4FD3"/>
    <w:rsid w:val="004F58D3"/>
    <w:rsid w:val="004F5A68"/>
    <w:rsid w:val="004F5DBD"/>
    <w:rsid w:val="004F6243"/>
    <w:rsid w:val="004F63FC"/>
    <w:rsid w:val="004F76B0"/>
    <w:rsid w:val="004F7A21"/>
    <w:rsid w:val="004F7EEC"/>
    <w:rsid w:val="00500164"/>
    <w:rsid w:val="005010A6"/>
    <w:rsid w:val="0050127E"/>
    <w:rsid w:val="00501414"/>
    <w:rsid w:val="005018F1"/>
    <w:rsid w:val="00501DE6"/>
    <w:rsid w:val="005027DD"/>
    <w:rsid w:val="00502D35"/>
    <w:rsid w:val="00502ED7"/>
    <w:rsid w:val="0050323F"/>
    <w:rsid w:val="00503363"/>
    <w:rsid w:val="005037BB"/>
    <w:rsid w:val="005039D4"/>
    <w:rsid w:val="0050458B"/>
    <w:rsid w:val="00504B1E"/>
    <w:rsid w:val="00504F09"/>
    <w:rsid w:val="00504FED"/>
    <w:rsid w:val="00505203"/>
    <w:rsid w:val="005053BC"/>
    <w:rsid w:val="005058A2"/>
    <w:rsid w:val="00505A92"/>
    <w:rsid w:val="00505D18"/>
    <w:rsid w:val="005063BA"/>
    <w:rsid w:val="00506F60"/>
    <w:rsid w:val="00507431"/>
    <w:rsid w:val="00507F07"/>
    <w:rsid w:val="0051001B"/>
    <w:rsid w:val="00510629"/>
    <w:rsid w:val="00510884"/>
    <w:rsid w:val="00511E2F"/>
    <w:rsid w:val="00511EDE"/>
    <w:rsid w:val="00512006"/>
    <w:rsid w:val="005124DB"/>
    <w:rsid w:val="00512DE2"/>
    <w:rsid w:val="0051326A"/>
    <w:rsid w:val="00513CB2"/>
    <w:rsid w:val="0051410E"/>
    <w:rsid w:val="005142DF"/>
    <w:rsid w:val="005144E9"/>
    <w:rsid w:val="00514820"/>
    <w:rsid w:val="005149BB"/>
    <w:rsid w:val="00514FE9"/>
    <w:rsid w:val="005153C5"/>
    <w:rsid w:val="005154F0"/>
    <w:rsid w:val="0051557E"/>
    <w:rsid w:val="00515660"/>
    <w:rsid w:val="00515B87"/>
    <w:rsid w:val="00515FC3"/>
    <w:rsid w:val="00516589"/>
    <w:rsid w:val="00516713"/>
    <w:rsid w:val="00516A75"/>
    <w:rsid w:val="005174AE"/>
    <w:rsid w:val="00517852"/>
    <w:rsid w:val="00517B1D"/>
    <w:rsid w:val="00517C32"/>
    <w:rsid w:val="00517E8D"/>
    <w:rsid w:val="005203F1"/>
    <w:rsid w:val="00520484"/>
    <w:rsid w:val="00520E71"/>
    <w:rsid w:val="0052124C"/>
    <w:rsid w:val="0052155B"/>
    <w:rsid w:val="00521BC3"/>
    <w:rsid w:val="00521D43"/>
    <w:rsid w:val="005226C0"/>
    <w:rsid w:val="005232CC"/>
    <w:rsid w:val="0052338A"/>
    <w:rsid w:val="00523B6B"/>
    <w:rsid w:val="005252D5"/>
    <w:rsid w:val="00525625"/>
    <w:rsid w:val="005263F4"/>
    <w:rsid w:val="00526876"/>
    <w:rsid w:val="00526DB6"/>
    <w:rsid w:val="00526F79"/>
    <w:rsid w:val="00527547"/>
    <w:rsid w:val="00527ACB"/>
    <w:rsid w:val="00527AF0"/>
    <w:rsid w:val="00530816"/>
    <w:rsid w:val="00531B7F"/>
    <w:rsid w:val="00531C11"/>
    <w:rsid w:val="005324D3"/>
    <w:rsid w:val="0053255B"/>
    <w:rsid w:val="00532D02"/>
    <w:rsid w:val="00532FC0"/>
    <w:rsid w:val="0053329C"/>
    <w:rsid w:val="005335B1"/>
    <w:rsid w:val="00533632"/>
    <w:rsid w:val="00533688"/>
    <w:rsid w:val="0053407C"/>
    <w:rsid w:val="005344CA"/>
    <w:rsid w:val="005344D9"/>
    <w:rsid w:val="005348C7"/>
    <w:rsid w:val="00534A94"/>
    <w:rsid w:val="00535576"/>
    <w:rsid w:val="0053589D"/>
    <w:rsid w:val="005366C2"/>
    <w:rsid w:val="00537334"/>
    <w:rsid w:val="00537565"/>
    <w:rsid w:val="005375FF"/>
    <w:rsid w:val="00537CDE"/>
    <w:rsid w:val="00537DFC"/>
    <w:rsid w:val="00537E67"/>
    <w:rsid w:val="00537FA7"/>
    <w:rsid w:val="005401F7"/>
    <w:rsid w:val="005412D3"/>
    <w:rsid w:val="00541DBF"/>
    <w:rsid w:val="00541E6E"/>
    <w:rsid w:val="0054251F"/>
    <w:rsid w:val="00542B09"/>
    <w:rsid w:val="00542E88"/>
    <w:rsid w:val="00543170"/>
    <w:rsid w:val="0054334E"/>
    <w:rsid w:val="0054460A"/>
    <w:rsid w:val="005449B7"/>
    <w:rsid w:val="00544A3B"/>
    <w:rsid w:val="00544C69"/>
    <w:rsid w:val="00545267"/>
    <w:rsid w:val="005452FC"/>
    <w:rsid w:val="0054550C"/>
    <w:rsid w:val="00545B20"/>
    <w:rsid w:val="005463FE"/>
    <w:rsid w:val="005467C5"/>
    <w:rsid w:val="00546AAB"/>
    <w:rsid w:val="00546B5C"/>
    <w:rsid w:val="00546C38"/>
    <w:rsid w:val="0054701C"/>
    <w:rsid w:val="00547109"/>
    <w:rsid w:val="00547122"/>
    <w:rsid w:val="00547273"/>
    <w:rsid w:val="00547609"/>
    <w:rsid w:val="00547824"/>
    <w:rsid w:val="00547834"/>
    <w:rsid w:val="0055021C"/>
    <w:rsid w:val="00550866"/>
    <w:rsid w:val="00550937"/>
    <w:rsid w:val="00550CE2"/>
    <w:rsid w:val="005510A8"/>
    <w:rsid w:val="00551158"/>
    <w:rsid w:val="00551E5C"/>
    <w:rsid w:val="005520A0"/>
    <w:rsid w:val="005520D8"/>
    <w:rsid w:val="00552831"/>
    <w:rsid w:val="00552A0B"/>
    <w:rsid w:val="00552F45"/>
    <w:rsid w:val="00553080"/>
    <w:rsid w:val="005537D9"/>
    <w:rsid w:val="00554EAE"/>
    <w:rsid w:val="0055567F"/>
    <w:rsid w:val="005557B9"/>
    <w:rsid w:val="00555942"/>
    <w:rsid w:val="0055647D"/>
    <w:rsid w:val="00556C44"/>
    <w:rsid w:val="00556CF1"/>
    <w:rsid w:val="00556E30"/>
    <w:rsid w:val="00556F92"/>
    <w:rsid w:val="00557017"/>
    <w:rsid w:val="005570C0"/>
    <w:rsid w:val="0055741D"/>
    <w:rsid w:val="005574C2"/>
    <w:rsid w:val="005574D4"/>
    <w:rsid w:val="00560AAC"/>
    <w:rsid w:val="00561261"/>
    <w:rsid w:val="005613A4"/>
    <w:rsid w:val="005613BA"/>
    <w:rsid w:val="00561602"/>
    <w:rsid w:val="00561626"/>
    <w:rsid w:val="00561DBF"/>
    <w:rsid w:val="00561EE2"/>
    <w:rsid w:val="0056227B"/>
    <w:rsid w:val="005623AF"/>
    <w:rsid w:val="0056315A"/>
    <w:rsid w:val="005633E1"/>
    <w:rsid w:val="00563430"/>
    <w:rsid w:val="00563E97"/>
    <w:rsid w:val="00563EE6"/>
    <w:rsid w:val="00564077"/>
    <w:rsid w:val="00564085"/>
    <w:rsid w:val="005645BA"/>
    <w:rsid w:val="00564884"/>
    <w:rsid w:val="005649C0"/>
    <w:rsid w:val="00564EFF"/>
    <w:rsid w:val="00565028"/>
    <w:rsid w:val="0056539C"/>
    <w:rsid w:val="005654B6"/>
    <w:rsid w:val="00565786"/>
    <w:rsid w:val="00565E83"/>
    <w:rsid w:val="005661C7"/>
    <w:rsid w:val="005668DA"/>
    <w:rsid w:val="00566D21"/>
    <w:rsid w:val="00567683"/>
    <w:rsid w:val="005677B2"/>
    <w:rsid w:val="005679D4"/>
    <w:rsid w:val="00567AAF"/>
    <w:rsid w:val="00567CF0"/>
    <w:rsid w:val="00567E25"/>
    <w:rsid w:val="00567FE8"/>
    <w:rsid w:val="0057011F"/>
    <w:rsid w:val="005702B8"/>
    <w:rsid w:val="00570A06"/>
    <w:rsid w:val="00570AAA"/>
    <w:rsid w:val="00570D9E"/>
    <w:rsid w:val="0057117F"/>
    <w:rsid w:val="0057133E"/>
    <w:rsid w:val="00571C6F"/>
    <w:rsid w:val="00571E6C"/>
    <w:rsid w:val="00572039"/>
    <w:rsid w:val="00572364"/>
    <w:rsid w:val="005723FB"/>
    <w:rsid w:val="00572576"/>
    <w:rsid w:val="0057378D"/>
    <w:rsid w:val="00573D88"/>
    <w:rsid w:val="00573DAD"/>
    <w:rsid w:val="005741C3"/>
    <w:rsid w:val="0057433C"/>
    <w:rsid w:val="00574937"/>
    <w:rsid w:val="005749E9"/>
    <w:rsid w:val="00575452"/>
    <w:rsid w:val="00575532"/>
    <w:rsid w:val="005758CF"/>
    <w:rsid w:val="00575D59"/>
    <w:rsid w:val="005762A7"/>
    <w:rsid w:val="005762B0"/>
    <w:rsid w:val="005768AB"/>
    <w:rsid w:val="00576F84"/>
    <w:rsid w:val="005775EC"/>
    <w:rsid w:val="005778E3"/>
    <w:rsid w:val="00577ABF"/>
    <w:rsid w:val="005807FD"/>
    <w:rsid w:val="00580C80"/>
    <w:rsid w:val="00581227"/>
    <w:rsid w:val="00581630"/>
    <w:rsid w:val="00581AA0"/>
    <w:rsid w:val="00581B33"/>
    <w:rsid w:val="00581F75"/>
    <w:rsid w:val="00582917"/>
    <w:rsid w:val="00582C20"/>
    <w:rsid w:val="00583538"/>
    <w:rsid w:val="0058376B"/>
    <w:rsid w:val="00583F8A"/>
    <w:rsid w:val="00584009"/>
    <w:rsid w:val="0058433D"/>
    <w:rsid w:val="00584477"/>
    <w:rsid w:val="00584801"/>
    <w:rsid w:val="005849DC"/>
    <w:rsid w:val="00584B38"/>
    <w:rsid w:val="00584F22"/>
    <w:rsid w:val="005854F5"/>
    <w:rsid w:val="00585659"/>
    <w:rsid w:val="005859D6"/>
    <w:rsid w:val="00585C02"/>
    <w:rsid w:val="00585FE7"/>
    <w:rsid w:val="005863E7"/>
    <w:rsid w:val="00586C39"/>
    <w:rsid w:val="00586DC5"/>
    <w:rsid w:val="0058776B"/>
    <w:rsid w:val="00587AC7"/>
    <w:rsid w:val="00587AF2"/>
    <w:rsid w:val="00587FB7"/>
    <w:rsid w:val="005903EE"/>
    <w:rsid w:val="00590480"/>
    <w:rsid w:val="00590557"/>
    <w:rsid w:val="00590A30"/>
    <w:rsid w:val="00590BA8"/>
    <w:rsid w:val="00590DD9"/>
    <w:rsid w:val="0059157C"/>
    <w:rsid w:val="005916D7"/>
    <w:rsid w:val="00591B08"/>
    <w:rsid w:val="00591BE3"/>
    <w:rsid w:val="00591DA8"/>
    <w:rsid w:val="0059223D"/>
    <w:rsid w:val="0059253D"/>
    <w:rsid w:val="0059261D"/>
    <w:rsid w:val="00592FEE"/>
    <w:rsid w:val="00593780"/>
    <w:rsid w:val="00593F73"/>
    <w:rsid w:val="0059446B"/>
    <w:rsid w:val="00594942"/>
    <w:rsid w:val="005949AF"/>
    <w:rsid w:val="00594C17"/>
    <w:rsid w:val="00594F83"/>
    <w:rsid w:val="005954B0"/>
    <w:rsid w:val="00595AF3"/>
    <w:rsid w:val="00595BA5"/>
    <w:rsid w:val="00595E19"/>
    <w:rsid w:val="0059609C"/>
    <w:rsid w:val="0059624B"/>
    <w:rsid w:val="00596309"/>
    <w:rsid w:val="00596719"/>
    <w:rsid w:val="00596945"/>
    <w:rsid w:val="00596EA1"/>
    <w:rsid w:val="005970B7"/>
    <w:rsid w:val="005972AF"/>
    <w:rsid w:val="00597A8D"/>
    <w:rsid w:val="00597E2B"/>
    <w:rsid w:val="00597EE1"/>
    <w:rsid w:val="005A036E"/>
    <w:rsid w:val="005A0660"/>
    <w:rsid w:val="005A0768"/>
    <w:rsid w:val="005A077E"/>
    <w:rsid w:val="005A15FD"/>
    <w:rsid w:val="005A1C68"/>
    <w:rsid w:val="005A2062"/>
    <w:rsid w:val="005A2715"/>
    <w:rsid w:val="005A27D0"/>
    <w:rsid w:val="005A2B7F"/>
    <w:rsid w:val="005A3036"/>
    <w:rsid w:val="005A3250"/>
    <w:rsid w:val="005A49AE"/>
    <w:rsid w:val="005A5D85"/>
    <w:rsid w:val="005A5EA4"/>
    <w:rsid w:val="005A64EE"/>
    <w:rsid w:val="005A65EF"/>
    <w:rsid w:val="005A698C"/>
    <w:rsid w:val="005A6DAE"/>
    <w:rsid w:val="005A6EF8"/>
    <w:rsid w:val="005A78AE"/>
    <w:rsid w:val="005A7CB7"/>
    <w:rsid w:val="005A7EBB"/>
    <w:rsid w:val="005B01E8"/>
    <w:rsid w:val="005B04A5"/>
    <w:rsid w:val="005B097F"/>
    <w:rsid w:val="005B0C24"/>
    <w:rsid w:val="005B0D8E"/>
    <w:rsid w:val="005B1782"/>
    <w:rsid w:val="005B1970"/>
    <w:rsid w:val="005B19DC"/>
    <w:rsid w:val="005B1A3C"/>
    <w:rsid w:val="005B1B12"/>
    <w:rsid w:val="005B1B9B"/>
    <w:rsid w:val="005B23B1"/>
    <w:rsid w:val="005B33FD"/>
    <w:rsid w:val="005B36E5"/>
    <w:rsid w:val="005B3CAD"/>
    <w:rsid w:val="005B48D4"/>
    <w:rsid w:val="005B49DE"/>
    <w:rsid w:val="005B4EB4"/>
    <w:rsid w:val="005B5093"/>
    <w:rsid w:val="005B521F"/>
    <w:rsid w:val="005B5871"/>
    <w:rsid w:val="005B594D"/>
    <w:rsid w:val="005B5E2C"/>
    <w:rsid w:val="005B5FB1"/>
    <w:rsid w:val="005B63CB"/>
    <w:rsid w:val="005B69F4"/>
    <w:rsid w:val="005B6D4E"/>
    <w:rsid w:val="005B747B"/>
    <w:rsid w:val="005B7498"/>
    <w:rsid w:val="005B7736"/>
    <w:rsid w:val="005B7817"/>
    <w:rsid w:val="005B7848"/>
    <w:rsid w:val="005B7907"/>
    <w:rsid w:val="005B7A2B"/>
    <w:rsid w:val="005B7A52"/>
    <w:rsid w:val="005C0161"/>
    <w:rsid w:val="005C1295"/>
    <w:rsid w:val="005C175F"/>
    <w:rsid w:val="005C17EC"/>
    <w:rsid w:val="005C1AB5"/>
    <w:rsid w:val="005C20DC"/>
    <w:rsid w:val="005C211C"/>
    <w:rsid w:val="005C225E"/>
    <w:rsid w:val="005C2831"/>
    <w:rsid w:val="005C307B"/>
    <w:rsid w:val="005C328B"/>
    <w:rsid w:val="005C340E"/>
    <w:rsid w:val="005C40C4"/>
    <w:rsid w:val="005C4510"/>
    <w:rsid w:val="005C4753"/>
    <w:rsid w:val="005C4A47"/>
    <w:rsid w:val="005C4D10"/>
    <w:rsid w:val="005C4E13"/>
    <w:rsid w:val="005C4EBA"/>
    <w:rsid w:val="005C596C"/>
    <w:rsid w:val="005C5BC2"/>
    <w:rsid w:val="005C5D79"/>
    <w:rsid w:val="005C5FD6"/>
    <w:rsid w:val="005C61F6"/>
    <w:rsid w:val="005C6555"/>
    <w:rsid w:val="005C6602"/>
    <w:rsid w:val="005C66B0"/>
    <w:rsid w:val="005C6E50"/>
    <w:rsid w:val="005C7092"/>
    <w:rsid w:val="005C7161"/>
    <w:rsid w:val="005C76FF"/>
    <w:rsid w:val="005C78DE"/>
    <w:rsid w:val="005D0152"/>
    <w:rsid w:val="005D02D2"/>
    <w:rsid w:val="005D0559"/>
    <w:rsid w:val="005D0779"/>
    <w:rsid w:val="005D0E7D"/>
    <w:rsid w:val="005D1546"/>
    <w:rsid w:val="005D18FB"/>
    <w:rsid w:val="005D1962"/>
    <w:rsid w:val="005D1AAB"/>
    <w:rsid w:val="005D1EDF"/>
    <w:rsid w:val="005D1F56"/>
    <w:rsid w:val="005D2DDB"/>
    <w:rsid w:val="005D3238"/>
    <w:rsid w:val="005D40E3"/>
    <w:rsid w:val="005D4190"/>
    <w:rsid w:val="005D46C0"/>
    <w:rsid w:val="005D500B"/>
    <w:rsid w:val="005D556E"/>
    <w:rsid w:val="005D56EA"/>
    <w:rsid w:val="005D5FC9"/>
    <w:rsid w:val="005D6468"/>
    <w:rsid w:val="005D64B8"/>
    <w:rsid w:val="005D6B66"/>
    <w:rsid w:val="005D727F"/>
    <w:rsid w:val="005D750C"/>
    <w:rsid w:val="005E01DC"/>
    <w:rsid w:val="005E0799"/>
    <w:rsid w:val="005E0BE5"/>
    <w:rsid w:val="005E191B"/>
    <w:rsid w:val="005E21F6"/>
    <w:rsid w:val="005E25EC"/>
    <w:rsid w:val="005E29CF"/>
    <w:rsid w:val="005E37D3"/>
    <w:rsid w:val="005E382F"/>
    <w:rsid w:val="005E44B0"/>
    <w:rsid w:val="005E4931"/>
    <w:rsid w:val="005E49EB"/>
    <w:rsid w:val="005E4C12"/>
    <w:rsid w:val="005E56EC"/>
    <w:rsid w:val="005E5705"/>
    <w:rsid w:val="005E59CD"/>
    <w:rsid w:val="005E5FF6"/>
    <w:rsid w:val="005E69F0"/>
    <w:rsid w:val="005E6DB7"/>
    <w:rsid w:val="005E6F4F"/>
    <w:rsid w:val="005F05A4"/>
    <w:rsid w:val="005F0617"/>
    <w:rsid w:val="005F0A2F"/>
    <w:rsid w:val="005F11D6"/>
    <w:rsid w:val="005F15F3"/>
    <w:rsid w:val="005F1B62"/>
    <w:rsid w:val="005F1E00"/>
    <w:rsid w:val="005F1F02"/>
    <w:rsid w:val="005F2453"/>
    <w:rsid w:val="005F2863"/>
    <w:rsid w:val="005F33D3"/>
    <w:rsid w:val="005F34E1"/>
    <w:rsid w:val="005F3BA8"/>
    <w:rsid w:val="005F3CB8"/>
    <w:rsid w:val="005F3DF1"/>
    <w:rsid w:val="005F467F"/>
    <w:rsid w:val="005F47F5"/>
    <w:rsid w:val="005F4C07"/>
    <w:rsid w:val="005F509A"/>
    <w:rsid w:val="005F582B"/>
    <w:rsid w:val="005F5878"/>
    <w:rsid w:val="005F5A80"/>
    <w:rsid w:val="005F607C"/>
    <w:rsid w:val="005F70BF"/>
    <w:rsid w:val="005F7702"/>
    <w:rsid w:val="005F7881"/>
    <w:rsid w:val="006004F1"/>
    <w:rsid w:val="00602CD2"/>
    <w:rsid w:val="0060349A"/>
    <w:rsid w:val="0060373B"/>
    <w:rsid w:val="00603CE0"/>
    <w:rsid w:val="00603DD1"/>
    <w:rsid w:val="0060424C"/>
    <w:rsid w:val="006043F1"/>
    <w:rsid w:val="006044FF"/>
    <w:rsid w:val="006048DB"/>
    <w:rsid w:val="00604A8D"/>
    <w:rsid w:val="00605580"/>
    <w:rsid w:val="006055AA"/>
    <w:rsid w:val="006056CE"/>
    <w:rsid w:val="00605CBA"/>
    <w:rsid w:val="0060633B"/>
    <w:rsid w:val="006064A6"/>
    <w:rsid w:val="00607CC5"/>
    <w:rsid w:val="0061095C"/>
    <w:rsid w:val="00610CA9"/>
    <w:rsid w:val="0061122D"/>
    <w:rsid w:val="006115AA"/>
    <w:rsid w:val="00611768"/>
    <w:rsid w:val="00612105"/>
    <w:rsid w:val="006121BB"/>
    <w:rsid w:val="006125C4"/>
    <w:rsid w:val="00612657"/>
    <w:rsid w:val="00612A90"/>
    <w:rsid w:val="006138C9"/>
    <w:rsid w:val="00613A16"/>
    <w:rsid w:val="00613C77"/>
    <w:rsid w:val="00614023"/>
    <w:rsid w:val="006141DC"/>
    <w:rsid w:val="00614518"/>
    <w:rsid w:val="006146BE"/>
    <w:rsid w:val="006146C1"/>
    <w:rsid w:val="00614B86"/>
    <w:rsid w:val="00614FFD"/>
    <w:rsid w:val="006161F3"/>
    <w:rsid w:val="0061692D"/>
    <w:rsid w:val="00616B18"/>
    <w:rsid w:val="00616F4D"/>
    <w:rsid w:val="00616F82"/>
    <w:rsid w:val="006172A4"/>
    <w:rsid w:val="0062027E"/>
    <w:rsid w:val="006202C6"/>
    <w:rsid w:val="0062056F"/>
    <w:rsid w:val="00620B82"/>
    <w:rsid w:val="00620C1E"/>
    <w:rsid w:val="00621073"/>
    <w:rsid w:val="006213AD"/>
    <w:rsid w:val="006217ED"/>
    <w:rsid w:val="00621C56"/>
    <w:rsid w:val="00621CC7"/>
    <w:rsid w:val="006220CB"/>
    <w:rsid w:val="0062257C"/>
    <w:rsid w:val="00622674"/>
    <w:rsid w:val="0062296C"/>
    <w:rsid w:val="006229CF"/>
    <w:rsid w:val="006229E1"/>
    <w:rsid w:val="00622BD0"/>
    <w:rsid w:val="00622CDA"/>
    <w:rsid w:val="00623203"/>
    <w:rsid w:val="00623D2D"/>
    <w:rsid w:val="00623DC4"/>
    <w:rsid w:val="00623EA2"/>
    <w:rsid w:val="00624597"/>
    <w:rsid w:val="00624833"/>
    <w:rsid w:val="00624A6F"/>
    <w:rsid w:val="00624A8C"/>
    <w:rsid w:val="00624ED5"/>
    <w:rsid w:val="00625133"/>
    <w:rsid w:val="00625404"/>
    <w:rsid w:val="0062540E"/>
    <w:rsid w:val="006258F5"/>
    <w:rsid w:val="00625DE6"/>
    <w:rsid w:val="00626140"/>
    <w:rsid w:val="0062681E"/>
    <w:rsid w:val="0062699D"/>
    <w:rsid w:val="006269DE"/>
    <w:rsid w:val="00626C55"/>
    <w:rsid w:val="006274ED"/>
    <w:rsid w:val="006275C3"/>
    <w:rsid w:val="00627D69"/>
    <w:rsid w:val="00627FDB"/>
    <w:rsid w:val="00630084"/>
    <w:rsid w:val="00630131"/>
    <w:rsid w:val="00630250"/>
    <w:rsid w:val="006304FB"/>
    <w:rsid w:val="00630554"/>
    <w:rsid w:val="006314D8"/>
    <w:rsid w:val="0063171D"/>
    <w:rsid w:val="00631BCE"/>
    <w:rsid w:val="00631D8A"/>
    <w:rsid w:val="006321AE"/>
    <w:rsid w:val="006321B5"/>
    <w:rsid w:val="006322D4"/>
    <w:rsid w:val="0063255D"/>
    <w:rsid w:val="00632C92"/>
    <w:rsid w:val="00633014"/>
    <w:rsid w:val="00633319"/>
    <w:rsid w:val="00633A47"/>
    <w:rsid w:val="00633DEF"/>
    <w:rsid w:val="00634213"/>
    <w:rsid w:val="0063437B"/>
    <w:rsid w:val="00635347"/>
    <w:rsid w:val="00635367"/>
    <w:rsid w:val="006354DA"/>
    <w:rsid w:val="00635FF0"/>
    <w:rsid w:val="006361D4"/>
    <w:rsid w:val="006362EB"/>
    <w:rsid w:val="0063657C"/>
    <w:rsid w:val="00636E1B"/>
    <w:rsid w:val="00637583"/>
    <w:rsid w:val="006379D8"/>
    <w:rsid w:val="00637BE6"/>
    <w:rsid w:val="00637CAA"/>
    <w:rsid w:val="00637F75"/>
    <w:rsid w:val="00640231"/>
    <w:rsid w:val="00640387"/>
    <w:rsid w:val="006407C6"/>
    <w:rsid w:val="0064083B"/>
    <w:rsid w:val="0064169B"/>
    <w:rsid w:val="00641B59"/>
    <w:rsid w:val="00641D78"/>
    <w:rsid w:val="00641F7A"/>
    <w:rsid w:val="006421B0"/>
    <w:rsid w:val="006421B7"/>
    <w:rsid w:val="0064227E"/>
    <w:rsid w:val="006422D1"/>
    <w:rsid w:val="006423D9"/>
    <w:rsid w:val="00642B6E"/>
    <w:rsid w:val="00642F29"/>
    <w:rsid w:val="006436BA"/>
    <w:rsid w:val="00643A34"/>
    <w:rsid w:val="00643B2A"/>
    <w:rsid w:val="00643B51"/>
    <w:rsid w:val="006451A9"/>
    <w:rsid w:val="006451BF"/>
    <w:rsid w:val="006462A6"/>
    <w:rsid w:val="0064640E"/>
    <w:rsid w:val="0064672F"/>
    <w:rsid w:val="00647512"/>
    <w:rsid w:val="0064777C"/>
    <w:rsid w:val="00647BB1"/>
    <w:rsid w:val="006500D4"/>
    <w:rsid w:val="0065068C"/>
    <w:rsid w:val="0065074A"/>
    <w:rsid w:val="00650A4F"/>
    <w:rsid w:val="00650C33"/>
    <w:rsid w:val="00650ED2"/>
    <w:rsid w:val="00650F6B"/>
    <w:rsid w:val="00651209"/>
    <w:rsid w:val="006515E7"/>
    <w:rsid w:val="0065178F"/>
    <w:rsid w:val="00651A9D"/>
    <w:rsid w:val="00651C19"/>
    <w:rsid w:val="00652034"/>
    <w:rsid w:val="006522E5"/>
    <w:rsid w:val="0065333F"/>
    <w:rsid w:val="0065364A"/>
    <w:rsid w:val="0065372C"/>
    <w:rsid w:val="006547B9"/>
    <w:rsid w:val="006547FB"/>
    <w:rsid w:val="00654F9A"/>
    <w:rsid w:val="0065546E"/>
    <w:rsid w:val="0065663A"/>
    <w:rsid w:val="0065671D"/>
    <w:rsid w:val="00656B91"/>
    <w:rsid w:val="00656E23"/>
    <w:rsid w:val="00657820"/>
    <w:rsid w:val="006578C4"/>
    <w:rsid w:val="00657D23"/>
    <w:rsid w:val="0066026E"/>
    <w:rsid w:val="00660944"/>
    <w:rsid w:val="00660BDB"/>
    <w:rsid w:val="006615D5"/>
    <w:rsid w:val="006618CC"/>
    <w:rsid w:val="00662415"/>
    <w:rsid w:val="00662B5D"/>
    <w:rsid w:val="00662E3B"/>
    <w:rsid w:val="0066338D"/>
    <w:rsid w:val="00663628"/>
    <w:rsid w:val="006638E8"/>
    <w:rsid w:val="0066410C"/>
    <w:rsid w:val="0066476F"/>
    <w:rsid w:val="00664822"/>
    <w:rsid w:val="00664C91"/>
    <w:rsid w:val="00664DC1"/>
    <w:rsid w:val="0066545A"/>
    <w:rsid w:val="006659FA"/>
    <w:rsid w:val="00665F59"/>
    <w:rsid w:val="00665FB6"/>
    <w:rsid w:val="00666E85"/>
    <w:rsid w:val="00666FC8"/>
    <w:rsid w:val="006673CA"/>
    <w:rsid w:val="006675AD"/>
    <w:rsid w:val="00667847"/>
    <w:rsid w:val="00667BEA"/>
    <w:rsid w:val="00670237"/>
    <w:rsid w:val="0067049E"/>
    <w:rsid w:val="0067078D"/>
    <w:rsid w:val="00670BFD"/>
    <w:rsid w:val="00670C8D"/>
    <w:rsid w:val="00672418"/>
    <w:rsid w:val="00672717"/>
    <w:rsid w:val="006736D6"/>
    <w:rsid w:val="00673725"/>
    <w:rsid w:val="00673C26"/>
    <w:rsid w:val="00673E78"/>
    <w:rsid w:val="006743DA"/>
    <w:rsid w:val="00674527"/>
    <w:rsid w:val="00674659"/>
    <w:rsid w:val="00674677"/>
    <w:rsid w:val="0067478D"/>
    <w:rsid w:val="00674BB7"/>
    <w:rsid w:val="00674D7B"/>
    <w:rsid w:val="00674DC3"/>
    <w:rsid w:val="00675335"/>
    <w:rsid w:val="00675625"/>
    <w:rsid w:val="00675A7F"/>
    <w:rsid w:val="00675DED"/>
    <w:rsid w:val="006768B4"/>
    <w:rsid w:val="00676EA2"/>
    <w:rsid w:val="00676FCF"/>
    <w:rsid w:val="00677197"/>
    <w:rsid w:val="00677868"/>
    <w:rsid w:val="00677CE2"/>
    <w:rsid w:val="00677E3C"/>
    <w:rsid w:val="006808B3"/>
    <w:rsid w:val="006809ED"/>
    <w:rsid w:val="00680BD5"/>
    <w:rsid w:val="006812AF"/>
    <w:rsid w:val="00681345"/>
    <w:rsid w:val="00681618"/>
    <w:rsid w:val="00681AC7"/>
    <w:rsid w:val="00682097"/>
    <w:rsid w:val="006821DA"/>
    <w:rsid w:val="0068264E"/>
    <w:rsid w:val="0068266B"/>
    <w:rsid w:val="0068327D"/>
    <w:rsid w:val="006832CA"/>
    <w:rsid w:val="00683707"/>
    <w:rsid w:val="00683CF5"/>
    <w:rsid w:val="00683DF1"/>
    <w:rsid w:val="00684400"/>
    <w:rsid w:val="00684C12"/>
    <w:rsid w:val="00685DEC"/>
    <w:rsid w:val="006861A5"/>
    <w:rsid w:val="006861AA"/>
    <w:rsid w:val="0068698B"/>
    <w:rsid w:val="00686AF1"/>
    <w:rsid w:val="00687032"/>
    <w:rsid w:val="006870D7"/>
    <w:rsid w:val="0068757A"/>
    <w:rsid w:val="006875B5"/>
    <w:rsid w:val="006876BD"/>
    <w:rsid w:val="006879F3"/>
    <w:rsid w:val="00687A8B"/>
    <w:rsid w:val="0069105C"/>
    <w:rsid w:val="00691987"/>
    <w:rsid w:val="00691E91"/>
    <w:rsid w:val="00692067"/>
    <w:rsid w:val="006920F8"/>
    <w:rsid w:val="006929EF"/>
    <w:rsid w:val="00692B50"/>
    <w:rsid w:val="00692D6F"/>
    <w:rsid w:val="00692E44"/>
    <w:rsid w:val="00692FFE"/>
    <w:rsid w:val="00693AF2"/>
    <w:rsid w:val="00693D55"/>
    <w:rsid w:val="00694104"/>
    <w:rsid w:val="00694419"/>
    <w:rsid w:val="00694AAA"/>
    <w:rsid w:val="00694AF0"/>
    <w:rsid w:val="00694BFC"/>
    <w:rsid w:val="00694FC2"/>
    <w:rsid w:val="00695069"/>
    <w:rsid w:val="0069562E"/>
    <w:rsid w:val="00695858"/>
    <w:rsid w:val="00695DDF"/>
    <w:rsid w:val="00696168"/>
    <w:rsid w:val="006961BC"/>
    <w:rsid w:val="006962C3"/>
    <w:rsid w:val="0069653A"/>
    <w:rsid w:val="00696B72"/>
    <w:rsid w:val="006976FD"/>
    <w:rsid w:val="00697DFB"/>
    <w:rsid w:val="006A003B"/>
    <w:rsid w:val="006A00DF"/>
    <w:rsid w:val="006A02E0"/>
    <w:rsid w:val="006A0B93"/>
    <w:rsid w:val="006A0EE2"/>
    <w:rsid w:val="006A2B9E"/>
    <w:rsid w:val="006A339A"/>
    <w:rsid w:val="006A39CD"/>
    <w:rsid w:val="006A3EED"/>
    <w:rsid w:val="006A43C8"/>
    <w:rsid w:val="006A4686"/>
    <w:rsid w:val="006A49E7"/>
    <w:rsid w:val="006A4A01"/>
    <w:rsid w:val="006A4D84"/>
    <w:rsid w:val="006A4F69"/>
    <w:rsid w:val="006A584C"/>
    <w:rsid w:val="006A5D1C"/>
    <w:rsid w:val="006A6041"/>
    <w:rsid w:val="006A613F"/>
    <w:rsid w:val="006A63CA"/>
    <w:rsid w:val="006A6722"/>
    <w:rsid w:val="006A6D54"/>
    <w:rsid w:val="006A6DAB"/>
    <w:rsid w:val="006A7A07"/>
    <w:rsid w:val="006A7EC0"/>
    <w:rsid w:val="006A7F04"/>
    <w:rsid w:val="006B0597"/>
    <w:rsid w:val="006B065A"/>
    <w:rsid w:val="006B0701"/>
    <w:rsid w:val="006B0E9E"/>
    <w:rsid w:val="006B0F00"/>
    <w:rsid w:val="006B0FA3"/>
    <w:rsid w:val="006B112E"/>
    <w:rsid w:val="006B14C6"/>
    <w:rsid w:val="006B15BE"/>
    <w:rsid w:val="006B16D1"/>
    <w:rsid w:val="006B1F3F"/>
    <w:rsid w:val="006B1F88"/>
    <w:rsid w:val="006B20E6"/>
    <w:rsid w:val="006B266F"/>
    <w:rsid w:val="006B280D"/>
    <w:rsid w:val="006B2971"/>
    <w:rsid w:val="006B2A42"/>
    <w:rsid w:val="006B352D"/>
    <w:rsid w:val="006B3BEE"/>
    <w:rsid w:val="006B484B"/>
    <w:rsid w:val="006B50E8"/>
    <w:rsid w:val="006B52A7"/>
    <w:rsid w:val="006B55BE"/>
    <w:rsid w:val="006B5AE4"/>
    <w:rsid w:val="006B608D"/>
    <w:rsid w:val="006B67E9"/>
    <w:rsid w:val="006B75AC"/>
    <w:rsid w:val="006B77C7"/>
    <w:rsid w:val="006B77DF"/>
    <w:rsid w:val="006B7869"/>
    <w:rsid w:val="006B7EFD"/>
    <w:rsid w:val="006C04D7"/>
    <w:rsid w:val="006C0BC6"/>
    <w:rsid w:val="006C151D"/>
    <w:rsid w:val="006C187D"/>
    <w:rsid w:val="006C2938"/>
    <w:rsid w:val="006C29CF"/>
    <w:rsid w:val="006C2ADD"/>
    <w:rsid w:val="006C2C17"/>
    <w:rsid w:val="006C2EBF"/>
    <w:rsid w:val="006C35C4"/>
    <w:rsid w:val="006C3743"/>
    <w:rsid w:val="006C423B"/>
    <w:rsid w:val="006C4756"/>
    <w:rsid w:val="006C4A66"/>
    <w:rsid w:val="006C4ADF"/>
    <w:rsid w:val="006C51E2"/>
    <w:rsid w:val="006C51EA"/>
    <w:rsid w:val="006C5333"/>
    <w:rsid w:val="006C543C"/>
    <w:rsid w:val="006C54F0"/>
    <w:rsid w:val="006C58BC"/>
    <w:rsid w:val="006C60FA"/>
    <w:rsid w:val="006C628F"/>
    <w:rsid w:val="006C62A1"/>
    <w:rsid w:val="006C673B"/>
    <w:rsid w:val="006C67FC"/>
    <w:rsid w:val="006C738B"/>
    <w:rsid w:val="006C7A98"/>
    <w:rsid w:val="006D05DD"/>
    <w:rsid w:val="006D0793"/>
    <w:rsid w:val="006D0C36"/>
    <w:rsid w:val="006D14AC"/>
    <w:rsid w:val="006D1507"/>
    <w:rsid w:val="006D1680"/>
    <w:rsid w:val="006D2283"/>
    <w:rsid w:val="006D2421"/>
    <w:rsid w:val="006D3C06"/>
    <w:rsid w:val="006D3D80"/>
    <w:rsid w:val="006D4054"/>
    <w:rsid w:val="006D4D7C"/>
    <w:rsid w:val="006D51F7"/>
    <w:rsid w:val="006D5C70"/>
    <w:rsid w:val="006D5D2A"/>
    <w:rsid w:val="006D6140"/>
    <w:rsid w:val="006D6533"/>
    <w:rsid w:val="006D656F"/>
    <w:rsid w:val="006D65FA"/>
    <w:rsid w:val="006D68F9"/>
    <w:rsid w:val="006D72BC"/>
    <w:rsid w:val="006D757C"/>
    <w:rsid w:val="006D776B"/>
    <w:rsid w:val="006D7A20"/>
    <w:rsid w:val="006D7B37"/>
    <w:rsid w:val="006D7F87"/>
    <w:rsid w:val="006D7FC2"/>
    <w:rsid w:val="006E02EC"/>
    <w:rsid w:val="006E0770"/>
    <w:rsid w:val="006E1A57"/>
    <w:rsid w:val="006E1FA7"/>
    <w:rsid w:val="006E2001"/>
    <w:rsid w:val="006E279C"/>
    <w:rsid w:val="006E28CF"/>
    <w:rsid w:val="006E2B12"/>
    <w:rsid w:val="006E2D70"/>
    <w:rsid w:val="006E346D"/>
    <w:rsid w:val="006E3563"/>
    <w:rsid w:val="006E3718"/>
    <w:rsid w:val="006E38AD"/>
    <w:rsid w:val="006E426D"/>
    <w:rsid w:val="006E44A0"/>
    <w:rsid w:val="006E4659"/>
    <w:rsid w:val="006E4A35"/>
    <w:rsid w:val="006E4C13"/>
    <w:rsid w:val="006E51D5"/>
    <w:rsid w:val="006E51F1"/>
    <w:rsid w:val="006E5235"/>
    <w:rsid w:val="006E598A"/>
    <w:rsid w:val="006E5EB2"/>
    <w:rsid w:val="006E678F"/>
    <w:rsid w:val="006E6ABB"/>
    <w:rsid w:val="006E7366"/>
    <w:rsid w:val="006E7641"/>
    <w:rsid w:val="006E769C"/>
    <w:rsid w:val="006E7B67"/>
    <w:rsid w:val="006E7BF9"/>
    <w:rsid w:val="006F0384"/>
    <w:rsid w:val="006F0635"/>
    <w:rsid w:val="006F0BFF"/>
    <w:rsid w:val="006F0F6D"/>
    <w:rsid w:val="006F1184"/>
    <w:rsid w:val="006F15BF"/>
    <w:rsid w:val="006F20E9"/>
    <w:rsid w:val="006F2820"/>
    <w:rsid w:val="006F2B91"/>
    <w:rsid w:val="006F2C2A"/>
    <w:rsid w:val="006F2FD0"/>
    <w:rsid w:val="006F382E"/>
    <w:rsid w:val="006F3C95"/>
    <w:rsid w:val="006F4257"/>
    <w:rsid w:val="006F43F9"/>
    <w:rsid w:val="006F4744"/>
    <w:rsid w:val="006F4846"/>
    <w:rsid w:val="006F4EF6"/>
    <w:rsid w:val="006F563F"/>
    <w:rsid w:val="006F5AB5"/>
    <w:rsid w:val="006F5E7C"/>
    <w:rsid w:val="006F5F3A"/>
    <w:rsid w:val="006F68D3"/>
    <w:rsid w:val="006F69C4"/>
    <w:rsid w:val="006F6A03"/>
    <w:rsid w:val="006F6C0B"/>
    <w:rsid w:val="006F6CE7"/>
    <w:rsid w:val="006F70CB"/>
    <w:rsid w:val="006F74A6"/>
    <w:rsid w:val="006F77CF"/>
    <w:rsid w:val="006F7B94"/>
    <w:rsid w:val="006F7BD8"/>
    <w:rsid w:val="006F7C00"/>
    <w:rsid w:val="0070095A"/>
    <w:rsid w:val="007009AB"/>
    <w:rsid w:val="00700FCC"/>
    <w:rsid w:val="0070127D"/>
    <w:rsid w:val="007012BE"/>
    <w:rsid w:val="00701530"/>
    <w:rsid w:val="00701A03"/>
    <w:rsid w:val="00701F33"/>
    <w:rsid w:val="007020D9"/>
    <w:rsid w:val="00702873"/>
    <w:rsid w:val="00702E73"/>
    <w:rsid w:val="00703197"/>
    <w:rsid w:val="007031B8"/>
    <w:rsid w:val="007037C9"/>
    <w:rsid w:val="00704338"/>
    <w:rsid w:val="0070482D"/>
    <w:rsid w:val="00704D3D"/>
    <w:rsid w:val="00704F50"/>
    <w:rsid w:val="00704FC2"/>
    <w:rsid w:val="0070541C"/>
    <w:rsid w:val="007055C9"/>
    <w:rsid w:val="00705A83"/>
    <w:rsid w:val="00705BA6"/>
    <w:rsid w:val="00706DB8"/>
    <w:rsid w:val="0070737F"/>
    <w:rsid w:val="007079F2"/>
    <w:rsid w:val="00710582"/>
    <w:rsid w:val="00710BFE"/>
    <w:rsid w:val="00710D7D"/>
    <w:rsid w:val="00711032"/>
    <w:rsid w:val="007110FB"/>
    <w:rsid w:val="00711425"/>
    <w:rsid w:val="00711B69"/>
    <w:rsid w:val="00711FAA"/>
    <w:rsid w:val="0071225A"/>
    <w:rsid w:val="007124E0"/>
    <w:rsid w:val="00712BE3"/>
    <w:rsid w:val="00712C2C"/>
    <w:rsid w:val="00712EA0"/>
    <w:rsid w:val="00713343"/>
    <w:rsid w:val="00713929"/>
    <w:rsid w:val="00713B66"/>
    <w:rsid w:val="0071403E"/>
    <w:rsid w:val="00714139"/>
    <w:rsid w:val="00714DB1"/>
    <w:rsid w:val="007151C0"/>
    <w:rsid w:val="0071589F"/>
    <w:rsid w:val="00715C21"/>
    <w:rsid w:val="007167B2"/>
    <w:rsid w:val="00716989"/>
    <w:rsid w:val="00716B29"/>
    <w:rsid w:val="00716B5B"/>
    <w:rsid w:val="0071720A"/>
    <w:rsid w:val="007178B9"/>
    <w:rsid w:val="007206F4"/>
    <w:rsid w:val="00720976"/>
    <w:rsid w:val="007209EF"/>
    <w:rsid w:val="00720D85"/>
    <w:rsid w:val="007211B1"/>
    <w:rsid w:val="00721302"/>
    <w:rsid w:val="0072177F"/>
    <w:rsid w:val="00721B91"/>
    <w:rsid w:val="00721D73"/>
    <w:rsid w:val="00722037"/>
    <w:rsid w:val="0072221D"/>
    <w:rsid w:val="00722254"/>
    <w:rsid w:val="007222C4"/>
    <w:rsid w:val="007222E1"/>
    <w:rsid w:val="0072251A"/>
    <w:rsid w:val="00722CF1"/>
    <w:rsid w:val="00722FB8"/>
    <w:rsid w:val="00723241"/>
    <w:rsid w:val="00723643"/>
    <w:rsid w:val="007240B6"/>
    <w:rsid w:val="007250C1"/>
    <w:rsid w:val="0072560B"/>
    <w:rsid w:val="0072562C"/>
    <w:rsid w:val="00726DF7"/>
    <w:rsid w:val="0072763D"/>
    <w:rsid w:val="00727999"/>
    <w:rsid w:val="00727A98"/>
    <w:rsid w:val="00727D7A"/>
    <w:rsid w:val="00727E3E"/>
    <w:rsid w:val="007300BA"/>
    <w:rsid w:val="0073013A"/>
    <w:rsid w:val="007301F1"/>
    <w:rsid w:val="007304FE"/>
    <w:rsid w:val="007305AF"/>
    <w:rsid w:val="00730B40"/>
    <w:rsid w:val="00730CB5"/>
    <w:rsid w:val="00730E49"/>
    <w:rsid w:val="007318B4"/>
    <w:rsid w:val="00731953"/>
    <w:rsid w:val="00731E34"/>
    <w:rsid w:val="00732147"/>
    <w:rsid w:val="007321A9"/>
    <w:rsid w:val="00732388"/>
    <w:rsid w:val="007325C6"/>
    <w:rsid w:val="00732989"/>
    <w:rsid w:val="00732A5D"/>
    <w:rsid w:val="00732D22"/>
    <w:rsid w:val="00733065"/>
    <w:rsid w:val="0073346E"/>
    <w:rsid w:val="00733569"/>
    <w:rsid w:val="0073375C"/>
    <w:rsid w:val="00734F9F"/>
    <w:rsid w:val="00735306"/>
    <w:rsid w:val="007354EF"/>
    <w:rsid w:val="007359A8"/>
    <w:rsid w:val="00735BDC"/>
    <w:rsid w:val="00735D20"/>
    <w:rsid w:val="0073630B"/>
    <w:rsid w:val="007363BA"/>
    <w:rsid w:val="007364C0"/>
    <w:rsid w:val="00736C7E"/>
    <w:rsid w:val="00736D24"/>
    <w:rsid w:val="007379A3"/>
    <w:rsid w:val="00737B31"/>
    <w:rsid w:val="00737CA9"/>
    <w:rsid w:val="0074093B"/>
    <w:rsid w:val="00740BB5"/>
    <w:rsid w:val="00740F52"/>
    <w:rsid w:val="00741516"/>
    <w:rsid w:val="00741704"/>
    <w:rsid w:val="00741DB5"/>
    <w:rsid w:val="00741F5A"/>
    <w:rsid w:val="0074217F"/>
    <w:rsid w:val="00742360"/>
    <w:rsid w:val="00742773"/>
    <w:rsid w:val="00742B4A"/>
    <w:rsid w:val="00742E97"/>
    <w:rsid w:val="00742FB6"/>
    <w:rsid w:val="00743112"/>
    <w:rsid w:val="00743300"/>
    <w:rsid w:val="0074388A"/>
    <w:rsid w:val="0074430E"/>
    <w:rsid w:val="007450F6"/>
    <w:rsid w:val="00745536"/>
    <w:rsid w:val="00745BF5"/>
    <w:rsid w:val="00745D54"/>
    <w:rsid w:val="00746177"/>
    <w:rsid w:val="00746187"/>
    <w:rsid w:val="00746367"/>
    <w:rsid w:val="00746591"/>
    <w:rsid w:val="00746768"/>
    <w:rsid w:val="00746E50"/>
    <w:rsid w:val="007478DB"/>
    <w:rsid w:val="00747909"/>
    <w:rsid w:val="007506A0"/>
    <w:rsid w:val="00750BFD"/>
    <w:rsid w:val="00750FD8"/>
    <w:rsid w:val="00751A4F"/>
    <w:rsid w:val="00751F04"/>
    <w:rsid w:val="007521F9"/>
    <w:rsid w:val="0075297E"/>
    <w:rsid w:val="00752AFD"/>
    <w:rsid w:val="0075371F"/>
    <w:rsid w:val="007543E2"/>
    <w:rsid w:val="00754685"/>
    <w:rsid w:val="0075499B"/>
    <w:rsid w:val="00754AC8"/>
    <w:rsid w:val="0075502E"/>
    <w:rsid w:val="00755F4B"/>
    <w:rsid w:val="007561A7"/>
    <w:rsid w:val="007561D4"/>
    <w:rsid w:val="0075634A"/>
    <w:rsid w:val="0075634D"/>
    <w:rsid w:val="00756431"/>
    <w:rsid w:val="00756751"/>
    <w:rsid w:val="00756D01"/>
    <w:rsid w:val="00756E1B"/>
    <w:rsid w:val="007576BD"/>
    <w:rsid w:val="007576DF"/>
    <w:rsid w:val="0076023B"/>
    <w:rsid w:val="007606D1"/>
    <w:rsid w:val="00760844"/>
    <w:rsid w:val="0076092B"/>
    <w:rsid w:val="00760C40"/>
    <w:rsid w:val="00761ACE"/>
    <w:rsid w:val="00761D62"/>
    <w:rsid w:val="0076254F"/>
    <w:rsid w:val="0076258D"/>
    <w:rsid w:val="00762BFD"/>
    <w:rsid w:val="00762D8E"/>
    <w:rsid w:val="00763621"/>
    <w:rsid w:val="00763746"/>
    <w:rsid w:val="007637B7"/>
    <w:rsid w:val="00763B3D"/>
    <w:rsid w:val="00763DDF"/>
    <w:rsid w:val="00763E31"/>
    <w:rsid w:val="0076406F"/>
    <w:rsid w:val="007645A4"/>
    <w:rsid w:val="007645AA"/>
    <w:rsid w:val="00764EBB"/>
    <w:rsid w:val="00765026"/>
    <w:rsid w:val="0076503B"/>
    <w:rsid w:val="00765940"/>
    <w:rsid w:val="00765B78"/>
    <w:rsid w:val="00765BC8"/>
    <w:rsid w:val="00765EB9"/>
    <w:rsid w:val="00765F27"/>
    <w:rsid w:val="0076639C"/>
    <w:rsid w:val="00766B58"/>
    <w:rsid w:val="00766B5A"/>
    <w:rsid w:val="00766E5E"/>
    <w:rsid w:val="00766F85"/>
    <w:rsid w:val="007670C6"/>
    <w:rsid w:val="00767550"/>
    <w:rsid w:val="00767A00"/>
    <w:rsid w:val="00767D53"/>
    <w:rsid w:val="00770151"/>
    <w:rsid w:val="007705AE"/>
    <w:rsid w:val="00770B00"/>
    <w:rsid w:val="00770CA0"/>
    <w:rsid w:val="00770DE9"/>
    <w:rsid w:val="00771D24"/>
    <w:rsid w:val="00771ECB"/>
    <w:rsid w:val="00772818"/>
    <w:rsid w:val="00773240"/>
    <w:rsid w:val="007735A7"/>
    <w:rsid w:val="0077392C"/>
    <w:rsid w:val="00773B4D"/>
    <w:rsid w:val="00773C70"/>
    <w:rsid w:val="00773EDC"/>
    <w:rsid w:val="00774125"/>
    <w:rsid w:val="007744BE"/>
    <w:rsid w:val="00774D6D"/>
    <w:rsid w:val="00774F62"/>
    <w:rsid w:val="007750C8"/>
    <w:rsid w:val="0077592F"/>
    <w:rsid w:val="007759D1"/>
    <w:rsid w:val="00775D86"/>
    <w:rsid w:val="007761FC"/>
    <w:rsid w:val="00776727"/>
    <w:rsid w:val="00777140"/>
    <w:rsid w:val="00777E17"/>
    <w:rsid w:val="00777F71"/>
    <w:rsid w:val="007801F5"/>
    <w:rsid w:val="007805C0"/>
    <w:rsid w:val="007809E2"/>
    <w:rsid w:val="00780B5E"/>
    <w:rsid w:val="0078160F"/>
    <w:rsid w:val="00781AF6"/>
    <w:rsid w:val="00781CA7"/>
    <w:rsid w:val="00781E02"/>
    <w:rsid w:val="00781F04"/>
    <w:rsid w:val="00781FF1"/>
    <w:rsid w:val="007821CA"/>
    <w:rsid w:val="007830E7"/>
    <w:rsid w:val="00783432"/>
    <w:rsid w:val="0078349F"/>
    <w:rsid w:val="00783CA4"/>
    <w:rsid w:val="00784025"/>
    <w:rsid w:val="007842FB"/>
    <w:rsid w:val="00784DE1"/>
    <w:rsid w:val="007854CA"/>
    <w:rsid w:val="007858B7"/>
    <w:rsid w:val="00785BA4"/>
    <w:rsid w:val="00786124"/>
    <w:rsid w:val="00786322"/>
    <w:rsid w:val="0078684E"/>
    <w:rsid w:val="00786863"/>
    <w:rsid w:val="00786925"/>
    <w:rsid w:val="00786B65"/>
    <w:rsid w:val="00786CB3"/>
    <w:rsid w:val="00786DCE"/>
    <w:rsid w:val="00790E06"/>
    <w:rsid w:val="00791122"/>
    <w:rsid w:val="0079114F"/>
    <w:rsid w:val="007912D3"/>
    <w:rsid w:val="0079141B"/>
    <w:rsid w:val="007914D1"/>
    <w:rsid w:val="00791DB7"/>
    <w:rsid w:val="0079253C"/>
    <w:rsid w:val="00793293"/>
    <w:rsid w:val="00793D54"/>
    <w:rsid w:val="00793E59"/>
    <w:rsid w:val="007946A9"/>
    <w:rsid w:val="00794773"/>
    <w:rsid w:val="00794BFB"/>
    <w:rsid w:val="0079514B"/>
    <w:rsid w:val="00795190"/>
    <w:rsid w:val="007957B5"/>
    <w:rsid w:val="0079590E"/>
    <w:rsid w:val="00795AE5"/>
    <w:rsid w:val="00796202"/>
    <w:rsid w:val="0079624C"/>
    <w:rsid w:val="00796694"/>
    <w:rsid w:val="00796C4F"/>
    <w:rsid w:val="00796CA0"/>
    <w:rsid w:val="00797507"/>
    <w:rsid w:val="00797509"/>
    <w:rsid w:val="007978EB"/>
    <w:rsid w:val="00797A15"/>
    <w:rsid w:val="007A017F"/>
    <w:rsid w:val="007A01B9"/>
    <w:rsid w:val="007A045A"/>
    <w:rsid w:val="007A090E"/>
    <w:rsid w:val="007A0D35"/>
    <w:rsid w:val="007A1126"/>
    <w:rsid w:val="007A11C2"/>
    <w:rsid w:val="007A1264"/>
    <w:rsid w:val="007A12A8"/>
    <w:rsid w:val="007A15ED"/>
    <w:rsid w:val="007A1D40"/>
    <w:rsid w:val="007A1EA4"/>
    <w:rsid w:val="007A20B6"/>
    <w:rsid w:val="007A26BE"/>
    <w:rsid w:val="007A2C80"/>
    <w:rsid w:val="007A2D9A"/>
    <w:rsid w:val="007A2DC1"/>
    <w:rsid w:val="007A2E37"/>
    <w:rsid w:val="007A3F5D"/>
    <w:rsid w:val="007A4688"/>
    <w:rsid w:val="007A4A13"/>
    <w:rsid w:val="007A4C9B"/>
    <w:rsid w:val="007A502D"/>
    <w:rsid w:val="007A5886"/>
    <w:rsid w:val="007A59F2"/>
    <w:rsid w:val="007A5CA2"/>
    <w:rsid w:val="007A603D"/>
    <w:rsid w:val="007A6149"/>
    <w:rsid w:val="007A7386"/>
    <w:rsid w:val="007B01C5"/>
    <w:rsid w:val="007B05F8"/>
    <w:rsid w:val="007B05FD"/>
    <w:rsid w:val="007B0687"/>
    <w:rsid w:val="007B09A8"/>
    <w:rsid w:val="007B0D1B"/>
    <w:rsid w:val="007B12F3"/>
    <w:rsid w:val="007B1328"/>
    <w:rsid w:val="007B13CB"/>
    <w:rsid w:val="007B1B24"/>
    <w:rsid w:val="007B1C1B"/>
    <w:rsid w:val="007B1C89"/>
    <w:rsid w:val="007B1ED1"/>
    <w:rsid w:val="007B27D5"/>
    <w:rsid w:val="007B2D5B"/>
    <w:rsid w:val="007B357E"/>
    <w:rsid w:val="007B389F"/>
    <w:rsid w:val="007B3B71"/>
    <w:rsid w:val="007B41C0"/>
    <w:rsid w:val="007B5184"/>
    <w:rsid w:val="007B53A3"/>
    <w:rsid w:val="007B552E"/>
    <w:rsid w:val="007B652A"/>
    <w:rsid w:val="007B6F57"/>
    <w:rsid w:val="007B77E5"/>
    <w:rsid w:val="007B786D"/>
    <w:rsid w:val="007C1B2A"/>
    <w:rsid w:val="007C2130"/>
    <w:rsid w:val="007C26E1"/>
    <w:rsid w:val="007C2807"/>
    <w:rsid w:val="007C2C2D"/>
    <w:rsid w:val="007C2D0D"/>
    <w:rsid w:val="007C2D68"/>
    <w:rsid w:val="007C300C"/>
    <w:rsid w:val="007C30D8"/>
    <w:rsid w:val="007C3B49"/>
    <w:rsid w:val="007C4021"/>
    <w:rsid w:val="007C4639"/>
    <w:rsid w:val="007C4AA2"/>
    <w:rsid w:val="007C4B0E"/>
    <w:rsid w:val="007C4E7A"/>
    <w:rsid w:val="007C4FE5"/>
    <w:rsid w:val="007C641D"/>
    <w:rsid w:val="007C64B7"/>
    <w:rsid w:val="007C68E4"/>
    <w:rsid w:val="007C6D49"/>
    <w:rsid w:val="007C718C"/>
    <w:rsid w:val="007C73A8"/>
    <w:rsid w:val="007C7624"/>
    <w:rsid w:val="007C7956"/>
    <w:rsid w:val="007D0A5B"/>
    <w:rsid w:val="007D0D0C"/>
    <w:rsid w:val="007D0F62"/>
    <w:rsid w:val="007D114A"/>
    <w:rsid w:val="007D1675"/>
    <w:rsid w:val="007D16DD"/>
    <w:rsid w:val="007D1CD7"/>
    <w:rsid w:val="007D25C9"/>
    <w:rsid w:val="007D2A99"/>
    <w:rsid w:val="007D3269"/>
    <w:rsid w:val="007D3319"/>
    <w:rsid w:val="007D335D"/>
    <w:rsid w:val="007D3A95"/>
    <w:rsid w:val="007D3FCF"/>
    <w:rsid w:val="007D40D8"/>
    <w:rsid w:val="007D4424"/>
    <w:rsid w:val="007D4942"/>
    <w:rsid w:val="007D4BF0"/>
    <w:rsid w:val="007D4D68"/>
    <w:rsid w:val="007D4FF9"/>
    <w:rsid w:val="007D53AC"/>
    <w:rsid w:val="007D5564"/>
    <w:rsid w:val="007D5877"/>
    <w:rsid w:val="007D5BFB"/>
    <w:rsid w:val="007D5E9A"/>
    <w:rsid w:val="007D5ECC"/>
    <w:rsid w:val="007D608E"/>
    <w:rsid w:val="007D623D"/>
    <w:rsid w:val="007D6386"/>
    <w:rsid w:val="007D6587"/>
    <w:rsid w:val="007D66F4"/>
    <w:rsid w:val="007D688F"/>
    <w:rsid w:val="007D70C2"/>
    <w:rsid w:val="007D7296"/>
    <w:rsid w:val="007D758B"/>
    <w:rsid w:val="007D7DBF"/>
    <w:rsid w:val="007E009B"/>
    <w:rsid w:val="007E046E"/>
    <w:rsid w:val="007E17E7"/>
    <w:rsid w:val="007E1B5E"/>
    <w:rsid w:val="007E1C94"/>
    <w:rsid w:val="007E22F7"/>
    <w:rsid w:val="007E23D0"/>
    <w:rsid w:val="007E3314"/>
    <w:rsid w:val="007E3884"/>
    <w:rsid w:val="007E389F"/>
    <w:rsid w:val="007E3C9D"/>
    <w:rsid w:val="007E3D5F"/>
    <w:rsid w:val="007E421F"/>
    <w:rsid w:val="007E44C9"/>
    <w:rsid w:val="007E4741"/>
    <w:rsid w:val="007E4840"/>
    <w:rsid w:val="007E4B03"/>
    <w:rsid w:val="007E503F"/>
    <w:rsid w:val="007E52D0"/>
    <w:rsid w:val="007E5430"/>
    <w:rsid w:val="007E5EEB"/>
    <w:rsid w:val="007E619D"/>
    <w:rsid w:val="007E61A0"/>
    <w:rsid w:val="007E663D"/>
    <w:rsid w:val="007E699B"/>
    <w:rsid w:val="007E6B2A"/>
    <w:rsid w:val="007E7B76"/>
    <w:rsid w:val="007F078E"/>
    <w:rsid w:val="007F0958"/>
    <w:rsid w:val="007F0B7F"/>
    <w:rsid w:val="007F0D66"/>
    <w:rsid w:val="007F0E2D"/>
    <w:rsid w:val="007F15E7"/>
    <w:rsid w:val="007F1C9C"/>
    <w:rsid w:val="007F1E29"/>
    <w:rsid w:val="007F23E3"/>
    <w:rsid w:val="007F31B7"/>
    <w:rsid w:val="007F324B"/>
    <w:rsid w:val="007F32F7"/>
    <w:rsid w:val="007F36E3"/>
    <w:rsid w:val="007F3A59"/>
    <w:rsid w:val="007F3C59"/>
    <w:rsid w:val="007F3DE0"/>
    <w:rsid w:val="007F43F8"/>
    <w:rsid w:val="007F4412"/>
    <w:rsid w:val="007F44C3"/>
    <w:rsid w:val="007F478D"/>
    <w:rsid w:val="007F4920"/>
    <w:rsid w:val="007F4D01"/>
    <w:rsid w:val="007F5384"/>
    <w:rsid w:val="007F59EF"/>
    <w:rsid w:val="007F5B1C"/>
    <w:rsid w:val="007F6224"/>
    <w:rsid w:val="007F676C"/>
    <w:rsid w:val="007F6E30"/>
    <w:rsid w:val="007F7450"/>
    <w:rsid w:val="007F754C"/>
    <w:rsid w:val="007F75F3"/>
    <w:rsid w:val="007F77B0"/>
    <w:rsid w:val="007F7A25"/>
    <w:rsid w:val="007F7D09"/>
    <w:rsid w:val="008000C6"/>
    <w:rsid w:val="00800F0B"/>
    <w:rsid w:val="0080125E"/>
    <w:rsid w:val="0080161E"/>
    <w:rsid w:val="008016BB"/>
    <w:rsid w:val="00801EB5"/>
    <w:rsid w:val="0080258D"/>
    <w:rsid w:val="00802DFF"/>
    <w:rsid w:val="008035B6"/>
    <w:rsid w:val="0080416B"/>
    <w:rsid w:val="008047AC"/>
    <w:rsid w:val="00804B58"/>
    <w:rsid w:val="0080500A"/>
    <w:rsid w:val="008051BB"/>
    <w:rsid w:val="0080553C"/>
    <w:rsid w:val="00805B46"/>
    <w:rsid w:val="00805BF0"/>
    <w:rsid w:val="00805F97"/>
    <w:rsid w:val="00806746"/>
    <w:rsid w:val="00806770"/>
    <w:rsid w:val="00806E47"/>
    <w:rsid w:val="0080755A"/>
    <w:rsid w:val="0080783F"/>
    <w:rsid w:val="00807924"/>
    <w:rsid w:val="00807A32"/>
    <w:rsid w:val="00807B07"/>
    <w:rsid w:val="00807B6C"/>
    <w:rsid w:val="00807E0F"/>
    <w:rsid w:val="0081027A"/>
    <w:rsid w:val="008105BF"/>
    <w:rsid w:val="0081067C"/>
    <w:rsid w:val="00811C5B"/>
    <w:rsid w:val="00811D80"/>
    <w:rsid w:val="00812F11"/>
    <w:rsid w:val="00813152"/>
    <w:rsid w:val="0081383D"/>
    <w:rsid w:val="00813A16"/>
    <w:rsid w:val="00813D2A"/>
    <w:rsid w:val="008141BF"/>
    <w:rsid w:val="008145EF"/>
    <w:rsid w:val="00814707"/>
    <w:rsid w:val="008147E3"/>
    <w:rsid w:val="008152E1"/>
    <w:rsid w:val="00815A3C"/>
    <w:rsid w:val="00815CEC"/>
    <w:rsid w:val="00816220"/>
    <w:rsid w:val="00816945"/>
    <w:rsid w:val="00816EC3"/>
    <w:rsid w:val="00817B0B"/>
    <w:rsid w:val="0082031D"/>
    <w:rsid w:val="00820493"/>
    <w:rsid w:val="008205A5"/>
    <w:rsid w:val="008209EC"/>
    <w:rsid w:val="00821052"/>
    <w:rsid w:val="008210F5"/>
    <w:rsid w:val="008212AE"/>
    <w:rsid w:val="00821E6B"/>
    <w:rsid w:val="00821F90"/>
    <w:rsid w:val="00822E2C"/>
    <w:rsid w:val="00822EDA"/>
    <w:rsid w:val="00822FB9"/>
    <w:rsid w:val="00823D05"/>
    <w:rsid w:val="00823D98"/>
    <w:rsid w:val="00824328"/>
    <w:rsid w:val="008255D5"/>
    <w:rsid w:val="0082560E"/>
    <w:rsid w:val="00825DC2"/>
    <w:rsid w:val="00825E7D"/>
    <w:rsid w:val="00826210"/>
    <w:rsid w:val="00826A07"/>
    <w:rsid w:val="00826FEF"/>
    <w:rsid w:val="008271F2"/>
    <w:rsid w:val="008272F8"/>
    <w:rsid w:val="00827E8E"/>
    <w:rsid w:val="00830158"/>
    <w:rsid w:val="00830501"/>
    <w:rsid w:val="00830597"/>
    <w:rsid w:val="008306AC"/>
    <w:rsid w:val="00830C68"/>
    <w:rsid w:val="0083107C"/>
    <w:rsid w:val="0083165E"/>
    <w:rsid w:val="00831C17"/>
    <w:rsid w:val="00831F1F"/>
    <w:rsid w:val="00832012"/>
    <w:rsid w:val="0083215B"/>
    <w:rsid w:val="008329DD"/>
    <w:rsid w:val="00832C6F"/>
    <w:rsid w:val="00832E81"/>
    <w:rsid w:val="00833235"/>
    <w:rsid w:val="008332FE"/>
    <w:rsid w:val="00833775"/>
    <w:rsid w:val="00833D08"/>
    <w:rsid w:val="008342CF"/>
    <w:rsid w:val="00834708"/>
    <w:rsid w:val="00834864"/>
    <w:rsid w:val="00834AD3"/>
    <w:rsid w:val="008352B1"/>
    <w:rsid w:val="008353CE"/>
    <w:rsid w:val="00835434"/>
    <w:rsid w:val="0083576E"/>
    <w:rsid w:val="008360ED"/>
    <w:rsid w:val="00836979"/>
    <w:rsid w:val="00836C7A"/>
    <w:rsid w:val="008377D0"/>
    <w:rsid w:val="00837A74"/>
    <w:rsid w:val="008402E2"/>
    <w:rsid w:val="008403A6"/>
    <w:rsid w:val="00840577"/>
    <w:rsid w:val="008406B1"/>
    <w:rsid w:val="00840927"/>
    <w:rsid w:val="00840964"/>
    <w:rsid w:val="00840C51"/>
    <w:rsid w:val="00840D3B"/>
    <w:rsid w:val="00840FC0"/>
    <w:rsid w:val="008416D4"/>
    <w:rsid w:val="00841F15"/>
    <w:rsid w:val="00842C74"/>
    <w:rsid w:val="00842F9D"/>
    <w:rsid w:val="008433A1"/>
    <w:rsid w:val="008434A5"/>
    <w:rsid w:val="00843795"/>
    <w:rsid w:val="00843940"/>
    <w:rsid w:val="00843950"/>
    <w:rsid w:val="00843B0C"/>
    <w:rsid w:val="00843D29"/>
    <w:rsid w:val="00843DAF"/>
    <w:rsid w:val="0084408E"/>
    <w:rsid w:val="00844218"/>
    <w:rsid w:val="00844E31"/>
    <w:rsid w:val="0084544E"/>
    <w:rsid w:val="00846387"/>
    <w:rsid w:val="00846AFB"/>
    <w:rsid w:val="00846C71"/>
    <w:rsid w:val="00846FEB"/>
    <w:rsid w:val="008470EF"/>
    <w:rsid w:val="00847206"/>
    <w:rsid w:val="008478D4"/>
    <w:rsid w:val="00847F0F"/>
    <w:rsid w:val="008501D3"/>
    <w:rsid w:val="00851489"/>
    <w:rsid w:val="008518AF"/>
    <w:rsid w:val="00851B01"/>
    <w:rsid w:val="00851C1F"/>
    <w:rsid w:val="00852448"/>
    <w:rsid w:val="008526D1"/>
    <w:rsid w:val="00852AFB"/>
    <w:rsid w:val="0085320E"/>
    <w:rsid w:val="00853CB5"/>
    <w:rsid w:val="0085415C"/>
    <w:rsid w:val="008543C3"/>
    <w:rsid w:val="00854C92"/>
    <w:rsid w:val="00854EFA"/>
    <w:rsid w:val="00855208"/>
    <w:rsid w:val="008552F1"/>
    <w:rsid w:val="00855616"/>
    <w:rsid w:val="00855C96"/>
    <w:rsid w:val="00856278"/>
    <w:rsid w:val="00856459"/>
    <w:rsid w:val="008565CC"/>
    <w:rsid w:val="00856C7E"/>
    <w:rsid w:val="00856C9C"/>
    <w:rsid w:val="00856FBC"/>
    <w:rsid w:val="008571A0"/>
    <w:rsid w:val="008574E1"/>
    <w:rsid w:val="0085789E"/>
    <w:rsid w:val="00857CFD"/>
    <w:rsid w:val="008601A6"/>
    <w:rsid w:val="00860318"/>
    <w:rsid w:val="00860E96"/>
    <w:rsid w:val="0086105C"/>
    <w:rsid w:val="008613BC"/>
    <w:rsid w:val="00861643"/>
    <w:rsid w:val="0086169D"/>
    <w:rsid w:val="00861D54"/>
    <w:rsid w:val="008631C3"/>
    <w:rsid w:val="00863DE1"/>
    <w:rsid w:val="00864147"/>
    <w:rsid w:val="00864348"/>
    <w:rsid w:val="008644DF"/>
    <w:rsid w:val="00865484"/>
    <w:rsid w:val="00866049"/>
    <w:rsid w:val="0086664B"/>
    <w:rsid w:val="008668B3"/>
    <w:rsid w:val="00866B6A"/>
    <w:rsid w:val="00866CE0"/>
    <w:rsid w:val="00867415"/>
    <w:rsid w:val="008678B0"/>
    <w:rsid w:val="00867CC4"/>
    <w:rsid w:val="00867F38"/>
    <w:rsid w:val="0087017E"/>
    <w:rsid w:val="008709AA"/>
    <w:rsid w:val="0087114E"/>
    <w:rsid w:val="008713F0"/>
    <w:rsid w:val="008714CD"/>
    <w:rsid w:val="00872668"/>
    <w:rsid w:val="00872F57"/>
    <w:rsid w:val="00873114"/>
    <w:rsid w:val="0087343F"/>
    <w:rsid w:val="00873AA5"/>
    <w:rsid w:val="00873C44"/>
    <w:rsid w:val="00873D07"/>
    <w:rsid w:val="00873D32"/>
    <w:rsid w:val="0087401A"/>
    <w:rsid w:val="00874087"/>
    <w:rsid w:val="0087424F"/>
    <w:rsid w:val="008748D7"/>
    <w:rsid w:val="00874993"/>
    <w:rsid w:val="00874B52"/>
    <w:rsid w:val="00874C39"/>
    <w:rsid w:val="0087522E"/>
    <w:rsid w:val="008756CC"/>
    <w:rsid w:val="00875A12"/>
    <w:rsid w:val="00875D9D"/>
    <w:rsid w:val="0087644F"/>
    <w:rsid w:val="0087670C"/>
    <w:rsid w:val="00876E0B"/>
    <w:rsid w:val="008770A2"/>
    <w:rsid w:val="00877359"/>
    <w:rsid w:val="008774EB"/>
    <w:rsid w:val="00877CDB"/>
    <w:rsid w:val="00877E4C"/>
    <w:rsid w:val="008800D0"/>
    <w:rsid w:val="00880550"/>
    <w:rsid w:val="00881B43"/>
    <w:rsid w:val="0088258A"/>
    <w:rsid w:val="00882D34"/>
    <w:rsid w:val="00882E3F"/>
    <w:rsid w:val="008830E4"/>
    <w:rsid w:val="00883AFC"/>
    <w:rsid w:val="00883B03"/>
    <w:rsid w:val="008840B4"/>
    <w:rsid w:val="0088417D"/>
    <w:rsid w:val="008847AE"/>
    <w:rsid w:val="00885268"/>
    <w:rsid w:val="008855DE"/>
    <w:rsid w:val="00885E44"/>
    <w:rsid w:val="00886332"/>
    <w:rsid w:val="00886D2C"/>
    <w:rsid w:val="00886D38"/>
    <w:rsid w:val="00886DE4"/>
    <w:rsid w:val="00886FA2"/>
    <w:rsid w:val="008874B8"/>
    <w:rsid w:val="00887E35"/>
    <w:rsid w:val="0089049D"/>
    <w:rsid w:val="0089074A"/>
    <w:rsid w:val="0089081E"/>
    <w:rsid w:val="00890897"/>
    <w:rsid w:val="00890BA3"/>
    <w:rsid w:val="008917B4"/>
    <w:rsid w:val="00891B06"/>
    <w:rsid w:val="00892158"/>
    <w:rsid w:val="00892164"/>
    <w:rsid w:val="00892EED"/>
    <w:rsid w:val="0089343D"/>
    <w:rsid w:val="008935DB"/>
    <w:rsid w:val="00893663"/>
    <w:rsid w:val="008939F8"/>
    <w:rsid w:val="0089405B"/>
    <w:rsid w:val="0089415B"/>
    <w:rsid w:val="00894432"/>
    <w:rsid w:val="00894AD6"/>
    <w:rsid w:val="00894D11"/>
    <w:rsid w:val="0089577D"/>
    <w:rsid w:val="00895BD0"/>
    <w:rsid w:val="00895E74"/>
    <w:rsid w:val="00896136"/>
    <w:rsid w:val="00896440"/>
    <w:rsid w:val="008967C1"/>
    <w:rsid w:val="00896ECC"/>
    <w:rsid w:val="008977D4"/>
    <w:rsid w:val="008A0AD1"/>
    <w:rsid w:val="008A1802"/>
    <w:rsid w:val="008A191A"/>
    <w:rsid w:val="008A1F3F"/>
    <w:rsid w:val="008A223F"/>
    <w:rsid w:val="008A239A"/>
    <w:rsid w:val="008A26D9"/>
    <w:rsid w:val="008A2B57"/>
    <w:rsid w:val="008A35B0"/>
    <w:rsid w:val="008A37A5"/>
    <w:rsid w:val="008A45C1"/>
    <w:rsid w:val="008A46CE"/>
    <w:rsid w:val="008A4C47"/>
    <w:rsid w:val="008A5144"/>
    <w:rsid w:val="008A5306"/>
    <w:rsid w:val="008A550B"/>
    <w:rsid w:val="008A5739"/>
    <w:rsid w:val="008A5F0C"/>
    <w:rsid w:val="008A69D2"/>
    <w:rsid w:val="008A6BE0"/>
    <w:rsid w:val="008A6E9C"/>
    <w:rsid w:val="008A78F9"/>
    <w:rsid w:val="008A7F03"/>
    <w:rsid w:val="008B0351"/>
    <w:rsid w:val="008B0674"/>
    <w:rsid w:val="008B076E"/>
    <w:rsid w:val="008B0AC5"/>
    <w:rsid w:val="008B0FBD"/>
    <w:rsid w:val="008B1245"/>
    <w:rsid w:val="008B14E9"/>
    <w:rsid w:val="008B182F"/>
    <w:rsid w:val="008B32F2"/>
    <w:rsid w:val="008B35EB"/>
    <w:rsid w:val="008B51FD"/>
    <w:rsid w:val="008B58AD"/>
    <w:rsid w:val="008B5AC0"/>
    <w:rsid w:val="008B61EE"/>
    <w:rsid w:val="008B64FB"/>
    <w:rsid w:val="008B69D1"/>
    <w:rsid w:val="008B6C2A"/>
    <w:rsid w:val="008B76FE"/>
    <w:rsid w:val="008B79F6"/>
    <w:rsid w:val="008B7DB2"/>
    <w:rsid w:val="008B7FC2"/>
    <w:rsid w:val="008C06A6"/>
    <w:rsid w:val="008C073C"/>
    <w:rsid w:val="008C08E5"/>
    <w:rsid w:val="008C0C29"/>
    <w:rsid w:val="008C121C"/>
    <w:rsid w:val="008C122C"/>
    <w:rsid w:val="008C15E3"/>
    <w:rsid w:val="008C17DD"/>
    <w:rsid w:val="008C1DEE"/>
    <w:rsid w:val="008C1F3A"/>
    <w:rsid w:val="008C21E7"/>
    <w:rsid w:val="008C23AF"/>
    <w:rsid w:val="008C28BB"/>
    <w:rsid w:val="008C2D4E"/>
    <w:rsid w:val="008C2DD8"/>
    <w:rsid w:val="008C307E"/>
    <w:rsid w:val="008C3298"/>
    <w:rsid w:val="008C34E7"/>
    <w:rsid w:val="008C3626"/>
    <w:rsid w:val="008C3B84"/>
    <w:rsid w:val="008C3CAF"/>
    <w:rsid w:val="008C3DC7"/>
    <w:rsid w:val="008C42F2"/>
    <w:rsid w:val="008C45EE"/>
    <w:rsid w:val="008C4884"/>
    <w:rsid w:val="008C4A8A"/>
    <w:rsid w:val="008C4E1C"/>
    <w:rsid w:val="008C5846"/>
    <w:rsid w:val="008C62AE"/>
    <w:rsid w:val="008C682D"/>
    <w:rsid w:val="008C791B"/>
    <w:rsid w:val="008C7A37"/>
    <w:rsid w:val="008D05F6"/>
    <w:rsid w:val="008D084B"/>
    <w:rsid w:val="008D0BDC"/>
    <w:rsid w:val="008D0F14"/>
    <w:rsid w:val="008D0F57"/>
    <w:rsid w:val="008D126C"/>
    <w:rsid w:val="008D13D3"/>
    <w:rsid w:val="008D1844"/>
    <w:rsid w:val="008D21A9"/>
    <w:rsid w:val="008D24C7"/>
    <w:rsid w:val="008D250A"/>
    <w:rsid w:val="008D2DD6"/>
    <w:rsid w:val="008D32F3"/>
    <w:rsid w:val="008D3877"/>
    <w:rsid w:val="008D3D3C"/>
    <w:rsid w:val="008D405F"/>
    <w:rsid w:val="008D428E"/>
    <w:rsid w:val="008D4B2F"/>
    <w:rsid w:val="008D4BC4"/>
    <w:rsid w:val="008D52E6"/>
    <w:rsid w:val="008D5312"/>
    <w:rsid w:val="008D53B0"/>
    <w:rsid w:val="008D65D6"/>
    <w:rsid w:val="008D6AEE"/>
    <w:rsid w:val="008D7358"/>
    <w:rsid w:val="008D7609"/>
    <w:rsid w:val="008E0204"/>
    <w:rsid w:val="008E0212"/>
    <w:rsid w:val="008E0741"/>
    <w:rsid w:val="008E1421"/>
    <w:rsid w:val="008E14C3"/>
    <w:rsid w:val="008E1508"/>
    <w:rsid w:val="008E185B"/>
    <w:rsid w:val="008E1A3C"/>
    <w:rsid w:val="008E1D48"/>
    <w:rsid w:val="008E2FCE"/>
    <w:rsid w:val="008E300E"/>
    <w:rsid w:val="008E3236"/>
    <w:rsid w:val="008E3435"/>
    <w:rsid w:val="008E3510"/>
    <w:rsid w:val="008E3725"/>
    <w:rsid w:val="008E39F0"/>
    <w:rsid w:val="008E3FE2"/>
    <w:rsid w:val="008E4177"/>
    <w:rsid w:val="008E44C7"/>
    <w:rsid w:val="008E47CA"/>
    <w:rsid w:val="008E4E1C"/>
    <w:rsid w:val="008E6023"/>
    <w:rsid w:val="008E6E02"/>
    <w:rsid w:val="008E6EB6"/>
    <w:rsid w:val="008E6F71"/>
    <w:rsid w:val="008E70D7"/>
    <w:rsid w:val="008E7995"/>
    <w:rsid w:val="008E7ACD"/>
    <w:rsid w:val="008E7C61"/>
    <w:rsid w:val="008F0240"/>
    <w:rsid w:val="008F03AF"/>
    <w:rsid w:val="008F07F9"/>
    <w:rsid w:val="008F0973"/>
    <w:rsid w:val="008F09C1"/>
    <w:rsid w:val="008F0B00"/>
    <w:rsid w:val="008F0F95"/>
    <w:rsid w:val="008F1302"/>
    <w:rsid w:val="008F15AE"/>
    <w:rsid w:val="008F1B9B"/>
    <w:rsid w:val="008F1F86"/>
    <w:rsid w:val="008F25C4"/>
    <w:rsid w:val="008F26C0"/>
    <w:rsid w:val="008F2806"/>
    <w:rsid w:val="008F2F01"/>
    <w:rsid w:val="008F3472"/>
    <w:rsid w:val="008F358A"/>
    <w:rsid w:val="008F3638"/>
    <w:rsid w:val="008F3A10"/>
    <w:rsid w:val="008F3D9F"/>
    <w:rsid w:val="008F40DB"/>
    <w:rsid w:val="008F4441"/>
    <w:rsid w:val="008F4741"/>
    <w:rsid w:val="008F48E9"/>
    <w:rsid w:val="008F4DDD"/>
    <w:rsid w:val="008F5288"/>
    <w:rsid w:val="008F569A"/>
    <w:rsid w:val="008F5CC5"/>
    <w:rsid w:val="008F61C1"/>
    <w:rsid w:val="008F6360"/>
    <w:rsid w:val="008F6413"/>
    <w:rsid w:val="008F6832"/>
    <w:rsid w:val="008F6A44"/>
    <w:rsid w:val="008F6AF0"/>
    <w:rsid w:val="008F6EB7"/>
    <w:rsid w:val="008F6F31"/>
    <w:rsid w:val="008F6FD2"/>
    <w:rsid w:val="008F7251"/>
    <w:rsid w:val="008F7319"/>
    <w:rsid w:val="008F74DF"/>
    <w:rsid w:val="008F768F"/>
    <w:rsid w:val="008F776A"/>
    <w:rsid w:val="009002EB"/>
    <w:rsid w:val="00900511"/>
    <w:rsid w:val="00900FED"/>
    <w:rsid w:val="0090117B"/>
    <w:rsid w:val="00901CD7"/>
    <w:rsid w:val="00902458"/>
    <w:rsid w:val="009028EF"/>
    <w:rsid w:val="00902AE9"/>
    <w:rsid w:val="00903367"/>
    <w:rsid w:val="00903419"/>
    <w:rsid w:val="0090359F"/>
    <w:rsid w:val="00903D55"/>
    <w:rsid w:val="00903EFA"/>
    <w:rsid w:val="00903FD3"/>
    <w:rsid w:val="009043BC"/>
    <w:rsid w:val="009044B4"/>
    <w:rsid w:val="0090467A"/>
    <w:rsid w:val="00904697"/>
    <w:rsid w:val="0090474B"/>
    <w:rsid w:val="0090486A"/>
    <w:rsid w:val="009048DA"/>
    <w:rsid w:val="00904B1C"/>
    <w:rsid w:val="00904E1A"/>
    <w:rsid w:val="009055D4"/>
    <w:rsid w:val="00906C57"/>
    <w:rsid w:val="00907928"/>
    <w:rsid w:val="00907998"/>
    <w:rsid w:val="009079A3"/>
    <w:rsid w:val="00910160"/>
    <w:rsid w:val="009105B1"/>
    <w:rsid w:val="00910EC6"/>
    <w:rsid w:val="009112A4"/>
    <w:rsid w:val="009115E5"/>
    <w:rsid w:val="00911B20"/>
    <w:rsid w:val="00911B2B"/>
    <w:rsid w:val="00911B7E"/>
    <w:rsid w:val="0091202B"/>
    <w:rsid w:val="009127BA"/>
    <w:rsid w:val="00912DEC"/>
    <w:rsid w:val="00912E89"/>
    <w:rsid w:val="00913D1A"/>
    <w:rsid w:val="00913D2E"/>
    <w:rsid w:val="00914064"/>
    <w:rsid w:val="009157FE"/>
    <w:rsid w:val="00915B6A"/>
    <w:rsid w:val="00915CAF"/>
    <w:rsid w:val="0091607B"/>
    <w:rsid w:val="0091657F"/>
    <w:rsid w:val="009169C0"/>
    <w:rsid w:val="00916BF7"/>
    <w:rsid w:val="0091713B"/>
    <w:rsid w:val="00917417"/>
    <w:rsid w:val="00920672"/>
    <w:rsid w:val="0092077E"/>
    <w:rsid w:val="00920F38"/>
    <w:rsid w:val="0092133B"/>
    <w:rsid w:val="00921EEA"/>
    <w:rsid w:val="009224B8"/>
    <w:rsid w:val="00922608"/>
    <w:rsid w:val="009227A6"/>
    <w:rsid w:val="00922A36"/>
    <w:rsid w:val="00922D57"/>
    <w:rsid w:val="009231C3"/>
    <w:rsid w:val="0092355E"/>
    <w:rsid w:val="009235C3"/>
    <w:rsid w:val="00923718"/>
    <w:rsid w:val="00923AFD"/>
    <w:rsid w:val="00923B8A"/>
    <w:rsid w:val="00924090"/>
    <w:rsid w:val="009246B2"/>
    <w:rsid w:val="00924865"/>
    <w:rsid w:val="009251BD"/>
    <w:rsid w:val="00925649"/>
    <w:rsid w:val="00925A2C"/>
    <w:rsid w:val="00925BED"/>
    <w:rsid w:val="00925C9F"/>
    <w:rsid w:val="00925F91"/>
    <w:rsid w:val="009261F0"/>
    <w:rsid w:val="0092625F"/>
    <w:rsid w:val="009263A1"/>
    <w:rsid w:val="00926669"/>
    <w:rsid w:val="00926796"/>
    <w:rsid w:val="009267CC"/>
    <w:rsid w:val="00926884"/>
    <w:rsid w:val="0092696F"/>
    <w:rsid w:val="00926DF3"/>
    <w:rsid w:val="00926ED2"/>
    <w:rsid w:val="009272ED"/>
    <w:rsid w:val="009277D8"/>
    <w:rsid w:val="009278DF"/>
    <w:rsid w:val="00927976"/>
    <w:rsid w:val="00930EDF"/>
    <w:rsid w:val="00931169"/>
    <w:rsid w:val="009318D3"/>
    <w:rsid w:val="00931EF3"/>
    <w:rsid w:val="00932096"/>
    <w:rsid w:val="0093237B"/>
    <w:rsid w:val="009323D9"/>
    <w:rsid w:val="00932834"/>
    <w:rsid w:val="00933584"/>
    <w:rsid w:val="00933D60"/>
    <w:rsid w:val="00933EC1"/>
    <w:rsid w:val="00934184"/>
    <w:rsid w:val="00934218"/>
    <w:rsid w:val="009342CD"/>
    <w:rsid w:val="0093459C"/>
    <w:rsid w:val="00934637"/>
    <w:rsid w:val="0093533C"/>
    <w:rsid w:val="00935395"/>
    <w:rsid w:val="009361D7"/>
    <w:rsid w:val="009371F9"/>
    <w:rsid w:val="009400F1"/>
    <w:rsid w:val="00940109"/>
    <w:rsid w:val="009402A1"/>
    <w:rsid w:val="0094049C"/>
    <w:rsid w:val="0094055C"/>
    <w:rsid w:val="009407F6"/>
    <w:rsid w:val="00940803"/>
    <w:rsid w:val="00940D68"/>
    <w:rsid w:val="00940ECE"/>
    <w:rsid w:val="00941083"/>
    <w:rsid w:val="00941428"/>
    <w:rsid w:val="009414B0"/>
    <w:rsid w:val="0094177D"/>
    <w:rsid w:val="00941D0D"/>
    <w:rsid w:val="009420C4"/>
    <w:rsid w:val="00942A44"/>
    <w:rsid w:val="00942F22"/>
    <w:rsid w:val="00942F3A"/>
    <w:rsid w:val="009431BB"/>
    <w:rsid w:val="00943A58"/>
    <w:rsid w:val="00943E74"/>
    <w:rsid w:val="00944B5F"/>
    <w:rsid w:val="00944C6C"/>
    <w:rsid w:val="00944F7B"/>
    <w:rsid w:val="00945180"/>
    <w:rsid w:val="009456D3"/>
    <w:rsid w:val="00945722"/>
    <w:rsid w:val="00945A29"/>
    <w:rsid w:val="00945A44"/>
    <w:rsid w:val="00945AC5"/>
    <w:rsid w:val="00945C22"/>
    <w:rsid w:val="00945F09"/>
    <w:rsid w:val="00946264"/>
    <w:rsid w:val="00947269"/>
    <w:rsid w:val="009473BA"/>
    <w:rsid w:val="00947A4E"/>
    <w:rsid w:val="00947F61"/>
    <w:rsid w:val="0095063C"/>
    <w:rsid w:val="00950BC5"/>
    <w:rsid w:val="00950D07"/>
    <w:rsid w:val="009512C3"/>
    <w:rsid w:val="0095158D"/>
    <w:rsid w:val="00952127"/>
    <w:rsid w:val="00952281"/>
    <w:rsid w:val="00952A8E"/>
    <w:rsid w:val="00952FAB"/>
    <w:rsid w:val="009530DB"/>
    <w:rsid w:val="009534B1"/>
    <w:rsid w:val="00953676"/>
    <w:rsid w:val="00953E64"/>
    <w:rsid w:val="0095416E"/>
    <w:rsid w:val="009542E3"/>
    <w:rsid w:val="00954571"/>
    <w:rsid w:val="009548BC"/>
    <w:rsid w:val="00955AF1"/>
    <w:rsid w:val="00955DBB"/>
    <w:rsid w:val="00955E14"/>
    <w:rsid w:val="00955F44"/>
    <w:rsid w:val="00956335"/>
    <w:rsid w:val="0095719E"/>
    <w:rsid w:val="009579EE"/>
    <w:rsid w:val="00957F53"/>
    <w:rsid w:val="009607AA"/>
    <w:rsid w:val="00960B1D"/>
    <w:rsid w:val="00961100"/>
    <w:rsid w:val="00961DEA"/>
    <w:rsid w:val="00961F46"/>
    <w:rsid w:val="009631E5"/>
    <w:rsid w:val="00963733"/>
    <w:rsid w:val="00963BD8"/>
    <w:rsid w:val="00963C09"/>
    <w:rsid w:val="00963C0F"/>
    <w:rsid w:val="00963C86"/>
    <w:rsid w:val="00963EFC"/>
    <w:rsid w:val="009641CE"/>
    <w:rsid w:val="0096470A"/>
    <w:rsid w:val="00964C4E"/>
    <w:rsid w:val="00964D3F"/>
    <w:rsid w:val="0096566D"/>
    <w:rsid w:val="00965849"/>
    <w:rsid w:val="00965CB9"/>
    <w:rsid w:val="00965D2B"/>
    <w:rsid w:val="00965F17"/>
    <w:rsid w:val="00966246"/>
    <w:rsid w:val="00966C15"/>
    <w:rsid w:val="00966DD9"/>
    <w:rsid w:val="00967065"/>
    <w:rsid w:val="009670A7"/>
    <w:rsid w:val="009672F9"/>
    <w:rsid w:val="00967B53"/>
    <w:rsid w:val="00967B71"/>
    <w:rsid w:val="00967D0E"/>
    <w:rsid w:val="00967E36"/>
    <w:rsid w:val="00967EAE"/>
    <w:rsid w:val="00967F93"/>
    <w:rsid w:val="00967FB7"/>
    <w:rsid w:val="00970071"/>
    <w:rsid w:val="00970129"/>
    <w:rsid w:val="009701D7"/>
    <w:rsid w:val="00970310"/>
    <w:rsid w:val="009705EE"/>
    <w:rsid w:val="009706E8"/>
    <w:rsid w:val="00970C79"/>
    <w:rsid w:val="00970F9F"/>
    <w:rsid w:val="00971273"/>
    <w:rsid w:val="00971282"/>
    <w:rsid w:val="0097174E"/>
    <w:rsid w:val="00971C1F"/>
    <w:rsid w:val="00971F9B"/>
    <w:rsid w:val="00972A06"/>
    <w:rsid w:val="00973BE9"/>
    <w:rsid w:val="0097418C"/>
    <w:rsid w:val="0097455E"/>
    <w:rsid w:val="00974D44"/>
    <w:rsid w:val="00974F3B"/>
    <w:rsid w:val="00975584"/>
    <w:rsid w:val="009756D3"/>
    <w:rsid w:val="00975F47"/>
    <w:rsid w:val="00977124"/>
    <w:rsid w:val="009773F7"/>
    <w:rsid w:val="009774D8"/>
    <w:rsid w:val="00977927"/>
    <w:rsid w:val="00977BEA"/>
    <w:rsid w:val="00977DE5"/>
    <w:rsid w:val="009801CE"/>
    <w:rsid w:val="009801DD"/>
    <w:rsid w:val="009809C5"/>
    <w:rsid w:val="00980ACA"/>
    <w:rsid w:val="00980ADC"/>
    <w:rsid w:val="00981301"/>
    <w:rsid w:val="0098135C"/>
    <w:rsid w:val="00981400"/>
    <w:rsid w:val="0098156A"/>
    <w:rsid w:val="009815B9"/>
    <w:rsid w:val="009819FD"/>
    <w:rsid w:val="00982019"/>
    <w:rsid w:val="00982047"/>
    <w:rsid w:val="00982237"/>
    <w:rsid w:val="00982495"/>
    <w:rsid w:val="0098249E"/>
    <w:rsid w:val="00982F1F"/>
    <w:rsid w:val="0098363D"/>
    <w:rsid w:val="009836BB"/>
    <w:rsid w:val="00983853"/>
    <w:rsid w:val="009839B5"/>
    <w:rsid w:val="00983C2F"/>
    <w:rsid w:val="00983C62"/>
    <w:rsid w:val="00984E6C"/>
    <w:rsid w:val="00985146"/>
    <w:rsid w:val="00985475"/>
    <w:rsid w:val="0098583A"/>
    <w:rsid w:val="00985CCB"/>
    <w:rsid w:val="00986366"/>
    <w:rsid w:val="00986753"/>
    <w:rsid w:val="00986C82"/>
    <w:rsid w:val="0098717F"/>
    <w:rsid w:val="009871E9"/>
    <w:rsid w:val="00990227"/>
    <w:rsid w:val="00990419"/>
    <w:rsid w:val="00990AD4"/>
    <w:rsid w:val="00991248"/>
    <w:rsid w:val="0099143F"/>
    <w:rsid w:val="00991851"/>
    <w:rsid w:val="0099198B"/>
    <w:rsid w:val="00991B3B"/>
    <w:rsid w:val="00991BAC"/>
    <w:rsid w:val="009929BB"/>
    <w:rsid w:val="00992AB6"/>
    <w:rsid w:val="009935D1"/>
    <w:rsid w:val="00993B92"/>
    <w:rsid w:val="009940F0"/>
    <w:rsid w:val="009945A7"/>
    <w:rsid w:val="00994A64"/>
    <w:rsid w:val="00994C64"/>
    <w:rsid w:val="00994ED1"/>
    <w:rsid w:val="009951AB"/>
    <w:rsid w:val="009951E7"/>
    <w:rsid w:val="009956FA"/>
    <w:rsid w:val="009957BC"/>
    <w:rsid w:val="00995945"/>
    <w:rsid w:val="00995CB5"/>
    <w:rsid w:val="009968E8"/>
    <w:rsid w:val="0099723D"/>
    <w:rsid w:val="00997824"/>
    <w:rsid w:val="009979E1"/>
    <w:rsid w:val="009A03D2"/>
    <w:rsid w:val="009A043E"/>
    <w:rsid w:val="009A0804"/>
    <w:rsid w:val="009A0CB7"/>
    <w:rsid w:val="009A0DA8"/>
    <w:rsid w:val="009A1118"/>
    <w:rsid w:val="009A159A"/>
    <w:rsid w:val="009A1AD0"/>
    <w:rsid w:val="009A1C29"/>
    <w:rsid w:val="009A1EEB"/>
    <w:rsid w:val="009A3225"/>
    <w:rsid w:val="009A338B"/>
    <w:rsid w:val="009A36F8"/>
    <w:rsid w:val="009A3BC4"/>
    <w:rsid w:val="009A3F9E"/>
    <w:rsid w:val="009A432C"/>
    <w:rsid w:val="009A475E"/>
    <w:rsid w:val="009A4A0A"/>
    <w:rsid w:val="009A4C80"/>
    <w:rsid w:val="009A4D39"/>
    <w:rsid w:val="009A4E7F"/>
    <w:rsid w:val="009A5476"/>
    <w:rsid w:val="009A56EB"/>
    <w:rsid w:val="009A58F4"/>
    <w:rsid w:val="009A5B0F"/>
    <w:rsid w:val="009A5CC9"/>
    <w:rsid w:val="009A6267"/>
    <w:rsid w:val="009A69B4"/>
    <w:rsid w:val="009A6A2C"/>
    <w:rsid w:val="009A6EA0"/>
    <w:rsid w:val="009A728E"/>
    <w:rsid w:val="009A7566"/>
    <w:rsid w:val="009A758E"/>
    <w:rsid w:val="009A75F0"/>
    <w:rsid w:val="009B04DB"/>
    <w:rsid w:val="009B0D3C"/>
    <w:rsid w:val="009B0E07"/>
    <w:rsid w:val="009B0F81"/>
    <w:rsid w:val="009B1567"/>
    <w:rsid w:val="009B1A4F"/>
    <w:rsid w:val="009B1B49"/>
    <w:rsid w:val="009B22FF"/>
    <w:rsid w:val="009B2B6D"/>
    <w:rsid w:val="009B3063"/>
    <w:rsid w:val="009B312D"/>
    <w:rsid w:val="009B369C"/>
    <w:rsid w:val="009B36C8"/>
    <w:rsid w:val="009B3E5A"/>
    <w:rsid w:val="009B4077"/>
    <w:rsid w:val="009B48AB"/>
    <w:rsid w:val="009B4D45"/>
    <w:rsid w:val="009B4EED"/>
    <w:rsid w:val="009B5003"/>
    <w:rsid w:val="009B50FA"/>
    <w:rsid w:val="009B5139"/>
    <w:rsid w:val="009B5C4E"/>
    <w:rsid w:val="009B5F95"/>
    <w:rsid w:val="009B63F0"/>
    <w:rsid w:val="009B6979"/>
    <w:rsid w:val="009B6C18"/>
    <w:rsid w:val="009B70D3"/>
    <w:rsid w:val="009B7CC3"/>
    <w:rsid w:val="009C02F0"/>
    <w:rsid w:val="009C076C"/>
    <w:rsid w:val="009C0806"/>
    <w:rsid w:val="009C0A65"/>
    <w:rsid w:val="009C1335"/>
    <w:rsid w:val="009C14B0"/>
    <w:rsid w:val="009C1657"/>
    <w:rsid w:val="009C1AB2"/>
    <w:rsid w:val="009C1BDA"/>
    <w:rsid w:val="009C263E"/>
    <w:rsid w:val="009C2BB0"/>
    <w:rsid w:val="009C2C3C"/>
    <w:rsid w:val="009C2EF2"/>
    <w:rsid w:val="009C2FA7"/>
    <w:rsid w:val="009C328B"/>
    <w:rsid w:val="009C3471"/>
    <w:rsid w:val="009C35A7"/>
    <w:rsid w:val="009C3F3B"/>
    <w:rsid w:val="009C45D4"/>
    <w:rsid w:val="009C490D"/>
    <w:rsid w:val="009C52B5"/>
    <w:rsid w:val="009C564B"/>
    <w:rsid w:val="009C5959"/>
    <w:rsid w:val="009C5C42"/>
    <w:rsid w:val="009C673A"/>
    <w:rsid w:val="009C691E"/>
    <w:rsid w:val="009C69A6"/>
    <w:rsid w:val="009C71CD"/>
    <w:rsid w:val="009C7251"/>
    <w:rsid w:val="009C72DC"/>
    <w:rsid w:val="009C748D"/>
    <w:rsid w:val="009C79E2"/>
    <w:rsid w:val="009C7D31"/>
    <w:rsid w:val="009D0157"/>
    <w:rsid w:val="009D05E9"/>
    <w:rsid w:val="009D09A4"/>
    <w:rsid w:val="009D0DD3"/>
    <w:rsid w:val="009D105E"/>
    <w:rsid w:val="009D120C"/>
    <w:rsid w:val="009D13CB"/>
    <w:rsid w:val="009D1477"/>
    <w:rsid w:val="009D1D5F"/>
    <w:rsid w:val="009D26C7"/>
    <w:rsid w:val="009D2807"/>
    <w:rsid w:val="009D28D1"/>
    <w:rsid w:val="009D2928"/>
    <w:rsid w:val="009D297C"/>
    <w:rsid w:val="009D2DCA"/>
    <w:rsid w:val="009D2DD6"/>
    <w:rsid w:val="009D2FA1"/>
    <w:rsid w:val="009D33EA"/>
    <w:rsid w:val="009D3E93"/>
    <w:rsid w:val="009D5813"/>
    <w:rsid w:val="009D6B23"/>
    <w:rsid w:val="009D6CC7"/>
    <w:rsid w:val="009D706B"/>
    <w:rsid w:val="009D7966"/>
    <w:rsid w:val="009D7A95"/>
    <w:rsid w:val="009D7EF4"/>
    <w:rsid w:val="009E0058"/>
    <w:rsid w:val="009E0DC9"/>
    <w:rsid w:val="009E16BB"/>
    <w:rsid w:val="009E1733"/>
    <w:rsid w:val="009E17B4"/>
    <w:rsid w:val="009E1B1D"/>
    <w:rsid w:val="009E1C0D"/>
    <w:rsid w:val="009E1C21"/>
    <w:rsid w:val="009E2A4E"/>
    <w:rsid w:val="009E2E61"/>
    <w:rsid w:val="009E2E91"/>
    <w:rsid w:val="009E3000"/>
    <w:rsid w:val="009E311C"/>
    <w:rsid w:val="009E3405"/>
    <w:rsid w:val="009E34DC"/>
    <w:rsid w:val="009E362C"/>
    <w:rsid w:val="009E3F6A"/>
    <w:rsid w:val="009E422C"/>
    <w:rsid w:val="009E4864"/>
    <w:rsid w:val="009E4BCE"/>
    <w:rsid w:val="009E4F77"/>
    <w:rsid w:val="009E5494"/>
    <w:rsid w:val="009E5503"/>
    <w:rsid w:val="009E55FA"/>
    <w:rsid w:val="009E58D1"/>
    <w:rsid w:val="009E599D"/>
    <w:rsid w:val="009E5C51"/>
    <w:rsid w:val="009E64DD"/>
    <w:rsid w:val="009E6561"/>
    <w:rsid w:val="009E65F4"/>
    <w:rsid w:val="009E698E"/>
    <w:rsid w:val="009E6A6E"/>
    <w:rsid w:val="009E6D9D"/>
    <w:rsid w:val="009E6FCE"/>
    <w:rsid w:val="009E7737"/>
    <w:rsid w:val="009E7935"/>
    <w:rsid w:val="009F0748"/>
    <w:rsid w:val="009F0933"/>
    <w:rsid w:val="009F25A1"/>
    <w:rsid w:val="009F2A6C"/>
    <w:rsid w:val="009F3ABA"/>
    <w:rsid w:val="009F3B3C"/>
    <w:rsid w:val="009F3CB4"/>
    <w:rsid w:val="009F404F"/>
    <w:rsid w:val="009F42D9"/>
    <w:rsid w:val="009F431B"/>
    <w:rsid w:val="009F441B"/>
    <w:rsid w:val="009F4A5F"/>
    <w:rsid w:val="009F53E2"/>
    <w:rsid w:val="009F5634"/>
    <w:rsid w:val="009F5C25"/>
    <w:rsid w:val="009F5D66"/>
    <w:rsid w:val="009F5DA2"/>
    <w:rsid w:val="009F6148"/>
    <w:rsid w:val="009F67F8"/>
    <w:rsid w:val="009F6890"/>
    <w:rsid w:val="009F6B8B"/>
    <w:rsid w:val="009F6D2C"/>
    <w:rsid w:val="009F6FEF"/>
    <w:rsid w:val="009F7310"/>
    <w:rsid w:val="009F7507"/>
    <w:rsid w:val="009F7E90"/>
    <w:rsid w:val="00A001DF"/>
    <w:rsid w:val="00A01497"/>
    <w:rsid w:val="00A0155B"/>
    <w:rsid w:val="00A023AD"/>
    <w:rsid w:val="00A02988"/>
    <w:rsid w:val="00A02D38"/>
    <w:rsid w:val="00A02DF7"/>
    <w:rsid w:val="00A02FD8"/>
    <w:rsid w:val="00A03789"/>
    <w:rsid w:val="00A038E6"/>
    <w:rsid w:val="00A03B96"/>
    <w:rsid w:val="00A04439"/>
    <w:rsid w:val="00A0554E"/>
    <w:rsid w:val="00A055FA"/>
    <w:rsid w:val="00A05ADB"/>
    <w:rsid w:val="00A05EB9"/>
    <w:rsid w:val="00A0640E"/>
    <w:rsid w:val="00A067CE"/>
    <w:rsid w:val="00A06800"/>
    <w:rsid w:val="00A068C1"/>
    <w:rsid w:val="00A06D74"/>
    <w:rsid w:val="00A06FCF"/>
    <w:rsid w:val="00A075EC"/>
    <w:rsid w:val="00A078D9"/>
    <w:rsid w:val="00A07CB5"/>
    <w:rsid w:val="00A07D7F"/>
    <w:rsid w:val="00A105D6"/>
    <w:rsid w:val="00A10BF0"/>
    <w:rsid w:val="00A116EE"/>
    <w:rsid w:val="00A11C52"/>
    <w:rsid w:val="00A11EC8"/>
    <w:rsid w:val="00A12492"/>
    <w:rsid w:val="00A12927"/>
    <w:rsid w:val="00A12C8B"/>
    <w:rsid w:val="00A1323E"/>
    <w:rsid w:val="00A13416"/>
    <w:rsid w:val="00A139F5"/>
    <w:rsid w:val="00A141B5"/>
    <w:rsid w:val="00A14BAF"/>
    <w:rsid w:val="00A14E37"/>
    <w:rsid w:val="00A15522"/>
    <w:rsid w:val="00A15831"/>
    <w:rsid w:val="00A15B93"/>
    <w:rsid w:val="00A1609B"/>
    <w:rsid w:val="00A16152"/>
    <w:rsid w:val="00A16348"/>
    <w:rsid w:val="00A1695C"/>
    <w:rsid w:val="00A16DC0"/>
    <w:rsid w:val="00A17C93"/>
    <w:rsid w:val="00A205ED"/>
    <w:rsid w:val="00A205F9"/>
    <w:rsid w:val="00A2066C"/>
    <w:rsid w:val="00A20DE9"/>
    <w:rsid w:val="00A21202"/>
    <w:rsid w:val="00A2139A"/>
    <w:rsid w:val="00A21724"/>
    <w:rsid w:val="00A21A9B"/>
    <w:rsid w:val="00A21D23"/>
    <w:rsid w:val="00A2200E"/>
    <w:rsid w:val="00A22DB9"/>
    <w:rsid w:val="00A23D34"/>
    <w:rsid w:val="00A23EDE"/>
    <w:rsid w:val="00A24EC0"/>
    <w:rsid w:val="00A258AE"/>
    <w:rsid w:val="00A258D3"/>
    <w:rsid w:val="00A25CA3"/>
    <w:rsid w:val="00A26994"/>
    <w:rsid w:val="00A26E9E"/>
    <w:rsid w:val="00A27A04"/>
    <w:rsid w:val="00A306B5"/>
    <w:rsid w:val="00A30B88"/>
    <w:rsid w:val="00A30FF7"/>
    <w:rsid w:val="00A31173"/>
    <w:rsid w:val="00A31A4B"/>
    <w:rsid w:val="00A329E1"/>
    <w:rsid w:val="00A3378A"/>
    <w:rsid w:val="00A3380B"/>
    <w:rsid w:val="00A33989"/>
    <w:rsid w:val="00A33A75"/>
    <w:rsid w:val="00A33F5A"/>
    <w:rsid w:val="00A3455C"/>
    <w:rsid w:val="00A34DF6"/>
    <w:rsid w:val="00A3507D"/>
    <w:rsid w:val="00A3517F"/>
    <w:rsid w:val="00A35526"/>
    <w:rsid w:val="00A35B35"/>
    <w:rsid w:val="00A3645B"/>
    <w:rsid w:val="00A365F4"/>
    <w:rsid w:val="00A36884"/>
    <w:rsid w:val="00A36B96"/>
    <w:rsid w:val="00A3752C"/>
    <w:rsid w:val="00A37854"/>
    <w:rsid w:val="00A379BC"/>
    <w:rsid w:val="00A40985"/>
    <w:rsid w:val="00A4143F"/>
    <w:rsid w:val="00A41E04"/>
    <w:rsid w:val="00A41EB7"/>
    <w:rsid w:val="00A42377"/>
    <w:rsid w:val="00A42713"/>
    <w:rsid w:val="00A42ACA"/>
    <w:rsid w:val="00A42B0A"/>
    <w:rsid w:val="00A42F89"/>
    <w:rsid w:val="00A4334A"/>
    <w:rsid w:val="00A434C9"/>
    <w:rsid w:val="00A43638"/>
    <w:rsid w:val="00A43836"/>
    <w:rsid w:val="00A43D36"/>
    <w:rsid w:val="00A44101"/>
    <w:rsid w:val="00A442EC"/>
    <w:rsid w:val="00A44455"/>
    <w:rsid w:val="00A44635"/>
    <w:rsid w:val="00A448FF"/>
    <w:rsid w:val="00A44ACE"/>
    <w:rsid w:val="00A44D46"/>
    <w:rsid w:val="00A44DF2"/>
    <w:rsid w:val="00A44ED0"/>
    <w:rsid w:val="00A44FCC"/>
    <w:rsid w:val="00A45152"/>
    <w:rsid w:val="00A45313"/>
    <w:rsid w:val="00A4544D"/>
    <w:rsid w:val="00A45548"/>
    <w:rsid w:val="00A45A12"/>
    <w:rsid w:val="00A4615F"/>
    <w:rsid w:val="00A4619B"/>
    <w:rsid w:val="00A471E9"/>
    <w:rsid w:val="00A47AE8"/>
    <w:rsid w:val="00A47D80"/>
    <w:rsid w:val="00A50125"/>
    <w:rsid w:val="00A50337"/>
    <w:rsid w:val="00A50DAF"/>
    <w:rsid w:val="00A51366"/>
    <w:rsid w:val="00A520A5"/>
    <w:rsid w:val="00A5245B"/>
    <w:rsid w:val="00A52A81"/>
    <w:rsid w:val="00A52B1C"/>
    <w:rsid w:val="00A52C40"/>
    <w:rsid w:val="00A52E00"/>
    <w:rsid w:val="00A52F5C"/>
    <w:rsid w:val="00A53132"/>
    <w:rsid w:val="00A5316E"/>
    <w:rsid w:val="00A5342E"/>
    <w:rsid w:val="00A5372A"/>
    <w:rsid w:val="00A53755"/>
    <w:rsid w:val="00A54168"/>
    <w:rsid w:val="00A54372"/>
    <w:rsid w:val="00A546CC"/>
    <w:rsid w:val="00A5492E"/>
    <w:rsid w:val="00A54A0F"/>
    <w:rsid w:val="00A54F93"/>
    <w:rsid w:val="00A54FDE"/>
    <w:rsid w:val="00A55C4D"/>
    <w:rsid w:val="00A55D88"/>
    <w:rsid w:val="00A55FE7"/>
    <w:rsid w:val="00A56065"/>
    <w:rsid w:val="00A563F2"/>
    <w:rsid w:val="00A56453"/>
    <w:rsid w:val="00A566E8"/>
    <w:rsid w:val="00A5728E"/>
    <w:rsid w:val="00A5757E"/>
    <w:rsid w:val="00A57837"/>
    <w:rsid w:val="00A57ABC"/>
    <w:rsid w:val="00A60A18"/>
    <w:rsid w:val="00A60DA1"/>
    <w:rsid w:val="00A6139E"/>
    <w:rsid w:val="00A613A5"/>
    <w:rsid w:val="00A61BAD"/>
    <w:rsid w:val="00A61FC1"/>
    <w:rsid w:val="00A6242A"/>
    <w:rsid w:val="00A6252A"/>
    <w:rsid w:val="00A626C8"/>
    <w:rsid w:val="00A6285C"/>
    <w:rsid w:val="00A62876"/>
    <w:rsid w:val="00A62F16"/>
    <w:rsid w:val="00A630C0"/>
    <w:rsid w:val="00A63191"/>
    <w:rsid w:val="00A63A7F"/>
    <w:rsid w:val="00A63D47"/>
    <w:rsid w:val="00A64417"/>
    <w:rsid w:val="00A647B1"/>
    <w:rsid w:val="00A648F6"/>
    <w:rsid w:val="00A6494F"/>
    <w:rsid w:val="00A64B17"/>
    <w:rsid w:val="00A64C8F"/>
    <w:rsid w:val="00A64DD7"/>
    <w:rsid w:val="00A64DF6"/>
    <w:rsid w:val="00A653D9"/>
    <w:rsid w:val="00A65593"/>
    <w:rsid w:val="00A65655"/>
    <w:rsid w:val="00A656C5"/>
    <w:rsid w:val="00A658BB"/>
    <w:rsid w:val="00A65AF2"/>
    <w:rsid w:val="00A66235"/>
    <w:rsid w:val="00A66AB6"/>
    <w:rsid w:val="00A66ABC"/>
    <w:rsid w:val="00A66F70"/>
    <w:rsid w:val="00A6706F"/>
    <w:rsid w:val="00A670F2"/>
    <w:rsid w:val="00A6798A"/>
    <w:rsid w:val="00A67E7A"/>
    <w:rsid w:val="00A70089"/>
    <w:rsid w:val="00A7069C"/>
    <w:rsid w:val="00A70870"/>
    <w:rsid w:val="00A70A27"/>
    <w:rsid w:val="00A70B33"/>
    <w:rsid w:val="00A70DD5"/>
    <w:rsid w:val="00A71058"/>
    <w:rsid w:val="00A7196D"/>
    <w:rsid w:val="00A71A1E"/>
    <w:rsid w:val="00A7230A"/>
    <w:rsid w:val="00A72949"/>
    <w:rsid w:val="00A72CF5"/>
    <w:rsid w:val="00A72DCB"/>
    <w:rsid w:val="00A7405C"/>
    <w:rsid w:val="00A74091"/>
    <w:rsid w:val="00A7460C"/>
    <w:rsid w:val="00A7467F"/>
    <w:rsid w:val="00A749D1"/>
    <w:rsid w:val="00A74C44"/>
    <w:rsid w:val="00A74C65"/>
    <w:rsid w:val="00A75274"/>
    <w:rsid w:val="00A75498"/>
    <w:rsid w:val="00A75532"/>
    <w:rsid w:val="00A758C3"/>
    <w:rsid w:val="00A75B2E"/>
    <w:rsid w:val="00A760AA"/>
    <w:rsid w:val="00A76892"/>
    <w:rsid w:val="00A76A53"/>
    <w:rsid w:val="00A76A78"/>
    <w:rsid w:val="00A76FB2"/>
    <w:rsid w:val="00A7730F"/>
    <w:rsid w:val="00A7747E"/>
    <w:rsid w:val="00A77AEA"/>
    <w:rsid w:val="00A77CBD"/>
    <w:rsid w:val="00A80450"/>
    <w:rsid w:val="00A804B9"/>
    <w:rsid w:val="00A806D5"/>
    <w:rsid w:val="00A809D3"/>
    <w:rsid w:val="00A80B30"/>
    <w:rsid w:val="00A810F9"/>
    <w:rsid w:val="00A812B0"/>
    <w:rsid w:val="00A81895"/>
    <w:rsid w:val="00A81ADE"/>
    <w:rsid w:val="00A823D9"/>
    <w:rsid w:val="00A83507"/>
    <w:rsid w:val="00A836C2"/>
    <w:rsid w:val="00A83B55"/>
    <w:rsid w:val="00A84DB1"/>
    <w:rsid w:val="00A84E80"/>
    <w:rsid w:val="00A84EE2"/>
    <w:rsid w:val="00A853D2"/>
    <w:rsid w:val="00A85EFB"/>
    <w:rsid w:val="00A860CB"/>
    <w:rsid w:val="00A86541"/>
    <w:rsid w:val="00A8662F"/>
    <w:rsid w:val="00A86720"/>
    <w:rsid w:val="00A868D6"/>
    <w:rsid w:val="00A86909"/>
    <w:rsid w:val="00A869AF"/>
    <w:rsid w:val="00A86ECC"/>
    <w:rsid w:val="00A86FCC"/>
    <w:rsid w:val="00A8707C"/>
    <w:rsid w:val="00A871D7"/>
    <w:rsid w:val="00A903D9"/>
    <w:rsid w:val="00A90DC3"/>
    <w:rsid w:val="00A915DC"/>
    <w:rsid w:val="00A91A06"/>
    <w:rsid w:val="00A91CF0"/>
    <w:rsid w:val="00A922E3"/>
    <w:rsid w:val="00A92A24"/>
    <w:rsid w:val="00A936E9"/>
    <w:rsid w:val="00A93727"/>
    <w:rsid w:val="00A93798"/>
    <w:rsid w:val="00A93BBD"/>
    <w:rsid w:val="00A93DEA"/>
    <w:rsid w:val="00A94444"/>
    <w:rsid w:val="00A957A2"/>
    <w:rsid w:val="00A957D6"/>
    <w:rsid w:val="00A95A70"/>
    <w:rsid w:val="00A95CAD"/>
    <w:rsid w:val="00A95EB4"/>
    <w:rsid w:val="00A96186"/>
    <w:rsid w:val="00A9628C"/>
    <w:rsid w:val="00A96373"/>
    <w:rsid w:val="00A96FA0"/>
    <w:rsid w:val="00A97641"/>
    <w:rsid w:val="00A97AAA"/>
    <w:rsid w:val="00A97AAC"/>
    <w:rsid w:val="00A97FFD"/>
    <w:rsid w:val="00AA017E"/>
    <w:rsid w:val="00AA05CC"/>
    <w:rsid w:val="00AA0B51"/>
    <w:rsid w:val="00AA0FD7"/>
    <w:rsid w:val="00AA11C1"/>
    <w:rsid w:val="00AA1417"/>
    <w:rsid w:val="00AA1BE2"/>
    <w:rsid w:val="00AA2184"/>
    <w:rsid w:val="00AA2245"/>
    <w:rsid w:val="00AA25A3"/>
    <w:rsid w:val="00AA2DFC"/>
    <w:rsid w:val="00AA30F0"/>
    <w:rsid w:val="00AA48F2"/>
    <w:rsid w:val="00AA4A89"/>
    <w:rsid w:val="00AA4C94"/>
    <w:rsid w:val="00AA51BF"/>
    <w:rsid w:val="00AA570D"/>
    <w:rsid w:val="00AA5B3F"/>
    <w:rsid w:val="00AA5ECF"/>
    <w:rsid w:val="00AA6086"/>
    <w:rsid w:val="00AA61EE"/>
    <w:rsid w:val="00AA6330"/>
    <w:rsid w:val="00AA6484"/>
    <w:rsid w:val="00AA6894"/>
    <w:rsid w:val="00AA6A25"/>
    <w:rsid w:val="00AA710D"/>
    <w:rsid w:val="00AA7A08"/>
    <w:rsid w:val="00AA7CE3"/>
    <w:rsid w:val="00AB0198"/>
    <w:rsid w:val="00AB06CF"/>
    <w:rsid w:val="00AB07FC"/>
    <w:rsid w:val="00AB08A8"/>
    <w:rsid w:val="00AB1488"/>
    <w:rsid w:val="00AB156F"/>
    <w:rsid w:val="00AB2D52"/>
    <w:rsid w:val="00AB382A"/>
    <w:rsid w:val="00AB3F19"/>
    <w:rsid w:val="00AB4237"/>
    <w:rsid w:val="00AB45A7"/>
    <w:rsid w:val="00AB4DCD"/>
    <w:rsid w:val="00AB5344"/>
    <w:rsid w:val="00AB582E"/>
    <w:rsid w:val="00AB5851"/>
    <w:rsid w:val="00AB5860"/>
    <w:rsid w:val="00AB5A7B"/>
    <w:rsid w:val="00AB62A2"/>
    <w:rsid w:val="00AB6448"/>
    <w:rsid w:val="00AB6883"/>
    <w:rsid w:val="00AB6A97"/>
    <w:rsid w:val="00AB6D25"/>
    <w:rsid w:val="00AB7028"/>
    <w:rsid w:val="00AB7080"/>
    <w:rsid w:val="00AB7283"/>
    <w:rsid w:val="00AB74FC"/>
    <w:rsid w:val="00AB75B9"/>
    <w:rsid w:val="00AB77AA"/>
    <w:rsid w:val="00AB7C6C"/>
    <w:rsid w:val="00AB7CAC"/>
    <w:rsid w:val="00AC0C78"/>
    <w:rsid w:val="00AC0F7A"/>
    <w:rsid w:val="00AC168B"/>
    <w:rsid w:val="00AC28B9"/>
    <w:rsid w:val="00AC2B29"/>
    <w:rsid w:val="00AC2E10"/>
    <w:rsid w:val="00AC305E"/>
    <w:rsid w:val="00AC34A6"/>
    <w:rsid w:val="00AC37D4"/>
    <w:rsid w:val="00AC3C9F"/>
    <w:rsid w:val="00AC3D4D"/>
    <w:rsid w:val="00AC3E2D"/>
    <w:rsid w:val="00AC3F7C"/>
    <w:rsid w:val="00AC42A9"/>
    <w:rsid w:val="00AC45C1"/>
    <w:rsid w:val="00AC495C"/>
    <w:rsid w:val="00AC4967"/>
    <w:rsid w:val="00AC52DB"/>
    <w:rsid w:val="00AC543C"/>
    <w:rsid w:val="00AC55DC"/>
    <w:rsid w:val="00AC577D"/>
    <w:rsid w:val="00AC5A82"/>
    <w:rsid w:val="00AC5AAB"/>
    <w:rsid w:val="00AC5D3E"/>
    <w:rsid w:val="00AC5DEA"/>
    <w:rsid w:val="00AC633D"/>
    <w:rsid w:val="00AC6B4E"/>
    <w:rsid w:val="00AC6B63"/>
    <w:rsid w:val="00AC6F52"/>
    <w:rsid w:val="00AC7572"/>
    <w:rsid w:val="00AC7A17"/>
    <w:rsid w:val="00AC7DD0"/>
    <w:rsid w:val="00AD0660"/>
    <w:rsid w:val="00AD069D"/>
    <w:rsid w:val="00AD0A80"/>
    <w:rsid w:val="00AD0CA6"/>
    <w:rsid w:val="00AD0CF4"/>
    <w:rsid w:val="00AD0F08"/>
    <w:rsid w:val="00AD14C3"/>
    <w:rsid w:val="00AD1BA4"/>
    <w:rsid w:val="00AD1E97"/>
    <w:rsid w:val="00AD1F51"/>
    <w:rsid w:val="00AD21CA"/>
    <w:rsid w:val="00AD24BA"/>
    <w:rsid w:val="00AD2A72"/>
    <w:rsid w:val="00AD2C4F"/>
    <w:rsid w:val="00AD2E46"/>
    <w:rsid w:val="00AD340D"/>
    <w:rsid w:val="00AD3827"/>
    <w:rsid w:val="00AD3942"/>
    <w:rsid w:val="00AD3F1B"/>
    <w:rsid w:val="00AD40DB"/>
    <w:rsid w:val="00AD465B"/>
    <w:rsid w:val="00AD4CC6"/>
    <w:rsid w:val="00AD5428"/>
    <w:rsid w:val="00AD5DC1"/>
    <w:rsid w:val="00AD6343"/>
    <w:rsid w:val="00AD6416"/>
    <w:rsid w:val="00AD666E"/>
    <w:rsid w:val="00AD6900"/>
    <w:rsid w:val="00AD6A07"/>
    <w:rsid w:val="00AD6B55"/>
    <w:rsid w:val="00AD6E32"/>
    <w:rsid w:val="00AD6F97"/>
    <w:rsid w:val="00AD7204"/>
    <w:rsid w:val="00AD7390"/>
    <w:rsid w:val="00AE023D"/>
    <w:rsid w:val="00AE0D7D"/>
    <w:rsid w:val="00AE0E50"/>
    <w:rsid w:val="00AE0F37"/>
    <w:rsid w:val="00AE1021"/>
    <w:rsid w:val="00AE10F4"/>
    <w:rsid w:val="00AE1250"/>
    <w:rsid w:val="00AE15BB"/>
    <w:rsid w:val="00AE19C4"/>
    <w:rsid w:val="00AE1AD0"/>
    <w:rsid w:val="00AE1D0A"/>
    <w:rsid w:val="00AE1D10"/>
    <w:rsid w:val="00AE204B"/>
    <w:rsid w:val="00AE2705"/>
    <w:rsid w:val="00AE29A0"/>
    <w:rsid w:val="00AE2A87"/>
    <w:rsid w:val="00AE2C14"/>
    <w:rsid w:val="00AE2CA5"/>
    <w:rsid w:val="00AE2D4B"/>
    <w:rsid w:val="00AE3D23"/>
    <w:rsid w:val="00AE3DD5"/>
    <w:rsid w:val="00AE3E11"/>
    <w:rsid w:val="00AE4023"/>
    <w:rsid w:val="00AE45DB"/>
    <w:rsid w:val="00AE4B01"/>
    <w:rsid w:val="00AE4F99"/>
    <w:rsid w:val="00AE5557"/>
    <w:rsid w:val="00AE6D19"/>
    <w:rsid w:val="00AE758D"/>
    <w:rsid w:val="00AE7879"/>
    <w:rsid w:val="00AE78A8"/>
    <w:rsid w:val="00AF009E"/>
    <w:rsid w:val="00AF0451"/>
    <w:rsid w:val="00AF09C3"/>
    <w:rsid w:val="00AF13A8"/>
    <w:rsid w:val="00AF1FEC"/>
    <w:rsid w:val="00AF289B"/>
    <w:rsid w:val="00AF29BF"/>
    <w:rsid w:val="00AF3775"/>
    <w:rsid w:val="00AF3A7D"/>
    <w:rsid w:val="00AF45EF"/>
    <w:rsid w:val="00AF46D4"/>
    <w:rsid w:val="00AF57E0"/>
    <w:rsid w:val="00AF61B7"/>
    <w:rsid w:val="00AF62E4"/>
    <w:rsid w:val="00AF62EA"/>
    <w:rsid w:val="00AF661F"/>
    <w:rsid w:val="00AF699C"/>
    <w:rsid w:val="00AF7459"/>
    <w:rsid w:val="00AF785D"/>
    <w:rsid w:val="00B000A8"/>
    <w:rsid w:val="00B002F5"/>
    <w:rsid w:val="00B00E4E"/>
    <w:rsid w:val="00B018B1"/>
    <w:rsid w:val="00B01BA0"/>
    <w:rsid w:val="00B01CAE"/>
    <w:rsid w:val="00B02421"/>
    <w:rsid w:val="00B02691"/>
    <w:rsid w:val="00B03537"/>
    <w:rsid w:val="00B03538"/>
    <w:rsid w:val="00B03777"/>
    <w:rsid w:val="00B03DD4"/>
    <w:rsid w:val="00B0408E"/>
    <w:rsid w:val="00B047CB"/>
    <w:rsid w:val="00B04D27"/>
    <w:rsid w:val="00B0534F"/>
    <w:rsid w:val="00B057AA"/>
    <w:rsid w:val="00B058E0"/>
    <w:rsid w:val="00B06126"/>
    <w:rsid w:val="00B06888"/>
    <w:rsid w:val="00B06951"/>
    <w:rsid w:val="00B06F35"/>
    <w:rsid w:val="00B070E4"/>
    <w:rsid w:val="00B074E3"/>
    <w:rsid w:val="00B076BE"/>
    <w:rsid w:val="00B078AC"/>
    <w:rsid w:val="00B07FC2"/>
    <w:rsid w:val="00B101E3"/>
    <w:rsid w:val="00B102C1"/>
    <w:rsid w:val="00B105F8"/>
    <w:rsid w:val="00B10ACF"/>
    <w:rsid w:val="00B117AD"/>
    <w:rsid w:val="00B11AA2"/>
    <w:rsid w:val="00B11AE7"/>
    <w:rsid w:val="00B11B69"/>
    <w:rsid w:val="00B11C65"/>
    <w:rsid w:val="00B12506"/>
    <w:rsid w:val="00B12817"/>
    <w:rsid w:val="00B129FA"/>
    <w:rsid w:val="00B12CB0"/>
    <w:rsid w:val="00B12EB4"/>
    <w:rsid w:val="00B135A2"/>
    <w:rsid w:val="00B13DC9"/>
    <w:rsid w:val="00B1403B"/>
    <w:rsid w:val="00B1418E"/>
    <w:rsid w:val="00B14952"/>
    <w:rsid w:val="00B15449"/>
    <w:rsid w:val="00B158D5"/>
    <w:rsid w:val="00B161A1"/>
    <w:rsid w:val="00B16B4D"/>
    <w:rsid w:val="00B17376"/>
    <w:rsid w:val="00B1738A"/>
    <w:rsid w:val="00B1771A"/>
    <w:rsid w:val="00B17778"/>
    <w:rsid w:val="00B17D6F"/>
    <w:rsid w:val="00B20040"/>
    <w:rsid w:val="00B202B5"/>
    <w:rsid w:val="00B202E3"/>
    <w:rsid w:val="00B204EB"/>
    <w:rsid w:val="00B20D28"/>
    <w:rsid w:val="00B20DEC"/>
    <w:rsid w:val="00B212E1"/>
    <w:rsid w:val="00B213D1"/>
    <w:rsid w:val="00B21502"/>
    <w:rsid w:val="00B2152F"/>
    <w:rsid w:val="00B2172B"/>
    <w:rsid w:val="00B21777"/>
    <w:rsid w:val="00B2199D"/>
    <w:rsid w:val="00B21D07"/>
    <w:rsid w:val="00B22292"/>
    <w:rsid w:val="00B22D41"/>
    <w:rsid w:val="00B22DFD"/>
    <w:rsid w:val="00B232C7"/>
    <w:rsid w:val="00B232EE"/>
    <w:rsid w:val="00B23531"/>
    <w:rsid w:val="00B23666"/>
    <w:rsid w:val="00B23C62"/>
    <w:rsid w:val="00B24104"/>
    <w:rsid w:val="00B249B5"/>
    <w:rsid w:val="00B24D0A"/>
    <w:rsid w:val="00B24EB6"/>
    <w:rsid w:val="00B2566B"/>
    <w:rsid w:val="00B25883"/>
    <w:rsid w:val="00B258A6"/>
    <w:rsid w:val="00B258C6"/>
    <w:rsid w:val="00B259FA"/>
    <w:rsid w:val="00B25B40"/>
    <w:rsid w:val="00B261D6"/>
    <w:rsid w:val="00B26292"/>
    <w:rsid w:val="00B264EA"/>
    <w:rsid w:val="00B26577"/>
    <w:rsid w:val="00B26F4A"/>
    <w:rsid w:val="00B27052"/>
    <w:rsid w:val="00B27719"/>
    <w:rsid w:val="00B27D6D"/>
    <w:rsid w:val="00B27DA1"/>
    <w:rsid w:val="00B30563"/>
    <w:rsid w:val="00B30A87"/>
    <w:rsid w:val="00B319CD"/>
    <w:rsid w:val="00B31DAC"/>
    <w:rsid w:val="00B31E5A"/>
    <w:rsid w:val="00B32A36"/>
    <w:rsid w:val="00B33192"/>
    <w:rsid w:val="00B33650"/>
    <w:rsid w:val="00B33DE3"/>
    <w:rsid w:val="00B33DEA"/>
    <w:rsid w:val="00B343F3"/>
    <w:rsid w:val="00B3453B"/>
    <w:rsid w:val="00B34749"/>
    <w:rsid w:val="00B34D72"/>
    <w:rsid w:val="00B34DCA"/>
    <w:rsid w:val="00B34E74"/>
    <w:rsid w:val="00B34EB5"/>
    <w:rsid w:val="00B358D8"/>
    <w:rsid w:val="00B35D62"/>
    <w:rsid w:val="00B35FC1"/>
    <w:rsid w:val="00B35FCA"/>
    <w:rsid w:val="00B36B84"/>
    <w:rsid w:val="00B37989"/>
    <w:rsid w:val="00B379CC"/>
    <w:rsid w:val="00B37A63"/>
    <w:rsid w:val="00B40078"/>
    <w:rsid w:val="00B4031B"/>
    <w:rsid w:val="00B403E3"/>
    <w:rsid w:val="00B40996"/>
    <w:rsid w:val="00B40CD0"/>
    <w:rsid w:val="00B411BD"/>
    <w:rsid w:val="00B41709"/>
    <w:rsid w:val="00B4210C"/>
    <w:rsid w:val="00B4224F"/>
    <w:rsid w:val="00B4236B"/>
    <w:rsid w:val="00B423DA"/>
    <w:rsid w:val="00B42480"/>
    <w:rsid w:val="00B427E0"/>
    <w:rsid w:val="00B42BAE"/>
    <w:rsid w:val="00B43044"/>
    <w:rsid w:val="00B437E5"/>
    <w:rsid w:val="00B43E01"/>
    <w:rsid w:val="00B44554"/>
    <w:rsid w:val="00B4459A"/>
    <w:rsid w:val="00B44CDE"/>
    <w:rsid w:val="00B44F60"/>
    <w:rsid w:val="00B4504D"/>
    <w:rsid w:val="00B451C4"/>
    <w:rsid w:val="00B45B9E"/>
    <w:rsid w:val="00B45F9B"/>
    <w:rsid w:val="00B46145"/>
    <w:rsid w:val="00B463DC"/>
    <w:rsid w:val="00B4646E"/>
    <w:rsid w:val="00B469DF"/>
    <w:rsid w:val="00B46E9E"/>
    <w:rsid w:val="00B476ED"/>
    <w:rsid w:val="00B47F81"/>
    <w:rsid w:val="00B501C7"/>
    <w:rsid w:val="00B50447"/>
    <w:rsid w:val="00B51711"/>
    <w:rsid w:val="00B51F86"/>
    <w:rsid w:val="00B52D37"/>
    <w:rsid w:val="00B5309A"/>
    <w:rsid w:val="00B5321F"/>
    <w:rsid w:val="00B535B9"/>
    <w:rsid w:val="00B53781"/>
    <w:rsid w:val="00B53D02"/>
    <w:rsid w:val="00B550FB"/>
    <w:rsid w:val="00B5529C"/>
    <w:rsid w:val="00B55778"/>
    <w:rsid w:val="00B55B7D"/>
    <w:rsid w:val="00B561A3"/>
    <w:rsid w:val="00B56389"/>
    <w:rsid w:val="00B56CDF"/>
    <w:rsid w:val="00B57519"/>
    <w:rsid w:val="00B57CD7"/>
    <w:rsid w:val="00B57F65"/>
    <w:rsid w:val="00B6019C"/>
    <w:rsid w:val="00B60328"/>
    <w:rsid w:val="00B606D9"/>
    <w:rsid w:val="00B60724"/>
    <w:rsid w:val="00B6114A"/>
    <w:rsid w:val="00B61478"/>
    <w:rsid w:val="00B61684"/>
    <w:rsid w:val="00B61736"/>
    <w:rsid w:val="00B62B15"/>
    <w:rsid w:val="00B62BA1"/>
    <w:rsid w:val="00B62C39"/>
    <w:rsid w:val="00B63AB0"/>
    <w:rsid w:val="00B63C54"/>
    <w:rsid w:val="00B63E54"/>
    <w:rsid w:val="00B640F1"/>
    <w:rsid w:val="00B641D3"/>
    <w:rsid w:val="00B642DB"/>
    <w:rsid w:val="00B64380"/>
    <w:rsid w:val="00B6469B"/>
    <w:rsid w:val="00B646DF"/>
    <w:rsid w:val="00B64C77"/>
    <w:rsid w:val="00B653AB"/>
    <w:rsid w:val="00B653CC"/>
    <w:rsid w:val="00B655BA"/>
    <w:rsid w:val="00B6584C"/>
    <w:rsid w:val="00B659ED"/>
    <w:rsid w:val="00B65F2F"/>
    <w:rsid w:val="00B65F9E"/>
    <w:rsid w:val="00B664DE"/>
    <w:rsid w:val="00B66B19"/>
    <w:rsid w:val="00B6716F"/>
    <w:rsid w:val="00B67943"/>
    <w:rsid w:val="00B67B45"/>
    <w:rsid w:val="00B67E4B"/>
    <w:rsid w:val="00B70539"/>
    <w:rsid w:val="00B70D53"/>
    <w:rsid w:val="00B713BF"/>
    <w:rsid w:val="00B71E96"/>
    <w:rsid w:val="00B726F3"/>
    <w:rsid w:val="00B729A9"/>
    <w:rsid w:val="00B72BB2"/>
    <w:rsid w:val="00B72E64"/>
    <w:rsid w:val="00B72E9B"/>
    <w:rsid w:val="00B73737"/>
    <w:rsid w:val="00B738A1"/>
    <w:rsid w:val="00B73C02"/>
    <w:rsid w:val="00B740D8"/>
    <w:rsid w:val="00B74494"/>
    <w:rsid w:val="00B74ADF"/>
    <w:rsid w:val="00B75811"/>
    <w:rsid w:val="00B75B85"/>
    <w:rsid w:val="00B75B94"/>
    <w:rsid w:val="00B760F3"/>
    <w:rsid w:val="00B76177"/>
    <w:rsid w:val="00B762F3"/>
    <w:rsid w:val="00B76CC5"/>
    <w:rsid w:val="00B80143"/>
    <w:rsid w:val="00B808EB"/>
    <w:rsid w:val="00B813D7"/>
    <w:rsid w:val="00B8142B"/>
    <w:rsid w:val="00B81524"/>
    <w:rsid w:val="00B81554"/>
    <w:rsid w:val="00B81901"/>
    <w:rsid w:val="00B81FFA"/>
    <w:rsid w:val="00B82281"/>
    <w:rsid w:val="00B82D4E"/>
    <w:rsid w:val="00B82F21"/>
    <w:rsid w:val="00B831D9"/>
    <w:rsid w:val="00B838B1"/>
    <w:rsid w:val="00B838D4"/>
    <w:rsid w:val="00B83B76"/>
    <w:rsid w:val="00B83C29"/>
    <w:rsid w:val="00B83CC3"/>
    <w:rsid w:val="00B8443E"/>
    <w:rsid w:val="00B84E71"/>
    <w:rsid w:val="00B84F3C"/>
    <w:rsid w:val="00B85367"/>
    <w:rsid w:val="00B85385"/>
    <w:rsid w:val="00B854D4"/>
    <w:rsid w:val="00B8566A"/>
    <w:rsid w:val="00B8577F"/>
    <w:rsid w:val="00B86437"/>
    <w:rsid w:val="00B86AAA"/>
    <w:rsid w:val="00B86DF9"/>
    <w:rsid w:val="00B86EE8"/>
    <w:rsid w:val="00B870AA"/>
    <w:rsid w:val="00B8732E"/>
    <w:rsid w:val="00B873AF"/>
    <w:rsid w:val="00B87421"/>
    <w:rsid w:val="00B87473"/>
    <w:rsid w:val="00B87A55"/>
    <w:rsid w:val="00B87B9A"/>
    <w:rsid w:val="00B90017"/>
    <w:rsid w:val="00B90103"/>
    <w:rsid w:val="00B90146"/>
    <w:rsid w:val="00B9038B"/>
    <w:rsid w:val="00B914E9"/>
    <w:rsid w:val="00B9194E"/>
    <w:rsid w:val="00B91A30"/>
    <w:rsid w:val="00B927D5"/>
    <w:rsid w:val="00B927E7"/>
    <w:rsid w:val="00B928F2"/>
    <w:rsid w:val="00B92A7C"/>
    <w:rsid w:val="00B92E33"/>
    <w:rsid w:val="00B9313F"/>
    <w:rsid w:val="00B93CE9"/>
    <w:rsid w:val="00B93E44"/>
    <w:rsid w:val="00B93EE9"/>
    <w:rsid w:val="00B945C2"/>
    <w:rsid w:val="00B94BD3"/>
    <w:rsid w:val="00B94BE8"/>
    <w:rsid w:val="00B94C6E"/>
    <w:rsid w:val="00B956EE"/>
    <w:rsid w:val="00B9593D"/>
    <w:rsid w:val="00B95B99"/>
    <w:rsid w:val="00B960C3"/>
    <w:rsid w:val="00B96121"/>
    <w:rsid w:val="00B961C0"/>
    <w:rsid w:val="00B9634E"/>
    <w:rsid w:val="00B96535"/>
    <w:rsid w:val="00B966DC"/>
    <w:rsid w:val="00B9700A"/>
    <w:rsid w:val="00B9721E"/>
    <w:rsid w:val="00B97C59"/>
    <w:rsid w:val="00B97E66"/>
    <w:rsid w:val="00BA0ACA"/>
    <w:rsid w:val="00BA0B35"/>
    <w:rsid w:val="00BA0CCC"/>
    <w:rsid w:val="00BA10AA"/>
    <w:rsid w:val="00BA12EF"/>
    <w:rsid w:val="00BA15E9"/>
    <w:rsid w:val="00BA1AB9"/>
    <w:rsid w:val="00BA1C98"/>
    <w:rsid w:val="00BA21B5"/>
    <w:rsid w:val="00BA25D5"/>
    <w:rsid w:val="00BA2BA1"/>
    <w:rsid w:val="00BA2BFB"/>
    <w:rsid w:val="00BA2CE0"/>
    <w:rsid w:val="00BA2F43"/>
    <w:rsid w:val="00BA2FC3"/>
    <w:rsid w:val="00BA3127"/>
    <w:rsid w:val="00BA3562"/>
    <w:rsid w:val="00BA3CFF"/>
    <w:rsid w:val="00BA40BD"/>
    <w:rsid w:val="00BA44CC"/>
    <w:rsid w:val="00BA4D1A"/>
    <w:rsid w:val="00BA62B9"/>
    <w:rsid w:val="00BA63C7"/>
    <w:rsid w:val="00BA667A"/>
    <w:rsid w:val="00BA67A5"/>
    <w:rsid w:val="00BA6825"/>
    <w:rsid w:val="00BA69DA"/>
    <w:rsid w:val="00BA6A2D"/>
    <w:rsid w:val="00BA75A0"/>
    <w:rsid w:val="00BA783C"/>
    <w:rsid w:val="00BA7AF0"/>
    <w:rsid w:val="00BA7B9F"/>
    <w:rsid w:val="00BB061E"/>
    <w:rsid w:val="00BB06A2"/>
    <w:rsid w:val="00BB082B"/>
    <w:rsid w:val="00BB0905"/>
    <w:rsid w:val="00BB1272"/>
    <w:rsid w:val="00BB12EF"/>
    <w:rsid w:val="00BB1663"/>
    <w:rsid w:val="00BB1B0A"/>
    <w:rsid w:val="00BB1C7E"/>
    <w:rsid w:val="00BB24F6"/>
    <w:rsid w:val="00BB27CC"/>
    <w:rsid w:val="00BB29EC"/>
    <w:rsid w:val="00BB33AF"/>
    <w:rsid w:val="00BB353B"/>
    <w:rsid w:val="00BB3D43"/>
    <w:rsid w:val="00BB419B"/>
    <w:rsid w:val="00BB453C"/>
    <w:rsid w:val="00BB4C12"/>
    <w:rsid w:val="00BB4F09"/>
    <w:rsid w:val="00BB541B"/>
    <w:rsid w:val="00BB59AC"/>
    <w:rsid w:val="00BB5CF0"/>
    <w:rsid w:val="00BB5D63"/>
    <w:rsid w:val="00BB64B0"/>
    <w:rsid w:val="00BB6C7E"/>
    <w:rsid w:val="00BB6FA8"/>
    <w:rsid w:val="00BB7ADF"/>
    <w:rsid w:val="00BB7FE6"/>
    <w:rsid w:val="00BC029B"/>
    <w:rsid w:val="00BC02D6"/>
    <w:rsid w:val="00BC03FB"/>
    <w:rsid w:val="00BC079F"/>
    <w:rsid w:val="00BC07D3"/>
    <w:rsid w:val="00BC0BF8"/>
    <w:rsid w:val="00BC1124"/>
    <w:rsid w:val="00BC12FF"/>
    <w:rsid w:val="00BC1BF2"/>
    <w:rsid w:val="00BC20A9"/>
    <w:rsid w:val="00BC217F"/>
    <w:rsid w:val="00BC2272"/>
    <w:rsid w:val="00BC3D1E"/>
    <w:rsid w:val="00BC41C0"/>
    <w:rsid w:val="00BC4805"/>
    <w:rsid w:val="00BC5494"/>
    <w:rsid w:val="00BC5A64"/>
    <w:rsid w:val="00BC5D96"/>
    <w:rsid w:val="00BC612F"/>
    <w:rsid w:val="00BC61B1"/>
    <w:rsid w:val="00BC678B"/>
    <w:rsid w:val="00BC6CE7"/>
    <w:rsid w:val="00BC71F3"/>
    <w:rsid w:val="00BC7666"/>
    <w:rsid w:val="00BD01CB"/>
    <w:rsid w:val="00BD026D"/>
    <w:rsid w:val="00BD042D"/>
    <w:rsid w:val="00BD07F4"/>
    <w:rsid w:val="00BD083F"/>
    <w:rsid w:val="00BD096A"/>
    <w:rsid w:val="00BD0ED9"/>
    <w:rsid w:val="00BD0FBD"/>
    <w:rsid w:val="00BD110B"/>
    <w:rsid w:val="00BD1964"/>
    <w:rsid w:val="00BD1B04"/>
    <w:rsid w:val="00BD1C98"/>
    <w:rsid w:val="00BD206D"/>
    <w:rsid w:val="00BD2799"/>
    <w:rsid w:val="00BD27D8"/>
    <w:rsid w:val="00BD2BEE"/>
    <w:rsid w:val="00BD2D2F"/>
    <w:rsid w:val="00BD2D77"/>
    <w:rsid w:val="00BD3CFC"/>
    <w:rsid w:val="00BD4105"/>
    <w:rsid w:val="00BD4284"/>
    <w:rsid w:val="00BD4728"/>
    <w:rsid w:val="00BD481B"/>
    <w:rsid w:val="00BD4A4D"/>
    <w:rsid w:val="00BD4E2B"/>
    <w:rsid w:val="00BD4E33"/>
    <w:rsid w:val="00BD4E6B"/>
    <w:rsid w:val="00BD5982"/>
    <w:rsid w:val="00BD5B1B"/>
    <w:rsid w:val="00BD5B24"/>
    <w:rsid w:val="00BD66FD"/>
    <w:rsid w:val="00BD6833"/>
    <w:rsid w:val="00BD6E79"/>
    <w:rsid w:val="00BD70DB"/>
    <w:rsid w:val="00BD79CA"/>
    <w:rsid w:val="00BD7ECF"/>
    <w:rsid w:val="00BD7EF6"/>
    <w:rsid w:val="00BE038F"/>
    <w:rsid w:val="00BE1619"/>
    <w:rsid w:val="00BE1879"/>
    <w:rsid w:val="00BE2915"/>
    <w:rsid w:val="00BE2F60"/>
    <w:rsid w:val="00BE3114"/>
    <w:rsid w:val="00BE371A"/>
    <w:rsid w:val="00BE3E03"/>
    <w:rsid w:val="00BE3FEC"/>
    <w:rsid w:val="00BE44DA"/>
    <w:rsid w:val="00BE4AA1"/>
    <w:rsid w:val="00BE4E8C"/>
    <w:rsid w:val="00BE51A2"/>
    <w:rsid w:val="00BE5ACB"/>
    <w:rsid w:val="00BE5AF6"/>
    <w:rsid w:val="00BE5CB1"/>
    <w:rsid w:val="00BE641F"/>
    <w:rsid w:val="00BE77D4"/>
    <w:rsid w:val="00BE7E1D"/>
    <w:rsid w:val="00BF0050"/>
    <w:rsid w:val="00BF008A"/>
    <w:rsid w:val="00BF086D"/>
    <w:rsid w:val="00BF0BD7"/>
    <w:rsid w:val="00BF0C6D"/>
    <w:rsid w:val="00BF0F48"/>
    <w:rsid w:val="00BF15A9"/>
    <w:rsid w:val="00BF1AD1"/>
    <w:rsid w:val="00BF1AD7"/>
    <w:rsid w:val="00BF1FEE"/>
    <w:rsid w:val="00BF2FB1"/>
    <w:rsid w:val="00BF314C"/>
    <w:rsid w:val="00BF3592"/>
    <w:rsid w:val="00BF3CC9"/>
    <w:rsid w:val="00BF45E9"/>
    <w:rsid w:val="00BF4718"/>
    <w:rsid w:val="00BF4750"/>
    <w:rsid w:val="00BF4D4C"/>
    <w:rsid w:val="00BF4ECF"/>
    <w:rsid w:val="00BF5465"/>
    <w:rsid w:val="00BF54A8"/>
    <w:rsid w:val="00BF5886"/>
    <w:rsid w:val="00BF6582"/>
    <w:rsid w:val="00BF6B61"/>
    <w:rsid w:val="00BF6DA3"/>
    <w:rsid w:val="00BF7377"/>
    <w:rsid w:val="00BF7B47"/>
    <w:rsid w:val="00BF7C75"/>
    <w:rsid w:val="00BF7EDC"/>
    <w:rsid w:val="00C0048A"/>
    <w:rsid w:val="00C00CA1"/>
    <w:rsid w:val="00C00CB3"/>
    <w:rsid w:val="00C0135C"/>
    <w:rsid w:val="00C013F9"/>
    <w:rsid w:val="00C01657"/>
    <w:rsid w:val="00C0190E"/>
    <w:rsid w:val="00C028A0"/>
    <w:rsid w:val="00C030DE"/>
    <w:rsid w:val="00C0310C"/>
    <w:rsid w:val="00C03489"/>
    <w:rsid w:val="00C0377A"/>
    <w:rsid w:val="00C03BA5"/>
    <w:rsid w:val="00C04670"/>
    <w:rsid w:val="00C04726"/>
    <w:rsid w:val="00C04745"/>
    <w:rsid w:val="00C0494A"/>
    <w:rsid w:val="00C04D26"/>
    <w:rsid w:val="00C05599"/>
    <w:rsid w:val="00C0567F"/>
    <w:rsid w:val="00C05FCF"/>
    <w:rsid w:val="00C061CE"/>
    <w:rsid w:val="00C062AF"/>
    <w:rsid w:val="00C06362"/>
    <w:rsid w:val="00C065EA"/>
    <w:rsid w:val="00C066B1"/>
    <w:rsid w:val="00C06910"/>
    <w:rsid w:val="00C070D4"/>
    <w:rsid w:val="00C0710B"/>
    <w:rsid w:val="00C07397"/>
    <w:rsid w:val="00C07B64"/>
    <w:rsid w:val="00C07C47"/>
    <w:rsid w:val="00C07CEC"/>
    <w:rsid w:val="00C07F44"/>
    <w:rsid w:val="00C103AE"/>
    <w:rsid w:val="00C10895"/>
    <w:rsid w:val="00C10C05"/>
    <w:rsid w:val="00C11005"/>
    <w:rsid w:val="00C11B62"/>
    <w:rsid w:val="00C11C10"/>
    <w:rsid w:val="00C11F7D"/>
    <w:rsid w:val="00C12825"/>
    <w:rsid w:val="00C12CAB"/>
    <w:rsid w:val="00C12CD1"/>
    <w:rsid w:val="00C12E2F"/>
    <w:rsid w:val="00C13308"/>
    <w:rsid w:val="00C139C0"/>
    <w:rsid w:val="00C143A6"/>
    <w:rsid w:val="00C143FE"/>
    <w:rsid w:val="00C14573"/>
    <w:rsid w:val="00C1489C"/>
    <w:rsid w:val="00C14A45"/>
    <w:rsid w:val="00C14CBC"/>
    <w:rsid w:val="00C14D92"/>
    <w:rsid w:val="00C14DF0"/>
    <w:rsid w:val="00C14F32"/>
    <w:rsid w:val="00C15472"/>
    <w:rsid w:val="00C155CC"/>
    <w:rsid w:val="00C15B16"/>
    <w:rsid w:val="00C15BBF"/>
    <w:rsid w:val="00C15BF1"/>
    <w:rsid w:val="00C16068"/>
    <w:rsid w:val="00C160C8"/>
    <w:rsid w:val="00C16466"/>
    <w:rsid w:val="00C16EA1"/>
    <w:rsid w:val="00C16F62"/>
    <w:rsid w:val="00C17260"/>
    <w:rsid w:val="00C20376"/>
    <w:rsid w:val="00C20567"/>
    <w:rsid w:val="00C20BBB"/>
    <w:rsid w:val="00C21102"/>
    <w:rsid w:val="00C2113E"/>
    <w:rsid w:val="00C213B7"/>
    <w:rsid w:val="00C21587"/>
    <w:rsid w:val="00C21ABB"/>
    <w:rsid w:val="00C21F15"/>
    <w:rsid w:val="00C22105"/>
    <w:rsid w:val="00C22540"/>
    <w:rsid w:val="00C22597"/>
    <w:rsid w:val="00C225A5"/>
    <w:rsid w:val="00C22CB9"/>
    <w:rsid w:val="00C235DB"/>
    <w:rsid w:val="00C2383B"/>
    <w:rsid w:val="00C238AA"/>
    <w:rsid w:val="00C23FBD"/>
    <w:rsid w:val="00C244B6"/>
    <w:rsid w:val="00C24D20"/>
    <w:rsid w:val="00C24F36"/>
    <w:rsid w:val="00C25E3C"/>
    <w:rsid w:val="00C264CE"/>
    <w:rsid w:val="00C26771"/>
    <w:rsid w:val="00C26EB6"/>
    <w:rsid w:val="00C271B8"/>
    <w:rsid w:val="00C275A3"/>
    <w:rsid w:val="00C27661"/>
    <w:rsid w:val="00C279F5"/>
    <w:rsid w:val="00C27BDB"/>
    <w:rsid w:val="00C27FA3"/>
    <w:rsid w:val="00C300DC"/>
    <w:rsid w:val="00C303C2"/>
    <w:rsid w:val="00C31A53"/>
    <w:rsid w:val="00C320DF"/>
    <w:rsid w:val="00C32409"/>
    <w:rsid w:val="00C326B5"/>
    <w:rsid w:val="00C3271C"/>
    <w:rsid w:val="00C3283C"/>
    <w:rsid w:val="00C328E1"/>
    <w:rsid w:val="00C32E3F"/>
    <w:rsid w:val="00C334B0"/>
    <w:rsid w:val="00C335F0"/>
    <w:rsid w:val="00C3389B"/>
    <w:rsid w:val="00C339A9"/>
    <w:rsid w:val="00C33DAF"/>
    <w:rsid w:val="00C34EE7"/>
    <w:rsid w:val="00C356AC"/>
    <w:rsid w:val="00C35792"/>
    <w:rsid w:val="00C357C5"/>
    <w:rsid w:val="00C35F10"/>
    <w:rsid w:val="00C3662D"/>
    <w:rsid w:val="00C3702F"/>
    <w:rsid w:val="00C37450"/>
    <w:rsid w:val="00C402F7"/>
    <w:rsid w:val="00C404D2"/>
    <w:rsid w:val="00C406F2"/>
    <w:rsid w:val="00C40E3C"/>
    <w:rsid w:val="00C41418"/>
    <w:rsid w:val="00C423FF"/>
    <w:rsid w:val="00C42567"/>
    <w:rsid w:val="00C426E6"/>
    <w:rsid w:val="00C43040"/>
    <w:rsid w:val="00C44308"/>
    <w:rsid w:val="00C44416"/>
    <w:rsid w:val="00C444F5"/>
    <w:rsid w:val="00C44C7F"/>
    <w:rsid w:val="00C44F4E"/>
    <w:rsid w:val="00C4500A"/>
    <w:rsid w:val="00C4523A"/>
    <w:rsid w:val="00C45249"/>
    <w:rsid w:val="00C4546D"/>
    <w:rsid w:val="00C4575D"/>
    <w:rsid w:val="00C46191"/>
    <w:rsid w:val="00C461C8"/>
    <w:rsid w:val="00C46651"/>
    <w:rsid w:val="00C47130"/>
    <w:rsid w:val="00C47524"/>
    <w:rsid w:val="00C477B3"/>
    <w:rsid w:val="00C47A37"/>
    <w:rsid w:val="00C47B37"/>
    <w:rsid w:val="00C502C9"/>
    <w:rsid w:val="00C5038D"/>
    <w:rsid w:val="00C51060"/>
    <w:rsid w:val="00C512AC"/>
    <w:rsid w:val="00C515C7"/>
    <w:rsid w:val="00C51803"/>
    <w:rsid w:val="00C51A5B"/>
    <w:rsid w:val="00C51BCB"/>
    <w:rsid w:val="00C528C3"/>
    <w:rsid w:val="00C5336F"/>
    <w:rsid w:val="00C53ADC"/>
    <w:rsid w:val="00C53BE7"/>
    <w:rsid w:val="00C54110"/>
    <w:rsid w:val="00C54C48"/>
    <w:rsid w:val="00C5551B"/>
    <w:rsid w:val="00C55799"/>
    <w:rsid w:val="00C56046"/>
    <w:rsid w:val="00C5624A"/>
    <w:rsid w:val="00C563FA"/>
    <w:rsid w:val="00C56663"/>
    <w:rsid w:val="00C5719E"/>
    <w:rsid w:val="00C5736F"/>
    <w:rsid w:val="00C57517"/>
    <w:rsid w:val="00C576D7"/>
    <w:rsid w:val="00C57E9D"/>
    <w:rsid w:val="00C57F65"/>
    <w:rsid w:val="00C57FF5"/>
    <w:rsid w:val="00C604BD"/>
    <w:rsid w:val="00C605A2"/>
    <w:rsid w:val="00C60795"/>
    <w:rsid w:val="00C610D6"/>
    <w:rsid w:val="00C6176F"/>
    <w:rsid w:val="00C619C1"/>
    <w:rsid w:val="00C61FB6"/>
    <w:rsid w:val="00C625A8"/>
    <w:rsid w:val="00C62756"/>
    <w:rsid w:val="00C62876"/>
    <w:rsid w:val="00C62B6C"/>
    <w:rsid w:val="00C6304E"/>
    <w:rsid w:val="00C63069"/>
    <w:rsid w:val="00C6323E"/>
    <w:rsid w:val="00C63519"/>
    <w:rsid w:val="00C63869"/>
    <w:rsid w:val="00C63D58"/>
    <w:rsid w:val="00C63ED7"/>
    <w:rsid w:val="00C63FB1"/>
    <w:rsid w:val="00C63FB6"/>
    <w:rsid w:val="00C6405D"/>
    <w:rsid w:val="00C644BE"/>
    <w:rsid w:val="00C649CA"/>
    <w:rsid w:val="00C64A37"/>
    <w:rsid w:val="00C64D56"/>
    <w:rsid w:val="00C65175"/>
    <w:rsid w:val="00C65380"/>
    <w:rsid w:val="00C6558A"/>
    <w:rsid w:val="00C6571C"/>
    <w:rsid w:val="00C65773"/>
    <w:rsid w:val="00C657D6"/>
    <w:rsid w:val="00C65E6B"/>
    <w:rsid w:val="00C6608E"/>
    <w:rsid w:val="00C66390"/>
    <w:rsid w:val="00C67344"/>
    <w:rsid w:val="00C67D3E"/>
    <w:rsid w:val="00C67DA7"/>
    <w:rsid w:val="00C70377"/>
    <w:rsid w:val="00C70825"/>
    <w:rsid w:val="00C70AD3"/>
    <w:rsid w:val="00C70CD4"/>
    <w:rsid w:val="00C7158E"/>
    <w:rsid w:val="00C71765"/>
    <w:rsid w:val="00C717BE"/>
    <w:rsid w:val="00C7183A"/>
    <w:rsid w:val="00C719CE"/>
    <w:rsid w:val="00C722F9"/>
    <w:rsid w:val="00C7250B"/>
    <w:rsid w:val="00C72B2C"/>
    <w:rsid w:val="00C72DA4"/>
    <w:rsid w:val="00C7346B"/>
    <w:rsid w:val="00C73869"/>
    <w:rsid w:val="00C73AE8"/>
    <w:rsid w:val="00C742CB"/>
    <w:rsid w:val="00C74576"/>
    <w:rsid w:val="00C7473A"/>
    <w:rsid w:val="00C749CC"/>
    <w:rsid w:val="00C74C57"/>
    <w:rsid w:val="00C74CB9"/>
    <w:rsid w:val="00C74F66"/>
    <w:rsid w:val="00C753D1"/>
    <w:rsid w:val="00C7564E"/>
    <w:rsid w:val="00C763CC"/>
    <w:rsid w:val="00C763E9"/>
    <w:rsid w:val="00C763F9"/>
    <w:rsid w:val="00C76D2A"/>
    <w:rsid w:val="00C7767F"/>
    <w:rsid w:val="00C778EC"/>
    <w:rsid w:val="00C77C0E"/>
    <w:rsid w:val="00C77D6E"/>
    <w:rsid w:val="00C77F6E"/>
    <w:rsid w:val="00C8007D"/>
    <w:rsid w:val="00C80363"/>
    <w:rsid w:val="00C80864"/>
    <w:rsid w:val="00C81297"/>
    <w:rsid w:val="00C819D3"/>
    <w:rsid w:val="00C81C8F"/>
    <w:rsid w:val="00C82791"/>
    <w:rsid w:val="00C82E7B"/>
    <w:rsid w:val="00C831A0"/>
    <w:rsid w:val="00C8354D"/>
    <w:rsid w:val="00C83EE0"/>
    <w:rsid w:val="00C83F57"/>
    <w:rsid w:val="00C84213"/>
    <w:rsid w:val="00C85283"/>
    <w:rsid w:val="00C858F1"/>
    <w:rsid w:val="00C85945"/>
    <w:rsid w:val="00C85953"/>
    <w:rsid w:val="00C85BA3"/>
    <w:rsid w:val="00C85BCB"/>
    <w:rsid w:val="00C85FB9"/>
    <w:rsid w:val="00C85FF3"/>
    <w:rsid w:val="00C860B7"/>
    <w:rsid w:val="00C866AE"/>
    <w:rsid w:val="00C866DF"/>
    <w:rsid w:val="00C8700A"/>
    <w:rsid w:val="00C872D5"/>
    <w:rsid w:val="00C87D25"/>
    <w:rsid w:val="00C87D94"/>
    <w:rsid w:val="00C9051F"/>
    <w:rsid w:val="00C909F0"/>
    <w:rsid w:val="00C90B14"/>
    <w:rsid w:val="00C90DFD"/>
    <w:rsid w:val="00C90E46"/>
    <w:rsid w:val="00C90F11"/>
    <w:rsid w:val="00C910AD"/>
    <w:rsid w:val="00C910FD"/>
    <w:rsid w:val="00C911A3"/>
    <w:rsid w:val="00C912EC"/>
    <w:rsid w:val="00C91687"/>
    <w:rsid w:val="00C9173D"/>
    <w:rsid w:val="00C91C9F"/>
    <w:rsid w:val="00C91D90"/>
    <w:rsid w:val="00C920E9"/>
    <w:rsid w:val="00C922B7"/>
    <w:rsid w:val="00C924A8"/>
    <w:rsid w:val="00C92519"/>
    <w:rsid w:val="00C92C9E"/>
    <w:rsid w:val="00C92DE5"/>
    <w:rsid w:val="00C92EF2"/>
    <w:rsid w:val="00C931B5"/>
    <w:rsid w:val="00C93C78"/>
    <w:rsid w:val="00C945FC"/>
    <w:rsid w:val="00C945FE"/>
    <w:rsid w:val="00C94C0E"/>
    <w:rsid w:val="00C95375"/>
    <w:rsid w:val="00C9594E"/>
    <w:rsid w:val="00C95F45"/>
    <w:rsid w:val="00C96025"/>
    <w:rsid w:val="00C96113"/>
    <w:rsid w:val="00C9678E"/>
    <w:rsid w:val="00C96E60"/>
    <w:rsid w:val="00C96FAA"/>
    <w:rsid w:val="00C971AA"/>
    <w:rsid w:val="00C97A04"/>
    <w:rsid w:val="00C97A30"/>
    <w:rsid w:val="00C97C5F"/>
    <w:rsid w:val="00CA042C"/>
    <w:rsid w:val="00CA080C"/>
    <w:rsid w:val="00CA0B2F"/>
    <w:rsid w:val="00CA0EBE"/>
    <w:rsid w:val="00CA107B"/>
    <w:rsid w:val="00CA1125"/>
    <w:rsid w:val="00CA1398"/>
    <w:rsid w:val="00CA1662"/>
    <w:rsid w:val="00CA17B4"/>
    <w:rsid w:val="00CA18EC"/>
    <w:rsid w:val="00CA1FBA"/>
    <w:rsid w:val="00CA27E8"/>
    <w:rsid w:val="00CA2D62"/>
    <w:rsid w:val="00CA2E93"/>
    <w:rsid w:val="00CA3344"/>
    <w:rsid w:val="00CA33B9"/>
    <w:rsid w:val="00CA3772"/>
    <w:rsid w:val="00CA3796"/>
    <w:rsid w:val="00CA3E6B"/>
    <w:rsid w:val="00CA3EC8"/>
    <w:rsid w:val="00CA4303"/>
    <w:rsid w:val="00CA45F3"/>
    <w:rsid w:val="00CA484D"/>
    <w:rsid w:val="00CA4FB6"/>
    <w:rsid w:val="00CA52A4"/>
    <w:rsid w:val="00CA5477"/>
    <w:rsid w:val="00CA564A"/>
    <w:rsid w:val="00CA652B"/>
    <w:rsid w:val="00CA6911"/>
    <w:rsid w:val="00CA6FE7"/>
    <w:rsid w:val="00CA70F3"/>
    <w:rsid w:val="00CA7952"/>
    <w:rsid w:val="00CA79CE"/>
    <w:rsid w:val="00CA7F74"/>
    <w:rsid w:val="00CB0512"/>
    <w:rsid w:val="00CB08C8"/>
    <w:rsid w:val="00CB0B2D"/>
    <w:rsid w:val="00CB0E04"/>
    <w:rsid w:val="00CB11F1"/>
    <w:rsid w:val="00CB179B"/>
    <w:rsid w:val="00CB1816"/>
    <w:rsid w:val="00CB1E4D"/>
    <w:rsid w:val="00CB1F85"/>
    <w:rsid w:val="00CB216C"/>
    <w:rsid w:val="00CB26C1"/>
    <w:rsid w:val="00CB2AF7"/>
    <w:rsid w:val="00CB2CCF"/>
    <w:rsid w:val="00CB2D10"/>
    <w:rsid w:val="00CB30A3"/>
    <w:rsid w:val="00CB33EC"/>
    <w:rsid w:val="00CB431E"/>
    <w:rsid w:val="00CB44F2"/>
    <w:rsid w:val="00CB44FB"/>
    <w:rsid w:val="00CB4D87"/>
    <w:rsid w:val="00CB573B"/>
    <w:rsid w:val="00CB5DE0"/>
    <w:rsid w:val="00CB5EF2"/>
    <w:rsid w:val="00CB5FC8"/>
    <w:rsid w:val="00CB63BB"/>
    <w:rsid w:val="00CB64EF"/>
    <w:rsid w:val="00CB6D25"/>
    <w:rsid w:val="00CB6E68"/>
    <w:rsid w:val="00CB709A"/>
    <w:rsid w:val="00CB76C3"/>
    <w:rsid w:val="00CC066A"/>
    <w:rsid w:val="00CC0C99"/>
    <w:rsid w:val="00CC121F"/>
    <w:rsid w:val="00CC17CF"/>
    <w:rsid w:val="00CC1849"/>
    <w:rsid w:val="00CC1992"/>
    <w:rsid w:val="00CC1C4F"/>
    <w:rsid w:val="00CC20B2"/>
    <w:rsid w:val="00CC2106"/>
    <w:rsid w:val="00CC2288"/>
    <w:rsid w:val="00CC258D"/>
    <w:rsid w:val="00CC26D9"/>
    <w:rsid w:val="00CC27C8"/>
    <w:rsid w:val="00CC2B5D"/>
    <w:rsid w:val="00CC33B0"/>
    <w:rsid w:val="00CC39AB"/>
    <w:rsid w:val="00CC3A7D"/>
    <w:rsid w:val="00CC3C8D"/>
    <w:rsid w:val="00CC46CC"/>
    <w:rsid w:val="00CC4B1E"/>
    <w:rsid w:val="00CC4B9D"/>
    <w:rsid w:val="00CC4CFF"/>
    <w:rsid w:val="00CC527C"/>
    <w:rsid w:val="00CC561F"/>
    <w:rsid w:val="00CC60A1"/>
    <w:rsid w:val="00CC66FD"/>
    <w:rsid w:val="00CC739E"/>
    <w:rsid w:val="00CC74AA"/>
    <w:rsid w:val="00CC7608"/>
    <w:rsid w:val="00CC76CB"/>
    <w:rsid w:val="00CC7CB5"/>
    <w:rsid w:val="00CC7F49"/>
    <w:rsid w:val="00CD0840"/>
    <w:rsid w:val="00CD0BA9"/>
    <w:rsid w:val="00CD0CA0"/>
    <w:rsid w:val="00CD0DD0"/>
    <w:rsid w:val="00CD0DF3"/>
    <w:rsid w:val="00CD0E36"/>
    <w:rsid w:val="00CD0ECE"/>
    <w:rsid w:val="00CD1034"/>
    <w:rsid w:val="00CD1118"/>
    <w:rsid w:val="00CD1290"/>
    <w:rsid w:val="00CD132C"/>
    <w:rsid w:val="00CD1B59"/>
    <w:rsid w:val="00CD2B1E"/>
    <w:rsid w:val="00CD2EC5"/>
    <w:rsid w:val="00CD3001"/>
    <w:rsid w:val="00CD3175"/>
    <w:rsid w:val="00CD34DF"/>
    <w:rsid w:val="00CD3545"/>
    <w:rsid w:val="00CD3556"/>
    <w:rsid w:val="00CD445C"/>
    <w:rsid w:val="00CD484F"/>
    <w:rsid w:val="00CD4881"/>
    <w:rsid w:val="00CD4C2A"/>
    <w:rsid w:val="00CD4DF3"/>
    <w:rsid w:val="00CD51E4"/>
    <w:rsid w:val="00CD584F"/>
    <w:rsid w:val="00CD58B7"/>
    <w:rsid w:val="00CD5DFC"/>
    <w:rsid w:val="00CD765B"/>
    <w:rsid w:val="00CD7794"/>
    <w:rsid w:val="00CD78D7"/>
    <w:rsid w:val="00CE01D3"/>
    <w:rsid w:val="00CE07F0"/>
    <w:rsid w:val="00CE1068"/>
    <w:rsid w:val="00CE10C7"/>
    <w:rsid w:val="00CE1C8B"/>
    <w:rsid w:val="00CE1D39"/>
    <w:rsid w:val="00CE284A"/>
    <w:rsid w:val="00CE2A59"/>
    <w:rsid w:val="00CE3073"/>
    <w:rsid w:val="00CE3818"/>
    <w:rsid w:val="00CE3C6D"/>
    <w:rsid w:val="00CE3E6A"/>
    <w:rsid w:val="00CE4F83"/>
    <w:rsid w:val="00CE519A"/>
    <w:rsid w:val="00CE540C"/>
    <w:rsid w:val="00CE5D7E"/>
    <w:rsid w:val="00CE67C2"/>
    <w:rsid w:val="00CE68F6"/>
    <w:rsid w:val="00CE6A85"/>
    <w:rsid w:val="00CE6AD0"/>
    <w:rsid w:val="00CE7134"/>
    <w:rsid w:val="00CE76F6"/>
    <w:rsid w:val="00CE78B5"/>
    <w:rsid w:val="00CF0450"/>
    <w:rsid w:val="00CF0594"/>
    <w:rsid w:val="00CF0856"/>
    <w:rsid w:val="00CF0BA3"/>
    <w:rsid w:val="00CF1449"/>
    <w:rsid w:val="00CF1B9B"/>
    <w:rsid w:val="00CF20A2"/>
    <w:rsid w:val="00CF2307"/>
    <w:rsid w:val="00CF2BC2"/>
    <w:rsid w:val="00CF2F87"/>
    <w:rsid w:val="00CF30D8"/>
    <w:rsid w:val="00CF31C3"/>
    <w:rsid w:val="00CF3316"/>
    <w:rsid w:val="00CF3B3E"/>
    <w:rsid w:val="00CF3BC5"/>
    <w:rsid w:val="00CF3F72"/>
    <w:rsid w:val="00CF4099"/>
    <w:rsid w:val="00CF4184"/>
    <w:rsid w:val="00CF440C"/>
    <w:rsid w:val="00CF46EE"/>
    <w:rsid w:val="00CF5B7D"/>
    <w:rsid w:val="00CF5ECA"/>
    <w:rsid w:val="00CF618F"/>
    <w:rsid w:val="00CF64E7"/>
    <w:rsid w:val="00CF6F6D"/>
    <w:rsid w:val="00CF759B"/>
    <w:rsid w:val="00CF75D9"/>
    <w:rsid w:val="00CF784C"/>
    <w:rsid w:val="00CF7F79"/>
    <w:rsid w:val="00D00369"/>
    <w:rsid w:val="00D0040C"/>
    <w:rsid w:val="00D00746"/>
    <w:rsid w:val="00D00796"/>
    <w:rsid w:val="00D007A8"/>
    <w:rsid w:val="00D00F69"/>
    <w:rsid w:val="00D00F9B"/>
    <w:rsid w:val="00D01A0F"/>
    <w:rsid w:val="00D01A7B"/>
    <w:rsid w:val="00D01FBB"/>
    <w:rsid w:val="00D021FB"/>
    <w:rsid w:val="00D03862"/>
    <w:rsid w:val="00D03C44"/>
    <w:rsid w:val="00D04119"/>
    <w:rsid w:val="00D04403"/>
    <w:rsid w:val="00D04584"/>
    <w:rsid w:val="00D04756"/>
    <w:rsid w:val="00D04FD8"/>
    <w:rsid w:val="00D053E5"/>
    <w:rsid w:val="00D05957"/>
    <w:rsid w:val="00D05B01"/>
    <w:rsid w:val="00D06107"/>
    <w:rsid w:val="00D06CD8"/>
    <w:rsid w:val="00D07351"/>
    <w:rsid w:val="00D07A64"/>
    <w:rsid w:val="00D07F52"/>
    <w:rsid w:val="00D07FBD"/>
    <w:rsid w:val="00D105CE"/>
    <w:rsid w:val="00D107F7"/>
    <w:rsid w:val="00D10866"/>
    <w:rsid w:val="00D10B0E"/>
    <w:rsid w:val="00D1123E"/>
    <w:rsid w:val="00D11A94"/>
    <w:rsid w:val="00D11BB0"/>
    <w:rsid w:val="00D11C25"/>
    <w:rsid w:val="00D126AB"/>
    <w:rsid w:val="00D12890"/>
    <w:rsid w:val="00D12B1C"/>
    <w:rsid w:val="00D12C5D"/>
    <w:rsid w:val="00D12C98"/>
    <w:rsid w:val="00D12D43"/>
    <w:rsid w:val="00D133D5"/>
    <w:rsid w:val="00D13418"/>
    <w:rsid w:val="00D135E2"/>
    <w:rsid w:val="00D13612"/>
    <w:rsid w:val="00D13A3C"/>
    <w:rsid w:val="00D14189"/>
    <w:rsid w:val="00D14F84"/>
    <w:rsid w:val="00D1539E"/>
    <w:rsid w:val="00D15523"/>
    <w:rsid w:val="00D15BAA"/>
    <w:rsid w:val="00D15CB8"/>
    <w:rsid w:val="00D15DFE"/>
    <w:rsid w:val="00D15EDE"/>
    <w:rsid w:val="00D163C4"/>
    <w:rsid w:val="00D16492"/>
    <w:rsid w:val="00D1658F"/>
    <w:rsid w:val="00D16DB3"/>
    <w:rsid w:val="00D1705F"/>
    <w:rsid w:val="00D1796E"/>
    <w:rsid w:val="00D17BBD"/>
    <w:rsid w:val="00D17D44"/>
    <w:rsid w:val="00D17EF6"/>
    <w:rsid w:val="00D17F3C"/>
    <w:rsid w:val="00D20080"/>
    <w:rsid w:val="00D20446"/>
    <w:rsid w:val="00D20457"/>
    <w:rsid w:val="00D20609"/>
    <w:rsid w:val="00D206D2"/>
    <w:rsid w:val="00D22A5D"/>
    <w:rsid w:val="00D22BD1"/>
    <w:rsid w:val="00D234DE"/>
    <w:rsid w:val="00D23593"/>
    <w:rsid w:val="00D23759"/>
    <w:rsid w:val="00D23B7A"/>
    <w:rsid w:val="00D23D10"/>
    <w:rsid w:val="00D23D2A"/>
    <w:rsid w:val="00D24037"/>
    <w:rsid w:val="00D24185"/>
    <w:rsid w:val="00D24F25"/>
    <w:rsid w:val="00D24FA3"/>
    <w:rsid w:val="00D251DF"/>
    <w:rsid w:val="00D25235"/>
    <w:rsid w:val="00D253CF"/>
    <w:rsid w:val="00D255A4"/>
    <w:rsid w:val="00D25FE0"/>
    <w:rsid w:val="00D261A2"/>
    <w:rsid w:val="00D2630C"/>
    <w:rsid w:val="00D266D5"/>
    <w:rsid w:val="00D26839"/>
    <w:rsid w:val="00D269C7"/>
    <w:rsid w:val="00D26A26"/>
    <w:rsid w:val="00D26B5F"/>
    <w:rsid w:val="00D2781B"/>
    <w:rsid w:val="00D27B9D"/>
    <w:rsid w:val="00D27E54"/>
    <w:rsid w:val="00D300D1"/>
    <w:rsid w:val="00D304AD"/>
    <w:rsid w:val="00D305B8"/>
    <w:rsid w:val="00D30E0D"/>
    <w:rsid w:val="00D30E26"/>
    <w:rsid w:val="00D30F9E"/>
    <w:rsid w:val="00D312B3"/>
    <w:rsid w:val="00D319A4"/>
    <w:rsid w:val="00D31EE6"/>
    <w:rsid w:val="00D32227"/>
    <w:rsid w:val="00D32253"/>
    <w:rsid w:val="00D32549"/>
    <w:rsid w:val="00D32614"/>
    <w:rsid w:val="00D3339D"/>
    <w:rsid w:val="00D334DD"/>
    <w:rsid w:val="00D33675"/>
    <w:rsid w:val="00D345D0"/>
    <w:rsid w:val="00D34620"/>
    <w:rsid w:val="00D3492A"/>
    <w:rsid w:val="00D34CBE"/>
    <w:rsid w:val="00D353B0"/>
    <w:rsid w:val="00D35771"/>
    <w:rsid w:val="00D35B3B"/>
    <w:rsid w:val="00D36169"/>
    <w:rsid w:val="00D36342"/>
    <w:rsid w:val="00D365B8"/>
    <w:rsid w:val="00D3743D"/>
    <w:rsid w:val="00D377BD"/>
    <w:rsid w:val="00D37D8C"/>
    <w:rsid w:val="00D4012D"/>
    <w:rsid w:val="00D4014A"/>
    <w:rsid w:val="00D405E1"/>
    <w:rsid w:val="00D40FC8"/>
    <w:rsid w:val="00D413B4"/>
    <w:rsid w:val="00D41D33"/>
    <w:rsid w:val="00D41EC0"/>
    <w:rsid w:val="00D41FB2"/>
    <w:rsid w:val="00D42833"/>
    <w:rsid w:val="00D42AF3"/>
    <w:rsid w:val="00D4326B"/>
    <w:rsid w:val="00D4348F"/>
    <w:rsid w:val="00D4353B"/>
    <w:rsid w:val="00D43D33"/>
    <w:rsid w:val="00D447C1"/>
    <w:rsid w:val="00D44DAF"/>
    <w:rsid w:val="00D44FF6"/>
    <w:rsid w:val="00D451FA"/>
    <w:rsid w:val="00D453DF"/>
    <w:rsid w:val="00D455AE"/>
    <w:rsid w:val="00D4619C"/>
    <w:rsid w:val="00D462B7"/>
    <w:rsid w:val="00D475A0"/>
    <w:rsid w:val="00D47718"/>
    <w:rsid w:val="00D4787F"/>
    <w:rsid w:val="00D478AF"/>
    <w:rsid w:val="00D500D3"/>
    <w:rsid w:val="00D500EB"/>
    <w:rsid w:val="00D50713"/>
    <w:rsid w:val="00D507C9"/>
    <w:rsid w:val="00D50946"/>
    <w:rsid w:val="00D50CD6"/>
    <w:rsid w:val="00D50FB6"/>
    <w:rsid w:val="00D510AC"/>
    <w:rsid w:val="00D513E4"/>
    <w:rsid w:val="00D518CB"/>
    <w:rsid w:val="00D51C0A"/>
    <w:rsid w:val="00D51CA0"/>
    <w:rsid w:val="00D51D11"/>
    <w:rsid w:val="00D5218F"/>
    <w:rsid w:val="00D52233"/>
    <w:rsid w:val="00D522E0"/>
    <w:rsid w:val="00D528C4"/>
    <w:rsid w:val="00D5311E"/>
    <w:rsid w:val="00D5331B"/>
    <w:rsid w:val="00D533DC"/>
    <w:rsid w:val="00D53973"/>
    <w:rsid w:val="00D53C2C"/>
    <w:rsid w:val="00D53CCF"/>
    <w:rsid w:val="00D5450B"/>
    <w:rsid w:val="00D547BF"/>
    <w:rsid w:val="00D54832"/>
    <w:rsid w:val="00D549EE"/>
    <w:rsid w:val="00D54A85"/>
    <w:rsid w:val="00D54DE1"/>
    <w:rsid w:val="00D55540"/>
    <w:rsid w:val="00D55A36"/>
    <w:rsid w:val="00D56319"/>
    <w:rsid w:val="00D564DF"/>
    <w:rsid w:val="00D56C17"/>
    <w:rsid w:val="00D56DF2"/>
    <w:rsid w:val="00D573FC"/>
    <w:rsid w:val="00D57491"/>
    <w:rsid w:val="00D574F6"/>
    <w:rsid w:val="00D57A7A"/>
    <w:rsid w:val="00D60170"/>
    <w:rsid w:val="00D60294"/>
    <w:rsid w:val="00D605D7"/>
    <w:rsid w:val="00D605F1"/>
    <w:rsid w:val="00D611FA"/>
    <w:rsid w:val="00D61602"/>
    <w:rsid w:val="00D6164B"/>
    <w:rsid w:val="00D616D2"/>
    <w:rsid w:val="00D61E48"/>
    <w:rsid w:val="00D62372"/>
    <w:rsid w:val="00D624B4"/>
    <w:rsid w:val="00D6261C"/>
    <w:rsid w:val="00D626B6"/>
    <w:rsid w:val="00D62811"/>
    <w:rsid w:val="00D62B37"/>
    <w:rsid w:val="00D63800"/>
    <w:rsid w:val="00D63B5F"/>
    <w:rsid w:val="00D63C14"/>
    <w:rsid w:val="00D6402D"/>
    <w:rsid w:val="00D64D4B"/>
    <w:rsid w:val="00D65010"/>
    <w:rsid w:val="00D652C2"/>
    <w:rsid w:val="00D6589A"/>
    <w:rsid w:val="00D663C8"/>
    <w:rsid w:val="00D66871"/>
    <w:rsid w:val="00D66C12"/>
    <w:rsid w:val="00D66F9C"/>
    <w:rsid w:val="00D670D1"/>
    <w:rsid w:val="00D67732"/>
    <w:rsid w:val="00D67C02"/>
    <w:rsid w:val="00D67EC7"/>
    <w:rsid w:val="00D67ED7"/>
    <w:rsid w:val="00D67FF7"/>
    <w:rsid w:val="00D701A2"/>
    <w:rsid w:val="00D708FC"/>
    <w:rsid w:val="00D70995"/>
    <w:rsid w:val="00D70B11"/>
    <w:rsid w:val="00D70EF7"/>
    <w:rsid w:val="00D710C1"/>
    <w:rsid w:val="00D712E1"/>
    <w:rsid w:val="00D71BCA"/>
    <w:rsid w:val="00D72202"/>
    <w:rsid w:val="00D723AF"/>
    <w:rsid w:val="00D7274F"/>
    <w:rsid w:val="00D72B63"/>
    <w:rsid w:val="00D72DA8"/>
    <w:rsid w:val="00D7355D"/>
    <w:rsid w:val="00D741F2"/>
    <w:rsid w:val="00D742F0"/>
    <w:rsid w:val="00D74530"/>
    <w:rsid w:val="00D7471A"/>
    <w:rsid w:val="00D7472A"/>
    <w:rsid w:val="00D74B2E"/>
    <w:rsid w:val="00D752F1"/>
    <w:rsid w:val="00D7562C"/>
    <w:rsid w:val="00D75A86"/>
    <w:rsid w:val="00D7657F"/>
    <w:rsid w:val="00D76684"/>
    <w:rsid w:val="00D77AAC"/>
    <w:rsid w:val="00D77D84"/>
    <w:rsid w:val="00D77ECD"/>
    <w:rsid w:val="00D80090"/>
    <w:rsid w:val="00D80869"/>
    <w:rsid w:val="00D81123"/>
    <w:rsid w:val="00D812D8"/>
    <w:rsid w:val="00D81301"/>
    <w:rsid w:val="00D81F36"/>
    <w:rsid w:val="00D81FD3"/>
    <w:rsid w:val="00D823B1"/>
    <w:rsid w:val="00D8248D"/>
    <w:rsid w:val="00D824C1"/>
    <w:rsid w:val="00D826AD"/>
    <w:rsid w:val="00D828C9"/>
    <w:rsid w:val="00D82B2E"/>
    <w:rsid w:val="00D82CCE"/>
    <w:rsid w:val="00D83356"/>
    <w:rsid w:val="00D83506"/>
    <w:rsid w:val="00D838A8"/>
    <w:rsid w:val="00D8397C"/>
    <w:rsid w:val="00D83D85"/>
    <w:rsid w:val="00D83DBD"/>
    <w:rsid w:val="00D841B4"/>
    <w:rsid w:val="00D8470C"/>
    <w:rsid w:val="00D84AC5"/>
    <w:rsid w:val="00D850F2"/>
    <w:rsid w:val="00D8546A"/>
    <w:rsid w:val="00D8551C"/>
    <w:rsid w:val="00D8551F"/>
    <w:rsid w:val="00D85CB2"/>
    <w:rsid w:val="00D86130"/>
    <w:rsid w:val="00D864AB"/>
    <w:rsid w:val="00D866BE"/>
    <w:rsid w:val="00D86BDC"/>
    <w:rsid w:val="00D86E20"/>
    <w:rsid w:val="00D87066"/>
    <w:rsid w:val="00D8771B"/>
    <w:rsid w:val="00D87B87"/>
    <w:rsid w:val="00D87F26"/>
    <w:rsid w:val="00D90515"/>
    <w:rsid w:val="00D9060B"/>
    <w:rsid w:val="00D90A07"/>
    <w:rsid w:val="00D90E39"/>
    <w:rsid w:val="00D91181"/>
    <w:rsid w:val="00D911C6"/>
    <w:rsid w:val="00D911F9"/>
    <w:rsid w:val="00D91813"/>
    <w:rsid w:val="00D918EB"/>
    <w:rsid w:val="00D91C59"/>
    <w:rsid w:val="00D92123"/>
    <w:rsid w:val="00D925E0"/>
    <w:rsid w:val="00D92657"/>
    <w:rsid w:val="00D92A69"/>
    <w:rsid w:val="00D92A77"/>
    <w:rsid w:val="00D92AD3"/>
    <w:rsid w:val="00D92D83"/>
    <w:rsid w:val="00D93218"/>
    <w:rsid w:val="00D9373F"/>
    <w:rsid w:val="00D93981"/>
    <w:rsid w:val="00D93BDE"/>
    <w:rsid w:val="00D93F5D"/>
    <w:rsid w:val="00D942FB"/>
    <w:rsid w:val="00D94AA3"/>
    <w:rsid w:val="00D94EED"/>
    <w:rsid w:val="00D95628"/>
    <w:rsid w:val="00D95661"/>
    <w:rsid w:val="00D95716"/>
    <w:rsid w:val="00D95894"/>
    <w:rsid w:val="00D95B1D"/>
    <w:rsid w:val="00D95D3A"/>
    <w:rsid w:val="00D95E76"/>
    <w:rsid w:val="00D95F99"/>
    <w:rsid w:val="00D96026"/>
    <w:rsid w:val="00D961E5"/>
    <w:rsid w:val="00D96D70"/>
    <w:rsid w:val="00D96FDE"/>
    <w:rsid w:val="00D97A24"/>
    <w:rsid w:val="00DA0040"/>
    <w:rsid w:val="00DA05AD"/>
    <w:rsid w:val="00DA068F"/>
    <w:rsid w:val="00DA0D27"/>
    <w:rsid w:val="00DA1613"/>
    <w:rsid w:val="00DA1A00"/>
    <w:rsid w:val="00DA1BEC"/>
    <w:rsid w:val="00DA1E43"/>
    <w:rsid w:val="00DA205F"/>
    <w:rsid w:val="00DA20B3"/>
    <w:rsid w:val="00DA24E3"/>
    <w:rsid w:val="00DA36CA"/>
    <w:rsid w:val="00DA3DE5"/>
    <w:rsid w:val="00DA3E81"/>
    <w:rsid w:val="00DA3F28"/>
    <w:rsid w:val="00DA40B7"/>
    <w:rsid w:val="00DA41BF"/>
    <w:rsid w:val="00DA4D2F"/>
    <w:rsid w:val="00DA547E"/>
    <w:rsid w:val="00DA55CB"/>
    <w:rsid w:val="00DA56BB"/>
    <w:rsid w:val="00DA58E6"/>
    <w:rsid w:val="00DA5ADE"/>
    <w:rsid w:val="00DA68BF"/>
    <w:rsid w:val="00DA6BC1"/>
    <w:rsid w:val="00DA6ED2"/>
    <w:rsid w:val="00DA7725"/>
    <w:rsid w:val="00DA7C1C"/>
    <w:rsid w:val="00DB0001"/>
    <w:rsid w:val="00DB02C8"/>
    <w:rsid w:val="00DB04DB"/>
    <w:rsid w:val="00DB0D2F"/>
    <w:rsid w:val="00DB147A"/>
    <w:rsid w:val="00DB1B7A"/>
    <w:rsid w:val="00DB2480"/>
    <w:rsid w:val="00DB24FD"/>
    <w:rsid w:val="00DB2DCA"/>
    <w:rsid w:val="00DB33E5"/>
    <w:rsid w:val="00DB345F"/>
    <w:rsid w:val="00DB34F4"/>
    <w:rsid w:val="00DB36D6"/>
    <w:rsid w:val="00DB37E5"/>
    <w:rsid w:val="00DB3977"/>
    <w:rsid w:val="00DB3A4B"/>
    <w:rsid w:val="00DB3B9D"/>
    <w:rsid w:val="00DB4981"/>
    <w:rsid w:val="00DB4D7A"/>
    <w:rsid w:val="00DB5545"/>
    <w:rsid w:val="00DB5888"/>
    <w:rsid w:val="00DB5C07"/>
    <w:rsid w:val="00DB5E6C"/>
    <w:rsid w:val="00DB5F03"/>
    <w:rsid w:val="00DB60FF"/>
    <w:rsid w:val="00DB6140"/>
    <w:rsid w:val="00DB6A8F"/>
    <w:rsid w:val="00DB6DDB"/>
    <w:rsid w:val="00DB7459"/>
    <w:rsid w:val="00DB79D8"/>
    <w:rsid w:val="00DB7DB1"/>
    <w:rsid w:val="00DC004D"/>
    <w:rsid w:val="00DC124E"/>
    <w:rsid w:val="00DC15D3"/>
    <w:rsid w:val="00DC262E"/>
    <w:rsid w:val="00DC2CB7"/>
    <w:rsid w:val="00DC2F64"/>
    <w:rsid w:val="00DC32A1"/>
    <w:rsid w:val="00DC3644"/>
    <w:rsid w:val="00DC3ACF"/>
    <w:rsid w:val="00DC405B"/>
    <w:rsid w:val="00DC4588"/>
    <w:rsid w:val="00DC46ED"/>
    <w:rsid w:val="00DC48DB"/>
    <w:rsid w:val="00DC4D0B"/>
    <w:rsid w:val="00DC5384"/>
    <w:rsid w:val="00DC5612"/>
    <w:rsid w:val="00DC66DA"/>
    <w:rsid w:val="00DC6708"/>
    <w:rsid w:val="00DC69CD"/>
    <w:rsid w:val="00DC6BA2"/>
    <w:rsid w:val="00DC6C01"/>
    <w:rsid w:val="00DC74DA"/>
    <w:rsid w:val="00DC787E"/>
    <w:rsid w:val="00DC7C5B"/>
    <w:rsid w:val="00DC7D1E"/>
    <w:rsid w:val="00DD038C"/>
    <w:rsid w:val="00DD049B"/>
    <w:rsid w:val="00DD0929"/>
    <w:rsid w:val="00DD140F"/>
    <w:rsid w:val="00DD141E"/>
    <w:rsid w:val="00DD1443"/>
    <w:rsid w:val="00DD19E2"/>
    <w:rsid w:val="00DD1AFB"/>
    <w:rsid w:val="00DD1B3F"/>
    <w:rsid w:val="00DD2607"/>
    <w:rsid w:val="00DD287E"/>
    <w:rsid w:val="00DD2C1C"/>
    <w:rsid w:val="00DD305C"/>
    <w:rsid w:val="00DD30B0"/>
    <w:rsid w:val="00DD3133"/>
    <w:rsid w:val="00DD3357"/>
    <w:rsid w:val="00DD33CA"/>
    <w:rsid w:val="00DD344E"/>
    <w:rsid w:val="00DD35D1"/>
    <w:rsid w:val="00DD39DD"/>
    <w:rsid w:val="00DD426C"/>
    <w:rsid w:val="00DD43E9"/>
    <w:rsid w:val="00DD4B77"/>
    <w:rsid w:val="00DD4B78"/>
    <w:rsid w:val="00DD4C42"/>
    <w:rsid w:val="00DD4CDC"/>
    <w:rsid w:val="00DD4FEC"/>
    <w:rsid w:val="00DD5720"/>
    <w:rsid w:val="00DD5AE4"/>
    <w:rsid w:val="00DD6418"/>
    <w:rsid w:val="00DD6BF1"/>
    <w:rsid w:val="00DD6CA5"/>
    <w:rsid w:val="00DD6F65"/>
    <w:rsid w:val="00DD711F"/>
    <w:rsid w:val="00DD74CC"/>
    <w:rsid w:val="00DD7D49"/>
    <w:rsid w:val="00DD7D6F"/>
    <w:rsid w:val="00DE003C"/>
    <w:rsid w:val="00DE0092"/>
    <w:rsid w:val="00DE05D3"/>
    <w:rsid w:val="00DE0B24"/>
    <w:rsid w:val="00DE17D0"/>
    <w:rsid w:val="00DE1A9F"/>
    <w:rsid w:val="00DE1AE5"/>
    <w:rsid w:val="00DE21F7"/>
    <w:rsid w:val="00DE22F1"/>
    <w:rsid w:val="00DE23E4"/>
    <w:rsid w:val="00DE2B14"/>
    <w:rsid w:val="00DE311B"/>
    <w:rsid w:val="00DE42BC"/>
    <w:rsid w:val="00DE4391"/>
    <w:rsid w:val="00DE4626"/>
    <w:rsid w:val="00DE47A6"/>
    <w:rsid w:val="00DE48F3"/>
    <w:rsid w:val="00DE4FFB"/>
    <w:rsid w:val="00DE5413"/>
    <w:rsid w:val="00DE574C"/>
    <w:rsid w:val="00DE5775"/>
    <w:rsid w:val="00DE5C4A"/>
    <w:rsid w:val="00DE5ECD"/>
    <w:rsid w:val="00DE6320"/>
    <w:rsid w:val="00DE63D9"/>
    <w:rsid w:val="00DE6758"/>
    <w:rsid w:val="00DE6771"/>
    <w:rsid w:val="00DE691B"/>
    <w:rsid w:val="00DE764B"/>
    <w:rsid w:val="00DE7955"/>
    <w:rsid w:val="00DF0C93"/>
    <w:rsid w:val="00DF10BA"/>
    <w:rsid w:val="00DF1710"/>
    <w:rsid w:val="00DF1772"/>
    <w:rsid w:val="00DF1F6B"/>
    <w:rsid w:val="00DF1FA7"/>
    <w:rsid w:val="00DF1FD4"/>
    <w:rsid w:val="00DF21B5"/>
    <w:rsid w:val="00DF3BAD"/>
    <w:rsid w:val="00DF3D9F"/>
    <w:rsid w:val="00DF4FF5"/>
    <w:rsid w:val="00DF5EC0"/>
    <w:rsid w:val="00DF64BC"/>
    <w:rsid w:val="00DF677F"/>
    <w:rsid w:val="00DF6968"/>
    <w:rsid w:val="00DF6BD7"/>
    <w:rsid w:val="00DF6EF5"/>
    <w:rsid w:val="00DF7861"/>
    <w:rsid w:val="00DF79CB"/>
    <w:rsid w:val="00DF7A22"/>
    <w:rsid w:val="00DF7A93"/>
    <w:rsid w:val="00E00193"/>
    <w:rsid w:val="00E002FF"/>
    <w:rsid w:val="00E00977"/>
    <w:rsid w:val="00E01436"/>
    <w:rsid w:val="00E01750"/>
    <w:rsid w:val="00E01D1F"/>
    <w:rsid w:val="00E0290C"/>
    <w:rsid w:val="00E0337D"/>
    <w:rsid w:val="00E037DD"/>
    <w:rsid w:val="00E03C64"/>
    <w:rsid w:val="00E045BD"/>
    <w:rsid w:val="00E0567A"/>
    <w:rsid w:val="00E058D6"/>
    <w:rsid w:val="00E058D9"/>
    <w:rsid w:val="00E05BC5"/>
    <w:rsid w:val="00E06277"/>
    <w:rsid w:val="00E067E3"/>
    <w:rsid w:val="00E074FF"/>
    <w:rsid w:val="00E078BD"/>
    <w:rsid w:val="00E1013D"/>
    <w:rsid w:val="00E101AD"/>
    <w:rsid w:val="00E102D0"/>
    <w:rsid w:val="00E10592"/>
    <w:rsid w:val="00E111B8"/>
    <w:rsid w:val="00E118AC"/>
    <w:rsid w:val="00E11B7E"/>
    <w:rsid w:val="00E13B8C"/>
    <w:rsid w:val="00E14D39"/>
    <w:rsid w:val="00E15C88"/>
    <w:rsid w:val="00E15FF3"/>
    <w:rsid w:val="00E167B2"/>
    <w:rsid w:val="00E167D4"/>
    <w:rsid w:val="00E16F29"/>
    <w:rsid w:val="00E171E8"/>
    <w:rsid w:val="00E1741E"/>
    <w:rsid w:val="00E176AC"/>
    <w:rsid w:val="00E179BD"/>
    <w:rsid w:val="00E17B77"/>
    <w:rsid w:val="00E202A6"/>
    <w:rsid w:val="00E203E8"/>
    <w:rsid w:val="00E204D2"/>
    <w:rsid w:val="00E2083B"/>
    <w:rsid w:val="00E215B1"/>
    <w:rsid w:val="00E222CA"/>
    <w:rsid w:val="00E22602"/>
    <w:rsid w:val="00E229A6"/>
    <w:rsid w:val="00E22C88"/>
    <w:rsid w:val="00E22E4E"/>
    <w:rsid w:val="00E22F0C"/>
    <w:rsid w:val="00E230CA"/>
    <w:rsid w:val="00E23160"/>
    <w:rsid w:val="00E23337"/>
    <w:rsid w:val="00E2347C"/>
    <w:rsid w:val="00E234B4"/>
    <w:rsid w:val="00E23597"/>
    <w:rsid w:val="00E23FCC"/>
    <w:rsid w:val="00E2438C"/>
    <w:rsid w:val="00E247F1"/>
    <w:rsid w:val="00E2500C"/>
    <w:rsid w:val="00E25295"/>
    <w:rsid w:val="00E255A2"/>
    <w:rsid w:val="00E2567B"/>
    <w:rsid w:val="00E259EA"/>
    <w:rsid w:val="00E25C0C"/>
    <w:rsid w:val="00E26D52"/>
    <w:rsid w:val="00E26FF7"/>
    <w:rsid w:val="00E2700A"/>
    <w:rsid w:val="00E27EB0"/>
    <w:rsid w:val="00E30A2E"/>
    <w:rsid w:val="00E30A8A"/>
    <w:rsid w:val="00E30B59"/>
    <w:rsid w:val="00E30C07"/>
    <w:rsid w:val="00E3145F"/>
    <w:rsid w:val="00E315C0"/>
    <w:rsid w:val="00E3163F"/>
    <w:rsid w:val="00E32061"/>
    <w:rsid w:val="00E320C1"/>
    <w:rsid w:val="00E32894"/>
    <w:rsid w:val="00E335A5"/>
    <w:rsid w:val="00E33887"/>
    <w:rsid w:val="00E3402D"/>
    <w:rsid w:val="00E341AE"/>
    <w:rsid w:val="00E3422E"/>
    <w:rsid w:val="00E34249"/>
    <w:rsid w:val="00E34279"/>
    <w:rsid w:val="00E343F8"/>
    <w:rsid w:val="00E34D6E"/>
    <w:rsid w:val="00E35864"/>
    <w:rsid w:val="00E35B03"/>
    <w:rsid w:val="00E35B06"/>
    <w:rsid w:val="00E35C5B"/>
    <w:rsid w:val="00E3664B"/>
    <w:rsid w:val="00E36846"/>
    <w:rsid w:val="00E36B50"/>
    <w:rsid w:val="00E36C51"/>
    <w:rsid w:val="00E371C5"/>
    <w:rsid w:val="00E37A4E"/>
    <w:rsid w:val="00E408FA"/>
    <w:rsid w:val="00E409A0"/>
    <w:rsid w:val="00E40C95"/>
    <w:rsid w:val="00E40D7A"/>
    <w:rsid w:val="00E40FEA"/>
    <w:rsid w:val="00E41128"/>
    <w:rsid w:val="00E41456"/>
    <w:rsid w:val="00E41802"/>
    <w:rsid w:val="00E41C08"/>
    <w:rsid w:val="00E41C34"/>
    <w:rsid w:val="00E42122"/>
    <w:rsid w:val="00E42258"/>
    <w:rsid w:val="00E426A9"/>
    <w:rsid w:val="00E42FF9"/>
    <w:rsid w:val="00E4360A"/>
    <w:rsid w:val="00E43CA1"/>
    <w:rsid w:val="00E4400C"/>
    <w:rsid w:val="00E443DE"/>
    <w:rsid w:val="00E4476E"/>
    <w:rsid w:val="00E4511A"/>
    <w:rsid w:val="00E454C6"/>
    <w:rsid w:val="00E45554"/>
    <w:rsid w:val="00E45A5B"/>
    <w:rsid w:val="00E45D6E"/>
    <w:rsid w:val="00E45F68"/>
    <w:rsid w:val="00E45F75"/>
    <w:rsid w:val="00E46736"/>
    <w:rsid w:val="00E467BA"/>
    <w:rsid w:val="00E46E56"/>
    <w:rsid w:val="00E4714C"/>
    <w:rsid w:val="00E47447"/>
    <w:rsid w:val="00E47504"/>
    <w:rsid w:val="00E47AFC"/>
    <w:rsid w:val="00E47B1E"/>
    <w:rsid w:val="00E47B46"/>
    <w:rsid w:val="00E47EE0"/>
    <w:rsid w:val="00E47F3E"/>
    <w:rsid w:val="00E504E8"/>
    <w:rsid w:val="00E504F8"/>
    <w:rsid w:val="00E50A78"/>
    <w:rsid w:val="00E50C08"/>
    <w:rsid w:val="00E50FF3"/>
    <w:rsid w:val="00E510C2"/>
    <w:rsid w:val="00E51AEB"/>
    <w:rsid w:val="00E51F55"/>
    <w:rsid w:val="00E522A7"/>
    <w:rsid w:val="00E53C31"/>
    <w:rsid w:val="00E5436C"/>
    <w:rsid w:val="00E54452"/>
    <w:rsid w:val="00E5480F"/>
    <w:rsid w:val="00E54847"/>
    <w:rsid w:val="00E549B1"/>
    <w:rsid w:val="00E55571"/>
    <w:rsid w:val="00E55C9D"/>
    <w:rsid w:val="00E561F1"/>
    <w:rsid w:val="00E563D7"/>
    <w:rsid w:val="00E56994"/>
    <w:rsid w:val="00E573A8"/>
    <w:rsid w:val="00E601DE"/>
    <w:rsid w:val="00E6023E"/>
    <w:rsid w:val="00E60620"/>
    <w:rsid w:val="00E60947"/>
    <w:rsid w:val="00E60C27"/>
    <w:rsid w:val="00E60E15"/>
    <w:rsid w:val="00E60FDA"/>
    <w:rsid w:val="00E61AE0"/>
    <w:rsid w:val="00E61E0E"/>
    <w:rsid w:val="00E61FFF"/>
    <w:rsid w:val="00E6220C"/>
    <w:rsid w:val="00E63018"/>
    <w:rsid w:val="00E63A91"/>
    <w:rsid w:val="00E63D3B"/>
    <w:rsid w:val="00E6408E"/>
    <w:rsid w:val="00E6457C"/>
    <w:rsid w:val="00E646D7"/>
    <w:rsid w:val="00E646E4"/>
    <w:rsid w:val="00E64A7C"/>
    <w:rsid w:val="00E64FEF"/>
    <w:rsid w:val="00E652A5"/>
    <w:rsid w:val="00E6561E"/>
    <w:rsid w:val="00E6581E"/>
    <w:rsid w:val="00E65B3A"/>
    <w:rsid w:val="00E65DAD"/>
    <w:rsid w:val="00E65E5A"/>
    <w:rsid w:val="00E65EFC"/>
    <w:rsid w:val="00E65F0E"/>
    <w:rsid w:val="00E66190"/>
    <w:rsid w:val="00E661AE"/>
    <w:rsid w:val="00E664C5"/>
    <w:rsid w:val="00E66B65"/>
    <w:rsid w:val="00E671A2"/>
    <w:rsid w:val="00E6755E"/>
    <w:rsid w:val="00E67666"/>
    <w:rsid w:val="00E677BD"/>
    <w:rsid w:val="00E67D4F"/>
    <w:rsid w:val="00E67DBA"/>
    <w:rsid w:val="00E7040A"/>
    <w:rsid w:val="00E70796"/>
    <w:rsid w:val="00E708D9"/>
    <w:rsid w:val="00E7097D"/>
    <w:rsid w:val="00E7130F"/>
    <w:rsid w:val="00E71320"/>
    <w:rsid w:val="00E7145D"/>
    <w:rsid w:val="00E71494"/>
    <w:rsid w:val="00E715FB"/>
    <w:rsid w:val="00E71D6C"/>
    <w:rsid w:val="00E7203C"/>
    <w:rsid w:val="00E72123"/>
    <w:rsid w:val="00E7226E"/>
    <w:rsid w:val="00E72D84"/>
    <w:rsid w:val="00E73187"/>
    <w:rsid w:val="00E731E9"/>
    <w:rsid w:val="00E73248"/>
    <w:rsid w:val="00E733CE"/>
    <w:rsid w:val="00E7354C"/>
    <w:rsid w:val="00E73593"/>
    <w:rsid w:val="00E73D8E"/>
    <w:rsid w:val="00E73F0F"/>
    <w:rsid w:val="00E7459A"/>
    <w:rsid w:val="00E74872"/>
    <w:rsid w:val="00E74894"/>
    <w:rsid w:val="00E74C4F"/>
    <w:rsid w:val="00E75443"/>
    <w:rsid w:val="00E75631"/>
    <w:rsid w:val="00E75CB2"/>
    <w:rsid w:val="00E75CD1"/>
    <w:rsid w:val="00E75DEF"/>
    <w:rsid w:val="00E76D26"/>
    <w:rsid w:val="00E76DC4"/>
    <w:rsid w:val="00E76F7C"/>
    <w:rsid w:val="00E77A2F"/>
    <w:rsid w:val="00E77B98"/>
    <w:rsid w:val="00E77BBD"/>
    <w:rsid w:val="00E8071C"/>
    <w:rsid w:val="00E80745"/>
    <w:rsid w:val="00E809C1"/>
    <w:rsid w:val="00E80B84"/>
    <w:rsid w:val="00E80F80"/>
    <w:rsid w:val="00E80FF2"/>
    <w:rsid w:val="00E81375"/>
    <w:rsid w:val="00E81A42"/>
    <w:rsid w:val="00E82212"/>
    <w:rsid w:val="00E82956"/>
    <w:rsid w:val="00E82B7D"/>
    <w:rsid w:val="00E830D6"/>
    <w:rsid w:val="00E83342"/>
    <w:rsid w:val="00E837DB"/>
    <w:rsid w:val="00E839A3"/>
    <w:rsid w:val="00E83BEE"/>
    <w:rsid w:val="00E83D05"/>
    <w:rsid w:val="00E83F8C"/>
    <w:rsid w:val="00E844B8"/>
    <w:rsid w:val="00E84B38"/>
    <w:rsid w:val="00E84CF2"/>
    <w:rsid w:val="00E850FE"/>
    <w:rsid w:val="00E8536F"/>
    <w:rsid w:val="00E85761"/>
    <w:rsid w:val="00E857AC"/>
    <w:rsid w:val="00E8586F"/>
    <w:rsid w:val="00E86076"/>
    <w:rsid w:val="00E860F9"/>
    <w:rsid w:val="00E8648F"/>
    <w:rsid w:val="00E866C3"/>
    <w:rsid w:val="00E86939"/>
    <w:rsid w:val="00E86B71"/>
    <w:rsid w:val="00E86F02"/>
    <w:rsid w:val="00E87095"/>
    <w:rsid w:val="00E871B0"/>
    <w:rsid w:val="00E8796B"/>
    <w:rsid w:val="00E87BA2"/>
    <w:rsid w:val="00E90573"/>
    <w:rsid w:val="00E90BFF"/>
    <w:rsid w:val="00E91074"/>
    <w:rsid w:val="00E9152D"/>
    <w:rsid w:val="00E91555"/>
    <w:rsid w:val="00E91CF0"/>
    <w:rsid w:val="00E91D8E"/>
    <w:rsid w:val="00E92835"/>
    <w:rsid w:val="00E929AB"/>
    <w:rsid w:val="00E92AEA"/>
    <w:rsid w:val="00E92EB5"/>
    <w:rsid w:val="00E93155"/>
    <w:rsid w:val="00E93685"/>
    <w:rsid w:val="00E93770"/>
    <w:rsid w:val="00E93C91"/>
    <w:rsid w:val="00E9459D"/>
    <w:rsid w:val="00E94AEB"/>
    <w:rsid w:val="00E950BC"/>
    <w:rsid w:val="00E960EF"/>
    <w:rsid w:val="00E96C3C"/>
    <w:rsid w:val="00E96C64"/>
    <w:rsid w:val="00E97355"/>
    <w:rsid w:val="00E978C6"/>
    <w:rsid w:val="00EA00DA"/>
    <w:rsid w:val="00EA04BE"/>
    <w:rsid w:val="00EA058A"/>
    <w:rsid w:val="00EA0968"/>
    <w:rsid w:val="00EA0A3F"/>
    <w:rsid w:val="00EA0BE2"/>
    <w:rsid w:val="00EA0EBC"/>
    <w:rsid w:val="00EA1DDD"/>
    <w:rsid w:val="00EA1E85"/>
    <w:rsid w:val="00EA20BB"/>
    <w:rsid w:val="00EA24C0"/>
    <w:rsid w:val="00EA2654"/>
    <w:rsid w:val="00EA30B6"/>
    <w:rsid w:val="00EA4253"/>
    <w:rsid w:val="00EA4710"/>
    <w:rsid w:val="00EA482E"/>
    <w:rsid w:val="00EA4A3A"/>
    <w:rsid w:val="00EA4B40"/>
    <w:rsid w:val="00EA4B6B"/>
    <w:rsid w:val="00EA51FD"/>
    <w:rsid w:val="00EA53AC"/>
    <w:rsid w:val="00EA64A7"/>
    <w:rsid w:val="00EA6534"/>
    <w:rsid w:val="00EA6926"/>
    <w:rsid w:val="00EA69D4"/>
    <w:rsid w:val="00EA6BEA"/>
    <w:rsid w:val="00EA6C08"/>
    <w:rsid w:val="00EA7009"/>
    <w:rsid w:val="00EA75A5"/>
    <w:rsid w:val="00EA778B"/>
    <w:rsid w:val="00EA77C1"/>
    <w:rsid w:val="00EA7817"/>
    <w:rsid w:val="00EB008C"/>
    <w:rsid w:val="00EB0C80"/>
    <w:rsid w:val="00EB1390"/>
    <w:rsid w:val="00EB181E"/>
    <w:rsid w:val="00EB1B97"/>
    <w:rsid w:val="00EB2081"/>
    <w:rsid w:val="00EB2348"/>
    <w:rsid w:val="00EB2C71"/>
    <w:rsid w:val="00EB2F72"/>
    <w:rsid w:val="00EB3969"/>
    <w:rsid w:val="00EB4228"/>
    <w:rsid w:val="00EB4340"/>
    <w:rsid w:val="00EB43A8"/>
    <w:rsid w:val="00EB4914"/>
    <w:rsid w:val="00EB4A53"/>
    <w:rsid w:val="00EB4B7C"/>
    <w:rsid w:val="00EB4E87"/>
    <w:rsid w:val="00EB4F7A"/>
    <w:rsid w:val="00EB5246"/>
    <w:rsid w:val="00EB556D"/>
    <w:rsid w:val="00EB5796"/>
    <w:rsid w:val="00EB5A7D"/>
    <w:rsid w:val="00EB5C88"/>
    <w:rsid w:val="00EB5D2F"/>
    <w:rsid w:val="00EB601E"/>
    <w:rsid w:val="00EB60EC"/>
    <w:rsid w:val="00EB687B"/>
    <w:rsid w:val="00EB6A1B"/>
    <w:rsid w:val="00EB6C8A"/>
    <w:rsid w:val="00EB7330"/>
    <w:rsid w:val="00EB78DC"/>
    <w:rsid w:val="00EB7DCD"/>
    <w:rsid w:val="00EC00F4"/>
    <w:rsid w:val="00EC0E9B"/>
    <w:rsid w:val="00EC14C9"/>
    <w:rsid w:val="00EC1683"/>
    <w:rsid w:val="00EC20AF"/>
    <w:rsid w:val="00EC294F"/>
    <w:rsid w:val="00EC297B"/>
    <w:rsid w:val="00EC2F5B"/>
    <w:rsid w:val="00EC2FB8"/>
    <w:rsid w:val="00EC380E"/>
    <w:rsid w:val="00EC43FF"/>
    <w:rsid w:val="00EC4512"/>
    <w:rsid w:val="00EC4AA4"/>
    <w:rsid w:val="00EC4B38"/>
    <w:rsid w:val="00EC4D7C"/>
    <w:rsid w:val="00EC5273"/>
    <w:rsid w:val="00EC546D"/>
    <w:rsid w:val="00EC56D8"/>
    <w:rsid w:val="00EC5862"/>
    <w:rsid w:val="00EC65F2"/>
    <w:rsid w:val="00EC6CF6"/>
    <w:rsid w:val="00EC7055"/>
    <w:rsid w:val="00EC7E3D"/>
    <w:rsid w:val="00EC7F4F"/>
    <w:rsid w:val="00ED0266"/>
    <w:rsid w:val="00ED02E6"/>
    <w:rsid w:val="00ED0910"/>
    <w:rsid w:val="00ED0968"/>
    <w:rsid w:val="00ED1346"/>
    <w:rsid w:val="00ED1398"/>
    <w:rsid w:val="00ED14D4"/>
    <w:rsid w:val="00ED175F"/>
    <w:rsid w:val="00ED1CEC"/>
    <w:rsid w:val="00ED1D5E"/>
    <w:rsid w:val="00ED2BF5"/>
    <w:rsid w:val="00ED2E2B"/>
    <w:rsid w:val="00ED3266"/>
    <w:rsid w:val="00ED343F"/>
    <w:rsid w:val="00ED3B0F"/>
    <w:rsid w:val="00ED445F"/>
    <w:rsid w:val="00ED4620"/>
    <w:rsid w:val="00ED5150"/>
    <w:rsid w:val="00ED54BD"/>
    <w:rsid w:val="00ED55C0"/>
    <w:rsid w:val="00ED5B8E"/>
    <w:rsid w:val="00ED5D8C"/>
    <w:rsid w:val="00ED61E7"/>
    <w:rsid w:val="00ED680A"/>
    <w:rsid w:val="00ED682B"/>
    <w:rsid w:val="00ED6A05"/>
    <w:rsid w:val="00ED6CA7"/>
    <w:rsid w:val="00ED7065"/>
    <w:rsid w:val="00ED71FB"/>
    <w:rsid w:val="00EE0363"/>
    <w:rsid w:val="00EE056D"/>
    <w:rsid w:val="00EE10B3"/>
    <w:rsid w:val="00EE18F2"/>
    <w:rsid w:val="00EE1A29"/>
    <w:rsid w:val="00EE1A47"/>
    <w:rsid w:val="00EE1D96"/>
    <w:rsid w:val="00EE20A5"/>
    <w:rsid w:val="00EE20E3"/>
    <w:rsid w:val="00EE2284"/>
    <w:rsid w:val="00EE22B6"/>
    <w:rsid w:val="00EE23C0"/>
    <w:rsid w:val="00EE2401"/>
    <w:rsid w:val="00EE28E3"/>
    <w:rsid w:val="00EE2E3F"/>
    <w:rsid w:val="00EE3027"/>
    <w:rsid w:val="00EE382B"/>
    <w:rsid w:val="00EE39EC"/>
    <w:rsid w:val="00EE3B00"/>
    <w:rsid w:val="00EE40A8"/>
    <w:rsid w:val="00EE41D5"/>
    <w:rsid w:val="00EE41FB"/>
    <w:rsid w:val="00EE4524"/>
    <w:rsid w:val="00EE4589"/>
    <w:rsid w:val="00EE45EB"/>
    <w:rsid w:val="00EE4B06"/>
    <w:rsid w:val="00EE4B56"/>
    <w:rsid w:val="00EE52A1"/>
    <w:rsid w:val="00EE56DD"/>
    <w:rsid w:val="00EE58BA"/>
    <w:rsid w:val="00EE59E1"/>
    <w:rsid w:val="00EE5D74"/>
    <w:rsid w:val="00EE61BA"/>
    <w:rsid w:val="00EE6984"/>
    <w:rsid w:val="00EE7050"/>
    <w:rsid w:val="00EE7670"/>
    <w:rsid w:val="00EE7781"/>
    <w:rsid w:val="00EF0556"/>
    <w:rsid w:val="00EF0BBE"/>
    <w:rsid w:val="00EF0F7A"/>
    <w:rsid w:val="00EF12D0"/>
    <w:rsid w:val="00EF1BE7"/>
    <w:rsid w:val="00EF1CD9"/>
    <w:rsid w:val="00EF1D5A"/>
    <w:rsid w:val="00EF1F9D"/>
    <w:rsid w:val="00EF1FDB"/>
    <w:rsid w:val="00EF2769"/>
    <w:rsid w:val="00EF315E"/>
    <w:rsid w:val="00EF3A09"/>
    <w:rsid w:val="00EF4712"/>
    <w:rsid w:val="00EF5186"/>
    <w:rsid w:val="00EF6004"/>
    <w:rsid w:val="00EF602C"/>
    <w:rsid w:val="00EF65E0"/>
    <w:rsid w:val="00EF6C1C"/>
    <w:rsid w:val="00EF7154"/>
    <w:rsid w:val="00EF76AE"/>
    <w:rsid w:val="00EF77DD"/>
    <w:rsid w:val="00F0035A"/>
    <w:rsid w:val="00F006C3"/>
    <w:rsid w:val="00F00954"/>
    <w:rsid w:val="00F00B15"/>
    <w:rsid w:val="00F00B21"/>
    <w:rsid w:val="00F00FDF"/>
    <w:rsid w:val="00F012D9"/>
    <w:rsid w:val="00F018B7"/>
    <w:rsid w:val="00F01F08"/>
    <w:rsid w:val="00F01F8C"/>
    <w:rsid w:val="00F0299B"/>
    <w:rsid w:val="00F02E68"/>
    <w:rsid w:val="00F032B1"/>
    <w:rsid w:val="00F035C9"/>
    <w:rsid w:val="00F037A4"/>
    <w:rsid w:val="00F03ABA"/>
    <w:rsid w:val="00F03EAF"/>
    <w:rsid w:val="00F042AF"/>
    <w:rsid w:val="00F04B01"/>
    <w:rsid w:val="00F04DA9"/>
    <w:rsid w:val="00F05063"/>
    <w:rsid w:val="00F056F3"/>
    <w:rsid w:val="00F06507"/>
    <w:rsid w:val="00F065E3"/>
    <w:rsid w:val="00F06BF6"/>
    <w:rsid w:val="00F07400"/>
    <w:rsid w:val="00F07B50"/>
    <w:rsid w:val="00F07BE9"/>
    <w:rsid w:val="00F07CE6"/>
    <w:rsid w:val="00F07E78"/>
    <w:rsid w:val="00F1036E"/>
    <w:rsid w:val="00F1059F"/>
    <w:rsid w:val="00F10722"/>
    <w:rsid w:val="00F1077A"/>
    <w:rsid w:val="00F1230C"/>
    <w:rsid w:val="00F12DA1"/>
    <w:rsid w:val="00F12F80"/>
    <w:rsid w:val="00F136C2"/>
    <w:rsid w:val="00F13A25"/>
    <w:rsid w:val="00F13A2D"/>
    <w:rsid w:val="00F13A7B"/>
    <w:rsid w:val="00F144B6"/>
    <w:rsid w:val="00F14612"/>
    <w:rsid w:val="00F149E3"/>
    <w:rsid w:val="00F14A32"/>
    <w:rsid w:val="00F14CFA"/>
    <w:rsid w:val="00F14D23"/>
    <w:rsid w:val="00F14D55"/>
    <w:rsid w:val="00F14E4B"/>
    <w:rsid w:val="00F154CB"/>
    <w:rsid w:val="00F15797"/>
    <w:rsid w:val="00F15AEB"/>
    <w:rsid w:val="00F16054"/>
    <w:rsid w:val="00F16342"/>
    <w:rsid w:val="00F16856"/>
    <w:rsid w:val="00F16B10"/>
    <w:rsid w:val="00F16B43"/>
    <w:rsid w:val="00F172BB"/>
    <w:rsid w:val="00F17884"/>
    <w:rsid w:val="00F17C5E"/>
    <w:rsid w:val="00F2094E"/>
    <w:rsid w:val="00F20DBA"/>
    <w:rsid w:val="00F21173"/>
    <w:rsid w:val="00F2127E"/>
    <w:rsid w:val="00F21EC8"/>
    <w:rsid w:val="00F222C0"/>
    <w:rsid w:val="00F22317"/>
    <w:rsid w:val="00F227EE"/>
    <w:rsid w:val="00F22BE0"/>
    <w:rsid w:val="00F232A8"/>
    <w:rsid w:val="00F232C8"/>
    <w:rsid w:val="00F236F8"/>
    <w:rsid w:val="00F24530"/>
    <w:rsid w:val="00F24575"/>
    <w:rsid w:val="00F245B0"/>
    <w:rsid w:val="00F24AAE"/>
    <w:rsid w:val="00F25300"/>
    <w:rsid w:val="00F264C8"/>
    <w:rsid w:val="00F2672D"/>
    <w:rsid w:val="00F26C40"/>
    <w:rsid w:val="00F26E6B"/>
    <w:rsid w:val="00F27153"/>
    <w:rsid w:val="00F27730"/>
    <w:rsid w:val="00F2786E"/>
    <w:rsid w:val="00F27B82"/>
    <w:rsid w:val="00F27B8C"/>
    <w:rsid w:val="00F27C8F"/>
    <w:rsid w:val="00F30544"/>
    <w:rsid w:val="00F312C9"/>
    <w:rsid w:val="00F32179"/>
    <w:rsid w:val="00F3219A"/>
    <w:rsid w:val="00F322A4"/>
    <w:rsid w:val="00F324BC"/>
    <w:rsid w:val="00F32598"/>
    <w:rsid w:val="00F32749"/>
    <w:rsid w:val="00F32A1B"/>
    <w:rsid w:val="00F32F53"/>
    <w:rsid w:val="00F32FF4"/>
    <w:rsid w:val="00F3350A"/>
    <w:rsid w:val="00F3366A"/>
    <w:rsid w:val="00F33692"/>
    <w:rsid w:val="00F34207"/>
    <w:rsid w:val="00F34755"/>
    <w:rsid w:val="00F351CC"/>
    <w:rsid w:val="00F36439"/>
    <w:rsid w:val="00F36567"/>
    <w:rsid w:val="00F3684B"/>
    <w:rsid w:val="00F368D4"/>
    <w:rsid w:val="00F3693A"/>
    <w:rsid w:val="00F36FD5"/>
    <w:rsid w:val="00F37172"/>
    <w:rsid w:val="00F372E6"/>
    <w:rsid w:val="00F37521"/>
    <w:rsid w:val="00F3757D"/>
    <w:rsid w:val="00F37696"/>
    <w:rsid w:val="00F37820"/>
    <w:rsid w:val="00F37C20"/>
    <w:rsid w:val="00F37D71"/>
    <w:rsid w:val="00F37E45"/>
    <w:rsid w:val="00F4073F"/>
    <w:rsid w:val="00F4102B"/>
    <w:rsid w:val="00F417B2"/>
    <w:rsid w:val="00F41DEA"/>
    <w:rsid w:val="00F41E5E"/>
    <w:rsid w:val="00F42075"/>
    <w:rsid w:val="00F4242C"/>
    <w:rsid w:val="00F4274D"/>
    <w:rsid w:val="00F42871"/>
    <w:rsid w:val="00F432AD"/>
    <w:rsid w:val="00F433C9"/>
    <w:rsid w:val="00F439B2"/>
    <w:rsid w:val="00F44185"/>
    <w:rsid w:val="00F444E2"/>
    <w:rsid w:val="00F4477E"/>
    <w:rsid w:val="00F455F1"/>
    <w:rsid w:val="00F455FC"/>
    <w:rsid w:val="00F45647"/>
    <w:rsid w:val="00F45E6A"/>
    <w:rsid w:val="00F461DB"/>
    <w:rsid w:val="00F4695E"/>
    <w:rsid w:val="00F469A3"/>
    <w:rsid w:val="00F47182"/>
    <w:rsid w:val="00F47723"/>
    <w:rsid w:val="00F47DAA"/>
    <w:rsid w:val="00F47E37"/>
    <w:rsid w:val="00F47F65"/>
    <w:rsid w:val="00F50D78"/>
    <w:rsid w:val="00F5137D"/>
    <w:rsid w:val="00F5196C"/>
    <w:rsid w:val="00F51D73"/>
    <w:rsid w:val="00F52435"/>
    <w:rsid w:val="00F52513"/>
    <w:rsid w:val="00F525A0"/>
    <w:rsid w:val="00F52891"/>
    <w:rsid w:val="00F534AD"/>
    <w:rsid w:val="00F536E5"/>
    <w:rsid w:val="00F53895"/>
    <w:rsid w:val="00F540F5"/>
    <w:rsid w:val="00F545CB"/>
    <w:rsid w:val="00F5483B"/>
    <w:rsid w:val="00F55A79"/>
    <w:rsid w:val="00F55B8D"/>
    <w:rsid w:val="00F55FE6"/>
    <w:rsid w:val="00F56745"/>
    <w:rsid w:val="00F56749"/>
    <w:rsid w:val="00F5702B"/>
    <w:rsid w:val="00F5767E"/>
    <w:rsid w:val="00F578CE"/>
    <w:rsid w:val="00F57C23"/>
    <w:rsid w:val="00F60B56"/>
    <w:rsid w:val="00F61D4B"/>
    <w:rsid w:val="00F628AF"/>
    <w:rsid w:val="00F62B61"/>
    <w:rsid w:val="00F62CBC"/>
    <w:rsid w:val="00F63298"/>
    <w:rsid w:val="00F6372F"/>
    <w:rsid w:val="00F647F5"/>
    <w:rsid w:val="00F64917"/>
    <w:rsid w:val="00F64AA5"/>
    <w:rsid w:val="00F64BEF"/>
    <w:rsid w:val="00F657AC"/>
    <w:rsid w:val="00F658C4"/>
    <w:rsid w:val="00F65A14"/>
    <w:rsid w:val="00F65A26"/>
    <w:rsid w:val="00F65CE0"/>
    <w:rsid w:val="00F65D8F"/>
    <w:rsid w:val="00F65DBC"/>
    <w:rsid w:val="00F65F8F"/>
    <w:rsid w:val="00F66BF7"/>
    <w:rsid w:val="00F66DF2"/>
    <w:rsid w:val="00F66DF3"/>
    <w:rsid w:val="00F6752E"/>
    <w:rsid w:val="00F677E2"/>
    <w:rsid w:val="00F67941"/>
    <w:rsid w:val="00F67D30"/>
    <w:rsid w:val="00F67D8F"/>
    <w:rsid w:val="00F7038E"/>
    <w:rsid w:val="00F706E1"/>
    <w:rsid w:val="00F7080D"/>
    <w:rsid w:val="00F71124"/>
    <w:rsid w:val="00F71B60"/>
    <w:rsid w:val="00F71D7A"/>
    <w:rsid w:val="00F71E54"/>
    <w:rsid w:val="00F7273F"/>
    <w:rsid w:val="00F7276D"/>
    <w:rsid w:val="00F72872"/>
    <w:rsid w:val="00F72DA7"/>
    <w:rsid w:val="00F72ECC"/>
    <w:rsid w:val="00F73264"/>
    <w:rsid w:val="00F739BA"/>
    <w:rsid w:val="00F743FB"/>
    <w:rsid w:val="00F747E7"/>
    <w:rsid w:val="00F74A41"/>
    <w:rsid w:val="00F74C74"/>
    <w:rsid w:val="00F74C7A"/>
    <w:rsid w:val="00F755DF"/>
    <w:rsid w:val="00F75897"/>
    <w:rsid w:val="00F75DD0"/>
    <w:rsid w:val="00F76311"/>
    <w:rsid w:val="00F76B37"/>
    <w:rsid w:val="00F7729C"/>
    <w:rsid w:val="00F772C0"/>
    <w:rsid w:val="00F77604"/>
    <w:rsid w:val="00F7765D"/>
    <w:rsid w:val="00F778C5"/>
    <w:rsid w:val="00F779B9"/>
    <w:rsid w:val="00F77B1A"/>
    <w:rsid w:val="00F77D14"/>
    <w:rsid w:val="00F8023F"/>
    <w:rsid w:val="00F80295"/>
    <w:rsid w:val="00F802BE"/>
    <w:rsid w:val="00F806EC"/>
    <w:rsid w:val="00F80E93"/>
    <w:rsid w:val="00F811A2"/>
    <w:rsid w:val="00F812BD"/>
    <w:rsid w:val="00F81826"/>
    <w:rsid w:val="00F8203F"/>
    <w:rsid w:val="00F82404"/>
    <w:rsid w:val="00F82A53"/>
    <w:rsid w:val="00F83005"/>
    <w:rsid w:val="00F8306E"/>
    <w:rsid w:val="00F83349"/>
    <w:rsid w:val="00F8346B"/>
    <w:rsid w:val="00F837C1"/>
    <w:rsid w:val="00F83D80"/>
    <w:rsid w:val="00F842E0"/>
    <w:rsid w:val="00F8458A"/>
    <w:rsid w:val="00F84C13"/>
    <w:rsid w:val="00F84D5C"/>
    <w:rsid w:val="00F86024"/>
    <w:rsid w:val="00F8611A"/>
    <w:rsid w:val="00F861B0"/>
    <w:rsid w:val="00F867A2"/>
    <w:rsid w:val="00F86855"/>
    <w:rsid w:val="00F86B0C"/>
    <w:rsid w:val="00F8780B"/>
    <w:rsid w:val="00F87A68"/>
    <w:rsid w:val="00F87FF2"/>
    <w:rsid w:val="00F90177"/>
    <w:rsid w:val="00F9066B"/>
    <w:rsid w:val="00F90747"/>
    <w:rsid w:val="00F90F6A"/>
    <w:rsid w:val="00F914A6"/>
    <w:rsid w:val="00F9160C"/>
    <w:rsid w:val="00F9175B"/>
    <w:rsid w:val="00F9192B"/>
    <w:rsid w:val="00F91D19"/>
    <w:rsid w:val="00F91D77"/>
    <w:rsid w:val="00F91D99"/>
    <w:rsid w:val="00F9216D"/>
    <w:rsid w:val="00F92884"/>
    <w:rsid w:val="00F933BD"/>
    <w:rsid w:val="00F94133"/>
    <w:rsid w:val="00F944C8"/>
    <w:rsid w:val="00F94C91"/>
    <w:rsid w:val="00F94F09"/>
    <w:rsid w:val="00F95847"/>
    <w:rsid w:val="00F95D3C"/>
    <w:rsid w:val="00F95DE7"/>
    <w:rsid w:val="00F95FA5"/>
    <w:rsid w:val="00F95FF8"/>
    <w:rsid w:val="00F97328"/>
    <w:rsid w:val="00F97401"/>
    <w:rsid w:val="00F9742D"/>
    <w:rsid w:val="00F9763B"/>
    <w:rsid w:val="00F979E2"/>
    <w:rsid w:val="00F97D09"/>
    <w:rsid w:val="00F97DEA"/>
    <w:rsid w:val="00F97E4B"/>
    <w:rsid w:val="00FA0207"/>
    <w:rsid w:val="00FA0FED"/>
    <w:rsid w:val="00FA10DE"/>
    <w:rsid w:val="00FA1128"/>
    <w:rsid w:val="00FA1527"/>
    <w:rsid w:val="00FA16FF"/>
    <w:rsid w:val="00FA1B53"/>
    <w:rsid w:val="00FA1C39"/>
    <w:rsid w:val="00FA1C4C"/>
    <w:rsid w:val="00FA1CEB"/>
    <w:rsid w:val="00FA2666"/>
    <w:rsid w:val="00FA354C"/>
    <w:rsid w:val="00FA3D98"/>
    <w:rsid w:val="00FA3DE6"/>
    <w:rsid w:val="00FA44B0"/>
    <w:rsid w:val="00FA4DDD"/>
    <w:rsid w:val="00FA5128"/>
    <w:rsid w:val="00FA6018"/>
    <w:rsid w:val="00FA70BB"/>
    <w:rsid w:val="00FA730B"/>
    <w:rsid w:val="00FA740F"/>
    <w:rsid w:val="00FA7579"/>
    <w:rsid w:val="00FA7B4A"/>
    <w:rsid w:val="00FB0147"/>
    <w:rsid w:val="00FB0186"/>
    <w:rsid w:val="00FB036A"/>
    <w:rsid w:val="00FB0922"/>
    <w:rsid w:val="00FB0A3A"/>
    <w:rsid w:val="00FB0F41"/>
    <w:rsid w:val="00FB1123"/>
    <w:rsid w:val="00FB1749"/>
    <w:rsid w:val="00FB1AC9"/>
    <w:rsid w:val="00FB1BE6"/>
    <w:rsid w:val="00FB22EC"/>
    <w:rsid w:val="00FB2C61"/>
    <w:rsid w:val="00FB30D9"/>
    <w:rsid w:val="00FB32D9"/>
    <w:rsid w:val="00FB335C"/>
    <w:rsid w:val="00FB3858"/>
    <w:rsid w:val="00FB3A90"/>
    <w:rsid w:val="00FB3B05"/>
    <w:rsid w:val="00FB42D4"/>
    <w:rsid w:val="00FB43B0"/>
    <w:rsid w:val="00FB49DA"/>
    <w:rsid w:val="00FB4ABC"/>
    <w:rsid w:val="00FB4FE5"/>
    <w:rsid w:val="00FB51F4"/>
    <w:rsid w:val="00FB5906"/>
    <w:rsid w:val="00FB640C"/>
    <w:rsid w:val="00FB661D"/>
    <w:rsid w:val="00FB69C3"/>
    <w:rsid w:val="00FB69E1"/>
    <w:rsid w:val="00FB6C8D"/>
    <w:rsid w:val="00FB7351"/>
    <w:rsid w:val="00FB762F"/>
    <w:rsid w:val="00FB78D1"/>
    <w:rsid w:val="00FB7F71"/>
    <w:rsid w:val="00FC0004"/>
    <w:rsid w:val="00FC015D"/>
    <w:rsid w:val="00FC027E"/>
    <w:rsid w:val="00FC029F"/>
    <w:rsid w:val="00FC0365"/>
    <w:rsid w:val="00FC046F"/>
    <w:rsid w:val="00FC0660"/>
    <w:rsid w:val="00FC0EB5"/>
    <w:rsid w:val="00FC1586"/>
    <w:rsid w:val="00FC2448"/>
    <w:rsid w:val="00FC27C1"/>
    <w:rsid w:val="00FC2AED"/>
    <w:rsid w:val="00FC2C6F"/>
    <w:rsid w:val="00FC371D"/>
    <w:rsid w:val="00FC37A9"/>
    <w:rsid w:val="00FC3AC7"/>
    <w:rsid w:val="00FC3DDA"/>
    <w:rsid w:val="00FC3F97"/>
    <w:rsid w:val="00FC454B"/>
    <w:rsid w:val="00FC4B05"/>
    <w:rsid w:val="00FC508A"/>
    <w:rsid w:val="00FC523F"/>
    <w:rsid w:val="00FC5340"/>
    <w:rsid w:val="00FC54D7"/>
    <w:rsid w:val="00FC5965"/>
    <w:rsid w:val="00FC59CD"/>
    <w:rsid w:val="00FC5B84"/>
    <w:rsid w:val="00FC6062"/>
    <w:rsid w:val="00FC620D"/>
    <w:rsid w:val="00FC6240"/>
    <w:rsid w:val="00FC68AC"/>
    <w:rsid w:val="00FC6B1E"/>
    <w:rsid w:val="00FC70AF"/>
    <w:rsid w:val="00FC76C2"/>
    <w:rsid w:val="00FC79A3"/>
    <w:rsid w:val="00FC7A9E"/>
    <w:rsid w:val="00FD0581"/>
    <w:rsid w:val="00FD0DAC"/>
    <w:rsid w:val="00FD114C"/>
    <w:rsid w:val="00FD186A"/>
    <w:rsid w:val="00FD1BA7"/>
    <w:rsid w:val="00FD1C28"/>
    <w:rsid w:val="00FD1DE1"/>
    <w:rsid w:val="00FD1E84"/>
    <w:rsid w:val="00FD2749"/>
    <w:rsid w:val="00FD2E81"/>
    <w:rsid w:val="00FD3368"/>
    <w:rsid w:val="00FD3A0F"/>
    <w:rsid w:val="00FD3C55"/>
    <w:rsid w:val="00FD3DF0"/>
    <w:rsid w:val="00FD4950"/>
    <w:rsid w:val="00FD5567"/>
    <w:rsid w:val="00FD57E6"/>
    <w:rsid w:val="00FD57ED"/>
    <w:rsid w:val="00FD59A3"/>
    <w:rsid w:val="00FD5A9A"/>
    <w:rsid w:val="00FD5CB0"/>
    <w:rsid w:val="00FD5EA7"/>
    <w:rsid w:val="00FD5F7C"/>
    <w:rsid w:val="00FD6285"/>
    <w:rsid w:val="00FD62E9"/>
    <w:rsid w:val="00FD63A5"/>
    <w:rsid w:val="00FD6D19"/>
    <w:rsid w:val="00FD7333"/>
    <w:rsid w:val="00FD737C"/>
    <w:rsid w:val="00FD7389"/>
    <w:rsid w:val="00FD7703"/>
    <w:rsid w:val="00FD77E1"/>
    <w:rsid w:val="00FD783D"/>
    <w:rsid w:val="00FD79D3"/>
    <w:rsid w:val="00FD7AFE"/>
    <w:rsid w:val="00FD7EC1"/>
    <w:rsid w:val="00FE0D0B"/>
    <w:rsid w:val="00FE0D7B"/>
    <w:rsid w:val="00FE1026"/>
    <w:rsid w:val="00FE15A5"/>
    <w:rsid w:val="00FE16BE"/>
    <w:rsid w:val="00FE18E3"/>
    <w:rsid w:val="00FE2095"/>
    <w:rsid w:val="00FE210F"/>
    <w:rsid w:val="00FE252C"/>
    <w:rsid w:val="00FE2563"/>
    <w:rsid w:val="00FE26FA"/>
    <w:rsid w:val="00FE28C2"/>
    <w:rsid w:val="00FE29EC"/>
    <w:rsid w:val="00FE2A89"/>
    <w:rsid w:val="00FE2D39"/>
    <w:rsid w:val="00FE2DA3"/>
    <w:rsid w:val="00FE32F9"/>
    <w:rsid w:val="00FE3B00"/>
    <w:rsid w:val="00FE47CC"/>
    <w:rsid w:val="00FE5618"/>
    <w:rsid w:val="00FE6350"/>
    <w:rsid w:val="00FE655F"/>
    <w:rsid w:val="00FE6855"/>
    <w:rsid w:val="00FE6972"/>
    <w:rsid w:val="00FE6E14"/>
    <w:rsid w:val="00FE6EB4"/>
    <w:rsid w:val="00FE75EA"/>
    <w:rsid w:val="00FF06DA"/>
    <w:rsid w:val="00FF0714"/>
    <w:rsid w:val="00FF0BAD"/>
    <w:rsid w:val="00FF0EE5"/>
    <w:rsid w:val="00FF10A3"/>
    <w:rsid w:val="00FF11D4"/>
    <w:rsid w:val="00FF152C"/>
    <w:rsid w:val="00FF1EBE"/>
    <w:rsid w:val="00FF253C"/>
    <w:rsid w:val="00FF33FA"/>
    <w:rsid w:val="00FF3518"/>
    <w:rsid w:val="00FF4414"/>
    <w:rsid w:val="00FF451A"/>
    <w:rsid w:val="00FF455E"/>
    <w:rsid w:val="00FF4A8F"/>
    <w:rsid w:val="00FF4CC3"/>
    <w:rsid w:val="00FF4CDE"/>
    <w:rsid w:val="00FF5B7F"/>
    <w:rsid w:val="00FF67C1"/>
    <w:rsid w:val="00FF6C18"/>
    <w:rsid w:val="00FF6F01"/>
    <w:rsid w:val="00FF747F"/>
    <w:rsid w:val="00FF7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A152AB"/>
  <w15:docId w15:val="{BF656165-03BA-400C-851A-BDC843946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B726F3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284CE4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284CE4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284CE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284CE4"/>
    <w:rPr>
      <w:rFonts w:ascii="Arial" w:eastAsia="Times New Roman" w:hAnsi="Arial" w:cs="Times New Roman"/>
      <w:b/>
      <w:sz w:val="16"/>
      <w:szCs w:val="20"/>
      <w:lang w:eastAsia="pl-PL"/>
    </w:rPr>
  </w:style>
  <w:style w:type="table" w:customStyle="1" w:styleId="Tabelasiatki1jasnaakcent111">
    <w:name w:val="Tabela siatki 1 — jasna — akcent 111"/>
    <w:basedOn w:val="Standardowy"/>
    <w:uiPriority w:val="46"/>
    <w:rsid w:val="00284CE4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1">
    <w:name w:val="Siatka tabeli — jasna11"/>
    <w:basedOn w:val="Standardowy"/>
    <w:uiPriority w:val="40"/>
    <w:rsid w:val="00284CE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odstawowywcity">
    <w:name w:val="Body Text Indent"/>
    <w:basedOn w:val="Normalny"/>
    <w:link w:val="TekstpodstawowywcityZnak"/>
    <w:rsid w:val="00284CE4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284CE4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284CE4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284CE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284CE4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284CE4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284CE4"/>
    <w:rPr>
      <w:rFonts w:ascii="Times New Roman" w:eastAsia="Times New Roman" w:hAnsi="Times New Roman" w:cs="Times New Roman"/>
      <w:szCs w:val="20"/>
    </w:rPr>
  </w:style>
  <w:style w:type="paragraph" w:customStyle="1" w:styleId="teksttab">
    <w:name w:val="tekst_tab"/>
    <w:basedOn w:val="Normalny"/>
    <w:rsid w:val="00284CE4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284CE4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284CE4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284CE4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284CE4"/>
  </w:style>
  <w:style w:type="paragraph" w:customStyle="1" w:styleId="a">
    <w:name w:val="!!!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284CE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284CE4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284CE4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284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284CE4"/>
    <w:pPr>
      <w:numPr>
        <w:numId w:val="23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locked/>
    <w:rsid w:val="00284CE4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semiHidden/>
    <w:locked/>
    <w:rsid w:val="00284CE4"/>
    <w:rPr>
      <w:rFonts w:cs="Times New Roman"/>
    </w:rPr>
  </w:style>
  <w:style w:type="character" w:customStyle="1" w:styleId="BodyTextChar">
    <w:name w:val="Body Text Char"/>
    <w:semiHidden/>
    <w:locked/>
    <w:rsid w:val="00284CE4"/>
    <w:rPr>
      <w:rFonts w:cs="Times New Roman"/>
    </w:rPr>
  </w:style>
  <w:style w:type="character" w:customStyle="1" w:styleId="Heading4Char">
    <w:name w:val="Heading 4 Char"/>
    <w:semiHidden/>
    <w:locked/>
    <w:rsid w:val="00284CE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284CE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284CE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284CE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84CE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284CE4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284CE4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284CE4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284CE4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284CE4"/>
    <w:pPr>
      <w:ind w:left="340"/>
    </w:pPr>
  </w:style>
  <w:style w:type="paragraph" w:customStyle="1" w:styleId="Gwka">
    <w:name w:val="Główka"/>
    <w:basedOn w:val="Normalny"/>
    <w:rsid w:val="00284CE4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284CE4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284CE4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284CE4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284CE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TytuTablicy">
    <w:name w:val="Tytuł Tablicy"/>
    <w:basedOn w:val="Normalny"/>
    <w:rsid w:val="00284CE4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284CE4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284CE4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284CE4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284CE4"/>
    <w:pPr>
      <w:spacing w:before="60"/>
      <w:ind w:right="51"/>
    </w:pPr>
  </w:style>
  <w:style w:type="paragraph" w:customStyle="1" w:styleId="Boczek0">
    <w:name w:val="Boczek ..."/>
    <w:basedOn w:val="Boczek"/>
    <w:rsid w:val="00284CE4"/>
    <w:pPr>
      <w:widowControl w:val="0"/>
      <w:tabs>
        <w:tab w:val="left" w:leader="dot" w:pos="4139"/>
      </w:tabs>
      <w:autoSpaceDE/>
      <w:autoSpaceDN/>
      <w:spacing w:before="20" w:after="20"/>
      <w:ind w:left="227"/>
    </w:pPr>
    <w:rPr>
      <w:rFonts w:ascii="Times New Roman" w:hAnsi="Times New Roman" w:cs="Times New Roman"/>
      <w:snapToGrid w:val="0"/>
      <w:szCs w:val="20"/>
    </w:rPr>
  </w:style>
  <w:style w:type="character" w:customStyle="1" w:styleId="postbody">
    <w:name w:val="postbody"/>
    <w:rsid w:val="00284CE4"/>
    <w:rPr>
      <w:rFonts w:cs="Times New Roman"/>
    </w:rPr>
  </w:style>
  <w:style w:type="paragraph" w:customStyle="1" w:styleId="MIES">
    <w:name w:val="MIES"/>
    <w:basedOn w:val="Normalny"/>
    <w:rsid w:val="00284CE4"/>
    <w:pPr>
      <w:widowControl w:val="0"/>
      <w:spacing w:before="0" w:after="80" w:line="240" w:lineRule="auto"/>
      <w:jc w:val="both"/>
    </w:pPr>
    <w:rPr>
      <w:rFonts w:ascii="Times New Roman" w:eastAsia="Times New Roman" w:hAnsi="Times New Roman" w:cs="Times New Roman"/>
      <w:sz w:val="22"/>
      <w:lang w:eastAsia="pl-PL"/>
    </w:rPr>
  </w:style>
  <w:style w:type="paragraph" w:customStyle="1" w:styleId="Default">
    <w:name w:val="Default"/>
    <w:rsid w:val="00284C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284CE4"/>
    <w:rPr>
      <w:vertAlign w:val="superscript"/>
    </w:rPr>
  </w:style>
  <w:style w:type="paragraph" w:styleId="Zwykytekst">
    <w:name w:val="Plain Text"/>
    <w:basedOn w:val="Normalny"/>
    <w:link w:val="ZwykytekstZnak"/>
    <w:rsid w:val="00284CE4"/>
    <w:pPr>
      <w:spacing w:before="0"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284CE4"/>
    <w:rPr>
      <w:rFonts w:ascii="Courier New" w:eastAsia="Times New Roman" w:hAnsi="Courier New" w:cs="Times New Roman"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284CE4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284CE4"/>
    <w:pPr>
      <w:spacing w:after="0" w:line="240" w:lineRule="auto"/>
    </w:pPr>
    <w:rPr>
      <w:rFonts w:ascii="Fira Sans" w:hAnsi="Fira Sans"/>
      <w:sz w:val="19"/>
    </w:rPr>
  </w:style>
  <w:style w:type="paragraph" w:customStyle="1" w:styleId="Tekstkomunikat">
    <w:name w:val="Tekst_komunikat"/>
    <w:basedOn w:val="Normalny"/>
    <w:qFormat/>
    <w:rsid w:val="00095C99"/>
    <w:rPr>
      <w:rFonts w:eastAsia="Times New Roman" w:cs="Times New Roman"/>
      <w:szCs w:val="20"/>
      <w:lang w:eastAsia="pl-PL"/>
    </w:rPr>
  </w:style>
  <w:style w:type="paragraph" w:customStyle="1" w:styleId="Legendawykresupolski">
    <w:name w:val="Legenda wykresu polski"/>
    <w:basedOn w:val="Normalny"/>
    <w:qFormat/>
    <w:rsid w:val="000858BF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customStyle="1" w:styleId="Tekstkomunikat1str">
    <w:name w:val="Tekst_komunikat_1_str"/>
    <w:basedOn w:val="Normalny"/>
    <w:qFormat/>
    <w:rsid w:val="00F15AEB"/>
    <w:pPr>
      <w:numPr>
        <w:numId w:val="29"/>
      </w:numPr>
      <w:ind w:left="357" w:hanging="357"/>
    </w:pPr>
    <w:rPr>
      <w:rFonts w:eastAsia="Times New Roman" w:cs="Times New Roman"/>
      <w:szCs w:val="20"/>
      <w:lang w:eastAsia="pl-PL"/>
    </w:rPr>
  </w:style>
  <w:style w:type="table" w:customStyle="1" w:styleId="Siatkatabelijasna111">
    <w:name w:val="Siatka tabeli — jasna111"/>
    <w:basedOn w:val="Standardowy"/>
    <w:uiPriority w:val="40"/>
    <w:rsid w:val="0023587C"/>
    <w:pPr>
      <w:spacing w:after="0" w:line="240" w:lineRule="auto"/>
    </w:pPr>
    <w:rPr>
      <w:rFonts w:ascii="Fira Sans Light" w:eastAsia="Fira Sans Light" w:hAnsi="Fira Sans Light" w:cs="Times New Roman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2">
    <w:name w:val="Siatka tabeli — jasna12"/>
    <w:basedOn w:val="Standardowy"/>
    <w:uiPriority w:val="40"/>
    <w:rsid w:val="005C211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3">
    <w:name w:val="Siatka tabeli — jasna13"/>
    <w:basedOn w:val="Standardowy"/>
    <w:uiPriority w:val="40"/>
    <w:rsid w:val="005D0E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kstkomunikatnotka">
    <w:name w:val="Tekst_komunikat_notka"/>
    <w:basedOn w:val="Normalny"/>
    <w:qFormat/>
    <w:rsid w:val="00045B75"/>
    <w:pPr>
      <w:spacing w:line="160" w:lineRule="exact"/>
      <w:ind w:firstLine="284"/>
    </w:pPr>
    <w:rPr>
      <w:rFonts w:eastAsia="Times New Roman" w:cs="Times New Roman"/>
      <w:sz w:val="15"/>
      <w:szCs w:val="20"/>
      <w:lang w:eastAsia="pl-PL"/>
    </w:rPr>
  </w:style>
  <w:style w:type="table" w:customStyle="1" w:styleId="Siatkatabelijasna131">
    <w:name w:val="Siatka tabeli — jasna131"/>
    <w:basedOn w:val="Standardowy"/>
    <w:uiPriority w:val="40"/>
    <w:rsid w:val="00A1552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kstkomunikatgwka">
    <w:name w:val="Tekst_komunikat_główka"/>
    <w:basedOn w:val="Normalny"/>
    <w:qFormat/>
    <w:rsid w:val="00915B6A"/>
    <w:pPr>
      <w:spacing w:line="180" w:lineRule="exact"/>
      <w:jc w:val="center"/>
    </w:pPr>
    <w:rPr>
      <w:rFonts w:eastAsia="Times New Roman" w:cs="Arial"/>
      <w:sz w:val="16"/>
      <w:szCs w:val="16"/>
    </w:rPr>
  </w:style>
  <w:style w:type="paragraph" w:customStyle="1" w:styleId="TekstkomunikatTABB1">
    <w:name w:val="Tekst_komunikat_TAB_B_1"/>
    <w:basedOn w:val="Normalny"/>
    <w:qFormat/>
    <w:rsid w:val="00915B6A"/>
    <w:pPr>
      <w:spacing w:before="0" w:after="0"/>
    </w:pPr>
    <w:rPr>
      <w:rFonts w:eastAsia="Times New Roman" w:cs="Times New Roman"/>
      <w:sz w:val="16"/>
      <w:szCs w:val="20"/>
      <w:lang w:eastAsia="pl-PL"/>
    </w:rPr>
  </w:style>
  <w:style w:type="table" w:styleId="Siatkatabelijasna">
    <w:name w:val="Grid Table Light"/>
    <w:basedOn w:val="Standardowy"/>
    <w:uiPriority w:val="40"/>
    <w:rsid w:val="00DA05A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1657F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DB61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7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83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933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26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66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1052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407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3686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65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70628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9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509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3356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6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02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6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9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00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994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580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451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6989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8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4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0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30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47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996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615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261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8891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8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74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8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90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510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52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534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822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66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0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7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91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97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98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7609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65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8434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1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22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63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748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444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31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144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95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615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7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3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65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84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71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229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70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868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631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9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7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452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97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409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308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94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20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70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15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07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644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726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724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88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670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923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8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8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93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43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461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03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2606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83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833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6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00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90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7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76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92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3387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979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09734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2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4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0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1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24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311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06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716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7307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4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53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64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40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43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278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51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465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51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585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26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47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86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363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510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331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96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1003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8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0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40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18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09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256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515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1804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406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7141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70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9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24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73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42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517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2802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610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6474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1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57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86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9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507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559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70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226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6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66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9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98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740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25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7436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85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08465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77153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0699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055619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376003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8282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550536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7257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39126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1775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1739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11185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8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2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77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6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088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975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27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8470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872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449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6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7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5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41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55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76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2263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83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7995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2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4518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98654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22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7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7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83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14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534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326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647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403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0729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05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5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031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32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4905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539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8483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2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15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2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93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0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9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595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8351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530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143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81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069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4284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3282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59695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2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7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19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9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92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261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471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541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46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49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06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40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815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2766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030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9604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0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76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461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523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017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8390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607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3370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9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98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08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86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747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4703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601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919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42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2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7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0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5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38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6627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0870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2588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5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56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2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64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49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00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36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099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54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4356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33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4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19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929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81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6026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206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8494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5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2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46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04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630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3377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713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040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4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6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0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28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88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1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672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8538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428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096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2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8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81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902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31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087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4731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183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8948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15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0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49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09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924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534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2512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7354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7628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7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42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53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48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06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240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72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697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1621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15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795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57877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3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1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0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2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943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96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838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541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66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2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1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79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12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398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717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4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9353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3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964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3972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45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6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35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77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255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98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0285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944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723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73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72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31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17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045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4351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635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035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0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1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2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89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64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378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433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071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640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14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6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600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903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3562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88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453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5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5338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1040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1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39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70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06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1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87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300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5384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770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1415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9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0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47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56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23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337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847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8322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513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8737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6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01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0447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9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9552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5319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8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36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66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63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85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03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940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01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940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05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5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5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11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72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321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095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337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7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3554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88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6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93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389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67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4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222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072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8651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8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0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31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608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2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96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9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277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2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0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60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21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108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23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9939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00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3744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26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0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85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99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972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35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1589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15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144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20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89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294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5200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4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201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20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76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46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914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933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021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778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0656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39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3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85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81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928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088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21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956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904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91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4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15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1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53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423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324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697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798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97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7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2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84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85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14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92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687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46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649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27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2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12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245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144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28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029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8874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84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87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0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14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081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621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187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2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229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6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6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97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1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119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045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38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031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5101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2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8638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02379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9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48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5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340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39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4148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747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0976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0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8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08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72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663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682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432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7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0473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71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57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3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84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97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0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431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231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3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03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49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37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976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543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501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60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342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7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1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9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23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96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2862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472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2452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0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53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95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670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551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133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227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484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5890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4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0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5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46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40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19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845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17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822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247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9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95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49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562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420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07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858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070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9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3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43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304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623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098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9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0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21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0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20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4784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314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001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95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23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2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8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419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0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4558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718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93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8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4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56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19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53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71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33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364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278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6260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0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24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55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49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119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110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794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363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727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74467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9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30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127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151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475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446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73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1602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32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6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61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93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7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824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42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994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34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56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76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11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14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543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9489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456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250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3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08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1922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3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0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56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36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05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3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132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638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3192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06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55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81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6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15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2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444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68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9660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43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1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7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42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83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21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301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29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47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8490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23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1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71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7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66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810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683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395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964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0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2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76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04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18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85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036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078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19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4163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6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9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73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16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990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89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53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1108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086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853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99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6772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08942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213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7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41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42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4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706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52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1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889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999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66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8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8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04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92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275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86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6000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78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672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58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7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97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93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148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988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021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7849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42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2742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23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7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1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6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74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595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9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270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316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60234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52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9250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80528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563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95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31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57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6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9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197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093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1762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01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21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06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7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23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447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105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875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30119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4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9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1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22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03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73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021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532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693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8089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5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55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95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51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82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522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54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2944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578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5244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20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598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2444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74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10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67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25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9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4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434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6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778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2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7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1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44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2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51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742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9555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938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53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5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06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65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16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25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249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526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587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69048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9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068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28309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91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38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9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51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7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706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722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504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756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70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38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13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15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65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115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502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138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1407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13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6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9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1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5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25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736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037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637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5853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21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13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57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92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889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027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38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6350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096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9946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0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47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74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59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8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84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552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7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9655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85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0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6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55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39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27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24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1346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21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25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577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33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8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54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47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547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385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579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4857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66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1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89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7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25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01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419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2480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580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9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6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1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77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48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18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840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175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608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121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735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14274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21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4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25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06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7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12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2235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225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8601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4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80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75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21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45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200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362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83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9609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2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73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78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41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868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9315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703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8643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40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9094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8711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552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8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1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97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46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23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89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820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764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289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9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9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88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34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1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462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41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739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606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6764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18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0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1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6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6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7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669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3471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926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2390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5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0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16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19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00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94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9510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660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4295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62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6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5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63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72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769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424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117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926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3637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5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7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65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8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94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31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06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099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8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5615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25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82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8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11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600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698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578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550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4850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04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4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556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98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099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8786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04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4563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43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80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24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348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170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8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1426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1024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0412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84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27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93490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9846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8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4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8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21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1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0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225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476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9167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21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679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7662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50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18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76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14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13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77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6999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2283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6800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74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40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68333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149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9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73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8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079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366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279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0601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845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3860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19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7269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805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1838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9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42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18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38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81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687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374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914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336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8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5973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3295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19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6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7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908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182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215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667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042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2861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3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212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37407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326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0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0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058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56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548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1085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952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34938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3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1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67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95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27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28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900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089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106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698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5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6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26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7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00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131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4443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023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071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35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88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07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57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669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357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4068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55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119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93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1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99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18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74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50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559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521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4150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21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9845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6794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24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4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3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6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43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34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84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255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292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1254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2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6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71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3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205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864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37812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728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8680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57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0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04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3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90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897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8863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64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0587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04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2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87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05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73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236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471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5019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220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6757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02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90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4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26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6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83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368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375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3018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3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16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38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10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119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080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902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31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07843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6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1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00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395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034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398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020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28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9515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0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70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95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90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924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01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5375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351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997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8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1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7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84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22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344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458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347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150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7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5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29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13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74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42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27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546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68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4024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7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1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93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514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432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6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745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793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326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462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7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9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76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35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401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45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21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2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4970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755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3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87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2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8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65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59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9971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773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4318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36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246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9324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94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879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8002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96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83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65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69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49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9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942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715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808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8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4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07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8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86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93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78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8816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3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4885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51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6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22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44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78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69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4509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101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07122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36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1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40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8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114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936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860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0508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710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659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08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4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9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02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3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415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317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595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054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6224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8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1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2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42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97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6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57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229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514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3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188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173416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31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5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69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62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8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620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704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6412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278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9241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40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8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19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1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2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799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06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4921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26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70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784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46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6280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81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293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39955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97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1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0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0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664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02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194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879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876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18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74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2259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293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30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3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09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16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790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1209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28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2922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8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7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6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86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5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188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92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996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533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1914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81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72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5035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87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0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85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60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297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654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21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93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08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6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9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48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993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140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477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0702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69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74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39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103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975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087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09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2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812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7944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83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2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77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36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56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169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066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032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702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8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77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09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4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499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457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571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463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611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182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9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2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85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57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08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053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480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2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402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45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83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02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71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563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74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814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823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2952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9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7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8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50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0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5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845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634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6740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133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217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72469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9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5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1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7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07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379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10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7950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2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0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66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1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34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767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917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9045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574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7191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31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0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04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82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8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646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238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25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531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1628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73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74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45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42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35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069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182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373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293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2617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00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4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57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86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175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231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4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75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8546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92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6423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01203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774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27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16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70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51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18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423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7579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867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04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6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49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13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260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691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5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6073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936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783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21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5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50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81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0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17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896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4768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508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3874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6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5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6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17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33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065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93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4605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574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9744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75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0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1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6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13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961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4336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585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28936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6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9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93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22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889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67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164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8609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027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5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0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0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15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65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151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22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114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727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193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7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3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6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47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5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74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473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6077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308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3000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0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91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7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10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10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94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8973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66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614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2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4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7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01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535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9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1913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96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3449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16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7530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7550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618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4377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24662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66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5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0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67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99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78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5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3078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7507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9916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1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7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05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92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11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11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798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07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9524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4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0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1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35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165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175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93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08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4730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5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44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58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653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934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5386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148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8008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412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1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0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50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1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471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517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6209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15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3578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86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79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6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16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547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02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1455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369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4354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4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2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7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41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47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41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62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4004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786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4335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7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8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53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76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57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3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451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390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227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88510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86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9543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24458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97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897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247161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272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52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3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066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38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970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288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625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5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4346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0640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76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03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02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17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973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98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39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587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9695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1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96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03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1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288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65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4797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152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5159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958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86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31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01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95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605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930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918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14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49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80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8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2987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262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9929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7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0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3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06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22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18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16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2267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946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8382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7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1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91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7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25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0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70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372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250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0677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9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9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1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77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801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298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8395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69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832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89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13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21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26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3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10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303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286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364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72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7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1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68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13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27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88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3325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1353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3103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0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6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19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93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0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03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9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04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408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1614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62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99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55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1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938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86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119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322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831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0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9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3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9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5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397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798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128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2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0507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4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7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6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85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646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20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10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574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89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7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22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81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720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152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371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7832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340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720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7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0512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44436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135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95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28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67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9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94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954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202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820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0793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7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6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4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85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52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87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406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51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077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69139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3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0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7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76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44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139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4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426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87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088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4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8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93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26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46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198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203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860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9181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92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72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9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055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168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6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357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2982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34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7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66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36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0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94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02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3986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5742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0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9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15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86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49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180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615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694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19197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13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03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22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9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120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41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163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988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047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0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82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46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87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695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550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570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030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8211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0822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73417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8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8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08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20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788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575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378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081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7105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4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4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4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94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95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04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33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022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1676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88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0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4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55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34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0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218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818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6528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927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4989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4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4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2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50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73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551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49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2323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638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3350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0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1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93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05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13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410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8561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913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02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51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514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70091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013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8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87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28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43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156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727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36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617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3320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47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03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3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32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12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442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825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645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756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6510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8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13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4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81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80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09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46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6745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77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991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9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9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7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04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04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265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234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8681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053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885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20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031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1543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305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491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80104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33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75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22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131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553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51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8561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63418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2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12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0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6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06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016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923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15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800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55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9643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3450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13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83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16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49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161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327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8294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79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1178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0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1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21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80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49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81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24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2047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692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24849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58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67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07173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79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41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2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5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29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47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688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2467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343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0781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00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78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369684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19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01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9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37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16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224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778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8700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85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482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21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137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98805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21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0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18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83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92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392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6301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541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5134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2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9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57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25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82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041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753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0864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077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4328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61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79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2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33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240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965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41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56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77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3639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2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26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6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06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40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636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807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6373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35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7997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40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1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8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94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57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856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78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3861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623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1180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66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2684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86248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797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93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74905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89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3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16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60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663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700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761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169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50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16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7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44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323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0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981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5465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446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0497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83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8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1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56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31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13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990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9347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380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176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15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9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51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62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27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99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3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1124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097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1508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178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22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7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06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837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557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638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678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792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0448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70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33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7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425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794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68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112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336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59240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0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3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17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33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01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4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613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384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5686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23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241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63508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324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790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646249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75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80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15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46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255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733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0769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20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7170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2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9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6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54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1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2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173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8232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229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6776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60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69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31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8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11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23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8067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09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5773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37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4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8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60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17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82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635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7805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826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3245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7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693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44306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66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74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7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12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799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9742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541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6758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51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5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31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19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327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5750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773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558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47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8445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78316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54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37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04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64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773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961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710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9628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806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789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29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90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5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3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04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20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76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3440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962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5271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2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4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7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74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89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96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23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330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710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2411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03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0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81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86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36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860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096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612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7064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7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4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83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788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23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955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936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232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8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1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0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31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59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439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235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004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473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4526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2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29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4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87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5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571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807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0571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678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6891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5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8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45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14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042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922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8703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077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9790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2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6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5261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39426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95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16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60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18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8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47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488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460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21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6269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7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7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06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35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064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875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0013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18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306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5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2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59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60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910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126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3849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486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6005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8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4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58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21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385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855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63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87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257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86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812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75413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58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6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65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94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114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8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5134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522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28204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29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25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2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588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77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52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45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9564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87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0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8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9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0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39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765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90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971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290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8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31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56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46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49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113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502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1792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344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044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07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7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1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56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835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7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5019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27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2107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1337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03873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42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1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179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26351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93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0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8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21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017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02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422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135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049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6810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090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8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443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96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514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189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103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2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8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7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52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529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218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51699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67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8057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30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3309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05135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54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1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86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15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692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77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6810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884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9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8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28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85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84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35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956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848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7887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38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0608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1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5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0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95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572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572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585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754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23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6787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62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86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4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701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544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079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570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13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05465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85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37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0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84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33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102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492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0350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3263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0923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0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0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1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5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41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9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517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564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46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139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6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2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76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97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4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24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716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984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251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599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34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2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4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77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919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19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397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887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323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20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7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615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3202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15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4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0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33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66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56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4213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47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7473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197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24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8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78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15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17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64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035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623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4022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4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5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2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0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32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051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03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1509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4929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9025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886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1469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04978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35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2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5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69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37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520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410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191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856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944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96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8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7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07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336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289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276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414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049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8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210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73923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762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5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2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06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9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981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831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936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6625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78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6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87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88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191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73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6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53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27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7711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00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7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10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05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328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262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6485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324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9131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9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2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67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2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24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37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5788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050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638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1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35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3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252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94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538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171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653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29545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0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39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0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1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139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562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5830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683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25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2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8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44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2680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55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5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9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5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71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709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7072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609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2746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5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4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69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6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975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297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5143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388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4921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9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4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19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16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24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2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884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1850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8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2548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67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64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74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56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224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539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101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58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4036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59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8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07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41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50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061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6571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108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1554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0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04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98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1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66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943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6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726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017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29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9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9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6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53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612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268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36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7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994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4406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51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8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1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57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64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596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166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156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638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2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9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91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95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49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12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8088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699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6541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38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7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84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42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60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99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313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0812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85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8374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1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868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0998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30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5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24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32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22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67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321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2877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300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09237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8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7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42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22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07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536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38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9240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8435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01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9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01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38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57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914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386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816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5461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6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9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72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50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60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1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569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8506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690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0449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90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9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6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67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300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40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30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3947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167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8083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20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2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7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20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28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960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860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340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69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18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5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1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34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68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50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613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412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903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336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7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0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0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98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024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248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40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8839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577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6203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84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40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10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45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8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540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483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04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4460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27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6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13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02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680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76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2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99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333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58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12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34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8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0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43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474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215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947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223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34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45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2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11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70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836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99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215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890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5477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54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550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1480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65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1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637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1210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791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1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63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0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4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416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424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2090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7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9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70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82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86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218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5290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189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4016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26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53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56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03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348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163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9015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905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4920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82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26679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51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1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8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09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13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83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40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7504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138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89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77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36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85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35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5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938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225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9075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041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9521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7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0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2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28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9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03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467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913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536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7642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9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93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0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1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13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150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0147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725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9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8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52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24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334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99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845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792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720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7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4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27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58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72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375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681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5626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011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8150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75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6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1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954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61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756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159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760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9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5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00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690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31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527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8416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49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6714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2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97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28153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743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79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63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94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092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983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1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3398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239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1622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63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8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32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39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962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821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53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1784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012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4151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786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5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7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8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550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57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487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7607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63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269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5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9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0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81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01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030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35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8224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15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3914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94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54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24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24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94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70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844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452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41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250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1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0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03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06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53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685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025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067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18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050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6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28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35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03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4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70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080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111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640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18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973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40522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40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0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27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02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7396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10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0536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2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8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89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75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106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088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152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130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3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55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88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00689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99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99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63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63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91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3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227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978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045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7619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01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37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74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52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420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90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0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946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91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27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1252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8401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317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44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85759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433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73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12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53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1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61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0040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4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6909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1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95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0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6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4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443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326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1926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647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8640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5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3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93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80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6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733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312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2249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686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9204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761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5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50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37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91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185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75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3092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388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1334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4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35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9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33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94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047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925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579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20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74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02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0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07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63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2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08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59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9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3695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0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7961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689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524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5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02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84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60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08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74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615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65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4173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63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2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6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18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33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55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067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5829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2230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0728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6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94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3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93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8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56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391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174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2564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11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5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65668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15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32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65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1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931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49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9160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690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38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59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6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0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52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53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45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837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99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3418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50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61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35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69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739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11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1913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993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41794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799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890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82869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83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06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363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90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3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5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9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379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514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122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226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6881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154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99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19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52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28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113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4586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27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1300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90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5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88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43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81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8679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278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8645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7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9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0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39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70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702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805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5923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340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454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79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5791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23866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06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02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2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9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46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11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63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736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3268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4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2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86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09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76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99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447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3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369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169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4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3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13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1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77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5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6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41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851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256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990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54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4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13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24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081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231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6036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305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942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61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1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7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41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63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5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65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666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169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8103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26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4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9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18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14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863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656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171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834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702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652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40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80599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72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0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03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0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9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4191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167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530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29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67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9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25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4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23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02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801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988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43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58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286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21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5192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182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985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2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7347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96847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6839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5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37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93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864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51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5847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811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503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35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5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75814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19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34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34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0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18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792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3491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304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3087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47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8632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7482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649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0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7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05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65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339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9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0830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366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695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9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5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73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9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1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864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040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24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83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303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97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541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21310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815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52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358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395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77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957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2438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28234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6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30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67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330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6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53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0870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661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26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7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6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89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70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696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34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399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487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56142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5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16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49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829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38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288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2976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759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776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7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6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86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5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06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14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6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12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1778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1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03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49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974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816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897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276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4779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2856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49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63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21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79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37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023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337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6383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160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3773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08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4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03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428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109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7058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75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4126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41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0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23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1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501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9663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279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5774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0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9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7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0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9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452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068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4267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293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0282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63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87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8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3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42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969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101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540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344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207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8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586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7345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607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68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3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1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21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980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00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0328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851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294404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335694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754163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0640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51187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1442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293214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451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66720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418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6896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916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43367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7468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5655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3090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785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7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0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72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46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5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836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99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5994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65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98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38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91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33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462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975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359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469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905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4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8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60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345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08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097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08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60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6508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5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97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53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21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11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703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299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781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9019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45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0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89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23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14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005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0785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7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253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76192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42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9325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61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48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8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79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893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89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132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798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202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342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58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5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9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81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65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243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674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7697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122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108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8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50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9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7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98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347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6101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541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8875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00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1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6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67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049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980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264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329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306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22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76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4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83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23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0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19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9360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582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135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69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2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96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412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91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7323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746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3289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787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6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75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9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29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19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0441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369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45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5698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9197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21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7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0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1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08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238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75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755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458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85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30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53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6163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33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5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608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442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966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3512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113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37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64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4305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77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1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67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65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717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546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0077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612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133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56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4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23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579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61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8405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973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814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08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8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99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19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71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4235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476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0300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5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9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69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30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811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82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331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00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6350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6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59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5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17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720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108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668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233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697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6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8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9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33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61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1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461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55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30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5948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47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9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848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3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382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560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522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2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25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5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18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212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564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3643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515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587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97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9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47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1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25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143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45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9227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001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6589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33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1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94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9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25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236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846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124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9951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8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2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1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2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38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065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165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2250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127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2743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7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7571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14280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870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1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65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50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348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490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8708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829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8705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1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7654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31550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51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3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42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70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03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74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922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75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3393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68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32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85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81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58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44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11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0184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166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7342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4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58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2737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785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74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43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394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29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82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134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32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0681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24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77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78711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17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8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8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277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852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656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1752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57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7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82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65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629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58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4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806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312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8877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0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59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37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705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784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012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1876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773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4215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87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8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1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478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851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754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9884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030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1588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13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4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2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759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064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235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864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8222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62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5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35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349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59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2702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437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563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31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8622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226222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59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7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73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7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8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050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642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7937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801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7940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17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4181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8806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2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499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71452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4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367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6268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49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46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6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58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28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007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083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652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4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083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42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3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7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38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7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92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183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8233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338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353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4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82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4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7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70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89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2081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97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2115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46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9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03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4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01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47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977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7219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444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652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87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3311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1937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08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42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32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49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452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22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8116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95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9871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5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09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86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3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7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068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941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1472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364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016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03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4684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52884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08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0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91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4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8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486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0129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4852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1016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21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2818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98438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429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62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1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9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7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623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303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5085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9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89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46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35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95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84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6257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45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7054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3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77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50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76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185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5125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59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8329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87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35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1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89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828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47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85741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64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391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09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53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15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15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9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49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980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205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250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274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0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074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80623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56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70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6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1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5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50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844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0872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723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9340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67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76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16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57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84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890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16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2717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288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0200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2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8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85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1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5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53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44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191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740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75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69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72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91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833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21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193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3791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03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3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48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8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798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9194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97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4176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6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513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36573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96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9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09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24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720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53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643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7708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84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271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6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1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09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02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21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1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42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5878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791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060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47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9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26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25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56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045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018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4161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6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0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19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93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775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662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0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9704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803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450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53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95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35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721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8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2110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146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5961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40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943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08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35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3304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099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80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340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17618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20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90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45837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61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35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58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92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58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269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696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702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5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93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67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24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846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526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775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0672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73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9346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1260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73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96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1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7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127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2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4669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361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3220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2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9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1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49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38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25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6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5032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61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383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92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3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65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78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8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61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324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519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662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6067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74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6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1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05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84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647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837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4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575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72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3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68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4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36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405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52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72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076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032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7775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69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5115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13137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83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44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23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28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98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349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821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39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93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2536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015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2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1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28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86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8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86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1945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9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1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69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09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38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916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516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732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8365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16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2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3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45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09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7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047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944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8441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2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94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44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09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56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70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422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2131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279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0653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795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1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3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625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205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644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409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412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693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31324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60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6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11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46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05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6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044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45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895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9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4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92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6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35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85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264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46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3206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87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8711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01627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021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67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14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4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942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252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387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35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203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5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4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88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4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1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224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79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1634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838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257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60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49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74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090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81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82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042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80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859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7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04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57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956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175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7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383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932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7197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0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1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1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0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8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9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28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9937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04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1783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9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1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22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65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024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188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629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430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8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7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19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1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15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19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21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89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2566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9555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36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55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54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1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51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29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601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141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42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86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1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86189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040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26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0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92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66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85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06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059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1840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4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1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2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4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1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60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4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60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071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1884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1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3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85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85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411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222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3202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043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133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7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9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8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55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407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543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1724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804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4381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8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97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82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03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4531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285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331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5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5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5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2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48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458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3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205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22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64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9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69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06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21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65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933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804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5755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5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9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8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21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77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476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86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929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2953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0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96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81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82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876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5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1969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403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639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3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44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25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48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907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516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835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0198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765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990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9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62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73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67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13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37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343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4427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641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663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2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65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87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49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70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23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331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247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381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5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4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348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030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7699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614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6470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11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8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86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784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40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43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5825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7811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84623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3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16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20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97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76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688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7323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211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267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5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7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20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25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277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768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69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301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7594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51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2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60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45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45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60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2497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91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43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51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1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9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8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70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87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384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675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07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551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68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562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12441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66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6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81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63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33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2466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4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737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833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3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0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9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59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689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259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902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3693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2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040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02319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03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41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94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976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695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026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853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4635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48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8300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9966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53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6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00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9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39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67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68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8565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118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6291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47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7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90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4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864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4594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65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965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0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1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24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79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749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779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75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000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465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8665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70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85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58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11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203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93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604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238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95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6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64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3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91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85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414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6930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083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3890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89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61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8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56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383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92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29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3288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104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42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15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2457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99952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617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39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7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39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98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857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892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682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621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141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8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23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93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37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2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214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03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8505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926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499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9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15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02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18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70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0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79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421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991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4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7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5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56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34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989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842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73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1829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3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66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28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9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166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93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26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11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773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0646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9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002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21785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508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4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29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80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4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365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622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328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854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7707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5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0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399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031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298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550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02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0598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5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6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8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10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1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73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822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616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934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32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7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2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5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65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07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2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040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80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794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548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8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7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97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0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280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18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766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583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0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8425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4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9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27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65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45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291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536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37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703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654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8582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68024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76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4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8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76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89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65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8794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70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6531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882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2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96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756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12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51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799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352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3578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5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2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92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593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64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415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009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5969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6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1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40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5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19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60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664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190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565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38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7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81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38825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194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38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04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929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33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853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997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224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88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910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77223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92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33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4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89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63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54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28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759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450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70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5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57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4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0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32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196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14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716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676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00401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0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1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08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1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44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860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544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6072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93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7958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74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1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36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69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527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872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55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150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644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5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0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66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38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161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904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19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991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2454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728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1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50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932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11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725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3341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580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170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34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83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59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11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648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52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7113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859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08487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9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2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6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88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802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129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283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077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07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0345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6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51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35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13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16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58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186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8508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996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2977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63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64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79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54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294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178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3914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521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2890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770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7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23410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88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0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11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566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586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1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843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90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39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4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55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18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86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759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9503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593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6713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6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0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16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54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010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206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854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3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433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9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8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8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926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239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878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315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4314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77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6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54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84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284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914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112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24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101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0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0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2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2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7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74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557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48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523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267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1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8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5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3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880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23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17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02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115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699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78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7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07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2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148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347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414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51614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56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6229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2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9907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23981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7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560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87755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7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8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40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4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21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590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915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5069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02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270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340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893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87383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55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9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5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12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86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96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644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590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653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542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3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01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73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54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294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01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6438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885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5410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34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8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1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17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309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025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9130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10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869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4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89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4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8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52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893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168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275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021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9122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5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35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20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96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913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98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2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45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340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7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8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08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2793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646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8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01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4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240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72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734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48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955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3744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65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84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1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49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677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037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709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875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687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107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9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0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14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544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326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30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25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004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0712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845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75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4600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932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40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88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99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8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231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682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78471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826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94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21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83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72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43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35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025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07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279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6199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430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9073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84976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75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8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48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4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64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82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624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456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5989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37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5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79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89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417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503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838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6935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8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7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30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3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931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82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26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0177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866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71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609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0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74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3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8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619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351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441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153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792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0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34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51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9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76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40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6024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177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1176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28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0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0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95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42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14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920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94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9302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23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2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01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887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75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17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56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942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518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8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1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6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0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64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30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827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93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001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14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4626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01576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332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16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60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85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230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5746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697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285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2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9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0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50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19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5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80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0730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5590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5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86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60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571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889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970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342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78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7268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97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46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6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45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44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2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639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59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50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3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73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14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48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71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058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0287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095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03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55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935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977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94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5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56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60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40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112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129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131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668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740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07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02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695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73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25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8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49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15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12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53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8650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849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7770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5457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073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0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23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95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10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68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164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699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027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7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2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81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48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45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13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8161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17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779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24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5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88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38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29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930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900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1976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0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65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4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75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134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65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29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768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440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3214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59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43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98316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616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9702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79815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766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20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7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83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69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25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919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95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99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892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439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55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24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00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621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25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087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824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958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458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8365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0388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31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01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05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57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4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23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912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238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98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0070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52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52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83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95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63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50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0919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888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9361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5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46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8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57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231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530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339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723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75673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0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411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36271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71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1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14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49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813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81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78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96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140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586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62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86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89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44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631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3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88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335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42563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4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1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31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17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67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174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780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82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618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210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18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7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88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10704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56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0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6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7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4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368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2076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2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2221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2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76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77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01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11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841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1772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803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4878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93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16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7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6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12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122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209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1220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140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318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10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763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30833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18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58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68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05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08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184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02340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3017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5785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7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9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22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58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16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88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492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567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008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75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0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0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36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43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01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384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89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910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19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5531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57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75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9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61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49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537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0330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849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9537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0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21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83549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15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2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26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3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05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887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360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062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755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550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69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596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006684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17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47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09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497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45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204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8026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411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695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7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9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04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55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30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09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907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5808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814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7340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8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9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3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8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75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40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595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2643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77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0259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98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26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83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78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4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15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38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719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5286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5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94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43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02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7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223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047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032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727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8368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67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77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99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453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563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844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511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45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3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8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07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849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728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6536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98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609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85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254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222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99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7312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982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9852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2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7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77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9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487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97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572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587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154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770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18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8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7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0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13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95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55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741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3976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82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13378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4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43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10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77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34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437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126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750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714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219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9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3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25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66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2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32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469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6142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913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2367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88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5597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2111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94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4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17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559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28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1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3904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545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165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39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96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8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59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31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84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507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670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094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9495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467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1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9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00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97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06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280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418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31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4477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5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0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27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30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07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40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127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29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4273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80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0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06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28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84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972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39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762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57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3455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91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9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1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8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3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374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02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505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933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322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19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3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52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1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62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1067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29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206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16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1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5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52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52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228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2388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71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21006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2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9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2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98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9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50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305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7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065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161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17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41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45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72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601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602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477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026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7044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44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7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1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7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231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5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10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17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413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435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88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2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0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31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5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10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001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3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34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8667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1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86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95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09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435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8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0246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88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5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0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66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169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9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63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959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39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46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0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7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26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40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13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60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499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620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133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4769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2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2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0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71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0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374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63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8859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517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8545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4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78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25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9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01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730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4092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916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9938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81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5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1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9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24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013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86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52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289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963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8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303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382455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05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7278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09645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49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09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00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53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655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2029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908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306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73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5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04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98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082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65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3965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231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7488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5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4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96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881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56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67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968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939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215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1403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04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0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0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44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6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827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094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350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97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6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8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8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71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727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52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68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6152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053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2502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5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8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39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7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46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887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2459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957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8015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12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42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45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89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008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20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015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6598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90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845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69096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98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69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5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0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39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80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128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4808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658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4710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56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6852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82604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63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9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10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46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567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485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824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955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971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0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1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74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91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3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065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539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4217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931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4285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8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2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8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77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87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788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803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575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479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2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3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1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35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70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19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012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14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9635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98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7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4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78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84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9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389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829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434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370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41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1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21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32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89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484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629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6962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9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24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82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504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860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562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1068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4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5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51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577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51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6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334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576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217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93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14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45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44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980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665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13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501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171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751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89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8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7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86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14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841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77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2857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420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2843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8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36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72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91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3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9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51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055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874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1979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94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2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08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1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57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871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393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802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077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05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713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3492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70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1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2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02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20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45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862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178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873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526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1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83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66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03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07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68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5372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668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9301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16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348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90808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47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3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03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46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3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20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053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151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96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527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211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20097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70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5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09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9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038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537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057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3516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52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418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4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0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22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39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79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611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8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953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393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391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6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93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69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36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943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8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898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521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2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204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75919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19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8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48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06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11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70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24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083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483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2248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31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100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17562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40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0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6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59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5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78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260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8340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585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44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60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9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5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0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55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41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28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380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15963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77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2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04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8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74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63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537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5377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453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8689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70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7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91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940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04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8623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334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6783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7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63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23483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8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5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6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36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26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10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140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545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19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586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63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7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95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50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84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712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251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8907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098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5517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77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03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7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35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10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911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686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096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529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0970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23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36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93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15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46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77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658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482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188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2674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3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5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4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7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83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60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716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051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859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68461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40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3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70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86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64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2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568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83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2947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67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655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905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3313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98852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9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7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01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869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406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4121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086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5447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1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516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73418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06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11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76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11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175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27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482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9521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74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46422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61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73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7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89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5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94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301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1446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479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2174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61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8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9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24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8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851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465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281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6961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228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8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23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9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64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822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720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4448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275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9972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899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991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92402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99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23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6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91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08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566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037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7609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223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0739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9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9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95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76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06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966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063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012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5786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6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38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0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39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19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801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656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41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4763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7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091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55297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058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09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3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635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7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6040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310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2624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1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8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91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7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038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50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0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166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5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0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35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29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1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741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01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919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973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958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3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1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2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66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94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4426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77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7655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640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6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67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26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171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440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281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7870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665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93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0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42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3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94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82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62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660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792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887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34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5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56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01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40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761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164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918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5806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1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2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50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89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273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450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777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150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6039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68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17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17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339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5617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554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649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3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61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86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86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3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36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032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6981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975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8801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4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54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67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76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808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67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051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298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796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2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7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04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031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242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9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9529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023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15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01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0139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60522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116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0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5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44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8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987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190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8942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792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0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14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9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03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2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20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14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93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8057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88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8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91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674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8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460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0555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789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89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300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180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12935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23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3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1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39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05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08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51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522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003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8602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37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57416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75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72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1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41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1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32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823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490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3812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526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9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1324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40313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012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638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54456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17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8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9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5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0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60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551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252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216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35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27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91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48296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20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9837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83074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97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9652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1210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62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8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70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55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96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161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8411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525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3693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6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44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39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25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14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620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410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28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556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1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82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8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59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31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80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887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276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436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8200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45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9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90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57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8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673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92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998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636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4422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64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3897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23307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729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9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5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11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2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900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224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2376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174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9195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84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3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60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743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747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392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2544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811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6219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2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93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1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45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34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34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0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313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5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0648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03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4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77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15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5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5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0484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72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05449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35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8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0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1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97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86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693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416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31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595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4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1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4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7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88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33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174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1283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37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64543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31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26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53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251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330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0243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13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339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64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2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9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798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625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997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371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965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64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27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0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24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0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544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528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1664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926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028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4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3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04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82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54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060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879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3339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6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6578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2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0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0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0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7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39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065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597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340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7553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26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96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1891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972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3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25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26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714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059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023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6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749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81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72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87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91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114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804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235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083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769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8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4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50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89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37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527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080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734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314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605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900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95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8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848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035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368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694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651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35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696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4911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390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79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9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79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54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80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847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046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472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8148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9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17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2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964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554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613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230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6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4361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6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0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9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5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45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9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98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3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999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5124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5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4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4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13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00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873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251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851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86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5219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9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8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28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89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44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834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180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09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630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5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02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86228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35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10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8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79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04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723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2835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443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6988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6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7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6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72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953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012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688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0420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316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2509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54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48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3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34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454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451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46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9658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8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27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25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450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95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102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2706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647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5849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1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0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34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57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04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078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9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0509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77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9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00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15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41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753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64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5933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933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4014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4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85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17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8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359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048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180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9872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584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911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80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4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8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77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5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04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51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356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988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06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1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1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77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5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71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992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1409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680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3273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40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9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93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24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6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041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232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627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6129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5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1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0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12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09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75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99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1528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084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9529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46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83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39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357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0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1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376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755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0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9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5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05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6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239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23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3326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099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8523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19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82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81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498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48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579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544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078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473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28573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27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62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4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5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2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2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625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9738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65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4868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46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1419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42174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56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43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9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21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446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80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9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88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29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9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04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17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88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41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002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89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347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5853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285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2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63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93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29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85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905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428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831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7263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77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4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0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91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92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460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351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2562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769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3296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00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77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85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5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10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854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3518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136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314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8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8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3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7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14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23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925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0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882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4112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4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8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45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8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84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166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6615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644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7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2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94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50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726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23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425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976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338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68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97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96129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01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69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57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21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127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43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026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019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06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8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9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99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0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34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347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99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16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3781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56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155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99154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90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00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03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1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577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63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345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512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066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847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13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9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81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83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86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039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1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0219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241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63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891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89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42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4502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274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260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4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33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97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22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95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31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58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724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324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394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753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5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80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98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716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35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892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0711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883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7534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95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40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8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13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22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127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354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7934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185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84360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10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1676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9543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243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7909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57520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40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5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73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17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1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378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03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7891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13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6579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55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7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55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82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494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895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161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3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0865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1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8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27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11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4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20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890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256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8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6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6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36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49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884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481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222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486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432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6977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5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7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2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62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3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787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4433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127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996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4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40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61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773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988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763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68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451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440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6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4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0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51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40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414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024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9304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586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3411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8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2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54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65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2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11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259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726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712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9867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3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9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13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59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34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44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404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2458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096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6433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5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4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14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5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78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51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822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13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092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331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30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027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31550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663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992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14414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768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99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47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00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24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681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3009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14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7152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8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69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2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645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730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9024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460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488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1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41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19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90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277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93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2098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935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238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2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9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42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63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33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842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12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3356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840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7141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92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5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41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78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642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229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63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006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66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62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89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63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571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550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178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6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4773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4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9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36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36695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20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1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79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86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181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122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782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552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81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648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0012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906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7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68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405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59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178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71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190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134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154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2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53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42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673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909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299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634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2816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9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6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68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34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61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72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604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1065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670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4968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5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1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10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45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92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09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164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0933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420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60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1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9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64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76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65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85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9337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75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5565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3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4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68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37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66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366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14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56923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796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3846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80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0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93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862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204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191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9441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277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277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981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0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2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6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871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33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463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08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318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7926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166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5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06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14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27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407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309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0381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4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9037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4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5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7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52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78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74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45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935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5060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63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9685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9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9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52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5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6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25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133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5882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215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1413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60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2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7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4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80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46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107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736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91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6098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2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1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09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09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53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426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086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771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426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574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57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7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55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7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667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28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664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914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7006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0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38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1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00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85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29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67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069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992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1814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53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1542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49689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2876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519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2193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00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0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84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38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116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924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48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1462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87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286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3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1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87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12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74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46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417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9504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771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4655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5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5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9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5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47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05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152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806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4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85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4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8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55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1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1383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980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2198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10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1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15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99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168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1495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442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608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48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9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53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74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1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67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543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946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9155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5142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66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14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24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73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14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43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164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846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938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1985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6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8387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0581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chart" Target="charts/chart3.xml"/><Relationship Id="rId26" Type="http://schemas.openxmlformats.org/officeDocument/2006/relationships/chart" Target="charts/chart9.xml"/><Relationship Id="rId39" Type="http://schemas.openxmlformats.org/officeDocument/2006/relationships/footer" Target="footer4.xml"/><Relationship Id="rId21" Type="http://schemas.openxmlformats.org/officeDocument/2006/relationships/image" Target="media/image7.png"/><Relationship Id="rId34" Type="http://schemas.openxmlformats.org/officeDocument/2006/relationships/image" Target="media/image15.png"/><Relationship Id="rId42" Type="http://schemas.openxmlformats.org/officeDocument/2006/relationships/image" Target="media/image17.png"/><Relationship Id="rId47" Type="http://schemas.openxmlformats.org/officeDocument/2006/relationships/hyperlink" Target="https://stat.gov.pl/metainformacje/slownik-pojec/pojecia-stosowane-w-statystyce-publicznej/" TargetMode="External"/><Relationship Id="rId50" Type="http://schemas.openxmlformats.org/officeDocument/2006/relationships/hyperlink" Target="https://stat.gov.pl/metainformacje/slownik-pojec/pojecia-stosowane-w-statystyce-publicznej/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9" Type="http://schemas.openxmlformats.org/officeDocument/2006/relationships/image" Target="media/image10.png"/><Relationship Id="rId11" Type="http://schemas.openxmlformats.org/officeDocument/2006/relationships/footer" Target="footer1.xml"/><Relationship Id="rId24" Type="http://schemas.openxmlformats.org/officeDocument/2006/relationships/chart" Target="charts/chart7.xml"/><Relationship Id="rId32" Type="http://schemas.openxmlformats.org/officeDocument/2006/relationships/image" Target="media/image13.png"/><Relationship Id="rId37" Type="http://schemas.openxmlformats.org/officeDocument/2006/relationships/footer" Target="footer3.xml"/><Relationship Id="rId40" Type="http://schemas.openxmlformats.org/officeDocument/2006/relationships/image" Target="media/image16.png"/><Relationship Id="rId45" Type="http://schemas.openxmlformats.org/officeDocument/2006/relationships/hyperlink" Target="https://bdl.stat.gov.pl/BDL/start" TargetMode="External"/><Relationship Id="rId53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chart" Target="charts/chart4.xml"/><Relationship Id="rId31" Type="http://schemas.openxmlformats.org/officeDocument/2006/relationships/image" Target="media/image12.png"/><Relationship Id="rId44" Type="http://schemas.openxmlformats.org/officeDocument/2006/relationships/image" Target="media/image18.png"/><Relationship Id="rId52" Type="http://schemas.openxmlformats.org/officeDocument/2006/relationships/footer" Target="footer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kielce.stat.gov.pl/" TargetMode="External"/><Relationship Id="rId22" Type="http://schemas.openxmlformats.org/officeDocument/2006/relationships/chart" Target="charts/chart5.xml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hyperlink" Target="https://zielonagora.stat.gov.pl/osrodki/osrodek-badan-koniunktury/obk-dane/" TargetMode="External"/><Relationship Id="rId43" Type="http://schemas.openxmlformats.org/officeDocument/2006/relationships/hyperlink" Target="https://www.facebook.com/UrzadStatystycznyKielce/" TargetMode="External"/><Relationship Id="rId48" Type="http://schemas.openxmlformats.org/officeDocument/2006/relationships/hyperlink" Target="https://bdl.stat.gov.pl/BDL/start" TargetMode="External"/><Relationship Id="rId8" Type="http://schemas.openxmlformats.org/officeDocument/2006/relationships/webSettings" Target="webSettings.xml"/><Relationship Id="rId51" Type="http://schemas.openxmlformats.org/officeDocument/2006/relationships/header" Target="header4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5.png"/><Relationship Id="rId25" Type="http://schemas.openxmlformats.org/officeDocument/2006/relationships/chart" Target="charts/chart8.xml"/><Relationship Id="rId33" Type="http://schemas.openxmlformats.org/officeDocument/2006/relationships/image" Target="media/image14.png"/><Relationship Id="rId38" Type="http://schemas.openxmlformats.org/officeDocument/2006/relationships/header" Target="header3.xml"/><Relationship Id="rId46" Type="http://schemas.openxmlformats.org/officeDocument/2006/relationships/hyperlink" Target="http://swaid.stat.gov.pl/SitePages/StronaGlownaDBW.aspx" TargetMode="External"/><Relationship Id="rId20" Type="http://schemas.openxmlformats.org/officeDocument/2006/relationships/image" Target="media/image6.png"/><Relationship Id="rId41" Type="http://schemas.openxmlformats.org/officeDocument/2006/relationships/hyperlink" Target="https://twitter.com/Kielce_STAT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1.xml"/><Relationship Id="rId23" Type="http://schemas.openxmlformats.org/officeDocument/2006/relationships/chart" Target="charts/chart6.xml"/><Relationship Id="rId28" Type="http://schemas.openxmlformats.org/officeDocument/2006/relationships/image" Target="media/image9.png"/><Relationship Id="rId36" Type="http://schemas.openxmlformats.org/officeDocument/2006/relationships/header" Target="header2.xml"/><Relationship Id="rId49" Type="http://schemas.openxmlformats.org/officeDocument/2006/relationships/hyperlink" Target="http://swaid.stat.gov.pl/SitePages/StronaGlownaDBW.aspx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2\Komunikat%2008_2022\Wykresy\Dynamika%20przeci&#281;tnego%20zatrudnienia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2\Komunikat%2008_2022\Wykresy\Stopa%20bezrobocia%20rejestrowanego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wkie0463\WOBR_Zasoby\Komunikaty\2022\Komunikat%2008_2022\Wykresy\bezrobotni%20na%201%20ofert&#281;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2\Komunikat%2008_2022\Wykresy\Dynamika%20przeci&#281;tnego%20wynagrodzenia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2\Komunikat%2008_2022\Wykresy\Przeci&#281;tne%20ceny%20skupu%20&#380;ywca%20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2\Komunikat%2008_2022\Wykresy\Relacja%20przeci&#281;tnych%20cen%20skupu%20&#380;w%20do%20c&#380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2\Komunikat%2008_2022\Wykresy\Dynamika%20produkcji%20sprzedanej%20przemys&#322;u.xls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2\Komunikat%2008_2022\Wykresy\Dynamika_mieszka&#324;_oddanych_do_u&#380;ytkowania_baza_2015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wkie0463\WOBR_Zasoby\Komunikaty\2022\Komunikat%2008_2022\Wykresy\Mieszkania_VIII_2022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631743742180826E-2"/>
          <c:y val="8.3837652420697267E-2"/>
          <c:w val="0.94637296860595599"/>
          <c:h val="0.65303036099677514"/>
        </c:manualLayout>
      </c:layout>
      <c:lineChart>
        <c:grouping val="standard"/>
        <c:varyColors val="0"/>
        <c:ser>
          <c:idx val="1"/>
          <c:order val="0"/>
          <c:tx>
            <c:strRef>
              <c:f>zatr_wynagr!$C$8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zatr_wynagr!$A$22:$B$65</c:f>
              <c:multiLvlStrCache>
                <c:ptCount val="44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zatr_wynagr!$C$22:$C$65</c:f>
              <c:numCache>
                <c:formatCode>General</c:formatCode>
                <c:ptCount val="44"/>
                <c:pt idx="0">
                  <c:v>113.6</c:v>
                </c:pt>
                <c:pt idx="1">
                  <c:v>113.8</c:v>
                </c:pt>
                <c:pt idx="2" formatCode="0.0">
                  <c:v>114</c:v>
                </c:pt>
                <c:pt idx="3" formatCode="0.0">
                  <c:v>114</c:v>
                </c:pt>
                <c:pt idx="4">
                  <c:v>113.8</c:v>
                </c:pt>
                <c:pt idx="5" formatCode="0.0">
                  <c:v>114</c:v>
                </c:pt>
                <c:pt idx="6" formatCode="0.0">
                  <c:v>114.1</c:v>
                </c:pt>
                <c:pt idx="7" formatCode="0.0">
                  <c:v>114</c:v>
                </c:pt>
                <c:pt idx="8" formatCode="0.0">
                  <c:v>113.9</c:v>
                </c:pt>
                <c:pt idx="9" formatCode="0.0">
                  <c:v>113.9</c:v>
                </c:pt>
                <c:pt idx="10" formatCode="0.0">
                  <c:v>114.1</c:v>
                </c:pt>
                <c:pt idx="11" formatCode="0.0">
                  <c:v>114.1</c:v>
                </c:pt>
                <c:pt idx="12" formatCode="0.0">
                  <c:v>114.9</c:v>
                </c:pt>
                <c:pt idx="13" formatCode="0.0">
                  <c:v>115</c:v>
                </c:pt>
                <c:pt idx="14" formatCode="0.0">
                  <c:v>114.4</c:v>
                </c:pt>
                <c:pt idx="15" formatCode="0.0">
                  <c:v>111.7</c:v>
                </c:pt>
                <c:pt idx="16" formatCode="0.0">
                  <c:v>110.1</c:v>
                </c:pt>
                <c:pt idx="17" formatCode="0.0">
                  <c:v>110.3</c:v>
                </c:pt>
                <c:pt idx="18" formatCode="0.0">
                  <c:v>111.5</c:v>
                </c:pt>
                <c:pt idx="19" formatCode="0.0">
                  <c:v>112.3</c:v>
                </c:pt>
                <c:pt idx="20" formatCode="0.0">
                  <c:v>112.6</c:v>
                </c:pt>
                <c:pt idx="21" formatCode="0.0">
                  <c:v>112.7</c:v>
                </c:pt>
                <c:pt idx="22" formatCode="0.0">
                  <c:v>112.7</c:v>
                </c:pt>
                <c:pt idx="23" formatCode="0.0">
                  <c:v>112.9</c:v>
                </c:pt>
                <c:pt idx="24" formatCode="0.0">
                  <c:v>112.7</c:v>
                </c:pt>
                <c:pt idx="25" formatCode="0.0">
                  <c:v>113</c:v>
                </c:pt>
                <c:pt idx="26" formatCode="0.0">
                  <c:v>112.9</c:v>
                </c:pt>
                <c:pt idx="27" formatCode="0.0">
                  <c:v>112.7</c:v>
                </c:pt>
                <c:pt idx="28" formatCode="0.0">
                  <c:v>113</c:v>
                </c:pt>
                <c:pt idx="29" formatCode="0.0">
                  <c:v>113.3</c:v>
                </c:pt>
                <c:pt idx="30" formatCode="0.0">
                  <c:v>113.3</c:v>
                </c:pt>
                <c:pt idx="31" formatCode="0.0">
                  <c:v>113.1</c:v>
                </c:pt>
                <c:pt idx="32" formatCode="0.0">
                  <c:v>113</c:v>
                </c:pt>
                <c:pt idx="33" formatCode="0.0">
                  <c:v>113.1</c:v>
                </c:pt>
                <c:pt idx="34" formatCode="0.0">
                  <c:v>113.3</c:v>
                </c:pt>
                <c:pt idx="35" formatCode="0.0">
                  <c:v>113.3</c:v>
                </c:pt>
                <c:pt idx="36" formatCode="0.0">
                  <c:v>115</c:v>
                </c:pt>
                <c:pt idx="37" formatCode="0.0">
                  <c:v>115.2</c:v>
                </c:pt>
                <c:pt idx="38" formatCode="0.0">
                  <c:v>115.4</c:v>
                </c:pt>
                <c:pt idx="39" formatCode="0.0">
                  <c:v>115.6</c:v>
                </c:pt>
                <c:pt idx="40">
                  <c:v>115.5</c:v>
                </c:pt>
                <c:pt idx="41">
                  <c:v>115.6</c:v>
                </c:pt>
                <c:pt idx="42">
                  <c:v>115.8</c:v>
                </c:pt>
                <c:pt idx="43">
                  <c:v>115.7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326-41BC-9FE5-46439B37DBC9}"/>
            </c:ext>
          </c:extLst>
        </c:ser>
        <c:ser>
          <c:idx val="0"/>
          <c:order val="1"/>
          <c:tx>
            <c:strRef>
              <c:f>zatr_wynagr!$D$8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zatr_wynagr!$A$22:$B$65</c:f>
              <c:multiLvlStrCache>
                <c:ptCount val="44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zatr_wynagr!$D$22:$D$65</c:f>
              <c:numCache>
                <c:formatCode>General</c:formatCode>
                <c:ptCount val="44"/>
                <c:pt idx="0">
                  <c:v>115.1</c:v>
                </c:pt>
                <c:pt idx="1">
                  <c:v>115.1</c:v>
                </c:pt>
                <c:pt idx="2">
                  <c:v>115.1</c:v>
                </c:pt>
                <c:pt idx="3">
                  <c:v>114.9</c:v>
                </c:pt>
                <c:pt idx="4">
                  <c:v>114.7</c:v>
                </c:pt>
                <c:pt idx="5">
                  <c:v>115</c:v>
                </c:pt>
                <c:pt idx="6">
                  <c:v>115</c:v>
                </c:pt>
                <c:pt idx="7">
                  <c:v>115</c:v>
                </c:pt>
                <c:pt idx="8">
                  <c:v>114.9</c:v>
                </c:pt>
                <c:pt idx="9">
                  <c:v>113.2</c:v>
                </c:pt>
                <c:pt idx="10">
                  <c:v>113.1</c:v>
                </c:pt>
                <c:pt idx="11">
                  <c:v>112.5</c:v>
                </c:pt>
                <c:pt idx="12">
                  <c:v>112.6</c:v>
                </c:pt>
                <c:pt idx="13">
                  <c:v>114.7</c:v>
                </c:pt>
                <c:pt idx="14" formatCode="0.0">
                  <c:v>113.9</c:v>
                </c:pt>
                <c:pt idx="15">
                  <c:v>111.6</c:v>
                </c:pt>
                <c:pt idx="16">
                  <c:v>110.4</c:v>
                </c:pt>
                <c:pt idx="17" formatCode="0.0">
                  <c:v>110.8</c:v>
                </c:pt>
                <c:pt idx="18" formatCode="0.0">
                  <c:v>111.7</c:v>
                </c:pt>
                <c:pt idx="19" formatCode="0.0">
                  <c:v>111.8</c:v>
                </c:pt>
                <c:pt idx="20" formatCode="0.0">
                  <c:v>112.1</c:v>
                </c:pt>
                <c:pt idx="21" formatCode="0.0">
                  <c:v>112</c:v>
                </c:pt>
                <c:pt idx="22" formatCode="0.0">
                  <c:v>111.6</c:v>
                </c:pt>
                <c:pt idx="23" formatCode="0.0">
                  <c:v>111.8</c:v>
                </c:pt>
                <c:pt idx="24" formatCode="0.0">
                  <c:v>111</c:v>
                </c:pt>
                <c:pt idx="25">
                  <c:v>111.7</c:v>
                </c:pt>
                <c:pt idx="26" formatCode="0.0">
                  <c:v>111.7</c:v>
                </c:pt>
                <c:pt idx="27" formatCode="0.0">
                  <c:v>111.4</c:v>
                </c:pt>
                <c:pt idx="28" formatCode="0.0">
                  <c:v>111.8</c:v>
                </c:pt>
                <c:pt idx="29" formatCode="0.0">
                  <c:v>111.9</c:v>
                </c:pt>
                <c:pt idx="30" formatCode="0.0">
                  <c:v>112.2</c:v>
                </c:pt>
                <c:pt idx="31" formatCode="0.0">
                  <c:v>112.2</c:v>
                </c:pt>
                <c:pt idx="32" formatCode="0.0">
                  <c:v>112.3</c:v>
                </c:pt>
                <c:pt idx="33" formatCode="0.0">
                  <c:v>112.5</c:v>
                </c:pt>
                <c:pt idx="34" formatCode="0.0">
                  <c:v>112.5</c:v>
                </c:pt>
                <c:pt idx="35" formatCode="0.0">
                  <c:v>111.7</c:v>
                </c:pt>
                <c:pt idx="36" formatCode="0.0">
                  <c:v>112.1</c:v>
                </c:pt>
                <c:pt idx="37" formatCode="0.0">
                  <c:v>112.2</c:v>
                </c:pt>
                <c:pt idx="38" formatCode="0.0">
                  <c:v>112.6</c:v>
                </c:pt>
                <c:pt idx="39" formatCode="0.0">
                  <c:v>113.2</c:v>
                </c:pt>
                <c:pt idx="40">
                  <c:v>112.9</c:v>
                </c:pt>
                <c:pt idx="41">
                  <c:v>112.8</c:v>
                </c:pt>
                <c:pt idx="42" formatCode="0.0">
                  <c:v>112.9</c:v>
                </c:pt>
                <c:pt idx="43" formatCode="0.0">
                  <c:v>112.2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326-41BC-9FE5-46439B37DBC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398871039"/>
        <c:axId val="1"/>
      </c:lineChart>
      <c:catAx>
        <c:axId val="1398871039"/>
        <c:scaling>
          <c:orientation val="minMax"/>
        </c:scaling>
        <c:delete val="0"/>
        <c:axPos val="b"/>
        <c:numFmt formatCode="#.##0\.00" sourceLinked="0"/>
        <c:majorTickMark val="out"/>
        <c:minorTickMark val="none"/>
        <c:tickLblPos val="nextTo"/>
        <c:spPr>
          <a:ln w="12700">
            <a:solidFill>
              <a:srgbClr val="D9D9D9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in val="100"/>
        </c:scaling>
        <c:delete val="0"/>
        <c:axPos val="l"/>
        <c:majorGridlines>
          <c:spPr>
            <a:ln w="6350">
              <a:solidFill>
                <a:srgbClr val="D9D9D9"/>
              </a:solidFill>
            </a:ln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398871039"/>
        <c:crosses val="autoZero"/>
        <c:crossBetween val="between"/>
        <c:majorUnit val="2"/>
      </c:valAx>
      <c:spPr>
        <a:noFill/>
        <a:ln w="25400"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995355665287598"/>
          <c:y val="0.91032788811846277"/>
          <c:w val="0.31931367053694559"/>
          <c:h val="6.644729110353742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516539575177912E-2"/>
          <c:y val="0.10245035500436336"/>
          <c:w val="0.95913439156066616"/>
          <c:h val="0.63486383846025252"/>
        </c:manualLayout>
      </c:layout>
      <c:lineChart>
        <c:grouping val="standard"/>
        <c:varyColors val="0"/>
        <c:ser>
          <c:idx val="0"/>
          <c:order val="0"/>
          <c:tx>
            <c:strRef>
              <c:f>bezrobocie!$D$2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bezrobocie!$B$171:$C$214</c:f>
              <c:multiLvlStrCache>
                <c:ptCount val="44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bezrobocie!$D$171:$D$214</c:f>
              <c:numCache>
                <c:formatCode>General</c:formatCode>
                <c:ptCount val="44"/>
                <c:pt idx="0">
                  <c:v>6.1</c:v>
                </c:pt>
                <c:pt idx="1">
                  <c:v>6.1</c:v>
                </c:pt>
                <c:pt idx="2">
                  <c:v>5.9</c:v>
                </c:pt>
                <c:pt idx="3">
                  <c:v>5.6</c:v>
                </c:pt>
                <c:pt idx="4" formatCode="0.0">
                  <c:v>5.4</c:v>
                </c:pt>
                <c:pt idx="5">
                  <c:v>5.3</c:v>
                </c:pt>
                <c:pt idx="6" formatCode="0.0">
                  <c:v>5.2</c:v>
                </c:pt>
                <c:pt idx="7">
                  <c:v>5.2</c:v>
                </c:pt>
                <c:pt idx="8">
                  <c:v>5.0999999999999996</c:v>
                </c:pt>
                <c:pt idx="9" formatCode="0.0">
                  <c:v>5</c:v>
                </c:pt>
                <c:pt idx="10">
                  <c:v>5.0999999999999996</c:v>
                </c:pt>
                <c:pt idx="11">
                  <c:v>5.2</c:v>
                </c:pt>
                <c:pt idx="12">
                  <c:v>5.5</c:v>
                </c:pt>
                <c:pt idx="13">
                  <c:v>5.5</c:v>
                </c:pt>
                <c:pt idx="14">
                  <c:v>5.4</c:v>
                </c:pt>
                <c:pt idx="15">
                  <c:v>5.8</c:v>
                </c:pt>
                <c:pt idx="16" formatCode="0.0">
                  <c:v>6</c:v>
                </c:pt>
                <c:pt idx="17">
                  <c:v>6.1</c:v>
                </c:pt>
                <c:pt idx="18">
                  <c:v>6.1</c:v>
                </c:pt>
                <c:pt idx="19">
                  <c:v>6.1</c:v>
                </c:pt>
                <c:pt idx="20">
                  <c:v>6.1</c:v>
                </c:pt>
                <c:pt idx="21">
                  <c:v>6.1</c:v>
                </c:pt>
                <c:pt idx="22">
                  <c:v>6.1</c:v>
                </c:pt>
                <c:pt idx="23">
                  <c:v>6.3</c:v>
                </c:pt>
                <c:pt idx="24">
                  <c:v>6.5</c:v>
                </c:pt>
                <c:pt idx="25">
                  <c:v>6.6</c:v>
                </c:pt>
                <c:pt idx="26">
                  <c:v>6.4</c:v>
                </c:pt>
                <c:pt idx="27">
                  <c:v>6.3</c:v>
                </c:pt>
                <c:pt idx="28">
                  <c:v>6.1</c:v>
                </c:pt>
                <c:pt idx="29" formatCode="0.0">
                  <c:v>6</c:v>
                </c:pt>
                <c:pt idx="30">
                  <c:v>5.9</c:v>
                </c:pt>
                <c:pt idx="31">
                  <c:v>5.8</c:v>
                </c:pt>
                <c:pt idx="32" formatCode="0.0">
                  <c:v>5.6</c:v>
                </c:pt>
                <c:pt idx="33">
                  <c:v>5.5</c:v>
                </c:pt>
                <c:pt idx="34">
                  <c:v>5.4</c:v>
                </c:pt>
                <c:pt idx="35">
                  <c:v>5.4</c:v>
                </c:pt>
                <c:pt idx="36">
                  <c:v>5.5</c:v>
                </c:pt>
                <c:pt idx="37">
                  <c:v>5.5</c:v>
                </c:pt>
                <c:pt idx="38">
                  <c:v>5.4</c:v>
                </c:pt>
                <c:pt idx="39">
                  <c:v>5.2</c:v>
                </c:pt>
                <c:pt idx="40">
                  <c:v>5.0999999999999996</c:v>
                </c:pt>
                <c:pt idx="41">
                  <c:v>4.9000000000000004</c:v>
                </c:pt>
                <c:pt idx="42">
                  <c:v>4.9000000000000004</c:v>
                </c:pt>
                <c:pt idx="43">
                  <c:v>4.8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3FF-494F-A1B8-E5097605FAD2}"/>
            </c:ext>
          </c:extLst>
        </c:ser>
        <c:ser>
          <c:idx val="1"/>
          <c:order val="1"/>
          <c:tx>
            <c:strRef>
              <c:f>bezrobocie!$E$2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bezrobocie!$B$171:$C$214</c:f>
              <c:multiLvlStrCache>
                <c:ptCount val="44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bezrobocie!$E$171:$E$214</c:f>
              <c:numCache>
                <c:formatCode>General</c:formatCode>
                <c:ptCount val="44"/>
                <c:pt idx="0">
                  <c:v>8.8000000000000007</c:v>
                </c:pt>
                <c:pt idx="1">
                  <c:v>8.6</c:v>
                </c:pt>
                <c:pt idx="2">
                  <c:v>8.3000000000000007</c:v>
                </c:pt>
                <c:pt idx="3" formatCode="0.0">
                  <c:v>8</c:v>
                </c:pt>
                <c:pt idx="4" formatCode="0.0">
                  <c:v>7.8</c:v>
                </c:pt>
                <c:pt idx="5">
                  <c:v>7.6</c:v>
                </c:pt>
                <c:pt idx="6" formatCode="0.0">
                  <c:v>7.7</c:v>
                </c:pt>
                <c:pt idx="7">
                  <c:v>7.7</c:v>
                </c:pt>
                <c:pt idx="8">
                  <c:v>7.7</c:v>
                </c:pt>
                <c:pt idx="9">
                  <c:v>7.6</c:v>
                </c:pt>
                <c:pt idx="10">
                  <c:v>7.7</c:v>
                </c:pt>
                <c:pt idx="11" formatCode="0.0">
                  <c:v>8</c:v>
                </c:pt>
                <c:pt idx="12">
                  <c:v>8.4</c:v>
                </c:pt>
                <c:pt idx="13">
                  <c:v>8.3000000000000007</c:v>
                </c:pt>
                <c:pt idx="14" formatCode="0.0">
                  <c:v>8.1</c:v>
                </c:pt>
                <c:pt idx="15">
                  <c:v>8.4</c:v>
                </c:pt>
                <c:pt idx="16" formatCode="0.0">
                  <c:v>8.6</c:v>
                </c:pt>
                <c:pt idx="17" formatCode="0.0">
                  <c:v>8.6</c:v>
                </c:pt>
                <c:pt idx="18" formatCode="0.0">
                  <c:v>8.6999999999999993</c:v>
                </c:pt>
                <c:pt idx="19" formatCode="0.0">
                  <c:v>8.6</c:v>
                </c:pt>
                <c:pt idx="20" formatCode="0.0">
                  <c:v>8.5</c:v>
                </c:pt>
                <c:pt idx="21" formatCode="0.0">
                  <c:v>8.3000000000000007</c:v>
                </c:pt>
                <c:pt idx="22" formatCode="0.0">
                  <c:v>8.3000000000000007</c:v>
                </c:pt>
                <c:pt idx="23" formatCode="0.0">
                  <c:v>8.5</c:v>
                </c:pt>
                <c:pt idx="24">
                  <c:v>8.9</c:v>
                </c:pt>
                <c:pt idx="25" formatCode="0.0">
                  <c:v>8.9</c:v>
                </c:pt>
                <c:pt idx="26" formatCode="0.0">
                  <c:v>8.6999999999999993</c:v>
                </c:pt>
                <c:pt idx="27" formatCode="0.0">
                  <c:v>8.4</c:v>
                </c:pt>
                <c:pt idx="28">
                  <c:v>8.1999999999999993</c:v>
                </c:pt>
                <c:pt idx="29" formatCode="0.0">
                  <c:v>8</c:v>
                </c:pt>
                <c:pt idx="30">
                  <c:v>7.8</c:v>
                </c:pt>
                <c:pt idx="31">
                  <c:v>7.8</c:v>
                </c:pt>
                <c:pt idx="32" formatCode="0.0">
                  <c:v>7.5</c:v>
                </c:pt>
                <c:pt idx="33">
                  <c:v>7.3</c:v>
                </c:pt>
                <c:pt idx="34">
                  <c:v>7.3</c:v>
                </c:pt>
                <c:pt idx="35">
                  <c:v>7.3</c:v>
                </c:pt>
                <c:pt idx="36">
                  <c:v>7.6</c:v>
                </c:pt>
                <c:pt idx="37">
                  <c:v>7.5</c:v>
                </c:pt>
                <c:pt idx="38">
                  <c:v>7.3</c:v>
                </c:pt>
                <c:pt idx="39" formatCode="0.0">
                  <c:v>7</c:v>
                </c:pt>
                <c:pt idx="40">
                  <c:v>6.8</c:v>
                </c:pt>
                <c:pt idx="41">
                  <c:v>6.5</c:v>
                </c:pt>
                <c:pt idx="42">
                  <c:v>6.5</c:v>
                </c:pt>
                <c:pt idx="43">
                  <c:v>6.5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3FF-494F-A1B8-E5097605FAD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18224816"/>
        <c:axId val="-1018224272"/>
      </c:lineChart>
      <c:catAx>
        <c:axId val="-1018224816"/>
        <c:scaling>
          <c:orientation val="minMax"/>
        </c:scaling>
        <c:delete val="0"/>
        <c:axPos val="b"/>
        <c:majorGridlines>
          <c:spPr>
            <a:ln w="6350">
              <a:noFill/>
            </a:ln>
          </c:spPr>
        </c:majorGridlines>
        <c:numFmt formatCode="#,##0.00" sourceLinked="0"/>
        <c:majorTickMark val="out"/>
        <c:minorTickMark val="none"/>
        <c:tickLblPos val="nextTo"/>
        <c:spPr>
          <a:ln w="12700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018224272"/>
        <c:crosses val="autoZero"/>
        <c:auto val="1"/>
        <c:lblAlgn val="ctr"/>
        <c:lblOffset val="100"/>
        <c:noMultiLvlLbl val="0"/>
      </c:catAx>
      <c:valAx>
        <c:axId val="-1018224272"/>
        <c:scaling>
          <c:orientation val="minMax"/>
          <c:max val="10"/>
          <c:min val="0"/>
        </c:scaling>
        <c:delete val="0"/>
        <c:axPos val="l"/>
        <c:majorGridlines>
          <c:spPr>
            <a:ln w="6350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50" b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9.3079803969659536E-3"/>
              <c:y val="2.7954360090577356E-2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018224816"/>
        <c:crosses val="autoZero"/>
        <c:crossBetween val="between"/>
        <c:majorUnit val="1"/>
      </c:valAx>
      <c:spPr>
        <a:noFill/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515820095066082"/>
          <c:y val="0.92196995881486543"/>
          <c:w val="0.2871447201175325"/>
          <c:h val="7.328965879265085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8980509745127435E-2"/>
          <c:y val="0.10989743499940231"/>
          <c:w val="0.95352323838080955"/>
          <c:h val="0.7122488334791484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522398"/>
            </a:solidFill>
            <a:ln w="38100">
              <a:noFill/>
            </a:ln>
          </c:spPr>
          <c:invertIfNegative val="0"/>
          <c:cat>
            <c:multiLvlStrRef>
              <c:f>Arkusz1!$A$148:$B$191</c:f>
              <c:multiLvlStrCache>
                <c:ptCount val="44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Arkusz1!$C$148:$C$191</c:f>
              <c:numCache>
                <c:formatCode>0</c:formatCode>
                <c:ptCount val="44"/>
                <c:pt idx="0">
                  <c:v>17</c:v>
                </c:pt>
                <c:pt idx="1">
                  <c:v>18</c:v>
                </c:pt>
                <c:pt idx="2">
                  <c:v>25</c:v>
                </c:pt>
                <c:pt idx="3">
                  <c:v>19</c:v>
                </c:pt>
                <c:pt idx="4">
                  <c:v>20.60475482912333</c:v>
                </c:pt>
                <c:pt idx="5" formatCode="General">
                  <c:v>19.157298063297119</c:v>
                </c:pt>
                <c:pt idx="6" formatCode="General">
                  <c:v>19.122997172478794</c:v>
                </c:pt>
                <c:pt idx="7">
                  <c:v>19</c:v>
                </c:pt>
                <c:pt idx="8">
                  <c:v>23</c:v>
                </c:pt>
                <c:pt idx="9">
                  <c:v>24</c:v>
                </c:pt>
                <c:pt idx="10">
                  <c:v>28.78606615059817</c:v>
                </c:pt>
                <c:pt idx="11">
                  <c:v>53.016393442622949</c:v>
                </c:pt>
                <c:pt idx="12">
                  <c:v>28</c:v>
                </c:pt>
                <c:pt idx="13">
                  <c:v>24</c:v>
                </c:pt>
                <c:pt idx="14">
                  <c:v>31</c:v>
                </c:pt>
                <c:pt idx="15">
                  <c:v>36.435813573180702</c:v>
                </c:pt>
                <c:pt idx="16">
                  <c:v>36.729838709677416</c:v>
                </c:pt>
                <c:pt idx="17">
                  <c:v>29.307298335467351</c:v>
                </c:pt>
                <c:pt idx="18">
                  <c:v>23</c:v>
                </c:pt>
                <c:pt idx="19">
                  <c:v>24.016868740115971</c:v>
                </c:pt>
                <c:pt idx="20">
                  <c:v>24</c:v>
                </c:pt>
                <c:pt idx="21">
                  <c:v>32.726394052044611</c:v>
                </c:pt>
                <c:pt idx="22">
                  <c:v>38.820264317180616</c:v>
                </c:pt>
                <c:pt idx="23">
                  <c:v>57</c:v>
                </c:pt>
                <c:pt idx="24">
                  <c:v>39</c:v>
                </c:pt>
                <c:pt idx="25">
                  <c:v>24.96806812134114</c:v>
                </c:pt>
                <c:pt idx="26">
                  <c:v>27.267622461170848</c:v>
                </c:pt>
                <c:pt idx="27">
                  <c:v>22.055944055944057</c:v>
                </c:pt>
                <c:pt idx="28">
                  <c:v>20</c:v>
                </c:pt>
                <c:pt idx="29">
                  <c:v>18</c:v>
                </c:pt>
                <c:pt idx="30">
                  <c:v>20.633249370277078</c:v>
                </c:pt>
                <c:pt idx="31">
                  <c:v>18</c:v>
                </c:pt>
                <c:pt idx="32">
                  <c:v>17</c:v>
                </c:pt>
                <c:pt idx="33">
                  <c:v>16</c:v>
                </c:pt>
                <c:pt idx="34">
                  <c:v>18</c:v>
                </c:pt>
                <c:pt idx="35">
                  <c:v>25</c:v>
                </c:pt>
                <c:pt idx="36">
                  <c:v>24</c:v>
                </c:pt>
                <c:pt idx="37">
                  <c:v>15</c:v>
                </c:pt>
                <c:pt idx="38">
                  <c:v>13</c:v>
                </c:pt>
                <c:pt idx="39">
                  <c:v>17</c:v>
                </c:pt>
                <c:pt idx="40">
                  <c:v>14</c:v>
                </c:pt>
                <c:pt idx="41">
                  <c:v>15</c:v>
                </c:pt>
                <c:pt idx="42">
                  <c:v>17</c:v>
                </c:pt>
                <c:pt idx="43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D3B-4022-99C8-BE7AF15465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axId val="1800717103"/>
        <c:axId val="1"/>
      </c:barChart>
      <c:catAx>
        <c:axId val="1800717103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ax val="60"/>
          <c:min val="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800717103"/>
        <c:crosses val="autoZero"/>
        <c:crossBetween val="between"/>
        <c:majorUnit val="10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4759774909245986E-2"/>
          <c:y val="7.9166905756213671E-2"/>
          <c:w val="0.94822059613682308"/>
          <c:h val="0.58104842777005816"/>
        </c:manualLayout>
      </c:layout>
      <c:lineChart>
        <c:grouping val="standard"/>
        <c:varyColors val="0"/>
        <c:ser>
          <c:idx val="1"/>
          <c:order val="0"/>
          <c:tx>
            <c:v>Polska</c:v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wynagrodzenia!$A$54:$B$97</c:f>
              <c:multiLvlStrCache>
                <c:ptCount val="44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wynagrodzenia!$D$54:$D$97</c:f>
              <c:numCache>
                <c:formatCode>0.0</c:formatCode>
                <c:ptCount val="44"/>
                <c:pt idx="0">
                  <c:v>119.9</c:v>
                </c:pt>
                <c:pt idx="1">
                  <c:v>120.4</c:v>
                </c:pt>
                <c:pt idx="2">
                  <c:v>125.6</c:v>
                </c:pt>
                <c:pt idx="3">
                  <c:v>126.1</c:v>
                </c:pt>
                <c:pt idx="4">
                  <c:v>122.9</c:v>
                </c:pt>
                <c:pt idx="5">
                  <c:v>124</c:v>
                </c:pt>
                <c:pt idx="6">
                  <c:v>125.9</c:v>
                </c:pt>
                <c:pt idx="7">
                  <c:v>124.5</c:v>
                </c:pt>
                <c:pt idx="8">
                  <c:v>123.5</c:v>
                </c:pt>
                <c:pt idx="9">
                  <c:v>126.6</c:v>
                </c:pt>
                <c:pt idx="10">
                  <c:v>127</c:v>
                </c:pt>
                <c:pt idx="11">
                  <c:v>136.1</c:v>
                </c:pt>
                <c:pt idx="12">
                  <c:v>128.30000000000001</c:v>
                </c:pt>
                <c:pt idx="13">
                  <c:v>129.5</c:v>
                </c:pt>
                <c:pt idx="14">
                  <c:v>133.4</c:v>
                </c:pt>
                <c:pt idx="15">
                  <c:v>128.5</c:v>
                </c:pt>
                <c:pt idx="16">
                  <c:v>124.5</c:v>
                </c:pt>
                <c:pt idx="17">
                  <c:v>128.5</c:v>
                </c:pt>
                <c:pt idx="18">
                  <c:v>130.80000000000001</c:v>
                </c:pt>
                <c:pt idx="19">
                  <c:v>129.80000000000001</c:v>
                </c:pt>
                <c:pt idx="20">
                  <c:v>130.6</c:v>
                </c:pt>
                <c:pt idx="21">
                  <c:v>132.69999999999999</c:v>
                </c:pt>
                <c:pt idx="22">
                  <c:v>133.4</c:v>
                </c:pt>
                <c:pt idx="23">
                  <c:v>145.30000000000001</c:v>
                </c:pt>
                <c:pt idx="24">
                  <c:v>134.69999999999999</c:v>
                </c:pt>
                <c:pt idx="25">
                  <c:v>135.5</c:v>
                </c:pt>
                <c:pt idx="26">
                  <c:v>144.30000000000001</c:v>
                </c:pt>
                <c:pt idx="27">
                  <c:v>141.30000000000001</c:v>
                </c:pt>
                <c:pt idx="28">
                  <c:v>137.19999999999999</c:v>
                </c:pt>
                <c:pt idx="29">
                  <c:v>141.19999999999999</c:v>
                </c:pt>
                <c:pt idx="30">
                  <c:v>142.5</c:v>
                </c:pt>
                <c:pt idx="31">
                  <c:v>142.4</c:v>
                </c:pt>
                <c:pt idx="32">
                  <c:v>142.4</c:v>
                </c:pt>
                <c:pt idx="33">
                  <c:v>144.30000000000001</c:v>
                </c:pt>
                <c:pt idx="34">
                  <c:v>146.9</c:v>
                </c:pt>
                <c:pt idx="35">
                  <c:v>162</c:v>
                </c:pt>
                <c:pt idx="36">
                  <c:v>147.9</c:v>
                </c:pt>
                <c:pt idx="37">
                  <c:v>151.69999999999999</c:v>
                </c:pt>
                <c:pt idx="38">
                  <c:v>162.6</c:v>
                </c:pt>
                <c:pt idx="39">
                  <c:v>161.6</c:v>
                </c:pt>
                <c:pt idx="40">
                  <c:v>156.1</c:v>
                </c:pt>
                <c:pt idx="41" formatCode="General">
                  <c:v>159.80000000000001</c:v>
                </c:pt>
                <c:pt idx="42" formatCode="General">
                  <c:v>165.2</c:v>
                </c:pt>
                <c:pt idx="43">
                  <c:v>160.4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D73-4CBC-92E6-915F30A510E0}"/>
            </c:ext>
          </c:extLst>
        </c:ser>
        <c:ser>
          <c:idx val="2"/>
          <c:order val="1"/>
          <c:tx>
            <c:v>Świętokrzyskie</c:v>
          </c:tx>
          <c:spPr>
            <a:ln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wynagrodzenia!$A$54:$B$97</c:f>
              <c:multiLvlStrCache>
                <c:ptCount val="44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wynagrodzenia!$C$54:$C$97</c:f>
              <c:numCache>
                <c:formatCode>General</c:formatCode>
                <c:ptCount val="44"/>
                <c:pt idx="0">
                  <c:v>120.1</c:v>
                </c:pt>
                <c:pt idx="1">
                  <c:v>117.3</c:v>
                </c:pt>
                <c:pt idx="2">
                  <c:v>122.6</c:v>
                </c:pt>
                <c:pt idx="3">
                  <c:v>124.6</c:v>
                </c:pt>
                <c:pt idx="4">
                  <c:v>125.1</c:v>
                </c:pt>
                <c:pt idx="5">
                  <c:v>122.2</c:v>
                </c:pt>
                <c:pt idx="6">
                  <c:v>127.6</c:v>
                </c:pt>
                <c:pt idx="7">
                  <c:v>124.2</c:v>
                </c:pt>
                <c:pt idx="8">
                  <c:v>123.7</c:v>
                </c:pt>
                <c:pt idx="9">
                  <c:v>127.4</c:v>
                </c:pt>
                <c:pt idx="10">
                  <c:v>128.80000000000001</c:v>
                </c:pt>
                <c:pt idx="11">
                  <c:v>131.6</c:v>
                </c:pt>
                <c:pt idx="12">
                  <c:v>128.80000000000001</c:v>
                </c:pt>
                <c:pt idx="13">
                  <c:v>127.6</c:v>
                </c:pt>
                <c:pt idx="14">
                  <c:v>128.5</c:v>
                </c:pt>
                <c:pt idx="15">
                  <c:v>123.6</c:v>
                </c:pt>
                <c:pt idx="16">
                  <c:v>124.7</c:v>
                </c:pt>
                <c:pt idx="17">
                  <c:v>124.1</c:v>
                </c:pt>
                <c:pt idx="18">
                  <c:v>132.4</c:v>
                </c:pt>
                <c:pt idx="19">
                  <c:v>130.4</c:v>
                </c:pt>
                <c:pt idx="20">
                  <c:v>132.6</c:v>
                </c:pt>
                <c:pt idx="21">
                  <c:v>133.30000000000001</c:v>
                </c:pt>
                <c:pt idx="22">
                  <c:v>135.80000000000001</c:v>
                </c:pt>
                <c:pt idx="23">
                  <c:v>139.19999999999999</c:v>
                </c:pt>
                <c:pt idx="24" formatCode="0.0">
                  <c:v>133.9</c:v>
                </c:pt>
                <c:pt idx="25" formatCode="0.0">
                  <c:v>133</c:v>
                </c:pt>
                <c:pt idx="26" formatCode="0.0">
                  <c:v>139.1</c:v>
                </c:pt>
                <c:pt idx="27" formatCode="0.0">
                  <c:v>136.69999999999999</c:v>
                </c:pt>
                <c:pt idx="28" formatCode="0.0">
                  <c:v>136.19999999999999</c:v>
                </c:pt>
                <c:pt idx="29" formatCode="0.0">
                  <c:v>136.69999999999999</c:v>
                </c:pt>
                <c:pt idx="30" formatCode="0.0">
                  <c:v>143.80000000000001</c:v>
                </c:pt>
                <c:pt idx="31" formatCode="0.0">
                  <c:v>140.6</c:v>
                </c:pt>
                <c:pt idx="32" formatCode="0.0">
                  <c:v>140.9</c:v>
                </c:pt>
                <c:pt idx="33" formatCode="0.0">
                  <c:v>142.4</c:v>
                </c:pt>
                <c:pt idx="34" formatCode="0.0">
                  <c:v>146.4</c:v>
                </c:pt>
                <c:pt idx="35" formatCode="0.0">
                  <c:v>153</c:v>
                </c:pt>
                <c:pt idx="36">
                  <c:v>143.19999999999999</c:v>
                </c:pt>
                <c:pt idx="37" formatCode="0.0">
                  <c:v>144.19999999999999</c:v>
                </c:pt>
                <c:pt idx="38" formatCode="0.0">
                  <c:v>154.4</c:v>
                </c:pt>
                <c:pt idx="39" formatCode="0.0">
                  <c:v>155.30000000000001</c:v>
                </c:pt>
                <c:pt idx="40" formatCode="0.0">
                  <c:v>155.5</c:v>
                </c:pt>
                <c:pt idx="41">
                  <c:v>154.1</c:v>
                </c:pt>
                <c:pt idx="42">
                  <c:v>161.69999999999999</c:v>
                </c:pt>
                <c:pt idx="43" formatCode="0.0">
                  <c:v>158.1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D73-4CBC-92E6-915F30A510E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979288927"/>
        <c:axId val="1"/>
      </c:lineChart>
      <c:catAx>
        <c:axId val="1979288927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ax val="170"/>
          <c:min val="10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979288927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36291591688423358"/>
          <c:y val="0.86517049741251983"/>
          <c:w val="0.30764427894333551"/>
          <c:h val="8.6246506636063147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689817551383378E-2"/>
          <c:y val="0.10741970360501053"/>
          <c:w val="0.90452648607603259"/>
          <c:h val="0.662816309437123"/>
        </c:manualLayout>
      </c:layout>
      <c:lineChart>
        <c:grouping val="standard"/>
        <c:varyColors val="0"/>
        <c:ser>
          <c:idx val="0"/>
          <c:order val="0"/>
          <c:tx>
            <c:strRef>
              <c:f>przeciętne_c_skupu_żywca_i_mlek!$C$3</c:f>
              <c:strCache>
                <c:ptCount val="1"/>
                <c:pt idx="0">
                  <c:v>bydło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przeciętne_c_skupu_żywca_i_mlek!$A$148:$B$191</c:f>
              <c:multiLvlStrCache>
                <c:ptCount val="44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przeciętne_c_skupu_żywca_i_mlek!$C$148:$C$191</c:f>
              <c:numCache>
                <c:formatCode>0.00</c:formatCode>
                <c:ptCount val="44"/>
                <c:pt idx="0">
                  <c:v>7.12</c:v>
                </c:pt>
                <c:pt idx="1">
                  <c:v>6.82</c:v>
                </c:pt>
                <c:pt idx="2">
                  <c:v>6.75</c:v>
                </c:pt>
                <c:pt idx="3">
                  <c:v>7</c:v>
                </c:pt>
                <c:pt idx="4">
                  <c:v>6.75</c:v>
                </c:pt>
                <c:pt idx="5">
                  <c:v>6.49</c:v>
                </c:pt>
                <c:pt idx="6">
                  <c:v>6.05</c:v>
                </c:pt>
                <c:pt idx="7">
                  <c:v>6.21</c:v>
                </c:pt>
                <c:pt idx="8">
                  <c:v>6.23</c:v>
                </c:pt>
                <c:pt idx="9">
                  <c:v>6.27</c:v>
                </c:pt>
                <c:pt idx="10">
                  <c:v>6.33</c:v>
                </c:pt>
                <c:pt idx="11">
                  <c:v>6.47</c:v>
                </c:pt>
                <c:pt idx="12">
                  <c:v>6.48</c:v>
                </c:pt>
                <c:pt idx="13">
                  <c:v>6.63</c:v>
                </c:pt>
                <c:pt idx="14">
                  <c:v>6.54</c:v>
                </c:pt>
                <c:pt idx="15">
                  <c:v>6.25</c:v>
                </c:pt>
                <c:pt idx="16">
                  <c:v>6.37</c:v>
                </c:pt>
                <c:pt idx="17">
                  <c:v>6.34</c:v>
                </c:pt>
                <c:pt idx="18">
                  <c:v>6.08</c:v>
                </c:pt>
                <c:pt idx="19">
                  <c:v>6.19</c:v>
                </c:pt>
                <c:pt idx="20">
                  <c:v>6.23</c:v>
                </c:pt>
                <c:pt idx="21">
                  <c:v>6.39</c:v>
                </c:pt>
                <c:pt idx="22">
                  <c:v>6.4</c:v>
                </c:pt>
                <c:pt idx="23">
                  <c:v>6.54</c:v>
                </c:pt>
                <c:pt idx="24">
                  <c:v>6.69</c:v>
                </c:pt>
                <c:pt idx="25">
                  <c:v>6.75</c:v>
                </c:pt>
                <c:pt idx="26">
                  <c:v>6.79</c:v>
                </c:pt>
                <c:pt idx="27">
                  <c:v>6.83</c:v>
                </c:pt>
                <c:pt idx="28">
                  <c:v>7</c:v>
                </c:pt>
                <c:pt idx="29">
                  <c:v>7.4</c:v>
                </c:pt>
                <c:pt idx="30">
                  <c:v>7.25</c:v>
                </c:pt>
                <c:pt idx="31">
                  <c:v>7.48</c:v>
                </c:pt>
                <c:pt idx="32">
                  <c:v>7.42</c:v>
                </c:pt>
                <c:pt idx="33">
                  <c:v>8.16</c:v>
                </c:pt>
                <c:pt idx="34">
                  <c:v>7.95</c:v>
                </c:pt>
                <c:pt idx="35">
                  <c:v>8.8000000000000007</c:v>
                </c:pt>
                <c:pt idx="36">
                  <c:v>9.48</c:v>
                </c:pt>
                <c:pt idx="37">
                  <c:v>9.3699999999999992</c:v>
                </c:pt>
                <c:pt idx="38">
                  <c:v>9.85</c:v>
                </c:pt>
                <c:pt idx="39">
                  <c:v>11.66</c:v>
                </c:pt>
                <c:pt idx="40">
                  <c:v>12.02</c:v>
                </c:pt>
                <c:pt idx="41">
                  <c:v>11.04</c:v>
                </c:pt>
                <c:pt idx="42">
                  <c:v>10.51</c:v>
                </c:pt>
                <c:pt idx="43">
                  <c:v>11.31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D00-4A2A-BB53-5EFAFB145F4F}"/>
            </c:ext>
          </c:extLst>
        </c:ser>
        <c:ser>
          <c:idx val="1"/>
          <c:order val="1"/>
          <c:tx>
            <c:strRef>
              <c:f>przeciętne_c_skupu_żywca_i_mlek!$D$3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5400">
              <a:solidFill>
                <a:srgbClr val="B27DD9"/>
              </a:solidFill>
            </a:ln>
          </c:spPr>
          <c:marker>
            <c:symbol val="none"/>
          </c:marker>
          <c:cat>
            <c:multiLvlStrRef>
              <c:f>przeciętne_c_skupu_żywca_i_mlek!$A$148:$B$191</c:f>
              <c:multiLvlStrCache>
                <c:ptCount val="44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przeciętne_c_skupu_żywca_i_mlek!$D$148:$D$191</c:f>
              <c:numCache>
                <c:formatCode>0.00</c:formatCode>
                <c:ptCount val="44"/>
                <c:pt idx="0">
                  <c:v>4.09</c:v>
                </c:pt>
                <c:pt idx="1">
                  <c:v>4.2</c:v>
                </c:pt>
                <c:pt idx="2">
                  <c:v>4.4800000000000004</c:v>
                </c:pt>
                <c:pt idx="3">
                  <c:v>5.8</c:v>
                </c:pt>
                <c:pt idx="4">
                  <c:v>5.41</c:v>
                </c:pt>
                <c:pt idx="5">
                  <c:v>5.81</c:v>
                </c:pt>
                <c:pt idx="6">
                  <c:v>5.69</c:v>
                </c:pt>
                <c:pt idx="7">
                  <c:v>5.81</c:v>
                </c:pt>
                <c:pt idx="8">
                  <c:v>5.9</c:v>
                </c:pt>
                <c:pt idx="9">
                  <c:v>5.97</c:v>
                </c:pt>
                <c:pt idx="10">
                  <c:v>6.07</c:v>
                </c:pt>
                <c:pt idx="11">
                  <c:v>6.39</c:v>
                </c:pt>
                <c:pt idx="12">
                  <c:v>6</c:v>
                </c:pt>
                <c:pt idx="13">
                  <c:v>6.24</c:v>
                </c:pt>
                <c:pt idx="14">
                  <c:v>6.35</c:v>
                </c:pt>
                <c:pt idx="15">
                  <c:v>5.94</c:v>
                </c:pt>
                <c:pt idx="16">
                  <c:v>5.17</c:v>
                </c:pt>
                <c:pt idx="17">
                  <c:v>5.64</c:v>
                </c:pt>
                <c:pt idx="18">
                  <c:v>5.08</c:v>
                </c:pt>
                <c:pt idx="19">
                  <c:v>4.96</c:v>
                </c:pt>
                <c:pt idx="20">
                  <c:v>4.55</c:v>
                </c:pt>
                <c:pt idx="21">
                  <c:v>4.34</c:v>
                </c:pt>
                <c:pt idx="22">
                  <c:v>3.98</c:v>
                </c:pt>
                <c:pt idx="23">
                  <c:v>3.88</c:v>
                </c:pt>
                <c:pt idx="24">
                  <c:v>3.95</c:v>
                </c:pt>
                <c:pt idx="25">
                  <c:v>4.2699999999999996</c:v>
                </c:pt>
                <c:pt idx="26">
                  <c:v>5.33</c:v>
                </c:pt>
                <c:pt idx="27">
                  <c:v>5.18</c:v>
                </c:pt>
                <c:pt idx="28">
                  <c:v>5.34</c:v>
                </c:pt>
                <c:pt idx="29">
                  <c:v>5.29</c:v>
                </c:pt>
                <c:pt idx="30">
                  <c:v>5.04</c:v>
                </c:pt>
                <c:pt idx="31">
                  <c:v>5.23</c:v>
                </c:pt>
                <c:pt idx="32">
                  <c:v>4.5999999999999996</c:v>
                </c:pt>
                <c:pt idx="33">
                  <c:v>4.3899999999999997</c:v>
                </c:pt>
                <c:pt idx="34">
                  <c:v>4.2699999999999996</c:v>
                </c:pt>
                <c:pt idx="35">
                  <c:v>4.6900000000000004</c:v>
                </c:pt>
                <c:pt idx="36">
                  <c:v>4.4800000000000004</c:v>
                </c:pt>
                <c:pt idx="37">
                  <c:v>4.25</c:v>
                </c:pt>
                <c:pt idx="38">
                  <c:v>6.64</c:v>
                </c:pt>
                <c:pt idx="39">
                  <c:v>6.86</c:v>
                </c:pt>
                <c:pt idx="40">
                  <c:v>6.57</c:v>
                </c:pt>
                <c:pt idx="41">
                  <c:v>6.85</c:v>
                </c:pt>
                <c:pt idx="42">
                  <c:v>7.06</c:v>
                </c:pt>
                <c:pt idx="43">
                  <c:v>7.58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D00-4A2A-BB53-5EFAFB145F4F}"/>
            </c:ext>
          </c:extLst>
        </c:ser>
        <c:ser>
          <c:idx val="2"/>
          <c:order val="2"/>
          <c:tx>
            <c:strRef>
              <c:f>przeciętne_c_skupu_żywca_i_mlek!$E$3</c:f>
              <c:strCache>
                <c:ptCount val="1"/>
                <c:pt idx="0">
                  <c:v>drób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przeciętne_c_skupu_żywca_i_mlek!$A$148:$B$191</c:f>
              <c:multiLvlStrCache>
                <c:ptCount val="44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przeciętne_c_skupu_żywca_i_mlek!$E$148:$E$191</c:f>
              <c:numCache>
                <c:formatCode>0.00</c:formatCode>
                <c:ptCount val="44"/>
                <c:pt idx="0">
                  <c:v>3.18</c:v>
                </c:pt>
                <c:pt idx="1">
                  <c:v>3.61</c:v>
                </c:pt>
                <c:pt idx="2">
                  <c:v>3.74</c:v>
                </c:pt>
                <c:pt idx="3">
                  <c:v>3.83</c:v>
                </c:pt>
                <c:pt idx="4">
                  <c:v>3.65</c:v>
                </c:pt>
                <c:pt idx="5">
                  <c:v>3.83</c:v>
                </c:pt>
                <c:pt idx="6">
                  <c:v>3.94</c:v>
                </c:pt>
                <c:pt idx="7">
                  <c:v>4.13</c:v>
                </c:pt>
                <c:pt idx="8">
                  <c:v>3.86</c:v>
                </c:pt>
                <c:pt idx="9">
                  <c:v>3.86</c:v>
                </c:pt>
                <c:pt idx="10">
                  <c:v>3.65</c:v>
                </c:pt>
                <c:pt idx="11">
                  <c:v>3.92</c:v>
                </c:pt>
                <c:pt idx="12">
                  <c:v>3.53</c:v>
                </c:pt>
                <c:pt idx="13">
                  <c:v>3.65</c:v>
                </c:pt>
                <c:pt idx="14">
                  <c:v>3.53</c:v>
                </c:pt>
                <c:pt idx="15">
                  <c:v>2.71</c:v>
                </c:pt>
                <c:pt idx="16">
                  <c:v>3.39</c:v>
                </c:pt>
                <c:pt idx="17">
                  <c:v>3.32</c:v>
                </c:pt>
                <c:pt idx="18">
                  <c:v>3.79</c:v>
                </c:pt>
                <c:pt idx="19">
                  <c:v>3.83</c:v>
                </c:pt>
                <c:pt idx="20">
                  <c:v>3.44</c:v>
                </c:pt>
                <c:pt idx="21">
                  <c:v>3.51</c:v>
                </c:pt>
                <c:pt idx="22">
                  <c:v>3.02</c:v>
                </c:pt>
                <c:pt idx="23">
                  <c:v>3.09</c:v>
                </c:pt>
                <c:pt idx="24">
                  <c:v>3.52</c:v>
                </c:pt>
                <c:pt idx="25">
                  <c:v>3.73</c:v>
                </c:pt>
                <c:pt idx="26">
                  <c:v>3.97</c:v>
                </c:pt>
                <c:pt idx="27">
                  <c:v>3.99</c:v>
                </c:pt>
                <c:pt idx="28">
                  <c:v>4.37</c:v>
                </c:pt>
                <c:pt idx="29">
                  <c:v>4.37</c:v>
                </c:pt>
                <c:pt idx="30">
                  <c:v>4.4400000000000004</c:v>
                </c:pt>
                <c:pt idx="31">
                  <c:v>4.5999999999999996</c:v>
                </c:pt>
                <c:pt idx="32">
                  <c:v>4.2699999999999996</c:v>
                </c:pt>
                <c:pt idx="33">
                  <c:v>4.04</c:v>
                </c:pt>
                <c:pt idx="34">
                  <c:v>4.18</c:v>
                </c:pt>
                <c:pt idx="35">
                  <c:v>4.59</c:v>
                </c:pt>
                <c:pt idx="36">
                  <c:v>4.6500000000000004</c:v>
                </c:pt>
                <c:pt idx="37">
                  <c:v>4.8099999999999996</c:v>
                </c:pt>
                <c:pt idx="38">
                  <c:v>6.02</c:v>
                </c:pt>
                <c:pt idx="39">
                  <c:v>6</c:v>
                </c:pt>
                <c:pt idx="40">
                  <c:v>6.75</c:v>
                </c:pt>
                <c:pt idx="41">
                  <c:v>5.91</c:v>
                </c:pt>
                <c:pt idx="42">
                  <c:v>5.88</c:v>
                </c:pt>
                <c:pt idx="43">
                  <c:v>6.94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BD00-4A2A-BB53-5EFAFB145F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4727632"/>
        <c:axId val="1444727088"/>
      </c:lineChart>
      <c:lineChart>
        <c:grouping val="standard"/>
        <c:varyColors val="0"/>
        <c:ser>
          <c:idx val="3"/>
          <c:order val="3"/>
          <c:tx>
            <c:strRef>
              <c:f>przeciętne_c_skupu_żywca_i_mlek!$F$3</c:f>
              <c:strCache>
                <c:ptCount val="1"/>
                <c:pt idx="0">
                  <c:v>mleko</c:v>
                </c:pt>
              </c:strCache>
            </c:strRef>
          </c:tx>
          <c:spPr>
            <a:ln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przeciętne_c_skupu_żywca_i_mlek!$A$148:$B$191</c:f>
              <c:multiLvlStrCache>
                <c:ptCount val="44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przeciętne_c_skupu_żywca_i_mlek!$F$148:$F$191</c:f>
              <c:numCache>
                <c:formatCode>0.00</c:formatCode>
                <c:ptCount val="44"/>
                <c:pt idx="0">
                  <c:v>1.31</c:v>
                </c:pt>
                <c:pt idx="1">
                  <c:v>1.29</c:v>
                </c:pt>
                <c:pt idx="2">
                  <c:v>1.29</c:v>
                </c:pt>
                <c:pt idx="3">
                  <c:v>1.28</c:v>
                </c:pt>
                <c:pt idx="4">
                  <c:v>1.28</c:v>
                </c:pt>
                <c:pt idx="5">
                  <c:v>1.26</c:v>
                </c:pt>
                <c:pt idx="6">
                  <c:v>1.22</c:v>
                </c:pt>
                <c:pt idx="7">
                  <c:v>1.22</c:v>
                </c:pt>
                <c:pt idx="8">
                  <c:v>1.24</c:v>
                </c:pt>
                <c:pt idx="9">
                  <c:v>1.27</c:v>
                </c:pt>
                <c:pt idx="10">
                  <c:v>1.21</c:v>
                </c:pt>
                <c:pt idx="11">
                  <c:v>1.32</c:v>
                </c:pt>
                <c:pt idx="12">
                  <c:v>1.32</c:v>
                </c:pt>
                <c:pt idx="13">
                  <c:v>1.32</c:v>
                </c:pt>
                <c:pt idx="14">
                  <c:v>1.31</c:v>
                </c:pt>
                <c:pt idx="15">
                  <c:v>1.26</c:v>
                </c:pt>
                <c:pt idx="16">
                  <c:v>1.23</c:v>
                </c:pt>
                <c:pt idx="17">
                  <c:v>1.23</c:v>
                </c:pt>
                <c:pt idx="18">
                  <c:v>1.23</c:v>
                </c:pt>
                <c:pt idx="19">
                  <c:v>1.25</c:v>
                </c:pt>
                <c:pt idx="20">
                  <c:v>1.28</c:v>
                </c:pt>
                <c:pt idx="21">
                  <c:v>1.35</c:v>
                </c:pt>
                <c:pt idx="22">
                  <c:v>1.38</c:v>
                </c:pt>
                <c:pt idx="23">
                  <c:v>1.41</c:v>
                </c:pt>
                <c:pt idx="24">
                  <c:v>1.41</c:v>
                </c:pt>
                <c:pt idx="25">
                  <c:v>1.42</c:v>
                </c:pt>
                <c:pt idx="26">
                  <c:v>1.43</c:v>
                </c:pt>
                <c:pt idx="27">
                  <c:v>1.45</c:v>
                </c:pt>
                <c:pt idx="28">
                  <c:v>1.46</c:v>
                </c:pt>
                <c:pt idx="29">
                  <c:v>1.45</c:v>
                </c:pt>
                <c:pt idx="30">
                  <c:v>1.45</c:v>
                </c:pt>
                <c:pt idx="31">
                  <c:v>1.45</c:v>
                </c:pt>
                <c:pt idx="32">
                  <c:v>1.51</c:v>
                </c:pt>
                <c:pt idx="33">
                  <c:v>1.58</c:v>
                </c:pt>
                <c:pt idx="34">
                  <c:v>1.68</c:v>
                </c:pt>
                <c:pt idx="35">
                  <c:v>1.86</c:v>
                </c:pt>
                <c:pt idx="36">
                  <c:v>1.83</c:v>
                </c:pt>
                <c:pt idx="37">
                  <c:v>1.84</c:v>
                </c:pt>
                <c:pt idx="38">
                  <c:v>1.98</c:v>
                </c:pt>
                <c:pt idx="39">
                  <c:v>2.08</c:v>
                </c:pt>
                <c:pt idx="40">
                  <c:v>2.12</c:v>
                </c:pt>
                <c:pt idx="41">
                  <c:v>2.21</c:v>
                </c:pt>
                <c:pt idx="42">
                  <c:v>2.27</c:v>
                </c:pt>
                <c:pt idx="43">
                  <c:v>2.35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BD00-4A2A-BB53-5EFAFB145F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4725456"/>
        <c:axId val="1444726544"/>
      </c:lineChart>
      <c:catAx>
        <c:axId val="1444727632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7088"/>
        <c:crosses val="autoZero"/>
        <c:auto val="1"/>
        <c:lblAlgn val="ctr"/>
        <c:lblOffset val="100"/>
        <c:noMultiLvlLbl val="0"/>
      </c:catAx>
      <c:valAx>
        <c:axId val="1444727088"/>
        <c:scaling>
          <c:orientation val="minMax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00" b="0" i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</a:t>
                </a:r>
                <a:r>
                  <a:rPr lang="pl-PL" sz="700" b="0" i="0" baseline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 kg</a:t>
                </a:r>
                <a:endParaRPr lang="pl-PL" sz="700" b="0" i="0">
                  <a:latin typeface="Fira Sans" panose="020B0503050000020004" pitchFamily="34" charset="0"/>
                  <a:ea typeface="Fira Sans" panose="020B0503050000020004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1.7320942194030654E-3"/>
              <c:y val="3.4711923145529136E-2"/>
            </c:manualLayout>
          </c:layout>
          <c:overlay val="0"/>
        </c:title>
        <c:numFmt formatCode="0.0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7632"/>
        <c:crosses val="autoZero"/>
        <c:crossBetween val="between"/>
        <c:majorUnit val="1"/>
      </c:valAx>
      <c:valAx>
        <c:axId val="1444726544"/>
        <c:scaling>
          <c:orientation val="minMax"/>
          <c:max val="2.6"/>
          <c:min val="0"/>
        </c:scaling>
        <c:delete val="0"/>
        <c:axPos val="r"/>
        <c:title>
          <c:tx>
            <c:rich>
              <a:bodyPr rot="0" vert="horz"/>
              <a:lstStyle/>
              <a:p>
                <a:pPr>
                  <a:defRPr sz="700" b="0" i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 l</a:t>
                </a:r>
              </a:p>
            </c:rich>
          </c:tx>
          <c:layout>
            <c:manualLayout>
              <c:xMode val="edge"/>
              <c:yMode val="edge"/>
              <c:x val="0.9446325316325217"/>
              <c:y val="2.9792028423631513E-2"/>
            </c:manualLayout>
          </c:layout>
          <c:overlay val="0"/>
        </c:title>
        <c:numFmt formatCode="0.00" sourceLinked="1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5456"/>
        <c:crosses val="max"/>
        <c:crossBetween val="between"/>
        <c:majorUnit val="0.2"/>
      </c:valAx>
      <c:catAx>
        <c:axId val="14447254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444726544"/>
        <c:crosses val="autoZero"/>
        <c:auto val="1"/>
        <c:lblAlgn val="ctr"/>
        <c:lblOffset val="100"/>
        <c:noMultiLvlLbl val="0"/>
      </c:cat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25646378222236177"/>
          <c:y val="0.93184963512803376"/>
          <c:w val="0.48433978771521574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4802167721462442E-2"/>
          <c:y val="8.8168823005661395E-2"/>
          <c:w val="0.94728790623931658"/>
          <c:h val="0.62840514166498418"/>
        </c:manualLayout>
      </c:layout>
      <c:lineChart>
        <c:grouping val="standard"/>
        <c:varyColors val="0"/>
        <c:ser>
          <c:idx val="0"/>
          <c:order val="0"/>
          <c:tx>
            <c:strRef>
              <c:f>rolnictwo!$C$3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rolnictwo!$A$172:$B$215</c:f>
              <c:multiLvlStrCache>
                <c:ptCount val="44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rolnictwo!$C$172:$C$215</c:f>
              <c:numCache>
                <c:formatCode>General</c:formatCode>
                <c:ptCount val="44"/>
                <c:pt idx="0">
                  <c:v>5.5</c:v>
                </c:pt>
                <c:pt idx="1">
                  <c:v>5.6</c:v>
                </c:pt>
                <c:pt idx="2" formatCode="0.0">
                  <c:v>6</c:v>
                </c:pt>
                <c:pt idx="3">
                  <c:v>7.5</c:v>
                </c:pt>
                <c:pt idx="4">
                  <c:v>7.7</c:v>
                </c:pt>
                <c:pt idx="5">
                  <c:v>7.5</c:v>
                </c:pt>
                <c:pt idx="6">
                  <c:v>7.5</c:v>
                </c:pt>
                <c:pt idx="7" formatCode="0.0">
                  <c:v>8</c:v>
                </c:pt>
                <c:pt idx="8">
                  <c:v>8.1999999999999993</c:v>
                </c:pt>
                <c:pt idx="9">
                  <c:v>8.1999999999999993</c:v>
                </c:pt>
                <c:pt idx="10">
                  <c:v>8.6</c:v>
                </c:pt>
                <c:pt idx="11">
                  <c:v>8.9</c:v>
                </c:pt>
                <c:pt idx="12">
                  <c:v>8.6</c:v>
                </c:pt>
                <c:pt idx="13">
                  <c:v>9.1</c:v>
                </c:pt>
                <c:pt idx="14" formatCode="0.0">
                  <c:v>9</c:v>
                </c:pt>
                <c:pt idx="18">
                  <c:v>7.5</c:v>
                </c:pt>
                <c:pt idx="19">
                  <c:v>7.6</c:v>
                </c:pt>
                <c:pt idx="20">
                  <c:v>7.2</c:v>
                </c:pt>
                <c:pt idx="21">
                  <c:v>6.8</c:v>
                </c:pt>
                <c:pt idx="30">
                  <c:v>6.7</c:v>
                </c:pt>
                <c:pt idx="31">
                  <c:v>6.9</c:v>
                </c:pt>
                <c:pt idx="32">
                  <c:v>5.5</c:v>
                </c:pt>
                <c:pt idx="33">
                  <c:v>4.9000000000000004</c:v>
                </c:pt>
                <c:pt idx="34">
                  <c:v>4.9000000000000004</c:v>
                </c:pt>
                <c:pt idx="35">
                  <c:v>4.8</c:v>
                </c:pt>
                <c:pt idx="36">
                  <c:v>4.4000000000000004</c:v>
                </c:pt>
                <c:pt idx="37">
                  <c:v>4.0999999999999996</c:v>
                </c:pt>
                <c:pt idx="38">
                  <c:v>5.6</c:v>
                </c:pt>
                <c:pt idx="39">
                  <c:v>5.4</c:v>
                </c:pt>
                <c:pt idx="40">
                  <c:v>5.0999999999999996</c:v>
                </c:pt>
                <c:pt idx="41">
                  <c:v>5.2</c:v>
                </c:pt>
                <c:pt idx="42">
                  <c:v>5.5</c:v>
                </c:pt>
                <c:pt idx="43">
                  <c:v>5.9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C4C-4C25-9F15-BC53ECC11D7B}"/>
            </c:ext>
          </c:extLst>
        </c:ser>
        <c:ser>
          <c:idx val="1"/>
          <c:order val="1"/>
          <c:tx>
            <c:strRef>
              <c:f>rolnictwo!$D$3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rolnictwo!$A$172:$B$215</c:f>
              <c:multiLvlStrCache>
                <c:ptCount val="44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rolnictwo!$D$172:$D$215</c:f>
              <c:numCache>
                <c:formatCode>General</c:formatCode>
                <c:ptCount val="44"/>
                <c:pt idx="0">
                  <c:v>6.3</c:v>
                </c:pt>
                <c:pt idx="1">
                  <c:v>6.5</c:v>
                </c:pt>
                <c:pt idx="2">
                  <c:v>6.7</c:v>
                </c:pt>
                <c:pt idx="3">
                  <c:v>7.7</c:v>
                </c:pt>
                <c:pt idx="4">
                  <c:v>7.6</c:v>
                </c:pt>
                <c:pt idx="5">
                  <c:v>8.4</c:v>
                </c:pt>
                <c:pt idx="6">
                  <c:v>8.4</c:v>
                </c:pt>
                <c:pt idx="7">
                  <c:v>9.4</c:v>
                </c:pt>
                <c:pt idx="8">
                  <c:v>9.1</c:v>
                </c:pt>
                <c:pt idx="9">
                  <c:v>9.1999999999999993</c:v>
                </c:pt>
                <c:pt idx="10">
                  <c:v>9.5</c:v>
                </c:pt>
                <c:pt idx="11">
                  <c:v>10.6</c:v>
                </c:pt>
                <c:pt idx="12">
                  <c:v>9.6</c:v>
                </c:pt>
                <c:pt idx="13">
                  <c:v>9.6</c:v>
                </c:pt>
                <c:pt idx="14">
                  <c:v>9.8000000000000007</c:v>
                </c:pt>
                <c:pt idx="18">
                  <c:v>7.9</c:v>
                </c:pt>
                <c:pt idx="19">
                  <c:v>8.1</c:v>
                </c:pt>
                <c:pt idx="20">
                  <c:v>7.4</c:v>
                </c:pt>
                <c:pt idx="21">
                  <c:v>7.7</c:v>
                </c:pt>
                <c:pt idx="30" formatCode="0.0">
                  <c:v>7</c:v>
                </c:pt>
                <c:pt idx="31">
                  <c:v>7.1</c:v>
                </c:pt>
                <c:pt idx="32">
                  <c:v>5.7</c:v>
                </c:pt>
                <c:pt idx="33">
                  <c:v>5.4</c:v>
                </c:pt>
                <c:pt idx="34">
                  <c:v>5.2</c:v>
                </c:pt>
                <c:pt idx="35">
                  <c:v>5.5</c:v>
                </c:pt>
                <c:pt idx="36" formatCode="0.0">
                  <c:v>5</c:v>
                </c:pt>
                <c:pt idx="37">
                  <c:v>4.3</c:v>
                </c:pt>
                <c:pt idx="38" formatCode="0.0">
                  <c:v>6</c:v>
                </c:pt>
                <c:pt idx="39" formatCode="0.0">
                  <c:v>5.6</c:v>
                </c:pt>
                <c:pt idx="40" formatCode="0.0">
                  <c:v>5.6</c:v>
                </c:pt>
                <c:pt idx="41" formatCode="0.0">
                  <c:v>5.7</c:v>
                </c:pt>
                <c:pt idx="42" formatCode="0.0">
                  <c:v>6</c:v>
                </c:pt>
                <c:pt idx="43" formatCode="0.0">
                  <c:v>6.4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C4C-4C25-9F15-BC53ECC11D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314604032"/>
        <c:axId val="1439465952"/>
      </c:lineChart>
      <c:catAx>
        <c:axId val="1314604032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39465952"/>
        <c:crosses val="autoZero"/>
        <c:auto val="1"/>
        <c:lblAlgn val="ctr"/>
        <c:lblOffset val="100"/>
        <c:noMultiLvlLbl val="0"/>
      </c:catAx>
      <c:valAx>
        <c:axId val="1439465952"/>
        <c:scaling>
          <c:orientation val="minMax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314604032"/>
        <c:crosses val="autoZero"/>
        <c:crossBetween val="between"/>
        <c:majorUnit val="1"/>
      </c:val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8026455368790724"/>
          <c:y val="0.89061928797361867"/>
          <c:w val="0.29008814935868993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6407559055118112E-2"/>
          <c:y val="5.6342165040589857E-2"/>
          <c:w val="0.94667469151387318"/>
          <c:h val="0.60553696159784454"/>
        </c:manualLayout>
      </c:layout>
      <c:lineChart>
        <c:grouping val="standard"/>
        <c:varyColors val="0"/>
        <c:ser>
          <c:idx val="0"/>
          <c:order val="0"/>
          <c:tx>
            <c:strRef>
              <c:f>'Przemysł (2)'!$D$19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'Przemysł (2)'!$A$56:$B$99</c:f>
              <c:multiLvlStrCache>
                <c:ptCount val="44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'Przemysł (2)'!$D$56:$D$99</c:f>
              <c:numCache>
                <c:formatCode>0.0</c:formatCode>
                <c:ptCount val="44"/>
                <c:pt idx="0">
                  <c:v>117.8</c:v>
                </c:pt>
                <c:pt idx="1">
                  <c:v>116.1</c:v>
                </c:pt>
                <c:pt idx="2">
                  <c:v>127.5</c:v>
                </c:pt>
                <c:pt idx="3">
                  <c:v>123</c:v>
                </c:pt>
                <c:pt idx="4">
                  <c:v>122.9</c:v>
                </c:pt>
                <c:pt idx="5">
                  <c:v>115.8</c:v>
                </c:pt>
                <c:pt idx="6">
                  <c:v>119</c:v>
                </c:pt>
                <c:pt idx="7">
                  <c:v>111.7</c:v>
                </c:pt>
                <c:pt idx="8">
                  <c:v>123.7</c:v>
                </c:pt>
                <c:pt idx="9">
                  <c:v>133.6</c:v>
                </c:pt>
                <c:pt idx="10">
                  <c:v>125.8</c:v>
                </c:pt>
                <c:pt idx="11" formatCode="General">
                  <c:v>114</c:v>
                </c:pt>
                <c:pt idx="12">
                  <c:v>119.1</c:v>
                </c:pt>
                <c:pt idx="13">
                  <c:v>121.7</c:v>
                </c:pt>
                <c:pt idx="14">
                  <c:v>124.4</c:v>
                </c:pt>
                <c:pt idx="15">
                  <c:v>92.7</c:v>
                </c:pt>
                <c:pt idx="16">
                  <c:v>102.2</c:v>
                </c:pt>
                <c:pt idx="17">
                  <c:v>116.4</c:v>
                </c:pt>
                <c:pt idx="18">
                  <c:v>120.3</c:v>
                </c:pt>
                <c:pt idx="19">
                  <c:v>113.4</c:v>
                </c:pt>
                <c:pt idx="20">
                  <c:v>130.80000000000001</c:v>
                </c:pt>
                <c:pt idx="21">
                  <c:v>134.9</c:v>
                </c:pt>
                <c:pt idx="22">
                  <c:v>132.6</c:v>
                </c:pt>
                <c:pt idx="23">
                  <c:v>126.7</c:v>
                </c:pt>
                <c:pt idx="24">
                  <c:v>119.9</c:v>
                </c:pt>
                <c:pt idx="25">
                  <c:v>124.7</c:v>
                </c:pt>
                <c:pt idx="26">
                  <c:v>147.5</c:v>
                </c:pt>
                <c:pt idx="27">
                  <c:v>133.69999999999999</c:v>
                </c:pt>
                <c:pt idx="28">
                  <c:v>132.5</c:v>
                </c:pt>
                <c:pt idx="29">
                  <c:v>137.5</c:v>
                </c:pt>
                <c:pt idx="30">
                  <c:v>131.80000000000001</c:v>
                </c:pt>
                <c:pt idx="31">
                  <c:v>128.19999999999999</c:v>
                </c:pt>
                <c:pt idx="32">
                  <c:v>142.19999999999999</c:v>
                </c:pt>
                <c:pt idx="33">
                  <c:v>145.1</c:v>
                </c:pt>
                <c:pt idx="34">
                  <c:v>152.30000000000001</c:v>
                </c:pt>
                <c:pt idx="35">
                  <c:v>147.4</c:v>
                </c:pt>
                <c:pt idx="36">
                  <c:v>141.5</c:v>
                </c:pt>
                <c:pt idx="37">
                  <c:v>146.30000000000001</c:v>
                </c:pt>
                <c:pt idx="38">
                  <c:v>170.2</c:v>
                </c:pt>
                <c:pt idx="39">
                  <c:v>150.19999999999999</c:v>
                </c:pt>
                <c:pt idx="40">
                  <c:v>152.19999999999999</c:v>
                </c:pt>
                <c:pt idx="41">
                  <c:v>151.80000000000001</c:v>
                </c:pt>
                <c:pt idx="42">
                  <c:v>141.19999999999999</c:v>
                </c:pt>
                <c:pt idx="43">
                  <c:v>142.19999999999999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02E-49A2-91BE-91D5098D180A}"/>
            </c:ext>
          </c:extLst>
        </c:ser>
        <c:ser>
          <c:idx val="1"/>
          <c:order val="1"/>
          <c:tx>
            <c:strRef>
              <c:f>'Przemysł (2)'!$C$19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'Przemysł (2)'!$A$56:$B$99</c:f>
              <c:multiLvlStrCache>
                <c:ptCount val="44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'Przemysł (2)'!$C$56:$C$99</c:f>
              <c:numCache>
                <c:formatCode>0.0</c:formatCode>
                <c:ptCount val="44"/>
                <c:pt idx="0">
                  <c:v>107.1</c:v>
                </c:pt>
                <c:pt idx="1">
                  <c:v>116.1</c:v>
                </c:pt>
                <c:pt idx="2">
                  <c:v>129.5</c:v>
                </c:pt>
                <c:pt idx="3">
                  <c:v>122.4</c:v>
                </c:pt>
                <c:pt idx="4">
                  <c:v>127.8</c:v>
                </c:pt>
                <c:pt idx="5">
                  <c:v>120.5</c:v>
                </c:pt>
                <c:pt idx="6">
                  <c:v>131</c:v>
                </c:pt>
                <c:pt idx="7">
                  <c:v>114.4</c:v>
                </c:pt>
                <c:pt idx="8">
                  <c:v>133.5</c:v>
                </c:pt>
                <c:pt idx="9">
                  <c:v>133.19999999999999</c:v>
                </c:pt>
                <c:pt idx="10">
                  <c:v>131.30000000000001</c:v>
                </c:pt>
                <c:pt idx="11">
                  <c:v>126.7</c:v>
                </c:pt>
                <c:pt idx="12">
                  <c:v>113.9</c:v>
                </c:pt>
                <c:pt idx="13">
                  <c:v>116.7</c:v>
                </c:pt>
                <c:pt idx="14">
                  <c:v>135</c:v>
                </c:pt>
                <c:pt idx="15">
                  <c:v>104.6</c:v>
                </c:pt>
                <c:pt idx="16">
                  <c:v>112.1</c:v>
                </c:pt>
                <c:pt idx="17">
                  <c:v>123.3</c:v>
                </c:pt>
                <c:pt idx="18">
                  <c:v>124.5</c:v>
                </c:pt>
                <c:pt idx="19">
                  <c:v>118.3</c:v>
                </c:pt>
                <c:pt idx="20">
                  <c:v>134.4</c:v>
                </c:pt>
                <c:pt idx="21">
                  <c:v>135.30000000000001</c:v>
                </c:pt>
                <c:pt idx="22">
                  <c:v>134.19999999999999</c:v>
                </c:pt>
                <c:pt idx="23">
                  <c:v>115.8</c:v>
                </c:pt>
                <c:pt idx="24">
                  <c:v>111.3</c:v>
                </c:pt>
                <c:pt idx="25">
                  <c:v>119.4</c:v>
                </c:pt>
                <c:pt idx="26">
                  <c:v>149.6</c:v>
                </c:pt>
                <c:pt idx="27">
                  <c:v>138.1</c:v>
                </c:pt>
                <c:pt idx="28">
                  <c:v>138.9</c:v>
                </c:pt>
                <c:pt idx="29">
                  <c:v>145.19999999999999</c:v>
                </c:pt>
                <c:pt idx="30">
                  <c:v>141</c:v>
                </c:pt>
                <c:pt idx="31">
                  <c:v>133.80000000000001</c:v>
                </c:pt>
                <c:pt idx="32">
                  <c:v>147</c:v>
                </c:pt>
                <c:pt idx="33">
                  <c:v>147.1</c:v>
                </c:pt>
                <c:pt idx="34">
                  <c:v>162.4</c:v>
                </c:pt>
                <c:pt idx="35">
                  <c:v>160.9</c:v>
                </c:pt>
                <c:pt idx="36">
                  <c:v>123.2</c:v>
                </c:pt>
                <c:pt idx="37">
                  <c:v>138.6</c:v>
                </c:pt>
                <c:pt idx="38">
                  <c:v>186.8</c:v>
                </c:pt>
                <c:pt idx="39">
                  <c:v>161</c:v>
                </c:pt>
                <c:pt idx="40">
                  <c:v>162.9</c:v>
                </c:pt>
                <c:pt idx="41">
                  <c:v>162.4</c:v>
                </c:pt>
                <c:pt idx="42">
                  <c:v>154</c:v>
                </c:pt>
                <c:pt idx="43">
                  <c:v>151.1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02E-49A2-91BE-91D5098D18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803045727"/>
        <c:axId val="1"/>
      </c:lineChart>
      <c:catAx>
        <c:axId val="1803045727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rgbClr val="D9D9D9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in val="80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803045727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7219688500145209"/>
          <c:y val="0.89429677643885674"/>
          <c:w val="0.27947880676878906"/>
          <c:h val="5.0585299439012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 b="0" i="0" u="none" strike="noStrike" baseline="0">
          <a:solidFill>
            <a:srgbClr val="000000"/>
          </a:solidFill>
          <a:latin typeface="Fira Sans"/>
          <a:ea typeface="Fira Sans"/>
          <a:cs typeface="Fira Sans"/>
        </a:defRPr>
      </a:pPr>
      <a:endParaRPr lang="pl-PL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852005704011424E-2"/>
          <c:y val="5.2056609135694376E-2"/>
          <c:w val="0.94616179291689118"/>
          <c:h val="0.64368234607544372"/>
        </c:manualLayout>
      </c:layout>
      <c:lineChart>
        <c:grouping val="standard"/>
        <c:varyColors val="0"/>
        <c:ser>
          <c:idx val="0"/>
          <c:order val="0"/>
          <c:tx>
            <c:strRef>
              <c:f>wykres_komunikat!$C$4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wykres_komunikat!$A$41:$B$84</c:f>
              <c:multiLvlStrCache>
                <c:ptCount val="44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  <c:pt idx="42">
                    <c:v>01–07</c:v>
                  </c:pt>
                  <c:pt idx="43">
                    <c:v>01–08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wykres_komunikat!$C$41:$C$84</c:f>
              <c:numCache>
                <c:formatCode>0.0</c:formatCode>
                <c:ptCount val="44"/>
                <c:pt idx="0">
                  <c:v>148.15287708546137</c:v>
                </c:pt>
                <c:pt idx="1">
                  <c:v>152.65759615837297</c:v>
                </c:pt>
                <c:pt idx="2">
                  <c:v>149.566287102167</c:v>
                </c:pt>
                <c:pt idx="3">
                  <c:v>154.46865062413971</c:v>
                </c:pt>
                <c:pt idx="4">
                  <c:v>152.36355332267641</c:v>
                </c:pt>
                <c:pt idx="5">
                  <c:v>147.69721414501453</c:v>
                </c:pt>
                <c:pt idx="6">
                  <c:v>144.93311820121792</c:v>
                </c:pt>
                <c:pt idx="7">
                  <c:v>146.15917426504822</c:v>
                </c:pt>
                <c:pt idx="8">
                  <c:v>143.80199544068449</c:v>
                </c:pt>
                <c:pt idx="9">
                  <c:v>143.0040586090665</c:v>
                </c:pt>
                <c:pt idx="10">
                  <c:v>142.54183585578934</c:v>
                </c:pt>
                <c:pt idx="11">
                  <c:v>140.4262377209551</c:v>
                </c:pt>
                <c:pt idx="12">
                  <c:v>157.48212461695607</c:v>
                </c:pt>
                <c:pt idx="13">
                  <c:v>160.10545642860507</c:v>
                </c:pt>
                <c:pt idx="14">
                  <c:v>156.37952244267103</c:v>
                </c:pt>
                <c:pt idx="15">
                  <c:v>151.15335326783426</c:v>
                </c:pt>
                <c:pt idx="16">
                  <c:v>152.31026870670627</c:v>
                </c:pt>
                <c:pt idx="17">
                  <c:v>151.75562017321701</c:v>
                </c:pt>
                <c:pt idx="18">
                  <c:v>157.08114297610993</c:v>
                </c:pt>
                <c:pt idx="19">
                  <c:v>155.45323446921094</c:v>
                </c:pt>
                <c:pt idx="20">
                  <c:v>154.21934057692118</c:v>
                </c:pt>
                <c:pt idx="21">
                  <c:v>152.40850932104286</c:v>
                </c:pt>
                <c:pt idx="22">
                  <c:v>152.1202473237357</c:v>
                </c:pt>
                <c:pt idx="23">
                  <c:v>149.50206822782326</c:v>
                </c:pt>
                <c:pt idx="24">
                  <c:v>148.63806605379639</c:v>
                </c:pt>
                <c:pt idx="25">
                  <c:v>159.05089214255449</c:v>
                </c:pt>
                <c:pt idx="26">
                  <c:v>167.38479008295747</c:v>
                </c:pt>
                <c:pt idx="27">
                  <c:v>171.06886895438797</c:v>
                </c:pt>
                <c:pt idx="28">
                  <c:v>167.19380376037148</c:v>
                </c:pt>
                <c:pt idx="29">
                  <c:v>164.84382328111809</c:v>
                </c:pt>
                <c:pt idx="30">
                  <c:v>161.8643626711081</c:v>
                </c:pt>
                <c:pt idx="31">
                  <c:v>162.35252705326627</c:v>
                </c:pt>
                <c:pt idx="32">
                  <c:v>161.94057099999014</c:v>
                </c:pt>
                <c:pt idx="33">
                  <c:v>160.10266905138613</c:v>
                </c:pt>
                <c:pt idx="34">
                  <c:v>162.00319921250156</c:v>
                </c:pt>
                <c:pt idx="35">
                  <c:v>158.87780869400382</c:v>
                </c:pt>
                <c:pt idx="36">
                  <c:v>142.34763363976847</c:v>
                </c:pt>
                <c:pt idx="37">
                  <c:v>165.29824396214866</c:v>
                </c:pt>
                <c:pt idx="38">
                  <c:v>172.98678358514968</c:v>
                </c:pt>
                <c:pt idx="39">
                  <c:v>174.51231667378613</c:v>
                </c:pt>
                <c:pt idx="40">
                  <c:v>174.46144477430158</c:v>
                </c:pt>
                <c:pt idx="41">
                  <c:v>171.25347841040553</c:v>
                </c:pt>
                <c:pt idx="42">
                  <c:v>165.40233175454119</c:v>
                </c:pt>
                <c:pt idx="43">
                  <c:v>165.25145627760682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F7B-44F0-97AE-0133EA8CF923}"/>
            </c:ext>
          </c:extLst>
        </c:ser>
        <c:ser>
          <c:idx val="1"/>
          <c:order val="1"/>
          <c:tx>
            <c:strRef>
              <c:f>wykres_komunikat!$D$4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wykres_komunikat!$A$41:$B$84</c:f>
              <c:multiLvlStrCache>
                <c:ptCount val="44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  <c:pt idx="42">
                    <c:v>01–07</c:v>
                  </c:pt>
                  <c:pt idx="43">
                    <c:v>01–08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wykres_komunikat!$D$41:$D$84</c:f>
              <c:numCache>
                <c:formatCode>0.0</c:formatCode>
                <c:ptCount val="44"/>
                <c:pt idx="0">
                  <c:v>220.24539877300614</c:v>
                </c:pt>
                <c:pt idx="1">
                  <c:v>188.37837837837839</c:v>
                </c:pt>
                <c:pt idx="2">
                  <c:v>137.05972434915773</c:v>
                </c:pt>
                <c:pt idx="3">
                  <c:v>130.50458715596329</c:v>
                </c:pt>
                <c:pt idx="4">
                  <c:v>128.00702370500437</c:v>
                </c:pt>
                <c:pt idx="5">
                  <c:v>115.69023569023568</c:v>
                </c:pt>
                <c:pt idx="6">
                  <c:v>123.05882352941175</c:v>
                </c:pt>
                <c:pt idx="7">
                  <c:v>126.22432859399683</c:v>
                </c:pt>
                <c:pt idx="8">
                  <c:v>130.44110518662143</c:v>
                </c:pt>
                <c:pt idx="9">
                  <c:v>123.84025816861637</c:v>
                </c:pt>
                <c:pt idx="10">
                  <c:v>116.84955752212389</c:v>
                </c:pt>
                <c:pt idx="11">
                  <c:v>114.05104136110296</c:v>
                </c:pt>
                <c:pt idx="12">
                  <c:v>273.0061349693251</c:v>
                </c:pt>
                <c:pt idx="13">
                  <c:v>173.24324324324326</c:v>
                </c:pt>
                <c:pt idx="14">
                  <c:v>123.73660030627872</c:v>
                </c:pt>
                <c:pt idx="15">
                  <c:v>125.11467889908256</c:v>
                </c:pt>
                <c:pt idx="16">
                  <c:v>123.09043020193151</c:v>
                </c:pt>
                <c:pt idx="17">
                  <c:v>134.54545454545453</c:v>
                </c:pt>
                <c:pt idx="18">
                  <c:v>140.29411764705881</c:v>
                </c:pt>
                <c:pt idx="19">
                  <c:v>143.39125855713533</c:v>
                </c:pt>
                <c:pt idx="20">
                  <c:v>144.49830344158991</c:v>
                </c:pt>
                <c:pt idx="21">
                  <c:v>128.19685356998789</c:v>
                </c:pt>
                <c:pt idx="22">
                  <c:v>121.41592920353983</c:v>
                </c:pt>
                <c:pt idx="23">
                  <c:v>116.57377530067467</c:v>
                </c:pt>
                <c:pt idx="24">
                  <c:v>153.98773006134968</c:v>
                </c:pt>
                <c:pt idx="25">
                  <c:v>146.48648648648648</c:v>
                </c:pt>
                <c:pt idx="26">
                  <c:v>185.14548238897396</c:v>
                </c:pt>
                <c:pt idx="27">
                  <c:v>203.55504587155963</c:v>
                </c:pt>
                <c:pt idx="28">
                  <c:v>180.33362598770853</c:v>
                </c:pt>
                <c:pt idx="29">
                  <c:v>158.11447811447812</c:v>
                </c:pt>
                <c:pt idx="30">
                  <c:v>159.70588235294119</c:v>
                </c:pt>
                <c:pt idx="31">
                  <c:v>158.8204318062138</c:v>
                </c:pt>
                <c:pt idx="32">
                  <c:v>162.38487639360156</c:v>
                </c:pt>
                <c:pt idx="33">
                  <c:v>146.63170633319885</c:v>
                </c:pt>
                <c:pt idx="34">
                  <c:v>144.92035398230087</c:v>
                </c:pt>
                <c:pt idx="35">
                  <c:v>132.73687298327957</c:v>
                </c:pt>
                <c:pt idx="36">
                  <c:v>263.19018404907973</c:v>
                </c:pt>
                <c:pt idx="37">
                  <c:v>199.18918918918919</c:v>
                </c:pt>
                <c:pt idx="38">
                  <c:v>176.8759571209801</c:v>
                </c:pt>
                <c:pt idx="39">
                  <c:v>181.07798165137615</c:v>
                </c:pt>
                <c:pt idx="40">
                  <c:v>179.71905179982443</c:v>
                </c:pt>
                <c:pt idx="41">
                  <c:v>165.18518518518519</c:v>
                </c:pt>
                <c:pt idx="42">
                  <c:v>155.82352941176472</c:v>
                </c:pt>
                <c:pt idx="43">
                  <c:v>154.23907319641916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F7B-44F0-97AE-0133EA8CF9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49767552"/>
        <c:axId val="1549769184"/>
      </c:lineChart>
      <c:catAx>
        <c:axId val="1549767552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-5400000" vert="horz"/>
          <a:lstStyle/>
          <a:p>
            <a:pPr>
              <a:defRPr sz="700"/>
            </a:pPr>
            <a:endParaRPr lang="pl-PL"/>
          </a:p>
        </c:txPr>
        <c:crossAx val="1549769184"/>
        <c:crosses val="autoZero"/>
        <c:auto val="1"/>
        <c:lblAlgn val="ctr"/>
        <c:lblOffset val="100"/>
        <c:noMultiLvlLbl val="0"/>
      </c:catAx>
      <c:valAx>
        <c:axId val="1549769184"/>
        <c:scaling>
          <c:orientation val="minMax"/>
          <c:max val="280"/>
          <c:min val="80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/>
            </a:pPr>
            <a:endParaRPr lang="pl-PL"/>
          </a:p>
        </c:txPr>
        <c:crossAx val="1549767552"/>
        <c:crosses val="autoZero"/>
        <c:crossBetween val="between"/>
        <c:majorUnit val="20"/>
      </c:valAx>
      <c:spPr>
        <a:noFill/>
      </c:spPr>
    </c:plotArea>
    <c:legend>
      <c:legendPos val="b"/>
      <c:layout>
        <c:manualLayout>
          <c:xMode val="edge"/>
          <c:yMode val="edge"/>
          <c:x val="0.36715354706736159"/>
          <c:y val="0.91531920048455484"/>
          <c:w val="0.28182722530054627"/>
          <c:h val="6.02711009807984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7030A0"/>
            </a:solidFill>
            <a:ln>
              <a:noFill/>
            </a:ln>
            <a:effectLst/>
          </c:spPr>
          <c:invertIfNegative val="0"/>
          <c:cat>
            <c:strRef>
              <c:f>Arkusz1!$A$26:$A$39</c:f>
              <c:strCache>
                <c:ptCount val="14"/>
                <c:pt idx="0">
                  <c:v>kazimierski</c:v>
                </c:pt>
                <c:pt idx="1">
                  <c:v>pińczowski</c:v>
                </c:pt>
                <c:pt idx="2">
                  <c:v>opatowski</c:v>
                </c:pt>
                <c:pt idx="3">
                  <c:v>sandomierski</c:v>
                </c:pt>
                <c:pt idx="4">
                  <c:v>skarżyski</c:v>
                </c:pt>
                <c:pt idx="5">
                  <c:v>ostrowiecki</c:v>
                </c:pt>
                <c:pt idx="6">
                  <c:v>włoszczowski</c:v>
                </c:pt>
                <c:pt idx="7">
                  <c:v>staszowski</c:v>
                </c:pt>
                <c:pt idx="8">
                  <c:v>starachowicki</c:v>
                </c:pt>
                <c:pt idx="9">
                  <c:v>buski</c:v>
                </c:pt>
                <c:pt idx="10">
                  <c:v>konecki</c:v>
                </c:pt>
                <c:pt idx="11">
                  <c:v>jędrzejowski</c:v>
                </c:pt>
                <c:pt idx="12">
                  <c:v>kielecki</c:v>
                </c:pt>
                <c:pt idx="13">
                  <c:v>Kielce</c:v>
                </c:pt>
              </c:strCache>
            </c:strRef>
          </c:cat>
          <c:val>
            <c:numRef>
              <c:f>Arkusz1!$B$26:$B$39</c:f>
              <c:numCache>
                <c:formatCode>#,##0</c:formatCode>
                <c:ptCount val="14"/>
                <c:pt idx="0">
                  <c:v>32</c:v>
                </c:pt>
                <c:pt idx="1">
                  <c:v>48</c:v>
                </c:pt>
                <c:pt idx="2">
                  <c:v>58</c:v>
                </c:pt>
                <c:pt idx="3">
                  <c:v>80</c:v>
                </c:pt>
                <c:pt idx="4">
                  <c:v>103</c:v>
                </c:pt>
                <c:pt idx="5">
                  <c:v>111</c:v>
                </c:pt>
                <c:pt idx="6">
                  <c:v>126</c:v>
                </c:pt>
                <c:pt idx="7">
                  <c:v>129</c:v>
                </c:pt>
                <c:pt idx="8">
                  <c:v>138</c:v>
                </c:pt>
                <c:pt idx="9">
                  <c:v>145</c:v>
                </c:pt>
                <c:pt idx="10">
                  <c:v>147</c:v>
                </c:pt>
                <c:pt idx="11">
                  <c:v>237</c:v>
                </c:pt>
                <c:pt idx="12">
                  <c:v>725</c:v>
                </c:pt>
                <c:pt idx="13">
                  <c:v>850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5AF-4875-BFD2-0689FE61AD7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axId val="1549757680"/>
        <c:axId val="1549756592"/>
      </c:barChart>
      <c:catAx>
        <c:axId val="15497576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49756592"/>
        <c:crosses val="autoZero"/>
        <c:auto val="1"/>
        <c:lblAlgn val="ctr"/>
        <c:lblOffset val="100"/>
        <c:noMultiLvlLbl val="0"/>
      </c:catAx>
      <c:valAx>
        <c:axId val="1549756592"/>
        <c:scaling>
          <c:orientation val="minMax"/>
          <c:max val="900"/>
          <c:min val="0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49757680"/>
        <c:crosses val="autoZero"/>
        <c:crossBetween val="between"/>
        <c:majorUnit val="1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0.02917</cdr:x>
      <cdr:y>0.028</cdr:y>
    </cdr:from>
    <cdr:to>
      <cdr:x>0.11486</cdr:x>
      <cdr:y>0.09643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91193" y="74815"/>
          <a:ext cx="507076" cy="1911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0.00238</cdr:x>
      <cdr:y>0.00678</cdr:y>
    </cdr:from>
    <cdr:to>
      <cdr:x>0.12463</cdr:x>
      <cdr:y>0.0779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312" y="16625"/>
          <a:ext cx="748146" cy="2083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700"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osoby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documentManagement/types"/>
    <ds:schemaRef ds:uri="http://schemas.microsoft.com/office/infopath/2007/PartnerControls"/>
    <ds:schemaRef ds:uri="http://purl.org/dc/terms/"/>
    <ds:schemaRef ds:uri="http://purl.org/dc/elements/1.1/"/>
    <ds:schemaRef ds:uri="http://www.w3.org/XML/1998/namespace"/>
    <ds:schemaRef ds:uri="http://purl.org/dc/dcmitype/"/>
    <ds:schemaRef ds:uri="http://schemas.openxmlformats.org/package/2006/metadata/core-properties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C6408305-9576-4CB7-95C5-1DE631A86B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6037</TotalTime>
  <Pages>26</Pages>
  <Words>7976</Words>
  <Characters>47859</Characters>
  <Application>Microsoft Office Word</Application>
  <DocSecurity>0</DocSecurity>
  <Lines>398</Lines>
  <Paragraphs>111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Zawistowska Beata</dc:creator>
  <cp:lastModifiedBy>Rusak Ireneusz</cp:lastModifiedBy>
  <cp:revision>431</cp:revision>
  <cp:lastPrinted>2022-09-26T06:39:00Z</cp:lastPrinted>
  <dcterms:created xsi:type="dcterms:W3CDTF">2022-06-28T20:12:00Z</dcterms:created>
  <dcterms:modified xsi:type="dcterms:W3CDTF">2022-09-28T06:04:00Z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